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03A" w:rsidRDefault="0026003A" w:rsidP="0026003A">
      <w:pPr>
        <w:ind w:left="-993"/>
        <w:rPr>
          <w:rFonts w:ascii="Arial Narrow" w:hAnsi="Arial Narrow"/>
          <w:b/>
          <w:bCs/>
          <w:i/>
          <w:iCs/>
          <w:sz w:val="22"/>
        </w:rPr>
      </w:pPr>
    </w:p>
    <w:p w:rsidR="0026003A" w:rsidRPr="002049FE" w:rsidRDefault="00973419" w:rsidP="0026003A">
      <w:pPr>
        <w:jc w:val="center"/>
        <w:rPr>
          <w:b/>
          <w:bCs/>
          <w:sz w:val="28"/>
        </w:rPr>
      </w:pPr>
      <w:r>
        <w:rPr>
          <w:b/>
          <w:noProof/>
          <w:sz w:val="20"/>
        </w:rPr>
        <mc:AlternateContent>
          <mc:Choice Requires="wps">
            <w:drawing>
              <wp:anchor distT="0" distB="0" distL="114300" distR="114300" simplePos="0" relativeHeight="251660288" behindDoc="0" locked="0" layoutInCell="1" allowOverlap="1">
                <wp:simplePos x="0" y="0"/>
                <wp:positionH relativeFrom="column">
                  <wp:posOffset>6648450</wp:posOffset>
                </wp:positionH>
                <wp:positionV relativeFrom="paragraph">
                  <wp:posOffset>42545</wp:posOffset>
                </wp:positionV>
                <wp:extent cx="1143000" cy="1143000"/>
                <wp:effectExtent l="13335" t="12700" r="5715" b="63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07DC3" id="Rectangle 2" o:spid="_x0000_s1026" style="position:absolute;margin-left:523.5pt;margin-top:3.35pt;width:90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An9CA8bAgAAPQQAAA4AAAAAAAAAAAAAAAAALgIAAGRycy9lMm9Eb2MueG1sUEsBAi0AFAAG&#10;AAgAAAAhAE08aVTbAAAACwEAAA8AAAAAAAAAAAAAAAAAdQQAAGRycy9kb3ducmV2LnhtbFBLBQYA&#10;AAAABAAEAPMAAAB9BQAAAAA=&#10;" strokecolor="white"/>
            </w:pict>
          </mc:Fallback>
        </mc:AlternateContent>
      </w:r>
    </w:p>
    <w:p w:rsidR="0026003A" w:rsidRDefault="00973419" w:rsidP="0026003A">
      <w:pPr>
        <w:ind w:left="-993"/>
        <w:rPr>
          <w:rFonts w:ascii="Arial Narrow" w:hAnsi="Arial Narrow"/>
          <w:b/>
          <w:bCs/>
          <w:i/>
          <w:iCs/>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567690</wp:posOffset>
                </wp:positionH>
                <wp:positionV relativeFrom="paragraph">
                  <wp:posOffset>114300</wp:posOffset>
                </wp:positionV>
                <wp:extent cx="4619625" cy="800100"/>
                <wp:effectExtent l="28575" t="12700" r="57150" b="34925"/>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9625" cy="800100"/>
                        </a:xfrm>
                        <a:prstGeom prst="rect">
                          <a:avLst/>
                        </a:prstGeom>
                      </wps:spPr>
                      <wps:txbx>
                        <w:txbxContent>
                          <w:p w:rsidR="00973419" w:rsidRDefault="00973419" w:rsidP="00973419">
                            <w:pPr>
                              <w:pStyle w:val="ab"/>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left:0;text-align:left;margin-left:44.7pt;margin-top:9pt;width:363.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" filled="f" stroked="f">
                <o:lock v:ext="edit" shapetype="t"/>
                <v:textbox style="mso-fit-shape-to-text:t">
                  <w:txbxContent>
                    <w:p w:rsidR="00973419" w:rsidRDefault="00973419" w:rsidP="00973419">
                      <w:pPr>
                        <w:pStyle w:val="ab"/>
                        <w:spacing w:before="0" w:beforeAutospacing="0" w:after="0" w:afterAutospacing="0"/>
                        <w:jc w:val="center"/>
                      </w:pPr>
                      <w:r>
                        <w:rPr>
                          <w:rFonts w:ascii="Impact" w:hAnsi="Impact"/>
                          <w:shadow/>
                          <w:color w:val="00B050"/>
                          <w:sz w:val="72"/>
                          <w:szCs w:val="72"/>
                          <w14:shadow w14:blurRad="0" w14:dist="35941" w14:dir="2700000" w14:sx="100000" w14:sy="100000" w14:kx="0" w14:ky="0" w14:algn="ctr">
                            <w14:srgbClr w14:val="990000"/>
                          </w14:shadow>
                          <w14:textOutline w14:w="19050" w14:cap="flat" w14:cmpd="sng" w14:algn="ctr">
                            <w14:solidFill>
                              <w14:srgbClr w14:val="000000"/>
                            </w14:solidFill>
                            <w14:prstDash w14:val="solid"/>
                            <w14:round/>
                          </w14:textOutline>
                        </w:rPr>
                        <w:t>АЛИКОВСКИЙ ВЕСТНИК</w:t>
                      </w:r>
                    </w:p>
                  </w:txbxContent>
                </v:textbox>
              </v:shape>
            </w:pict>
          </mc:Fallback>
        </mc:AlternateContent>
      </w:r>
      <w:r w:rsidR="0026003A">
        <w:rPr>
          <w:rFonts w:ascii="Arial Narrow" w:hAnsi="Arial Narrow"/>
          <w:b/>
          <w:bCs/>
          <w:i/>
          <w:iCs/>
          <w:noProof/>
          <w:sz w:val="22"/>
        </w:rPr>
        <w:drawing>
          <wp:inline distT="0" distB="0" distL="0" distR="0">
            <wp:extent cx="1352550" cy="1123950"/>
            <wp:effectExtent l="19050" t="0" r="0" b="0"/>
            <wp:docPr id="1" name="Рисунок 2" descr="Рисунок1ГЕРБ И ФЛАГ АЛИКОВ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исунок1ГЕРБ И ФЛАГ АЛИКОВСКОГО РАЙОНА"/>
                    <pic:cNvPicPr>
                      <a:picLocks noChangeAspect="1" noChangeArrowheads="1"/>
                    </pic:cNvPicPr>
                  </pic:nvPicPr>
                  <pic:blipFill>
                    <a:blip r:embed="rId8" cstate="print"/>
                    <a:srcRect t="8559" b="41032"/>
                    <a:stretch>
                      <a:fillRect/>
                    </a:stretch>
                  </pic:blipFill>
                  <pic:spPr bwMode="auto">
                    <a:xfrm>
                      <a:off x="0" y="0"/>
                      <a:ext cx="1352550" cy="1123950"/>
                    </a:xfrm>
                    <a:prstGeom prst="rect">
                      <a:avLst/>
                    </a:prstGeom>
                    <a:solidFill>
                      <a:srgbClr val="FFFFFF"/>
                    </a:solidFill>
                    <a:ln w="9525">
                      <a:noFill/>
                      <a:miter lim="800000"/>
                      <a:headEnd/>
                      <a:tailEnd/>
                    </a:ln>
                  </pic:spPr>
                </pic:pic>
              </a:graphicData>
            </a:graphic>
          </wp:inline>
        </w:drawing>
      </w:r>
      <w:r>
        <w:rPr>
          <w:noProof/>
        </w:rPr>
        <mc:AlternateContent>
          <mc:Choice Requires="wps">
            <w:drawing>
              <wp:anchor distT="0" distB="0" distL="114300" distR="114300" simplePos="0" relativeHeight="251664384" behindDoc="0" locked="0" layoutInCell="1" allowOverlap="1">
                <wp:simplePos x="0" y="0"/>
                <wp:positionH relativeFrom="column">
                  <wp:posOffset>5300980</wp:posOffset>
                </wp:positionH>
                <wp:positionV relativeFrom="paragraph">
                  <wp:posOffset>114300</wp:posOffset>
                </wp:positionV>
                <wp:extent cx="918845" cy="1028700"/>
                <wp:effectExtent l="8890" t="12700" r="5715" b="63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028700"/>
                        </a:xfrm>
                        <a:prstGeom prst="rect">
                          <a:avLst/>
                        </a:prstGeom>
                        <a:solidFill>
                          <a:srgbClr val="FFFFFF"/>
                        </a:solidFill>
                        <a:ln w="9525">
                          <a:solidFill>
                            <a:srgbClr val="FFFFFF"/>
                          </a:solidFill>
                          <a:miter lim="800000"/>
                          <a:headEnd/>
                          <a:tailEnd/>
                        </a:ln>
                      </wps:spPr>
                      <wps:txbx>
                        <w:txbxContent>
                          <w:p w:rsidR="00973419" w:rsidRDefault="00973419" w:rsidP="00C1309B">
                            <w:pPr>
                              <w:jc w:val="center"/>
                              <w:rPr>
                                <w:rFonts w:ascii="Book Antiqua" w:hAnsi="Book Antiqua"/>
                                <w:b/>
                                <w:bCs/>
                              </w:rPr>
                            </w:pPr>
                            <w:r>
                              <w:rPr>
                                <w:rFonts w:ascii="Book Antiqua" w:hAnsi="Book Antiqua"/>
                                <w:b/>
                                <w:bCs/>
                              </w:rPr>
                              <w:t>30.12.</w:t>
                            </w:r>
                          </w:p>
                          <w:p w:rsidR="00C1309B" w:rsidRPr="00864A66" w:rsidRDefault="00C1309B" w:rsidP="00C1309B">
                            <w:pPr>
                              <w:jc w:val="center"/>
                              <w:rPr>
                                <w:rFonts w:ascii="Book Antiqua" w:hAnsi="Book Antiqua"/>
                                <w:b/>
                                <w:bCs/>
                              </w:rPr>
                            </w:pPr>
                            <w:r w:rsidRPr="00864A66">
                              <w:rPr>
                                <w:rFonts w:ascii="Book Antiqua" w:hAnsi="Book Antiqua"/>
                                <w:b/>
                                <w:bCs/>
                              </w:rPr>
                              <w:t>201</w:t>
                            </w:r>
                            <w:r w:rsidR="0003032E">
                              <w:rPr>
                                <w:rFonts w:ascii="Book Antiqua" w:hAnsi="Book Antiqua"/>
                                <w:b/>
                                <w:bCs/>
                              </w:rPr>
                              <w:t>9</w:t>
                            </w:r>
                            <w:r w:rsidRPr="00864A66">
                              <w:rPr>
                                <w:rFonts w:ascii="Book Antiqua" w:hAnsi="Book Antiqua"/>
                                <w:b/>
                                <w:bCs/>
                              </w:rPr>
                              <w:t xml:space="preserve"> г.</w:t>
                            </w:r>
                          </w:p>
                          <w:p w:rsidR="00C1309B" w:rsidRPr="00C1309B" w:rsidRDefault="00C1309B" w:rsidP="00C1309B">
                            <w:pPr>
                              <w:jc w:val="center"/>
                            </w:pPr>
                            <w:r w:rsidRPr="00864A66">
                              <w:rPr>
                                <w:rFonts w:ascii="Book Antiqua" w:hAnsi="Book Antiqua"/>
                                <w:b/>
                                <w:bCs/>
                              </w:rPr>
                              <w:t xml:space="preserve">№ </w:t>
                            </w:r>
                            <w:r w:rsidR="00973419">
                              <w:rPr>
                                <w:rFonts w:ascii="Book Antiqua" w:hAnsi="Book Antiqua"/>
                                <w:b/>
                                <w:bCs/>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17.4pt;margin-top:9pt;width:72.3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" strokecolor="white">
                <v:textbox>
                  <w:txbxContent>
                    <w:p w:rsidR="00973419" w:rsidRDefault="00973419" w:rsidP="00C1309B">
                      <w:pPr>
                        <w:jc w:val="center"/>
                        <w:rPr>
                          <w:rFonts w:ascii="Book Antiqua" w:hAnsi="Book Antiqua"/>
                          <w:b/>
                          <w:bCs/>
                        </w:rPr>
                      </w:pPr>
                      <w:r>
                        <w:rPr>
                          <w:rFonts w:ascii="Book Antiqua" w:hAnsi="Book Antiqua"/>
                          <w:b/>
                          <w:bCs/>
                        </w:rPr>
                        <w:t>30.12.</w:t>
                      </w:r>
                    </w:p>
                    <w:p w:rsidR="00C1309B" w:rsidRPr="00864A66" w:rsidRDefault="00C1309B" w:rsidP="00C1309B">
                      <w:pPr>
                        <w:jc w:val="center"/>
                        <w:rPr>
                          <w:rFonts w:ascii="Book Antiqua" w:hAnsi="Book Antiqua"/>
                          <w:b/>
                          <w:bCs/>
                        </w:rPr>
                      </w:pPr>
                      <w:r w:rsidRPr="00864A66">
                        <w:rPr>
                          <w:rFonts w:ascii="Book Antiqua" w:hAnsi="Book Antiqua"/>
                          <w:b/>
                          <w:bCs/>
                        </w:rPr>
                        <w:t>201</w:t>
                      </w:r>
                      <w:r w:rsidR="0003032E">
                        <w:rPr>
                          <w:rFonts w:ascii="Book Antiqua" w:hAnsi="Book Antiqua"/>
                          <w:b/>
                          <w:bCs/>
                        </w:rPr>
                        <w:t>9</w:t>
                      </w:r>
                      <w:r w:rsidRPr="00864A66">
                        <w:rPr>
                          <w:rFonts w:ascii="Book Antiqua" w:hAnsi="Book Antiqua"/>
                          <w:b/>
                          <w:bCs/>
                        </w:rPr>
                        <w:t xml:space="preserve"> г.</w:t>
                      </w:r>
                    </w:p>
                    <w:p w:rsidR="00C1309B" w:rsidRPr="00C1309B" w:rsidRDefault="00C1309B" w:rsidP="00C1309B">
                      <w:pPr>
                        <w:jc w:val="center"/>
                      </w:pPr>
                      <w:r w:rsidRPr="00864A66">
                        <w:rPr>
                          <w:rFonts w:ascii="Book Antiqua" w:hAnsi="Book Antiqua"/>
                          <w:b/>
                          <w:bCs/>
                        </w:rPr>
                        <w:t xml:space="preserve">№ </w:t>
                      </w:r>
                      <w:r w:rsidR="00973419">
                        <w:rPr>
                          <w:rFonts w:ascii="Book Antiqua" w:hAnsi="Book Antiqua"/>
                          <w:b/>
                          <w:bCs/>
                        </w:rPr>
                        <w:t>28</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5097780</wp:posOffset>
                </wp:positionH>
                <wp:positionV relativeFrom="paragraph">
                  <wp:posOffset>-171450</wp:posOffset>
                </wp:positionV>
                <wp:extent cx="1345565" cy="1371600"/>
                <wp:effectExtent l="5715" t="12700" r="10795" b="63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565" cy="1371600"/>
                        </a:xfrm>
                        <a:prstGeom prst="vertic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43EDC"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5" o:spid="_x0000_s1026" type="#_x0000_t97" style="position:absolute;margin-left:401.4pt;margin-top:-13.5pt;width:105.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"/>
            </w:pict>
          </mc:Fallback>
        </mc:AlternateContent>
      </w:r>
      <w:r w:rsidR="0026003A">
        <w:rPr>
          <w:rFonts w:ascii="Arial Narrow" w:hAnsi="Arial Narrow"/>
          <w:b/>
          <w:bCs/>
          <w:i/>
          <w:iCs/>
          <w:sz w:val="22"/>
        </w:rPr>
        <w:t xml:space="preserve">         </w:t>
      </w:r>
    </w:p>
    <w:p w:rsidR="0026003A" w:rsidRDefault="0026003A" w:rsidP="0026003A">
      <w:pPr>
        <w:rPr>
          <w:rFonts w:ascii="Arial Narrow" w:hAnsi="Arial Narrow"/>
          <w:b/>
          <w:bCs/>
          <w:i/>
          <w:iCs/>
          <w:sz w:val="22"/>
        </w:rPr>
      </w:pPr>
    </w:p>
    <w:p w:rsidR="0026003A" w:rsidRPr="001E1E14" w:rsidRDefault="0026003A" w:rsidP="0026003A">
      <w:pPr>
        <w:jc w:val="center"/>
        <w:rPr>
          <w:b/>
          <w:bCs/>
        </w:rPr>
      </w:pPr>
      <w:r>
        <w:rPr>
          <w:rFonts w:ascii="Book Antiqua" w:hAnsi="Book Antiqua"/>
          <w:b/>
          <w:bCs/>
          <w:i/>
          <w:iCs/>
        </w:rPr>
        <w:t>Муниципальная  газета Аликовского   района  Чувашской Республики</w:t>
      </w:r>
      <w:r>
        <w:t xml:space="preserve">  </w:t>
      </w:r>
      <w:r w:rsidRPr="001E1E14">
        <w:rPr>
          <w:b/>
          <w:bCs/>
        </w:rPr>
        <w:t>________________________________________________________________</w:t>
      </w:r>
      <w:r w:rsidR="00973419">
        <w:rPr>
          <w:noProof/>
        </w:rPr>
        <mc:AlternateContent>
          <mc:Choice Requires="wps">
            <w:drawing>
              <wp:anchor distT="0" distB="0" distL="114300" distR="114300" simplePos="0" relativeHeight="251662336" behindDoc="0" locked="0" layoutInCell="1" allowOverlap="1">
                <wp:simplePos x="0" y="0"/>
                <wp:positionH relativeFrom="column">
                  <wp:posOffset>6648450</wp:posOffset>
                </wp:positionH>
                <wp:positionV relativeFrom="paragraph">
                  <wp:posOffset>42545</wp:posOffset>
                </wp:positionV>
                <wp:extent cx="1143000" cy="1143000"/>
                <wp:effectExtent l="13335" t="6350" r="571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3D553" id="Rectangle 4" o:spid="_x0000_s1026" style="position:absolute;margin-left:523.5pt;margin-top:3.35pt;width:90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" strokecolor="white"/>
            </w:pict>
          </mc:Fallback>
        </mc:AlternateContent>
      </w:r>
    </w:p>
    <w:p w:rsidR="00C217FB" w:rsidRPr="001E1E14" w:rsidRDefault="00C217FB" w:rsidP="00C217FB">
      <w:pPr>
        <w:rPr>
          <w:sz w:val="20"/>
          <w:szCs w:val="20"/>
        </w:rPr>
      </w:pPr>
    </w:p>
    <w:p w:rsidR="00973419" w:rsidRPr="001854D8" w:rsidRDefault="00973419" w:rsidP="00973419">
      <w:pPr>
        <w:ind w:right="4109" w:firstLine="567"/>
        <w:jc w:val="both"/>
        <w:rPr>
          <w:bCs/>
          <w:sz w:val="20"/>
          <w:szCs w:val="20"/>
        </w:rPr>
      </w:pPr>
      <w:r>
        <w:rPr>
          <w:sz w:val="20"/>
          <w:szCs w:val="20"/>
        </w:rPr>
        <w:t>Постановление администрации Аликовского района Чувашской Республики от 19.12.2019г. №1810 «</w:t>
      </w:r>
      <w:r w:rsidRPr="001854D8">
        <w:rPr>
          <w:bCs/>
          <w:sz w:val="20"/>
          <w:szCs w:val="20"/>
        </w:rPr>
        <w:t>Об утверждении Порядка поощрения должностных лиц, замещающих муниципальные должности или должности муниципальной службы органов местного самоуправления Аликовского района Чувашской Республики</w:t>
      </w:r>
    </w:p>
    <w:p w:rsidR="00973419" w:rsidRPr="001854D8" w:rsidRDefault="00973419" w:rsidP="00973419">
      <w:pPr>
        <w:ind w:right="4109" w:firstLine="567"/>
        <w:jc w:val="both"/>
        <w:rPr>
          <w:bCs/>
          <w:sz w:val="20"/>
          <w:szCs w:val="20"/>
        </w:rPr>
      </w:pPr>
    </w:p>
    <w:p w:rsidR="00973419" w:rsidRPr="001854D8" w:rsidRDefault="00973419" w:rsidP="00973419">
      <w:pPr>
        <w:widowControl w:val="0"/>
        <w:autoSpaceDE w:val="0"/>
        <w:autoSpaceDN w:val="0"/>
        <w:adjustRightInd w:val="0"/>
        <w:ind w:firstLine="720"/>
        <w:jc w:val="both"/>
        <w:rPr>
          <w:rFonts w:ascii="Times New Roman CYR" w:hAnsi="Times New Roman CYR" w:cs="Times New Roman CYR"/>
          <w:color w:val="000000"/>
          <w:sz w:val="20"/>
          <w:szCs w:val="20"/>
        </w:rPr>
      </w:pPr>
      <w:r w:rsidRPr="001854D8">
        <w:rPr>
          <w:rFonts w:ascii="Times New Roman CYR" w:hAnsi="Times New Roman CYR" w:cs="Times New Roman CYR"/>
          <w:color w:val="000000"/>
          <w:sz w:val="20"/>
          <w:szCs w:val="20"/>
        </w:rPr>
        <w:t xml:space="preserve">В соответствии с </w:t>
      </w:r>
      <w:hyperlink r:id="rId9" w:history="1">
        <w:r w:rsidRPr="001854D8">
          <w:rPr>
            <w:rFonts w:ascii="Times New Roman CYR" w:hAnsi="Times New Roman CYR"/>
            <w:color w:val="000000"/>
            <w:sz w:val="20"/>
            <w:szCs w:val="20"/>
          </w:rPr>
          <w:t>Бюджетным Кодексом</w:t>
        </w:r>
      </w:hyperlink>
      <w:r w:rsidRPr="001854D8">
        <w:rPr>
          <w:rFonts w:ascii="Times New Roman CYR" w:hAnsi="Times New Roman CYR" w:cs="Times New Roman CYR"/>
          <w:color w:val="000000"/>
          <w:sz w:val="20"/>
          <w:szCs w:val="20"/>
        </w:rPr>
        <w:t xml:space="preserve"> Российской Федерации, </w:t>
      </w:r>
      <w:hyperlink r:id="rId10" w:history="1">
        <w:r w:rsidRPr="001854D8">
          <w:rPr>
            <w:rFonts w:ascii="Times New Roman CYR" w:hAnsi="Times New Roman CYR"/>
            <w:color w:val="000000"/>
            <w:sz w:val="20"/>
            <w:szCs w:val="20"/>
          </w:rPr>
          <w:t>Решением</w:t>
        </w:r>
      </w:hyperlink>
      <w:r w:rsidRPr="001854D8">
        <w:rPr>
          <w:rFonts w:ascii="Times New Roman CYR" w:hAnsi="Times New Roman CYR" w:cs="Times New Roman CYR"/>
          <w:color w:val="000000"/>
          <w:sz w:val="20"/>
          <w:szCs w:val="20"/>
        </w:rPr>
        <w:t xml:space="preserve"> Собрания депутатов Аликовского района N 235 от 18 декабря 2018 года "О бюджете Аликовского района Чувашской Республики на 2019 и на плановый период 2020 и 2021 годов" (с изменениями и дополнениями от 28.02.2019, 14.06.2019, 19.09.2019, 13.12.2019) и в рамках реализации </w:t>
      </w:r>
      <w:hyperlink r:id="rId11" w:history="1">
        <w:r w:rsidRPr="001854D8">
          <w:rPr>
            <w:rFonts w:ascii="Times New Roman CYR" w:hAnsi="Times New Roman CYR"/>
            <w:color w:val="000000"/>
            <w:sz w:val="20"/>
            <w:szCs w:val="20"/>
          </w:rPr>
          <w:t>муниципальной программы</w:t>
        </w:r>
      </w:hyperlink>
      <w:r w:rsidRPr="001854D8">
        <w:rPr>
          <w:rFonts w:ascii="Times New Roman CYR" w:hAnsi="Times New Roman CYR" w:cs="Times New Roman CYR"/>
          <w:color w:val="000000"/>
          <w:sz w:val="20"/>
          <w:szCs w:val="20"/>
        </w:rPr>
        <w:t xml:space="preserve"> Аликовского района Чувашской Республики «Управление муниципальными финансами и муниципальным долгом Аликовского района Чувашской Республики», утвержденной постановлением администрации Аликовского района от 03 декабря 2018 г. № 1340 «Об утверждении перечня муниципальных программ Аликовского района Чувашской Республики», администрация Аликовского района Чувашской Республики  п о с т а н о в л я е т:</w:t>
      </w:r>
    </w:p>
    <w:p w:rsidR="00973419" w:rsidRPr="001854D8" w:rsidRDefault="00973419" w:rsidP="00973419">
      <w:pPr>
        <w:widowControl w:val="0"/>
        <w:numPr>
          <w:ilvl w:val="0"/>
          <w:numId w:val="5"/>
        </w:numPr>
        <w:autoSpaceDE w:val="0"/>
        <w:autoSpaceDN w:val="0"/>
        <w:adjustRightInd w:val="0"/>
        <w:ind w:left="0" w:firstLine="720"/>
        <w:jc w:val="both"/>
        <w:rPr>
          <w:rFonts w:ascii="Times New Roman CYR" w:hAnsi="Times New Roman CYR" w:cs="Times New Roman CYR"/>
          <w:color w:val="000000"/>
          <w:sz w:val="20"/>
          <w:szCs w:val="20"/>
        </w:rPr>
      </w:pPr>
      <w:bookmarkStart w:id="0" w:name="sub_1"/>
      <w:r w:rsidRPr="001854D8">
        <w:rPr>
          <w:rFonts w:ascii="Times New Roman CYR" w:hAnsi="Times New Roman CYR" w:cs="Times New Roman CYR"/>
          <w:color w:val="000000"/>
          <w:sz w:val="20"/>
          <w:szCs w:val="20"/>
        </w:rPr>
        <w:t>Утвердить Порядок поощрения должностных лиц, замещающих муниципальные должности или должности муниципальной службы органов местного самоуправления Аликовского района Чувашской Республики, в соответствии с Приложением №1 к Постановлению.</w:t>
      </w:r>
    </w:p>
    <w:p w:rsidR="00973419" w:rsidRPr="001854D8" w:rsidRDefault="00973419" w:rsidP="00973419">
      <w:pPr>
        <w:widowControl w:val="0"/>
        <w:numPr>
          <w:ilvl w:val="0"/>
          <w:numId w:val="5"/>
        </w:numPr>
        <w:autoSpaceDE w:val="0"/>
        <w:autoSpaceDN w:val="0"/>
        <w:adjustRightInd w:val="0"/>
        <w:ind w:left="0" w:firstLine="720"/>
        <w:jc w:val="both"/>
        <w:rPr>
          <w:rFonts w:ascii="Times New Roman CYR" w:hAnsi="Times New Roman CYR" w:cs="Times New Roman CYR"/>
          <w:color w:val="000000"/>
          <w:sz w:val="20"/>
          <w:szCs w:val="20"/>
        </w:rPr>
      </w:pPr>
      <w:r w:rsidRPr="001854D8">
        <w:rPr>
          <w:rFonts w:ascii="Times New Roman CYR" w:hAnsi="Times New Roman CYR" w:cs="Times New Roman CYR"/>
          <w:color w:val="000000"/>
          <w:sz w:val="20"/>
          <w:szCs w:val="20"/>
        </w:rPr>
        <w:t>Утвердить Правила предоставления и распределения иных межбюджетных трансфертов на поощрение сельских поселений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за достижение показателей деятельности органов исполнительной власти субъектов Российской Федерации, на 2019 год, в соответствии с Приложением №2 к Постановлению.</w:t>
      </w:r>
    </w:p>
    <w:p w:rsidR="00973419" w:rsidRPr="001854D8" w:rsidRDefault="00973419" w:rsidP="00973419">
      <w:pPr>
        <w:widowControl w:val="0"/>
        <w:autoSpaceDE w:val="0"/>
        <w:autoSpaceDN w:val="0"/>
        <w:adjustRightInd w:val="0"/>
        <w:ind w:firstLine="720"/>
        <w:jc w:val="both"/>
        <w:rPr>
          <w:rFonts w:ascii="Times New Roman CYR" w:hAnsi="Times New Roman CYR" w:cs="Times New Roman CYR"/>
          <w:color w:val="000000"/>
          <w:sz w:val="20"/>
          <w:szCs w:val="20"/>
        </w:rPr>
      </w:pPr>
      <w:bookmarkStart w:id="1" w:name="sub_2"/>
      <w:bookmarkEnd w:id="0"/>
      <w:r w:rsidRPr="001854D8">
        <w:rPr>
          <w:rFonts w:ascii="Times New Roman CYR" w:hAnsi="Times New Roman CYR" w:cs="Times New Roman CYR"/>
          <w:color w:val="000000"/>
          <w:sz w:val="20"/>
          <w:szCs w:val="20"/>
        </w:rPr>
        <w:t>3. Контроль за исполнением настоящего постановления возложить на исполняющего обязанности начальника финансового отдела Кротова В.В.</w:t>
      </w:r>
    </w:p>
    <w:p w:rsidR="00973419" w:rsidRPr="001854D8" w:rsidRDefault="00973419" w:rsidP="00973419">
      <w:pPr>
        <w:widowControl w:val="0"/>
        <w:autoSpaceDE w:val="0"/>
        <w:autoSpaceDN w:val="0"/>
        <w:adjustRightInd w:val="0"/>
        <w:ind w:firstLine="720"/>
        <w:jc w:val="both"/>
        <w:rPr>
          <w:rFonts w:ascii="Times New Roman CYR" w:hAnsi="Times New Roman CYR" w:cs="Times New Roman CYR"/>
          <w:color w:val="000000"/>
          <w:sz w:val="20"/>
          <w:szCs w:val="20"/>
        </w:rPr>
      </w:pPr>
      <w:bookmarkStart w:id="2" w:name="sub_3"/>
      <w:bookmarkEnd w:id="1"/>
      <w:r w:rsidRPr="001854D8">
        <w:rPr>
          <w:rFonts w:ascii="Times New Roman CYR" w:hAnsi="Times New Roman CYR" w:cs="Times New Roman CYR"/>
          <w:color w:val="000000"/>
          <w:sz w:val="20"/>
          <w:szCs w:val="20"/>
        </w:rPr>
        <w:t xml:space="preserve">4. Настоящие правила вступают в силу после </w:t>
      </w:r>
      <w:hyperlink r:id="rId12" w:history="1">
        <w:r w:rsidRPr="001854D8">
          <w:rPr>
            <w:rFonts w:ascii="Times New Roman CYR" w:hAnsi="Times New Roman CYR"/>
            <w:color w:val="000000"/>
            <w:sz w:val="20"/>
            <w:szCs w:val="20"/>
          </w:rPr>
          <w:t>официального опубликования</w:t>
        </w:r>
      </w:hyperlink>
      <w:r w:rsidRPr="001854D8">
        <w:rPr>
          <w:rFonts w:ascii="Times New Roman CYR" w:hAnsi="Times New Roman CYR" w:cs="Times New Roman CYR"/>
          <w:color w:val="000000"/>
          <w:sz w:val="20"/>
          <w:szCs w:val="20"/>
        </w:rPr>
        <w:t xml:space="preserve"> и распространяются на правоотношения, возникшие с 01 января 2019 года.</w:t>
      </w:r>
    </w:p>
    <w:bookmarkEnd w:id="2"/>
    <w:p w:rsidR="00973419" w:rsidRPr="001854D8" w:rsidRDefault="00973419" w:rsidP="00973419">
      <w:pPr>
        <w:widowControl w:val="0"/>
        <w:autoSpaceDE w:val="0"/>
        <w:autoSpaceDN w:val="0"/>
        <w:adjustRightInd w:val="0"/>
        <w:ind w:firstLine="720"/>
        <w:jc w:val="both"/>
        <w:rPr>
          <w:rFonts w:ascii="Times New Roman CYR" w:hAnsi="Times New Roman CYR" w:cs="Times New Roman CYR"/>
          <w:sz w:val="20"/>
          <w:szCs w:val="20"/>
        </w:rPr>
      </w:pPr>
    </w:p>
    <w:p w:rsidR="00973419" w:rsidRPr="001854D8" w:rsidRDefault="00973419" w:rsidP="00973419">
      <w:pPr>
        <w:widowControl w:val="0"/>
        <w:autoSpaceDE w:val="0"/>
        <w:autoSpaceDN w:val="0"/>
        <w:adjustRightInd w:val="0"/>
        <w:ind w:firstLine="720"/>
        <w:jc w:val="both"/>
        <w:rPr>
          <w:rFonts w:ascii="Times New Roman CYR" w:hAnsi="Times New Roman CYR" w:cs="Times New Roman CYR"/>
          <w:sz w:val="20"/>
          <w:szCs w:val="20"/>
        </w:rPr>
      </w:pPr>
    </w:p>
    <w:p w:rsidR="00973419" w:rsidRPr="001854D8" w:rsidRDefault="00973419" w:rsidP="00973419">
      <w:pPr>
        <w:widowControl w:val="0"/>
        <w:autoSpaceDE w:val="0"/>
        <w:autoSpaceDN w:val="0"/>
        <w:adjustRightInd w:val="0"/>
        <w:jc w:val="both"/>
        <w:rPr>
          <w:rFonts w:ascii="Times New Roman CYR" w:hAnsi="Times New Roman CYR" w:cs="Times New Roman CYR"/>
          <w:sz w:val="20"/>
          <w:szCs w:val="20"/>
        </w:rPr>
      </w:pPr>
      <w:r w:rsidRPr="001854D8">
        <w:rPr>
          <w:rFonts w:ascii="Times New Roman CYR" w:hAnsi="Times New Roman CYR" w:cs="Times New Roman CYR"/>
          <w:sz w:val="20"/>
          <w:szCs w:val="20"/>
        </w:rPr>
        <w:t xml:space="preserve">Глава администрации </w:t>
      </w:r>
    </w:p>
    <w:p w:rsidR="00973419" w:rsidRPr="001854D8" w:rsidRDefault="00973419" w:rsidP="00973419">
      <w:pPr>
        <w:widowControl w:val="0"/>
        <w:autoSpaceDE w:val="0"/>
        <w:autoSpaceDN w:val="0"/>
        <w:adjustRightInd w:val="0"/>
        <w:jc w:val="both"/>
        <w:rPr>
          <w:rFonts w:ascii="Times New Roman CYR" w:hAnsi="Times New Roman CYR" w:cs="Times New Roman CYR"/>
          <w:sz w:val="20"/>
          <w:szCs w:val="20"/>
        </w:rPr>
      </w:pPr>
      <w:r w:rsidRPr="001854D8">
        <w:rPr>
          <w:rFonts w:ascii="Times New Roman CYR" w:hAnsi="Times New Roman CYR" w:cs="Times New Roman CYR"/>
          <w:sz w:val="20"/>
          <w:szCs w:val="20"/>
        </w:rPr>
        <w:t>Аликовского района                                         А.Н. Куликов</w:t>
      </w:r>
    </w:p>
    <w:p w:rsidR="00973419" w:rsidRPr="001854D8" w:rsidRDefault="00973419" w:rsidP="00973419">
      <w:pPr>
        <w:ind w:right="4109" w:firstLine="567"/>
        <w:jc w:val="both"/>
        <w:rPr>
          <w:sz w:val="20"/>
          <w:szCs w:val="20"/>
        </w:rPr>
      </w:pPr>
    </w:p>
    <w:p w:rsidR="00973419" w:rsidRPr="001854D8" w:rsidRDefault="00973419" w:rsidP="00973419">
      <w:pPr>
        <w:ind w:right="4109" w:firstLine="567"/>
        <w:jc w:val="both"/>
        <w:rPr>
          <w:sz w:val="20"/>
          <w:szCs w:val="20"/>
        </w:rPr>
      </w:pPr>
    </w:p>
    <w:p w:rsidR="00973419" w:rsidRPr="001854D8" w:rsidRDefault="00973419" w:rsidP="00973419">
      <w:pPr>
        <w:ind w:right="4109" w:firstLine="567"/>
        <w:jc w:val="both"/>
        <w:rPr>
          <w:sz w:val="20"/>
          <w:szCs w:val="20"/>
        </w:rPr>
      </w:pPr>
    </w:p>
    <w:p w:rsidR="00973419" w:rsidRPr="001854D8" w:rsidRDefault="00973419" w:rsidP="00973419">
      <w:pPr>
        <w:ind w:right="4109" w:firstLine="567"/>
        <w:jc w:val="both"/>
        <w:rPr>
          <w:sz w:val="20"/>
          <w:szCs w:val="20"/>
        </w:rPr>
      </w:pPr>
    </w:p>
    <w:p w:rsidR="00973419" w:rsidRPr="00973419" w:rsidRDefault="00973419" w:rsidP="00973419">
      <w:pPr>
        <w:widowControl w:val="0"/>
        <w:autoSpaceDE w:val="0"/>
        <w:autoSpaceDN w:val="0"/>
        <w:adjustRightInd w:val="0"/>
        <w:ind w:firstLine="720"/>
        <w:jc w:val="right"/>
        <w:rPr>
          <w:rFonts w:ascii="Arial" w:hAnsi="Arial" w:cs="Arial"/>
          <w:b/>
          <w:bCs/>
          <w:sz w:val="20"/>
          <w:szCs w:val="20"/>
        </w:rPr>
      </w:pPr>
      <w:bookmarkStart w:id="3" w:name="sub_1000"/>
    </w:p>
    <w:bookmarkEnd w:id="3"/>
    <w:p w:rsidR="00973419" w:rsidRPr="00973419" w:rsidRDefault="00973419" w:rsidP="00973419">
      <w:pPr>
        <w:jc w:val="right"/>
        <w:rPr>
          <w:rStyle w:val="ac"/>
          <w:b w:val="0"/>
          <w:bCs w:val="0"/>
          <w:color w:val="auto"/>
        </w:rPr>
      </w:pPr>
      <w:r w:rsidRPr="00973419">
        <w:rPr>
          <w:rStyle w:val="ac"/>
          <w:b w:val="0"/>
          <w:bCs w:val="0"/>
          <w:color w:val="auto"/>
        </w:rPr>
        <w:t>Приложение №1</w:t>
      </w:r>
      <w:r w:rsidRPr="00973419">
        <w:rPr>
          <w:rStyle w:val="ac"/>
          <w:bCs w:val="0"/>
          <w:color w:val="auto"/>
        </w:rPr>
        <w:br/>
      </w:r>
      <w:r w:rsidRPr="00973419">
        <w:rPr>
          <w:rStyle w:val="ac"/>
          <w:b w:val="0"/>
          <w:bCs w:val="0"/>
          <w:color w:val="auto"/>
        </w:rPr>
        <w:t xml:space="preserve">к </w:t>
      </w:r>
      <w:hyperlink w:anchor="sub_0" w:history="1">
        <w:r w:rsidRPr="00973419">
          <w:rPr>
            <w:rStyle w:val="af2"/>
            <w:b w:val="0"/>
            <w:color w:val="auto"/>
            <w:u w:val="none"/>
          </w:rPr>
          <w:t>постановлению</w:t>
        </w:r>
      </w:hyperlink>
      <w:r w:rsidRPr="00973419">
        <w:rPr>
          <w:rStyle w:val="ac"/>
          <w:bCs w:val="0"/>
          <w:color w:val="auto"/>
        </w:rPr>
        <w:t xml:space="preserve"> </w:t>
      </w:r>
      <w:r w:rsidRPr="00973419">
        <w:rPr>
          <w:rStyle w:val="ac"/>
          <w:b w:val="0"/>
          <w:bCs w:val="0"/>
          <w:color w:val="auto"/>
        </w:rPr>
        <w:t>администрации</w:t>
      </w:r>
      <w:r w:rsidRPr="00973419">
        <w:rPr>
          <w:rStyle w:val="ac"/>
          <w:b w:val="0"/>
          <w:bCs w:val="0"/>
          <w:color w:val="auto"/>
        </w:rPr>
        <w:br/>
        <w:t>Аликовского района</w:t>
      </w:r>
      <w:r w:rsidRPr="00973419">
        <w:rPr>
          <w:rStyle w:val="ac"/>
          <w:b w:val="0"/>
          <w:bCs w:val="0"/>
          <w:color w:val="auto"/>
        </w:rPr>
        <w:br/>
        <w:t>от 19 декабря 2019 года N 1810</w:t>
      </w:r>
    </w:p>
    <w:p w:rsidR="00973419" w:rsidRPr="001854D8" w:rsidRDefault="00973419" w:rsidP="00973419">
      <w:pPr>
        <w:tabs>
          <w:tab w:val="left" w:pos="990"/>
        </w:tabs>
        <w:ind w:left="709"/>
        <w:jc w:val="both"/>
        <w:rPr>
          <w:sz w:val="20"/>
          <w:szCs w:val="20"/>
        </w:rPr>
      </w:pPr>
    </w:p>
    <w:p w:rsidR="00973419" w:rsidRPr="001854D8" w:rsidRDefault="00973419" w:rsidP="00973419">
      <w:pPr>
        <w:contextualSpacing/>
        <w:jc w:val="center"/>
        <w:rPr>
          <w:b/>
          <w:sz w:val="20"/>
          <w:szCs w:val="20"/>
        </w:rPr>
      </w:pPr>
      <w:r w:rsidRPr="001854D8">
        <w:rPr>
          <w:b/>
          <w:sz w:val="20"/>
          <w:szCs w:val="20"/>
        </w:rPr>
        <w:t xml:space="preserve">Порядок поощрения лиц, </w:t>
      </w:r>
    </w:p>
    <w:p w:rsidR="00973419" w:rsidRPr="001854D8" w:rsidRDefault="00973419" w:rsidP="00973419">
      <w:pPr>
        <w:contextualSpacing/>
        <w:jc w:val="center"/>
        <w:rPr>
          <w:sz w:val="20"/>
          <w:szCs w:val="20"/>
        </w:rPr>
      </w:pPr>
      <w:r w:rsidRPr="001854D8">
        <w:rPr>
          <w:b/>
          <w:sz w:val="20"/>
          <w:szCs w:val="20"/>
        </w:rPr>
        <w:t>замещающих муниципальные должности или должности муниципальной службы органов местного самоуправления Аликовского района Чувашской Республики</w:t>
      </w:r>
    </w:p>
    <w:p w:rsidR="00973419" w:rsidRPr="001854D8" w:rsidRDefault="00973419" w:rsidP="00973419">
      <w:pPr>
        <w:ind w:firstLine="709"/>
        <w:jc w:val="both"/>
        <w:rPr>
          <w:sz w:val="20"/>
          <w:szCs w:val="20"/>
        </w:rPr>
      </w:pPr>
    </w:p>
    <w:p w:rsidR="00973419" w:rsidRPr="001854D8" w:rsidRDefault="00973419" w:rsidP="00973419">
      <w:pPr>
        <w:ind w:firstLine="709"/>
        <w:jc w:val="both"/>
        <w:rPr>
          <w:sz w:val="20"/>
          <w:szCs w:val="20"/>
        </w:rPr>
      </w:pPr>
      <w:r w:rsidRPr="001854D8">
        <w:rPr>
          <w:sz w:val="20"/>
          <w:szCs w:val="20"/>
        </w:rPr>
        <w:lastRenderedPageBreak/>
        <w:t>1. Настоящий Порядок определяет механизм предоставления распределения средств бюджета Аликовского района Чувашской Республики на поощрение лиц, замещающих муниципальные должности или должности муниципальной службы органов местного самоуправления Аликовского района Чувашской Республики за содействие достижению значений (уровней) показателей для оценки эффективности деятельности органов местного самоуправления. (далее – поощрение лиц, замещающих муниципальные должности или должности муниципальной службы).</w:t>
      </w:r>
    </w:p>
    <w:p w:rsidR="00973419" w:rsidRPr="001854D8" w:rsidRDefault="00973419" w:rsidP="00973419">
      <w:pPr>
        <w:jc w:val="both"/>
        <w:rPr>
          <w:sz w:val="20"/>
          <w:szCs w:val="20"/>
        </w:rPr>
      </w:pPr>
      <w:r w:rsidRPr="001854D8">
        <w:rPr>
          <w:sz w:val="20"/>
          <w:szCs w:val="20"/>
        </w:rPr>
        <w:t xml:space="preserve">2. Источником предоставления средств на поощрение лиц, замещающих </w:t>
      </w:r>
      <w:proofErr w:type="gramStart"/>
      <w:r w:rsidRPr="001854D8">
        <w:rPr>
          <w:sz w:val="20"/>
          <w:szCs w:val="20"/>
        </w:rPr>
        <w:t>муниципальные должности и должности муниципальной службы</w:t>
      </w:r>
      <w:proofErr w:type="gramEnd"/>
      <w:r w:rsidRPr="001854D8">
        <w:rPr>
          <w:sz w:val="20"/>
          <w:szCs w:val="20"/>
        </w:rPr>
        <w:t xml:space="preserve"> являются иные межбюджетные трансферты (</w:t>
      </w:r>
      <w:r w:rsidRPr="001854D8">
        <w:rPr>
          <w:sz w:val="20"/>
          <w:szCs w:val="20"/>
          <w:lang w:val="en-US"/>
        </w:rPr>
        <w:t>D</w:t>
      </w:r>
      <w:r w:rsidRPr="001854D8">
        <w:rPr>
          <w:sz w:val="20"/>
          <w:szCs w:val="20"/>
          <w:vertAlign w:val="subscript"/>
          <w:lang w:val="en-US"/>
        </w:rPr>
        <w:t>i</w:t>
      </w:r>
      <w:r w:rsidRPr="001854D8">
        <w:rPr>
          <w:sz w:val="20"/>
          <w:szCs w:val="20"/>
        </w:rPr>
        <w:t xml:space="preserve">) средств республиканского бюджета Чувашской Республики в целях содействия достижению и (или) поощрения достижения наилучших значений показателей предоставляемые бюджетам муниципальных районов в 2019 году. </w:t>
      </w:r>
    </w:p>
    <w:p w:rsidR="00973419" w:rsidRPr="001854D8" w:rsidRDefault="00973419" w:rsidP="00973419">
      <w:pPr>
        <w:ind w:firstLine="709"/>
        <w:jc w:val="both"/>
        <w:rPr>
          <w:sz w:val="20"/>
          <w:szCs w:val="20"/>
        </w:rPr>
      </w:pPr>
    </w:p>
    <w:p w:rsidR="00973419" w:rsidRPr="001854D8" w:rsidRDefault="00973419" w:rsidP="00973419">
      <w:pPr>
        <w:ind w:firstLine="709"/>
        <w:jc w:val="both"/>
        <w:rPr>
          <w:sz w:val="20"/>
          <w:szCs w:val="20"/>
        </w:rPr>
      </w:pPr>
      <w:r w:rsidRPr="001854D8">
        <w:rPr>
          <w:sz w:val="20"/>
          <w:szCs w:val="20"/>
        </w:rPr>
        <w:t xml:space="preserve">3. Объем средств на поощрение лиц, замещающих муниципальные должности и должности муниципальной </w:t>
      </w:r>
      <w:proofErr w:type="gramStart"/>
      <w:r w:rsidRPr="001854D8">
        <w:rPr>
          <w:sz w:val="20"/>
          <w:szCs w:val="20"/>
        </w:rPr>
        <w:t>службы  (</w:t>
      </w:r>
      <w:proofErr w:type="gramEnd"/>
      <w:r w:rsidRPr="001854D8">
        <w:rPr>
          <w:sz w:val="20"/>
          <w:szCs w:val="20"/>
          <w:lang w:val="en-US"/>
        </w:rPr>
        <w:t>D</w:t>
      </w:r>
      <w:r w:rsidRPr="001854D8">
        <w:rPr>
          <w:sz w:val="20"/>
          <w:szCs w:val="20"/>
          <w:vertAlign w:val="subscript"/>
          <w:lang w:val="en-US"/>
        </w:rPr>
        <w:t>i</w:t>
      </w:r>
      <w:r w:rsidRPr="001854D8">
        <w:rPr>
          <w:sz w:val="20"/>
          <w:szCs w:val="20"/>
        </w:rPr>
        <w:t>) определяется по формуле</w:t>
      </w:r>
    </w:p>
    <w:p w:rsidR="00973419" w:rsidRPr="001854D8" w:rsidRDefault="00973419" w:rsidP="00973419">
      <w:pPr>
        <w:ind w:firstLine="709"/>
        <w:contextualSpacing/>
        <w:jc w:val="both"/>
        <w:rPr>
          <w:sz w:val="20"/>
          <w:szCs w:val="20"/>
        </w:rPr>
      </w:pPr>
    </w:p>
    <w:p w:rsidR="00973419" w:rsidRPr="001854D8" w:rsidRDefault="00973419" w:rsidP="00973419">
      <w:pPr>
        <w:ind w:firstLine="709"/>
        <w:contextualSpacing/>
        <w:jc w:val="both"/>
        <w:rPr>
          <w:sz w:val="20"/>
          <w:szCs w:val="20"/>
        </w:rPr>
      </w:pPr>
      <w:r w:rsidRPr="001854D8">
        <w:rPr>
          <w:sz w:val="20"/>
          <w:szCs w:val="20"/>
          <w:lang w:val="en-US"/>
        </w:rPr>
        <w:t>D</w:t>
      </w:r>
      <w:r w:rsidRPr="001854D8">
        <w:rPr>
          <w:sz w:val="20"/>
          <w:szCs w:val="20"/>
          <w:vertAlign w:val="subscript"/>
          <w:lang w:val="en-US"/>
        </w:rPr>
        <w:t>i</w:t>
      </w:r>
      <w:r w:rsidRPr="001854D8">
        <w:rPr>
          <w:sz w:val="20"/>
          <w:szCs w:val="20"/>
        </w:rPr>
        <w:t xml:space="preserve">= </w:t>
      </w:r>
      <w:r w:rsidRPr="001854D8">
        <w:rPr>
          <w:sz w:val="20"/>
          <w:szCs w:val="20"/>
          <w:lang w:val="en-US"/>
        </w:rPr>
        <w:t>D</w:t>
      </w:r>
      <w:r w:rsidRPr="001854D8">
        <w:rPr>
          <w:sz w:val="20"/>
          <w:szCs w:val="20"/>
          <w:vertAlign w:val="subscript"/>
          <w:lang w:val="en-US"/>
        </w:rPr>
        <w:t>i</w:t>
      </w:r>
      <w:r w:rsidRPr="001854D8">
        <w:rPr>
          <w:sz w:val="20"/>
          <w:szCs w:val="20"/>
          <w:vertAlign w:val="subscript"/>
        </w:rPr>
        <w:t>1</w:t>
      </w:r>
      <w:r w:rsidRPr="001854D8">
        <w:rPr>
          <w:sz w:val="20"/>
          <w:szCs w:val="20"/>
        </w:rPr>
        <w:t xml:space="preserve"> + </w:t>
      </w:r>
      <w:r w:rsidRPr="001854D8">
        <w:rPr>
          <w:sz w:val="20"/>
          <w:szCs w:val="20"/>
          <w:lang w:val="en-US"/>
        </w:rPr>
        <w:t>D</w:t>
      </w:r>
      <w:r w:rsidRPr="001854D8">
        <w:rPr>
          <w:sz w:val="20"/>
          <w:szCs w:val="20"/>
          <w:vertAlign w:val="subscript"/>
          <w:lang w:val="en-US"/>
        </w:rPr>
        <w:t>i</w:t>
      </w:r>
      <w:r w:rsidRPr="001854D8">
        <w:rPr>
          <w:sz w:val="20"/>
          <w:szCs w:val="20"/>
          <w:vertAlign w:val="subscript"/>
        </w:rPr>
        <w:t>2</w:t>
      </w:r>
      <w:r w:rsidRPr="001854D8">
        <w:rPr>
          <w:sz w:val="20"/>
          <w:szCs w:val="20"/>
        </w:rPr>
        <w:t xml:space="preserve">, </w:t>
      </w:r>
    </w:p>
    <w:p w:rsidR="00973419" w:rsidRPr="001854D8" w:rsidRDefault="00973419" w:rsidP="00973419">
      <w:pPr>
        <w:ind w:firstLine="709"/>
        <w:contextualSpacing/>
        <w:jc w:val="both"/>
        <w:rPr>
          <w:sz w:val="20"/>
          <w:szCs w:val="20"/>
        </w:rPr>
      </w:pPr>
    </w:p>
    <w:p w:rsidR="00973419" w:rsidRPr="001854D8" w:rsidRDefault="00973419" w:rsidP="00973419">
      <w:pPr>
        <w:ind w:firstLine="709"/>
        <w:contextualSpacing/>
        <w:jc w:val="both"/>
        <w:rPr>
          <w:sz w:val="20"/>
          <w:szCs w:val="20"/>
        </w:rPr>
      </w:pPr>
      <w:r w:rsidRPr="001854D8">
        <w:rPr>
          <w:sz w:val="20"/>
          <w:szCs w:val="20"/>
        </w:rPr>
        <w:t>где:</w:t>
      </w:r>
    </w:p>
    <w:p w:rsidR="00973419" w:rsidRPr="001854D8" w:rsidRDefault="00973419" w:rsidP="00973419">
      <w:pPr>
        <w:ind w:firstLine="709"/>
        <w:contextualSpacing/>
        <w:jc w:val="both"/>
        <w:rPr>
          <w:sz w:val="20"/>
          <w:szCs w:val="20"/>
        </w:rPr>
      </w:pPr>
      <w:r w:rsidRPr="001854D8">
        <w:rPr>
          <w:sz w:val="20"/>
          <w:szCs w:val="20"/>
          <w:lang w:val="en-US"/>
        </w:rPr>
        <w:t>D</w:t>
      </w:r>
      <w:r w:rsidRPr="001854D8">
        <w:rPr>
          <w:sz w:val="20"/>
          <w:szCs w:val="20"/>
          <w:vertAlign w:val="subscript"/>
          <w:lang w:val="en-US"/>
        </w:rPr>
        <w:t>i</w:t>
      </w:r>
      <w:r w:rsidRPr="001854D8">
        <w:rPr>
          <w:sz w:val="20"/>
          <w:szCs w:val="20"/>
          <w:vertAlign w:val="subscript"/>
        </w:rPr>
        <w:t>1</w:t>
      </w:r>
      <w:r w:rsidRPr="001854D8">
        <w:rPr>
          <w:sz w:val="20"/>
          <w:szCs w:val="20"/>
        </w:rPr>
        <w:t xml:space="preserve"> – объем первой части средств на поощрение органов местного самоуправления Чувашской Республики, распределяемый исходя из достижения показ</w:t>
      </w:r>
      <w:r w:rsidRPr="001854D8">
        <w:rPr>
          <w:sz w:val="20"/>
          <w:szCs w:val="20"/>
        </w:rPr>
        <w:t>а</w:t>
      </w:r>
      <w:r w:rsidRPr="001854D8">
        <w:rPr>
          <w:sz w:val="20"/>
          <w:szCs w:val="20"/>
        </w:rPr>
        <w:t>телей региональных проектов, обеспечивающих достижение целей, показателей и результатов федеральных проектов, мероприятия которых относятся к закон</w:t>
      </w:r>
      <w:r w:rsidRPr="001854D8">
        <w:rPr>
          <w:sz w:val="20"/>
          <w:szCs w:val="20"/>
        </w:rPr>
        <w:t>о</w:t>
      </w:r>
      <w:r w:rsidRPr="001854D8">
        <w:rPr>
          <w:sz w:val="20"/>
          <w:szCs w:val="20"/>
        </w:rPr>
        <w:t>дательно установленным полномочиям органов местного самоуправления Аликовского района Чувашской Республики (далее – реги</w:t>
      </w:r>
      <w:r w:rsidRPr="001854D8">
        <w:rPr>
          <w:sz w:val="20"/>
          <w:szCs w:val="20"/>
        </w:rPr>
        <w:t>о</w:t>
      </w:r>
      <w:r w:rsidRPr="001854D8">
        <w:rPr>
          <w:sz w:val="20"/>
          <w:szCs w:val="20"/>
        </w:rPr>
        <w:t>нальные проекты);</w:t>
      </w:r>
    </w:p>
    <w:p w:rsidR="00973419" w:rsidRPr="001854D8" w:rsidRDefault="00973419" w:rsidP="00973419">
      <w:pPr>
        <w:ind w:firstLine="709"/>
        <w:contextualSpacing/>
        <w:jc w:val="both"/>
        <w:rPr>
          <w:sz w:val="20"/>
          <w:szCs w:val="20"/>
        </w:rPr>
      </w:pPr>
      <w:r w:rsidRPr="001854D8">
        <w:rPr>
          <w:sz w:val="20"/>
          <w:szCs w:val="20"/>
          <w:lang w:val="en-US"/>
        </w:rPr>
        <w:t>D</w:t>
      </w:r>
      <w:r w:rsidRPr="001854D8">
        <w:rPr>
          <w:sz w:val="20"/>
          <w:szCs w:val="20"/>
          <w:vertAlign w:val="subscript"/>
          <w:lang w:val="en-US"/>
        </w:rPr>
        <w:t>i</w:t>
      </w:r>
      <w:r w:rsidRPr="001854D8">
        <w:rPr>
          <w:sz w:val="20"/>
          <w:szCs w:val="20"/>
          <w:vertAlign w:val="subscript"/>
        </w:rPr>
        <w:t>2</w:t>
      </w:r>
      <w:r w:rsidRPr="001854D8">
        <w:rPr>
          <w:sz w:val="20"/>
          <w:szCs w:val="20"/>
        </w:rPr>
        <w:t xml:space="preserve"> – объем второй части средств на поощрение органов местного самоуправления Чувашской Республики, распределяемый исходя из предусмотренных плановых назначений на 2019 год на оплату труда работников органов местного самоуправления Аликовского района Чувашской Республики.</w:t>
      </w:r>
    </w:p>
    <w:p w:rsidR="00973419" w:rsidRPr="001854D8" w:rsidRDefault="00973419" w:rsidP="00973419">
      <w:pPr>
        <w:ind w:firstLine="709"/>
        <w:contextualSpacing/>
        <w:jc w:val="both"/>
        <w:rPr>
          <w:sz w:val="20"/>
          <w:szCs w:val="20"/>
        </w:rPr>
      </w:pPr>
      <w:r w:rsidRPr="001854D8">
        <w:rPr>
          <w:sz w:val="20"/>
          <w:szCs w:val="20"/>
        </w:rPr>
        <w:t>3.1. Объем первой части средств на поощрение органов местного самоуправления Аликовского района Чувашской Республики определяется исходя из коэффициента поощр</w:t>
      </w:r>
      <w:r w:rsidRPr="001854D8">
        <w:rPr>
          <w:sz w:val="20"/>
          <w:szCs w:val="20"/>
        </w:rPr>
        <w:t>е</w:t>
      </w:r>
      <w:r w:rsidRPr="001854D8">
        <w:rPr>
          <w:sz w:val="20"/>
          <w:szCs w:val="20"/>
        </w:rPr>
        <w:t>ния за достижение показателей региональных проектов (далее – коэффициент поощрения) и доли средств, предусмотренных на оплату труда органа местного самоуправления Аликовского района Чувашской Республики, в общем объеме средств, предусмотренных на 2019 год на оплату труда работников органов местного самоуправления Аликовского района Чува</w:t>
      </w:r>
      <w:r w:rsidRPr="001854D8">
        <w:rPr>
          <w:sz w:val="20"/>
          <w:szCs w:val="20"/>
        </w:rPr>
        <w:t>ш</w:t>
      </w:r>
      <w:r w:rsidRPr="001854D8">
        <w:rPr>
          <w:sz w:val="20"/>
          <w:szCs w:val="20"/>
        </w:rPr>
        <w:t>ской Республики с начислениями (без учета работников, осуществляющих выполнение переданных полн</w:t>
      </w:r>
      <w:r w:rsidRPr="001854D8">
        <w:rPr>
          <w:sz w:val="20"/>
          <w:szCs w:val="20"/>
        </w:rPr>
        <w:t>о</w:t>
      </w:r>
      <w:r w:rsidRPr="001854D8">
        <w:rPr>
          <w:sz w:val="20"/>
          <w:szCs w:val="20"/>
        </w:rPr>
        <w:t>мочий Российской Федерации, аппарата мировых судей Чувашской Республики).</w:t>
      </w:r>
    </w:p>
    <w:p w:rsidR="00973419" w:rsidRPr="001854D8" w:rsidRDefault="00973419" w:rsidP="00973419">
      <w:pPr>
        <w:ind w:firstLine="709"/>
        <w:contextualSpacing/>
        <w:jc w:val="both"/>
        <w:rPr>
          <w:sz w:val="20"/>
          <w:szCs w:val="20"/>
        </w:rPr>
      </w:pPr>
      <w:r w:rsidRPr="001854D8">
        <w:rPr>
          <w:sz w:val="20"/>
          <w:szCs w:val="20"/>
        </w:rPr>
        <w:t>Коэффициент поощрения устанавливается в размере:</w:t>
      </w:r>
    </w:p>
    <w:p w:rsidR="00973419" w:rsidRPr="001854D8" w:rsidRDefault="00973419" w:rsidP="00973419">
      <w:pPr>
        <w:ind w:firstLine="709"/>
        <w:contextualSpacing/>
        <w:jc w:val="both"/>
        <w:rPr>
          <w:sz w:val="20"/>
          <w:szCs w:val="20"/>
        </w:rPr>
      </w:pPr>
      <w:r w:rsidRPr="001854D8">
        <w:rPr>
          <w:sz w:val="20"/>
          <w:szCs w:val="20"/>
        </w:rPr>
        <w:t>1 – для органов местного самоуправления Аликовского района Чувашской Республики, руководители которых осуществляют общую координацию реализации в Аликовском районе Чувашской Республике региональных проектов;</w:t>
      </w:r>
    </w:p>
    <w:p w:rsidR="00973419" w:rsidRPr="001854D8" w:rsidRDefault="00973419" w:rsidP="00973419">
      <w:pPr>
        <w:ind w:firstLine="709"/>
        <w:contextualSpacing/>
        <w:jc w:val="both"/>
        <w:rPr>
          <w:sz w:val="20"/>
          <w:szCs w:val="20"/>
        </w:rPr>
      </w:pPr>
      <w:r w:rsidRPr="001854D8">
        <w:rPr>
          <w:sz w:val="20"/>
          <w:szCs w:val="20"/>
        </w:rPr>
        <w:t>2 – для сотрудников органа внешнего муниципального финансового контроля Аликовского района;</w:t>
      </w:r>
    </w:p>
    <w:p w:rsidR="00973419" w:rsidRPr="001854D8" w:rsidRDefault="00973419" w:rsidP="00973419">
      <w:pPr>
        <w:ind w:firstLine="709"/>
        <w:contextualSpacing/>
        <w:jc w:val="both"/>
        <w:rPr>
          <w:sz w:val="20"/>
          <w:szCs w:val="20"/>
        </w:rPr>
      </w:pPr>
      <w:r w:rsidRPr="001854D8">
        <w:rPr>
          <w:sz w:val="20"/>
          <w:szCs w:val="20"/>
        </w:rPr>
        <w:t>По решению главы администрации Аликовского района Чувашской Республики коэффициент поощрения может быть изменен в зависимости от выполнения показателей региональных прое</w:t>
      </w:r>
      <w:r w:rsidRPr="001854D8">
        <w:rPr>
          <w:sz w:val="20"/>
          <w:szCs w:val="20"/>
        </w:rPr>
        <w:t>к</w:t>
      </w:r>
      <w:r w:rsidRPr="001854D8">
        <w:rPr>
          <w:sz w:val="20"/>
          <w:szCs w:val="20"/>
        </w:rPr>
        <w:t xml:space="preserve">тов. </w:t>
      </w:r>
    </w:p>
    <w:p w:rsidR="00973419" w:rsidRPr="001854D8" w:rsidRDefault="00973419" w:rsidP="00973419">
      <w:pPr>
        <w:ind w:firstLine="709"/>
        <w:contextualSpacing/>
        <w:jc w:val="both"/>
        <w:rPr>
          <w:sz w:val="20"/>
          <w:szCs w:val="20"/>
        </w:rPr>
      </w:pPr>
      <w:r w:rsidRPr="001854D8">
        <w:rPr>
          <w:sz w:val="20"/>
          <w:szCs w:val="20"/>
        </w:rPr>
        <w:t>3.2. Объем второй части средств на поощрение, распределяемый по показателям оплаты труда работников органов местного самоуправления Аликовского района Чувашской Республики, определ</w:t>
      </w:r>
      <w:r w:rsidRPr="001854D8">
        <w:rPr>
          <w:sz w:val="20"/>
          <w:szCs w:val="20"/>
        </w:rPr>
        <w:t>я</w:t>
      </w:r>
      <w:r w:rsidRPr="001854D8">
        <w:rPr>
          <w:sz w:val="20"/>
          <w:szCs w:val="20"/>
        </w:rPr>
        <w:t>ется по формуле</w:t>
      </w:r>
    </w:p>
    <w:p w:rsidR="00973419" w:rsidRPr="001854D8" w:rsidRDefault="00973419" w:rsidP="00973419">
      <w:pPr>
        <w:ind w:firstLine="709"/>
        <w:contextualSpacing/>
        <w:jc w:val="both"/>
        <w:rPr>
          <w:sz w:val="20"/>
          <w:szCs w:val="20"/>
        </w:rPr>
      </w:pPr>
    </w:p>
    <w:p w:rsidR="00973419" w:rsidRPr="001854D8" w:rsidRDefault="00973419" w:rsidP="00973419">
      <w:pPr>
        <w:ind w:firstLine="709"/>
        <w:contextualSpacing/>
        <w:jc w:val="both"/>
        <w:rPr>
          <w:sz w:val="20"/>
          <w:szCs w:val="20"/>
        </w:rPr>
      </w:pPr>
      <w:r w:rsidRPr="001854D8">
        <w:rPr>
          <w:position w:val="-32"/>
          <w:sz w:val="20"/>
          <w:szCs w:val="20"/>
        </w:rPr>
        <w:object w:dxaOrig="26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36pt" o:ole="">
            <v:imagedata r:id="rId13" o:title=""/>
          </v:shape>
          <o:OLEObject Type="Embed" ProgID="Equation.3" ShapeID="_x0000_i1025" DrawAspect="Content" ObjectID="_1639296112" r:id="rId14"/>
        </w:object>
      </w:r>
      <w:r w:rsidRPr="001854D8">
        <w:rPr>
          <w:sz w:val="20"/>
          <w:szCs w:val="20"/>
        </w:rPr>
        <w:t>,</w:t>
      </w:r>
    </w:p>
    <w:p w:rsidR="00973419" w:rsidRPr="001854D8" w:rsidRDefault="00973419" w:rsidP="00973419">
      <w:pPr>
        <w:ind w:firstLine="709"/>
        <w:contextualSpacing/>
        <w:jc w:val="both"/>
        <w:rPr>
          <w:sz w:val="20"/>
          <w:szCs w:val="20"/>
        </w:rPr>
      </w:pPr>
    </w:p>
    <w:p w:rsidR="00973419" w:rsidRPr="001854D8" w:rsidRDefault="00973419" w:rsidP="00973419">
      <w:pPr>
        <w:ind w:firstLine="709"/>
        <w:contextualSpacing/>
        <w:jc w:val="both"/>
        <w:rPr>
          <w:sz w:val="20"/>
          <w:szCs w:val="20"/>
        </w:rPr>
      </w:pPr>
      <w:r w:rsidRPr="001854D8">
        <w:rPr>
          <w:sz w:val="20"/>
          <w:szCs w:val="20"/>
        </w:rPr>
        <w:t>где:</w:t>
      </w:r>
    </w:p>
    <w:p w:rsidR="00973419" w:rsidRPr="001854D8" w:rsidRDefault="00973419" w:rsidP="00973419">
      <w:pPr>
        <w:ind w:firstLine="709"/>
        <w:contextualSpacing/>
        <w:jc w:val="both"/>
        <w:rPr>
          <w:sz w:val="20"/>
          <w:szCs w:val="20"/>
        </w:rPr>
      </w:pPr>
      <w:r w:rsidRPr="001854D8">
        <w:rPr>
          <w:sz w:val="20"/>
          <w:szCs w:val="20"/>
        </w:rPr>
        <w:t>D</w:t>
      </w:r>
      <w:r w:rsidRPr="001854D8">
        <w:rPr>
          <w:sz w:val="20"/>
          <w:szCs w:val="20"/>
          <w:vertAlign w:val="subscript"/>
          <w:lang w:val="en-US"/>
        </w:rPr>
        <w:t>i</w:t>
      </w:r>
      <w:r w:rsidRPr="001854D8">
        <w:rPr>
          <w:sz w:val="20"/>
          <w:szCs w:val="20"/>
          <w:vertAlign w:val="subscript"/>
        </w:rPr>
        <w:t>2</w:t>
      </w:r>
      <w:r w:rsidRPr="001854D8">
        <w:rPr>
          <w:sz w:val="20"/>
          <w:szCs w:val="20"/>
        </w:rPr>
        <w:t xml:space="preserve"> – объем второй части средств на поощрение органов местного </w:t>
      </w:r>
      <w:proofErr w:type="gramStart"/>
      <w:r w:rsidRPr="001854D8">
        <w:rPr>
          <w:sz w:val="20"/>
          <w:szCs w:val="20"/>
        </w:rPr>
        <w:t>самоуправления  Чувашской</w:t>
      </w:r>
      <w:proofErr w:type="gramEnd"/>
      <w:r w:rsidRPr="001854D8">
        <w:rPr>
          <w:sz w:val="20"/>
          <w:szCs w:val="20"/>
        </w:rPr>
        <w:t xml:space="preserve"> Республики, распределяемый исходя из предусмотренных плановых назначений на 2019 год на оплату труда работников органов местного самоуправления Аликовского района Чувашской Республики;</w:t>
      </w:r>
    </w:p>
    <w:p w:rsidR="00973419" w:rsidRPr="001854D8" w:rsidRDefault="00973419" w:rsidP="00973419">
      <w:pPr>
        <w:ind w:firstLine="709"/>
        <w:contextualSpacing/>
        <w:jc w:val="both"/>
        <w:rPr>
          <w:sz w:val="20"/>
          <w:szCs w:val="20"/>
        </w:rPr>
      </w:pPr>
      <w:r w:rsidRPr="001854D8">
        <w:rPr>
          <w:sz w:val="20"/>
          <w:szCs w:val="20"/>
        </w:rPr>
        <w:t>Ф</w:t>
      </w:r>
      <w:r w:rsidRPr="001854D8">
        <w:rPr>
          <w:sz w:val="20"/>
          <w:szCs w:val="20"/>
          <w:vertAlign w:val="subscript"/>
        </w:rPr>
        <w:t>i</w:t>
      </w:r>
      <w:r w:rsidRPr="001854D8">
        <w:rPr>
          <w:sz w:val="20"/>
          <w:szCs w:val="20"/>
        </w:rPr>
        <w:t xml:space="preserve"> – предусмотренные на 2019 год плановые назначения на оплату труда работников органов местного самоуправления Чувашской Республики с начисл</w:t>
      </w:r>
      <w:r w:rsidRPr="001854D8">
        <w:rPr>
          <w:sz w:val="20"/>
          <w:szCs w:val="20"/>
        </w:rPr>
        <w:t>е</w:t>
      </w:r>
      <w:r w:rsidRPr="001854D8">
        <w:rPr>
          <w:sz w:val="20"/>
          <w:szCs w:val="20"/>
        </w:rPr>
        <w:t>ниями (без учета работников, осуществляющих выполнение переданных полн</w:t>
      </w:r>
      <w:r w:rsidRPr="001854D8">
        <w:rPr>
          <w:sz w:val="20"/>
          <w:szCs w:val="20"/>
        </w:rPr>
        <w:t>о</w:t>
      </w:r>
      <w:r w:rsidRPr="001854D8">
        <w:rPr>
          <w:sz w:val="20"/>
          <w:szCs w:val="20"/>
        </w:rPr>
        <w:t>мочий Российской Федерации, аппарата мировых судей Чувашской Республ</w:t>
      </w:r>
      <w:r w:rsidRPr="001854D8">
        <w:rPr>
          <w:sz w:val="20"/>
          <w:szCs w:val="20"/>
        </w:rPr>
        <w:t>и</w:t>
      </w:r>
      <w:r w:rsidRPr="001854D8">
        <w:rPr>
          <w:sz w:val="20"/>
          <w:szCs w:val="20"/>
        </w:rPr>
        <w:t>ки);</w:t>
      </w:r>
    </w:p>
    <w:p w:rsidR="00973419" w:rsidRPr="001854D8" w:rsidRDefault="00973419" w:rsidP="00973419">
      <w:pPr>
        <w:ind w:firstLine="709"/>
        <w:contextualSpacing/>
        <w:jc w:val="both"/>
        <w:rPr>
          <w:sz w:val="20"/>
          <w:szCs w:val="20"/>
        </w:rPr>
      </w:pPr>
      <w:r w:rsidRPr="001854D8">
        <w:rPr>
          <w:sz w:val="20"/>
          <w:szCs w:val="20"/>
        </w:rPr>
        <w:t>OD – общий объем средств, направляемый на поощрение органов Чувашской Республики.</w:t>
      </w:r>
    </w:p>
    <w:p w:rsidR="00973419" w:rsidRPr="001854D8" w:rsidRDefault="00973419" w:rsidP="00973419">
      <w:pPr>
        <w:ind w:firstLine="709"/>
        <w:contextualSpacing/>
        <w:jc w:val="both"/>
        <w:rPr>
          <w:sz w:val="20"/>
          <w:szCs w:val="20"/>
        </w:rPr>
      </w:pPr>
      <w:r w:rsidRPr="001854D8">
        <w:rPr>
          <w:sz w:val="20"/>
          <w:szCs w:val="20"/>
        </w:rPr>
        <w:t>4. Размер поощрения руководителей органов местного самоуправления Аликовского района Чувашской Республики устанавливается распоряжением главы муниципального образования Аликовского района Чувашской Республики с учетом коэффициента поощрения, определенного в подпункте 3.1 пункта 3 настоящего Порядка. По решению главы муниципального образования Аликовского района Чувашской Республики коэ</w:t>
      </w:r>
      <w:r w:rsidRPr="001854D8">
        <w:rPr>
          <w:sz w:val="20"/>
          <w:szCs w:val="20"/>
        </w:rPr>
        <w:t>ф</w:t>
      </w:r>
      <w:r w:rsidRPr="001854D8">
        <w:rPr>
          <w:sz w:val="20"/>
          <w:szCs w:val="20"/>
        </w:rPr>
        <w:t xml:space="preserve">фициент поощрения руководителя органа местного самоуправления Аликовского района </w:t>
      </w:r>
      <w:r w:rsidRPr="001854D8">
        <w:rPr>
          <w:sz w:val="20"/>
          <w:szCs w:val="20"/>
        </w:rPr>
        <w:lastRenderedPageBreak/>
        <w:t>Чувашской Республики может быть изменен в зависимости от выполнения показателей р</w:t>
      </w:r>
      <w:r w:rsidRPr="001854D8">
        <w:rPr>
          <w:sz w:val="20"/>
          <w:szCs w:val="20"/>
        </w:rPr>
        <w:t>е</w:t>
      </w:r>
      <w:r w:rsidRPr="001854D8">
        <w:rPr>
          <w:sz w:val="20"/>
          <w:szCs w:val="20"/>
        </w:rPr>
        <w:t>гиональных проектов и участия руководителя органа местного самоуправления Аликовского района Чувашской Республики в реализации регионал</w:t>
      </w:r>
      <w:r w:rsidRPr="001854D8">
        <w:rPr>
          <w:sz w:val="20"/>
          <w:szCs w:val="20"/>
        </w:rPr>
        <w:t>ь</w:t>
      </w:r>
      <w:r w:rsidRPr="001854D8">
        <w:rPr>
          <w:sz w:val="20"/>
          <w:szCs w:val="20"/>
        </w:rPr>
        <w:t>ных проектов.</w:t>
      </w:r>
    </w:p>
    <w:p w:rsidR="00973419" w:rsidRPr="001854D8" w:rsidRDefault="00973419" w:rsidP="00973419">
      <w:pPr>
        <w:ind w:firstLine="709"/>
        <w:contextualSpacing/>
        <w:jc w:val="both"/>
        <w:rPr>
          <w:sz w:val="20"/>
          <w:szCs w:val="20"/>
        </w:rPr>
      </w:pPr>
      <w:r w:rsidRPr="001854D8">
        <w:rPr>
          <w:sz w:val="20"/>
          <w:szCs w:val="20"/>
        </w:rPr>
        <w:t>5. Размер поощрения руководителей структурных подразделений администрации Аликовского района Чувашской Республики устанавливается распоряжением главы администрации Аликовского района Чувашской Республики с учетом коэффициента поощрения, определенного в подпункте 3.1 пункта 3 настоящего Порядка. По решению главы администрации Аликовского района Чувашской Республики коэ</w:t>
      </w:r>
      <w:r w:rsidRPr="001854D8">
        <w:rPr>
          <w:sz w:val="20"/>
          <w:szCs w:val="20"/>
        </w:rPr>
        <w:t>ф</w:t>
      </w:r>
      <w:r w:rsidRPr="001854D8">
        <w:rPr>
          <w:sz w:val="20"/>
          <w:szCs w:val="20"/>
        </w:rPr>
        <w:t>фициент поощрения руководителя структурного подразделения органа местного самоуправления Аликовского района Чувашской Республики может быть изменен в зависимости от выполнения показателей р</w:t>
      </w:r>
      <w:r w:rsidRPr="001854D8">
        <w:rPr>
          <w:sz w:val="20"/>
          <w:szCs w:val="20"/>
        </w:rPr>
        <w:t>е</w:t>
      </w:r>
      <w:r w:rsidRPr="001854D8">
        <w:rPr>
          <w:sz w:val="20"/>
          <w:szCs w:val="20"/>
        </w:rPr>
        <w:t>гиональных проектов и участия руководителя структурного подразделения органа местного самоуправления Аликовского района Чувашской Республики в реализации регионал</w:t>
      </w:r>
      <w:r w:rsidRPr="001854D8">
        <w:rPr>
          <w:sz w:val="20"/>
          <w:szCs w:val="20"/>
        </w:rPr>
        <w:t>ь</w:t>
      </w:r>
      <w:r w:rsidRPr="001854D8">
        <w:rPr>
          <w:sz w:val="20"/>
          <w:szCs w:val="20"/>
        </w:rPr>
        <w:t xml:space="preserve">ных проектов </w:t>
      </w:r>
    </w:p>
    <w:p w:rsidR="00973419" w:rsidRPr="001854D8" w:rsidRDefault="00973419" w:rsidP="00973419">
      <w:pPr>
        <w:ind w:firstLine="709"/>
        <w:contextualSpacing/>
        <w:jc w:val="both"/>
        <w:rPr>
          <w:sz w:val="20"/>
          <w:szCs w:val="20"/>
        </w:rPr>
      </w:pPr>
      <w:r w:rsidRPr="001854D8">
        <w:rPr>
          <w:sz w:val="20"/>
          <w:szCs w:val="20"/>
        </w:rPr>
        <w:t>6. Размер поощрения работника контрольно-счетного органа и главы администрации Аликовского района Чува</w:t>
      </w:r>
      <w:r w:rsidRPr="001854D8">
        <w:rPr>
          <w:sz w:val="20"/>
          <w:szCs w:val="20"/>
        </w:rPr>
        <w:t>ш</w:t>
      </w:r>
      <w:r w:rsidRPr="001854D8">
        <w:rPr>
          <w:sz w:val="20"/>
          <w:szCs w:val="20"/>
        </w:rPr>
        <w:t xml:space="preserve">ской Республики утверждается распоряжением </w:t>
      </w:r>
      <w:proofErr w:type="gramStart"/>
      <w:r w:rsidRPr="001854D8">
        <w:rPr>
          <w:sz w:val="20"/>
          <w:szCs w:val="20"/>
        </w:rPr>
        <w:t>главы  Аликовского</w:t>
      </w:r>
      <w:proofErr w:type="gramEnd"/>
      <w:r w:rsidRPr="001854D8">
        <w:rPr>
          <w:sz w:val="20"/>
          <w:szCs w:val="20"/>
        </w:rPr>
        <w:t xml:space="preserve"> района Чувашской Республики с учетом вклада указанного работника в реализ</w:t>
      </w:r>
      <w:r w:rsidRPr="001854D8">
        <w:rPr>
          <w:sz w:val="20"/>
          <w:szCs w:val="20"/>
        </w:rPr>
        <w:t>а</w:t>
      </w:r>
      <w:r w:rsidRPr="001854D8">
        <w:rPr>
          <w:sz w:val="20"/>
          <w:szCs w:val="20"/>
        </w:rPr>
        <w:t>цию региональных проектов.</w:t>
      </w:r>
    </w:p>
    <w:p w:rsidR="00973419" w:rsidRPr="001854D8" w:rsidRDefault="00973419" w:rsidP="00973419">
      <w:pPr>
        <w:ind w:firstLine="709"/>
        <w:contextualSpacing/>
        <w:jc w:val="both"/>
        <w:rPr>
          <w:sz w:val="20"/>
          <w:szCs w:val="20"/>
        </w:rPr>
      </w:pPr>
      <w:r w:rsidRPr="001854D8">
        <w:rPr>
          <w:sz w:val="20"/>
          <w:szCs w:val="20"/>
        </w:rPr>
        <w:t>7. Средства на поощрение органов местного самоуправления Аликовского района Чувашской Республики предоставляются в пределах объемов межбюджетных трансфертов, доведенных до бюджета Аликовского района и распределенных в соответствии с Решением Собрания депутатов Аликовского района "О бюджете Аликовского района Чувашской Республики на 2019 и на плановый период 2020 и 2021 годов" (с изменениями и дополнениями).</w:t>
      </w:r>
    </w:p>
    <w:p w:rsidR="00973419" w:rsidRDefault="00973419" w:rsidP="00973419">
      <w:pPr>
        <w:jc w:val="right"/>
        <w:rPr>
          <w:rStyle w:val="ac"/>
          <w:b w:val="0"/>
          <w:bCs w:val="0"/>
        </w:rPr>
      </w:pPr>
    </w:p>
    <w:p w:rsidR="00973419" w:rsidRDefault="00973419" w:rsidP="00973419">
      <w:pPr>
        <w:jc w:val="right"/>
        <w:rPr>
          <w:rStyle w:val="ac"/>
          <w:b w:val="0"/>
          <w:bCs w:val="0"/>
          <w:color w:val="auto"/>
        </w:rPr>
      </w:pPr>
    </w:p>
    <w:p w:rsidR="00973419" w:rsidRPr="00973419" w:rsidRDefault="00973419" w:rsidP="00973419">
      <w:pPr>
        <w:jc w:val="right"/>
        <w:rPr>
          <w:rStyle w:val="ac"/>
          <w:b w:val="0"/>
          <w:bCs w:val="0"/>
          <w:color w:val="auto"/>
        </w:rPr>
      </w:pPr>
      <w:r w:rsidRPr="00973419">
        <w:rPr>
          <w:rStyle w:val="ac"/>
          <w:b w:val="0"/>
          <w:bCs w:val="0"/>
          <w:color w:val="auto"/>
        </w:rPr>
        <w:t>Приложение №2</w:t>
      </w:r>
      <w:r w:rsidRPr="00973419">
        <w:rPr>
          <w:rStyle w:val="ac"/>
          <w:b w:val="0"/>
          <w:bCs w:val="0"/>
          <w:color w:val="auto"/>
        </w:rPr>
        <w:br/>
        <w:t xml:space="preserve">к </w:t>
      </w:r>
      <w:hyperlink w:anchor="sub_0" w:history="1">
        <w:r w:rsidRPr="00973419">
          <w:rPr>
            <w:rStyle w:val="af2"/>
            <w:b w:val="0"/>
            <w:color w:val="auto"/>
            <w:u w:val="none"/>
          </w:rPr>
          <w:t>постановлению</w:t>
        </w:r>
      </w:hyperlink>
      <w:r w:rsidRPr="00973419">
        <w:rPr>
          <w:rStyle w:val="ac"/>
          <w:bCs w:val="0"/>
          <w:color w:val="auto"/>
        </w:rPr>
        <w:t xml:space="preserve"> </w:t>
      </w:r>
      <w:r w:rsidRPr="00973419">
        <w:rPr>
          <w:rStyle w:val="ac"/>
          <w:b w:val="0"/>
          <w:bCs w:val="0"/>
          <w:color w:val="auto"/>
        </w:rPr>
        <w:t>администрации</w:t>
      </w:r>
      <w:r w:rsidRPr="00973419">
        <w:rPr>
          <w:rStyle w:val="ac"/>
          <w:b w:val="0"/>
          <w:bCs w:val="0"/>
          <w:color w:val="auto"/>
        </w:rPr>
        <w:br/>
        <w:t>Аликовского района</w:t>
      </w:r>
      <w:r w:rsidRPr="00973419">
        <w:rPr>
          <w:rStyle w:val="ac"/>
          <w:b w:val="0"/>
          <w:bCs w:val="0"/>
          <w:color w:val="auto"/>
        </w:rPr>
        <w:br/>
        <w:t>от 19 декабря 2019 года N 1810</w:t>
      </w:r>
    </w:p>
    <w:p w:rsidR="00973419" w:rsidRPr="001854D8" w:rsidRDefault="00973419" w:rsidP="00973419">
      <w:pPr>
        <w:jc w:val="both"/>
        <w:rPr>
          <w:b/>
          <w:sz w:val="20"/>
          <w:szCs w:val="20"/>
        </w:rPr>
      </w:pPr>
    </w:p>
    <w:p w:rsidR="00973419" w:rsidRPr="001854D8" w:rsidRDefault="00973419" w:rsidP="00973419">
      <w:pPr>
        <w:jc w:val="center"/>
        <w:rPr>
          <w:b/>
          <w:sz w:val="20"/>
          <w:szCs w:val="20"/>
        </w:rPr>
      </w:pPr>
      <w:r w:rsidRPr="001854D8">
        <w:rPr>
          <w:b/>
          <w:sz w:val="20"/>
          <w:szCs w:val="20"/>
        </w:rPr>
        <w:t xml:space="preserve">Правила предоставления и распределения иных межбюджетных трансфертов на поощрение сельских поселений в целях содействия достижению и (или) поощрения достижения наилучших значений показателей деятельности органов местного самоуправления сельских </w:t>
      </w:r>
      <w:proofErr w:type="gramStart"/>
      <w:r w:rsidRPr="001854D8">
        <w:rPr>
          <w:b/>
          <w:sz w:val="20"/>
          <w:szCs w:val="20"/>
        </w:rPr>
        <w:t>поселений  на</w:t>
      </w:r>
      <w:proofErr w:type="gramEnd"/>
      <w:r w:rsidRPr="001854D8">
        <w:rPr>
          <w:b/>
          <w:sz w:val="20"/>
          <w:szCs w:val="20"/>
        </w:rPr>
        <w:t xml:space="preserve"> 2019 год</w:t>
      </w:r>
    </w:p>
    <w:p w:rsidR="00973419" w:rsidRPr="001854D8" w:rsidRDefault="00973419" w:rsidP="00973419">
      <w:pPr>
        <w:jc w:val="both"/>
        <w:rPr>
          <w:b/>
          <w:sz w:val="20"/>
          <w:szCs w:val="20"/>
        </w:rPr>
      </w:pPr>
    </w:p>
    <w:p w:rsidR="00973419" w:rsidRPr="001854D8" w:rsidRDefault="00973419" w:rsidP="00973419">
      <w:pPr>
        <w:jc w:val="center"/>
        <w:rPr>
          <w:b/>
          <w:sz w:val="20"/>
          <w:szCs w:val="20"/>
        </w:rPr>
      </w:pPr>
      <w:r w:rsidRPr="001854D8">
        <w:rPr>
          <w:b/>
          <w:sz w:val="20"/>
          <w:szCs w:val="20"/>
        </w:rPr>
        <w:t>I. Общие положения</w:t>
      </w:r>
    </w:p>
    <w:p w:rsidR="00973419" w:rsidRPr="001854D8" w:rsidRDefault="00973419" w:rsidP="00973419">
      <w:pPr>
        <w:jc w:val="both"/>
        <w:rPr>
          <w:b/>
          <w:sz w:val="20"/>
          <w:szCs w:val="20"/>
        </w:rPr>
      </w:pPr>
    </w:p>
    <w:p w:rsidR="00973419" w:rsidRPr="001854D8" w:rsidRDefault="00973419" w:rsidP="00973419">
      <w:pPr>
        <w:ind w:firstLine="709"/>
        <w:jc w:val="both"/>
        <w:rPr>
          <w:sz w:val="20"/>
          <w:szCs w:val="20"/>
        </w:rPr>
      </w:pPr>
      <w:r w:rsidRPr="001854D8">
        <w:rPr>
          <w:sz w:val="20"/>
          <w:szCs w:val="20"/>
        </w:rPr>
        <w:t>1.1. Настоящие Правила определяют цели, сроки и условия предоставл</w:t>
      </w:r>
      <w:r w:rsidRPr="001854D8">
        <w:rPr>
          <w:sz w:val="20"/>
          <w:szCs w:val="20"/>
        </w:rPr>
        <w:t>е</w:t>
      </w:r>
      <w:r w:rsidRPr="001854D8">
        <w:rPr>
          <w:sz w:val="20"/>
          <w:szCs w:val="20"/>
        </w:rPr>
        <w:t>ния и распределения иных межбюджетных трансфертов на поощрение сельских поселений на 2019 год (далее – иные межбюджетные трансферты), п</w:t>
      </w:r>
      <w:r w:rsidRPr="001854D8">
        <w:rPr>
          <w:sz w:val="20"/>
          <w:szCs w:val="20"/>
        </w:rPr>
        <w:t>о</w:t>
      </w:r>
      <w:r w:rsidRPr="001854D8">
        <w:rPr>
          <w:sz w:val="20"/>
          <w:szCs w:val="20"/>
        </w:rPr>
        <w:t xml:space="preserve">рядок распределения из бюджета Аликовского района Чувашской Республики иных межбюджетных </w:t>
      </w:r>
      <w:proofErr w:type="gramStart"/>
      <w:r w:rsidRPr="001854D8">
        <w:rPr>
          <w:sz w:val="20"/>
          <w:szCs w:val="20"/>
        </w:rPr>
        <w:t>трансфертов  в</w:t>
      </w:r>
      <w:proofErr w:type="gramEnd"/>
      <w:r w:rsidRPr="001854D8">
        <w:rPr>
          <w:sz w:val="20"/>
          <w:szCs w:val="20"/>
        </w:rPr>
        <w:t xml:space="preserve"> целях содействия достижению и (или) поощрения достижения наилучших значений показателей деятельности органов местного самоуправления сельских поселений  на 2019 год.</w:t>
      </w:r>
    </w:p>
    <w:p w:rsidR="00973419" w:rsidRPr="001854D8" w:rsidRDefault="00973419" w:rsidP="00973419">
      <w:pPr>
        <w:ind w:firstLine="709"/>
        <w:jc w:val="both"/>
        <w:rPr>
          <w:sz w:val="20"/>
          <w:szCs w:val="20"/>
        </w:rPr>
      </w:pPr>
      <w:r w:rsidRPr="001854D8">
        <w:rPr>
          <w:sz w:val="20"/>
          <w:szCs w:val="20"/>
        </w:rPr>
        <w:t>1.2. Целью предоставления иных межбюджетных трансфертов является поощрение должностных лиц, замещающих муниципальные должности или должности муниципальной службы органов местного самоуправления сельских поселений.</w:t>
      </w:r>
    </w:p>
    <w:p w:rsidR="00973419" w:rsidRPr="001854D8" w:rsidRDefault="00973419" w:rsidP="00973419">
      <w:pPr>
        <w:spacing w:line="235" w:lineRule="auto"/>
        <w:ind w:firstLine="709"/>
        <w:jc w:val="both"/>
        <w:rPr>
          <w:sz w:val="20"/>
          <w:szCs w:val="20"/>
        </w:rPr>
      </w:pPr>
      <w:r w:rsidRPr="001854D8">
        <w:rPr>
          <w:sz w:val="20"/>
          <w:szCs w:val="20"/>
        </w:rPr>
        <w:t xml:space="preserve">В случае изменения (уменьшения) объема межбюджетного трансферта бюджету Аликовского района Чувашской </w:t>
      </w:r>
      <w:proofErr w:type="gramStart"/>
      <w:r w:rsidRPr="001854D8">
        <w:rPr>
          <w:sz w:val="20"/>
          <w:szCs w:val="20"/>
        </w:rPr>
        <w:t>Республики  за</w:t>
      </w:r>
      <w:proofErr w:type="gramEnd"/>
      <w:r w:rsidRPr="001854D8">
        <w:rPr>
          <w:sz w:val="20"/>
          <w:szCs w:val="20"/>
        </w:rPr>
        <w:t xml:space="preserve"> достижение показателей де</w:t>
      </w:r>
      <w:r w:rsidRPr="001854D8">
        <w:rPr>
          <w:sz w:val="20"/>
          <w:szCs w:val="20"/>
        </w:rPr>
        <w:t>я</w:t>
      </w:r>
      <w:r w:rsidRPr="001854D8">
        <w:rPr>
          <w:sz w:val="20"/>
          <w:szCs w:val="20"/>
        </w:rPr>
        <w:t>тельности органов местного самоуправления Аликовского района Чувашской Республики предоставляемого из республиканского бюджета Ч</w:t>
      </w:r>
      <w:r w:rsidRPr="001854D8">
        <w:rPr>
          <w:sz w:val="20"/>
          <w:szCs w:val="20"/>
        </w:rPr>
        <w:t>у</w:t>
      </w:r>
      <w:r w:rsidRPr="001854D8">
        <w:rPr>
          <w:sz w:val="20"/>
          <w:szCs w:val="20"/>
        </w:rPr>
        <w:t>вашской Республики в 2019 году, объем иных межбюджетных трансфертов подлежит пропорциональному изменению (уменьшению).</w:t>
      </w:r>
    </w:p>
    <w:p w:rsidR="00973419" w:rsidRPr="001854D8" w:rsidRDefault="00973419" w:rsidP="00973419">
      <w:pPr>
        <w:spacing w:line="235" w:lineRule="auto"/>
        <w:ind w:firstLine="709"/>
        <w:jc w:val="both"/>
        <w:rPr>
          <w:sz w:val="20"/>
          <w:szCs w:val="20"/>
        </w:rPr>
      </w:pPr>
    </w:p>
    <w:p w:rsidR="00973419" w:rsidRPr="001854D8" w:rsidRDefault="00973419" w:rsidP="00973419">
      <w:pPr>
        <w:spacing w:line="235" w:lineRule="auto"/>
        <w:jc w:val="center"/>
        <w:rPr>
          <w:b/>
          <w:sz w:val="20"/>
          <w:szCs w:val="20"/>
        </w:rPr>
      </w:pPr>
      <w:r w:rsidRPr="001854D8">
        <w:rPr>
          <w:b/>
          <w:sz w:val="20"/>
          <w:szCs w:val="20"/>
        </w:rPr>
        <w:t>II. Порядок и условия предоставления иных межбюджетных трансфертов</w:t>
      </w:r>
    </w:p>
    <w:p w:rsidR="00973419" w:rsidRPr="001854D8" w:rsidRDefault="00973419" w:rsidP="00973419">
      <w:pPr>
        <w:spacing w:line="235" w:lineRule="auto"/>
        <w:ind w:firstLine="709"/>
        <w:jc w:val="both"/>
        <w:rPr>
          <w:sz w:val="20"/>
          <w:szCs w:val="20"/>
        </w:rPr>
      </w:pPr>
    </w:p>
    <w:p w:rsidR="00973419" w:rsidRPr="001854D8" w:rsidRDefault="00973419" w:rsidP="00973419">
      <w:pPr>
        <w:spacing w:line="235" w:lineRule="auto"/>
        <w:ind w:firstLine="709"/>
        <w:jc w:val="both"/>
        <w:rPr>
          <w:sz w:val="20"/>
          <w:szCs w:val="20"/>
        </w:rPr>
      </w:pPr>
      <w:r w:rsidRPr="001854D8">
        <w:rPr>
          <w:sz w:val="20"/>
          <w:szCs w:val="20"/>
        </w:rPr>
        <w:t>2.1. Иные межбюджетные трансферты предоставляются бюджетам сельских поселений из бюджета Аликовского района Чувашской Республики в пределах средств, предусмотренных в соответствии с Решением Собрания депутатов Аликовского района "О бюджете Аликовского района Чувашской Республики на 2019 и на плановый период 2020 и 2021 годов" (с изменениями и дополнениями).</w:t>
      </w:r>
    </w:p>
    <w:p w:rsidR="00973419" w:rsidRPr="001854D8" w:rsidRDefault="00973419" w:rsidP="00973419">
      <w:pPr>
        <w:pStyle w:val="ConsPlusNormal"/>
        <w:spacing w:line="235" w:lineRule="auto"/>
        <w:ind w:firstLine="709"/>
        <w:contextualSpacing/>
        <w:jc w:val="both"/>
        <w:rPr>
          <w:rFonts w:ascii="Times New Roman" w:hAnsi="Times New Roman"/>
        </w:rPr>
      </w:pPr>
      <w:r w:rsidRPr="001854D8">
        <w:rPr>
          <w:rFonts w:ascii="Times New Roman" w:hAnsi="Times New Roman"/>
        </w:rPr>
        <w:t>2.2. Иные межбюджетные трансферты на цели, указанные в пункте 1.2 настоящих Правил, предоставляются на основании распределения, утвержденного Решением Собрания депутатов Аликовского района «О бюджете Аликовского района Чувашской Республики на 2019 год и на плановый период 2020 и 2021 годов» (с изменениями и дополнениями).</w:t>
      </w:r>
    </w:p>
    <w:p w:rsidR="00973419" w:rsidRPr="001854D8" w:rsidRDefault="00973419" w:rsidP="00973419">
      <w:pPr>
        <w:ind w:firstLine="709"/>
        <w:jc w:val="both"/>
        <w:rPr>
          <w:sz w:val="20"/>
          <w:szCs w:val="20"/>
        </w:rPr>
      </w:pPr>
      <w:r w:rsidRPr="001854D8">
        <w:rPr>
          <w:sz w:val="20"/>
          <w:szCs w:val="20"/>
        </w:rPr>
        <w:t>.</w:t>
      </w:r>
    </w:p>
    <w:p w:rsidR="00973419" w:rsidRPr="001854D8" w:rsidRDefault="00973419" w:rsidP="00973419">
      <w:pPr>
        <w:jc w:val="center"/>
        <w:rPr>
          <w:b/>
          <w:sz w:val="20"/>
          <w:szCs w:val="20"/>
        </w:rPr>
      </w:pPr>
      <w:r w:rsidRPr="001854D8">
        <w:rPr>
          <w:b/>
          <w:sz w:val="20"/>
          <w:szCs w:val="20"/>
        </w:rPr>
        <w:t>III. Методика распределения иных межбюджетных трансфертов</w:t>
      </w:r>
    </w:p>
    <w:p w:rsidR="00973419" w:rsidRPr="001854D8" w:rsidRDefault="00973419" w:rsidP="00973419">
      <w:pPr>
        <w:ind w:firstLine="709"/>
        <w:jc w:val="both"/>
        <w:rPr>
          <w:sz w:val="20"/>
          <w:szCs w:val="20"/>
        </w:rPr>
      </w:pPr>
    </w:p>
    <w:p w:rsidR="00973419" w:rsidRPr="00973419" w:rsidRDefault="00973419" w:rsidP="00973419">
      <w:pPr>
        <w:ind w:firstLine="709"/>
        <w:jc w:val="both"/>
        <w:rPr>
          <w:i/>
          <w:sz w:val="20"/>
          <w:szCs w:val="20"/>
        </w:rPr>
      </w:pPr>
      <w:r w:rsidRPr="001854D8">
        <w:rPr>
          <w:i/>
          <w:sz w:val="20"/>
          <w:szCs w:val="20"/>
        </w:rPr>
        <w:t>Распределение иных межбюджетных трансфертов осуществляется на о</w:t>
      </w:r>
      <w:r w:rsidRPr="001854D8">
        <w:rPr>
          <w:i/>
          <w:sz w:val="20"/>
          <w:szCs w:val="20"/>
        </w:rPr>
        <w:t>с</w:t>
      </w:r>
      <w:r w:rsidRPr="001854D8">
        <w:rPr>
          <w:i/>
          <w:sz w:val="20"/>
          <w:szCs w:val="20"/>
        </w:rPr>
        <w:t xml:space="preserve">новании </w:t>
      </w:r>
      <w:hyperlink r:id="rId15" w:history="1">
        <w:r w:rsidRPr="00973419">
          <w:rPr>
            <w:rStyle w:val="af2"/>
            <w:b w:val="0"/>
            <w:bCs w:val="0"/>
            <w:color w:val="auto"/>
            <w:u w:val="none"/>
          </w:rPr>
          <w:t>Указа Президента Чувашской Республики от 26 января 2009 г. N 4 "Об оценке эффективности деятельности органов местного самоуправления городских округов и муниципальных районов"</w:t>
        </w:r>
      </w:hyperlink>
    </w:p>
    <w:p w:rsidR="00973419" w:rsidRPr="001854D8" w:rsidRDefault="00973419" w:rsidP="00973419">
      <w:pPr>
        <w:ind w:firstLine="709"/>
        <w:jc w:val="both"/>
        <w:rPr>
          <w:sz w:val="20"/>
          <w:szCs w:val="20"/>
        </w:rPr>
      </w:pPr>
      <w:r w:rsidRPr="001854D8">
        <w:rPr>
          <w:i/>
          <w:sz w:val="20"/>
          <w:szCs w:val="20"/>
        </w:rPr>
        <w:t xml:space="preserve"> </w:t>
      </w:r>
    </w:p>
    <w:p w:rsidR="00973419" w:rsidRPr="001854D8" w:rsidRDefault="00973419" w:rsidP="00973419">
      <w:pPr>
        <w:jc w:val="center"/>
        <w:rPr>
          <w:b/>
          <w:sz w:val="20"/>
          <w:szCs w:val="20"/>
        </w:rPr>
      </w:pPr>
      <w:r w:rsidRPr="001854D8">
        <w:rPr>
          <w:b/>
          <w:sz w:val="20"/>
          <w:szCs w:val="20"/>
        </w:rPr>
        <w:lastRenderedPageBreak/>
        <w:t>IV. Порядок финансирования</w:t>
      </w:r>
    </w:p>
    <w:p w:rsidR="00973419" w:rsidRPr="001854D8" w:rsidRDefault="00973419" w:rsidP="00973419">
      <w:pPr>
        <w:jc w:val="both"/>
        <w:rPr>
          <w:b/>
          <w:sz w:val="20"/>
          <w:szCs w:val="20"/>
        </w:rPr>
      </w:pPr>
    </w:p>
    <w:p w:rsidR="00973419" w:rsidRPr="001854D8" w:rsidRDefault="00973419" w:rsidP="00973419">
      <w:pPr>
        <w:ind w:firstLine="709"/>
        <w:jc w:val="both"/>
        <w:rPr>
          <w:sz w:val="20"/>
          <w:szCs w:val="20"/>
        </w:rPr>
      </w:pPr>
      <w:r w:rsidRPr="001854D8">
        <w:rPr>
          <w:sz w:val="20"/>
          <w:szCs w:val="20"/>
        </w:rPr>
        <w:t>4.1. Предоставление иных межбюджетных трансфертов на цели, указа</w:t>
      </w:r>
      <w:r w:rsidRPr="001854D8">
        <w:rPr>
          <w:sz w:val="20"/>
          <w:szCs w:val="20"/>
        </w:rPr>
        <w:t>н</w:t>
      </w:r>
      <w:r w:rsidRPr="001854D8">
        <w:rPr>
          <w:sz w:val="20"/>
          <w:szCs w:val="20"/>
        </w:rPr>
        <w:t>ные в пункте 1.2 настоящих Правил, осуществляется за счет средств бюджета Аликовского района Чувашской Республики, предусмотренных по разделу 1400 «Межбю</w:t>
      </w:r>
      <w:r w:rsidRPr="001854D8">
        <w:rPr>
          <w:sz w:val="20"/>
          <w:szCs w:val="20"/>
        </w:rPr>
        <w:t>д</w:t>
      </w:r>
      <w:r w:rsidRPr="001854D8">
        <w:rPr>
          <w:sz w:val="20"/>
          <w:szCs w:val="20"/>
        </w:rPr>
        <w:t>жетные трансферты общего характера бюджетам бюджетной системы Росси</w:t>
      </w:r>
      <w:r w:rsidRPr="001854D8">
        <w:rPr>
          <w:sz w:val="20"/>
          <w:szCs w:val="20"/>
        </w:rPr>
        <w:t>й</w:t>
      </w:r>
      <w:r w:rsidRPr="001854D8">
        <w:rPr>
          <w:sz w:val="20"/>
          <w:szCs w:val="20"/>
        </w:rPr>
        <w:t>ской Федерации», подразделу 1403 «Прочие межбюджетные трансферты общего характера», в соответствии со сводной бюджетной росписью бюджета Аликовского района Чувашской Республики в пределах лимитов бюджетных об</w:t>
      </w:r>
      <w:r w:rsidRPr="001854D8">
        <w:rPr>
          <w:sz w:val="20"/>
          <w:szCs w:val="20"/>
        </w:rPr>
        <w:t>я</w:t>
      </w:r>
      <w:r w:rsidRPr="001854D8">
        <w:rPr>
          <w:sz w:val="20"/>
          <w:szCs w:val="20"/>
        </w:rPr>
        <w:t>зательств.</w:t>
      </w:r>
    </w:p>
    <w:p w:rsidR="00973419" w:rsidRPr="001854D8" w:rsidRDefault="00973419" w:rsidP="00973419">
      <w:pPr>
        <w:ind w:firstLine="709"/>
        <w:jc w:val="both"/>
        <w:rPr>
          <w:sz w:val="20"/>
          <w:szCs w:val="20"/>
        </w:rPr>
      </w:pPr>
      <w:r w:rsidRPr="001854D8">
        <w:rPr>
          <w:sz w:val="20"/>
          <w:szCs w:val="20"/>
        </w:rPr>
        <w:t>4.2. Перечисление иных межбюджетных трансфертов осуществляется с лицевого счета получателя средств бюджета Аликовского района Чувашской Ре</w:t>
      </w:r>
      <w:r w:rsidRPr="001854D8">
        <w:rPr>
          <w:sz w:val="20"/>
          <w:szCs w:val="20"/>
        </w:rPr>
        <w:t>с</w:t>
      </w:r>
      <w:r w:rsidRPr="001854D8">
        <w:rPr>
          <w:sz w:val="20"/>
          <w:szCs w:val="20"/>
        </w:rPr>
        <w:t xml:space="preserve">публики – финансового отдела администрации Аликовского района, открытого в Управлении федерального казначейства Российской Федерации </w:t>
      </w:r>
      <w:proofErr w:type="gramStart"/>
      <w:r w:rsidRPr="001854D8">
        <w:rPr>
          <w:sz w:val="20"/>
          <w:szCs w:val="20"/>
        </w:rPr>
        <w:t>по Чувашской Республики</w:t>
      </w:r>
      <w:proofErr w:type="gramEnd"/>
      <w:r w:rsidRPr="001854D8">
        <w:rPr>
          <w:sz w:val="20"/>
          <w:szCs w:val="20"/>
        </w:rPr>
        <w:t xml:space="preserve">. </w:t>
      </w:r>
    </w:p>
    <w:p w:rsidR="00973419" w:rsidRPr="001854D8" w:rsidRDefault="00973419" w:rsidP="00973419">
      <w:pPr>
        <w:ind w:firstLine="709"/>
        <w:jc w:val="both"/>
        <w:rPr>
          <w:sz w:val="20"/>
          <w:szCs w:val="20"/>
        </w:rPr>
      </w:pPr>
    </w:p>
    <w:p w:rsidR="00973419" w:rsidRPr="001854D8" w:rsidRDefault="00973419" w:rsidP="00973419">
      <w:pPr>
        <w:jc w:val="center"/>
        <w:rPr>
          <w:b/>
          <w:sz w:val="20"/>
          <w:szCs w:val="20"/>
        </w:rPr>
      </w:pPr>
      <w:r w:rsidRPr="001854D8">
        <w:rPr>
          <w:b/>
          <w:sz w:val="20"/>
          <w:szCs w:val="20"/>
        </w:rPr>
        <w:t>V. Порядок возврата иных межбюджетных трансфертов</w:t>
      </w:r>
    </w:p>
    <w:p w:rsidR="00973419" w:rsidRPr="001854D8" w:rsidRDefault="00973419" w:rsidP="00973419">
      <w:pPr>
        <w:ind w:firstLine="709"/>
        <w:jc w:val="both"/>
        <w:rPr>
          <w:sz w:val="20"/>
          <w:szCs w:val="20"/>
        </w:rPr>
      </w:pPr>
    </w:p>
    <w:p w:rsidR="00973419" w:rsidRPr="001854D8" w:rsidRDefault="00973419" w:rsidP="00973419">
      <w:pPr>
        <w:pStyle w:val="ConsPlusNormal"/>
        <w:ind w:firstLine="709"/>
        <w:contextualSpacing/>
        <w:jc w:val="both"/>
        <w:rPr>
          <w:rFonts w:ascii="Times New Roman" w:hAnsi="Times New Roman" w:cs="Times New Roman"/>
        </w:rPr>
      </w:pPr>
      <w:r w:rsidRPr="001854D8">
        <w:rPr>
          <w:rFonts w:ascii="Times New Roman" w:hAnsi="Times New Roman"/>
        </w:rPr>
        <w:t>5.1. В случае выявления нарушения администрацией сельского поселения условий, целей предоставления иных межбюдже</w:t>
      </w:r>
      <w:r w:rsidRPr="001854D8">
        <w:rPr>
          <w:rFonts w:ascii="Times New Roman" w:hAnsi="Times New Roman"/>
        </w:rPr>
        <w:t>т</w:t>
      </w:r>
      <w:r w:rsidRPr="001854D8">
        <w:rPr>
          <w:rFonts w:ascii="Times New Roman" w:hAnsi="Times New Roman"/>
        </w:rPr>
        <w:t xml:space="preserve">ных трансфертов, установленных настоящими Правилами, финансовый отдел администрации Аликовского района в течение 10 рабочих дней со дня принятия решения о возврате иных межбюджетных трансфертов или получения уведомления от органа государственного финансового контроля направляет администрации сельского поселения уведомление о возврате иных межбюджетных трансфертов в бюджет Аликовского района для последующего возврата в республиканский бюджет Чувашской Республики </w:t>
      </w:r>
      <w:r w:rsidRPr="001854D8">
        <w:rPr>
          <w:rFonts w:ascii="Times New Roman" w:hAnsi="Times New Roman" w:cs="Times New Roman"/>
        </w:rPr>
        <w:t>(далее – ув</w:t>
      </w:r>
      <w:r w:rsidRPr="001854D8">
        <w:rPr>
          <w:rFonts w:ascii="Times New Roman" w:hAnsi="Times New Roman" w:cs="Times New Roman"/>
        </w:rPr>
        <w:t>е</w:t>
      </w:r>
      <w:r w:rsidRPr="001854D8">
        <w:rPr>
          <w:rFonts w:ascii="Times New Roman" w:hAnsi="Times New Roman" w:cs="Times New Roman"/>
        </w:rPr>
        <w:t>домление).</w:t>
      </w:r>
    </w:p>
    <w:p w:rsidR="00973419" w:rsidRPr="001854D8" w:rsidRDefault="00973419" w:rsidP="00973419">
      <w:pPr>
        <w:ind w:firstLine="709"/>
        <w:jc w:val="both"/>
        <w:rPr>
          <w:sz w:val="20"/>
          <w:szCs w:val="20"/>
        </w:rPr>
      </w:pPr>
      <w:r w:rsidRPr="001854D8">
        <w:rPr>
          <w:sz w:val="20"/>
          <w:szCs w:val="20"/>
        </w:rPr>
        <w:t>Возврат средств бюджета Аликовского района Чувашской Республики осуществляется администрацией сельского поселения в т</w:t>
      </w:r>
      <w:r w:rsidRPr="001854D8">
        <w:rPr>
          <w:sz w:val="20"/>
          <w:szCs w:val="20"/>
        </w:rPr>
        <w:t>е</w:t>
      </w:r>
      <w:r w:rsidRPr="001854D8">
        <w:rPr>
          <w:sz w:val="20"/>
          <w:szCs w:val="20"/>
        </w:rPr>
        <w:t>чение одного месяца со дня получения уведомления в случае:</w:t>
      </w:r>
    </w:p>
    <w:p w:rsidR="00973419" w:rsidRPr="001854D8" w:rsidRDefault="00973419" w:rsidP="00973419">
      <w:pPr>
        <w:ind w:firstLine="709"/>
        <w:jc w:val="both"/>
        <w:rPr>
          <w:sz w:val="20"/>
          <w:szCs w:val="20"/>
        </w:rPr>
      </w:pPr>
      <w:r w:rsidRPr="001854D8">
        <w:rPr>
          <w:sz w:val="20"/>
          <w:szCs w:val="20"/>
        </w:rPr>
        <w:t>нецелевого использования иных межбюджетных трансфертов – в размере суммы нецелевого использования иных межбюджетных трансфертов;</w:t>
      </w:r>
    </w:p>
    <w:p w:rsidR="00973419" w:rsidRPr="001854D8" w:rsidRDefault="00973419" w:rsidP="00973419">
      <w:pPr>
        <w:ind w:firstLine="709"/>
        <w:jc w:val="both"/>
        <w:rPr>
          <w:sz w:val="20"/>
          <w:szCs w:val="20"/>
        </w:rPr>
      </w:pPr>
      <w:r w:rsidRPr="001854D8">
        <w:rPr>
          <w:sz w:val="20"/>
          <w:szCs w:val="20"/>
        </w:rPr>
        <w:t>недостижения показателя результативности использования иных ме</w:t>
      </w:r>
      <w:r w:rsidRPr="001854D8">
        <w:rPr>
          <w:sz w:val="20"/>
          <w:szCs w:val="20"/>
        </w:rPr>
        <w:t>ж</w:t>
      </w:r>
      <w:r w:rsidRPr="001854D8">
        <w:rPr>
          <w:sz w:val="20"/>
          <w:szCs w:val="20"/>
        </w:rPr>
        <w:t>бюджетных трансфертов, предусмотренного соглашением, – в объеме средств, рассчитанном по формуле</w:t>
      </w:r>
    </w:p>
    <w:p w:rsidR="00973419" w:rsidRPr="001854D8" w:rsidRDefault="00973419" w:rsidP="00973419">
      <w:pPr>
        <w:ind w:firstLine="709"/>
        <w:jc w:val="both"/>
        <w:rPr>
          <w:sz w:val="20"/>
          <w:szCs w:val="20"/>
        </w:rPr>
      </w:pPr>
    </w:p>
    <w:p w:rsidR="00973419" w:rsidRPr="001854D8" w:rsidRDefault="00973419" w:rsidP="00973419">
      <w:pPr>
        <w:ind w:firstLine="709"/>
        <w:jc w:val="both"/>
        <w:rPr>
          <w:sz w:val="20"/>
          <w:szCs w:val="20"/>
        </w:rPr>
      </w:pPr>
      <w:r w:rsidRPr="001854D8">
        <w:rPr>
          <w:sz w:val="20"/>
          <w:szCs w:val="20"/>
        </w:rPr>
        <w:t>V</w:t>
      </w:r>
      <w:r w:rsidRPr="001854D8">
        <w:rPr>
          <w:sz w:val="20"/>
          <w:szCs w:val="20"/>
          <w:vertAlign w:val="subscript"/>
        </w:rPr>
        <w:t>возврата</w:t>
      </w:r>
      <w:r w:rsidRPr="001854D8">
        <w:rPr>
          <w:sz w:val="20"/>
          <w:szCs w:val="20"/>
        </w:rPr>
        <w:t xml:space="preserve"> = (V × k × m / n) × 0,1,</w:t>
      </w:r>
    </w:p>
    <w:p w:rsidR="00973419" w:rsidRPr="001854D8" w:rsidRDefault="00973419" w:rsidP="00973419">
      <w:pPr>
        <w:ind w:firstLine="709"/>
        <w:jc w:val="both"/>
        <w:rPr>
          <w:sz w:val="20"/>
          <w:szCs w:val="20"/>
        </w:rPr>
      </w:pPr>
    </w:p>
    <w:p w:rsidR="00973419" w:rsidRPr="001854D8" w:rsidRDefault="00973419" w:rsidP="00973419">
      <w:pPr>
        <w:ind w:firstLine="709"/>
        <w:jc w:val="both"/>
        <w:rPr>
          <w:sz w:val="20"/>
          <w:szCs w:val="20"/>
        </w:rPr>
      </w:pPr>
      <w:r w:rsidRPr="001854D8">
        <w:rPr>
          <w:sz w:val="20"/>
          <w:szCs w:val="20"/>
        </w:rPr>
        <w:t>где:</w:t>
      </w:r>
    </w:p>
    <w:p w:rsidR="00973419" w:rsidRPr="001854D8" w:rsidRDefault="00973419" w:rsidP="00973419">
      <w:pPr>
        <w:ind w:firstLine="709"/>
        <w:jc w:val="both"/>
        <w:rPr>
          <w:sz w:val="20"/>
          <w:szCs w:val="20"/>
        </w:rPr>
      </w:pPr>
      <w:r w:rsidRPr="001854D8">
        <w:rPr>
          <w:sz w:val="20"/>
          <w:szCs w:val="20"/>
        </w:rPr>
        <w:t>V</w:t>
      </w:r>
      <w:r w:rsidRPr="001854D8">
        <w:rPr>
          <w:sz w:val="20"/>
          <w:szCs w:val="20"/>
          <w:vertAlign w:val="subscript"/>
        </w:rPr>
        <w:t>возврата</w:t>
      </w:r>
      <w:r w:rsidRPr="001854D8">
        <w:rPr>
          <w:sz w:val="20"/>
          <w:szCs w:val="20"/>
        </w:rPr>
        <w:t xml:space="preserve"> – объем средств, подлежащих возврату в бюджет Аликовского района республиканский бю</w:t>
      </w:r>
      <w:r w:rsidRPr="001854D8">
        <w:rPr>
          <w:sz w:val="20"/>
          <w:szCs w:val="20"/>
        </w:rPr>
        <w:t>д</w:t>
      </w:r>
      <w:r w:rsidRPr="001854D8">
        <w:rPr>
          <w:sz w:val="20"/>
          <w:szCs w:val="20"/>
        </w:rPr>
        <w:t>жет Чувашской Республики</w:t>
      </w:r>
    </w:p>
    <w:p w:rsidR="00973419" w:rsidRPr="001854D8" w:rsidRDefault="00973419" w:rsidP="00973419">
      <w:pPr>
        <w:ind w:firstLine="709"/>
        <w:jc w:val="both"/>
        <w:rPr>
          <w:sz w:val="20"/>
          <w:szCs w:val="20"/>
        </w:rPr>
      </w:pPr>
      <w:r w:rsidRPr="001854D8">
        <w:rPr>
          <w:sz w:val="20"/>
          <w:szCs w:val="20"/>
        </w:rPr>
        <w:t>V – размер иных межбюджетных трансфертов, полученных администр</w:t>
      </w:r>
      <w:r w:rsidRPr="001854D8">
        <w:rPr>
          <w:sz w:val="20"/>
          <w:szCs w:val="20"/>
        </w:rPr>
        <w:t>а</w:t>
      </w:r>
      <w:r w:rsidRPr="001854D8">
        <w:rPr>
          <w:sz w:val="20"/>
          <w:szCs w:val="20"/>
        </w:rPr>
        <w:t>цией сельского поселения;</w:t>
      </w:r>
    </w:p>
    <w:p w:rsidR="00973419" w:rsidRPr="001854D8" w:rsidRDefault="00973419" w:rsidP="00973419">
      <w:pPr>
        <w:ind w:firstLine="709"/>
        <w:jc w:val="both"/>
        <w:rPr>
          <w:sz w:val="20"/>
          <w:szCs w:val="20"/>
        </w:rPr>
      </w:pPr>
      <w:r w:rsidRPr="001854D8">
        <w:rPr>
          <w:sz w:val="20"/>
          <w:szCs w:val="20"/>
        </w:rPr>
        <w:t>k – коэффициент возврата иных межбюджетных трансфертов;</w:t>
      </w:r>
    </w:p>
    <w:p w:rsidR="00973419" w:rsidRPr="001854D8" w:rsidRDefault="00973419" w:rsidP="00973419">
      <w:pPr>
        <w:ind w:firstLine="709"/>
        <w:jc w:val="both"/>
        <w:rPr>
          <w:sz w:val="20"/>
          <w:szCs w:val="20"/>
        </w:rPr>
      </w:pPr>
      <w:r w:rsidRPr="001854D8">
        <w:rPr>
          <w:sz w:val="20"/>
          <w:szCs w:val="20"/>
        </w:rPr>
        <w:t>m – количество показателей результативности использования иных ме</w:t>
      </w:r>
      <w:r w:rsidRPr="001854D8">
        <w:rPr>
          <w:sz w:val="20"/>
          <w:szCs w:val="20"/>
        </w:rPr>
        <w:t>ж</w:t>
      </w:r>
      <w:r w:rsidRPr="001854D8">
        <w:rPr>
          <w:sz w:val="20"/>
          <w:szCs w:val="20"/>
        </w:rPr>
        <w:t>бюджетных трансфертов, по которым индекс, отражающий уровень недостиж</w:t>
      </w:r>
      <w:r w:rsidRPr="001854D8">
        <w:rPr>
          <w:sz w:val="20"/>
          <w:szCs w:val="20"/>
        </w:rPr>
        <w:t>е</w:t>
      </w:r>
      <w:r w:rsidRPr="001854D8">
        <w:rPr>
          <w:sz w:val="20"/>
          <w:szCs w:val="20"/>
        </w:rPr>
        <w:t>ния значения i-го показателя результативности использования иных межбю</w:t>
      </w:r>
      <w:r w:rsidRPr="001854D8">
        <w:rPr>
          <w:sz w:val="20"/>
          <w:szCs w:val="20"/>
        </w:rPr>
        <w:t>д</w:t>
      </w:r>
      <w:r w:rsidRPr="001854D8">
        <w:rPr>
          <w:sz w:val="20"/>
          <w:szCs w:val="20"/>
        </w:rPr>
        <w:t>жетных трансфертов, имеет положительное значение;</w:t>
      </w:r>
    </w:p>
    <w:p w:rsidR="00973419" w:rsidRPr="001854D8" w:rsidRDefault="00973419" w:rsidP="00973419">
      <w:pPr>
        <w:ind w:firstLine="540"/>
        <w:jc w:val="both"/>
        <w:rPr>
          <w:sz w:val="20"/>
          <w:szCs w:val="20"/>
        </w:rPr>
      </w:pPr>
      <w:r w:rsidRPr="001854D8">
        <w:rPr>
          <w:sz w:val="20"/>
          <w:szCs w:val="20"/>
        </w:rPr>
        <w:t>n – общее количество установленных соглашением показателей результ</w:t>
      </w:r>
      <w:r w:rsidRPr="001854D8">
        <w:rPr>
          <w:sz w:val="20"/>
          <w:szCs w:val="20"/>
        </w:rPr>
        <w:t>а</w:t>
      </w:r>
      <w:r w:rsidRPr="001854D8">
        <w:rPr>
          <w:sz w:val="20"/>
          <w:szCs w:val="20"/>
        </w:rPr>
        <w:t>тивности использования иных межбюджетных трансфертов.</w:t>
      </w:r>
    </w:p>
    <w:p w:rsidR="00973419" w:rsidRPr="001854D8" w:rsidRDefault="00973419" w:rsidP="00973419">
      <w:pPr>
        <w:ind w:firstLine="709"/>
        <w:jc w:val="both"/>
        <w:rPr>
          <w:sz w:val="20"/>
          <w:szCs w:val="20"/>
        </w:rPr>
      </w:pPr>
    </w:p>
    <w:p w:rsidR="00973419" w:rsidRPr="001854D8" w:rsidRDefault="00973419" w:rsidP="00973419">
      <w:pPr>
        <w:ind w:firstLine="709"/>
        <w:jc w:val="both"/>
        <w:rPr>
          <w:sz w:val="20"/>
          <w:szCs w:val="20"/>
        </w:rPr>
      </w:pPr>
      <w:r w:rsidRPr="001854D8">
        <w:rPr>
          <w:sz w:val="20"/>
          <w:szCs w:val="20"/>
        </w:rPr>
        <w:t>Коэффициент возврата иных межбюджетных трансфертов рассчитывается по формуле</w:t>
      </w:r>
    </w:p>
    <w:p w:rsidR="00973419" w:rsidRPr="001854D8" w:rsidRDefault="00973419" w:rsidP="00973419">
      <w:pPr>
        <w:ind w:firstLine="709"/>
        <w:jc w:val="both"/>
        <w:rPr>
          <w:sz w:val="20"/>
          <w:szCs w:val="20"/>
        </w:rPr>
      </w:pPr>
    </w:p>
    <w:p w:rsidR="00973419" w:rsidRPr="001854D8" w:rsidRDefault="00973419" w:rsidP="00973419">
      <w:pPr>
        <w:ind w:firstLine="709"/>
        <w:jc w:val="both"/>
        <w:rPr>
          <w:sz w:val="20"/>
          <w:szCs w:val="20"/>
          <w:lang w:val="en-US"/>
        </w:rPr>
      </w:pPr>
      <w:r w:rsidRPr="001854D8">
        <w:rPr>
          <w:sz w:val="20"/>
          <w:szCs w:val="20"/>
          <w:lang w:val="en-US"/>
        </w:rPr>
        <w:t>k = SUM D</w:t>
      </w:r>
      <w:r w:rsidRPr="001854D8">
        <w:rPr>
          <w:sz w:val="20"/>
          <w:szCs w:val="20"/>
          <w:vertAlign w:val="subscript"/>
          <w:lang w:val="en-US"/>
        </w:rPr>
        <w:t>i</w:t>
      </w:r>
      <w:r w:rsidRPr="001854D8">
        <w:rPr>
          <w:sz w:val="20"/>
          <w:szCs w:val="20"/>
          <w:lang w:val="en-US"/>
        </w:rPr>
        <w:t xml:space="preserve"> / m,</w:t>
      </w:r>
    </w:p>
    <w:p w:rsidR="00973419" w:rsidRPr="001854D8" w:rsidRDefault="00973419" w:rsidP="00973419">
      <w:pPr>
        <w:ind w:firstLine="709"/>
        <w:jc w:val="both"/>
        <w:rPr>
          <w:sz w:val="20"/>
          <w:szCs w:val="20"/>
          <w:lang w:val="en-US"/>
        </w:rPr>
      </w:pPr>
    </w:p>
    <w:p w:rsidR="00973419" w:rsidRPr="00973419" w:rsidRDefault="00973419" w:rsidP="00973419">
      <w:pPr>
        <w:ind w:firstLine="709"/>
        <w:jc w:val="both"/>
        <w:rPr>
          <w:sz w:val="20"/>
          <w:szCs w:val="20"/>
        </w:rPr>
      </w:pPr>
      <w:r w:rsidRPr="001854D8">
        <w:rPr>
          <w:sz w:val="20"/>
          <w:szCs w:val="20"/>
        </w:rPr>
        <w:t>где</w:t>
      </w:r>
      <w:r w:rsidRPr="00973419">
        <w:rPr>
          <w:sz w:val="20"/>
          <w:szCs w:val="20"/>
        </w:rPr>
        <w:t>:</w:t>
      </w:r>
    </w:p>
    <w:p w:rsidR="00973419" w:rsidRPr="001854D8" w:rsidRDefault="00973419" w:rsidP="00973419">
      <w:pPr>
        <w:ind w:firstLine="709"/>
        <w:jc w:val="both"/>
        <w:rPr>
          <w:sz w:val="20"/>
          <w:szCs w:val="20"/>
        </w:rPr>
      </w:pPr>
      <w:r w:rsidRPr="001854D8">
        <w:rPr>
          <w:sz w:val="20"/>
          <w:szCs w:val="20"/>
        </w:rPr>
        <w:t>D</w:t>
      </w:r>
      <w:r w:rsidRPr="001854D8">
        <w:rPr>
          <w:sz w:val="20"/>
          <w:szCs w:val="20"/>
          <w:vertAlign w:val="subscript"/>
        </w:rPr>
        <w:t>i</w:t>
      </w:r>
      <w:r w:rsidRPr="001854D8">
        <w:rPr>
          <w:sz w:val="20"/>
          <w:szCs w:val="20"/>
        </w:rPr>
        <w:t xml:space="preserve"> – индекс, отражающий уровень недостижения значения i-го показателя результативности использования иных межбюджетных трансфе</w:t>
      </w:r>
      <w:r w:rsidRPr="001854D8">
        <w:rPr>
          <w:sz w:val="20"/>
          <w:szCs w:val="20"/>
        </w:rPr>
        <w:t>р</w:t>
      </w:r>
      <w:r w:rsidRPr="001854D8">
        <w:rPr>
          <w:sz w:val="20"/>
          <w:szCs w:val="20"/>
        </w:rPr>
        <w:t>тов.</w:t>
      </w:r>
    </w:p>
    <w:p w:rsidR="00973419" w:rsidRPr="001854D8" w:rsidRDefault="00973419" w:rsidP="00973419">
      <w:pPr>
        <w:ind w:firstLine="709"/>
        <w:jc w:val="both"/>
        <w:rPr>
          <w:sz w:val="20"/>
          <w:szCs w:val="20"/>
        </w:rPr>
      </w:pPr>
    </w:p>
    <w:p w:rsidR="00973419" w:rsidRPr="001854D8" w:rsidRDefault="00973419" w:rsidP="00973419">
      <w:pPr>
        <w:ind w:firstLine="709"/>
        <w:jc w:val="both"/>
        <w:rPr>
          <w:sz w:val="20"/>
          <w:szCs w:val="20"/>
        </w:rPr>
      </w:pPr>
      <w:r w:rsidRPr="001854D8">
        <w:rPr>
          <w:sz w:val="20"/>
          <w:szCs w:val="20"/>
        </w:rPr>
        <w:t>При расчете коэффициента возврата иных межбюджетных трансфертов используются только положительные значения индекса, отражающего уровень недостижения значения i-го показателя результативности использов</w:t>
      </w:r>
      <w:r w:rsidRPr="001854D8">
        <w:rPr>
          <w:sz w:val="20"/>
          <w:szCs w:val="20"/>
        </w:rPr>
        <w:t>а</w:t>
      </w:r>
      <w:r w:rsidRPr="001854D8">
        <w:rPr>
          <w:sz w:val="20"/>
          <w:szCs w:val="20"/>
        </w:rPr>
        <w:t>ния иных межбюджетных трансфертов.</w:t>
      </w:r>
    </w:p>
    <w:p w:rsidR="00973419" w:rsidRPr="001854D8" w:rsidRDefault="00973419" w:rsidP="00973419">
      <w:pPr>
        <w:ind w:firstLine="709"/>
        <w:jc w:val="both"/>
        <w:rPr>
          <w:sz w:val="20"/>
          <w:szCs w:val="20"/>
        </w:rPr>
      </w:pPr>
      <w:r w:rsidRPr="001854D8">
        <w:rPr>
          <w:sz w:val="20"/>
          <w:szCs w:val="20"/>
        </w:rPr>
        <w:t>Индекс, отражающий уровень недостижения значения i-го показателя р</w:t>
      </w:r>
      <w:r w:rsidRPr="001854D8">
        <w:rPr>
          <w:sz w:val="20"/>
          <w:szCs w:val="20"/>
        </w:rPr>
        <w:t>е</w:t>
      </w:r>
      <w:r w:rsidRPr="001854D8">
        <w:rPr>
          <w:sz w:val="20"/>
          <w:szCs w:val="20"/>
        </w:rPr>
        <w:t>зультативности использования иных межбюджетных трансфертов, определяется:</w:t>
      </w:r>
    </w:p>
    <w:p w:rsidR="00973419" w:rsidRPr="001854D8" w:rsidRDefault="00973419" w:rsidP="00973419">
      <w:pPr>
        <w:ind w:firstLine="709"/>
        <w:jc w:val="both"/>
        <w:rPr>
          <w:sz w:val="20"/>
          <w:szCs w:val="20"/>
        </w:rPr>
      </w:pPr>
      <w:r w:rsidRPr="001854D8">
        <w:rPr>
          <w:sz w:val="20"/>
          <w:szCs w:val="20"/>
        </w:rPr>
        <w:t>а) для показателей результативности использования иных межбюджетных трансфертов, по которым большее фактически достигнутое значение отражает большую эффективность использования иных межбюджетных трансфертов, – по формуле</w:t>
      </w:r>
    </w:p>
    <w:p w:rsidR="00973419" w:rsidRPr="001854D8" w:rsidRDefault="00973419" w:rsidP="00973419">
      <w:pPr>
        <w:ind w:firstLine="709"/>
        <w:jc w:val="both"/>
        <w:rPr>
          <w:sz w:val="20"/>
          <w:szCs w:val="20"/>
        </w:rPr>
      </w:pPr>
    </w:p>
    <w:p w:rsidR="00973419" w:rsidRPr="001854D8" w:rsidRDefault="00973419" w:rsidP="00973419">
      <w:pPr>
        <w:ind w:firstLine="709"/>
        <w:jc w:val="both"/>
        <w:rPr>
          <w:sz w:val="20"/>
          <w:szCs w:val="20"/>
        </w:rPr>
      </w:pPr>
      <w:r w:rsidRPr="001854D8">
        <w:rPr>
          <w:sz w:val="20"/>
          <w:szCs w:val="20"/>
        </w:rPr>
        <w:t>D</w:t>
      </w:r>
      <w:r w:rsidRPr="001854D8">
        <w:rPr>
          <w:sz w:val="20"/>
          <w:szCs w:val="20"/>
          <w:vertAlign w:val="subscript"/>
        </w:rPr>
        <w:t>i</w:t>
      </w:r>
      <w:r w:rsidRPr="001854D8">
        <w:rPr>
          <w:sz w:val="20"/>
          <w:szCs w:val="20"/>
        </w:rPr>
        <w:t xml:space="preserve"> = 1 – T</w:t>
      </w:r>
      <w:r w:rsidRPr="001854D8">
        <w:rPr>
          <w:sz w:val="20"/>
          <w:szCs w:val="20"/>
          <w:vertAlign w:val="subscript"/>
        </w:rPr>
        <w:t>i</w:t>
      </w:r>
      <w:r w:rsidRPr="001854D8">
        <w:rPr>
          <w:sz w:val="20"/>
          <w:szCs w:val="20"/>
        </w:rPr>
        <w:t xml:space="preserve"> / S</w:t>
      </w:r>
      <w:r w:rsidRPr="001854D8">
        <w:rPr>
          <w:sz w:val="20"/>
          <w:szCs w:val="20"/>
          <w:vertAlign w:val="subscript"/>
        </w:rPr>
        <w:t>i</w:t>
      </w:r>
      <w:r w:rsidRPr="001854D8">
        <w:rPr>
          <w:sz w:val="20"/>
          <w:szCs w:val="20"/>
        </w:rPr>
        <w:t>,</w:t>
      </w:r>
    </w:p>
    <w:p w:rsidR="00973419" w:rsidRPr="001854D8" w:rsidRDefault="00973419" w:rsidP="00973419">
      <w:pPr>
        <w:ind w:firstLine="709"/>
        <w:jc w:val="both"/>
        <w:rPr>
          <w:sz w:val="20"/>
          <w:szCs w:val="20"/>
        </w:rPr>
      </w:pPr>
    </w:p>
    <w:p w:rsidR="00973419" w:rsidRPr="001854D8" w:rsidRDefault="00973419" w:rsidP="00973419">
      <w:pPr>
        <w:ind w:firstLine="709"/>
        <w:jc w:val="both"/>
        <w:rPr>
          <w:sz w:val="20"/>
          <w:szCs w:val="20"/>
        </w:rPr>
      </w:pPr>
      <w:r w:rsidRPr="001854D8">
        <w:rPr>
          <w:sz w:val="20"/>
          <w:szCs w:val="20"/>
        </w:rPr>
        <w:t>где:</w:t>
      </w:r>
    </w:p>
    <w:p w:rsidR="00973419" w:rsidRPr="001854D8" w:rsidRDefault="00973419" w:rsidP="00973419">
      <w:pPr>
        <w:ind w:firstLine="709"/>
        <w:jc w:val="both"/>
        <w:rPr>
          <w:sz w:val="20"/>
          <w:szCs w:val="20"/>
        </w:rPr>
      </w:pPr>
      <w:r w:rsidRPr="001854D8">
        <w:rPr>
          <w:sz w:val="20"/>
          <w:szCs w:val="20"/>
        </w:rPr>
        <w:lastRenderedPageBreak/>
        <w:t>T</w:t>
      </w:r>
      <w:r w:rsidRPr="001854D8">
        <w:rPr>
          <w:sz w:val="20"/>
          <w:szCs w:val="20"/>
          <w:vertAlign w:val="subscript"/>
        </w:rPr>
        <w:t>i</w:t>
      </w:r>
      <w:r w:rsidRPr="001854D8">
        <w:rPr>
          <w:sz w:val="20"/>
          <w:szCs w:val="20"/>
        </w:rPr>
        <w:t xml:space="preserve"> – фактически достигнутое значение i-го показателя результативности использования иных межбюджетных трансфертов на отчетную дату;</w:t>
      </w:r>
    </w:p>
    <w:p w:rsidR="00973419" w:rsidRPr="001854D8" w:rsidRDefault="00973419" w:rsidP="00973419">
      <w:pPr>
        <w:ind w:firstLine="709"/>
        <w:jc w:val="both"/>
        <w:rPr>
          <w:sz w:val="20"/>
          <w:szCs w:val="20"/>
        </w:rPr>
      </w:pPr>
      <w:r w:rsidRPr="001854D8">
        <w:rPr>
          <w:sz w:val="20"/>
          <w:szCs w:val="20"/>
        </w:rPr>
        <w:t>S</w:t>
      </w:r>
      <w:r w:rsidRPr="001854D8">
        <w:rPr>
          <w:sz w:val="20"/>
          <w:szCs w:val="20"/>
          <w:vertAlign w:val="subscript"/>
        </w:rPr>
        <w:t>i</w:t>
      </w:r>
      <w:r w:rsidRPr="001854D8">
        <w:rPr>
          <w:sz w:val="20"/>
          <w:szCs w:val="20"/>
        </w:rPr>
        <w:t xml:space="preserve"> – плановое значение i-го показателя результативности использования иных межбюджетных трансфертов, установленное соглашением;</w:t>
      </w:r>
    </w:p>
    <w:p w:rsidR="00973419" w:rsidRPr="001854D8" w:rsidRDefault="00973419" w:rsidP="00973419">
      <w:pPr>
        <w:ind w:firstLine="709"/>
        <w:jc w:val="both"/>
        <w:rPr>
          <w:sz w:val="20"/>
          <w:szCs w:val="20"/>
        </w:rPr>
      </w:pPr>
    </w:p>
    <w:p w:rsidR="00973419" w:rsidRPr="001854D8" w:rsidRDefault="00973419" w:rsidP="00973419">
      <w:pPr>
        <w:ind w:firstLine="709"/>
        <w:jc w:val="both"/>
        <w:rPr>
          <w:sz w:val="20"/>
          <w:szCs w:val="20"/>
        </w:rPr>
      </w:pPr>
      <w:r w:rsidRPr="001854D8">
        <w:rPr>
          <w:sz w:val="20"/>
          <w:szCs w:val="20"/>
        </w:rPr>
        <w:t>б) для показателей результативности использования иных межбюджетных трансфертов, по которым большее фактически достигнутое значение отражает меньшую эффективность использования иных межбюджетных трансфертов, – по формуле</w:t>
      </w:r>
    </w:p>
    <w:p w:rsidR="00973419" w:rsidRPr="001854D8" w:rsidRDefault="00973419" w:rsidP="00973419">
      <w:pPr>
        <w:ind w:firstLine="709"/>
        <w:jc w:val="both"/>
        <w:rPr>
          <w:sz w:val="20"/>
          <w:szCs w:val="20"/>
        </w:rPr>
      </w:pPr>
    </w:p>
    <w:p w:rsidR="00973419" w:rsidRPr="001854D8" w:rsidRDefault="00973419" w:rsidP="00973419">
      <w:pPr>
        <w:ind w:firstLine="709"/>
        <w:jc w:val="both"/>
        <w:rPr>
          <w:sz w:val="20"/>
          <w:szCs w:val="20"/>
        </w:rPr>
      </w:pPr>
      <w:r w:rsidRPr="001854D8">
        <w:rPr>
          <w:sz w:val="20"/>
          <w:szCs w:val="20"/>
        </w:rPr>
        <w:t>D</w:t>
      </w:r>
      <w:r w:rsidRPr="001854D8">
        <w:rPr>
          <w:sz w:val="20"/>
          <w:szCs w:val="20"/>
          <w:vertAlign w:val="subscript"/>
        </w:rPr>
        <w:t>i</w:t>
      </w:r>
      <w:r w:rsidRPr="001854D8">
        <w:rPr>
          <w:sz w:val="20"/>
          <w:szCs w:val="20"/>
        </w:rPr>
        <w:t xml:space="preserve"> = 1 – S</w:t>
      </w:r>
      <w:r w:rsidRPr="001854D8">
        <w:rPr>
          <w:sz w:val="20"/>
          <w:szCs w:val="20"/>
          <w:vertAlign w:val="subscript"/>
        </w:rPr>
        <w:t>i</w:t>
      </w:r>
      <w:r w:rsidRPr="001854D8">
        <w:rPr>
          <w:sz w:val="20"/>
          <w:szCs w:val="20"/>
        </w:rPr>
        <w:t xml:space="preserve"> / T</w:t>
      </w:r>
      <w:r w:rsidRPr="001854D8">
        <w:rPr>
          <w:sz w:val="20"/>
          <w:szCs w:val="20"/>
          <w:vertAlign w:val="subscript"/>
        </w:rPr>
        <w:t>i</w:t>
      </w:r>
      <w:r w:rsidRPr="001854D8">
        <w:rPr>
          <w:sz w:val="20"/>
          <w:szCs w:val="20"/>
        </w:rPr>
        <w:t>.</w:t>
      </w:r>
    </w:p>
    <w:p w:rsidR="00973419" w:rsidRPr="001854D8" w:rsidRDefault="00973419" w:rsidP="00973419">
      <w:pPr>
        <w:ind w:firstLine="709"/>
        <w:jc w:val="both"/>
        <w:rPr>
          <w:sz w:val="20"/>
          <w:szCs w:val="20"/>
        </w:rPr>
      </w:pPr>
    </w:p>
    <w:p w:rsidR="00973419" w:rsidRPr="001854D8" w:rsidRDefault="00973419" w:rsidP="00973419">
      <w:pPr>
        <w:ind w:firstLine="709"/>
        <w:jc w:val="both"/>
        <w:rPr>
          <w:sz w:val="20"/>
          <w:szCs w:val="20"/>
        </w:rPr>
      </w:pPr>
      <w:r w:rsidRPr="001854D8">
        <w:rPr>
          <w:sz w:val="20"/>
          <w:szCs w:val="20"/>
        </w:rPr>
        <w:t>5.2. Не использованные по состоянию на 1 января текущего финансового года, следующего за отчетным, остатки иных межбюджетных трансфертов, предоставленных из бюджета Аликовского района Чувашской Республики бюджету сельского поселения, подлежат возврату в бюджет Аликовского района Чувашской Республики в течение первых 15 рабочих дней текущ</w:t>
      </w:r>
      <w:r w:rsidRPr="001854D8">
        <w:rPr>
          <w:sz w:val="20"/>
          <w:szCs w:val="20"/>
        </w:rPr>
        <w:t>е</w:t>
      </w:r>
      <w:r w:rsidRPr="001854D8">
        <w:rPr>
          <w:sz w:val="20"/>
          <w:szCs w:val="20"/>
        </w:rPr>
        <w:t>го финансового года, следующего за отчетным.</w:t>
      </w:r>
    </w:p>
    <w:p w:rsidR="00973419" w:rsidRPr="001854D8" w:rsidRDefault="00973419" w:rsidP="00973419">
      <w:pPr>
        <w:ind w:firstLine="709"/>
        <w:jc w:val="both"/>
        <w:rPr>
          <w:sz w:val="20"/>
          <w:szCs w:val="20"/>
        </w:rPr>
      </w:pPr>
      <w:r w:rsidRPr="001854D8">
        <w:rPr>
          <w:sz w:val="20"/>
          <w:szCs w:val="20"/>
        </w:rPr>
        <w:t>В случае если неиспользованный остаток иных межбюджетных трансфе</w:t>
      </w:r>
      <w:r w:rsidRPr="001854D8">
        <w:rPr>
          <w:sz w:val="20"/>
          <w:szCs w:val="20"/>
        </w:rPr>
        <w:t>р</w:t>
      </w:r>
      <w:r w:rsidRPr="001854D8">
        <w:rPr>
          <w:sz w:val="20"/>
          <w:szCs w:val="20"/>
        </w:rPr>
        <w:t>тов не перечислен в доход бюджета Аликовского района Чувашской Республики, указанные средства подлежат взысканию в доход республиканского бюджета Чувашской Республики в порядке, установленном Минфином Чувашии, с с</w:t>
      </w:r>
      <w:r w:rsidRPr="001854D8">
        <w:rPr>
          <w:sz w:val="20"/>
          <w:szCs w:val="20"/>
        </w:rPr>
        <w:t>о</w:t>
      </w:r>
      <w:r w:rsidRPr="001854D8">
        <w:rPr>
          <w:sz w:val="20"/>
          <w:szCs w:val="20"/>
        </w:rPr>
        <w:t>блюдением общих требований, установленных Министерством финансов Ро</w:t>
      </w:r>
      <w:r w:rsidRPr="001854D8">
        <w:rPr>
          <w:sz w:val="20"/>
          <w:szCs w:val="20"/>
        </w:rPr>
        <w:t>с</w:t>
      </w:r>
      <w:r w:rsidRPr="001854D8">
        <w:rPr>
          <w:sz w:val="20"/>
          <w:szCs w:val="20"/>
        </w:rPr>
        <w:t>сийской Федерации.</w:t>
      </w:r>
    </w:p>
    <w:p w:rsidR="00973419" w:rsidRPr="001854D8" w:rsidRDefault="00973419" w:rsidP="00973419">
      <w:pPr>
        <w:ind w:firstLine="709"/>
        <w:jc w:val="center"/>
        <w:rPr>
          <w:sz w:val="20"/>
          <w:szCs w:val="20"/>
        </w:rPr>
      </w:pPr>
    </w:p>
    <w:p w:rsidR="00973419" w:rsidRPr="001854D8" w:rsidRDefault="00973419" w:rsidP="00973419">
      <w:pPr>
        <w:jc w:val="center"/>
        <w:rPr>
          <w:b/>
          <w:sz w:val="20"/>
          <w:szCs w:val="20"/>
        </w:rPr>
      </w:pPr>
      <w:r w:rsidRPr="001854D8">
        <w:rPr>
          <w:b/>
          <w:sz w:val="20"/>
          <w:szCs w:val="20"/>
        </w:rPr>
        <w:t>VI. Осуществление контроля</w:t>
      </w:r>
    </w:p>
    <w:p w:rsidR="00973419" w:rsidRPr="001854D8" w:rsidRDefault="00973419" w:rsidP="00973419">
      <w:pPr>
        <w:ind w:firstLine="540"/>
        <w:jc w:val="both"/>
        <w:rPr>
          <w:sz w:val="20"/>
          <w:szCs w:val="20"/>
        </w:rPr>
      </w:pPr>
      <w:r w:rsidRPr="001854D8">
        <w:rPr>
          <w:sz w:val="20"/>
          <w:szCs w:val="20"/>
        </w:rPr>
        <w:t>Администрация Аликовского района Чувашской Республики и органы муниципального финансового контроля в с</w:t>
      </w:r>
      <w:r w:rsidRPr="001854D8">
        <w:rPr>
          <w:sz w:val="20"/>
          <w:szCs w:val="20"/>
        </w:rPr>
        <w:t>о</w:t>
      </w:r>
      <w:r w:rsidRPr="001854D8">
        <w:rPr>
          <w:sz w:val="20"/>
          <w:szCs w:val="20"/>
        </w:rPr>
        <w:t>ответствии с законодательством Российской Федерации и законодательством Чувашской Республики осуществляют проверку соблюдения условий и целей предоставления иных межбюджетных трансфертов получателями иных ме</w:t>
      </w:r>
      <w:r w:rsidRPr="001854D8">
        <w:rPr>
          <w:sz w:val="20"/>
          <w:szCs w:val="20"/>
        </w:rPr>
        <w:t>ж</w:t>
      </w:r>
      <w:r w:rsidRPr="001854D8">
        <w:rPr>
          <w:sz w:val="20"/>
          <w:szCs w:val="20"/>
        </w:rPr>
        <w:t>бюджетных трансфертов.</w:t>
      </w:r>
    </w:p>
    <w:p w:rsidR="00973419" w:rsidRPr="001854D8" w:rsidRDefault="00973419" w:rsidP="00973419">
      <w:pPr>
        <w:jc w:val="both"/>
        <w:rPr>
          <w:sz w:val="20"/>
          <w:szCs w:val="20"/>
        </w:rPr>
      </w:pPr>
    </w:p>
    <w:p w:rsidR="00C1309B" w:rsidRPr="00973419" w:rsidRDefault="00C1309B" w:rsidP="00796FA7">
      <w:pPr>
        <w:rPr>
          <w:sz w:val="20"/>
          <w:szCs w:val="20"/>
        </w:rPr>
      </w:pPr>
    </w:p>
    <w:p w:rsidR="00C1309B" w:rsidRPr="00973419" w:rsidRDefault="00C1309B" w:rsidP="00796FA7">
      <w:pPr>
        <w:rPr>
          <w:sz w:val="20"/>
          <w:szCs w:val="20"/>
        </w:rPr>
      </w:pPr>
    </w:p>
    <w:p w:rsidR="00973419" w:rsidRPr="00DD3225" w:rsidRDefault="00973419" w:rsidP="00973419">
      <w:pPr>
        <w:ind w:right="4109" w:firstLine="567"/>
        <w:jc w:val="both"/>
        <w:rPr>
          <w:sz w:val="20"/>
          <w:szCs w:val="20"/>
        </w:rPr>
      </w:pPr>
      <w:r>
        <w:rPr>
          <w:sz w:val="20"/>
          <w:szCs w:val="20"/>
        </w:rPr>
        <w:t>Постановление администрации Аликовского района Чувашской Республики от 19.12.2019 г. №1811 «</w:t>
      </w:r>
      <w:r w:rsidRPr="00DD3225">
        <w:rPr>
          <w:sz w:val="20"/>
          <w:szCs w:val="20"/>
        </w:rPr>
        <w:t xml:space="preserve">О внесении изменений в муниципальную программу Аликовского района Чувашской Республики «Управление муниципальными финансами и муниципальным долгом Аликовского района Чувашской Республики» </w:t>
      </w:r>
    </w:p>
    <w:p w:rsidR="00973419" w:rsidRPr="00DD3225" w:rsidRDefault="00973419" w:rsidP="00973419">
      <w:pPr>
        <w:ind w:right="4109" w:firstLine="567"/>
        <w:jc w:val="both"/>
        <w:rPr>
          <w:sz w:val="20"/>
          <w:szCs w:val="20"/>
        </w:rPr>
      </w:pPr>
    </w:p>
    <w:p w:rsidR="00973419" w:rsidRPr="00DD3225" w:rsidRDefault="00973419" w:rsidP="00973419">
      <w:pPr>
        <w:ind w:firstLine="709"/>
        <w:jc w:val="both"/>
        <w:rPr>
          <w:sz w:val="20"/>
          <w:szCs w:val="20"/>
        </w:rPr>
      </w:pPr>
      <w:r w:rsidRPr="00DD3225">
        <w:rPr>
          <w:sz w:val="20"/>
          <w:szCs w:val="20"/>
        </w:rPr>
        <w:t xml:space="preserve">В соответствии с Бюджетным кодексом Российской Федерации, постановлением администрации Аликовского района от 11 декабря 2018 г. № 1387 «Об утверждении Порядка разработки и реализации муниципальных программ Аликовского района Чувашской Республики» администрация Аликовского района Чувашской Республики п о с </w:t>
      </w:r>
      <w:proofErr w:type="gramStart"/>
      <w:r w:rsidRPr="00DD3225">
        <w:rPr>
          <w:sz w:val="20"/>
          <w:szCs w:val="20"/>
        </w:rPr>
        <w:t>т</w:t>
      </w:r>
      <w:proofErr w:type="gramEnd"/>
      <w:r w:rsidRPr="00DD3225">
        <w:rPr>
          <w:sz w:val="20"/>
          <w:szCs w:val="20"/>
        </w:rPr>
        <w:t xml:space="preserve"> а н о в л я е т:</w:t>
      </w:r>
    </w:p>
    <w:p w:rsidR="00973419" w:rsidRPr="00DD3225" w:rsidRDefault="00973419" w:rsidP="00973419">
      <w:pPr>
        <w:ind w:firstLine="720"/>
        <w:jc w:val="both"/>
        <w:rPr>
          <w:sz w:val="20"/>
          <w:szCs w:val="20"/>
          <w:lang w:eastAsia="en-US"/>
        </w:rPr>
      </w:pPr>
      <w:r w:rsidRPr="00DD3225">
        <w:rPr>
          <w:sz w:val="20"/>
          <w:szCs w:val="20"/>
        </w:rPr>
        <w:t xml:space="preserve">1. Внести </w:t>
      </w:r>
      <w:r w:rsidRPr="00DD3225">
        <w:rPr>
          <w:color w:val="000000"/>
          <w:sz w:val="20"/>
          <w:szCs w:val="20"/>
          <w:lang w:eastAsia="en-US"/>
        </w:rPr>
        <w:t xml:space="preserve">в </w:t>
      </w:r>
      <w:r w:rsidRPr="00DD3225">
        <w:rPr>
          <w:sz w:val="20"/>
          <w:szCs w:val="20"/>
          <w:lang w:eastAsia="en-US"/>
        </w:rPr>
        <w:t>Муниципальную программу Аликовского района «</w:t>
      </w:r>
      <w:r w:rsidRPr="00DD3225">
        <w:rPr>
          <w:sz w:val="20"/>
          <w:szCs w:val="20"/>
        </w:rPr>
        <w:t>Управление муниципальными финансами и муниципальным долгом Аликовского района Чувашской Республики</w:t>
      </w:r>
      <w:r w:rsidRPr="00DD3225">
        <w:rPr>
          <w:sz w:val="20"/>
          <w:szCs w:val="20"/>
          <w:lang w:eastAsia="en-US"/>
        </w:rPr>
        <w:t>», утвержденную постановлением администрации Аликовского района от 03 декабря 2018 г. № 1340 (далее – Муниципальная программа), следующие изменения и дополнения:</w:t>
      </w:r>
    </w:p>
    <w:p w:rsidR="00973419" w:rsidRPr="00DD3225" w:rsidRDefault="00973419" w:rsidP="00973419">
      <w:pPr>
        <w:widowControl w:val="0"/>
        <w:ind w:firstLine="709"/>
        <w:jc w:val="both"/>
        <w:rPr>
          <w:color w:val="000000"/>
          <w:sz w:val="20"/>
          <w:szCs w:val="20"/>
          <w:lang w:eastAsia="en-US"/>
        </w:rPr>
      </w:pPr>
      <w:r w:rsidRPr="00DD3225">
        <w:rPr>
          <w:sz w:val="20"/>
          <w:szCs w:val="20"/>
          <w:lang w:eastAsia="en-US"/>
        </w:rPr>
        <w:t xml:space="preserve">1.1. </w:t>
      </w:r>
      <w:r w:rsidRPr="00DD3225">
        <w:rPr>
          <w:color w:val="000000"/>
          <w:sz w:val="20"/>
          <w:szCs w:val="20"/>
          <w:lang w:eastAsia="en-US"/>
        </w:rPr>
        <w:t xml:space="preserve">В паспорте </w:t>
      </w:r>
      <w:r w:rsidRPr="00DD3225">
        <w:rPr>
          <w:sz w:val="20"/>
          <w:szCs w:val="20"/>
          <w:lang w:eastAsia="en-US"/>
        </w:rPr>
        <w:t>Муниципальной программы слова</w:t>
      </w:r>
    </w:p>
    <w:tbl>
      <w:tblPr>
        <w:tblW w:w="97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0"/>
        <w:gridCol w:w="280"/>
        <w:gridCol w:w="5720"/>
      </w:tblGrid>
      <w:tr w:rsidR="00973419" w:rsidRPr="00DD3225" w:rsidTr="0062228A">
        <w:tc>
          <w:tcPr>
            <w:tcW w:w="3780" w:type="dxa"/>
            <w:tcBorders>
              <w:top w:val="nil"/>
              <w:left w:val="nil"/>
              <w:bottom w:val="nil"/>
              <w:right w:val="nil"/>
            </w:tcBorders>
            <w:hideMark/>
          </w:tcPr>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Объемы финансирования Муниципальной программы с разбивкой по годам реализации программы</w:t>
            </w:r>
          </w:p>
        </w:tc>
        <w:tc>
          <w:tcPr>
            <w:tcW w:w="280" w:type="dxa"/>
            <w:tcBorders>
              <w:top w:val="nil"/>
              <w:left w:val="nil"/>
              <w:bottom w:val="nil"/>
              <w:right w:val="nil"/>
            </w:tcBorders>
            <w:hideMark/>
          </w:tcPr>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w:t>
            </w:r>
          </w:p>
        </w:tc>
        <w:tc>
          <w:tcPr>
            <w:tcW w:w="5721" w:type="dxa"/>
            <w:tcBorders>
              <w:top w:val="nil"/>
              <w:left w:val="nil"/>
              <w:bottom w:val="nil"/>
              <w:right w:val="nil"/>
            </w:tcBorders>
            <w:hideMark/>
          </w:tcPr>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прогнозируемый объем финансирования Муниципальной программы в 2019 - 2035 годах составляет 323437,9 тыс. рублей, в том числе:</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2019 году – 35378,5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2020 году – 17996,4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2021 году – 18004,2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2022 году – 18004,2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2023 году – 18004,2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2024 году – 18004,2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2025 году – 18004,2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2026 - 2030 годах – 90021,0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2031 – 2035 годах – 90021,0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из федерального бюджета – 27225,5 тыс. рублей (8,9 процента), в том числе:</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2019 году – 1619,0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2020 году – 1612,7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2021 году – 1627,0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lastRenderedPageBreak/>
              <w:t>в 2022 году – 1688,5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2023 году – 1688,5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2024 году – 1688,5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2025 году – 1688,</w:t>
            </w:r>
            <w:proofErr w:type="gramStart"/>
            <w:r w:rsidRPr="00DD3225">
              <w:rPr>
                <w:rFonts w:cs="Arial"/>
                <w:sz w:val="20"/>
                <w:szCs w:val="20"/>
              </w:rPr>
              <w:t>5  тыс.</w:t>
            </w:r>
            <w:proofErr w:type="gramEnd"/>
            <w:r w:rsidRPr="00DD3225">
              <w:rPr>
                <w:rFonts w:cs="Arial"/>
                <w:sz w:val="20"/>
                <w:szCs w:val="20"/>
              </w:rPr>
              <w:t xml:space="preserve">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2026 – 2030 годах – 8007,5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2031 – 2035 годах – 8007,5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республиканского бюджета Чувашской Республики – 228985,1 тыс. рублей (70,9 процента), в том числе:</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2019 году – 24822,1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2020 году – 12752,5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2021 году – 12760,7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2022 году – 12760,7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2023 году – 12760,7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2024 году – 12760,7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2025 году – 12760,7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2026 – 2030 годах – 63803,5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2031 – 2035 годах – 63803,5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 xml:space="preserve">бюджета Аликовского района – 66580,0 тыс. рублей (20,0 </w:t>
            </w:r>
            <w:proofErr w:type="gramStart"/>
            <w:r w:rsidRPr="00DD3225">
              <w:rPr>
                <w:rFonts w:cs="Arial"/>
                <w:sz w:val="20"/>
                <w:szCs w:val="20"/>
              </w:rPr>
              <w:t>про-цента</w:t>
            </w:r>
            <w:proofErr w:type="gramEnd"/>
            <w:r w:rsidRPr="00DD3225">
              <w:rPr>
                <w:rFonts w:cs="Arial"/>
                <w:sz w:val="20"/>
                <w:szCs w:val="20"/>
              </w:rPr>
              <w:t>), в том числе:</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2019 году – 8900,0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2020 году – 3605,0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2021 году – 3605,0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2022 году – 3605,0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2023 году – 3605,0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2024 году – 3605,0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2025 году – 3605,0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2026 – 2030 годах – 18025,0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2031 – 2035 годах – 18025,0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 xml:space="preserve">бюджетов сельских поселений – 629,8 тыс. рублей (0,2 </w:t>
            </w:r>
            <w:proofErr w:type="gramStart"/>
            <w:r w:rsidRPr="00DD3225">
              <w:rPr>
                <w:rFonts w:cs="Arial"/>
                <w:sz w:val="20"/>
                <w:szCs w:val="20"/>
              </w:rPr>
              <w:t>процен-та</w:t>
            </w:r>
            <w:proofErr w:type="gramEnd"/>
            <w:r w:rsidRPr="00DD3225">
              <w:rPr>
                <w:rFonts w:cs="Arial"/>
                <w:sz w:val="20"/>
                <w:szCs w:val="20"/>
              </w:rPr>
              <w:t>), в том числе:</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2019 году – 37,4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2020 году – 37,4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2021 году – 37,0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2022 году – 37,0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2023 году – 37,0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2024 году – 37,0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2025 году – 37,0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2026 – 2030 годах – 185,0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2031 – 2035 годах – 185,0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Объемы финансирования Муниципальной программы подле-жат ежегодному уточнению исходя из возможностей бюджетов всех уровней</w:t>
            </w:r>
          </w:p>
        </w:tc>
      </w:tr>
    </w:tbl>
    <w:p w:rsidR="00973419" w:rsidRPr="00DD3225" w:rsidRDefault="00973419" w:rsidP="00973419">
      <w:pPr>
        <w:widowControl w:val="0"/>
        <w:ind w:firstLine="709"/>
        <w:jc w:val="both"/>
        <w:rPr>
          <w:color w:val="000000"/>
          <w:sz w:val="20"/>
          <w:szCs w:val="20"/>
          <w:lang w:eastAsia="en-US"/>
        </w:rPr>
      </w:pPr>
      <w:r w:rsidRPr="00DD3225">
        <w:rPr>
          <w:color w:val="000000"/>
          <w:sz w:val="20"/>
          <w:szCs w:val="20"/>
          <w:lang w:eastAsia="en-US"/>
        </w:rPr>
        <w:lastRenderedPageBreak/>
        <w:t>заменить словами</w:t>
      </w:r>
    </w:p>
    <w:tbl>
      <w:tblPr>
        <w:tblW w:w="5000" w:type="pct"/>
        <w:tblLook w:val="04A0" w:firstRow="1" w:lastRow="0" w:firstColumn="1" w:lastColumn="0" w:noHBand="0" w:noVBand="1"/>
      </w:tblPr>
      <w:tblGrid>
        <w:gridCol w:w="3555"/>
        <w:gridCol w:w="382"/>
        <w:gridCol w:w="5418"/>
      </w:tblGrid>
      <w:tr w:rsidR="00973419" w:rsidRPr="00DD3225" w:rsidTr="0062228A">
        <w:tc>
          <w:tcPr>
            <w:tcW w:w="1900" w:type="pct"/>
          </w:tcPr>
          <w:p w:rsidR="00973419" w:rsidRPr="00DD3225" w:rsidRDefault="00973419" w:rsidP="0062228A">
            <w:pPr>
              <w:tabs>
                <w:tab w:val="left" w:pos="3578"/>
              </w:tabs>
              <w:jc w:val="both"/>
              <w:rPr>
                <w:sz w:val="20"/>
                <w:szCs w:val="20"/>
                <w:lang w:eastAsia="en-US"/>
              </w:rPr>
            </w:pPr>
          </w:p>
        </w:tc>
        <w:tc>
          <w:tcPr>
            <w:tcW w:w="204" w:type="pct"/>
          </w:tcPr>
          <w:p w:rsidR="00973419" w:rsidRPr="00DD3225" w:rsidRDefault="00973419" w:rsidP="0062228A">
            <w:pPr>
              <w:jc w:val="center"/>
              <w:rPr>
                <w:sz w:val="20"/>
                <w:szCs w:val="20"/>
                <w:lang w:eastAsia="en-US"/>
              </w:rPr>
            </w:pPr>
          </w:p>
        </w:tc>
        <w:tc>
          <w:tcPr>
            <w:tcW w:w="2896" w:type="pct"/>
          </w:tcPr>
          <w:p w:rsidR="00973419" w:rsidRPr="00DD3225" w:rsidRDefault="00973419" w:rsidP="0062228A">
            <w:pPr>
              <w:jc w:val="both"/>
              <w:rPr>
                <w:sz w:val="20"/>
                <w:szCs w:val="20"/>
                <w:lang w:eastAsia="en-US"/>
              </w:rPr>
            </w:pPr>
          </w:p>
        </w:tc>
      </w:tr>
      <w:tr w:rsidR="00973419" w:rsidRPr="00DD3225" w:rsidTr="0062228A">
        <w:tc>
          <w:tcPr>
            <w:tcW w:w="1900" w:type="pct"/>
            <w:hideMark/>
          </w:tcPr>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Объемы финансирования Муниципальной программы с разбивкой по годам реализации программы</w:t>
            </w:r>
          </w:p>
        </w:tc>
        <w:tc>
          <w:tcPr>
            <w:tcW w:w="204" w:type="pct"/>
            <w:hideMark/>
          </w:tcPr>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w:t>
            </w:r>
          </w:p>
        </w:tc>
        <w:tc>
          <w:tcPr>
            <w:tcW w:w="2896" w:type="pct"/>
            <w:hideMark/>
          </w:tcPr>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прогнозируемый объем финансирования Муниципальной программы в 2019 - 2035 годах составляет 323802,0 тыс. рублей, в том числе:</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2019 году – 35357,8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2020 году – 17996,4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2021 году – 18004,2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2022 году – 18004,2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2023 году – 18004,2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2024 году – 18004,2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2025 году – 18004,2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2026 - 2030 годах – 90021,0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2031 – 2035 годах – 90021,0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из федерального бюджета – 29224,2 тыс. рублей (8,9 процента), в том числе:</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2019 году – 3215,5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2020 году – 1612,7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2021 году – 1627,0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2022 году – 1688,5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lastRenderedPageBreak/>
              <w:t>в 2023 году – 1688,5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2024 году – 1688,5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2025 году – 1688,</w:t>
            </w:r>
            <w:proofErr w:type="gramStart"/>
            <w:r w:rsidRPr="00DD3225">
              <w:rPr>
                <w:rFonts w:cs="Arial"/>
                <w:sz w:val="20"/>
                <w:szCs w:val="20"/>
              </w:rPr>
              <w:t>5  тыс.</w:t>
            </w:r>
            <w:proofErr w:type="gramEnd"/>
            <w:r w:rsidRPr="00DD3225">
              <w:rPr>
                <w:rFonts w:cs="Arial"/>
                <w:sz w:val="20"/>
                <w:szCs w:val="20"/>
              </w:rPr>
              <w:t xml:space="preserve">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2026 – 2030 годах – 8007,5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2031 – 2035 годах – 8007,5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республиканского бюджета Чувашской Республики – 227388,6 тыс. рублей (70,9 процента), в том числе:</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2019 году – 23225,6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2020 году – 12752,5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2021 году – 12760,7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2022 году – 12760,7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2023 году – 12760,7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2024 году – 12760,7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2025 году – 12760,7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2026 – 2030 годах – 63803,5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2031 – 2035 годах – 63803,5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 xml:space="preserve">бюджета Аликовского района – 66570,4 тыс. рублей (20,0 </w:t>
            </w:r>
            <w:proofErr w:type="gramStart"/>
            <w:r w:rsidRPr="00DD3225">
              <w:rPr>
                <w:rFonts w:cs="Arial"/>
                <w:sz w:val="20"/>
                <w:szCs w:val="20"/>
              </w:rPr>
              <w:t>про-цента</w:t>
            </w:r>
            <w:proofErr w:type="gramEnd"/>
            <w:r w:rsidRPr="00DD3225">
              <w:rPr>
                <w:rFonts w:cs="Arial"/>
                <w:sz w:val="20"/>
                <w:szCs w:val="20"/>
              </w:rPr>
              <w:t>), в том числе:</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2019 году – 8890,4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2020 году – 3605,0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2021 году – 3605,0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2022 году – 3605,0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2023 году – 3605,0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2024 году – 3605,0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2025 году – 3605,0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2026 – 2030 годах – 18025,0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2031 – 2035 годах – 18025,0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 xml:space="preserve">бюджетов сельских поселений – 618,8 тыс. рублей (0,2 </w:t>
            </w:r>
            <w:proofErr w:type="gramStart"/>
            <w:r w:rsidRPr="00DD3225">
              <w:rPr>
                <w:rFonts w:cs="Arial"/>
                <w:sz w:val="20"/>
                <w:szCs w:val="20"/>
              </w:rPr>
              <w:t>процен-та</w:t>
            </w:r>
            <w:proofErr w:type="gramEnd"/>
            <w:r w:rsidRPr="00DD3225">
              <w:rPr>
                <w:rFonts w:cs="Arial"/>
                <w:sz w:val="20"/>
                <w:szCs w:val="20"/>
              </w:rPr>
              <w:t>), в том числе:</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2019 году –26,4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2020 году – 37,4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2021 году – 37,0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2022 году – 37,0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2023 году – 37,0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2024 году – 37,0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2025 году – 37,0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2026 – 2030 годах – 185,0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в 2031 – 2035 годах – 185,0 тыс. рублей.</w:t>
            </w:r>
          </w:p>
          <w:p w:rsidR="00973419" w:rsidRPr="00DD3225" w:rsidRDefault="00973419" w:rsidP="0062228A">
            <w:pPr>
              <w:widowControl w:val="0"/>
              <w:autoSpaceDE w:val="0"/>
              <w:autoSpaceDN w:val="0"/>
              <w:adjustRightInd w:val="0"/>
              <w:rPr>
                <w:rFonts w:cs="Arial"/>
                <w:sz w:val="20"/>
                <w:szCs w:val="20"/>
              </w:rPr>
            </w:pPr>
            <w:r w:rsidRPr="00DD3225">
              <w:rPr>
                <w:rFonts w:cs="Arial"/>
                <w:sz w:val="20"/>
                <w:szCs w:val="20"/>
              </w:rPr>
              <w:t>Объемы финансирования Муниципальной программы подле-жат ежегодному уточнению исходя из возможностей бюджетов всех уровней</w:t>
            </w:r>
          </w:p>
        </w:tc>
      </w:tr>
      <w:tr w:rsidR="00973419" w:rsidRPr="00DD3225" w:rsidTr="0062228A">
        <w:tc>
          <w:tcPr>
            <w:tcW w:w="1900" w:type="pct"/>
          </w:tcPr>
          <w:p w:rsidR="00973419" w:rsidRPr="00DD3225" w:rsidRDefault="00973419" w:rsidP="0062228A">
            <w:pPr>
              <w:tabs>
                <w:tab w:val="left" w:pos="3578"/>
              </w:tabs>
              <w:jc w:val="both"/>
              <w:rPr>
                <w:sz w:val="20"/>
                <w:szCs w:val="20"/>
                <w:lang w:eastAsia="en-US"/>
              </w:rPr>
            </w:pPr>
          </w:p>
        </w:tc>
        <w:tc>
          <w:tcPr>
            <w:tcW w:w="204" w:type="pct"/>
          </w:tcPr>
          <w:p w:rsidR="00973419" w:rsidRPr="00DD3225" w:rsidRDefault="00973419" w:rsidP="0062228A">
            <w:pPr>
              <w:jc w:val="center"/>
              <w:rPr>
                <w:sz w:val="20"/>
                <w:szCs w:val="20"/>
                <w:lang w:eastAsia="en-US"/>
              </w:rPr>
            </w:pPr>
          </w:p>
        </w:tc>
        <w:tc>
          <w:tcPr>
            <w:tcW w:w="2896" w:type="pct"/>
          </w:tcPr>
          <w:p w:rsidR="00973419" w:rsidRPr="00DD3225" w:rsidRDefault="00973419" w:rsidP="0062228A">
            <w:pPr>
              <w:jc w:val="both"/>
              <w:rPr>
                <w:sz w:val="20"/>
                <w:szCs w:val="20"/>
                <w:lang w:eastAsia="en-US"/>
              </w:rPr>
            </w:pPr>
          </w:p>
        </w:tc>
      </w:tr>
    </w:tbl>
    <w:p w:rsidR="00973419" w:rsidRPr="00DD3225" w:rsidRDefault="00973419" w:rsidP="00973419">
      <w:pPr>
        <w:ind w:firstLine="709"/>
        <w:jc w:val="both"/>
        <w:rPr>
          <w:sz w:val="20"/>
          <w:szCs w:val="20"/>
          <w:lang w:eastAsia="en-US"/>
        </w:rPr>
      </w:pPr>
      <w:r w:rsidRPr="00DD3225">
        <w:rPr>
          <w:sz w:val="20"/>
          <w:szCs w:val="20"/>
          <w:lang w:eastAsia="en-US"/>
        </w:rPr>
        <w:t>1.2. Приложение №1 к Муниципальной программе изложить в новой редакции согласно Приложению №1.</w:t>
      </w:r>
    </w:p>
    <w:p w:rsidR="00973419" w:rsidRPr="00DD3225" w:rsidRDefault="00973419" w:rsidP="00973419">
      <w:pPr>
        <w:ind w:firstLine="709"/>
        <w:jc w:val="both"/>
        <w:rPr>
          <w:sz w:val="20"/>
          <w:szCs w:val="20"/>
          <w:lang w:eastAsia="en-US"/>
        </w:rPr>
      </w:pPr>
      <w:r w:rsidRPr="00DD3225">
        <w:rPr>
          <w:sz w:val="20"/>
          <w:szCs w:val="20"/>
          <w:lang w:eastAsia="en-US"/>
        </w:rPr>
        <w:t>1.3 Приложение №2 к Муниципальной программе изложить в новой редакции согласно Приложению №2</w:t>
      </w:r>
    </w:p>
    <w:p w:rsidR="00973419" w:rsidRPr="00DD3225" w:rsidRDefault="00973419" w:rsidP="00973419">
      <w:pPr>
        <w:ind w:firstLine="709"/>
        <w:jc w:val="both"/>
        <w:rPr>
          <w:sz w:val="20"/>
          <w:szCs w:val="20"/>
          <w:lang w:eastAsia="en-US"/>
        </w:rPr>
      </w:pPr>
      <w:r w:rsidRPr="00DD3225">
        <w:rPr>
          <w:sz w:val="20"/>
          <w:szCs w:val="20"/>
          <w:lang w:eastAsia="en-US"/>
        </w:rPr>
        <w:t>1.4 Приложение № 3 к Муниципальной программе изложить в новой редакции согласно Приложению № 3</w:t>
      </w:r>
    </w:p>
    <w:p w:rsidR="00973419" w:rsidRPr="00DD3225" w:rsidRDefault="00973419" w:rsidP="00973419">
      <w:pPr>
        <w:ind w:firstLine="709"/>
        <w:jc w:val="both"/>
        <w:rPr>
          <w:sz w:val="20"/>
          <w:szCs w:val="20"/>
          <w:lang w:eastAsia="en-US"/>
        </w:rPr>
      </w:pPr>
      <w:r w:rsidRPr="00DD3225">
        <w:rPr>
          <w:sz w:val="20"/>
          <w:szCs w:val="20"/>
          <w:lang w:eastAsia="en-US"/>
        </w:rPr>
        <w:t>1.5. Приложение №4 к Муниципальной программе изложить в новой редакции согласно Приложению №4.</w:t>
      </w:r>
    </w:p>
    <w:p w:rsidR="00973419" w:rsidRPr="00DD3225" w:rsidRDefault="00973419" w:rsidP="00973419">
      <w:pPr>
        <w:autoSpaceDE w:val="0"/>
        <w:autoSpaceDN w:val="0"/>
        <w:ind w:firstLine="709"/>
        <w:jc w:val="both"/>
        <w:rPr>
          <w:sz w:val="20"/>
          <w:szCs w:val="20"/>
        </w:rPr>
      </w:pPr>
      <w:r w:rsidRPr="00DD3225">
        <w:rPr>
          <w:sz w:val="20"/>
          <w:szCs w:val="20"/>
        </w:rPr>
        <w:t>2. Настоящее постановление подлежит официальному опубликованию (обнародованию) в муниципальной газете Аликовского района «Аликовский Вестник».</w:t>
      </w:r>
    </w:p>
    <w:p w:rsidR="00973419" w:rsidRPr="00DD3225" w:rsidRDefault="00973419" w:rsidP="00973419">
      <w:pPr>
        <w:shd w:val="clear" w:color="auto" w:fill="FFFFFF"/>
        <w:autoSpaceDE w:val="0"/>
        <w:autoSpaceDN w:val="0"/>
        <w:adjustRightInd w:val="0"/>
        <w:jc w:val="both"/>
        <w:rPr>
          <w:color w:val="000000"/>
          <w:sz w:val="20"/>
          <w:szCs w:val="20"/>
        </w:rPr>
      </w:pPr>
    </w:p>
    <w:p w:rsidR="00973419" w:rsidRPr="00DD3225" w:rsidRDefault="00973419" w:rsidP="00973419">
      <w:pPr>
        <w:shd w:val="clear" w:color="auto" w:fill="FFFFFF"/>
        <w:autoSpaceDE w:val="0"/>
        <w:autoSpaceDN w:val="0"/>
        <w:adjustRightInd w:val="0"/>
        <w:jc w:val="both"/>
        <w:rPr>
          <w:color w:val="000000"/>
          <w:sz w:val="20"/>
          <w:szCs w:val="20"/>
        </w:rPr>
      </w:pPr>
    </w:p>
    <w:p w:rsidR="00973419" w:rsidRPr="00DD3225" w:rsidRDefault="00973419" w:rsidP="00973419">
      <w:pPr>
        <w:shd w:val="clear" w:color="auto" w:fill="FFFFFF"/>
        <w:autoSpaceDE w:val="0"/>
        <w:autoSpaceDN w:val="0"/>
        <w:adjustRightInd w:val="0"/>
        <w:jc w:val="both"/>
        <w:rPr>
          <w:color w:val="000000"/>
          <w:sz w:val="20"/>
          <w:szCs w:val="20"/>
        </w:rPr>
      </w:pPr>
      <w:r w:rsidRPr="00DD3225">
        <w:rPr>
          <w:color w:val="000000"/>
          <w:sz w:val="20"/>
          <w:szCs w:val="20"/>
        </w:rPr>
        <w:t>Глава администрации</w:t>
      </w:r>
    </w:p>
    <w:p w:rsidR="00973419" w:rsidRPr="00DD3225" w:rsidRDefault="00973419" w:rsidP="00973419">
      <w:pPr>
        <w:shd w:val="clear" w:color="auto" w:fill="FFFFFF"/>
        <w:autoSpaceDE w:val="0"/>
        <w:autoSpaceDN w:val="0"/>
        <w:adjustRightInd w:val="0"/>
        <w:jc w:val="both"/>
        <w:rPr>
          <w:color w:val="000000"/>
          <w:sz w:val="20"/>
          <w:szCs w:val="20"/>
        </w:rPr>
      </w:pPr>
      <w:r w:rsidRPr="00DD3225">
        <w:rPr>
          <w:color w:val="000000"/>
          <w:sz w:val="20"/>
          <w:szCs w:val="20"/>
        </w:rPr>
        <w:t>Аликовского района</w:t>
      </w:r>
      <w:r w:rsidRPr="00DD3225">
        <w:rPr>
          <w:color w:val="000000"/>
          <w:sz w:val="20"/>
          <w:szCs w:val="20"/>
        </w:rPr>
        <w:tab/>
        <w:t xml:space="preserve">                                                                      А.Н.Куликов</w:t>
      </w:r>
    </w:p>
    <w:p w:rsidR="00973419" w:rsidRPr="00DD3225" w:rsidRDefault="00973419" w:rsidP="00973419">
      <w:pPr>
        <w:shd w:val="clear" w:color="auto" w:fill="FFFFFF"/>
        <w:autoSpaceDE w:val="0"/>
        <w:autoSpaceDN w:val="0"/>
        <w:adjustRightInd w:val="0"/>
        <w:jc w:val="both"/>
        <w:rPr>
          <w:color w:val="000000"/>
          <w:sz w:val="20"/>
          <w:szCs w:val="20"/>
        </w:rPr>
      </w:pPr>
    </w:p>
    <w:p w:rsidR="00973419" w:rsidRPr="00DD3225" w:rsidRDefault="00973419" w:rsidP="00973419">
      <w:pPr>
        <w:shd w:val="clear" w:color="auto" w:fill="FFFFFF"/>
        <w:autoSpaceDE w:val="0"/>
        <w:autoSpaceDN w:val="0"/>
        <w:adjustRightInd w:val="0"/>
        <w:jc w:val="both"/>
        <w:rPr>
          <w:color w:val="000000"/>
          <w:sz w:val="20"/>
          <w:szCs w:val="20"/>
        </w:rPr>
      </w:pPr>
    </w:p>
    <w:p w:rsidR="00973419" w:rsidRPr="00DD3225" w:rsidRDefault="00973419" w:rsidP="00973419">
      <w:pPr>
        <w:shd w:val="clear" w:color="auto" w:fill="FFFFFF"/>
        <w:autoSpaceDE w:val="0"/>
        <w:autoSpaceDN w:val="0"/>
        <w:adjustRightInd w:val="0"/>
        <w:jc w:val="both"/>
        <w:rPr>
          <w:color w:val="000000"/>
          <w:sz w:val="20"/>
          <w:szCs w:val="20"/>
        </w:rPr>
      </w:pPr>
    </w:p>
    <w:p w:rsidR="00973419" w:rsidRPr="00DD3225" w:rsidRDefault="00973419" w:rsidP="00973419">
      <w:pPr>
        <w:shd w:val="clear" w:color="auto" w:fill="FFFFFF"/>
        <w:autoSpaceDE w:val="0"/>
        <w:autoSpaceDN w:val="0"/>
        <w:adjustRightInd w:val="0"/>
        <w:jc w:val="both"/>
        <w:rPr>
          <w:color w:val="000000"/>
          <w:sz w:val="20"/>
          <w:szCs w:val="20"/>
        </w:rPr>
      </w:pPr>
    </w:p>
    <w:p w:rsidR="00973419" w:rsidRPr="00DD3225" w:rsidRDefault="00973419" w:rsidP="00973419">
      <w:pPr>
        <w:rPr>
          <w:rFonts w:ascii="Calibri" w:hAnsi="Calibri"/>
          <w:color w:val="000000"/>
          <w:sz w:val="20"/>
          <w:szCs w:val="20"/>
        </w:rPr>
        <w:sectPr w:rsidR="00973419" w:rsidRPr="00DD3225" w:rsidSect="00031B42">
          <w:headerReference w:type="default" r:id="rId16"/>
          <w:pgSz w:w="11906" w:h="16838"/>
          <w:pgMar w:top="1134" w:right="850" w:bottom="1134" w:left="1701" w:header="709" w:footer="709" w:gutter="0"/>
          <w:cols w:space="708"/>
          <w:docGrid w:linePitch="360"/>
        </w:sectPr>
      </w:pPr>
    </w:p>
    <w:p w:rsidR="00973419" w:rsidRPr="00DD3225" w:rsidRDefault="00973419" w:rsidP="00973419">
      <w:pPr>
        <w:ind w:firstLine="720"/>
        <w:jc w:val="right"/>
        <w:rPr>
          <w:bCs/>
          <w:sz w:val="20"/>
          <w:szCs w:val="20"/>
        </w:rPr>
      </w:pPr>
      <w:r w:rsidRPr="00DD3225">
        <w:rPr>
          <w:bCs/>
          <w:sz w:val="20"/>
          <w:szCs w:val="20"/>
        </w:rPr>
        <w:lastRenderedPageBreak/>
        <w:t>Приложение № 1</w:t>
      </w:r>
    </w:p>
    <w:p w:rsidR="00973419" w:rsidRPr="00DD3225" w:rsidRDefault="00973419" w:rsidP="00973419">
      <w:pPr>
        <w:ind w:left="9790"/>
        <w:jc w:val="right"/>
        <w:rPr>
          <w:sz w:val="20"/>
          <w:szCs w:val="20"/>
        </w:rPr>
      </w:pPr>
      <w:r w:rsidRPr="00DD3225">
        <w:rPr>
          <w:sz w:val="20"/>
          <w:szCs w:val="20"/>
        </w:rPr>
        <w:t xml:space="preserve">к постановлению администрации </w:t>
      </w:r>
    </w:p>
    <w:p w:rsidR="00973419" w:rsidRPr="00DD3225" w:rsidRDefault="00973419" w:rsidP="00973419">
      <w:pPr>
        <w:ind w:left="9790"/>
        <w:jc w:val="right"/>
        <w:rPr>
          <w:sz w:val="20"/>
          <w:szCs w:val="20"/>
        </w:rPr>
      </w:pPr>
      <w:r w:rsidRPr="00DD3225">
        <w:rPr>
          <w:sz w:val="20"/>
          <w:szCs w:val="20"/>
        </w:rPr>
        <w:t>Аликовского района Чувашской Республики</w:t>
      </w:r>
    </w:p>
    <w:p w:rsidR="00973419" w:rsidRPr="00DD3225" w:rsidRDefault="00973419" w:rsidP="00973419">
      <w:pPr>
        <w:ind w:left="9790"/>
        <w:jc w:val="right"/>
        <w:rPr>
          <w:sz w:val="20"/>
          <w:szCs w:val="20"/>
        </w:rPr>
      </w:pPr>
      <w:r w:rsidRPr="00DD3225">
        <w:rPr>
          <w:sz w:val="20"/>
          <w:szCs w:val="20"/>
        </w:rPr>
        <w:t xml:space="preserve">От 19.12.2019    № 1811 </w:t>
      </w:r>
    </w:p>
    <w:p w:rsidR="00973419" w:rsidRPr="00DD3225" w:rsidRDefault="00973419" w:rsidP="00973419">
      <w:pPr>
        <w:ind w:firstLine="720"/>
        <w:jc w:val="right"/>
        <w:rPr>
          <w:sz w:val="20"/>
          <w:szCs w:val="20"/>
        </w:rPr>
      </w:pPr>
      <w:r w:rsidRPr="00DD3225">
        <w:rPr>
          <w:sz w:val="20"/>
          <w:szCs w:val="20"/>
        </w:rPr>
        <w:t>«О внесении изменений в муниципальную программу</w:t>
      </w:r>
    </w:p>
    <w:p w:rsidR="00973419" w:rsidRPr="00DD3225" w:rsidRDefault="00973419" w:rsidP="00973419">
      <w:pPr>
        <w:ind w:firstLine="720"/>
        <w:jc w:val="right"/>
        <w:rPr>
          <w:sz w:val="20"/>
          <w:szCs w:val="20"/>
        </w:rPr>
      </w:pPr>
      <w:r w:rsidRPr="00DD3225">
        <w:rPr>
          <w:sz w:val="20"/>
          <w:szCs w:val="20"/>
        </w:rPr>
        <w:t xml:space="preserve"> Аликовского района «Управление муниципальными</w:t>
      </w:r>
    </w:p>
    <w:p w:rsidR="00973419" w:rsidRPr="00DD3225" w:rsidRDefault="00973419" w:rsidP="00973419">
      <w:pPr>
        <w:ind w:firstLine="720"/>
        <w:jc w:val="right"/>
        <w:rPr>
          <w:sz w:val="20"/>
          <w:szCs w:val="20"/>
        </w:rPr>
      </w:pPr>
      <w:r w:rsidRPr="00DD3225">
        <w:rPr>
          <w:sz w:val="20"/>
          <w:szCs w:val="20"/>
        </w:rPr>
        <w:t xml:space="preserve"> финансами и муниципальным долгом </w:t>
      </w:r>
    </w:p>
    <w:p w:rsidR="00973419" w:rsidRPr="00DD3225" w:rsidRDefault="00973419" w:rsidP="00973419">
      <w:pPr>
        <w:ind w:firstLine="720"/>
        <w:jc w:val="right"/>
        <w:rPr>
          <w:sz w:val="20"/>
          <w:szCs w:val="20"/>
        </w:rPr>
      </w:pPr>
      <w:r w:rsidRPr="00DD3225">
        <w:rPr>
          <w:sz w:val="20"/>
          <w:szCs w:val="20"/>
        </w:rPr>
        <w:t xml:space="preserve">Аликовского района Чувашской Республики» </w:t>
      </w:r>
    </w:p>
    <w:p w:rsidR="00973419" w:rsidRPr="00DD3225" w:rsidRDefault="00973419" w:rsidP="00973419">
      <w:pPr>
        <w:ind w:firstLine="720"/>
        <w:jc w:val="right"/>
        <w:rPr>
          <w:sz w:val="20"/>
          <w:szCs w:val="20"/>
        </w:rPr>
      </w:pPr>
    </w:p>
    <w:p w:rsidR="00973419" w:rsidRPr="00DD3225" w:rsidRDefault="00973419" w:rsidP="00973419">
      <w:pPr>
        <w:widowControl w:val="0"/>
        <w:autoSpaceDE w:val="0"/>
        <w:autoSpaceDN w:val="0"/>
        <w:ind w:left="9790"/>
        <w:jc w:val="right"/>
        <w:outlineLvl w:val="1"/>
        <w:rPr>
          <w:color w:val="000000"/>
          <w:sz w:val="20"/>
          <w:szCs w:val="20"/>
        </w:rPr>
      </w:pPr>
      <w:r w:rsidRPr="00DD3225">
        <w:rPr>
          <w:color w:val="000000"/>
          <w:sz w:val="20"/>
          <w:szCs w:val="20"/>
        </w:rPr>
        <w:t>«Приложение № 1</w:t>
      </w:r>
    </w:p>
    <w:p w:rsidR="00973419" w:rsidRPr="00DD3225" w:rsidRDefault="00973419" w:rsidP="00973419">
      <w:pPr>
        <w:widowControl w:val="0"/>
        <w:autoSpaceDE w:val="0"/>
        <w:autoSpaceDN w:val="0"/>
        <w:ind w:left="9790"/>
        <w:jc w:val="right"/>
        <w:rPr>
          <w:color w:val="000000"/>
          <w:sz w:val="20"/>
          <w:szCs w:val="20"/>
        </w:rPr>
      </w:pPr>
      <w:r w:rsidRPr="00DD3225">
        <w:rPr>
          <w:color w:val="000000"/>
          <w:sz w:val="20"/>
          <w:szCs w:val="20"/>
        </w:rPr>
        <w:t>к муниципальной программе</w:t>
      </w:r>
    </w:p>
    <w:p w:rsidR="00973419" w:rsidRPr="00DD3225" w:rsidRDefault="00973419" w:rsidP="00973419">
      <w:pPr>
        <w:widowControl w:val="0"/>
        <w:autoSpaceDE w:val="0"/>
        <w:autoSpaceDN w:val="0"/>
        <w:ind w:left="9790"/>
        <w:jc w:val="right"/>
        <w:rPr>
          <w:color w:val="000000"/>
          <w:sz w:val="20"/>
          <w:szCs w:val="20"/>
        </w:rPr>
      </w:pPr>
      <w:r w:rsidRPr="00DD3225">
        <w:rPr>
          <w:color w:val="000000"/>
          <w:sz w:val="20"/>
          <w:szCs w:val="20"/>
        </w:rPr>
        <w:t xml:space="preserve"> </w:t>
      </w:r>
      <w:r w:rsidRPr="00DD3225">
        <w:rPr>
          <w:sz w:val="20"/>
          <w:szCs w:val="20"/>
        </w:rPr>
        <w:t>Аликовского района</w:t>
      </w:r>
      <w:r w:rsidRPr="00DD3225">
        <w:rPr>
          <w:color w:val="000000"/>
          <w:sz w:val="20"/>
          <w:szCs w:val="20"/>
        </w:rPr>
        <w:t xml:space="preserve"> Чувашской </w:t>
      </w:r>
    </w:p>
    <w:p w:rsidR="00973419" w:rsidRPr="00DD3225" w:rsidRDefault="00973419" w:rsidP="00973419">
      <w:pPr>
        <w:widowControl w:val="0"/>
        <w:autoSpaceDE w:val="0"/>
        <w:autoSpaceDN w:val="0"/>
        <w:ind w:left="9790"/>
        <w:jc w:val="right"/>
        <w:rPr>
          <w:color w:val="000000"/>
          <w:sz w:val="20"/>
          <w:szCs w:val="20"/>
        </w:rPr>
      </w:pPr>
      <w:r w:rsidRPr="00DD3225">
        <w:rPr>
          <w:color w:val="000000"/>
          <w:sz w:val="20"/>
          <w:szCs w:val="20"/>
        </w:rPr>
        <w:t xml:space="preserve">Республики «Управление муниципальными </w:t>
      </w:r>
    </w:p>
    <w:p w:rsidR="00973419" w:rsidRPr="00DD3225" w:rsidRDefault="00973419" w:rsidP="00973419">
      <w:pPr>
        <w:widowControl w:val="0"/>
        <w:autoSpaceDE w:val="0"/>
        <w:autoSpaceDN w:val="0"/>
        <w:ind w:left="9790"/>
        <w:jc w:val="right"/>
        <w:rPr>
          <w:color w:val="000000"/>
          <w:sz w:val="20"/>
          <w:szCs w:val="20"/>
        </w:rPr>
      </w:pPr>
      <w:r w:rsidRPr="00DD3225">
        <w:rPr>
          <w:color w:val="000000"/>
          <w:sz w:val="20"/>
          <w:szCs w:val="20"/>
        </w:rPr>
        <w:t>финансами и муниципальным долгом</w:t>
      </w:r>
    </w:p>
    <w:p w:rsidR="00973419" w:rsidRPr="00DD3225" w:rsidRDefault="00973419" w:rsidP="00973419">
      <w:pPr>
        <w:widowControl w:val="0"/>
        <w:autoSpaceDE w:val="0"/>
        <w:autoSpaceDN w:val="0"/>
        <w:ind w:left="9790"/>
        <w:jc w:val="right"/>
        <w:rPr>
          <w:color w:val="000000"/>
          <w:sz w:val="20"/>
          <w:szCs w:val="20"/>
        </w:rPr>
      </w:pPr>
      <w:r w:rsidRPr="00DD3225">
        <w:rPr>
          <w:sz w:val="20"/>
          <w:szCs w:val="20"/>
        </w:rPr>
        <w:t>Аликовского района</w:t>
      </w:r>
      <w:r w:rsidRPr="00DD3225">
        <w:rPr>
          <w:color w:val="000000"/>
          <w:sz w:val="20"/>
          <w:szCs w:val="20"/>
        </w:rPr>
        <w:t xml:space="preserve"> Чувашской</w:t>
      </w:r>
    </w:p>
    <w:p w:rsidR="00973419" w:rsidRPr="00DD3225" w:rsidRDefault="00973419" w:rsidP="00973419">
      <w:pPr>
        <w:widowControl w:val="0"/>
        <w:autoSpaceDE w:val="0"/>
        <w:autoSpaceDN w:val="0"/>
        <w:ind w:left="9790"/>
        <w:jc w:val="right"/>
        <w:rPr>
          <w:color w:val="000000"/>
          <w:sz w:val="20"/>
          <w:szCs w:val="20"/>
        </w:rPr>
      </w:pPr>
      <w:r w:rsidRPr="00DD3225">
        <w:rPr>
          <w:color w:val="000000"/>
          <w:sz w:val="20"/>
          <w:szCs w:val="20"/>
        </w:rPr>
        <w:t xml:space="preserve"> Республики»</w:t>
      </w:r>
    </w:p>
    <w:p w:rsidR="00973419" w:rsidRPr="00DD3225" w:rsidRDefault="00973419" w:rsidP="00973419">
      <w:pPr>
        <w:widowControl w:val="0"/>
        <w:autoSpaceDE w:val="0"/>
        <w:autoSpaceDN w:val="0"/>
        <w:jc w:val="right"/>
        <w:rPr>
          <w:color w:val="000000"/>
          <w:sz w:val="20"/>
          <w:szCs w:val="20"/>
        </w:rPr>
      </w:pPr>
    </w:p>
    <w:p w:rsidR="00973419" w:rsidRPr="00DD3225" w:rsidRDefault="00973419" w:rsidP="00973419">
      <w:pPr>
        <w:widowControl w:val="0"/>
        <w:autoSpaceDE w:val="0"/>
        <w:autoSpaceDN w:val="0"/>
        <w:jc w:val="center"/>
        <w:rPr>
          <w:b/>
          <w:color w:val="000000"/>
          <w:sz w:val="20"/>
          <w:szCs w:val="20"/>
        </w:rPr>
      </w:pPr>
      <w:bookmarkStart w:id="4" w:name="P884"/>
      <w:bookmarkEnd w:id="4"/>
      <w:r w:rsidRPr="00DD3225">
        <w:rPr>
          <w:b/>
          <w:color w:val="000000"/>
          <w:sz w:val="20"/>
          <w:szCs w:val="20"/>
        </w:rPr>
        <w:t>С В Е Д Е Н И Я</w:t>
      </w:r>
    </w:p>
    <w:p w:rsidR="00973419" w:rsidRPr="00DD3225" w:rsidRDefault="00973419" w:rsidP="00973419">
      <w:pPr>
        <w:widowControl w:val="0"/>
        <w:autoSpaceDE w:val="0"/>
        <w:autoSpaceDN w:val="0"/>
        <w:jc w:val="center"/>
        <w:rPr>
          <w:b/>
          <w:color w:val="000000"/>
          <w:sz w:val="20"/>
          <w:szCs w:val="20"/>
        </w:rPr>
      </w:pPr>
      <w:r w:rsidRPr="00DD3225">
        <w:rPr>
          <w:b/>
          <w:color w:val="000000"/>
          <w:sz w:val="20"/>
          <w:szCs w:val="20"/>
        </w:rPr>
        <w:t xml:space="preserve">о целевых индикаторах и показателях муниципальной программы </w:t>
      </w:r>
      <w:r w:rsidRPr="00DD3225">
        <w:rPr>
          <w:b/>
          <w:sz w:val="20"/>
          <w:szCs w:val="20"/>
        </w:rPr>
        <w:t>Аликовского района</w:t>
      </w:r>
      <w:r w:rsidRPr="00DD3225">
        <w:rPr>
          <w:b/>
          <w:color w:val="000000"/>
          <w:sz w:val="20"/>
          <w:szCs w:val="20"/>
        </w:rPr>
        <w:t xml:space="preserve"> Чувашской Республики </w:t>
      </w:r>
    </w:p>
    <w:p w:rsidR="00973419" w:rsidRPr="00DD3225" w:rsidRDefault="00973419" w:rsidP="00973419">
      <w:pPr>
        <w:widowControl w:val="0"/>
        <w:autoSpaceDE w:val="0"/>
        <w:autoSpaceDN w:val="0"/>
        <w:jc w:val="center"/>
        <w:rPr>
          <w:b/>
          <w:color w:val="000000"/>
          <w:sz w:val="20"/>
          <w:szCs w:val="20"/>
        </w:rPr>
      </w:pPr>
      <w:r w:rsidRPr="00DD3225">
        <w:rPr>
          <w:b/>
          <w:color w:val="000000"/>
          <w:sz w:val="20"/>
          <w:szCs w:val="20"/>
        </w:rPr>
        <w:t xml:space="preserve">«Управление муниципальными финансами и муниципальным долгом </w:t>
      </w:r>
      <w:r w:rsidRPr="00DD3225">
        <w:rPr>
          <w:b/>
          <w:sz w:val="20"/>
          <w:szCs w:val="20"/>
        </w:rPr>
        <w:t>Аликовского района</w:t>
      </w:r>
      <w:r w:rsidRPr="00DD3225">
        <w:rPr>
          <w:b/>
          <w:color w:val="000000"/>
          <w:sz w:val="20"/>
          <w:szCs w:val="20"/>
        </w:rPr>
        <w:t xml:space="preserve"> Чувашской Республики», </w:t>
      </w:r>
    </w:p>
    <w:p w:rsidR="00973419" w:rsidRPr="00DD3225" w:rsidRDefault="00973419" w:rsidP="00973419">
      <w:pPr>
        <w:widowControl w:val="0"/>
        <w:autoSpaceDE w:val="0"/>
        <w:autoSpaceDN w:val="0"/>
        <w:jc w:val="center"/>
        <w:rPr>
          <w:b/>
          <w:color w:val="000000"/>
          <w:sz w:val="20"/>
          <w:szCs w:val="20"/>
        </w:rPr>
      </w:pPr>
      <w:r w:rsidRPr="00DD3225">
        <w:rPr>
          <w:b/>
          <w:color w:val="000000"/>
          <w:sz w:val="20"/>
          <w:szCs w:val="20"/>
        </w:rPr>
        <w:t xml:space="preserve">подпрограмм муниципальной </w:t>
      </w:r>
      <w:proofErr w:type="gramStart"/>
      <w:r w:rsidRPr="00DD3225">
        <w:rPr>
          <w:b/>
          <w:color w:val="000000"/>
          <w:sz w:val="20"/>
          <w:szCs w:val="20"/>
        </w:rPr>
        <w:t xml:space="preserve">программы  </w:t>
      </w:r>
      <w:r w:rsidRPr="00DD3225">
        <w:rPr>
          <w:b/>
          <w:sz w:val="20"/>
          <w:szCs w:val="20"/>
        </w:rPr>
        <w:t>Аликовского</w:t>
      </w:r>
      <w:proofErr w:type="gramEnd"/>
      <w:r w:rsidRPr="00DD3225">
        <w:rPr>
          <w:b/>
          <w:sz w:val="20"/>
          <w:szCs w:val="20"/>
        </w:rPr>
        <w:t xml:space="preserve"> района</w:t>
      </w:r>
      <w:r w:rsidRPr="00DD3225">
        <w:rPr>
          <w:b/>
          <w:color w:val="000000"/>
          <w:sz w:val="20"/>
          <w:szCs w:val="20"/>
        </w:rPr>
        <w:t xml:space="preserve"> Чувашской Республики и их значениях</w:t>
      </w:r>
    </w:p>
    <w:p w:rsidR="00973419" w:rsidRPr="00DD3225" w:rsidRDefault="00973419" w:rsidP="00973419">
      <w:pPr>
        <w:widowControl w:val="0"/>
        <w:autoSpaceDE w:val="0"/>
        <w:autoSpaceDN w:val="0"/>
        <w:jc w:val="center"/>
        <w:rPr>
          <w:b/>
          <w:color w:val="000000"/>
          <w:sz w:val="20"/>
          <w:szCs w:val="20"/>
        </w:rPr>
      </w:pPr>
    </w:p>
    <w:tbl>
      <w:tblPr>
        <w:tblW w:w="4979"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15"/>
        <w:gridCol w:w="5457"/>
        <w:gridCol w:w="946"/>
        <w:gridCol w:w="704"/>
        <w:gridCol w:w="730"/>
        <w:gridCol w:w="727"/>
        <w:gridCol w:w="718"/>
        <w:gridCol w:w="704"/>
        <w:gridCol w:w="718"/>
        <w:gridCol w:w="727"/>
        <w:gridCol w:w="730"/>
        <w:gridCol w:w="712"/>
        <w:gridCol w:w="748"/>
        <w:gridCol w:w="745"/>
      </w:tblGrid>
      <w:tr w:rsidR="00973419" w:rsidRPr="00DD3225" w:rsidTr="0062228A">
        <w:trPr>
          <w:tblHeader/>
        </w:trPr>
        <w:tc>
          <w:tcPr>
            <w:tcW w:w="140" w:type="pct"/>
            <w:vMerge w:val="restart"/>
          </w:tcPr>
          <w:p w:rsidR="00973419" w:rsidRPr="00DD3225" w:rsidRDefault="00973419" w:rsidP="0062228A">
            <w:pPr>
              <w:widowControl w:val="0"/>
              <w:autoSpaceDE w:val="0"/>
              <w:autoSpaceDN w:val="0"/>
              <w:jc w:val="center"/>
              <w:rPr>
                <w:color w:val="000000"/>
                <w:sz w:val="20"/>
                <w:szCs w:val="20"/>
              </w:rPr>
            </w:pPr>
          </w:p>
        </w:tc>
        <w:tc>
          <w:tcPr>
            <w:tcW w:w="1846" w:type="pct"/>
            <w:vMerge w:val="restart"/>
          </w:tcPr>
          <w:p w:rsidR="00973419" w:rsidRPr="00DD3225" w:rsidRDefault="00973419" w:rsidP="0062228A">
            <w:pPr>
              <w:widowControl w:val="0"/>
              <w:autoSpaceDE w:val="0"/>
              <w:autoSpaceDN w:val="0"/>
              <w:jc w:val="center"/>
              <w:rPr>
                <w:color w:val="000000"/>
                <w:sz w:val="20"/>
                <w:szCs w:val="20"/>
              </w:rPr>
            </w:pPr>
            <w:r w:rsidRPr="00DD3225">
              <w:rPr>
                <w:color w:val="000000"/>
                <w:sz w:val="20"/>
                <w:szCs w:val="20"/>
              </w:rPr>
              <w:t xml:space="preserve">Целевой индикатор и показатель </w:t>
            </w:r>
          </w:p>
          <w:p w:rsidR="00973419" w:rsidRPr="00DD3225" w:rsidRDefault="00973419" w:rsidP="0062228A">
            <w:pPr>
              <w:widowControl w:val="0"/>
              <w:autoSpaceDE w:val="0"/>
              <w:autoSpaceDN w:val="0"/>
              <w:jc w:val="center"/>
              <w:rPr>
                <w:color w:val="000000"/>
                <w:sz w:val="20"/>
                <w:szCs w:val="20"/>
              </w:rPr>
            </w:pPr>
            <w:r w:rsidRPr="00DD3225">
              <w:rPr>
                <w:color w:val="000000"/>
                <w:sz w:val="20"/>
                <w:szCs w:val="20"/>
              </w:rPr>
              <w:t>(наименование)</w:t>
            </w:r>
          </w:p>
        </w:tc>
        <w:tc>
          <w:tcPr>
            <w:tcW w:w="320" w:type="pct"/>
            <w:vMerge w:val="restart"/>
          </w:tcPr>
          <w:p w:rsidR="00973419" w:rsidRPr="00DD3225" w:rsidRDefault="00973419" w:rsidP="0062228A">
            <w:pPr>
              <w:widowControl w:val="0"/>
              <w:autoSpaceDE w:val="0"/>
              <w:autoSpaceDN w:val="0"/>
              <w:jc w:val="center"/>
              <w:rPr>
                <w:color w:val="000000"/>
                <w:sz w:val="20"/>
                <w:szCs w:val="20"/>
              </w:rPr>
            </w:pPr>
            <w:r w:rsidRPr="00DD3225">
              <w:rPr>
                <w:color w:val="000000"/>
                <w:sz w:val="20"/>
                <w:szCs w:val="20"/>
              </w:rPr>
              <w:t>Единица измерения</w:t>
            </w:r>
          </w:p>
        </w:tc>
        <w:tc>
          <w:tcPr>
            <w:tcW w:w="2442" w:type="pct"/>
            <w:gridSpan w:val="10"/>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Значения целевых индикаторов и показателей</w:t>
            </w:r>
          </w:p>
        </w:tc>
        <w:tc>
          <w:tcPr>
            <w:tcW w:w="252" w:type="pct"/>
          </w:tcPr>
          <w:p w:rsidR="00973419" w:rsidRPr="00DD3225" w:rsidRDefault="00973419" w:rsidP="0062228A">
            <w:pPr>
              <w:widowControl w:val="0"/>
              <w:autoSpaceDE w:val="0"/>
              <w:autoSpaceDN w:val="0"/>
              <w:ind w:left="-57" w:right="-57"/>
              <w:jc w:val="center"/>
              <w:rPr>
                <w:color w:val="000000"/>
                <w:sz w:val="20"/>
                <w:szCs w:val="20"/>
              </w:rPr>
            </w:pPr>
          </w:p>
        </w:tc>
      </w:tr>
      <w:tr w:rsidR="00973419" w:rsidRPr="00DD3225" w:rsidTr="0062228A">
        <w:trPr>
          <w:tblHeader/>
        </w:trPr>
        <w:tc>
          <w:tcPr>
            <w:tcW w:w="140" w:type="pct"/>
            <w:vMerge/>
          </w:tcPr>
          <w:p w:rsidR="00973419" w:rsidRPr="00DD3225" w:rsidRDefault="00973419" w:rsidP="0062228A">
            <w:pPr>
              <w:widowControl w:val="0"/>
              <w:autoSpaceDE w:val="0"/>
              <w:autoSpaceDN w:val="0"/>
              <w:jc w:val="center"/>
              <w:rPr>
                <w:color w:val="000000"/>
                <w:sz w:val="20"/>
                <w:szCs w:val="20"/>
              </w:rPr>
            </w:pPr>
          </w:p>
        </w:tc>
        <w:tc>
          <w:tcPr>
            <w:tcW w:w="1846" w:type="pct"/>
            <w:vMerge/>
          </w:tcPr>
          <w:p w:rsidR="00973419" w:rsidRPr="00DD3225" w:rsidRDefault="00973419" w:rsidP="0062228A">
            <w:pPr>
              <w:widowControl w:val="0"/>
              <w:autoSpaceDE w:val="0"/>
              <w:autoSpaceDN w:val="0"/>
              <w:jc w:val="center"/>
              <w:rPr>
                <w:color w:val="000000"/>
                <w:sz w:val="20"/>
                <w:szCs w:val="20"/>
              </w:rPr>
            </w:pPr>
          </w:p>
        </w:tc>
        <w:tc>
          <w:tcPr>
            <w:tcW w:w="320" w:type="pct"/>
            <w:vMerge/>
          </w:tcPr>
          <w:p w:rsidR="00973419" w:rsidRPr="00DD3225" w:rsidRDefault="00973419" w:rsidP="0062228A">
            <w:pPr>
              <w:widowControl w:val="0"/>
              <w:autoSpaceDE w:val="0"/>
              <w:autoSpaceDN w:val="0"/>
              <w:jc w:val="center"/>
              <w:rPr>
                <w:color w:val="000000"/>
                <w:sz w:val="20"/>
                <w:szCs w:val="20"/>
              </w:rPr>
            </w:pPr>
          </w:p>
        </w:tc>
        <w:tc>
          <w:tcPr>
            <w:tcW w:w="238" w:type="pct"/>
            <w:shd w:val="clear" w:color="auto" w:fill="auto"/>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 xml:space="preserve">2017 </w:t>
            </w:r>
          </w:p>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год</w:t>
            </w:r>
          </w:p>
        </w:tc>
        <w:tc>
          <w:tcPr>
            <w:tcW w:w="247" w:type="pct"/>
            <w:shd w:val="clear" w:color="auto" w:fill="auto"/>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 xml:space="preserve">2018 </w:t>
            </w:r>
          </w:p>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год</w:t>
            </w:r>
          </w:p>
        </w:tc>
        <w:tc>
          <w:tcPr>
            <w:tcW w:w="246" w:type="pct"/>
            <w:shd w:val="clear" w:color="auto" w:fill="auto"/>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 xml:space="preserve">2019 </w:t>
            </w:r>
          </w:p>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год</w:t>
            </w:r>
          </w:p>
        </w:tc>
        <w:tc>
          <w:tcPr>
            <w:tcW w:w="243" w:type="pct"/>
            <w:shd w:val="clear" w:color="auto" w:fill="auto"/>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 xml:space="preserve">2020 </w:t>
            </w:r>
          </w:p>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год</w:t>
            </w:r>
          </w:p>
        </w:tc>
        <w:tc>
          <w:tcPr>
            <w:tcW w:w="238" w:type="pct"/>
            <w:shd w:val="clear" w:color="auto" w:fill="auto"/>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 xml:space="preserve">2021 </w:t>
            </w:r>
          </w:p>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год</w:t>
            </w:r>
          </w:p>
        </w:tc>
        <w:tc>
          <w:tcPr>
            <w:tcW w:w="243" w:type="pct"/>
            <w:shd w:val="clear" w:color="auto" w:fill="auto"/>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 xml:space="preserve">2022 </w:t>
            </w:r>
          </w:p>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год</w:t>
            </w:r>
          </w:p>
        </w:tc>
        <w:tc>
          <w:tcPr>
            <w:tcW w:w="246" w:type="pct"/>
            <w:shd w:val="clear" w:color="auto" w:fill="auto"/>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 xml:space="preserve">2023 </w:t>
            </w:r>
          </w:p>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год</w:t>
            </w:r>
          </w:p>
        </w:tc>
        <w:tc>
          <w:tcPr>
            <w:tcW w:w="247" w:type="pct"/>
            <w:shd w:val="clear" w:color="auto" w:fill="auto"/>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 xml:space="preserve">2024 </w:t>
            </w:r>
          </w:p>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год</w:t>
            </w:r>
          </w:p>
        </w:tc>
        <w:tc>
          <w:tcPr>
            <w:tcW w:w="241" w:type="pct"/>
            <w:shd w:val="clear" w:color="auto" w:fill="auto"/>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 xml:space="preserve">2025 </w:t>
            </w:r>
          </w:p>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год</w:t>
            </w:r>
          </w:p>
        </w:tc>
        <w:tc>
          <w:tcPr>
            <w:tcW w:w="253" w:type="pct"/>
            <w:shd w:val="clear" w:color="auto" w:fill="auto"/>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 xml:space="preserve">2030 </w:t>
            </w:r>
          </w:p>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год</w:t>
            </w:r>
          </w:p>
        </w:tc>
        <w:tc>
          <w:tcPr>
            <w:tcW w:w="252"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 xml:space="preserve">2035 </w:t>
            </w:r>
          </w:p>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год</w:t>
            </w:r>
          </w:p>
        </w:tc>
      </w:tr>
    </w:tbl>
    <w:p w:rsidR="00973419" w:rsidRPr="00DD3225" w:rsidRDefault="00973419" w:rsidP="00973419">
      <w:pPr>
        <w:widowControl w:val="0"/>
        <w:autoSpaceDE w:val="0"/>
        <w:autoSpaceDN w:val="0"/>
        <w:jc w:val="center"/>
        <w:rPr>
          <w:color w:val="000000"/>
          <w:sz w:val="20"/>
          <w:szCs w:val="20"/>
        </w:rPr>
      </w:pPr>
    </w:p>
    <w:p w:rsidR="00973419" w:rsidRPr="00DD3225" w:rsidRDefault="00973419" w:rsidP="00973419">
      <w:pPr>
        <w:widowControl w:val="0"/>
        <w:spacing w:line="20" w:lineRule="exact"/>
        <w:rPr>
          <w:sz w:val="20"/>
          <w:szCs w:val="20"/>
        </w:rPr>
      </w:pPr>
    </w:p>
    <w:tbl>
      <w:tblPr>
        <w:tblW w:w="4979"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13"/>
        <w:gridCol w:w="5316"/>
        <w:gridCol w:w="1089"/>
        <w:gridCol w:w="701"/>
        <w:gridCol w:w="731"/>
        <w:gridCol w:w="728"/>
        <w:gridCol w:w="716"/>
        <w:gridCol w:w="701"/>
        <w:gridCol w:w="716"/>
        <w:gridCol w:w="728"/>
        <w:gridCol w:w="731"/>
        <w:gridCol w:w="710"/>
        <w:gridCol w:w="757"/>
        <w:gridCol w:w="754"/>
      </w:tblGrid>
      <w:tr w:rsidR="00973419" w:rsidRPr="00DD3225" w:rsidTr="0062228A">
        <w:trPr>
          <w:tblHeader/>
        </w:trPr>
        <w:tc>
          <w:tcPr>
            <w:tcW w:w="140" w:type="pct"/>
          </w:tcPr>
          <w:p w:rsidR="00973419" w:rsidRPr="00DD3225" w:rsidRDefault="00973419" w:rsidP="0062228A">
            <w:pPr>
              <w:widowControl w:val="0"/>
              <w:autoSpaceDE w:val="0"/>
              <w:autoSpaceDN w:val="0"/>
              <w:jc w:val="center"/>
              <w:rPr>
                <w:color w:val="000000"/>
                <w:sz w:val="20"/>
                <w:szCs w:val="20"/>
              </w:rPr>
            </w:pPr>
            <w:r w:rsidRPr="00DD3225">
              <w:rPr>
                <w:color w:val="000000"/>
                <w:sz w:val="20"/>
                <w:szCs w:val="20"/>
              </w:rPr>
              <w:t>1</w:t>
            </w:r>
          </w:p>
        </w:tc>
        <w:tc>
          <w:tcPr>
            <w:tcW w:w="1797" w:type="pct"/>
          </w:tcPr>
          <w:p w:rsidR="00973419" w:rsidRPr="00DD3225" w:rsidRDefault="00973419" w:rsidP="0062228A">
            <w:pPr>
              <w:widowControl w:val="0"/>
              <w:autoSpaceDE w:val="0"/>
              <w:autoSpaceDN w:val="0"/>
              <w:jc w:val="center"/>
              <w:rPr>
                <w:color w:val="000000"/>
                <w:sz w:val="20"/>
                <w:szCs w:val="20"/>
              </w:rPr>
            </w:pPr>
            <w:r w:rsidRPr="00DD3225">
              <w:rPr>
                <w:color w:val="000000"/>
                <w:sz w:val="20"/>
                <w:szCs w:val="20"/>
              </w:rPr>
              <w:t>2</w:t>
            </w:r>
          </w:p>
        </w:tc>
        <w:tc>
          <w:tcPr>
            <w:tcW w:w="368" w:type="pct"/>
          </w:tcPr>
          <w:p w:rsidR="00973419" w:rsidRPr="00DD3225" w:rsidRDefault="00973419" w:rsidP="0062228A">
            <w:pPr>
              <w:widowControl w:val="0"/>
              <w:autoSpaceDE w:val="0"/>
              <w:autoSpaceDN w:val="0"/>
              <w:jc w:val="center"/>
              <w:rPr>
                <w:color w:val="000000"/>
                <w:sz w:val="20"/>
                <w:szCs w:val="20"/>
              </w:rPr>
            </w:pPr>
            <w:r w:rsidRPr="00DD3225">
              <w:rPr>
                <w:color w:val="000000"/>
                <w:sz w:val="20"/>
                <w:szCs w:val="20"/>
              </w:rPr>
              <w:t>3</w:t>
            </w:r>
          </w:p>
        </w:tc>
        <w:tc>
          <w:tcPr>
            <w:tcW w:w="23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4</w:t>
            </w:r>
          </w:p>
        </w:tc>
        <w:tc>
          <w:tcPr>
            <w:tcW w:w="24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5</w:t>
            </w:r>
          </w:p>
        </w:tc>
        <w:tc>
          <w:tcPr>
            <w:tcW w:w="246"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6</w:t>
            </w:r>
          </w:p>
        </w:tc>
        <w:tc>
          <w:tcPr>
            <w:tcW w:w="242"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7</w:t>
            </w:r>
          </w:p>
        </w:tc>
        <w:tc>
          <w:tcPr>
            <w:tcW w:w="23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8</w:t>
            </w:r>
          </w:p>
        </w:tc>
        <w:tc>
          <w:tcPr>
            <w:tcW w:w="242"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9</w:t>
            </w:r>
          </w:p>
        </w:tc>
        <w:tc>
          <w:tcPr>
            <w:tcW w:w="246"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w:t>
            </w:r>
          </w:p>
        </w:tc>
        <w:tc>
          <w:tcPr>
            <w:tcW w:w="24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11</w:t>
            </w:r>
          </w:p>
        </w:tc>
        <w:tc>
          <w:tcPr>
            <w:tcW w:w="240"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12</w:t>
            </w:r>
          </w:p>
        </w:tc>
        <w:tc>
          <w:tcPr>
            <w:tcW w:w="256"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13</w:t>
            </w:r>
          </w:p>
        </w:tc>
        <w:tc>
          <w:tcPr>
            <w:tcW w:w="255"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14</w:t>
            </w:r>
          </w:p>
        </w:tc>
      </w:tr>
      <w:tr w:rsidR="00973419" w:rsidRPr="00DD3225" w:rsidTr="0062228A">
        <w:trPr>
          <w:trHeight w:val="400"/>
        </w:trPr>
        <w:tc>
          <w:tcPr>
            <w:tcW w:w="5000" w:type="pct"/>
            <w:gridSpan w:val="14"/>
          </w:tcPr>
          <w:p w:rsidR="00973419" w:rsidRPr="00DD3225" w:rsidRDefault="00973419" w:rsidP="0062228A">
            <w:pPr>
              <w:widowControl w:val="0"/>
              <w:autoSpaceDE w:val="0"/>
              <w:autoSpaceDN w:val="0"/>
              <w:ind w:left="-57" w:right="-57"/>
              <w:jc w:val="center"/>
              <w:outlineLvl w:val="2"/>
              <w:rPr>
                <w:b/>
                <w:color w:val="000000"/>
                <w:sz w:val="20"/>
                <w:szCs w:val="20"/>
              </w:rPr>
            </w:pPr>
            <w:r w:rsidRPr="00DD3225">
              <w:rPr>
                <w:b/>
                <w:color w:val="000000"/>
                <w:sz w:val="20"/>
                <w:szCs w:val="20"/>
              </w:rPr>
              <w:t>Муниципальная программа Аликовского района Чувашской Республики «Управление муниципальными финансами и муниципальным долгом  Аликовского района Чувашской Республики»</w:t>
            </w:r>
          </w:p>
        </w:tc>
      </w:tr>
      <w:tr w:rsidR="00973419" w:rsidRPr="00DD3225" w:rsidTr="0062228A">
        <w:tc>
          <w:tcPr>
            <w:tcW w:w="140" w:type="pct"/>
          </w:tcPr>
          <w:p w:rsidR="00973419" w:rsidRPr="00DD3225" w:rsidRDefault="00973419" w:rsidP="0062228A">
            <w:pPr>
              <w:widowControl w:val="0"/>
              <w:autoSpaceDE w:val="0"/>
              <w:autoSpaceDN w:val="0"/>
              <w:jc w:val="center"/>
              <w:rPr>
                <w:color w:val="000000"/>
                <w:sz w:val="20"/>
                <w:szCs w:val="20"/>
              </w:rPr>
            </w:pPr>
            <w:r w:rsidRPr="00DD3225">
              <w:rPr>
                <w:color w:val="000000"/>
                <w:sz w:val="20"/>
                <w:szCs w:val="20"/>
              </w:rPr>
              <w:t>1.</w:t>
            </w:r>
          </w:p>
        </w:tc>
        <w:tc>
          <w:tcPr>
            <w:tcW w:w="1797" w:type="pct"/>
          </w:tcPr>
          <w:p w:rsidR="00973419" w:rsidRPr="00DD3225" w:rsidRDefault="00973419" w:rsidP="0062228A">
            <w:pPr>
              <w:widowControl w:val="0"/>
              <w:autoSpaceDE w:val="0"/>
              <w:autoSpaceDN w:val="0"/>
              <w:jc w:val="both"/>
              <w:rPr>
                <w:color w:val="000000"/>
                <w:sz w:val="20"/>
                <w:szCs w:val="20"/>
              </w:rPr>
            </w:pPr>
            <w:r w:rsidRPr="00DD3225">
              <w:rPr>
                <w:color w:val="000000"/>
                <w:sz w:val="20"/>
                <w:szCs w:val="20"/>
              </w:rPr>
              <w:t>Удельный вес программных расходов бюджета Аликовского района в общем объеме расходов бюджета Аликовского района</w:t>
            </w:r>
          </w:p>
        </w:tc>
        <w:tc>
          <w:tcPr>
            <w:tcW w:w="368" w:type="pct"/>
          </w:tcPr>
          <w:p w:rsidR="00973419" w:rsidRPr="00DD3225" w:rsidRDefault="00973419" w:rsidP="0062228A">
            <w:pPr>
              <w:widowControl w:val="0"/>
              <w:autoSpaceDE w:val="0"/>
              <w:autoSpaceDN w:val="0"/>
              <w:jc w:val="center"/>
              <w:rPr>
                <w:color w:val="000000"/>
                <w:sz w:val="20"/>
                <w:szCs w:val="20"/>
              </w:rPr>
            </w:pPr>
            <w:r w:rsidRPr="00DD3225">
              <w:rPr>
                <w:color w:val="000000"/>
                <w:sz w:val="20"/>
                <w:szCs w:val="20"/>
              </w:rPr>
              <w:t>процентов</w:t>
            </w:r>
          </w:p>
        </w:tc>
        <w:tc>
          <w:tcPr>
            <w:tcW w:w="23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100,0</w:t>
            </w:r>
          </w:p>
        </w:tc>
        <w:tc>
          <w:tcPr>
            <w:tcW w:w="24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100,0</w:t>
            </w:r>
          </w:p>
        </w:tc>
        <w:tc>
          <w:tcPr>
            <w:tcW w:w="246"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100,0</w:t>
            </w:r>
          </w:p>
        </w:tc>
        <w:tc>
          <w:tcPr>
            <w:tcW w:w="242"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100,0</w:t>
            </w:r>
          </w:p>
        </w:tc>
        <w:tc>
          <w:tcPr>
            <w:tcW w:w="23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100,0</w:t>
            </w:r>
          </w:p>
        </w:tc>
        <w:tc>
          <w:tcPr>
            <w:tcW w:w="242"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100,0</w:t>
            </w:r>
          </w:p>
        </w:tc>
        <w:tc>
          <w:tcPr>
            <w:tcW w:w="246"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100,0</w:t>
            </w:r>
          </w:p>
        </w:tc>
        <w:tc>
          <w:tcPr>
            <w:tcW w:w="24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100,0</w:t>
            </w:r>
          </w:p>
        </w:tc>
        <w:tc>
          <w:tcPr>
            <w:tcW w:w="240"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100,0</w:t>
            </w:r>
          </w:p>
        </w:tc>
        <w:tc>
          <w:tcPr>
            <w:tcW w:w="256"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100,0</w:t>
            </w:r>
          </w:p>
        </w:tc>
        <w:tc>
          <w:tcPr>
            <w:tcW w:w="255"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100,0</w:t>
            </w:r>
          </w:p>
        </w:tc>
      </w:tr>
      <w:tr w:rsidR="00973419" w:rsidRPr="00DD3225" w:rsidTr="0062228A">
        <w:tc>
          <w:tcPr>
            <w:tcW w:w="140" w:type="pct"/>
          </w:tcPr>
          <w:p w:rsidR="00973419" w:rsidRPr="00DD3225" w:rsidRDefault="00973419" w:rsidP="0062228A">
            <w:pPr>
              <w:widowControl w:val="0"/>
              <w:autoSpaceDE w:val="0"/>
              <w:autoSpaceDN w:val="0"/>
              <w:jc w:val="center"/>
              <w:rPr>
                <w:color w:val="000000"/>
                <w:sz w:val="20"/>
                <w:szCs w:val="20"/>
              </w:rPr>
            </w:pPr>
            <w:r w:rsidRPr="00DD3225">
              <w:rPr>
                <w:color w:val="000000"/>
                <w:sz w:val="20"/>
                <w:szCs w:val="20"/>
              </w:rPr>
              <w:t>2.</w:t>
            </w:r>
          </w:p>
        </w:tc>
        <w:tc>
          <w:tcPr>
            <w:tcW w:w="1797" w:type="pct"/>
          </w:tcPr>
          <w:p w:rsidR="00973419" w:rsidRPr="00DD3225" w:rsidRDefault="00973419" w:rsidP="0062228A">
            <w:pPr>
              <w:widowControl w:val="0"/>
              <w:autoSpaceDE w:val="0"/>
              <w:autoSpaceDN w:val="0"/>
              <w:jc w:val="both"/>
              <w:rPr>
                <w:color w:val="000000"/>
                <w:sz w:val="20"/>
                <w:szCs w:val="20"/>
              </w:rPr>
            </w:pPr>
            <w:r w:rsidRPr="00DD3225">
              <w:rPr>
                <w:sz w:val="20"/>
                <w:szCs w:val="20"/>
              </w:rPr>
              <w:t xml:space="preserve">Темп роста налоговых и неналоговых доходов консолидированного бюджета </w:t>
            </w:r>
            <w:r w:rsidRPr="00DD3225">
              <w:rPr>
                <w:color w:val="000000"/>
                <w:sz w:val="20"/>
                <w:szCs w:val="20"/>
              </w:rPr>
              <w:t>Аликовского район</w:t>
            </w:r>
            <w:r w:rsidRPr="00DD3225">
              <w:rPr>
                <w:sz w:val="20"/>
                <w:szCs w:val="20"/>
              </w:rPr>
              <w:t>а (к предыдущему году)</w:t>
            </w:r>
          </w:p>
        </w:tc>
        <w:tc>
          <w:tcPr>
            <w:tcW w:w="368" w:type="pct"/>
          </w:tcPr>
          <w:p w:rsidR="00973419" w:rsidRPr="00DD3225" w:rsidRDefault="00973419" w:rsidP="0062228A">
            <w:pPr>
              <w:widowControl w:val="0"/>
              <w:autoSpaceDE w:val="0"/>
              <w:autoSpaceDN w:val="0"/>
              <w:jc w:val="center"/>
              <w:rPr>
                <w:color w:val="000000"/>
                <w:sz w:val="20"/>
                <w:szCs w:val="20"/>
              </w:rPr>
            </w:pPr>
            <w:r w:rsidRPr="00DD3225">
              <w:rPr>
                <w:color w:val="000000"/>
                <w:sz w:val="20"/>
                <w:szCs w:val="20"/>
              </w:rPr>
              <w:t>процентов</w:t>
            </w:r>
          </w:p>
        </w:tc>
        <w:tc>
          <w:tcPr>
            <w:tcW w:w="23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103,7</w:t>
            </w:r>
          </w:p>
        </w:tc>
        <w:tc>
          <w:tcPr>
            <w:tcW w:w="24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103,7</w:t>
            </w:r>
          </w:p>
        </w:tc>
        <w:tc>
          <w:tcPr>
            <w:tcW w:w="246"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104,5</w:t>
            </w:r>
          </w:p>
        </w:tc>
        <w:tc>
          <w:tcPr>
            <w:tcW w:w="242"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103,6</w:t>
            </w:r>
          </w:p>
        </w:tc>
        <w:tc>
          <w:tcPr>
            <w:tcW w:w="23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103,4</w:t>
            </w:r>
          </w:p>
        </w:tc>
        <w:tc>
          <w:tcPr>
            <w:tcW w:w="242"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103,2</w:t>
            </w:r>
          </w:p>
        </w:tc>
        <w:tc>
          <w:tcPr>
            <w:tcW w:w="246"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103,0</w:t>
            </w:r>
          </w:p>
        </w:tc>
        <w:tc>
          <w:tcPr>
            <w:tcW w:w="24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103,2</w:t>
            </w:r>
          </w:p>
        </w:tc>
        <w:tc>
          <w:tcPr>
            <w:tcW w:w="240"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103,6</w:t>
            </w:r>
          </w:p>
        </w:tc>
        <w:tc>
          <w:tcPr>
            <w:tcW w:w="256"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103,6</w:t>
            </w:r>
          </w:p>
        </w:tc>
        <w:tc>
          <w:tcPr>
            <w:tcW w:w="255"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103,6</w:t>
            </w:r>
          </w:p>
        </w:tc>
      </w:tr>
      <w:tr w:rsidR="00973419" w:rsidRPr="00DD3225" w:rsidTr="0062228A">
        <w:tc>
          <w:tcPr>
            <w:tcW w:w="140" w:type="pct"/>
          </w:tcPr>
          <w:p w:rsidR="00973419" w:rsidRPr="00DD3225" w:rsidRDefault="00973419" w:rsidP="0062228A">
            <w:pPr>
              <w:widowControl w:val="0"/>
              <w:autoSpaceDE w:val="0"/>
              <w:autoSpaceDN w:val="0"/>
              <w:jc w:val="center"/>
              <w:rPr>
                <w:color w:val="000000"/>
                <w:sz w:val="20"/>
                <w:szCs w:val="20"/>
              </w:rPr>
            </w:pPr>
            <w:r w:rsidRPr="00DD3225">
              <w:rPr>
                <w:color w:val="000000"/>
                <w:sz w:val="20"/>
                <w:szCs w:val="20"/>
              </w:rPr>
              <w:t>3.</w:t>
            </w:r>
          </w:p>
        </w:tc>
        <w:tc>
          <w:tcPr>
            <w:tcW w:w="1797" w:type="pct"/>
          </w:tcPr>
          <w:p w:rsidR="00973419" w:rsidRPr="00DD3225" w:rsidRDefault="00973419" w:rsidP="0062228A">
            <w:pPr>
              <w:widowControl w:val="0"/>
              <w:autoSpaceDE w:val="0"/>
              <w:autoSpaceDN w:val="0"/>
              <w:jc w:val="both"/>
              <w:rPr>
                <w:sz w:val="20"/>
                <w:szCs w:val="20"/>
              </w:rPr>
            </w:pPr>
            <w:r w:rsidRPr="00DD3225">
              <w:rPr>
                <w:sz w:val="20"/>
                <w:szCs w:val="20"/>
              </w:rPr>
              <w:t xml:space="preserve">Отношение дефицита бюджета </w:t>
            </w:r>
            <w:r w:rsidRPr="00DD3225">
              <w:rPr>
                <w:color w:val="000000"/>
                <w:sz w:val="20"/>
                <w:szCs w:val="20"/>
              </w:rPr>
              <w:t xml:space="preserve">Аликовского района </w:t>
            </w:r>
            <w:r w:rsidRPr="00DD3225">
              <w:rPr>
                <w:sz w:val="20"/>
                <w:szCs w:val="20"/>
              </w:rPr>
              <w:t xml:space="preserve">к доходам бюджета </w:t>
            </w:r>
            <w:r w:rsidRPr="00DD3225">
              <w:rPr>
                <w:color w:val="000000"/>
                <w:sz w:val="20"/>
                <w:szCs w:val="20"/>
              </w:rPr>
              <w:t>Аликовского район</w:t>
            </w:r>
            <w:r w:rsidRPr="00DD3225">
              <w:rPr>
                <w:sz w:val="20"/>
                <w:szCs w:val="20"/>
              </w:rPr>
              <w:t>а (без учета безвозмездных поступлений)</w:t>
            </w:r>
          </w:p>
        </w:tc>
        <w:tc>
          <w:tcPr>
            <w:tcW w:w="368" w:type="pct"/>
          </w:tcPr>
          <w:p w:rsidR="00973419" w:rsidRPr="00DD3225" w:rsidRDefault="00973419" w:rsidP="0062228A">
            <w:pPr>
              <w:widowControl w:val="0"/>
              <w:autoSpaceDE w:val="0"/>
              <w:autoSpaceDN w:val="0"/>
              <w:jc w:val="center"/>
              <w:rPr>
                <w:color w:val="000000"/>
                <w:sz w:val="20"/>
                <w:szCs w:val="20"/>
              </w:rPr>
            </w:pPr>
            <w:r w:rsidRPr="00DD3225">
              <w:rPr>
                <w:color w:val="000000"/>
                <w:sz w:val="20"/>
                <w:szCs w:val="20"/>
              </w:rPr>
              <w:t>процентов</w:t>
            </w:r>
          </w:p>
        </w:tc>
        <w:tc>
          <w:tcPr>
            <w:tcW w:w="23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5,0</w:t>
            </w:r>
          </w:p>
        </w:tc>
        <w:tc>
          <w:tcPr>
            <w:tcW w:w="24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5,0</w:t>
            </w:r>
          </w:p>
        </w:tc>
        <w:tc>
          <w:tcPr>
            <w:tcW w:w="246"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5,0</w:t>
            </w:r>
          </w:p>
        </w:tc>
        <w:tc>
          <w:tcPr>
            <w:tcW w:w="242"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5,0</w:t>
            </w:r>
          </w:p>
        </w:tc>
        <w:tc>
          <w:tcPr>
            <w:tcW w:w="23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5,0</w:t>
            </w:r>
          </w:p>
        </w:tc>
        <w:tc>
          <w:tcPr>
            <w:tcW w:w="242"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5,0</w:t>
            </w:r>
          </w:p>
        </w:tc>
        <w:tc>
          <w:tcPr>
            <w:tcW w:w="246"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5,0</w:t>
            </w:r>
          </w:p>
        </w:tc>
        <w:tc>
          <w:tcPr>
            <w:tcW w:w="24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5,0</w:t>
            </w:r>
          </w:p>
        </w:tc>
        <w:tc>
          <w:tcPr>
            <w:tcW w:w="240"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5,0</w:t>
            </w:r>
          </w:p>
        </w:tc>
        <w:tc>
          <w:tcPr>
            <w:tcW w:w="256"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5,0</w:t>
            </w:r>
          </w:p>
        </w:tc>
        <w:tc>
          <w:tcPr>
            <w:tcW w:w="255"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5,0</w:t>
            </w:r>
          </w:p>
        </w:tc>
      </w:tr>
      <w:tr w:rsidR="00973419" w:rsidRPr="00DD3225" w:rsidTr="0062228A">
        <w:tc>
          <w:tcPr>
            <w:tcW w:w="140" w:type="pct"/>
          </w:tcPr>
          <w:p w:rsidR="00973419" w:rsidRPr="00DD3225" w:rsidRDefault="00973419" w:rsidP="0062228A">
            <w:pPr>
              <w:widowControl w:val="0"/>
              <w:autoSpaceDE w:val="0"/>
              <w:autoSpaceDN w:val="0"/>
              <w:jc w:val="center"/>
              <w:rPr>
                <w:color w:val="000000"/>
                <w:sz w:val="20"/>
                <w:szCs w:val="20"/>
              </w:rPr>
            </w:pPr>
            <w:r w:rsidRPr="00DD3225">
              <w:rPr>
                <w:color w:val="000000"/>
                <w:sz w:val="20"/>
                <w:szCs w:val="20"/>
              </w:rPr>
              <w:t>4.</w:t>
            </w:r>
          </w:p>
        </w:tc>
        <w:tc>
          <w:tcPr>
            <w:tcW w:w="1797" w:type="pct"/>
          </w:tcPr>
          <w:p w:rsidR="00973419" w:rsidRPr="00DD3225" w:rsidRDefault="00973419" w:rsidP="0062228A">
            <w:pPr>
              <w:widowControl w:val="0"/>
              <w:autoSpaceDE w:val="0"/>
              <w:autoSpaceDN w:val="0"/>
              <w:jc w:val="both"/>
              <w:rPr>
                <w:color w:val="000000"/>
                <w:sz w:val="20"/>
                <w:szCs w:val="20"/>
              </w:rPr>
            </w:pPr>
            <w:r w:rsidRPr="00DD3225">
              <w:rPr>
                <w:color w:val="000000"/>
                <w:sz w:val="20"/>
                <w:szCs w:val="20"/>
              </w:rPr>
              <w:t>Отношение муниципального долга Аликовского района к доходам бюджета Аликовского района (без учета безвозмездных поступлений)</w:t>
            </w:r>
          </w:p>
        </w:tc>
        <w:tc>
          <w:tcPr>
            <w:tcW w:w="368" w:type="pct"/>
          </w:tcPr>
          <w:p w:rsidR="00973419" w:rsidRPr="00DD3225" w:rsidRDefault="00973419" w:rsidP="0062228A">
            <w:pPr>
              <w:widowControl w:val="0"/>
              <w:autoSpaceDE w:val="0"/>
              <w:autoSpaceDN w:val="0"/>
              <w:jc w:val="center"/>
              <w:rPr>
                <w:color w:val="000000"/>
                <w:sz w:val="20"/>
                <w:szCs w:val="20"/>
              </w:rPr>
            </w:pPr>
            <w:r w:rsidRPr="00DD3225">
              <w:rPr>
                <w:color w:val="000000"/>
                <w:sz w:val="20"/>
                <w:szCs w:val="20"/>
              </w:rPr>
              <w:t>процентов</w:t>
            </w:r>
          </w:p>
        </w:tc>
        <w:tc>
          <w:tcPr>
            <w:tcW w:w="23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50,0</w:t>
            </w:r>
          </w:p>
        </w:tc>
        <w:tc>
          <w:tcPr>
            <w:tcW w:w="24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50,0</w:t>
            </w:r>
          </w:p>
        </w:tc>
        <w:tc>
          <w:tcPr>
            <w:tcW w:w="246"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50,0</w:t>
            </w:r>
          </w:p>
        </w:tc>
        <w:tc>
          <w:tcPr>
            <w:tcW w:w="242"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50,0</w:t>
            </w:r>
          </w:p>
        </w:tc>
        <w:tc>
          <w:tcPr>
            <w:tcW w:w="23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50,0</w:t>
            </w:r>
          </w:p>
        </w:tc>
        <w:tc>
          <w:tcPr>
            <w:tcW w:w="242"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50,0</w:t>
            </w:r>
          </w:p>
        </w:tc>
        <w:tc>
          <w:tcPr>
            <w:tcW w:w="246"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50,0</w:t>
            </w:r>
          </w:p>
        </w:tc>
        <w:tc>
          <w:tcPr>
            <w:tcW w:w="24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50,0</w:t>
            </w:r>
          </w:p>
        </w:tc>
        <w:tc>
          <w:tcPr>
            <w:tcW w:w="240"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50,0</w:t>
            </w:r>
          </w:p>
        </w:tc>
        <w:tc>
          <w:tcPr>
            <w:tcW w:w="256"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50,0</w:t>
            </w:r>
          </w:p>
        </w:tc>
        <w:tc>
          <w:tcPr>
            <w:tcW w:w="255"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50,0</w:t>
            </w:r>
          </w:p>
        </w:tc>
      </w:tr>
      <w:tr w:rsidR="00973419" w:rsidRPr="00DD3225" w:rsidTr="0062228A">
        <w:tc>
          <w:tcPr>
            <w:tcW w:w="140" w:type="pct"/>
          </w:tcPr>
          <w:p w:rsidR="00973419" w:rsidRPr="00DD3225" w:rsidRDefault="00973419" w:rsidP="0062228A">
            <w:pPr>
              <w:widowControl w:val="0"/>
              <w:autoSpaceDE w:val="0"/>
              <w:autoSpaceDN w:val="0"/>
              <w:jc w:val="center"/>
              <w:rPr>
                <w:color w:val="000000"/>
                <w:sz w:val="20"/>
                <w:szCs w:val="20"/>
              </w:rPr>
            </w:pPr>
            <w:r w:rsidRPr="00DD3225">
              <w:rPr>
                <w:color w:val="000000"/>
                <w:sz w:val="20"/>
                <w:szCs w:val="20"/>
              </w:rPr>
              <w:t>5.</w:t>
            </w:r>
          </w:p>
        </w:tc>
        <w:tc>
          <w:tcPr>
            <w:tcW w:w="1797" w:type="pct"/>
          </w:tcPr>
          <w:p w:rsidR="00973419" w:rsidRPr="00DD3225" w:rsidRDefault="00973419" w:rsidP="0062228A">
            <w:pPr>
              <w:widowControl w:val="0"/>
              <w:autoSpaceDE w:val="0"/>
              <w:autoSpaceDN w:val="0"/>
              <w:jc w:val="both"/>
              <w:rPr>
                <w:color w:val="000000"/>
                <w:sz w:val="20"/>
                <w:szCs w:val="20"/>
              </w:rPr>
            </w:pPr>
            <w:r w:rsidRPr="00DD3225">
              <w:rPr>
                <w:color w:val="000000"/>
                <w:sz w:val="20"/>
                <w:szCs w:val="20"/>
              </w:rPr>
              <w:t xml:space="preserve">Отношение объема просроченной задолженности по </w:t>
            </w:r>
            <w:r w:rsidRPr="00DD3225">
              <w:rPr>
                <w:color w:val="000000"/>
                <w:sz w:val="20"/>
                <w:szCs w:val="20"/>
              </w:rPr>
              <w:lastRenderedPageBreak/>
              <w:t>долговым обязательствам Аликовского района к общему объему задолженности по долговым обязательствам Аликовского района</w:t>
            </w:r>
          </w:p>
        </w:tc>
        <w:tc>
          <w:tcPr>
            <w:tcW w:w="368" w:type="pct"/>
          </w:tcPr>
          <w:p w:rsidR="00973419" w:rsidRPr="00DD3225" w:rsidRDefault="00973419" w:rsidP="0062228A">
            <w:pPr>
              <w:widowControl w:val="0"/>
              <w:autoSpaceDE w:val="0"/>
              <w:autoSpaceDN w:val="0"/>
              <w:jc w:val="center"/>
              <w:rPr>
                <w:color w:val="000000"/>
                <w:sz w:val="20"/>
                <w:szCs w:val="20"/>
              </w:rPr>
            </w:pPr>
            <w:r w:rsidRPr="00DD3225">
              <w:rPr>
                <w:color w:val="000000"/>
                <w:sz w:val="20"/>
                <w:szCs w:val="20"/>
              </w:rPr>
              <w:lastRenderedPageBreak/>
              <w:t>процентов</w:t>
            </w:r>
          </w:p>
        </w:tc>
        <w:tc>
          <w:tcPr>
            <w:tcW w:w="23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0,0</w:t>
            </w:r>
          </w:p>
        </w:tc>
        <w:tc>
          <w:tcPr>
            <w:tcW w:w="24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0,0</w:t>
            </w:r>
          </w:p>
        </w:tc>
        <w:tc>
          <w:tcPr>
            <w:tcW w:w="246"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0,0</w:t>
            </w:r>
          </w:p>
        </w:tc>
        <w:tc>
          <w:tcPr>
            <w:tcW w:w="242"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0,0</w:t>
            </w:r>
          </w:p>
        </w:tc>
        <w:tc>
          <w:tcPr>
            <w:tcW w:w="23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0,0</w:t>
            </w:r>
          </w:p>
        </w:tc>
        <w:tc>
          <w:tcPr>
            <w:tcW w:w="242"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0,0</w:t>
            </w:r>
          </w:p>
        </w:tc>
        <w:tc>
          <w:tcPr>
            <w:tcW w:w="246"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0,0</w:t>
            </w:r>
          </w:p>
        </w:tc>
        <w:tc>
          <w:tcPr>
            <w:tcW w:w="24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0,0</w:t>
            </w:r>
          </w:p>
        </w:tc>
        <w:tc>
          <w:tcPr>
            <w:tcW w:w="240"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0,0</w:t>
            </w:r>
          </w:p>
        </w:tc>
        <w:tc>
          <w:tcPr>
            <w:tcW w:w="256"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0,0</w:t>
            </w:r>
          </w:p>
        </w:tc>
        <w:tc>
          <w:tcPr>
            <w:tcW w:w="255"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0,0</w:t>
            </w:r>
          </w:p>
        </w:tc>
      </w:tr>
      <w:tr w:rsidR="00973419" w:rsidRPr="00DD3225" w:rsidTr="0062228A">
        <w:tc>
          <w:tcPr>
            <w:tcW w:w="5000" w:type="pct"/>
            <w:gridSpan w:val="14"/>
          </w:tcPr>
          <w:p w:rsidR="00973419" w:rsidRPr="00DD3225" w:rsidRDefault="00973419" w:rsidP="0062228A">
            <w:pPr>
              <w:widowControl w:val="0"/>
              <w:autoSpaceDE w:val="0"/>
              <w:autoSpaceDN w:val="0"/>
              <w:ind w:left="-57" w:right="-57"/>
              <w:jc w:val="center"/>
              <w:outlineLvl w:val="3"/>
              <w:rPr>
                <w:b/>
                <w:color w:val="000000"/>
                <w:sz w:val="20"/>
                <w:szCs w:val="20"/>
              </w:rPr>
            </w:pPr>
            <w:r w:rsidRPr="00DD3225">
              <w:rPr>
                <w:b/>
                <w:color w:val="000000"/>
                <w:sz w:val="20"/>
                <w:szCs w:val="20"/>
              </w:rPr>
              <w:t xml:space="preserve">Подпрограмма «Совершенствование бюджетной политики и эффективное использование бюджетного потенциала Аликовского района </w:t>
            </w:r>
          </w:p>
          <w:p w:rsidR="00973419" w:rsidRPr="00DD3225" w:rsidRDefault="00973419" w:rsidP="0062228A">
            <w:pPr>
              <w:widowControl w:val="0"/>
              <w:autoSpaceDE w:val="0"/>
              <w:autoSpaceDN w:val="0"/>
              <w:ind w:left="-57" w:right="-57"/>
              <w:jc w:val="center"/>
              <w:outlineLvl w:val="3"/>
              <w:rPr>
                <w:b/>
                <w:color w:val="000000"/>
                <w:sz w:val="20"/>
                <w:szCs w:val="20"/>
              </w:rPr>
            </w:pPr>
            <w:r w:rsidRPr="00DD3225">
              <w:rPr>
                <w:b/>
                <w:color w:val="000000"/>
                <w:sz w:val="20"/>
                <w:szCs w:val="20"/>
              </w:rPr>
              <w:t>Чувашской Республики»</w:t>
            </w:r>
          </w:p>
        </w:tc>
      </w:tr>
      <w:tr w:rsidR="00973419" w:rsidRPr="00DD3225" w:rsidTr="0062228A">
        <w:tc>
          <w:tcPr>
            <w:tcW w:w="140" w:type="pct"/>
          </w:tcPr>
          <w:p w:rsidR="00973419" w:rsidRPr="00DD3225" w:rsidRDefault="00973419" w:rsidP="0062228A">
            <w:pPr>
              <w:widowControl w:val="0"/>
              <w:autoSpaceDE w:val="0"/>
              <w:autoSpaceDN w:val="0"/>
              <w:jc w:val="center"/>
              <w:rPr>
                <w:color w:val="000000"/>
                <w:sz w:val="20"/>
                <w:szCs w:val="20"/>
              </w:rPr>
            </w:pPr>
            <w:r w:rsidRPr="00DD3225">
              <w:rPr>
                <w:color w:val="000000"/>
                <w:sz w:val="20"/>
                <w:szCs w:val="20"/>
              </w:rPr>
              <w:t>1.</w:t>
            </w:r>
          </w:p>
        </w:tc>
        <w:tc>
          <w:tcPr>
            <w:tcW w:w="1797" w:type="pct"/>
          </w:tcPr>
          <w:p w:rsidR="00973419" w:rsidRPr="00DD3225" w:rsidRDefault="00973419" w:rsidP="0062228A">
            <w:pPr>
              <w:widowControl w:val="0"/>
              <w:autoSpaceDE w:val="0"/>
              <w:autoSpaceDN w:val="0"/>
              <w:jc w:val="both"/>
              <w:rPr>
                <w:color w:val="000000"/>
                <w:sz w:val="20"/>
                <w:szCs w:val="20"/>
              </w:rPr>
            </w:pPr>
            <w:r w:rsidRPr="00DD3225">
              <w:rPr>
                <w:color w:val="000000"/>
                <w:sz w:val="20"/>
                <w:szCs w:val="20"/>
              </w:rPr>
              <w:t>Доля расходов бюджета Аликовского района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республиканской адресной инвестиционной программы на соответствующий год</w:t>
            </w:r>
          </w:p>
        </w:tc>
        <w:tc>
          <w:tcPr>
            <w:tcW w:w="368" w:type="pct"/>
          </w:tcPr>
          <w:p w:rsidR="00973419" w:rsidRPr="00DD3225" w:rsidRDefault="00973419" w:rsidP="0062228A">
            <w:pPr>
              <w:widowControl w:val="0"/>
              <w:autoSpaceDE w:val="0"/>
              <w:autoSpaceDN w:val="0"/>
              <w:jc w:val="center"/>
              <w:rPr>
                <w:color w:val="000000"/>
                <w:sz w:val="20"/>
                <w:szCs w:val="20"/>
              </w:rPr>
            </w:pPr>
            <w:r w:rsidRPr="00DD3225">
              <w:rPr>
                <w:color w:val="000000"/>
                <w:sz w:val="20"/>
                <w:szCs w:val="20"/>
              </w:rPr>
              <w:t>процентов</w:t>
            </w:r>
          </w:p>
        </w:tc>
        <w:tc>
          <w:tcPr>
            <w:tcW w:w="23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100,0</w:t>
            </w:r>
          </w:p>
        </w:tc>
        <w:tc>
          <w:tcPr>
            <w:tcW w:w="24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100,0</w:t>
            </w:r>
          </w:p>
        </w:tc>
        <w:tc>
          <w:tcPr>
            <w:tcW w:w="246"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100,0</w:t>
            </w:r>
          </w:p>
        </w:tc>
        <w:tc>
          <w:tcPr>
            <w:tcW w:w="242"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100,0</w:t>
            </w:r>
          </w:p>
        </w:tc>
        <w:tc>
          <w:tcPr>
            <w:tcW w:w="23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100,0</w:t>
            </w:r>
          </w:p>
        </w:tc>
        <w:tc>
          <w:tcPr>
            <w:tcW w:w="242"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100,0</w:t>
            </w:r>
          </w:p>
        </w:tc>
        <w:tc>
          <w:tcPr>
            <w:tcW w:w="246"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100,0</w:t>
            </w:r>
          </w:p>
        </w:tc>
        <w:tc>
          <w:tcPr>
            <w:tcW w:w="24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100,0</w:t>
            </w:r>
          </w:p>
        </w:tc>
        <w:tc>
          <w:tcPr>
            <w:tcW w:w="240"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100,0</w:t>
            </w:r>
          </w:p>
        </w:tc>
        <w:tc>
          <w:tcPr>
            <w:tcW w:w="256"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100,0</w:t>
            </w:r>
          </w:p>
        </w:tc>
        <w:tc>
          <w:tcPr>
            <w:tcW w:w="255"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100,0</w:t>
            </w:r>
          </w:p>
        </w:tc>
      </w:tr>
      <w:tr w:rsidR="00973419" w:rsidRPr="00DD3225" w:rsidTr="0062228A">
        <w:tc>
          <w:tcPr>
            <w:tcW w:w="140" w:type="pct"/>
          </w:tcPr>
          <w:p w:rsidR="00973419" w:rsidRPr="00DD3225" w:rsidRDefault="00973419" w:rsidP="0062228A">
            <w:pPr>
              <w:widowControl w:val="0"/>
              <w:autoSpaceDE w:val="0"/>
              <w:autoSpaceDN w:val="0"/>
              <w:jc w:val="center"/>
              <w:rPr>
                <w:color w:val="000000"/>
                <w:sz w:val="20"/>
                <w:szCs w:val="20"/>
              </w:rPr>
            </w:pPr>
            <w:r w:rsidRPr="00DD3225">
              <w:rPr>
                <w:color w:val="000000"/>
                <w:sz w:val="20"/>
                <w:szCs w:val="20"/>
              </w:rPr>
              <w:t>2.</w:t>
            </w:r>
          </w:p>
        </w:tc>
        <w:tc>
          <w:tcPr>
            <w:tcW w:w="1797" w:type="pct"/>
          </w:tcPr>
          <w:p w:rsidR="00973419" w:rsidRPr="00DD3225" w:rsidRDefault="00973419" w:rsidP="0062228A">
            <w:pPr>
              <w:widowControl w:val="0"/>
              <w:autoSpaceDE w:val="0"/>
              <w:autoSpaceDN w:val="0"/>
              <w:jc w:val="both"/>
              <w:rPr>
                <w:color w:val="000000"/>
                <w:sz w:val="20"/>
                <w:szCs w:val="20"/>
              </w:rPr>
            </w:pPr>
            <w:r w:rsidRPr="00DD3225">
              <w:rPr>
                <w:color w:val="000000"/>
                <w:sz w:val="20"/>
                <w:szCs w:val="20"/>
              </w:rPr>
              <w:t>Темп роста налоговых и неналоговых доходов бюджета Аликовского района (к предыдущему году)</w:t>
            </w:r>
          </w:p>
        </w:tc>
        <w:tc>
          <w:tcPr>
            <w:tcW w:w="368" w:type="pct"/>
          </w:tcPr>
          <w:p w:rsidR="00973419" w:rsidRPr="00DD3225" w:rsidRDefault="00973419" w:rsidP="0062228A">
            <w:pPr>
              <w:widowControl w:val="0"/>
              <w:autoSpaceDE w:val="0"/>
              <w:autoSpaceDN w:val="0"/>
              <w:jc w:val="center"/>
              <w:rPr>
                <w:color w:val="000000"/>
                <w:sz w:val="20"/>
                <w:szCs w:val="20"/>
              </w:rPr>
            </w:pPr>
            <w:r w:rsidRPr="00DD3225">
              <w:rPr>
                <w:color w:val="000000"/>
                <w:sz w:val="20"/>
                <w:szCs w:val="20"/>
              </w:rPr>
              <w:t>процентов</w:t>
            </w:r>
          </w:p>
        </w:tc>
        <w:tc>
          <w:tcPr>
            <w:tcW w:w="23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103,7</w:t>
            </w:r>
          </w:p>
        </w:tc>
        <w:tc>
          <w:tcPr>
            <w:tcW w:w="24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103,7</w:t>
            </w:r>
          </w:p>
        </w:tc>
        <w:tc>
          <w:tcPr>
            <w:tcW w:w="246"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103,7</w:t>
            </w:r>
          </w:p>
        </w:tc>
        <w:tc>
          <w:tcPr>
            <w:tcW w:w="242"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103,6</w:t>
            </w:r>
          </w:p>
        </w:tc>
        <w:tc>
          <w:tcPr>
            <w:tcW w:w="23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103,4</w:t>
            </w:r>
          </w:p>
        </w:tc>
        <w:tc>
          <w:tcPr>
            <w:tcW w:w="242"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103,2</w:t>
            </w:r>
          </w:p>
        </w:tc>
        <w:tc>
          <w:tcPr>
            <w:tcW w:w="246"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103,0</w:t>
            </w:r>
          </w:p>
        </w:tc>
        <w:tc>
          <w:tcPr>
            <w:tcW w:w="24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103,2</w:t>
            </w:r>
          </w:p>
        </w:tc>
        <w:tc>
          <w:tcPr>
            <w:tcW w:w="240"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103,6</w:t>
            </w:r>
          </w:p>
        </w:tc>
        <w:tc>
          <w:tcPr>
            <w:tcW w:w="256"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103,6</w:t>
            </w:r>
          </w:p>
        </w:tc>
        <w:tc>
          <w:tcPr>
            <w:tcW w:w="255"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103,6</w:t>
            </w:r>
          </w:p>
        </w:tc>
      </w:tr>
      <w:tr w:rsidR="00973419" w:rsidRPr="00DD3225" w:rsidTr="0062228A">
        <w:tc>
          <w:tcPr>
            <w:tcW w:w="140" w:type="pct"/>
          </w:tcPr>
          <w:p w:rsidR="00973419" w:rsidRPr="00DD3225" w:rsidRDefault="00973419" w:rsidP="0062228A">
            <w:pPr>
              <w:widowControl w:val="0"/>
              <w:autoSpaceDE w:val="0"/>
              <w:autoSpaceDN w:val="0"/>
              <w:jc w:val="center"/>
              <w:rPr>
                <w:color w:val="000000"/>
                <w:sz w:val="20"/>
                <w:szCs w:val="20"/>
              </w:rPr>
            </w:pPr>
            <w:r w:rsidRPr="00DD3225">
              <w:rPr>
                <w:color w:val="000000"/>
                <w:sz w:val="20"/>
                <w:szCs w:val="20"/>
              </w:rPr>
              <w:t>3.</w:t>
            </w:r>
          </w:p>
        </w:tc>
        <w:tc>
          <w:tcPr>
            <w:tcW w:w="1797" w:type="pct"/>
          </w:tcPr>
          <w:p w:rsidR="00973419" w:rsidRPr="00DD3225" w:rsidRDefault="00973419" w:rsidP="0062228A">
            <w:pPr>
              <w:widowControl w:val="0"/>
              <w:autoSpaceDE w:val="0"/>
              <w:autoSpaceDN w:val="0"/>
              <w:jc w:val="both"/>
              <w:rPr>
                <w:color w:val="000000"/>
                <w:sz w:val="20"/>
                <w:szCs w:val="20"/>
              </w:rPr>
            </w:pPr>
            <w:r w:rsidRPr="00DD3225">
              <w:rPr>
                <w:color w:val="000000"/>
                <w:sz w:val="20"/>
                <w:szCs w:val="20"/>
              </w:rPr>
              <w:t>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Аликовского района на соответствующий год</w:t>
            </w:r>
          </w:p>
        </w:tc>
        <w:tc>
          <w:tcPr>
            <w:tcW w:w="368" w:type="pct"/>
          </w:tcPr>
          <w:p w:rsidR="00973419" w:rsidRPr="00DD3225" w:rsidRDefault="00973419" w:rsidP="0062228A">
            <w:pPr>
              <w:widowControl w:val="0"/>
              <w:autoSpaceDE w:val="0"/>
              <w:autoSpaceDN w:val="0"/>
              <w:jc w:val="center"/>
              <w:rPr>
                <w:color w:val="000000"/>
                <w:sz w:val="20"/>
                <w:szCs w:val="20"/>
              </w:rPr>
            </w:pPr>
            <w:r w:rsidRPr="00DD3225">
              <w:rPr>
                <w:color w:val="000000"/>
                <w:sz w:val="20"/>
                <w:szCs w:val="20"/>
              </w:rPr>
              <w:t>процентов</w:t>
            </w:r>
          </w:p>
        </w:tc>
        <w:tc>
          <w:tcPr>
            <w:tcW w:w="23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100,0</w:t>
            </w:r>
          </w:p>
        </w:tc>
        <w:tc>
          <w:tcPr>
            <w:tcW w:w="24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100,0</w:t>
            </w:r>
          </w:p>
        </w:tc>
        <w:tc>
          <w:tcPr>
            <w:tcW w:w="246"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100,0</w:t>
            </w:r>
          </w:p>
        </w:tc>
        <w:tc>
          <w:tcPr>
            <w:tcW w:w="242"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100,0</w:t>
            </w:r>
          </w:p>
        </w:tc>
        <w:tc>
          <w:tcPr>
            <w:tcW w:w="23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100,0</w:t>
            </w:r>
          </w:p>
        </w:tc>
        <w:tc>
          <w:tcPr>
            <w:tcW w:w="242"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100,0</w:t>
            </w:r>
          </w:p>
        </w:tc>
        <w:tc>
          <w:tcPr>
            <w:tcW w:w="246"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100,0</w:t>
            </w:r>
          </w:p>
        </w:tc>
        <w:tc>
          <w:tcPr>
            <w:tcW w:w="24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100,0</w:t>
            </w:r>
          </w:p>
        </w:tc>
        <w:tc>
          <w:tcPr>
            <w:tcW w:w="240"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100,0</w:t>
            </w:r>
          </w:p>
        </w:tc>
        <w:tc>
          <w:tcPr>
            <w:tcW w:w="256"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100,0</w:t>
            </w:r>
          </w:p>
        </w:tc>
        <w:tc>
          <w:tcPr>
            <w:tcW w:w="255"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100,0</w:t>
            </w:r>
          </w:p>
        </w:tc>
      </w:tr>
      <w:tr w:rsidR="00973419" w:rsidRPr="00DD3225" w:rsidTr="0062228A">
        <w:tc>
          <w:tcPr>
            <w:tcW w:w="140" w:type="pct"/>
          </w:tcPr>
          <w:p w:rsidR="00973419" w:rsidRPr="00DD3225" w:rsidRDefault="00973419" w:rsidP="0062228A">
            <w:pPr>
              <w:widowControl w:val="0"/>
              <w:autoSpaceDE w:val="0"/>
              <w:autoSpaceDN w:val="0"/>
              <w:jc w:val="center"/>
              <w:rPr>
                <w:color w:val="000000"/>
                <w:sz w:val="20"/>
                <w:szCs w:val="20"/>
              </w:rPr>
            </w:pPr>
            <w:r w:rsidRPr="00DD3225">
              <w:rPr>
                <w:color w:val="000000"/>
                <w:sz w:val="20"/>
                <w:szCs w:val="20"/>
              </w:rPr>
              <w:t>4.</w:t>
            </w:r>
          </w:p>
        </w:tc>
        <w:tc>
          <w:tcPr>
            <w:tcW w:w="1797" w:type="pct"/>
          </w:tcPr>
          <w:p w:rsidR="00973419" w:rsidRPr="00DD3225" w:rsidRDefault="00973419" w:rsidP="0062228A">
            <w:pPr>
              <w:widowControl w:val="0"/>
              <w:autoSpaceDE w:val="0"/>
              <w:autoSpaceDN w:val="0"/>
              <w:jc w:val="both"/>
              <w:rPr>
                <w:color w:val="000000"/>
                <w:sz w:val="20"/>
                <w:szCs w:val="20"/>
              </w:rPr>
            </w:pPr>
            <w:r w:rsidRPr="00DD3225">
              <w:rPr>
                <w:color w:val="000000"/>
                <w:sz w:val="20"/>
                <w:szCs w:val="20"/>
              </w:rPr>
              <w:t>Отношение фактического объема расходов бюджета Аликовского района, направленных на выравнивание бюджетной обеспеченности сельских поселений, к их плановому объему на соответствующий год</w:t>
            </w:r>
          </w:p>
        </w:tc>
        <w:tc>
          <w:tcPr>
            <w:tcW w:w="368" w:type="pct"/>
          </w:tcPr>
          <w:p w:rsidR="00973419" w:rsidRPr="00DD3225" w:rsidRDefault="00973419" w:rsidP="0062228A">
            <w:pPr>
              <w:widowControl w:val="0"/>
              <w:autoSpaceDE w:val="0"/>
              <w:autoSpaceDN w:val="0"/>
              <w:jc w:val="center"/>
              <w:rPr>
                <w:color w:val="000000"/>
                <w:sz w:val="20"/>
                <w:szCs w:val="20"/>
              </w:rPr>
            </w:pPr>
            <w:r w:rsidRPr="00DD3225">
              <w:rPr>
                <w:color w:val="000000"/>
                <w:sz w:val="20"/>
                <w:szCs w:val="20"/>
              </w:rPr>
              <w:t>процентов</w:t>
            </w:r>
          </w:p>
        </w:tc>
        <w:tc>
          <w:tcPr>
            <w:tcW w:w="23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100,0</w:t>
            </w:r>
          </w:p>
        </w:tc>
        <w:tc>
          <w:tcPr>
            <w:tcW w:w="24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100,0</w:t>
            </w:r>
          </w:p>
        </w:tc>
        <w:tc>
          <w:tcPr>
            <w:tcW w:w="246"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100,0</w:t>
            </w:r>
          </w:p>
        </w:tc>
        <w:tc>
          <w:tcPr>
            <w:tcW w:w="242"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100,0</w:t>
            </w:r>
          </w:p>
        </w:tc>
        <w:tc>
          <w:tcPr>
            <w:tcW w:w="23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100,0</w:t>
            </w:r>
          </w:p>
        </w:tc>
        <w:tc>
          <w:tcPr>
            <w:tcW w:w="242"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100,0</w:t>
            </w:r>
          </w:p>
        </w:tc>
        <w:tc>
          <w:tcPr>
            <w:tcW w:w="246"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100,0</w:t>
            </w:r>
          </w:p>
        </w:tc>
        <w:tc>
          <w:tcPr>
            <w:tcW w:w="24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100,0</w:t>
            </w:r>
          </w:p>
        </w:tc>
        <w:tc>
          <w:tcPr>
            <w:tcW w:w="240"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100,0</w:t>
            </w:r>
          </w:p>
        </w:tc>
        <w:tc>
          <w:tcPr>
            <w:tcW w:w="256"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100,0</w:t>
            </w:r>
          </w:p>
        </w:tc>
        <w:tc>
          <w:tcPr>
            <w:tcW w:w="255"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100,0</w:t>
            </w:r>
          </w:p>
        </w:tc>
      </w:tr>
      <w:tr w:rsidR="00973419" w:rsidRPr="00DD3225" w:rsidTr="0062228A">
        <w:tc>
          <w:tcPr>
            <w:tcW w:w="140" w:type="pct"/>
          </w:tcPr>
          <w:p w:rsidR="00973419" w:rsidRPr="00DD3225" w:rsidRDefault="00973419" w:rsidP="0062228A">
            <w:pPr>
              <w:widowControl w:val="0"/>
              <w:autoSpaceDE w:val="0"/>
              <w:autoSpaceDN w:val="0"/>
              <w:jc w:val="center"/>
              <w:rPr>
                <w:color w:val="000000"/>
                <w:sz w:val="20"/>
                <w:szCs w:val="20"/>
              </w:rPr>
            </w:pPr>
            <w:r w:rsidRPr="00DD3225">
              <w:rPr>
                <w:color w:val="000000"/>
                <w:sz w:val="20"/>
                <w:szCs w:val="20"/>
              </w:rPr>
              <w:t>5.</w:t>
            </w:r>
          </w:p>
        </w:tc>
        <w:tc>
          <w:tcPr>
            <w:tcW w:w="1797" w:type="pct"/>
          </w:tcPr>
          <w:p w:rsidR="00973419" w:rsidRPr="00DD3225" w:rsidRDefault="00973419" w:rsidP="0062228A">
            <w:pPr>
              <w:widowControl w:val="0"/>
              <w:autoSpaceDE w:val="0"/>
              <w:autoSpaceDN w:val="0"/>
              <w:jc w:val="both"/>
              <w:rPr>
                <w:color w:val="000000"/>
                <w:sz w:val="20"/>
                <w:szCs w:val="20"/>
              </w:rPr>
            </w:pPr>
            <w:r w:rsidRPr="00DD3225">
              <w:rPr>
                <w:color w:val="000000"/>
                <w:sz w:val="20"/>
                <w:szCs w:val="20"/>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w:t>
            </w:r>
          </w:p>
        </w:tc>
        <w:tc>
          <w:tcPr>
            <w:tcW w:w="368" w:type="pct"/>
          </w:tcPr>
          <w:p w:rsidR="00973419" w:rsidRPr="00DD3225" w:rsidRDefault="00973419" w:rsidP="0062228A">
            <w:pPr>
              <w:widowControl w:val="0"/>
              <w:autoSpaceDE w:val="0"/>
              <w:autoSpaceDN w:val="0"/>
              <w:jc w:val="center"/>
              <w:rPr>
                <w:color w:val="000000"/>
                <w:sz w:val="20"/>
                <w:szCs w:val="20"/>
              </w:rPr>
            </w:pPr>
            <w:r w:rsidRPr="00DD3225">
              <w:rPr>
                <w:color w:val="000000"/>
                <w:sz w:val="20"/>
                <w:szCs w:val="20"/>
              </w:rPr>
              <w:t>процентов</w:t>
            </w:r>
          </w:p>
        </w:tc>
        <w:tc>
          <w:tcPr>
            <w:tcW w:w="23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0,0</w:t>
            </w:r>
          </w:p>
        </w:tc>
        <w:tc>
          <w:tcPr>
            <w:tcW w:w="24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0,0</w:t>
            </w:r>
          </w:p>
        </w:tc>
        <w:tc>
          <w:tcPr>
            <w:tcW w:w="246"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0,0</w:t>
            </w:r>
          </w:p>
        </w:tc>
        <w:tc>
          <w:tcPr>
            <w:tcW w:w="242"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0,0</w:t>
            </w:r>
          </w:p>
        </w:tc>
        <w:tc>
          <w:tcPr>
            <w:tcW w:w="23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0,0</w:t>
            </w:r>
          </w:p>
        </w:tc>
        <w:tc>
          <w:tcPr>
            <w:tcW w:w="242"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0,0</w:t>
            </w:r>
          </w:p>
        </w:tc>
        <w:tc>
          <w:tcPr>
            <w:tcW w:w="246"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0,0</w:t>
            </w:r>
          </w:p>
        </w:tc>
        <w:tc>
          <w:tcPr>
            <w:tcW w:w="24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0,0</w:t>
            </w:r>
          </w:p>
        </w:tc>
        <w:tc>
          <w:tcPr>
            <w:tcW w:w="240"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0,0</w:t>
            </w:r>
          </w:p>
        </w:tc>
        <w:tc>
          <w:tcPr>
            <w:tcW w:w="256"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0,0</w:t>
            </w:r>
          </w:p>
        </w:tc>
        <w:tc>
          <w:tcPr>
            <w:tcW w:w="255"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0,0</w:t>
            </w:r>
          </w:p>
        </w:tc>
      </w:tr>
      <w:tr w:rsidR="00973419" w:rsidRPr="00DD3225" w:rsidTr="0062228A">
        <w:tc>
          <w:tcPr>
            <w:tcW w:w="140" w:type="pct"/>
          </w:tcPr>
          <w:p w:rsidR="00973419" w:rsidRPr="00DD3225" w:rsidRDefault="00973419" w:rsidP="0062228A">
            <w:pPr>
              <w:widowControl w:val="0"/>
              <w:autoSpaceDE w:val="0"/>
              <w:autoSpaceDN w:val="0"/>
              <w:jc w:val="center"/>
              <w:rPr>
                <w:color w:val="000000"/>
                <w:sz w:val="20"/>
                <w:szCs w:val="20"/>
              </w:rPr>
            </w:pPr>
            <w:r w:rsidRPr="00DD3225">
              <w:rPr>
                <w:color w:val="000000"/>
                <w:sz w:val="20"/>
                <w:szCs w:val="20"/>
              </w:rPr>
              <w:t>6</w:t>
            </w:r>
          </w:p>
        </w:tc>
        <w:tc>
          <w:tcPr>
            <w:tcW w:w="1797" w:type="pct"/>
          </w:tcPr>
          <w:p w:rsidR="00973419" w:rsidRPr="00DD3225" w:rsidRDefault="00973419" w:rsidP="0062228A">
            <w:pPr>
              <w:widowControl w:val="0"/>
              <w:autoSpaceDE w:val="0"/>
              <w:autoSpaceDN w:val="0"/>
              <w:jc w:val="both"/>
              <w:rPr>
                <w:color w:val="000000"/>
                <w:sz w:val="20"/>
                <w:szCs w:val="20"/>
              </w:rPr>
            </w:pPr>
            <w:r w:rsidRPr="00DD3225">
              <w:rPr>
                <w:color w:val="000000"/>
                <w:sz w:val="20"/>
                <w:szCs w:val="20"/>
              </w:rPr>
              <w:t>Объем просроченной кредиторской задолжен-ности муниципальных бюджетных и автономных учреждений в сфере образования</w:t>
            </w:r>
          </w:p>
        </w:tc>
        <w:tc>
          <w:tcPr>
            <w:tcW w:w="368" w:type="pct"/>
          </w:tcPr>
          <w:p w:rsidR="00973419" w:rsidRPr="00DD3225" w:rsidRDefault="00973419" w:rsidP="0062228A">
            <w:pPr>
              <w:widowControl w:val="0"/>
              <w:autoSpaceDE w:val="0"/>
              <w:autoSpaceDN w:val="0"/>
              <w:jc w:val="center"/>
              <w:rPr>
                <w:color w:val="000000"/>
                <w:sz w:val="20"/>
                <w:szCs w:val="20"/>
              </w:rPr>
            </w:pPr>
            <w:r w:rsidRPr="00DD3225">
              <w:rPr>
                <w:color w:val="000000"/>
                <w:sz w:val="20"/>
                <w:szCs w:val="20"/>
              </w:rPr>
              <w:t>тыс. рублей</w:t>
            </w:r>
          </w:p>
        </w:tc>
        <w:tc>
          <w:tcPr>
            <w:tcW w:w="237" w:type="pct"/>
          </w:tcPr>
          <w:p w:rsidR="00973419" w:rsidRPr="00DD3225" w:rsidRDefault="00973419" w:rsidP="0062228A">
            <w:pPr>
              <w:widowControl w:val="0"/>
              <w:autoSpaceDE w:val="0"/>
              <w:autoSpaceDN w:val="0"/>
              <w:ind w:left="-57" w:right="-57"/>
              <w:jc w:val="center"/>
              <w:rPr>
                <w:color w:val="000000"/>
                <w:sz w:val="20"/>
                <w:szCs w:val="20"/>
              </w:rPr>
            </w:pPr>
          </w:p>
        </w:tc>
        <w:tc>
          <w:tcPr>
            <w:tcW w:w="247" w:type="pct"/>
          </w:tcPr>
          <w:p w:rsidR="00973419" w:rsidRPr="00DD3225" w:rsidRDefault="00973419" w:rsidP="0062228A">
            <w:pPr>
              <w:widowControl w:val="0"/>
              <w:autoSpaceDE w:val="0"/>
              <w:autoSpaceDN w:val="0"/>
              <w:ind w:left="-57" w:right="-57"/>
              <w:jc w:val="center"/>
              <w:rPr>
                <w:color w:val="000000"/>
                <w:sz w:val="20"/>
                <w:szCs w:val="20"/>
              </w:rPr>
            </w:pPr>
          </w:p>
        </w:tc>
        <w:tc>
          <w:tcPr>
            <w:tcW w:w="246"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0,0</w:t>
            </w:r>
          </w:p>
        </w:tc>
        <w:tc>
          <w:tcPr>
            <w:tcW w:w="242" w:type="pct"/>
          </w:tcPr>
          <w:p w:rsidR="00973419" w:rsidRPr="00DD3225" w:rsidRDefault="00973419" w:rsidP="0062228A">
            <w:pPr>
              <w:widowControl w:val="0"/>
              <w:autoSpaceDE w:val="0"/>
              <w:autoSpaceDN w:val="0"/>
              <w:ind w:left="-57" w:right="-57"/>
              <w:jc w:val="center"/>
              <w:rPr>
                <w:color w:val="000000"/>
                <w:sz w:val="20"/>
                <w:szCs w:val="20"/>
              </w:rPr>
            </w:pPr>
          </w:p>
        </w:tc>
        <w:tc>
          <w:tcPr>
            <w:tcW w:w="237" w:type="pct"/>
          </w:tcPr>
          <w:p w:rsidR="00973419" w:rsidRPr="00DD3225" w:rsidRDefault="00973419" w:rsidP="0062228A">
            <w:pPr>
              <w:widowControl w:val="0"/>
              <w:autoSpaceDE w:val="0"/>
              <w:autoSpaceDN w:val="0"/>
              <w:ind w:left="-57" w:right="-57"/>
              <w:jc w:val="center"/>
              <w:rPr>
                <w:color w:val="000000"/>
                <w:sz w:val="20"/>
                <w:szCs w:val="20"/>
              </w:rPr>
            </w:pPr>
          </w:p>
        </w:tc>
        <w:tc>
          <w:tcPr>
            <w:tcW w:w="242" w:type="pct"/>
          </w:tcPr>
          <w:p w:rsidR="00973419" w:rsidRPr="00DD3225" w:rsidRDefault="00973419" w:rsidP="0062228A">
            <w:pPr>
              <w:widowControl w:val="0"/>
              <w:autoSpaceDE w:val="0"/>
              <w:autoSpaceDN w:val="0"/>
              <w:ind w:left="-57" w:right="-57"/>
              <w:jc w:val="center"/>
              <w:rPr>
                <w:color w:val="000000"/>
                <w:sz w:val="20"/>
                <w:szCs w:val="20"/>
              </w:rPr>
            </w:pPr>
          </w:p>
        </w:tc>
        <w:tc>
          <w:tcPr>
            <w:tcW w:w="246" w:type="pct"/>
          </w:tcPr>
          <w:p w:rsidR="00973419" w:rsidRPr="00DD3225" w:rsidRDefault="00973419" w:rsidP="0062228A">
            <w:pPr>
              <w:widowControl w:val="0"/>
              <w:autoSpaceDE w:val="0"/>
              <w:autoSpaceDN w:val="0"/>
              <w:ind w:left="-57" w:right="-57"/>
              <w:jc w:val="center"/>
              <w:rPr>
                <w:color w:val="000000"/>
                <w:sz w:val="20"/>
                <w:szCs w:val="20"/>
              </w:rPr>
            </w:pPr>
          </w:p>
        </w:tc>
        <w:tc>
          <w:tcPr>
            <w:tcW w:w="247" w:type="pct"/>
          </w:tcPr>
          <w:p w:rsidR="00973419" w:rsidRPr="00DD3225" w:rsidRDefault="00973419" w:rsidP="0062228A">
            <w:pPr>
              <w:widowControl w:val="0"/>
              <w:autoSpaceDE w:val="0"/>
              <w:autoSpaceDN w:val="0"/>
              <w:ind w:left="-57" w:right="-57"/>
              <w:jc w:val="center"/>
              <w:rPr>
                <w:color w:val="000000"/>
                <w:sz w:val="20"/>
                <w:szCs w:val="20"/>
              </w:rPr>
            </w:pPr>
          </w:p>
        </w:tc>
        <w:tc>
          <w:tcPr>
            <w:tcW w:w="240" w:type="pct"/>
          </w:tcPr>
          <w:p w:rsidR="00973419" w:rsidRPr="00DD3225" w:rsidRDefault="00973419" w:rsidP="0062228A">
            <w:pPr>
              <w:widowControl w:val="0"/>
              <w:autoSpaceDE w:val="0"/>
              <w:autoSpaceDN w:val="0"/>
              <w:ind w:left="-57" w:right="-57"/>
              <w:jc w:val="center"/>
              <w:rPr>
                <w:color w:val="000000"/>
                <w:sz w:val="20"/>
                <w:szCs w:val="20"/>
              </w:rPr>
            </w:pPr>
          </w:p>
        </w:tc>
        <w:tc>
          <w:tcPr>
            <w:tcW w:w="256" w:type="pct"/>
          </w:tcPr>
          <w:p w:rsidR="00973419" w:rsidRPr="00DD3225" w:rsidRDefault="00973419" w:rsidP="0062228A">
            <w:pPr>
              <w:widowControl w:val="0"/>
              <w:autoSpaceDE w:val="0"/>
              <w:autoSpaceDN w:val="0"/>
              <w:ind w:left="-57" w:right="-57"/>
              <w:jc w:val="center"/>
              <w:rPr>
                <w:color w:val="000000"/>
                <w:sz w:val="20"/>
                <w:szCs w:val="20"/>
              </w:rPr>
            </w:pPr>
          </w:p>
        </w:tc>
        <w:tc>
          <w:tcPr>
            <w:tcW w:w="255" w:type="pct"/>
          </w:tcPr>
          <w:p w:rsidR="00973419" w:rsidRPr="00DD3225" w:rsidRDefault="00973419" w:rsidP="0062228A">
            <w:pPr>
              <w:widowControl w:val="0"/>
              <w:autoSpaceDE w:val="0"/>
              <w:autoSpaceDN w:val="0"/>
              <w:ind w:left="-57" w:right="-57"/>
              <w:jc w:val="center"/>
              <w:rPr>
                <w:color w:val="000000"/>
                <w:sz w:val="20"/>
                <w:szCs w:val="20"/>
              </w:rPr>
            </w:pPr>
          </w:p>
        </w:tc>
      </w:tr>
      <w:tr w:rsidR="00973419" w:rsidRPr="00DD3225" w:rsidTr="0062228A">
        <w:tc>
          <w:tcPr>
            <w:tcW w:w="140" w:type="pct"/>
          </w:tcPr>
          <w:p w:rsidR="00973419" w:rsidRPr="00DD3225" w:rsidRDefault="00973419" w:rsidP="0062228A">
            <w:pPr>
              <w:widowControl w:val="0"/>
              <w:autoSpaceDE w:val="0"/>
              <w:autoSpaceDN w:val="0"/>
              <w:jc w:val="center"/>
              <w:rPr>
                <w:color w:val="000000"/>
                <w:sz w:val="20"/>
                <w:szCs w:val="20"/>
              </w:rPr>
            </w:pPr>
            <w:r w:rsidRPr="00DD3225">
              <w:rPr>
                <w:color w:val="000000"/>
                <w:sz w:val="20"/>
                <w:szCs w:val="20"/>
              </w:rPr>
              <w:t>7</w:t>
            </w:r>
          </w:p>
        </w:tc>
        <w:tc>
          <w:tcPr>
            <w:tcW w:w="1797" w:type="pct"/>
          </w:tcPr>
          <w:p w:rsidR="00973419" w:rsidRPr="00DD3225" w:rsidRDefault="00973419" w:rsidP="0062228A">
            <w:pPr>
              <w:widowControl w:val="0"/>
              <w:autoSpaceDE w:val="0"/>
              <w:autoSpaceDN w:val="0"/>
              <w:jc w:val="both"/>
              <w:rPr>
                <w:color w:val="000000"/>
                <w:sz w:val="20"/>
                <w:szCs w:val="20"/>
              </w:rPr>
            </w:pPr>
            <w:r w:rsidRPr="00DD3225">
              <w:rPr>
                <w:color w:val="000000"/>
                <w:sz w:val="20"/>
                <w:szCs w:val="20"/>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368" w:type="pct"/>
          </w:tcPr>
          <w:p w:rsidR="00973419" w:rsidRPr="00DD3225" w:rsidRDefault="00973419" w:rsidP="0062228A">
            <w:pPr>
              <w:widowControl w:val="0"/>
              <w:autoSpaceDE w:val="0"/>
              <w:autoSpaceDN w:val="0"/>
              <w:jc w:val="center"/>
              <w:rPr>
                <w:color w:val="000000"/>
                <w:sz w:val="20"/>
                <w:szCs w:val="20"/>
              </w:rPr>
            </w:pPr>
            <w:r w:rsidRPr="00DD3225">
              <w:rPr>
                <w:color w:val="000000"/>
                <w:sz w:val="20"/>
                <w:szCs w:val="20"/>
              </w:rPr>
              <w:t>тыс. рублей</w:t>
            </w:r>
          </w:p>
        </w:tc>
        <w:tc>
          <w:tcPr>
            <w:tcW w:w="237" w:type="pct"/>
          </w:tcPr>
          <w:p w:rsidR="00973419" w:rsidRPr="00DD3225" w:rsidRDefault="00973419" w:rsidP="0062228A">
            <w:pPr>
              <w:widowControl w:val="0"/>
              <w:autoSpaceDE w:val="0"/>
              <w:autoSpaceDN w:val="0"/>
              <w:ind w:left="-57" w:right="-57"/>
              <w:jc w:val="center"/>
              <w:rPr>
                <w:color w:val="000000"/>
                <w:sz w:val="20"/>
                <w:szCs w:val="20"/>
              </w:rPr>
            </w:pPr>
          </w:p>
        </w:tc>
        <w:tc>
          <w:tcPr>
            <w:tcW w:w="247" w:type="pct"/>
          </w:tcPr>
          <w:p w:rsidR="00973419" w:rsidRPr="00DD3225" w:rsidRDefault="00973419" w:rsidP="0062228A">
            <w:pPr>
              <w:widowControl w:val="0"/>
              <w:autoSpaceDE w:val="0"/>
              <w:autoSpaceDN w:val="0"/>
              <w:ind w:left="-57" w:right="-57"/>
              <w:jc w:val="center"/>
              <w:rPr>
                <w:color w:val="000000"/>
                <w:sz w:val="20"/>
                <w:szCs w:val="20"/>
              </w:rPr>
            </w:pPr>
          </w:p>
        </w:tc>
        <w:tc>
          <w:tcPr>
            <w:tcW w:w="246"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0,0</w:t>
            </w:r>
          </w:p>
        </w:tc>
        <w:tc>
          <w:tcPr>
            <w:tcW w:w="242" w:type="pct"/>
          </w:tcPr>
          <w:p w:rsidR="00973419" w:rsidRPr="00DD3225" w:rsidRDefault="00973419" w:rsidP="0062228A">
            <w:pPr>
              <w:widowControl w:val="0"/>
              <w:autoSpaceDE w:val="0"/>
              <w:autoSpaceDN w:val="0"/>
              <w:ind w:left="-57" w:right="-57"/>
              <w:jc w:val="center"/>
              <w:rPr>
                <w:color w:val="000000"/>
                <w:sz w:val="20"/>
                <w:szCs w:val="20"/>
              </w:rPr>
            </w:pPr>
          </w:p>
        </w:tc>
        <w:tc>
          <w:tcPr>
            <w:tcW w:w="237" w:type="pct"/>
          </w:tcPr>
          <w:p w:rsidR="00973419" w:rsidRPr="00DD3225" w:rsidRDefault="00973419" w:rsidP="0062228A">
            <w:pPr>
              <w:widowControl w:val="0"/>
              <w:autoSpaceDE w:val="0"/>
              <w:autoSpaceDN w:val="0"/>
              <w:ind w:left="-57" w:right="-57"/>
              <w:jc w:val="center"/>
              <w:rPr>
                <w:color w:val="000000"/>
                <w:sz w:val="20"/>
                <w:szCs w:val="20"/>
              </w:rPr>
            </w:pPr>
          </w:p>
        </w:tc>
        <w:tc>
          <w:tcPr>
            <w:tcW w:w="242" w:type="pct"/>
          </w:tcPr>
          <w:p w:rsidR="00973419" w:rsidRPr="00DD3225" w:rsidRDefault="00973419" w:rsidP="0062228A">
            <w:pPr>
              <w:widowControl w:val="0"/>
              <w:autoSpaceDE w:val="0"/>
              <w:autoSpaceDN w:val="0"/>
              <w:ind w:left="-57" w:right="-57"/>
              <w:jc w:val="center"/>
              <w:rPr>
                <w:color w:val="000000"/>
                <w:sz w:val="20"/>
                <w:szCs w:val="20"/>
              </w:rPr>
            </w:pPr>
          </w:p>
        </w:tc>
        <w:tc>
          <w:tcPr>
            <w:tcW w:w="246" w:type="pct"/>
          </w:tcPr>
          <w:p w:rsidR="00973419" w:rsidRPr="00DD3225" w:rsidRDefault="00973419" w:rsidP="0062228A">
            <w:pPr>
              <w:widowControl w:val="0"/>
              <w:autoSpaceDE w:val="0"/>
              <w:autoSpaceDN w:val="0"/>
              <w:ind w:left="-57" w:right="-57"/>
              <w:jc w:val="center"/>
              <w:rPr>
                <w:color w:val="000000"/>
                <w:sz w:val="20"/>
                <w:szCs w:val="20"/>
              </w:rPr>
            </w:pPr>
          </w:p>
        </w:tc>
        <w:tc>
          <w:tcPr>
            <w:tcW w:w="247" w:type="pct"/>
          </w:tcPr>
          <w:p w:rsidR="00973419" w:rsidRPr="00DD3225" w:rsidRDefault="00973419" w:rsidP="0062228A">
            <w:pPr>
              <w:widowControl w:val="0"/>
              <w:autoSpaceDE w:val="0"/>
              <w:autoSpaceDN w:val="0"/>
              <w:ind w:left="-57" w:right="-57"/>
              <w:jc w:val="center"/>
              <w:rPr>
                <w:color w:val="000000"/>
                <w:sz w:val="20"/>
                <w:szCs w:val="20"/>
              </w:rPr>
            </w:pPr>
          </w:p>
        </w:tc>
        <w:tc>
          <w:tcPr>
            <w:tcW w:w="240" w:type="pct"/>
          </w:tcPr>
          <w:p w:rsidR="00973419" w:rsidRPr="00DD3225" w:rsidRDefault="00973419" w:rsidP="0062228A">
            <w:pPr>
              <w:widowControl w:val="0"/>
              <w:autoSpaceDE w:val="0"/>
              <w:autoSpaceDN w:val="0"/>
              <w:ind w:left="-57" w:right="-57"/>
              <w:jc w:val="center"/>
              <w:rPr>
                <w:color w:val="000000"/>
                <w:sz w:val="20"/>
                <w:szCs w:val="20"/>
              </w:rPr>
            </w:pPr>
          </w:p>
        </w:tc>
        <w:tc>
          <w:tcPr>
            <w:tcW w:w="256" w:type="pct"/>
          </w:tcPr>
          <w:p w:rsidR="00973419" w:rsidRPr="00DD3225" w:rsidRDefault="00973419" w:rsidP="0062228A">
            <w:pPr>
              <w:widowControl w:val="0"/>
              <w:autoSpaceDE w:val="0"/>
              <w:autoSpaceDN w:val="0"/>
              <w:ind w:left="-57" w:right="-57"/>
              <w:jc w:val="center"/>
              <w:rPr>
                <w:color w:val="000000"/>
                <w:sz w:val="20"/>
                <w:szCs w:val="20"/>
              </w:rPr>
            </w:pPr>
          </w:p>
        </w:tc>
        <w:tc>
          <w:tcPr>
            <w:tcW w:w="255" w:type="pct"/>
          </w:tcPr>
          <w:p w:rsidR="00973419" w:rsidRPr="00DD3225" w:rsidRDefault="00973419" w:rsidP="0062228A">
            <w:pPr>
              <w:widowControl w:val="0"/>
              <w:autoSpaceDE w:val="0"/>
              <w:autoSpaceDN w:val="0"/>
              <w:ind w:left="-57" w:right="-57"/>
              <w:jc w:val="center"/>
              <w:rPr>
                <w:color w:val="000000"/>
                <w:sz w:val="20"/>
                <w:szCs w:val="20"/>
              </w:rPr>
            </w:pPr>
          </w:p>
        </w:tc>
      </w:tr>
      <w:tr w:rsidR="00973419" w:rsidRPr="00DD3225" w:rsidTr="0062228A">
        <w:tc>
          <w:tcPr>
            <w:tcW w:w="140" w:type="pct"/>
          </w:tcPr>
          <w:p w:rsidR="00973419" w:rsidRPr="00DD3225" w:rsidRDefault="00973419" w:rsidP="0062228A">
            <w:pPr>
              <w:widowControl w:val="0"/>
              <w:autoSpaceDE w:val="0"/>
              <w:autoSpaceDN w:val="0"/>
              <w:jc w:val="center"/>
              <w:rPr>
                <w:color w:val="000000"/>
                <w:sz w:val="20"/>
                <w:szCs w:val="20"/>
              </w:rPr>
            </w:pPr>
            <w:r w:rsidRPr="00DD3225">
              <w:rPr>
                <w:color w:val="000000"/>
                <w:sz w:val="20"/>
                <w:szCs w:val="20"/>
              </w:rPr>
              <w:t>8</w:t>
            </w:r>
          </w:p>
        </w:tc>
        <w:tc>
          <w:tcPr>
            <w:tcW w:w="1797" w:type="pct"/>
          </w:tcPr>
          <w:p w:rsidR="00973419" w:rsidRPr="00DD3225" w:rsidRDefault="00973419" w:rsidP="0062228A">
            <w:pPr>
              <w:rPr>
                <w:sz w:val="20"/>
                <w:szCs w:val="20"/>
              </w:rPr>
            </w:pPr>
            <w:r w:rsidRPr="00DD3225">
              <w:rPr>
                <w:sz w:val="20"/>
                <w:szCs w:val="20"/>
              </w:rPr>
              <w:t>Объем просроченной кредиторской задолженности по оплате труда работников органов местного самоуправления, замещающих муниципальные должности и должности муниципальной службы</w:t>
            </w:r>
          </w:p>
        </w:tc>
        <w:tc>
          <w:tcPr>
            <w:tcW w:w="368" w:type="pct"/>
          </w:tcPr>
          <w:p w:rsidR="00973419" w:rsidRPr="00DD3225" w:rsidRDefault="00973419" w:rsidP="0062228A">
            <w:pPr>
              <w:rPr>
                <w:sz w:val="20"/>
                <w:szCs w:val="20"/>
              </w:rPr>
            </w:pPr>
            <w:r w:rsidRPr="00DD3225">
              <w:rPr>
                <w:sz w:val="20"/>
                <w:szCs w:val="20"/>
              </w:rPr>
              <w:t>тыс.               рублей</w:t>
            </w:r>
          </w:p>
        </w:tc>
        <w:tc>
          <w:tcPr>
            <w:tcW w:w="237" w:type="pct"/>
          </w:tcPr>
          <w:p w:rsidR="00973419" w:rsidRPr="00DD3225" w:rsidRDefault="00973419" w:rsidP="0062228A">
            <w:pPr>
              <w:widowControl w:val="0"/>
              <w:autoSpaceDE w:val="0"/>
              <w:autoSpaceDN w:val="0"/>
              <w:ind w:left="-57" w:right="-57"/>
              <w:jc w:val="center"/>
              <w:rPr>
                <w:color w:val="000000"/>
                <w:sz w:val="20"/>
                <w:szCs w:val="20"/>
              </w:rPr>
            </w:pPr>
          </w:p>
        </w:tc>
        <w:tc>
          <w:tcPr>
            <w:tcW w:w="247" w:type="pct"/>
          </w:tcPr>
          <w:p w:rsidR="00973419" w:rsidRPr="00DD3225" w:rsidRDefault="00973419" w:rsidP="0062228A">
            <w:pPr>
              <w:widowControl w:val="0"/>
              <w:autoSpaceDE w:val="0"/>
              <w:autoSpaceDN w:val="0"/>
              <w:ind w:left="-57" w:right="-57"/>
              <w:jc w:val="center"/>
              <w:rPr>
                <w:color w:val="000000"/>
                <w:sz w:val="20"/>
                <w:szCs w:val="20"/>
              </w:rPr>
            </w:pPr>
          </w:p>
        </w:tc>
        <w:tc>
          <w:tcPr>
            <w:tcW w:w="246"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0,0</w:t>
            </w:r>
          </w:p>
        </w:tc>
        <w:tc>
          <w:tcPr>
            <w:tcW w:w="242" w:type="pct"/>
          </w:tcPr>
          <w:p w:rsidR="00973419" w:rsidRPr="00DD3225" w:rsidRDefault="00973419" w:rsidP="0062228A">
            <w:pPr>
              <w:widowControl w:val="0"/>
              <w:autoSpaceDE w:val="0"/>
              <w:autoSpaceDN w:val="0"/>
              <w:ind w:left="-57" w:right="-57"/>
              <w:jc w:val="center"/>
              <w:rPr>
                <w:color w:val="000000"/>
                <w:sz w:val="20"/>
                <w:szCs w:val="20"/>
              </w:rPr>
            </w:pPr>
          </w:p>
        </w:tc>
        <w:tc>
          <w:tcPr>
            <w:tcW w:w="237" w:type="pct"/>
          </w:tcPr>
          <w:p w:rsidR="00973419" w:rsidRPr="00DD3225" w:rsidRDefault="00973419" w:rsidP="0062228A">
            <w:pPr>
              <w:widowControl w:val="0"/>
              <w:autoSpaceDE w:val="0"/>
              <w:autoSpaceDN w:val="0"/>
              <w:ind w:left="-57" w:right="-57"/>
              <w:jc w:val="center"/>
              <w:rPr>
                <w:color w:val="000000"/>
                <w:sz w:val="20"/>
                <w:szCs w:val="20"/>
              </w:rPr>
            </w:pPr>
          </w:p>
        </w:tc>
        <w:tc>
          <w:tcPr>
            <w:tcW w:w="242" w:type="pct"/>
          </w:tcPr>
          <w:p w:rsidR="00973419" w:rsidRPr="00DD3225" w:rsidRDefault="00973419" w:rsidP="0062228A">
            <w:pPr>
              <w:widowControl w:val="0"/>
              <w:autoSpaceDE w:val="0"/>
              <w:autoSpaceDN w:val="0"/>
              <w:ind w:left="-57" w:right="-57"/>
              <w:jc w:val="center"/>
              <w:rPr>
                <w:color w:val="000000"/>
                <w:sz w:val="20"/>
                <w:szCs w:val="20"/>
              </w:rPr>
            </w:pPr>
          </w:p>
        </w:tc>
        <w:tc>
          <w:tcPr>
            <w:tcW w:w="246" w:type="pct"/>
          </w:tcPr>
          <w:p w:rsidR="00973419" w:rsidRPr="00DD3225" w:rsidRDefault="00973419" w:rsidP="0062228A">
            <w:pPr>
              <w:widowControl w:val="0"/>
              <w:autoSpaceDE w:val="0"/>
              <w:autoSpaceDN w:val="0"/>
              <w:ind w:left="-57" w:right="-57"/>
              <w:jc w:val="center"/>
              <w:rPr>
                <w:color w:val="000000"/>
                <w:sz w:val="20"/>
                <w:szCs w:val="20"/>
              </w:rPr>
            </w:pPr>
          </w:p>
        </w:tc>
        <w:tc>
          <w:tcPr>
            <w:tcW w:w="247" w:type="pct"/>
          </w:tcPr>
          <w:p w:rsidR="00973419" w:rsidRPr="00DD3225" w:rsidRDefault="00973419" w:rsidP="0062228A">
            <w:pPr>
              <w:widowControl w:val="0"/>
              <w:autoSpaceDE w:val="0"/>
              <w:autoSpaceDN w:val="0"/>
              <w:ind w:left="-57" w:right="-57"/>
              <w:jc w:val="center"/>
              <w:rPr>
                <w:color w:val="000000"/>
                <w:sz w:val="20"/>
                <w:szCs w:val="20"/>
              </w:rPr>
            </w:pPr>
          </w:p>
        </w:tc>
        <w:tc>
          <w:tcPr>
            <w:tcW w:w="240" w:type="pct"/>
          </w:tcPr>
          <w:p w:rsidR="00973419" w:rsidRPr="00DD3225" w:rsidRDefault="00973419" w:rsidP="0062228A">
            <w:pPr>
              <w:widowControl w:val="0"/>
              <w:autoSpaceDE w:val="0"/>
              <w:autoSpaceDN w:val="0"/>
              <w:ind w:left="-57" w:right="-57"/>
              <w:jc w:val="center"/>
              <w:rPr>
                <w:color w:val="000000"/>
                <w:sz w:val="20"/>
                <w:szCs w:val="20"/>
              </w:rPr>
            </w:pPr>
          </w:p>
        </w:tc>
        <w:tc>
          <w:tcPr>
            <w:tcW w:w="256" w:type="pct"/>
          </w:tcPr>
          <w:p w:rsidR="00973419" w:rsidRPr="00DD3225" w:rsidRDefault="00973419" w:rsidP="0062228A">
            <w:pPr>
              <w:widowControl w:val="0"/>
              <w:autoSpaceDE w:val="0"/>
              <w:autoSpaceDN w:val="0"/>
              <w:ind w:left="-57" w:right="-57"/>
              <w:jc w:val="center"/>
              <w:rPr>
                <w:color w:val="000000"/>
                <w:sz w:val="20"/>
                <w:szCs w:val="20"/>
              </w:rPr>
            </w:pPr>
          </w:p>
        </w:tc>
        <w:tc>
          <w:tcPr>
            <w:tcW w:w="255" w:type="pct"/>
          </w:tcPr>
          <w:p w:rsidR="00973419" w:rsidRPr="00DD3225" w:rsidRDefault="00973419" w:rsidP="0062228A">
            <w:pPr>
              <w:widowControl w:val="0"/>
              <w:autoSpaceDE w:val="0"/>
              <w:autoSpaceDN w:val="0"/>
              <w:ind w:left="-57" w:right="-57"/>
              <w:jc w:val="center"/>
              <w:rPr>
                <w:color w:val="000000"/>
                <w:sz w:val="20"/>
                <w:szCs w:val="20"/>
              </w:rPr>
            </w:pPr>
          </w:p>
        </w:tc>
      </w:tr>
      <w:tr w:rsidR="00973419" w:rsidRPr="00DD3225" w:rsidTr="0062228A">
        <w:tc>
          <w:tcPr>
            <w:tcW w:w="5000" w:type="pct"/>
            <w:gridSpan w:val="14"/>
          </w:tcPr>
          <w:p w:rsidR="00973419" w:rsidRPr="00DD3225" w:rsidRDefault="00973419" w:rsidP="0062228A">
            <w:pPr>
              <w:widowControl w:val="0"/>
              <w:autoSpaceDE w:val="0"/>
              <w:autoSpaceDN w:val="0"/>
              <w:ind w:left="-57" w:right="-57"/>
              <w:jc w:val="center"/>
              <w:outlineLvl w:val="3"/>
              <w:rPr>
                <w:b/>
                <w:color w:val="000000"/>
                <w:sz w:val="20"/>
                <w:szCs w:val="20"/>
              </w:rPr>
            </w:pPr>
            <w:r w:rsidRPr="00DD3225">
              <w:rPr>
                <w:b/>
                <w:color w:val="000000"/>
                <w:sz w:val="20"/>
                <w:szCs w:val="20"/>
              </w:rPr>
              <w:t>Подпрограмма «Повышение эффективности бюджетных расходов Аликовского района Чувашской Республики»</w:t>
            </w:r>
          </w:p>
        </w:tc>
      </w:tr>
      <w:tr w:rsidR="00973419" w:rsidRPr="00DD3225" w:rsidTr="0062228A">
        <w:tc>
          <w:tcPr>
            <w:tcW w:w="140" w:type="pct"/>
          </w:tcPr>
          <w:p w:rsidR="00973419" w:rsidRPr="00DD3225" w:rsidRDefault="00973419" w:rsidP="0062228A">
            <w:pPr>
              <w:widowControl w:val="0"/>
              <w:autoSpaceDE w:val="0"/>
              <w:autoSpaceDN w:val="0"/>
              <w:jc w:val="center"/>
              <w:rPr>
                <w:color w:val="000000"/>
                <w:sz w:val="20"/>
                <w:szCs w:val="20"/>
              </w:rPr>
            </w:pPr>
            <w:r w:rsidRPr="00DD3225">
              <w:rPr>
                <w:color w:val="000000"/>
                <w:sz w:val="20"/>
                <w:szCs w:val="20"/>
              </w:rPr>
              <w:t>1.</w:t>
            </w:r>
          </w:p>
        </w:tc>
        <w:tc>
          <w:tcPr>
            <w:tcW w:w="1797" w:type="pct"/>
          </w:tcPr>
          <w:p w:rsidR="00973419" w:rsidRPr="00DD3225" w:rsidRDefault="00973419" w:rsidP="0062228A">
            <w:pPr>
              <w:widowControl w:val="0"/>
              <w:autoSpaceDE w:val="0"/>
              <w:autoSpaceDN w:val="0"/>
              <w:jc w:val="both"/>
              <w:rPr>
                <w:color w:val="000000"/>
                <w:sz w:val="20"/>
                <w:szCs w:val="20"/>
              </w:rPr>
            </w:pPr>
            <w:r w:rsidRPr="00DD3225">
              <w:rPr>
                <w:color w:val="000000"/>
                <w:sz w:val="20"/>
                <w:szCs w:val="20"/>
              </w:rPr>
              <w:t xml:space="preserve">Доля расходов на обслуживание муниципального долга </w:t>
            </w:r>
            <w:r w:rsidRPr="00DD3225">
              <w:rPr>
                <w:color w:val="000000"/>
                <w:sz w:val="20"/>
                <w:szCs w:val="20"/>
              </w:rPr>
              <w:lastRenderedPageBreak/>
              <w:t>Аликовского района в объеме расходов бюджета Аликовского района,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368" w:type="pct"/>
          </w:tcPr>
          <w:p w:rsidR="00973419" w:rsidRPr="00DD3225" w:rsidRDefault="00973419" w:rsidP="0062228A">
            <w:pPr>
              <w:widowControl w:val="0"/>
              <w:autoSpaceDE w:val="0"/>
              <w:autoSpaceDN w:val="0"/>
              <w:jc w:val="center"/>
              <w:rPr>
                <w:color w:val="000000"/>
                <w:sz w:val="20"/>
                <w:szCs w:val="20"/>
              </w:rPr>
            </w:pPr>
            <w:r w:rsidRPr="00DD3225">
              <w:rPr>
                <w:color w:val="000000"/>
                <w:sz w:val="20"/>
                <w:szCs w:val="20"/>
              </w:rPr>
              <w:lastRenderedPageBreak/>
              <w:t>процентов</w:t>
            </w:r>
          </w:p>
        </w:tc>
        <w:tc>
          <w:tcPr>
            <w:tcW w:w="23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1,4</w:t>
            </w:r>
          </w:p>
        </w:tc>
        <w:tc>
          <w:tcPr>
            <w:tcW w:w="24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1,4</w:t>
            </w:r>
          </w:p>
        </w:tc>
        <w:tc>
          <w:tcPr>
            <w:tcW w:w="246"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1,4</w:t>
            </w:r>
          </w:p>
        </w:tc>
        <w:tc>
          <w:tcPr>
            <w:tcW w:w="242"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1,4</w:t>
            </w:r>
          </w:p>
        </w:tc>
        <w:tc>
          <w:tcPr>
            <w:tcW w:w="23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1,4</w:t>
            </w:r>
          </w:p>
        </w:tc>
        <w:tc>
          <w:tcPr>
            <w:tcW w:w="242"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1,4</w:t>
            </w:r>
          </w:p>
        </w:tc>
        <w:tc>
          <w:tcPr>
            <w:tcW w:w="246"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1,4</w:t>
            </w:r>
          </w:p>
        </w:tc>
        <w:tc>
          <w:tcPr>
            <w:tcW w:w="24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1,4</w:t>
            </w:r>
          </w:p>
        </w:tc>
        <w:tc>
          <w:tcPr>
            <w:tcW w:w="240"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1,4</w:t>
            </w:r>
          </w:p>
        </w:tc>
        <w:tc>
          <w:tcPr>
            <w:tcW w:w="256"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1,4</w:t>
            </w:r>
          </w:p>
        </w:tc>
        <w:tc>
          <w:tcPr>
            <w:tcW w:w="255"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1,4</w:t>
            </w:r>
          </w:p>
        </w:tc>
      </w:tr>
      <w:tr w:rsidR="00973419" w:rsidRPr="00DD3225" w:rsidTr="0062228A">
        <w:tc>
          <w:tcPr>
            <w:tcW w:w="140" w:type="pct"/>
          </w:tcPr>
          <w:p w:rsidR="00973419" w:rsidRPr="00DD3225" w:rsidRDefault="00973419" w:rsidP="0062228A">
            <w:pPr>
              <w:widowControl w:val="0"/>
              <w:autoSpaceDE w:val="0"/>
              <w:autoSpaceDN w:val="0"/>
              <w:jc w:val="center"/>
              <w:rPr>
                <w:color w:val="000000"/>
                <w:sz w:val="20"/>
                <w:szCs w:val="20"/>
              </w:rPr>
            </w:pPr>
            <w:r w:rsidRPr="00DD3225">
              <w:rPr>
                <w:color w:val="000000"/>
                <w:sz w:val="20"/>
                <w:szCs w:val="20"/>
              </w:rPr>
              <w:t>2.</w:t>
            </w:r>
          </w:p>
        </w:tc>
        <w:tc>
          <w:tcPr>
            <w:tcW w:w="1797" w:type="pct"/>
          </w:tcPr>
          <w:p w:rsidR="00973419" w:rsidRPr="00DD3225" w:rsidRDefault="00973419" w:rsidP="0062228A">
            <w:pPr>
              <w:widowControl w:val="0"/>
              <w:autoSpaceDE w:val="0"/>
              <w:autoSpaceDN w:val="0"/>
              <w:jc w:val="both"/>
              <w:rPr>
                <w:color w:val="000000"/>
                <w:sz w:val="20"/>
                <w:szCs w:val="20"/>
              </w:rPr>
            </w:pPr>
            <w:r w:rsidRPr="00DD3225">
              <w:rPr>
                <w:color w:val="000000"/>
                <w:sz w:val="20"/>
                <w:szCs w:val="20"/>
              </w:rPr>
              <w:t>Отношение объема просроченной кредиторской задолженности бюджета Аликовского района к объему расходов бюджета Аликовского района</w:t>
            </w:r>
          </w:p>
        </w:tc>
        <w:tc>
          <w:tcPr>
            <w:tcW w:w="368" w:type="pct"/>
          </w:tcPr>
          <w:p w:rsidR="00973419" w:rsidRPr="00DD3225" w:rsidRDefault="00973419" w:rsidP="0062228A">
            <w:pPr>
              <w:widowControl w:val="0"/>
              <w:autoSpaceDE w:val="0"/>
              <w:autoSpaceDN w:val="0"/>
              <w:jc w:val="center"/>
              <w:rPr>
                <w:color w:val="000000"/>
                <w:sz w:val="20"/>
                <w:szCs w:val="20"/>
              </w:rPr>
            </w:pPr>
            <w:r w:rsidRPr="00DD3225">
              <w:rPr>
                <w:color w:val="000000"/>
                <w:sz w:val="20"/>
                <w:szCs w:val="20"/>
              </w:rPr>
              <w:t>процентов</w:t>
            </w:r>
          </w:p>
        </w:tc>
        <w:tc>
          <w:tcPr>
            <w:tcW w:w="23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0,0</w:t>
            </w:r>
          </w:p>
        </w:tc>
        <w:tc>
          <w:tcPr>
            <w:tcW w:w="24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0,0</w:t>
            </w:r>
          </w:p>
        </w:tc>
        <w:tc>
          <w:tcPr>
            <w:tcW w:w="246"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0,0</w:t>
            </w:r>
          </w:p>
        </w:tc>
        <w:tc>
          <w:tcPr>
            <w:tcW w:w="242"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0,0</w:t>
            </w:r>
          </w:p>
        </w:tc>
        <w:tc>
          <w:tcPr>
            <w:tcW w:w="23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0,0</w:t>
            </w:r>
          </w:p>
        </w:tc>
        <w:tc>
          <w:tcPr>
            <w:tcW w:w="242"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0,0</w:t>
            </w:r>
          </w:p>
        </w:tc>
        <w:tc>
          <w:tcPr>
            <w:tcW w:w="246"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0,0</w:t>
            </w:r>
          </w:p>
        </w:tc>
        <w:tc>
          <w:tcPr>
            <w:tcW w:w="247"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0,0</w:t>
            </w:r>
          </w:p>
        </w:tc>
        <w:tc>
          <w:tcPr>
            <w:tcW w:w="240"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0,0</w:t>
            </w:r>
          </w:p>
        </w:tc>
        <w:tc>
          <w:tcPr>
            <w:tcW w:w="256"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0,0</w:t>
            </w:r>
          </w:p>
        </w:tc>
        <w:tc>
          <w:tcPr>
            <w:tcW w:w="255" w:type="pct"/>
          </w:tcPr>
          <w:p w:rsidR="00973419" w:rsidRPr="00DD3225" w:rsidRDefault="00973419" w:rsidP="0062228A">
            <w:pPr>
              <w:widowControl w:val="0"/>
              <w:autoSpaceDE w:val="0"/>
              <w:autoSpaceDN w:val="0"/>
              <w:ind w:left="-57" w:right="-57"/>
              <w:jc w:val="center"/>
              <w:rPr>
                <w:color w:val="000000"/>
                <w:sz w:val="20"/>
                <w:szCs w:val="20"/>
              </w:rPr>
            </w:pPr>
            <w:r w:rsidRPr="00DD3225">
              <w:rPr>
                <w:color w:val="000000"/>
                <w:sz w:val="20"/>
                <w:szCs w:val="20"/>
              </w:rPr>
              <w:t>0,0</w:t>
            </w:r>
          </w:p>
        </w:tc>
      </w:tr>
      <w:tr w:rsidR="00973419" w:rsidRPr="00DD3225" w:rsidTr="0062228A">
        <w:tc>
          <w:tcPr>
            <w:tcW w:w="140" w:type="pct"/>
          </w:tcPr>
          <w:p w:rsidR="00973419" w:rsidRPr="00DD3225" w:rsidRDefault="00973419" w:rsidP="0062228A">
            <w:pPr>
              <w:widowControl w:val="0"/>
              <w:autoSpaceDE w:val="0"/>
              <w:autoSpaceDN w:val="0"/>
              <w:spacing w:line="230" w:lineRule="auto"/>
              <w:jc w:val="center"/>
              <w:rPr>
                <w:color w:val="000000"/>
                <w:sz w:val="20"/>
                <w:szCs w:val="20"/>
              </w:rPr>
            </w:pPr>
            <w:r w:rsidRPr="00DD3225">
              <w:rPr>
                <w:color w:val="000000"/>
                <w:sz w:val="20"/>
                <w:szCs w:val="20"/>
              </w:rPr>
              <w:t>3.</w:t>
            </w:r>
          </w:p>
        </w:tc>
        <w:tc>
          <w:tcPr>
            <w:tcW w:w="1797" w:type="pct"/>
          </w:tcPr>
          <w:p w:rsidR="00973419" w:rsidRPr="00DD3225" w:rsidRDefault="00973419" w:rsidP="0062228A">
            <w:pPr>
              <w:widowControl w:val="0"/>
              <w:autoSpaceDE w:val="0"/>
              <w:autoSpaceDN w:val="0"/>
              <w:spacing w:line="230" w:lineRule="auto"/>
              <w:jc w:val="both"/>
              <w:rPr>
                <w:color w:val="000000"/>
                <w:sz w:val="20"/>
                <w:szCs w:val="20"/>
              </w:rPr>
            </w:pPr>
            <w:r w:rsidRPr="00DD3225">
              <w:rPr>
                <w:color w:val="000000"/>
                <w:sz w:val="20"/>
                <w:szCs w:val="20"/>
              </w:rPr>
              <w:t>Отношение доли расходов на содержание органов местного самоуправления Аликовского района к установленному нормативу формирования данных расходов в отчетном финансовом году</w:t>
            </w:r>
          </w:p>
        </w:tc>
        <w:tc>
          <w:tcPr>
            <w:tcW w:w="368" w:type="pct"/>
          </w:tcPr>
          <w:p w:rsidR="00973419" w:rsidRPr="00DD3225" w:rsidRDefault="00973419" w:rsidP="0062228A">
            <w:pPr>
              <w:widowControl w:val="0"/>
              <w:autoSpaceDE w:val="0"/>
              <w:autoSpaceDN w:val="0"/>
              <w:spacing w:line="230" w:lineRule="auto"/>
              <w:jc w:val="center"/>
              <w:rPr>
                <w:color w:val="000000"/>
                <w:sz w:val="20"/>
                <w:szCs w:val="20"/>
              </w:rPr>
            </w:pPr>
            <w:r w:rsidRPr="00DD3225">
              <w:rPr>
                <w:color w:val="000000"/>
                <w:sz w:val="20"/>
                <w:szCs w:val="20"/>
              </w:rPr>
              <w:t>коэффициент</w:t>
            </w:r>
          </w:p>
        </w:tc>
        <w:tc>
          <w:tcPr>
            <w:tcW w:w="237" w:type="pct"/>
          </w:tcPr>
          <w:p w:rsidR="00973419" w:rsidRPr="00DD3225" w:rsidRDefault="00973419" w:rsidP="0062228A">
            <w:pPr>
              <w:widowControl w:val="0"/>
              <w:autoSpaceDE w:val="0"/>
              <w:autoSpaceDN w:val="0"/>
              <w:spacing w:line="230" w:lineRule="auto"/>
              <w:ind w:left="-57" w:right="-57"/>
              <w:jc w:val="center"/>
              <w:rPr>
                <w:color w:val="000000"/>
                <w:sz w:val="20"/>
                <w:szCs w:val="20"/>
              </w:rPr>
            </w:pPr>
            <w:r w:rsidRPr="00DD3225">
              <w:rPr>
                <w:color w:val="000000"/>
                <w:sz w:val="20"/>
                <w:szCs w:val="20"/>
              </w:rPr>
              <w:t>1,0</w:t>
            </w:r>
          </w:p>
        </w:tc>
        <w:tc>
          <w:tcPr>
            <w:tcW w:w="247" w:type="pct"/>
          </w:tcPr>
          <w:p w:rsidR="00973419" w:rsidRPr="00DD3225" w:rsidRDefault="00973419" w:rsidP="0062228A">
            <w:pPr>
              <w:widowControl w:val="0"/>
              <w:autoSpaceDE w:val="0"/>
              <w:autoSpaceDN w:val="0"/>
              <w:spacing w:line="230" w:lineRule="auto"/>
              <w:ind w:left="-57" w:right="-57"/>
              <w:jc w:val="center"/>
              <w:rPr>
                <w:color w:val="000000"/>
                <w:sz w:val="20"/>
                <w:szCs w:val="20"/>
              </w:rPr>
            </w:pPr>
            <w:r w:rsidRPr="00DD3225">
              <w:rPr>
                <w:color w:val="000000"/>
                <w:sz w:val="20"/>
                <w:szCs w:val="20"/>
              </w:rPr>
              <w:t>1,0</w:t>
            </w:r>
          </w:p>
        </w:tc>
        <w:tc>
          <w:tcPr>
            <w:tcW w:w="246" w:type="pct"/>
          </w:tcPr>
          <w:p w:rsidR="00973419" w:rsidRPr="00DD3225" w:rsidRDefault="00973419" w:rsidP="0062228A">
            <w:pPr>
              <w:widowControl w:val="0"/>
              <w:autoSpaceDE w:val="0"/>
              <w:autoSpaceDN w:val="0"/>
              <w:spacing w:line="230" w:lineRule="auto"/>
              <w:ind w:left="-57" w:right="-57"/>
              <w:jc w:val="center"/>
              <w:rPr>
                <w:color w:val="000000"/>
                <w:sz w:val="20"/>
                <w:szCs w:val="20"/>
              </w:rPr>
            </w:pPr>
            <w:r w:rsidRPr="00DD3225">
              <w:rPr>
                <w:color w:val="000000"/>
                <w:sz w:val="20"/>
                <w:szCs w:val="20"/>
              </w:rPr>
              <w:t>1,0</w:t>
            </w:r>
          </w:p>
        </w:tc>
        <w:tc>
          <w:tcPr>
            <w:tcW w:w="242" w:type="pct"/>
          </w:tcPr>
          <w:p w:rsidR="00973419" w:rsidRPr="00DD3225" w:rsidRDefault="00973419" w:rsidP="0062228A">
            <w:pPr>
              <w:widowControl w:val="0"/>
              <w:autoSpaceDE w:val="0"/>
              <w:autoSpaceDN w:val="0"/>
              <w:spacing w:line="230" w:lineRule="auto"/>
              <w:ind w:left="-57" w:right="-57"/>
              <w:jc w:val="center"/>
              <w:rPr>
                <w:color w:val="000000"/>
                <w:sz w:val="20"/>
                <w:szCs w:val="20"/>
              </w:rPr>
            </w:pPr>
            <w:r w:rsidRPr="00DD3225">
              <w:rPr>
                <w:color w:val="000000"/>
                <w:sz w:val="20"/>
                <w:szCs w:val="20"/>
              </w:rPr>
              <w:t>1,0</w:t>
            </w:r>
          </w:p>
        </w:tc>
        <w:tc>
          <w:tcPr>
            <w:tcW w:w="237" w:type="pct"/>
          </w:tcPr>
          <w:p w:rsidR="00973419" w:rsidRPr="00DD3225" w:rsidRDefault="00973419" w:rsidP="0062228A">
            <w:pPr>
              <w:widowControl w:val="0"/>
              <w:autoSpaceDE w:val="0"/>
              <w:autoSpaceDN w:val="0"/>
              <w:spacing w:line="230" w:lineRule="auto"/>
              <w:ind w:left="-57" w:right="-57"/>
              <w:jc w:val="center"/>
              <w:rPr>
                <w:color w:val="000000"/>
                <w:sz w:val="20"/>
                <w:szCs w:val="20"/>
              </w:rPr>
            </w:pPr>
            <w:r w:rsidRPr="00DD3225">
              <w:rPr>
                <w:color w:val="000000"/>
                <w:sz w:val="20"/>
                <w:szCs w:val="20"/>
              </w:rPr>
              <w:t>1,0</w:t>
            </w:r>
          </w:p>
        </w:tc>
        <w:tc>
          <w:tcPr>
            <w:tcW w:w="242" w:type="pct"/>
          </w:tcPr>
          <w:p w:rsidR="00973419" w:rsidRPr="00DD3225" w:rsidRDefault="00973419" w:rsidP="0062228A">
            <w:pPr>
              <w:widowControl w:val="0"/>
              <w:autoSpaceDE w:val="0"/>
              <w:autoSpaceDN w:val="0"/>
              <w:spacing w:line="230" w:lineRule="auto"/>
              <w:ind w:left="-57" w:right="-57"/>
              <w:jc w:val="center"/>
              <w:rPr>
                <w:color w:val="000000"/>
                <w:sz w:val="20"/>
                <w:szCs w:val="20"/>
              </w:rPr>
            </w:pPr>
            <w:r w:rsidRPr="00DD3225">
              <w:rPr>
                <w:color w:val="000000"/>
                <w:sz w:val="20"/>
                <w:szCs w:val="20"/>
              </w:rPr>
              <w:t>1,0</w:t>
            </w:r>
          </w:p>
        </w:tc>
        <w:tc>
          <w:tcPr>
            <w:tcW w:w="246" w:type="pct"/>
          </w:tcPr>
          <w:p w:rsidR="00973419" w:rsidRPr="00DD3225" w:rsidRDefault="00973419" w:rsidP="0062228A">
            <w:pPr>
              <w:widowControl w:val="0"/>
              <w:autoSpaceDE w:val="0"/>
              <w:autoSpaceDN w:val="0"/>
              <w:spacing w:line="230" w:lineRule="auto"/>
              <w:ind w:left="-57" w:right="-57"/>
              <w:jc w:val="center"/>
              <w:rPr>
                <w:color w:val="000000"/>
                <w:sz w:val="20"/>
                <w:szCs w:val="20"/>
              </w:rPr>
            </w:pPr>
            <w:r w:rsidRPr="00DD3225">
              <w:rPr>
                <w:color w:val="000000"/>
                <w:sz w:val="20"/>
                <w:szCs w:val="20"/>
              </w:rPr>
              <w:t>1,0</w:t>
            </w:r>
          </w:p>
        </w:tc>
        <w:tc>
          <w:tcPr>
            <w:tcW w:w="247" w:type="pct"/>
          </w:tcPr>
          <w:p w:rsidR="00973419" w:rsidRPr="00DD3225" w:rsidRDefault="00973419" w:rsidP="0062228A">
            <w:pPr>
              <w:widowControl w:val="0"/>
              <w:autoSpaceDE w:val="0"/>
              <w:autoSpaceDN w:val="0"/>
              <w:spacing w:line="230" w:lineRule="auto"/>
              <w:ind w:left="-57" w:right="-57"/>
              <w:jc w:val="center"/>
              <w:rPr>
                <w:color w:val="000000"/>
                <w:sz w:val="20"/>
                <w:szCs w:val="20"/>
              </w:rPr>
            </w:pPr>
            <w:r w:rsidRPr="00DD3225">
              <w:rPr>
                <w:color w:val="000000"/>
                <w:sz w:val="20"/>
                <w:szCs w:val="20"/>
              </w:rPr>
              <w:t>1,0</w:t>
            </w:r>
          </w:p>
        </w:tc>
        <w:tc>
          <w:tcPr>
            <w:tcW w:w="240" w:type="pct"/>
          </w:tcPr>
          <w:p w:rsidR="00973419" w:rsidRPr="00DD3225" w:rsidRDefault="00973419" w:rsidP="0062228A">
            <w:pPr>
              <w:widowControl w:val="0"/>
              <w:autoSpaceDE w:val="0"/>
              <w:autoSpaceDN w:val="0"/>
              <w:spacing w:line="230" w:lineRule="auto"/>
              <w:ind w:left="-57" w:right="-57"/>
              <w:jc w:val="center"/>
              <w:rPr>
                <w:color w:val="000000"/>
                <w:sz w:val="20"/>
                <w:szCs w:val="20"/>
              </w:rPr>
            </w:pPr>
            <w:r w:rsidRPr="00DD3225">
              <w:rPr>
                <w:color w:val="000000"/>
                <w:sz w:val="20"/>
                <w:szCs w:val="20"/>
              </w:rPr>
              <w:t>1,0</w:t>
            </w:r>
          </w:p>
        </w:tc>
        <w:tc>
          <w:tcPr>
            <w:tcW w:w="256" w:type="pct"/>
          </w:tcPr>
          <w:p w:rsidR="00973419" w:rsidRPr="00DD3225" w:rsidRDefault="00973419" w:rsidP="0062228A">
            <w:pPr>
              <w:widowControl w:val="0"/>
              <w:autoSpaceDE w:val="0"/>
              <w:autoSpaceDN w:val="0"/>
              <w:spacing w:line="230" w:lineRule="auto"/>
              <w:ind w:left="-57" w:right="-57"/>
              <w:jc w:val="center"/>
              <w:rPr>
                <w:color w:val="000000"/>
                <w:sz w:val="20"/>
                <w:szCs w:val="20"/>
              </w:rPr>
            </w:pPr>
            <w:r w:rsidRPr="00DD3225">
              <w:rPr>
                <w:color w:val="000000"/>
                <w:sz w:val="20"/>
                <w:szCs w:val="20"/>
              </w:rPr>
              <w:t>1,0</w:t>
            </w:r>
          </w:p>
        </w:tc>
        <w:tc>
          <w:tcPr>
            <w:tcW w:w="255" w:type="pct"/>
          </w:tcPr>
          <w:p w:rsidR="00973419" w:rsidRPr="00DD3225" w:rsidRDefault="00973419" w:rsidP="0062228A">
            <w:pPr>
              <w:widowControl w:val="0"/>
              <w:autoSpaceDE w:val="0"/>
              <w:autoSpaceDN w:val="0"/>
              <w:spacing w:line="230" w:lineRule="auto"/>
              <w:ind w:left="-57" w:right="-57"/>
              <w:jc w:val="center"/>
              <w:rPr>
                <w:color w:val="000000"/>
                <w:sz w:val="20"/>
                <w:szCs w:val="20"/>
              </w:rPr>
            </w:pPr>
            <w:r w:rsidRPr="00DD3225">
              <w:rPr>
                <w:color w:val="000000"/>
                <w:sz w:val="20"/>
                <w:szCs w:val="20"/>
              </w:rPr>
              <w:t>1,0</w:t>
            </w:r>
          </w:p>
        </w:tc>
      </w:tr>
      <w:tr w:rsidR="00973419" w:rsidRPr="00DD3225" w:rsidTr="0062228A">
        <w:tc>
          <w:tcPr>
            <w:tcW w:w="140" w:type="pct"/>
          </w:tcPr>
          <w:p w:rsidR="00973419" w:rsidRPr="00DD3225" w:rsidRDefault="00973419" w:rsidP="0062228A">
            <w:pPr>
              <w:widowControl w:val="0"/>
              <w:autoSpaceDE w:val="0"/>
              <w:autoSpaceDN w:val="0"/>
              <w:spacing w:line="230" w:lineRule="auto"/>
              <w:jc w:val="center"/>
              <w:rPr>
                <w:color w:val="000000"/>
                <w:sz w:val="20"/>
                <w:szCs w:val="20"/>
              </w:rPr>
            </w:pPr>
            <w:r w:rsidRPr="00DD3225">
              <w:rPr>
                <w:color w:val="000000"/>
                <w:sz w:val="20"/>
                <w:szCs w:val="20"/>
              </w:rPr>
              <w:t>4.</w:t>
            </w:r>
          </w:p>
        </w:tc>
        <w:tc>
          <w:tcPr>
            <w:tcW w:w="1797" w:type="pct"/>
          </w:tcPr>
          <w:p w:rsidR="00973419" w:rsidRPr="00DD3225" w:rsidRDefault="00973419" w:rsidP="0062228A">
            <w:pPr>
              <w:widowControl w:val="0"/>
              <w:autoSpaceDE w:val="0"/>
              <w:autoSpaceDN w:val="0"/>
              <w:spacing w:line="230" w:lineRule="auto"/>
              <w:jc w:val="both"/>
              <w:rPr>
                <w:color w:val="000000"/>
                <w:sz w:val="20"/>
                <w:szCs w:val="20"/>
              </w:rPr>
            </w:pPr>
            <w:r w:rsidRPr="00DD3225">
              <w:rPr>
                <w:color w:val="000000"/>
                <w:sz w:val="20"/>
                <w:szCs w:val="20"/>
              </w:rPr>
              <w:t>Отношение количества проведенных контрольных мероприятий к количеству контрольных мероприятий, предусмотренных планом контрольных мероприятий по проверке соблюдения бюджетного законодательства Российской Федерации и законодательства Российской Федерации о контрактной системе в сфере закупок товаров, работ, услуг для обеспечения муниципальных и муниципальных нужд на соответствующий финансовый год</w:t>
            </w:r>
          </w:p>
        </w:tc>
        <w:tc>
          <w:tcPr>
            <w:tcW w:w="368" w:type="pct"/>
          </w:tcPr>
          <w:p w:rsidR="00973419" w:rsidRPr="00DD3225" w:rsidRDefault="00973419" w:rsidP="0062228A">
            <w:pPr>
              <w:widowControl w:val="0"/>
              <w:autoSpaceDE w:val="0"/>
              <w:autoSpaceDN w:val="0"/>
              <w:spacing w:line="230" w:lineRule="auto"/>
              <w:jc w:val="center"/>
              <w:rPr>
                <w:color w:val="000000"/>
                <w:sz w:val="20"/>
                <w:szCs w:val="20"/>
              </w:rPr>
            </w:pPr>
            <w:r w:rsidRPr="00DD3225">
              <w:rPr>
                <w:color w:val="000000"/>
                <w:sz w:val="20"/>
                <w:szCs w:val="20"/>
              </w:rPr>
              <w:t>процентов</w:t>
            </w:r>
          </w:p>
        </w:tc>
        <w:tc>
          <w:tcPr>
            <w:tcW w:w="237" w:type="pct"/>
          </w:tcPr>
          <w:p w:rsidR="00973419" w:rsidRPr="00DD3225" w:rsidRDefault="00973419" w:rsidP="0062228A">
            <w:pPr>
              <w:widowControl w:val="0"/>
              <w:autoSpaceDE w:val="0"/>
              <w:autoSpaceDN w:val="0"/>
              <w:spacing w:line="230" w:lineRule="auto"/>
              <w:ind w:left="-57" w:right="-57"/>
              <w:jc w:val="center"/>
              <w:rPr>
                <w:color w:val="000000"/>
                <w:sz w:val="20"/>
                <w:szCs w:val="20"/>
              </w:rPr>
            </w:pPr>
            <w:r w:rsidRPr="00DD3225">
              <w:rPr>
                <w:color w:val="000000"/>
                <w:sz w:val="20"/>
                <w:szCs w:val="20"/>
              </w:rPr>
              <w:t>100,0</w:t>
            </w:r>
          </w:p>
        </w:tc>
        <w:tc>
          <w:tcPr>
            <w:tcW w:w="247" w:type="pct"/>
          </w:tcPr>
          <w:p w:rsidR="00973419" w:rsidRPr="00DD3225" w:rsidRDefault="00973419" w:rsidP="0062228A">
            <w:pPr>
              <w:widowControl w:val="0"/>
              <w:autoSpaceDE w:val="0"/>
              <w:autoSpaceDN w:val="0"/>
              <w:spacing w:line="230" w:lineRule="auto"/>
              <w:ind w:left="-57" w:right="-57"/>
              <w:jc w:val="center"/>
              <w:rPr>
                <w:color w:val="000000"/>
                <w:sz w:val="20"/>
                <w:szCs w:val="20"/>
              </w:rPr>
            </w:pPr>
            <w:r w:rsidRPr="00DD3225">
              <w:rPr>
                <w:color w:val="000000"/>
                <w:sz w:val="20"/>
                <w:szCs w:val="20"/>
              </w:rPr>
              <w:t>100,0</w:t>
            </w:r>
          </w:p>
        </w:tc>
        <w:tc>
          <w:tcPr>
            <w:tcW w:w="246" w:type="pct"/>
          </w:tcPr>
          <w:p w:rsidR="00973419" w:rsidRPr="00DD3225" w:rsidRDefault="00973419" w:rsidP="0062228A">
            <w:pPr>
              <w:widowControl w:val="0"/>
              <w:autoSpaceDE w:val="0"/>
              <w:autoSpaceDN w:val="0"/>
              <w:spacing w:line="230" w:lineRule="auto"/>
              <w:ind w:left="-57" w:right="-57"/>
              <w:jc w:val="center"/>
              <w:rPr>
                <w:color w:val="000000"/>
                <w:sz w:val="20"/>
                <w:szCs w:val="20"/>
              </w:rPr>
            </w:pPr>
            <w:r w:rsidRPr="00DD3225">
              <w:rPr>
                <w:color w:val="000000"/>
                <w:sz w:val="20"/>
                <w:szCs w:val="20"/>
              </w:rPr>
              <w:t>100,0</w:t>
            </w:r>
          </w:p>
        </w:tc>
        <w:tc>
          <w:tcPr>
            <w:tcW w:w="242" w:type="pct"/>
          </w:tcPr>
          <w:p w:rsidR="00973419" w:rsidRPr="00DD3225" w:rsidRDefault="00973419" w:rsidP="0062228A">
            <w:pPr>
              <w:widowControl w:val="0"/>
              <w:autoSpaceDE w:val="0"/>
              <w:autoSpaceDN w:val="0"/>
              <w:spacing w:line="230" w:lineRule="auto"/>
              <w:ind w:left="-57" w:right="-57"/>
              <w:jc w:val="center"/>
              <w:rPr>
                <w:color w:val="000000"/>
                <w:sz w:val="20"/>
                <w:szCs w:val="20"/>
              </w:rPr>
            </w:pPr>
            <w:r w:rsidRPr="00DD3225">
              <w:rPr>
                <w:color w:val="000000"/>
                <w:sz w:val="20"/>
                <w:szCs w:val="20"/>
              </w:rPr>
              <w:t>100,0</w:t>
            </w:r>
          </w:p>
        </w:tc>
        <w:tc>
          <w:tcPr>
            <w:tcW w:w="237" w:type="pct"/>
          </w:tcPr>
          <w:p w:rsidR="00973419" w:rsidRPr="00DD3225" w:rsidRDefault="00973419" w:rsidP="0062228A">
            <w:pPr>
              <w:widowControl w:val="0"/>
              <w:autoSpaceDE w:val="0"/>
              <w:autoSpaceDN w:val="0"/>
              <w:spacing w:line="230" w:lineRule="auto"/>
              <w:ind w:left="-57" w:right="-57"/>
              <w:jc w:val="center"/>
              <w:rPr>
                <w:color w:val="000000"/>
                <w:sz w:val="20"/>
                <w:szCs w:val="20"/>
              </w:rPr>
            </w:pPr>
            <w:r w:rsidRPr="00DD3225">
              <w:rPr>
                <w:color w:val="000000"/>
                <w:sz w:val="20"/>
                <w:szCs w:val="20"/>
              </w:rPr>
              <w:t>100,0</w:t>
            </w:r>
          </w:p>
        </w:tc>
        <w:tc>
          <w:tcPr>
            <w:tcW w:w="242" w:type="pct"/>
          </w:tcPr>
          <w:p w:rsidR="00973419" w:rsidRPr="00DD3225" w:rsidRDefault="00973419" w:rsidP="0062228A">
            <w:pPr>
              <w:widowControl w:val="0"/>
              <w:autoSpaceDE w:val="0"/>
              <w:autoSpaceDN w:val="0"/>
              <w:spacing w:line="230" w:lineRule="auto"/>
              <w:ind w:left="-57" w:right="-57"/>
              <w:jc w:val="center"/>
              <w:rPr>
                <w:color w:val="000000"/>
                <w:sz w:val="20"/>
                <w:szCs w:val="20"/>
              </w:rPr>
            </w:pPr>
            <w:r w:rsidRPr="00DD3225">
              <w:rPr>
                <w:color w:val="000000"/>
                <w:sz w:val="20"/>
                <w:szCs w:val="20"/>
              </w:rPr>
              <w:t>100,0</w:t>
            </w:r>
          </w:p>
        </w:tc>
        <w:tc>
          <w:tcPr>
            <w:tcW w:w="246" w:type="pct"/>
          </w:tcPr>
          <w:p w:rsidR="00973419" w:rsidRPr="00DD3225" w:rsidRDefault="00973419" w:rsidP="0062228A">
            <w:pPr>
              <w:widowControl w:val="0"/>
              <w:autoSpaceDE w:val="0"/>
              <w:autoSpaceDN w:val="0"/>
              <w:spacing w:line="230" w:lineRule="auto"/>
              <w:ind w:left="-57" w:right="-57"/>
              <w:jc w:val="center"/>
              <w:rPr>
                <w:color w:val="000000"/>
                <w:sz w:val="20"/>
                <w:szCs w:val="20"/>
              </w:rPr>
            </w:pPr>
            <w:r w:rsidRPr="00DD3225">
              <w:rPr>
                <w:color w:val="000000"/>
                <w:sz w:val="20"/>
                <w:szCs w:val="20"/>
              </w:rPr>
              <w:t>100,0</w:t>
            </w:r>
          </w:p>
        </w:tc>
        <w:tc>
          <w:tcPr>
            <w:tcW w:w="247" w:type="pct"/>
          </w:tcPr>
          <w:p w:rsidR="00973419" w:rsidRPr="00DD3225" w:rsidRDefault="00973419" w:rsidP="0062228A">
            <w:pPr>
              <w:widowControl w:val="0"/>
              <w:autoSpaceDE w:val="0"/>
              <w:autoSpaceDN w:val="0"/>
              <w:spacing w:line="230" w:lineRule="auto"/>
              <w:ind w:left="-57" w:right="-57"/>
              <w:jc w:val="center"/>
              <w:rPr>
                <w:color w:val="000000"/>
                <w:sz w:val="20"/>
                <w:szCs w:val="20"/>
              </w:rPr>
            </w:pPr>
            <w:r w:rsidRPr="00DD3225">
              <w:rPr>
                <w:color w:val="000000"/>
                <w:sz w:val="20"/>
                <w:szCs w:val="20"/>
              </w:rPr>
              <w:t>100,0</w:t>
            </w:r>
          </w:p>
        </w:tc>
        <w:tc>
          <w:tcPr>
            <w:tcW w:w="240" w:type="pct"/>
          </w:tcPr>
          <w:p w:rsidR="00973419" w:rsidRPr="00DD3225" w:rsidRDefault="00973419" w:rsidP="0062228A">
            <w:pPr>
              <w:widowControl w:val="0"/>
              <w:autoSpaceDE w:val="0"/>
              <w:autoSpaceDN w:val="0"/>
              <w:spacing w:line="230" w:lineRule="auto"/>
              <w:ind w:left="-57" w:right="-57"/>
              <w:jc w:val="center"/>
              <w:rPr>
                <w:color w:val="000000"/>
                <w:sz w:val="20"/>
                <w:szCs w:val="20"/>
              </w:rPr>
            </w:pPr>
            <w:r w:rsidRPr="00DD3225">
              <w:rPr>
                <w:color w:val="000000"/>
                <w:sz w:val="20"/>
                <w:szCs w:val="20"/>
              </w:rPr>
              <w:t>100,0</w:t>
            </w:r>
          </w:p>
        </w:tc>
        <w:tc>
          <w:tcPr>
            <w:tcW w:w="256" w:type="pct"/>
          </w:tcPr>
          <w:p w:rsidR="00973419" w:rsidRPr="00DD3225" w:rsidRDefault="00973419" w:rsidP="0062228A">
            <w:pPr>
              <w:widowControl w:val="0"/>
              <w:autoSpaceDE w:val="0"/>
              <w:autoSpaceDN w:val="0"/>
              <w:spacing w:line="230" w:lineRule="auto"/>
              <w:ind w:left="-57" w:right="-57"/>
              <w:jc w:val="center"/>
              <w:rPr>
                <w:color w:val="000000"/>
                <w:sz w:val="20"/>
                <w:szCs w:val="20"/>
              </w:rPr>
            </w:pPr>
            <w:r w:rsidRPr="00DD3225">
              <w:rPr>
                <w:color w:val="000000"/>
                <w:sz w:val="20"/>
                <w:szCs w:val="20"/>
              </w:rPr>
              <w:t>100,0</w:t>
            </w:r>
          </w:p>
        </w:tc>
        <w:tc>
          <w:tcPr>
            <w:tcW w:w="255" w:type="pct"/>
          </w:tcPr>
          <w:p w:rsidR="00973419" w:rsidRPr="00DD3225" w:rsidRDefault="00973419" w:rsidP="0062228A">
            <w:pPr>
              <w:widowControl w:val="0"/>
              <w:autoSpaceDE w:val="0"/>
              <w:autoSpaceDN w:val="0"/>
              <w:spacing w:line="230" w:lineRule="auto"/>
              <w:ind w:left="-57" w:right="-57"/>
              <w:jc w:val="center"/>
              <w:rPr>
                <w:color w:val="000000"/>
                <w:sz w:val="20"/>
                <w:szCs w:val="20"/>
              </w:rPr>
            </w:pPr>
            <w:r w:rsidRPr="00DD3225">
              <w:rPr>
                <w:color w:val="000000"/>
                <w:sz w:val="20"/>
                <w:szCs w:val="20"/>
              </w:rPr>
              <w:t>100,0</w:t>
            </w:r>
          </w:p>
        </w:tc>
      </w:tr>
      <w:tr w:rsidR="00973419" w:rsidRPr="00DD3225" w:rsidTr="0062228A">
        <w:tc>
          <w:tcPr>
            <w:tcW w:w="140" w:type="pct"/>
          </w:tcPr>
          <w:p w:rsidR="00973419" w:rsidRPr="00DD3225" w:rsidRDefault="00973419" w:rsidP="0062228A">
            <w:pPr>
              <w:widowControl w:val="0"/>
              <w:autoSpaceDE w:val="0"/>
              <w:autoSpaceDN w:val="0"/>
              <w:spacing w:line="235" w:lineRule="auto"/>
              <w:jc w:val="center"/>
              <w:rPr>
                <w:color w:val="000000"/>
                <w:sz w:val="20"/>
                <w:szCs w:val="20"/>
              </w:rPr>
            </w:pPr>
            <w:r w:rsidRPr="00DD3225">
              <w:rPr>
                <w:color w:val="000000"/>
                <w:sz w:val="20"/>
                <w:szCs w:val="20"/>
              </w:rPr>
              <w:t>5.</w:t>
            </w:r>
          </w:p>
        </w:tc>
        <w:tc>
          <w:tcPr>
            <w:tcW w:w="1797" w:type="pct"/>
          </w:tcPr>
          <w:p w:rsidR="00973419" w:rsidRPr="00DD3225" w:rsidRDefault="00973419" w:rsidP="0062228A">
            <w:pPr>
              <w:widowControl w:val="0"/>
              <w:autoSpaceDE w:val="0"/>
              <w:autoSpaceDN w:val="0"/>
              <w:spacing w:line="235" w:lineRule="auto"/>
              <w:jc w:val="both"/>
              <w:rPr>
                <w:color w:val="000000"/>
                <w:sz w:val="20"/>
                <w:szCs w:val="20"/>
              </w:rPr>
            </w:pPr>
            <w:r w:rsidRPr="00DD3225">
              <w:rPr>
                <w:color w:val="000000"/>
                <w:sz w:val="20"/>
                <w:szCs w:val="20"/>
              </w:rPr>
              <w:t>Доля электронных процедур закупок в общем объеме закупок уполномоченного органа местного самоуправления Аликовского района на определение поставщиков (подрядчиков, исполнителей) для заказчиков Аликовского района, осуществляющих закупки товаров, работ, услуг для обеспечения нужд Аликовского района</w:t>
            </w:r>
          </w:p>
        </w:tc>
        <w:tc>
          <w:tcPr>
            <w:tcW w:w="368" w:type="pct"/>
          </w:tcPr>
          <w:p w:rsidR="00973419" w:rsidRPr="00DD3225" w:rsidRDefault="00973419" w:rsidP="0062228A">
            <w:pPr>
              <w:widowControl w:val="0"/>
              <w:autoSpaceDE w:val="0"/>
              <w:autoSpaceDN w:val="0"/>
              <w:spacing w:line="235" w:lineRule="auto"/>
              <w:jc w:val="center"/>
              <w:rPr>
                <w:color w:val="000000"/>
                <w:sz w:val="20"/>
                <w:szCs w:val="20"/>
              </w:rPr>
            </w:pPr>
            <w:r w:rsidRPr="00DD3225">
              <w:rPr>
                <w:color w:val="000000"/>
                <w:sz w:val="20"/>
                <w:szCs w:val="20"/>
              </w:rPr>
              <w:t>процентов</w:t>
            </w:r>
          </w:p>
        </w:tc>
        <w:tc>
          <w:tcPr>
            <w:tcW w:w="237"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99,0</w:t>
            </w:r>
          </w:p>
        </w:tc>
        <w:tc>
          <w:tcPr>
            <w:tcW w:w="247"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c>
          <w:tcPr>
            <w:tcW w:w="246"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c>
          <w:tcPr>
            <w:tcW w:w="242"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c>
          <w:tcPr>
            <w:tcW w:w="237"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c>
          <w:tcPr>
            <w:tcW w:w="242"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c>
          <w:tcPr>
            <w:tcW w:w="246"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c>
          <w:tcPr>
            <w:tcW w:w="247"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c>
          <w:tcPr>
            <w:tcW w:w="240"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c>
          <w:tcPr>
            <w:tcW w:w="256"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c>
          <w:tcPr>
            <w:tcW w:w="255"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r>
      <w:tr w:rsidR="00973419" w:rsidRPr="00DD3225" w:rsidTr="0062228A">
        <w:tc>
          <w:tcPr>
            <w:tcW w:w="140" w:type="pct"/>
          </w:tcPr>
          <w:p w:rsidR="00973419" w:rsidRPr="00DD3225" w:rsidRDefault="00973419" w:rsidP="0062228A">
            <w:pPr>
              <w:widowControl w:val="0"/>
              <w:autoSpaceDE w:val="0"/>
              <w:autoSpaceDN w:val="0"/>
              <w:spacing w:line="230" w:lineRule="auto"/>
              <w:jc w:val="center"/>
              <w:rPr>
                <w:color w:val="000000"/>
                <w:sz w:val="20"/>
                <w:szCs w:val="20"/>
              </w:rPr>
            </w:pPr>
            <w:r w:rsidRPr="00DD3225">
              <w:rPr>
                <w:color w:val="000000"/>
                <w:sz w:val="20"/>
                <w:szCs w:val="20"/>
              </w:rPr>
              <w:t>6.</w:t>
            </w:r>
          </w:p>
        </w:tc>
        <w:tc>
          <w:tcPr>
            <w:tcW w:w="1797" w:type="pct"/>
          </w:tcPr>
          <w:p w:rsidR="00973419" w:rsidRPr="00DD3225" w:rsidRDefault="00973419" w:rsidP="0062228A">
            <w:pPr>
              <w:widowControl w:val="0"/>
              <w:autoSpaceDE w:val="0"/>
              <w:autoSpaceDN w:val="0"/>
              <w:spacing w:line="230" w:lineRule="auto"/>
              <w:jc w:val="both"/>
              <w:rPr>
                <w:color w:val="000000"/>
                <w:sz w:val="20"/>
                <w:szCs w:val="20"/>
              </w:rPr>
            </w:pPr>
            <w:r w:rsidRPr="00DD3225">
              <w:rPr>
                <w:color w:val="000000"/>
                <w:sz w:val="20"/>
                <w:szCs w:val="20"/>
              </w:rPr>
              <w:t>Доля объектов капитального строительства, по которым осуществляется регулярный мониторинг освоения бюджетных инвестиций, в общем количестве объектов капитального строительства, финансируемых за счет средств бюджета Аликовского района в рамках адресной инвестиционной программы Аликовского района</w:t>
            </w:r>
          </w:p>
        </w:tc>
        <w:tc>
          <w:tcPr>
            <w:tcW w:w="368" w:type="pct"/>
          </w:tcPr>
          <w:p w:rsidR="00973419" w:rsidRPr="00DD3225" w:rsidRDefault="00973419" w:rsidP="0062228A">
            <w:pPr>
              <w:widowControl w:val="0"/>
              <w:autoSpaceDE w:val="0"/>
              <w:autoSpaceDN w:val="0"/>
              <w:spacing w:line="230" w:lineRule="auto"/>
              <w:jc w:val="center"/>
              <w:rPr>
                <w:color w:val="000000"/>
                <w:sz w:val="20"/>
                <w:szCs w:val="20"/>
              </w:rPr>
            </w:pPr>
            <w:r w:rsidRPr="00DD3225">
              <w:rPr>
                <w:color w:val="000000"/>
                <w:sz w:val="20"/>
                <w:szCs w:val="20"/>
              </w:rPr>
              <w:t>процентов</w:t>
            </w:r>
          </w:p>
        </w:tc>
        <w:tc>
          <w:tcPr>
            <w:tcW w:w="237" w:type="pct"/>
          </w:tcPr>
          <w:p w:rsidR="00973419" w:rsidRPr="00DD3225" w:rsidRDefault="00973419" w:rsidP="0062228A">
            <w:pPr>
              <w:widowControl w:val="0"/>
              <w:autoSpaceDE w:val="0"/>
              <w:autoSpaceDN w:val="0"/>
              <w:spacing w:line="230" w:lineRule="auto"/>
              <w:ind w:left="-57" w:right="-57"/>
              <w:jc w:val="center"/>
              <w:rPr>
                <w:color w:val="000000"/>
                <w:sz w:val="20"/>
                <w:szCs w:val="20"/>
              </w:rPr>
            </w:pPr>
            <w:r w:rsidRPr="00DD3225">
              <w:rPr>
                <w:color w:val="000000"/>
                <w:sz w:val="20"/>
                <w:szCs w:val="20"/>
              </w:rPr>
              <w:t>100,0</w:t>
            </w:r>
          </w:p>
        </w:tc>
        <w:tc>
          <w:tcPr>
            <w:tcW w:w="247" w:type="pct"/>
          </w:tcPr>
          <w:p w:rsidR="00973419" w:rsidRPr="00DD3225" w:rsidRDefault="00973419" w:rsidP="0062228A">
            <w:pPr>
              <w:widowControl w:val="0"/>
              <w:autoSpaceDE w:val="0"/>
              <w:autoSpaceDN w:val="0"/>
              <w:spacing w:line="230" w:lineRule="auto"/>
              <w:ind w:left="-57" w:right="-57"/>
              <w:jc w:val="center"/>
              <w:rPr>
                <w:color w:val="000000"/>
                <w:sz w:val="20"/>
                <w:szCs w:val="20"/>
              </w:rPr>
            </w:pPr>
            <w:r w:rsidRPr="00DD3225">
              <w:rPr>
                <w:color w:val="000000"/>
                <w:sz w:val="20"/>
                <w:szCs w:val="20"/>
              </w:rPr>
              <w:t>100,0</w:t>
            </w:r>
          </w:p>
        </w:tc>
        <w:tc>
          <w:tcPr>
            <w:tcW w:w="246" w:type="pct"/>
          </w:tcPr>
          <w:p w:rsidR="00973419" w:rsidRPr="00DD3225" w:rsidRDefault="00973419" w:rsidP="0062228A">
            <w:pPr>
              <w:widowControl w:val="0"/>
              <w:autoSpaceDE w:val="0"/>
              <w:autoSpaceDN w:val="0"/>
              <w:spacing w:line="230" w:lineRule="auto"/>
              <w:ind w:left="-57" w:right="-57"/>
              <w:jc w:val="center"/>
              <w:rPr>
                <w:color w:val="000000"/>
                <w:sz w:val="20"/>
                <w:szCs w:val="20"/>
              </w:rPr>
            </w:pPr>
            <w:r w:rsidRPr="00DD3225">
              <w:rPr>
                <w:color w:val="000000"/>
                <w:sz w:val="20"/>
                <w:szCs w:val="20"/>
              </w:rPr>
              <w:t>100,0</w:t>
            </w:r>
          </w:p>
        </w:tc>
        <w:tc>
          <w:tcPr>
            <w:tcW w:w="242" w:type="pct"/>
          </w:tcPr>
          <w:p w:rsidR="00973419" w:rsidRPr="00DD3225" w:rsidRDefault="00973419" w:rsidP="0062228A">
            <w:pPr>
              <w:widowControl w:val="0"/>
              <w:autoSpaceDE w:val="0"/>
              <w:autoSpaceDN w:val="0"/>
              <w:spacing w:line="230" w:lineRule="auto"/>
              <w:ind w:left="-57" w:right="-57"/>
              <w:jc w:val="center"/>
              <w:rPr>
                <w:color w:val="000000"/>
                <w:sz w:val="20"/>
                <w:szCs w:val="20"/>
              </w:rPr>
            </w:pPr>
            <w:r w:rsidRPr="00DD3225">
              <w:rPr>
                <w:color w:val="000000"/>
                <w:sz w:val="20"/>
                <w:szCs w:val="20"/>
              </w:rPr>
              <w:t>100,0</w:t>
            </w:r>
          </w:p>
        </w:tc>
        <w:tc>
          <w:tcPr>
            <w:tcW w:w="237" w:type="pct"/>
          </w:tcPr>
          <w:p w:rsidR="00973419" w:rsidRPr="00DD3225" w:rsidRDefault="00973419" w:rsidP="0062228A">
            <w:pPr>
              <w:widowControl w:val="0"/>
              <w:autoSpaceDE w:val="0"/>
              <w:autoSpaceDN w:val="0"/>
              <w:spacing w:line="230" w:lineRule="auto"/>
              <w:ind w:left="-57" w:right="-57"/>
              <w:jc w:val="center"/>
              <w:rPr>
                <w:color w:val="000000"/>
                <w:sz w:val="20"/>
                <w:szCs w:val="20"/>
              </w:rPr>
            </w:pPr>
            <w:r w:rsidRPr="00DD3225">
              <w:rPr>
                <w:color w:val="000000"/>
                <w:sz w:val="20"/>
                <w:szCs w:val="20"/>
              </w:rPr>
              <w:t>100,0</w:t>
            </w:r>
          </w:p>
        </w:tc>
        <w:tc>
          <w:tcPr>
            <w:tcW w:w="242" w:type="pct"/>
          </w:tcPr>
          <w:p w:rsidR="00973419" w:rsidRPr="00DD3225" w:rsidRDefault="00973419" w:rsidP="0062228A">
            <w:pPr>
              <w:widowControl w:val="0"/>
              <w:autoSpaceDE w:val="0"/>
              <w:autoSpaceDN w:val="0"/>
              <w:spacing w:line="230" w:lineRule="auto"/>
              <w:ind w:left="-57" w:right="-57"/>
              <w:jc w:val="center"/>
              <w:rPr>
                <w:color w:val="000000"/>
                <w:sz w:val="20"/>
                <w:szCs w:val="20"/>
              </w:rPr>
            </w:pPr>
            <w:r w:rsidRPr="00DD3225">
              <w:rPr>
                <w:color w:val="000000"/>
                <w:sz w:val="20"/>
                <w:szCs w:val="20"/>
              </w:rPr>
              <w:t>100,0</w:t>
            </w:r>
          </w:p>
        </w:tc>
        <w:tc>
          <w:tcPr>
            <w:tcW w:w="246" w:type="pct"/>
          </w:tcPr>
          <w:p w:rsidR="00973419" w:rsidRPr="00DD3225" w:rsidRDefault="00973419" w:rsidP="0062228A">
            <w:pPr>
              <w:widowControl w:val="0"/>
              <w:autoSpaceDE w:val="0"/>
              <w:autoSpaceDN w:val="0"/>
              <w:spacing w:line="230" w:lineRule="auto"/>
              <w:ind w:left="-57" w:right="-57"/>
              <w:jc w:val="center"/>
              <w:rPr>
                <w:color w:val="000000"/>
                <w:sz w:val="20"/>
                <w:szCs w:val="20"/>
              </w:rPr>
            </w:pPr>
            <w:r w:rsidRPr="00DD3225">
              <w:rPr>
                <w:color w:val="000000"/>
                <w:sz w:val="20"/>
                <w:szCs w:val="20"/>
              </w:rPr>
              <w:t>100,0</w:t>
            </w:r>
          </w:p>
        </w:tc>
        <w:tc>
          <w:tcPr>
            <w:tcW w:w="247" w:type="pct"/>
          </w:tcPr>
          <w:p w:rsidR="00973419" w:rsidRPr="00DD3225" w:rsidRDefault="00973419" w:rsidP="0062228A">
            <w:pPr>
              <w:widowControl w:val="0"/>
              <w:autoSpaceDE w:val="0"/>
              <w:autoSpaceDN w:val="0"/>
              <w:spacing w:line="230" w:lineRule="auto"/>
              <w:ind w:left="-57" w:right="-57"/>
              <w:jc w:val="center"/>
              <w:rPr>
                <w:color w:val="000000"/>
                <w:sz w:val="20"/>
                <w:szCs w:val="20"/>
              </w:rPr>
            </w:pPr>
            <w:r w:rsidRPr="00DD3225">
              <w:rPr>
                <w:color w:val="000000"/>
                <w:sz w:val="20"/>
                <w:szCs w:val="20"/>
              </w:rPr>
              <w:t>100,0</w:t>
            </w:r>
          </w:p>
        </w:tc>
        <w:tc>
          <w:tcPr>
            <w:tcW w:w="240" w:type="pct"/>
          </w:tcPr>
          <w:p w:rsidR="00973419" w:rsidRPr="00DD3225" w:rsidRDefault="00973419" w:rsidP="0062228A">
            <w:pPr>
              <w:widowControl w:val="0"/>
              <w:autoSpaceDE w:val="0"/>
              <w:autoSpaceDN w:val="0"/>
              <w:spacing w:line="230" w:lineRule="auto"/>
              <w:ind w:left="-57" w:right="-57"/>
              <w:jc w:val="center"/>
              <w:rPr>
                <w:color w:val="000000"/>
                <w:sz w:val="20"/>
                <w:szCs w:val="20"/>
              </w:rPr>
            </w:pPr>
            <w:r w:rsidRPr="00DD3225">
              <w:rPr>
                <w:color w:val="000000"/>
                <w:sz w:val="20"/>
                <w:szCs w:val="20"/>
              </w:rPr>
              <w:t>100,0</w:t>
            </w:r>
          </w:p>
        </w:tc>
        <w:tc>
          <w:tcPr>
            <w:tcW w:w="256" w:type="pct"/>
          </w:tcPr>
          <w:p w:rsidR="00973419" w:rsidRPr="00DD3225" w:rsidRDefault="00973419" w:rsidP="0062228A">
            <w:pPr>
              <w:widowControl w:val="0"/>
              <w:autoSpaceDE w:val="0"/>
              <w:autoSpaceDN w:val="0"/>
              <w:spacing w:line="230" w:lineRule="auto"/>
              <w:ind w:left="-57" w:right="-57"/>
              <w:jc w:val="center"/>
              <w:rPr>
                <w:color w:val="000000"/>
                <w:sz w:val="20"/>
                <w:szCs w:val="20"/>
              </w:rPr>
            </w:pPr>
            <w:r w:rsidRPr="00DD3225">
              <w:rPr>
                <w:color w:val="000000"/>
                <w:sz w:val="20"/>
                <w:szCs w:val="20"/>
              </w:rPr>
              <w:t>100,0</w:t>
            </w:r>
          </w:p>
        </w:tc>
        <w:tc>
          <w:tcPr>
            <w:tcW w:w="255" w:type="pct"/>
          </w:tcPr>
          <w:p w:rsidR="00973419" w:rsidRPr="00DD3225" w:rsidRDefault="00973419" w:rsidP="0062228A">
            <w:pPr>
              <w:widowControl w:val="0"/>
              <w:autoSpaceDE w:val="0"/>
              <w:autoSpaceDN w:val="0"/>
              <w:spacing w:line="230" w:lineRule="auto"/>
              <w:ind w:left="-57" w:right="-57"/>
              <w:jc w:val="center"/>
              <w:rPr>
                <w:color w:val="000000"/>
                <w:sz w:val="20"/>
                <w:szCs w:val="20"/>
              </w:rPr>
            </w:pPr>
            <w:r w:rsidRPr="00DD3225">
              <w:rPr>
                <w:color w:val="000000"/>
                <w:sz w:val="20"/>
                <w:szCs w:val="20"/>
              </w:rPr>
              <w:t>100,0</w:t>
            </w:r>
          </w:p>
        </w:tc>
      </w:tr>
      <w:tr w:rsidR="00973419" w:rsidRPr="00DD3225" w:rsidTr="0062228A">
        <w:tc>
          <w:tcPr>
            <w:tcW w:w="140" w:type="pct"/>
          </w:tcPr>
          <w:p w:rsidR="00973419" w:rsidRPr="00DD3225" w:rsidRDefault="00973419" w:rsidP="0062228A">
            <w:pPr>
              <w:widowControl w:val="0"/>
              <w:autoSpaceDE w:val="0"/>
              <w:autoSpaceDN w:val="0"/>
              <w:spacing w:line="235" w:lineRule="auto"/>
              <w:jc w:val="center"/>
              <w:rPr>
                <w:color w:val="000000"/>
                <w:sz w:val="20"/>
                <w:szCs w:val="20"/>
              </w:rPr>
            </w:pPr>
            <w:r w:rsidRPr="00DD3225">
              <w:rPr>
                <w:color w:val="000000"/>
                <w:sz w:val="20"/>
                <w:szCs w:val="20"/>
              </w:rPr>
              <w:t>7.</w:t>
            </w:r>
          </w:p>
        </w:tc>
        <w:tc>
          <w:tcPr>
            <w:tcW w:w="1797" w:type="pct"/>
          </w:tcPr>
          <w:p w:rsidR="00973419" w:rsidRPr="00DD3225" w:rsidRDefault="00973419" w:rsidP="0062228A">
            <w:pPr>
              <w:widowControl w:val="0"/>
              <w:autoSpaceDE w:val="0"/>
              <w:autoSpaceDN w:val="0"/>
              <w:spacing w:line="235" w:lineRule="auto"/>
              <w:jc w:val="both"/>
              <w:rPr>
                <w:color w:val="000000"/>
                <w:sz w:val="20"/>
                <w:szCs w:val="20"/>
              </w:rPr>
            </w:pPr>
            <w:r w:rsidRPr="00DD3225">
              <w:rPr>
                <w:sz w:val="20"/>
                <w:szCs w:val="20"/>
              </w:rPr>
              <w:t xml:space="preserve">Доля инвестиционных проектов, включенных в адресную инвестиционную программу </w:t>
            </w:r>
            <w:r w:rsidRPr="00DD3225">
              <w:rPr>
                <w:color w:val="000000"/>
                <w:sz w:val="20"/>
                <w:szCs w:val="20"/>
              </w:rPr>
              <w:t>Аликовского района</w:t>
            </w:r>
            <w:r w:rsidRPr="00DD3225">
              <w:rPr>
                <w:sz w:val="20"/>
                <w:szCs w:val="20"/>
              </w:rPr>
              <w:t>, по которым обеспечено проведение комплексной оценки</w:t>
            </w:r>
          </w:p>
        </w:tc>
        <w:tc>
          <w:tcPr>
            <w:tcW w:w="368" w:type="pct"/>
          </w:tcPr>
          <w:p w:rsidR="00973419" w:rsidRPr="00DD3225" w:rsidRDefault="00973419" w:rsidP="0062228A">
            <w:pPr>
              <w:widowControl w:val="0"/>
              <w:autoSpaceDE w:val="0"/>
              <w:autoSpaceDN w:val="0"/>
              <w:spacing w:line="230" w:lineRule="auto"/>
              <w:ind w:left="-57" w:right="-57"/>
              <w:jc w:val="center"/>
              <w:rPr>
                <w:color w:val="000000"/>
                <w:sz w:val="20"/>
                <w:szCs w:val="20"/>
              </w:rPr>
            </w:pPr>
            <w:r w:rsidRPr="00DD3225">
              <w:rPr>
                <w:color w:val="000000"/>
                <w:sz w:val="20"/>
                <w:szCs w:val="20"/>
              </w:rPr>
              <w:t>100,0</w:t>
            </w:r>
          </w:p>
        </w:tc>
        <w:tc>
          <w:tcPr>
            <w:tcW w:w="237" w:type="pct"/>
          </w:tcPr>
          <w:p w:rsidR="00973419" w:rsidRPr="00DD3225" w:rsidRDefault="00973419" w:rsidP="0062228A">
            <w:pPr>
              <w:widowControl w:val="0"/>
              <w:autoSpaceDE w:val="0"/>
              <w:autoSpaceDN w:val="0"/>
              <w:spacing w:line="230" w:lineRule="auto"/>
              <w:ind w:left="-57" w:right="-57"/>
              <w:jc w:val="center"/>
              <w:rPr>
                <w:color w:val="000000"/>
                <w:sz w:val="20"/>
                <w:szCs w:val="20"/>
              </w:rPr>
            </w:pPr>
            <w:r w:rsidRPr="00DD3225">
              <w:rPr>
                <w:color w:val="000000"/>
                <w:sz w:val="20"/>
                <w:szCs w:val="20"/>
              </w:rPr>
              <w:t>100,0</w:t>
            </w:r>
          </w:p>
        </w:tc>
        <w:tc>
          <w:tcPr>
            <w:tcW w:w="247" w:type="pct"/>
          </w:tcPr>
          <w:p w:rsidR="00973419" w:rsidRPr="00DD3225" w:rsidRDefault="00973419" w:rsidP="0062228A">
            <w:pPr>
              <w:widowControl w:val="0"/>
              <w:autoSpaceDE w:val="0"/>
              <w:autoSpaceDN w:val="0"/>
              <w:spacing w:line="230" w:lineRule="auto"/>
              <w:ind w:left="-57" w:right="-57"/>
              <w:jc w:val="center"/>
              <w:rPr>
                <w:color w:val="000000"/>
                <w:sz w:val="20"/>
                <w:szCs w:val="20"/>
              </w:rPr>
            </w:pPr>
            <w:r w:rsidRPr="00DD3225">
              <w:rPr>
                <w:color w:val="000000"/>
                <w:sz w:val="20"/>
                <w:szCs w:val="20"/>
              </w:rPr>
              <w:t>100,0</w:t>
            </w:r>
          </w:p>
        </w:tc>
        <w:tc>
          <w:tcPr>
            <w:tcW w:w="246" w:type="pct"/>
          </w:tcPr>
          <w:p w:rsidR="00973419" w:rsidRPr="00DD3225" w:rsidRDefault="00973419" w:rsidP="0062228A">
            <w:pPr>
              <w:widowControl w:val="0"/>
              <w:autoSpaceDE w:val="0"/>
              <w:autoSpaceDN w:val="0"/>
              <w:spacing w:line="230" w:lineRule="auto"/>
              <w:ind w:left="-57" w:right="-57"/>
              <w:jc w:val="center"/>
              <w:rPr>
                <w:color w:val="000000"/>
                <w:sz w:val="20"/>
                <w:szCs w:val="20"/>
              </w:rPr>
            </w:pPr>
            <w:r w:rsidRPr="00DD3225">
              <w:rPr>
                <w:color w:val="000000"/>
                <w:sz w:val="20"/>
                <w:szCs w:val="20"/>
              </w:rPr>
              <w:t>100,0</w:t>
            </w:r>
          </w:p>
        </w:tc>
        <w:tc>
          <w:tcPr>
            <w:tcW w:w="242" w:type="pct"/>
          </w:tcPr>
          <w:p w:rsidR="00973419" w:rsidRPr="00DD3225" w:rsidRDefault="00973419" w:rsidP="0062228A">
            <w:pPr>
              <w:widowControl w:val="0"/>
              <w:autoSpaceDE w:val="0"/>
              <w:autoSpaceDN w:val="0"/>
              <w:spacing w:line="230" w:lineRule="auto"/>
              <w:ind w:left="-57" w:right="-57"/>
              <w:jc w:val="center"/>
              <w:rPr>
                <w:color w:val="000000"/>
                <w:sz w:val="20"/>
                <w:szCs w:val="20"/>
              </w:rPr>
            </w:pPr>
            <w:r w:rsidRPr="00DD3225">
              <w:rPr>
                <w:color w:val="000000"/>
                <w:sz w:val="20"/>
                <w:szCs w:val="20"/>
              </w:rPr>
              <w:t>100,0</w:t>
            </w:r>
          </w:p>
        </w:tc>
        <w:tc>
          <w:tcPr>
            <w:tcW w:w="237" w:type="pct"/>
          </w:tcPr>
          <w:p w:rsidR="00973419" w:rsidRPr="00DD3225" w:rsidRDefault="00973419" w:rsidP="0062228A">
            <w:pPr>
              <w:widowControl w:val="0"/>
              <w:autoSpaceDE w:val="0"/>
              <w:autoSpaceDN w:val="0"/>
              <w:spacing w:line="230" w:lineRule="auto"/>
              <w:ind w:left="-57" w:right="-57"/>
              <w:jc w:val="center"/>
              <w:rPr>
                <w:color w:val="000000"/>
                <w:sz w:val="20"/>
                <w:szCs w:val="20"/>
              </w:rPr>
            </w:pPr>
            <w:r w:rsidRPr="00DD3225">
              <w:rPr>
                <w:color w:val="000000"/>
                <w:sz w:val="20"/>
                <w:szCs w:val="20"/>
              </w:rPr>
              <w:t>100,0</w:t>
            </w:r>
          </w:p>
        </w:tc>
        <w:tc>
          <w:tcPr>
            <w:tcW w:w="242" w:type="pct"/>
          </w:tcPr>
          <w:p w:rsidR="00973419" w:rsidRPr="00DD3225" w:rsidRDefault="00973419" w:rsidP="0062228A">
            <w:pPr>
              <w:widowControl w:val="0"/>
              <w:autoSpaceDE w:val="0"/>
              <w:autoSpaceDN w:val="0"/>
              <w:spacing w:line="230" w:lineRule="auto"/>
              <w:ind w:left="-57" w:right="-57"/>
              <w:jc w:val="center"/>
              <w:rPr>
                <w:color w:val="000000"/>
                <w:sz w:val="20"/>
                <w:szCs w:val="20"/>
              </w:rPr>
            </w:pPr>
            <w:r w:rsidRPr="00DD3225">
              <w:rPr>
                <w:color w:val="000000"/>
                <w:sz w:val="20"/>
                <w:szCs w:val="20"/>
              </w:rPr>
              <w:t>100,0</w:t>
            </w:r>
          </w:p>
        </w:tc>
        <w:tc>
          <w:tcPr>
            <w:tcW w:w="246" w:type="pct"/>
          </w:tcPr>
          <w:p w:rsidR="00973419" w:rsidRPr="00DD3225" w:rsidRDefault="00973419" w:rsidP="0062228A">
            <w:pPr>
              <w:widowControl w:val="0"/>
              <w:autoSpaceDE w:val="0"/>
              <w:autoSpaceDN w:val="0"/>
              <w:spacing w:line="230" w:lineRule="auto"/>
              <w:ind w:left="-57" w:right="-57"/>
              <w:jc w:val="center"/>
              <w:rPr>
                <w:color w:val="000000"/>
                <w:sz w:val="20"/>
                <w:szCs w:val="20"/>
              </w:rPr>
            </w:pPr>
            <w:r w:rsidRPr="00DD3225">
              <w:rPr>
                <w:color w:val="000000"/>
                <w:sz w:val="20"/>
                <w:szCs w:val="20"/>
              </w:rPr>
              <w:t>100,0</w:t>
            </w:r>
          </w:p>
        </w:tc>
        <w:tc>
          <w:tcPr>
            <w:tcW w:w="247" w:type="pct"/>
          </w:tcPr>
          <w:p w:rsidR="00973419" w:rsidRPr="00DD3225" w:rsidRDefault="00973419" w:rsidP="0062228A">
            <w:pPr>
              <w:widowControl w:val="0"/>
              <w:autoSpaceDE w:val="0"/>
              <w:autoSpaceDN w:val="0"/>
              <w:spacing w:line="230" w:lineRule="auto"/>
              <w:ind w:left="-57" w:right="-57"/>
              <w:jc w:val="center"/>
              <w:rPr>
                <w:color w:val="000000"/>
                <w:sz w:val="20"/>
                <w:szCs w:val="20"/>
              </w:rPr>
            </w:pPr>
            <w:r w:rsidRPr="00DD3225">
              <w:rPr>
                <w:color w:val="000000"/>
                <w:sz w:val="20"/>
                <w:szCs w:val="20"/>
              </w:rPr>
              <w:t>100,0</w:t>
            </w:r>
          </w:p>
        </w:tc>
        <w:tc>
          <w:tcPr>
            <w:tcW w:w="240" w:type="pct"/>
          </w:tcPr>
          <w:p w:rsidR="00973419" w:rsidRPr="00DD3225" w:rsidRDefault="00973419" w:rsidP="0062228A">
            <w:pPr>
              <w:widowControl w:val="0"/>
              <w:autoSpaceDE w:val="0"/>
              <w:autoSpaceDN w:val="0"/>
              <w:spacing w:line="230" w:lineRule="auto"/>
              <w:ind w:left="-57" w:right="-57"/>
              <w:jc w:val="center"/>
              <w:rPr>
                <w:color w:val="000000"/>
                <w:sz w:val="20"/>
                <w:szCs w:val="20"/>
              </w:rPr>
            </w:pPr>
            <w:r w:rsidRPr="00DD3225">
              <w:rPr>
                <w:color w:val="000000"/>
                <w:sz w:val="20"/>
                <w:szCs w:val="20"/>
              </w:rPr>
              <w:t>100,0</w:t>
            </w:r>
          </w:p>
        </w:tc>
        <w:tc>
          <w:tcPr>
            <w:tcW w:w="256" w:type="pct"/>
          </w:tcPr>
          <w:p w:rsidR="00973419" w:rsidRPr="00DD3225" w:rsidRDefault="00973419" w:rsidP="0062228A">
            <w:pPr>
              <w:widowControl w:val="0"/>
              <w:autoSpaceDE w:val="0"/>
              <w:autoSpaceDN w:val="0"/>
              <w:spacing w:line="230" w:lineRule="auto"/>
              <w:ind w:left="-57" w:right="-57"/>
              <w:jc w:val="center"/>
              <w:rPr>
                <w:color w:val="000000"/>
                <w:sz w:val="20"/>
                <w:szCs w:val="20"/>
              </w:rPr>
            </w:pPr>
            <w:r w:rsidRPr="00DD3225">
              <w:rPr>
                <w:color w:val="000000"/>
                <w:sz w:val="20"/>
                <w:szCs w:val="20"/>
              </w:rPr>
              <w:t>100,0</w:t>
            </w:r>
          </w:p>
        </w:tc>
        <w:tc>
          <w:tcPr>
            <w:tcW w:w="255" w:type="pct"/>
          </w:tcPr>
          <w:p w:rsidR="00973419" w:rsidRPr="00DD3225" w:rsidRDefault="00973419" w:rsidP="0062228A">
            <w:pPr>
              <w:widowControl w:val="0"/>
              <w:autoSpaceDE w:val="0"/>
              <w:autoSpaceDN w:val="0"/>
              <w:spacing w:line="230" w:lineRule="auto"/>
              <w:ind w:left="-57" w:right="-57"/>
              <w:jc w:val="center"/>
              <w:rPr>
                <w:color w:val="000000"/>
                <w:sz w:val="20"/>
                <w:szCs w:val="20"/>
              </w:rPr>
            </w:pPr>
            <w:r w:rsidRPr="00DD3225">
              <w:rPr>
                <w:color w:val="000000"/>
                <w:sz w:val="20"/>
                <w:szCs w:val="20"/>
              </w:rPr>
              <w:t>100,0</w:t>
            </w:r>
          </w:p>
        </w:tc>
      </w:tr>
      <w:tr w:rsidR="00973419" w:rsidRPr="00DD3225" w:rsidTr="0062228A">
        <w:tc>
          <w:tcPr>
            <w:tcW w:w="140" w:type="pct"/>
          </w:tcPr>
          <w:p w:rsidR="00973419" w:rsidRPr="00DD3225" w:rsidRDefault="00973419" w:rsidP="0062228A">
            <w:pPr>
              <w:widowControl w:val="0"/>
              <w:autoSpaceDE w:val="0"/>
              <w:autoSpaceDN w:val="0"/>
              <w:spacing w:line="235" w:lineRule="auto"/>
              <w:jc w:val="center"/>
              <w:rPr>
                <w:color w:val="000000"/>
                <w:sz w:val="20"/>
                <w:szCs w:val="20"/>
              </w:rPr>
            </w:pPr>
            <w:r w:rsidRPr="00DD3225">
              <w:rPr>
                <w:color w:val="000000"/>
                <w:sz w:val="20"/>
                <w:szCs w:val="20"/>
              </w:rPr>
              <w:t>8.</w:t>
            </w:r>
          </w:p>
        </w:tc>
        <w:tc>
          <w:tcPr>
            <w:tcW w:w="1797" w:type="pct"/>
          </w:tcPr>
          <w:p w:rsidR="00973419" w:rsidRPr="00DD3225" w:rsidRDefault="00973419" w:rsidP="0062228A">
            <w:pPr>
              <w:widowControl w:val="0"/>
              <w:autoSpaceDE w:val="0"/>
              <w:autoSpaceDN w:val="0"/>
              <w:spacing w:line="230" w:lineRule="auto"/>
              <w:jc w:val="both"/>
              <w:rPr>
                <w:color w:val="000000"/>
                <w:sz w:val="20"/>
                <w:szCs w:val="20"/>
              </w:rPr>
            </w:pPr>
            <w:r w:rsidRPr="00DD3225">
              <w:rPr>
                <w:color w:val="000000"/>
                <w:sz w:val="20"/>
                <w:szCs w:val="20"/>
              </w:rPr>
              <w:t>Доля результатов оценки качества финансового менеджмента главных распорядителей средств бюджета Аликовского района, размещенных на Портале управления муниципальными финансами Чувашской Республики в информационно-телекоммуникационной сети «Интернет», в общем количестве подведенных результатов указанной оценки в отчетном финансовом году</w:t>
            </w:r>
          </w:p>
        </w:tc>
        <w:tc>
          <w:tcPr>
            <w:tcW w:w="368" w:type="pct"/>
          </w:tcPr>
          <w:p w:rsidR="00973419" w:rsidRPr="00DD3225" w:rsidRDefault="00973419" w:rsidP="0062228A">
            <w:pPr>
              <w:widowControl w:val="0"/>
              <w:autoSpaceDE w:val="0"/>
              <w:autoSpaceDN w:val="0"/>
              <w:spacing w:line="235" w:lineRule="auto"/>
              <w:jc w:val="center"/>
              <w:rPr>
                <w:color w:val="000000"/>
                <w:sz w:val="20"/>
                <w:szCs w:val="20"/>
              </w:rPr>
            </w:pPr>
            <w:r w:rsidRPr="00DD3225">
              <w:rPr>
                <w:color w:val="000000"/>
                <w:sz w:val="20"/>
                <w:szCs w:val="20"/>
              </w:rPr>
              <w:t>процентов</w:t>
            </w:r>
          </w:p>
        </w:tc>
        <w:tc>
          <w:tcPr>
            <w:tcW w:w="237" w:type="pct"/>
          </w:tcPr>
          <w:p w:rsidR="00973419" w:rsidRPr="00DD3225" w:rsidRDefault="00973419" w:rsidP="0062228A">
            <w:pPr>
              <w:widowControl w:val="0"/>
              <w:autoSpaceDE w:val="0"/>
              <w:autoSpaceDN w:val="0"/>
              <w:spacing w:line="230" w:lineRule="auto"/>
              <w:ind w:left="-57" w:right="-57"/>
              <w:jc w:val="center"/>
              <w:rPr>
                <w:color w:val="000000"/>
                <w:sz w:val="20"/>
                <w:szCs w:val="20"/>
              </w:rPr>
            </w:pPr>
            <w:r w:rsidRPr="00DD3225">
              <w:rPr>
                <w:color w:val="000000"/>
                <w:sz w:val="20"/>
                <w:szCs w:val="20"/>
              </w:rPr>
              <w:t>100,0</w:t>
            </w:r>
          </w:p>
        </w:tc>
        <w:tc>
          <w:tcPr>
            <w:tcW w:w="247" w:type="pct"/>
          </w:tcPr>
          <w:p w:rsidR="00973419" w:rsidRPr="00DD3225" w:rsidRDefault="00973419" w:rsidP="0062228A">
            <w:pPr>
              <w:widowControl w:val="0"/>
              <w:autoSpaceDE w:val="0"/>
              <w:autoSpaceDN w:val="0"/>
              <w:spacing w:line="230" w:lineRule="auto"/>
              <w:ind w:left="-57" w:right="-57"/>
              <w:jc w:val="center"/>
              <w:rPr>
                <w:color w:val="000000"/>
                <w:sz w:val="20"/>
                <w:szCs w:val="20"/>
              </w:rPr>
            </w:pPr>
            <w:r w:rsidRPr="00DD3225">
              <w:rPr>
                <w:color w:val="000000"/>
                <w:sz w:val="20"/>
                <w:szCs w:val="20"/>
              </w:rPr>
              <w:t>100,0</w:t>
            </w:r>
          </w:p>
        </w:tc>
        <w:tc>
          <w:tcPr>
            <w:tcW w:w="246"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c>
          <w:tcPr>
            <w:tcW w:w="242"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c>
          <w:tcPr>
            <w:tcW w:w="237"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c>
          <w:tcPr>
            <w:tcW w:w="242"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c>
          <w:tcPr>
            <w:tcW w:w="246"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c>
          <w:tcPr>
            <w:tcW w:w="247"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c>
          <w:tcPr>
            <w:tcW w:w="240"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c>
          <w:tcPr>
            <w:tcW w:w="256"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c>
          <w:tcPr>
            <w:tcW w:w="255"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r>
      <w:tr w:rsidR="00973419" w:rsidRPr="00DD3225" w:rsidTr="0062228A">
        <w:tc>
          <w:tcPr>
            <w:tcW w:w="140" w:type="pct"/>
          </w:tcPr>
          <w:p w:rsidR="00973419" w:rsidRPr="00DD3225" w:rsidRDefault="00973419" w:rsidP="0062228A">
            <w:pPr>
              <w:widowControl w:val="0"/>
              <w:autoSpaceDE w:val="0"/>
              <w:autoSpaceDN w:val="0"/>
              <w:spacing w:line="235" w:lineRule="auto"/>
              <w:jc w:val="center"/>
              <w:rPr>
                <w:color w:val="000000"/>
                <w:sz w:val="20"/>
                <w:szCs w:val="20"/>
              </w:rPr>
            </w:pPr>
            <w:r w:rsidRPr="00DD3225">
              <w:rPr>
                <w:color w:val="000000"/>
                <w:sz w:val="20"/>
                <w:szCs w:val="20"/>
              </w:rPr>
              <w:lastRenderedPageBreak/>
              <w:t>9.</w:t>
            </w:r>
          </w:p>
        </w:tc>
        <w:tc>
          <w:tcPr>
            <w:tcW w:w="1797" w:type="pct"/>
          </w:tcPr>
          <w:p w:rsidR="00973419" w:rsidRPr="00DD3225" w:rsidRDefault="00973419" w:rsidP="0062228A">
            <w:pPr>
              <w:widowControl w:val="0"/>
              <w:autoSpaceDE w:val="0"/>
              <w:autoSpaceDN w:val="0"/>
              <w:spacing w:line="235" w:lineRule="auto"/>
              <w:jc w:val="both"/>
              <w:rPr>
                <w:color w:val="000000"/>
                <w:sz w:val="20"/>
                <w:szCs w:val="20"/>
              </w:rPr>
            </w:pPr>
            <w:r w:rsidRPr="00DD3225">
              <w:rPr>
                <w:color w:val="000000"/>
                <w:sz w:val="20"/>
                <w:szCs w:val="20"/>
              </w:rPr>
              <w:t>Уровень актуализации информации о бюджете Аликовского района на очередной финансовый год и плановый период, размещаемой на Портале управления муниципальными финансами Чувашской Республики в информационно-телекоммуникационной сети «Интернет»</w:t>
            </w:r>
          </w:p>
        </w:tc>
        <w:tc>
          <w:tcPr>
            <w:tcW w:w="368" w:type="pct"/>
          </w:tcPr>
          <w:p w:rsidR="00973419" w:rsidRPr="00DD3225" w:rsidRDefault="00973419" w:rsidP="0062228A">
            <w:pPr>
              <w:widowControl w:val="0"/>
              <w:autoSpaceDE w:val="0"/>
              <w:autoSpaceDN w:val="0"/>
              <w:spacing w:line="235" w:lineRule="auto"/>
              <w:jc w:val="center"/>
              <w:rPr>
                <w:color w:val="000000"/>
                <w:sz w:val="20"/>
                <w:szCs w:val="20"/>
              </w:rPr>
            </w:pPr>
            <w:r w:rsidRPr="00DD3225">
              <w:rPr>
                <w:color w:val="000000"/>
                <w:sz w:val="20"/>
                <w:szCs w:val="20"/>
              </w:rPr>
              <w:t>процентов</w:t>
            </w:r>
          </w:p>
        </w:tc>
        <w:tc>
          <w:tcPr>
            <w:tcW w:w="237"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c>
          <w:tcPr>
            <w:tcW w:w="247"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c>
          <w:tcPr>
            <w:tcW w:w="246"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c>
          <w:tcPr>
            <w:tcW w:w="242"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c>
          <w:tcPr>
            <w:tcW w:w="237"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c>
          <w:tcPr>
            <w:tcW w:w="242"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c>
          <w:tcPr>
            <w:tcW w:w="246"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c>
          <w:tcPr>
            <w:tcW w:w="247"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c>
          <w:tcPr>
            <w:tcW w:w="240"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c>
          <w:tcPr>
            <w:tcW w:w="256"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c>
          <w:tcPr>
            <w:tcW w:w="255"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r>
      <w:tr w:rsidR="00973419" w:rsidRPr="00DD3225" w:rsidTr="0062228A">
        <w:tc>
          <w:tcPr>
            <w:tcW w:w="140" w:type="pct"/>
          </w:tcPr>
          <w:p w:rsidR="00973419" w:rsidRPr="00DD3225" w:rsidRDefault="00973419" w:rsidP="0062228A">
            <w:pPr>
              <w:widowControl w:val="0"/>
              <w:autoSpaceDE w:val="0"/>
              <w:autoSpaceDN w:val="0"/>
              <w:spacing w:line="235" w:lineRule="auto"/>
              <w:jc w:val="center"/>
              <w:rPr>
                <w:color w:val="000000"/>
                <w:sz w:val="20"/>
                <w:szCs w:val="20"/>
              </w:rPr>
            </w:pPr>
            <w:r w:rsidRPr="00DD3225">
              <w:rPr>
                <w:color w:val="000000"/>
                <w:sz w:val="20"/>
                <w:szCs w:val="20"/>
              </w:rPr>
              <w:t>10.</w:t>
            </w:r>
          </w:p>
        </w:tc>
        <w:tc>
          <w:tcPr>
            <w:tcW w:w="1797" w:type="pct"/>
          </w:tcPr>
          <w:p w:rsidR="00973419" w:rsidRPr="00DD3225" w:rsidRDefault="00973419" w:rsidP="0062228A">
            <w:pPr>
              <w:widowControl w:val="0"/>
              <w:autoSpaceDE w:val="0"/>
              <w:autoSpaceDN w:val="0"/>
              <w:spacing w:line="235" w:lineRule="auto"/>
              <w:jc w:val="both"/>
              <w:rPr>
                <w:color w:val="000000"/>
                <w:sz w:val="20"/>
                <w:szCs w:val="20"/>
              </w:rPr>
            </w:pPr>
            <w:r w:rsidRPr="00DD3225">
              <w:rPr>
                <w:color w:val="000000"/>
                <w:sz w:val="20"/>
                <w:szCs w:val="20"/>
              </w:rPr>
              <w:t>Отношение количества подготовленных заключений по результатам внешней проверки годовой бюджетной отчетности главных администраторов средств бюджета Аликовского района к общему количеству поступивших отчетов главных администраторов средств бюджета Аликовского района</w:t>
            </w:r>
          </w:p>
        </w:tc>
        <w:tc>
          <w:tcPr>
            <w:tcW w:w="368" w:type="pct"/>
          </w:tcPr>
          <w:p w:rsidR="00973419" w:rsidRPr="00DD3225" w:rsidRDefault="00973419" w:rsidP="0062228A">
            <w:pPr>
              <w:widowControl w:val="0"/>
              <w:autoSpaceDE w:val="0"/>
              <w:autoSpaceDN w:val="0"/>
              <w:spacing w:line="235" w:lineRule="auto"/>
              <w:jc w:val="center"/>
              <w:rPr>
                <w:color w:val="000000"/>
                <w:sz w:val="20"/>
                <w:szCs w:val="20"/>
              </w:rPr>
            </w:pPr>
            <w:r w:rsidRPr="00DD3225">
              <w:rPr>
                <w:color w:val="000000"/>
                <w:sz w:val="20"/>
                <w:szCs w:val="20"/>
              </w:rPr>
              <w:t>процентов</w:t>
            </w:r>
          </w:p>
        </w:tc>
        <w:tc>
          <w:tcPr>
            <w:tcW w:w="237"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c>
          <w:tcPr>
            <w:tcW w:w="247"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c>
          <w:tcPr>
            <w:tcW w:w="246"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c>
          <w:tcPr>
            <w:tcW w:w="242"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c>
          <w:tcPr>
            <w:tcW w:w="237"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c>
          <w:tcPr>
            <w:tcW w:w="242"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c>
          <w:tcPr>
            <w:tcW w:w="246"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c>
          <w:tcPr>
            <w:tcW w:w="247"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c>
          <w:tcPr>
            <w:tcW w:w="240"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c>
          <w:tcPr>
            <w:tcW w:w="256"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c>
          <w:tcPr>
            <w:tcW w:w="255"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r>
      <w:tr w:rsidR="00973419" w:rsidRPr="00DD3225" w:rsidTr="0062228A">
        <w:tc>
          <w:tcPr>
            <w:tcW w:w="140" w:type="pct"/>
          </w:tcPr>
          <w:p w:rsidR="00973419" w:rsidRPr="00DD3225" w:rsidRDefault="00973419" w:rsidP="0062228A">
            <w:pPr>
              <w:widowControl w:val="0"/>
              <w:autoSpaceDE w:val="0"/>
              <w:autoSpaceDN w:val="0"/>
              <w:spacing w:line="235" w:lineRule="auto"/>
              <w:jc w:val="center"/>
              <w:rPr>
                <w:color w:val="000000"/>
                <w:sz w:val="20"/>
                <w:szCs w:val="20"/>
              </w:rPr>
            </w:pPr>
            <w:r w:rsidRPr="00DD3225">
              <w:rPr>
                <w:color w:val="000000"/>
                <w:sz w:val="20"/>
                <w:szCs w:val="20"/>
              </w:rPr>
              <w:t>11.</w:t>
            </w:r>
          </w:p>
        </w:tc>
        <w:tc>
          <w:tcPr>
            <w:tcW w:w="1797" w:type="pct"/>
          </w:tcPr>
          <w:p w:rsidR="00973419" w:rsidRPr="00DD3225" w:rsidRDefault="00973419" w:rsidP="0062228A">
            <w:pPr>
              <w:widowControl w:val="0"/>
              <w:autoSpaceDE w:val="0"/>
              <w:autoSpaceDN w:val="0"/>
              <w:spacing w:line="235" w:lineRule="auto"/>
              <w:jc w:val="both"/>
              <w:rPr>
                <w:color w:val="000000"/>
                <w:sz w:val="20"/>
                <w:szCs w:val="20"/>
              </w:rPr>
            </w:pPr>
            <w:r w:rsidRPr="00DD3225">
              <w:rPr>
                <w:color w:val="000000"/>
                <w:sz w:val="20"/>
                <w:szCs w:val="20"/>
              </w:rPr>
              <w:t>Отношение количества проведенных проверок законности, результативности (эффективности и экономности) использования средств бюджета Аликовского района к количеству проверок, предусмотренных планом работы Контрольно-счетного органа Аликовского района на соответствующий финансовый год</w:t>
            </w:r>
          </w:p>
        </w:tc>
        <w:tc>
          <w:tcPr>
            <w:tcW w:w="368" w:type="pct"/>
          </w:tcPr>
          <w:p w:rsidR="00973419" w:rsidRPr="00DD3225" w:rsidRDefault="00973419" w:rsidP="0062228A">
            <w:pPr>
              <w:widowControl w:val="0"/>
              <w:autoSpaceDE w:val="0"/>
              <w:autoSpaceDN w:val="0"/>
              <w:spacing w:line="235" w:lineRule="auto"/>
              <w:jc w:val="center"/>
              <w:rPr>
                <w:color w:val="000000"/>
                <w:sz w:val="20"/>
                <w:szCs w:val="20"/>
              </w:rPr>
            </w:pPr>
            <w:r w:rsidRPr="00DD3225">
              <w:rPr>
                <w:color w:val="000000"/>
                <w:sz w:val="20"/>
                <w:szCs w:val="20"/>
              </w:rPr>
              <w:t>процентов</w:t>
            </w:r>
          </w:p>
        </w:tc>
        <w:tc>
          <w:tcPr>
            <w:tcW w:w="237"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c>
          <w:tcPr>
            <w:tcW w:w="247"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c>
          <w:tcPr>
            <w:tcW w:w="246"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c>
          <w:tcPr>
            <w:tcW w:w="242"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c>
          <w:tcPr>
            <w:tcW w:w="237"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c>
          <w:tcPr>
            <w:tcW w:w="242"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c>
          <w:tcPr>
            <w:tcW w:w="246"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c>
          <w:tcPr>
            <w:tcW w:w="247"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c>
          <w:tcPr>
            <w:tcW w:w="240"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c>
          <w:tcPr>
            <w:tcW w:w="256"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c>
          <w:tcPr>
            <w:tcW w:w="255" w:type="pct"/>
          </w:tcPr>
          <w:p w:rsidR="00973419" w:rsidRPr="00DD3225" w:rsidRDefault="00973419" w:rsidP="0062228A">
            <w:pPr>
              <w:widowControl w:val="0"/>
              <w:autoSpaceDE w:val="0"/>
              <w:autoSpaceDN w:val="0"/>
              <w:spacing w:line="235" w:lineRule="auto"/>
              <w:ind w:left="-57" w:right="-57"/>
              <w:jc w:val="center"/>
              <w:rPr>
                <w:color w:val="000000"/>
                <w:sz w:val="20"/>
                <w:szCs w:val="20"/>
              </w:rPr>
            </w:pPr>
            <w:r w:rsidRPr="00DD3225">
              <w:rPr>
                <w:color w:val="000000"/>
                <w:sz w:val="20"/>
                <w:szCs w:val="20"/>
              </w:rPr>
              <w:t>100,0</w:t>
            </w:r>
          </w:p>
        </w:tc>
      </w:tr>
    </w:tbl>
    <w:p w:rsidR="00973419" w:rsidRPr="00DD3225" w:rsidRDefault="00973419" w:rsidP="00973419">
      <w:pPr>
        <w:ind w:firstLine="720"/>
        <w:jc w:val="right"/>
        <w:rPr>
          <w:sz w:val="20"/>
          <w:szCs w:val="20"/>
        </w:rPr>
      </w:pPr>
    </w:p>
    <w:p w:rsidR="00973419" w:rsidRPr="00DD3225" w:rsidRDefault="00973419" w:rsidP="00973419">
      <w:pPr>
        <w:ind w:firstLine="720"/>
        <w:jc w:val="right"/>
        <w:rPr>
          <w:bCs/>
          <w:sz w:val="20"/>
          <w:szCs w:val="20"/>
        </w:rPr>
      </w:pPr>
    </w:p>
    <w:p w:rsidR="00973419" w:rsidRPr="00DD3225" w:rsidRDefault="00973419" w:rsidP="00973419">
      <w:pPr>
        <w:ind w:firstLine="720"/>
        <w:jc w:val="right"/>
        <w:rPr>
          <w:bCs/>
          <w:sz w:val="20"/>
          <w:szCs w:val="20"/>
        </w:rPr>
      </w:pPr>
      <w:r w:rsidRPr="00DD3225">
        <w:rPr>
          <w:bCs/>
          <w:sz w:val="20"/>
          <w:szCs w:val="20"/>
        </w:rPr>
        <w:t>Приложение № 2</w:t>
      </w:r>
    </w:p>
    <w:p w:rsidR="00973419" w:rsidRPr="00DD3225" w:rsidRDefault="00973419" w:rsidP="00973419">
      <w:pPr>
        <w:ind w:left="9790"/>
        <w:jc w:val="right"/>
        <w:rPr>
          <w:sz w:val="20"/>
          <w:szCs w:val="20"/>
        </w:rPr>
      </w:pPr>
      <w:r w:rsidRPr="00DD3225">
        <w:rPr>
          <w:sz w:val="20"/>
          <w:szCs w:val="20"/>
        </w:rPr>
        <w:t xml:space="preserve">к постановлению администрации </w:t>
      </w:r>
    </w:p>
    <w:p w:rsidR="00973419" w:rsidRPr="00DD3225" w:rsidRDefault="00973419" w:rsidP="00973419">
      <w:pPr>
        <w:ind w:left="9790"/>
        <w:jc w:val="right"/>
        <w:rPr>
          <w:sz w:val="20"/>
          <w:szCs w:val="20"/>
        </w:rPr>
      </w:pPr>
      <w:r w:rsidRPr="00DD3225">
        <w:rPr>
          <w:sz w:val="20"/>
          <w:szCs w:val="20"/>
        </w:rPr>
        <w:t>Аликовского района Чувашской Республики</w:t>
      </w:r>
    </w:p>
    <w:p w:rsidR="00973419" w:rsidRPr="00DD3225" w:rsidRDefault="00973419" w:rsidP="00973419">
      <w:pPr>
        <w:ind w:left="9790"/>
        <w:jc w:val="right"/>
        <w:rPr>
          <w:sz w:val="20"/>
          <w:szCs w:val="20"/>
        </w:rPr>
      </w:pPr>
      <w:r w:rsidRPr="00DD3225">
        <w:rPr>
          <w:sz w:val="20"/>
          <w:szCs w:val="20"/>
        </w:rPr>
        <w:t xml:space="preserve">От 19.12.2019    № 1811 </w:t>
      </w:r>
    </w:p>
    <w:p w:rsidR="00973419" w:rsidRPr="00DD3225" w:rsidRDefault="00973419" w:rsidP="00973419">
      <w:pPr>
        <w:ind w:firstLine="720"/>
        <w:jc w:val="right"/>
        <w:rPr>
          <w:sz w:val="20"/>
          <w:szCs w:val="20"/>
        </w:rPr>
      </w:pPr>
      <w:r w:rsidRPr="00DD3225">
        <w:rPr>
          <w:sz w:val="20"/>
          <w:szCs w:val="20"/>
        </w:rPr>
        <w:t>«О внесении изменений в муниципальную программу</w:t>
      </w:r>
    </w:p>
    <w:p w:rsidR="00973419" w:rsidRPr="00DD3225" w:rsidRDefault="00973419" w:rsidP="00973419">
      <w:pPr>
        <w:ind w:firstLine="720"/>
        <w:jc w:val="right"/>
        <w:rPr>
          <w:sz w:val="20"/>
          <w:szCs w:val="20"/>
        </w:rPr>
      </w:pPr>
      <w:r w:rsidRPr="00DD3225">
        <w:rPr>
          <w:sz w:val="20"/>
          <w:szCs w:val="20"/>
        </w:rPr>
        <w:t xml:space="preserve"> Аликовского района «Управление муниципальными</w:t>
      </w:r>
    </w:p>
    <w:p w:rsidR="00973419" w:rsidRPr="00DD3225" w:rsidRDefault="00973419" w:rsidP="00973419">
      <w:pPr>
        <w:ind w:firstLine="720"/>
        <w:jc w:val="right"/>
        <w:rPr>
          <w:sz w:val="20"/>
          <w:szCs w:val="20"/>
        </w:rPr>
      </w:pPr>
      <w:r w:rsidRPr="00DD3225">
        <w:rPr>
          <w:sz w:val="20"/>
          <w:szCs w:val="20"/>
        </w:rPr>
        <w:t xml:space="preserve"> финансами и муниципальным долгом </w:t>
      </w:r>
    </w:p>
    <w:p w:rsidR="00973419" w:rsidRPr="00DD3225" w:rsidRDefault="00973419" w:rsidP="00973419">
      <w:pPr>
        <w:ind w:firstLine="720"/>
        <w:jc w:val="right"/>
        <w:rPr>
          <w:sz w:val="20"/>
          <w:szCs w:val="20"/>
        </w:rPr>
      </w:pPr>
      <w:r w:rsidRPr="00DD3225">
        <w:rPr>
          <w:sz w:val="20"/>
          <w:szCs w:val="20"/>
        </w:rPr>
        <w:t xml:space="preserve">Аликовского района Чувашской Республики» </w:t>
      </w:r>
    </w:p>
    <w:p w:rsidR="00973419" w:rsidRPr="00DD3225" w:rsidRDefault="00973419" w:rsidP="00973419">
      <w:pPr>
        <w:ind w:firstLine="720"/>
        <w:jc w:val="right"/>
        <w:rPr>
          <w:sz w:val="20"/>
          <w:szCs w:val="20"/>
        </w:rPr>
      </w:pPr>
    </w:p>
    <w:p w:rsidR="00973419" w:rsidRPr="00DD3225" w:rsidRDefault="00973419" w:rsidP="00973419">
      <w:pPr>
        <w:ind w:firstLine="720"/>
        <w:jc w:val="right"/>
        <w:rPr>
          <w:sz w:val="20"/>
          <w:szCs w:val="20"/>
        </w:rPr>
      </w:pPr>
    </w:p>
    <w:p w:rsidR="00973419" w:rsidRPr="00DD3225" w:rsidRDefault="00973419" w:rsidP="00973419">
      <w:pPr>
        <w:ind w:left="10807"/>
        <w:jc w:val="right"/>
        <w:rPr>
          <w:color w:val="000000"/>
          <w:sz w:val="20"/>
          <w:szCs w:val="20"/>
        </w:rPr>
      </w:pPr>
      <w:r w:rsidRPr="00DD3225">
        <w:rPr>
          <w:color w:val="000000"/>
          <w:sz w:val="20"/>
          <w:szCs w:val="20"/>
        </w:rPr>
        <w:t xml:space="preserve">Приложение № 2 </w:t>
      </w:r>
    </w:p>
    <w:p w:rsidR="00973419" w:rsidRPr="00DD3225" w:rsidRDefault="00973419" w:rsidP="00973419">
      <w:pPr>
        <w:ind w:left="10807"/>
        <w:jc w:val="right"/>
        <w:rPr>
          <w:color w:val="000000"/>
          <w:sz w:val="20"/>
          <w:szCs w:val="20"/>
        </w:rPr>
      </w:pPr>
      <w:r w:rsidRPr="00DD3225">
        <w:rPr>
          <w:color w:val="000000"/>
          <w:sz w:val="20"/>
          <w:szCs w:val="20"/>
        </w:rPr>
        <w:t xml:space="preserve">к муниципальной программе Аликовского района Чувашской Республики «Управление муниципальными финансами и </w:t>
      </w:r>
    </w:p>
    <w:p w:rsidR="00973419" w:rsidRPr="00DD3225" w:rsidRDefault="00973419" w:rsidP="00973419">
      <w:pPr>
        <w:ind w:left="10807"/>
        <w:jc w:val="right"/>
        <w:rPr>
          <w:color w:val="000000"/>
          <w:sz w:val="20"/>
          <w:szCs w:val="20"/>
        </w:rPr>
      </w:pPr>
      <w:r w:rsidRPr="00DD3225">
        <w:rPr>
          <w:color w:val="000000"/>
          <w:sz w:val="20"/>
          <w:szCs w:val="20"/>
        </w:rPr>
        <w:t xml:space="preserve">муниципальным долгом Аликовского района Чувашской Республики» </w:t>
      </w:r>
    </w:p>
    <w:p w:rsidR="00973419" w:rsidRPr="00DD3225" w:rsidRDefault="00973419" w:rsidP="00973419">
      <w:pPr>
        <w:jc w:val="center"/>
        <w:rPr>
          <w:b/>
          <w:color w:val="000000"/>
          <w:sz w:val="20"/>
          <w:szCs w:val="20"/>
        </w:rPr>
      </w:pPr>
    </w:p>
    <w:p w:rsidR="00973419" w:rsidRPr="00DD3225" w:rsidRDefault="00973419" w:rsidP="00973419">
      <w:pPr>
        <w:jc w:val="center"/>
        <w:rPr>
          <w:b/>
          <w:color w:val="000000"/>
          <w:sz w:val="20"/>
          <w:szCs w:val="20"/>
        </w:rPr>
      </w:pPr>
      <w:r w:rsidRPr="00DD3225">
        <w:rPr>
          <w:b/>
          <w:caps/>
          <w:color w:val="000000"/>
          <w:sz w:val="20"/>
          <w:szCs w:val="20"/>
        </w:rPr>
        <w:t xml:space="preserve">Ресурсное обеспечение и прогнозная (справочная) оценка расходов </w:t>
      </w:r>
      <w:r w:rsidRPr="00DD3225">
        <w:rPr>
          <w:b/>
          <w:caps/>
          <w:color w:val="000000"/>
          <w:sz w:val="20"/>
          <w:szCs w:val="20"/>
        </w:rPr>
        <w:br/>
      </w:r>
      <w:r w:rsidRPr="00DD3225">
        <w:rPr>
          <w:b/>
          <w:color w:val="000000"/>
          <w:sz w:val="20"/>
          <w:szCs w:val="20"/>
        </w:rPr>
        <w:t xml:space="preserve">за счет всех источников финансирования реализации муниципальной программы Аликовского района Чувашской Республики </w:t>
      </w:r>
      <w:r w:rsidRPr="00DD3225">
        <w:rPr>
          <w:b/>
          <w:color w:val="000000"/>
          <w:sz w:val="20"/>
          <w:szCs w:val="20"/>
        </w:rPr>
        <w:br/>
        <w:t xml:space="preserve">«Управление муниципальными финансами и муниципальным долгом Аликовского района Чувашской Республики» </w:t>
      </w:r>
    </w:p>
    <w:p w:rsidR="00973419" w:rsidRPr="00DD3225" w:rsidRDefault="00973419" w:rsidP="00973419">
      <w:pPr>
        <w:jc w:val="center"/>
        <w:rPr>
          <w:b/>
          <w:color w:val="000000"/>
          <w:sz w:val="20"/>
          <w:szCs w:val="20"/>
          <w:highlight w:val="yellow"/>
        </w:rPr>
      </w:pPr>
    </w:p>
    <w:p w:rsidR="00973419" w:rsidRPr="00DD3225" w:rsidRDefault="00973419" w:rsidP="00973419">
      <w:pPr>
        <w:rPr>
          <w:color w:val="000000"/>
          <w:sz w:val="20"/>
          <w:szCs w:val="20"/>
          <w:highlight w:val="yellow"/>
        </w:rPr>
      </w:pPr>
    </w:p>
    <w:p w:rsidR="00973419" w:rsidRPr="00DD3225" w:rsidRDefault="00973419" w:rsidP="00973419">
      <w:pPr>
        <w:widowControl w:val="0"/>
        <w:spacing w:line="20" w:lineRule="exact"/>
        <w:rPr>
          <w:sz w:val="20"/>
          <w:szCs w:val="20"/>
          <w:highlight w:val="yellow"/>
        </w:rPr>
      </w:pPr>
    </w:p>
    <w:tbl>
      <w:tblPr>
        <w:tblW w:w="4921" w:type="pct"/>
        <w:tblInd w:w="10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94"/>
        <w:gridCol w:w="2730"/>
        <w:gridCol w:w="921"/>
        <w:gridCol w:w="1012"/>
        <w:gridCol w:w="1892"/>
        <w:gridCol w:w="795"/>
        <w:gridCol w:w="801"/>
        <w:gridCol w:w="807"/>
        <w:gridCol w:w="810"/>
        <w:gridCol w:w="763"/>
        <w:gridCol w:w="822"/>
        <w:gridCol w:w="822"/>
        <w:gridCol w:w="822"/>
        <w:gridCol w:w="827"/>
      </w:tblGrid>
      <w:tr w:rsidR="00973419" w:rsidRPr="00DD3225" w:rsidTr="0062228A">
        <w:trPr>
          <w:trHeight w:val="20"/>
          <w:tblHeader/>
        </w:trPr>
        <w:tc>
          <w:tcPr>
            <w:tcW w:w="272" w:type="pct"/>
            <w:vMerge w:val="restart"/>
          </w:tcPr>
          <w:p w:rsidR="00973419" w:rsidRPr="00DD3225" w:rsidRDefault="00973419" w:rsidP="0062228A">
            <w:pPr>
              <w:ind w:left="-57" w:right="-57"/>
              <w:jc w:val="center"/>
              <w:rPr>
                <w:color w:val="000000"/>
                <w:sz w:val="20"/>
                <w:szCs w:val="20"/>
              </w:rPr>
            </w:pPr>
            <w:r w:rsidRPr="00DD3225">
              <w:rPr>
                <w:color w:val="000000"/>
                <w:sz w:val="20"/>
                <w:szCs w:val="20"/>
              </w:rPr>
              <w:lastRenderedPageBreak/>
              <w:t>Статус</w:t>
            </w:r>
          </w:p>
        </w:tc>
        <w:tc>
          <w:tcPr>
            <w:tcW w:w="934" w:type="pct"/>
            <w:vMerge w:val="restart"/>
          </w:tcPr>
          <w:p w:rsidR="00973419" w:rsidRPr="00DD3225" w:rsidRDefault="00973419" w:rsidP="0062228A">
            <w:pPr>
              <w:jc w:val="center"/>
              <w:rPr>
                <w:color w:val="000000"/>
                <w:sz w:val="20"/>
                <w:szCs w:val="20"/>
              </w:rPr>
            </w:pPr>
            <w:r w:rsidRPr="00DD3225">
              <w:rPr>
                <w:color w:val="000000"/>
                <w:sz w:val="20"/>
                <w:szCs w:val="20"/>
              </w:rPr>
              <w:t>Наименование муниципальной программы Аликовского района Чувашской Республики, подпрограммы муниципальной программы Аликовского района Чувашской Республики (программы, ведомственной целевой программы Аликовского района Чувашской Республики, основного мероприятия)</w:t>
            </w:r>
          </w:p>
        </w:tc>
        <w:tc>
          <w:tcPr>
            <w:tcW w:w="661" w:type="pct"/>
            <w:gridSpan w:val="2"/>
          </w:tcPr>
          <w:p w:rsidR="00973419" w:rsidRPr="00DD3225" w:rsidRDefault="00973419" w:rsidP="0062228A">
            <w:pPr>
              <w:jc w:val="center"/>
              <w:rPr>
                <w:color w:val="000000"/>
                <w:sz w:val="20"/>
                <w:szCs w:val="20"/>
              </w:rPr>
            </w:pPr>
            <w:r w:rsidRPr="00DD3225">
              <w:rPr>
                <w:color w:val="000000"/>
                <w:sz w:val="20"/>
                <w:szCs w:val="20"/>
              </w:rPr>
              <w:t xml:space="preserve">Код бюджетной </w:t>
            </w:r>
            <w:r w:rsidRPr="00DD3225">
              <w:rPr>
                <w:color w:val="000000"/>
                <w:sz w:val="20"/>
                <w:szCs w:val="20"/>
              </w:rPr>
              <w:br/>
              <w:t>классификации</w:t>
            </w:r>
          </w:p>
        </w:tc>
        <w:tc>
          <w:tcPr>
            <w:tcW w:w="647" w:type="pct"/>
            <w:vMerge w:val="restart"/>
          </w:tcPr>
          <w:p w:rsidR="00973419" w:rsidRPr="00DD3225" w:rsidRDefault="00973419" w:rsidP="0062228A">
            <w:pPr>
              <w:jc w:val="center"/>
              <w:rPr>
                <w:color w:val="000000"/>
                <w:sz w:val="20"/>
                <w:szCs w:val="20"/>
              </w:rPr>
            </w:pPr>
            <w:r w:rsidRPr="00DD3225">
              <w:rPr>
                <w:color w:val="000000"/>
                <w:sz w:val="20"/>
                <w:szCs w:val="20"/>
              </w:rPr>
              <w:t xml:space="preserve">Источники </w:t>
            </w:r>
            <w:r w:rsidRPr="00DD3225">
              <w:rPr>
                <w:color w:val="000000"/>
                <w:sz w:val="20"/>
                <w:szCs w:val="20"/>
              </w:rPr>
              <w:br/>
              <w:t>финансирования</w:t>
            </w:r>
          </w:p>
        </w:tc>
        <w:tc>
          <w:tcPr>
            <w:tcW w:w="2487" w:type="pct"/>
            <w:gridSpan w:val="9"/>
          </w:tcPr>
          <w:p w:rsidR="00973419" w:rsidRPr="00DD3225" w:rsidRDefault="00973419" w:rsidP="0062228A">
            <w:pPr>
              <w:ind w:left="-57" w:right="-57"/>
              <w:jc w:val="center"/>
              <w:rPr>
                <w:color w:val="000000"/>
                <w:sz w:val="20"/>
                <w:szCs w:val="20"/>
              </w:rPr>
            </w:pPr>
            <w:r w:rsidRPr="00DD3225">
              <w:rPr>
                <w:color w:val="000000"/>
                <w:sz w:val="20"/>
                <w:szCs w:val="20"/>
              </w:rPr>
              <w:t>Расходы по годам, тыс. рублей</w:t>
            </w:r>
          </w:p>
        </w:tc>
      </w:tr>
      <w:tr w:rsidR="00973419" w:rsidRPr="00DD3225" w:rsidTr="0062228A">
        <w:trPr>
          <w:trHeight w:val="20"/>
          <w:tblHeader/>
        </w:trPr>
        <w:tc>
          <w:tcPr>
            <w:tcW w:w="272" w:type="pct"/>
            <w:vMerge/>
          </w:tcPr>
          <w:p w:rsidR="00973419" w:rsidRPr="00DD3225" w:rsidRDefault="00973419" w:rsidP="0062228A">
            <w:pPr>
              <w:ind w:left="-57" w:right="-57"/>
              <w:jc w:val="center"/>
              <w:rPr>
                <w:color w:val="000000"/>
                <w:sz w:val="20"/>
                <w:szCs w:val="20"/>
              </w:rPr>
            </w:pPr>
          </w:p>
        </w:tc>
        <w:tc>
          <w:tcPr>
            <w:tcW w:w="934" w:type="pct"/>
            <w:vMerge/>
          </w:tcPr>
          <w:p w:rsidR="00973419" w:rsidRPr="00DD3225" w:rsidRDefault="00973419" w:rsidP="0062228A">
            <w:pPr>
              <w:jc w:val="center"/>
              <w:rPr>
                <w:color w:val="000000"/>
                <w:sz w:val="20"/>
                <w:szCs w:val="20"/>
              </w:rPr>
            </w:pPr>
          </w:p>
        </w:tc>
        <w:tc>
          <w:tcPr>
            <w:tcW w:w="315" w:type="pct"/>
          </w:tcPr>
          <w:p w:rsidR="00973419" w:rsidRPr="00DD3225" w:rsidRDefault="00973419" w:rsidP="0062228A">
            <w:pPr>
              <w:jc w:val="center"/>
              <w:rPr>
                <w:color w:val="000000"/>
                <w:sz w:val="20"/>
                <w:szCs w:val="20"/>
              </w:rPr>
            </w:pPr>
            <w:r w:rsidRPr="00DD3225">
              <w:rPr>
                <w:color w:val="000000"/>
                <w:sz w:val="20"/>
                <w:szCs w:val="20"/>
              </w:rPr>
              <w:t>главный распорядитель бюджет-ных средств</w:t>
            </w:r>
          </w:p>
        </w:tc>
        <w:tc>
          <w:tcPr>
            <w:tcW w:w="346" w:type="pct"/>
          </w:tcPr>
          <w:p w:rsidR="00973419" w:rsidRPr="00DD3225" w:rsidRDefault="00973419" w:rsidP="0062228A">
            <w:pPr>
              <w:jc w:val="center"/>
              <w:rPr>
                <w:color w:val="000000"/>
                <w:sz w:val="20"/>
                <w:szCs w:val="20"/>
              </w:rPr>
            </w:pPr>
            <w:r w:rsidRPr="00DD3225">
              <w:rPr>
                <w:color w:val="000000"/>
                <w:sz w:val="20"/>
                <w:szCs w:val="20"/>
              </w:rPr>
              <w:t>целевая статья расходов</w:t>
            </w:r>
          </w:p>
        </w:tc>
        <w:tc>
          <w:tcPr>
            <w:tcW w:w="647" w:type="pct"/>
            <w:vMerge/>
          </w:tcPr>
          <w:p w:rsidR="00973419" w:rsidRPr="00DD3225" w:rsidRDefault="00973419" w:rsidP="0062228A">
            <w:pPr>
              <w:jc w:val="center"/>
              <w:rPr>
                <w:color w:val="000000"/>
                <w:sz w:val="20"/>
                <w:szCs w:val="20"/>
              </w:rPr>
            </w:pPr>
          </w:p>
        </w:tc>
        <w:tc>
          <w:tcPr>
            <w:tcW w:w="272" w:type="pct"/>
            <w:shd w:val="clear" w:color="auto" w:fill="auto"/>
          </w:tcPr>
          <w:p w:rsidR="00973419" w:rsidRPr="00DD3225" w:rsidRDefault="00973419" w:rsidP="0062228A">
            <w:pPr>
              <w:ind w:left="-57" w:right="-57"/>
              <w:jc w:val="center"/>
              <w:rPr>
                <w:color w:val="000000"/>
                <w:sz w:val="20"/>
                <w:szCs w:val="20"/>
              </w:rPr>
            </w:pPr>
            <w:r w:rsidRPr="00DD3225">
              <w:rPr>
                <w:color w:val="000000"/>
                <w:sz w:val="20"/>
                <w:szCs w:val="20"/>
              </w:rPr>
              <w:t>2019</w:t>
            </w:r>
          </w:p>
        </w:tc>
        <w:tc>
          <w:tcPr>
            <w:tcW w:w="274" w:type="pct"/>
            <w:shd w:val="clear" w:color="auto" w:fill="auto"/>
          </w:tcPr>
          <w:p w:rsidR="00973419" w:rsidRPr="00DD3225" w:rsidRDefault="00973419" w:rsidP="0062228A">
            <w:pPr>
              <w:ind w:left="-57" w:right="-57"/>
              <w:jc w:val="center"/>
              <w:rPr>
                <w:color w:val="000000"/>
                <w:sz w:val="20"/>
                <w:szCs w:val="20"/>
              </w:rPr>
            </w:pPr>
            <w:r w:rsidRPr="00DD3225">
              <w:rPr>
                <w:color w:val="000000"/>
                <w:sz w:val="20"/>
                <w:szCs w:val="20"/>
              </w:rPr>
              <w:t>2020</w:t>
            </w:r>
          </w:p>
        </w:tc>
        <w:tc>
          <w:tcPr>
            <w:tcW w:w="276" w:type="pct"/>
            <w:shd w:val="clear" w:color="auto" w:fill="auto"/>
          </w:tcPr>
          <w:p w:rsidR="00973419" w:rsidRPr="00DD3225" w:rsidRDefault="00973419" w:rsidP="0062228A">
            <w:pPr>
              <w:ind w:left="-57" w:right="-57"/>
              <w:jc w:val="center"/>
              <w:rPr>
                <w:color w:val="000000"/>
                <w:sz w:val="20"/>
                <w:szCs w:val="20"/>
              </w:rPr>
            </w:pPr>
            <w:r w:rsidRPr="00DD3225">
              <w:rPr>
                <w:color w:val="000000"/>
                <w:sz w:val="20"/>
                <w:szCs w:val="20"/>
              </w:rPr>
              <w:t>2021</w:t>
            </w:r>
          </w:p>
        </w:tc>
        <w:tc>
          <w:tcPr>
            <w:tcW w:w="277" w:type="pct"/>
            <w:shd w:val="clear" w:color="auto" w:fill="auto"/>
          </w:tcPr>
          <w:p w:rsidR="00973419" w:rsidRPr="00DD3225" w:rsidRDefault="00973419" w:rsidP="0062228A">
            <w:pPr>
              <w:ind w:left="-57" w:right="-57"/>
              <w:jc w:val="center"/>
              <w:rPr>
                <w:color w:val="000000"/>
                <w:sz w:val="20"/>
                <w:szCs w:val="20"/>
              </w:rPr>
            </w:pPr>
            <w:r w:rsidRPr="00DD3225">
              <w:rPr>
                <w:color w:val="000000"/>
                <w:sz w:val="20"/>
                <w:szCs w:val="20"/>
              </w:rPr>
              <w:t>2022</w:t>
            </w:r>
          </w:p>
        </w:tc>
        <w:tc>
          <w:tcPr>
            <w:tcW w:w="261" w:type="pct"/>
            <w:shd w:val="clear" w:color="auto" w:fill="auto"/>
          </w:tcPr>
          <w:p w:rsidR="00973419" w:rsidRPr="00DD3225" w:rsidRDefault="00973419" w:rsidP="0062228A">
            <w:pPr>
              <w:ind w:left="-57" w:right="-57"/>
              <w:jc w:val="center"/>
              <w:rPr>
                <w:color w:val="000000"/>
                <w:sz w:val="20"/>
                <w:szCs w:val="20"/>
              </w:rPr>
            </w:pPr>
            <w:r w:rsidRPr="00DD3225">
              <w:rPr>
                <w:color w:val="000000"/>
                <w:sz w:val="20"/>
                <w:szCs w:val="20"/>
              </w:rPr>
              <w:t>2023</w:t>
            </w:r>
          </w:p>
        </w:tc>
        <w:tc>
          <w:tcPr>
            <w:tcW w:w="281" w:type="pct"/>
            <w:shd w:val="clear" w:color="auto" w:fill="auto"/>
          </w:tcPr>
          <w:p w:rsidR="00973419" w:rsidRPr="00DD3225" w:rsidRDefault="00973419" w:rsidP="0062228A">
            <w:pPr>
              <w:ind w:left="-57" w:right="-57"/>
              <w:jc w:val="center"/>
              <w:rPr>
                <w:color w:val="000000"/>
                <w:sz w:val="20"/>
                <w:szCs w:val="20"/>
              </w:rPr>
            </w:pPr>
            <w:r w:rsidRPr="00DD3225">
              <w:rPr>
                <w:color w:val="000000"/>
                <w:sz w:val="20"/>
                <w:szCs w:val="20"/>
              </w:rPr>
              <w:t>2024</w:t>
            </w:r>
          </w:p>
        </w:tc>
        <w:tc>
          <w:tcPr>
            <w:tcW w:w="281" w:type="pct"/>
            <w:shd w:val="clear" w:color="auto" w:fill="auto"/>
          </w:tcPr>
          <w:p w:rsidR="00973419" w:rsidRPr="00DD3225" w:rsidRDefault="00973419" w:rsidP="0062228A">
            <w:pPr>
              <w:ind w:left="-57" w:right="-57"/>
              <w:jc w:val="center"/>
              <w:rPr>
                <w:color w:val="000000"/>
                <w:sz w:val="20"/>
                <w:szCs w:val="20"/>
              </w:rPr>
            </w:pPr>
            <w:r w:rsidRPr="00DD3225">
              <w:rPr>
                <w:color w:val="000000"/>
                <w:sz w:val="20"/>
                <w:szCs w:val="20"/>
              </w:rPr>
              <w:t>2025</w:t>
            </w:r>
          </w:p>
        </w:tc>
        <w:tc>
          <w:tcPr>
            <w:tcW w:w="281" w:type="pct"/>
            <w:shd w:val="clear" w:color="auto" w:fill="auto"/>
          </w:tcPr>
          <w:p w:rsidR="00973419" w:rsidRPr="00DD3225" w:rsidRDefault="00973419" w:rsidP="0062228A">
            <w:pPr>
              <w:ind w:left="-57" w:right="-57"/>
              <w:jc w:val="center"/>
              <w:rPr>
                <w:color w:val="000000"/>
                <w:sz w:val="20"/>
                <w:szCs w:val="20"/>
              </w:rPr>
            </w:pPr>
            <w:r w:rsidRPr="00DD3225">
              <w:rPr>
                <w:color w:val="000000"/>
                <w:sz w:val="20"/>
                <w:szCs w:val="20"/>
              </w:rPr>
              <w:t>2026-2030</w:t>
            </w:r>
          </w:p>
        </w:tc>
        <w:tc>
          <w:tcPr>
            <w:tcW w:w="283" w:type="pct"/>
            <w:shd w:val="clear" w:color="auto" w:fill="auto"/>
          </w:tcPr>
          <w:p w:rsidR="00973419" w:rsidRPr="00DD3225" w:rsidRDefault="00973419" w:rsidP="0062228A">
            <w:pPr>
              <w:ind w:left="-57" w:right="-57"/>
              <w:jc w:val="center"/>
              <w:rPr>
                <w:color w:val="000000"/>
                <w:sz w:val="20"/>
                <w:szCs w:val="20"/>
              </w:rPr>
            </w:pPr>
            <w:r w:rsidRPr="00DD3225">
              <w:rPr>
                <w:color w:val="000000"/>
                <w:sz w:val="20"/>
                <w:szCs w:val="20"/>
              </w:rPr>
              <w:t>2031-2035</w:t>
            </w:r>
          </w:p>
        </w:tc>
      </w:tr>
      <w:tr w:rsidR="00973419" w:rsidRPr="00DD3225" w:rsidTr="0062228A">
        <w:trPr>
          <w:trHeight w:val="20"/>
          <w:tblHeader/>
        </w:trPr>
        <w:tc>
          <w:tcPr>
            <w:tcW w:w="272" w:type="pct"/>
          </w:tcPr>
          <w:p w:rsidR="00973419" w:rsidRPr="00DD3225" w:rsidRDefault="00973419" w:rsidP="0062228A">
            <w:pPr>
              <w:ind w:left="-57" w:right="-57"/>
              <w:jc w:val="center"/>
              <w:rPr>
                <w:color w:val="000000"/>
                <w:sz w:val="20"/>
                <w:szCs w:val="20"/>
              </w:rPr>
            </w:pPr>
            <w:r w:rsidRPr="00DD3225">
              <w:rPr>
                <w:color w:val="000000"/>
                <w:sz w:val="20"/>
                <w:szCs w:val="20"/>
              </w:rPr>
              <w:t>1</w:t>
            </w:r>
          </w:p>
        </w:tc>
        <w:tc>
          <w:tcPr>
            <w:tcW w:w="934" w:type="pct"/>
          </w:tcPr>
          <w:p w:rsidR="00973419" w:rsidRPr="00DD3225" w:rsidRDefault="00973419" w:rsidP="0062228A">
            <w:pPr>
              <w:jc w:val="center"/>
              <w:rPr>
                <w:color w:val="000000"/>
                <w:sz w:val="20"/>
                <w:szCs w:val="20"/>
              </w:rPr>
            </w:pPr>
            <w:r w:rsidRPr="00DD3225">
              <w:rPr>
                <w:color w:val="000000"/>
                <w:sz w:val="20"/>
                <w:szCs w:val="20"/>
              </w:rPr>
              <w:t>2</w:t>
            </w:r>
          </w:p>
        </w:tc>
        <w:tc>
          <w:tcPr>
            <w:tcW w:w="315" w:type="pct"/>
          </w:tcPr>
          <w:p w:rsidR="00973419" w:rsidRPr="00DD3225" w:rsidRDefault="00973419" w:rsidP="0062228A">
            <w:pPr>
              <w:jc w:val="center"/>
              <w:rPr>
                <w:color w:val="000000"/>
                <w:sz w:val="20"/>
                <w:szCs w:val="20"/>
              </w:rPr>
            </w:pPr>
            <w:r w:rsidRPr="00DD3225">
              <w:rPr>
                <w:color w:val="000000"/>
                <w:sz w:val="20"/>
                <w:szCs w:val="20"/>
              </w:rPr>
              <w:t>3</w:t>
            </w:r>
          </w:p>
        </w:tc>
        <w:tc>
          <w:tcPr>
            <w:tcW w:w="346" w:type="pct"/>
          </w:tcPr>
          <w:p w:rsidR="00973419" w:rsidRPr="00DD3225" w:rsidRDefault="00973419" w:rsidP="0062228A">
            <w:pPr>
              <w:jc w:val="center"/>
              <w:rPr>
                <w:color w:val="000000"/>
                <w:sz w:val="20"/>
                <w:szCs w:val="20"/>
              </w:rPr>
            </w:pPr>
            <w:r w:rsidRPr="00DD3225">
              <w:rPr>
                <w:color w:val="000000"/>
                <w:sz w:val="20"/>
                <w:szCs w:val="20"/>
              </w:rPr>
              <w:t>4</w:t>
            </w:r>
          </w:p>
        </w:tc>
        <w:tc>
          <w:tcPr>
            <w:tcW w:w="647" w:type="pct"/>
          </w:tcPr>
          <w:p w:rsidR="00973419" w:rsidRPr="00DD3225" w:rsidRDefault="00973419" w:rsidP="0062228A">
            <w:pPr>
              <w:jc w:val="center"/>
              <w:rPr>
                <w:color w:val="000000"/>
                <w:sz w:val="20"/>
                <w:szCs w:val="20"/>
              </w:rPr>
            </w:pPr>
            <w:r w:rsidRPr="00DD3225">
              <w:rPr>
                <w:color w:val="000000"/>
                <w:sz w:val="20"/>
                <w:szCs w:val="20"/>
              </w:rPr>
              <w:t>5</w:t>
            </w:r>
          </w:p>
        </w:tc>
        <w:tc>
          <w:tcPr>
            <w:tcW w:w="272" w:type="pct"/>
          </w:tcPr>
          <w:p w:rsidR="00973419" w:rsidRPr="00DD3225" w:rsidRDefault="00973419" w:rsidP="0062228A">
            <w:pPr>
              <w:ind w:left="-57" w:right="-57"/>
              <w:jc w:val="center"/>
              <w:rPr>
                <w:color w:val="000000"/>
                <w:sz w:val="20"/>
                <w:szCs w:val="20"/>
              </w:rPr>
            </w:pPr>
            <w:r w:rsidRPr="00DD3225">
              <w:rPr>
                <w:color w:val="000000"/>
                <w:sz w:val="20"/>
                <w:szCs w:val="20"/>
              </w:rPr>
              <w:t>6</w:t>
            </w:r>
          </w:p>
        </w:tc>
        <w:tc>
          <w:tcPr>
            <w:tcW w:w="274" w:type="pct"/>
          </w:tcPr>
          <w:p w:rsidR="00973419" w:rsidRPr="00DD3225" w:rsidRDefault="00973419" w:rsidP="0062228A">
            <w:pPr>
              <w:ind w:left="-57" w:right="-57"/>
              <w:jc w:val="center"/>
              <w:rPr>
                <w:color w:val="000000"/>
                <w:sz w:val="20"/>
                <w:szCs w:val="20"/>
              </w:rPr>
            </w:pPr>
            <w:r w:rsidRPr="00DD3225">
              <w:rPr>
                <w:color w:val="000000"/>
                <w:sz w:val="20"/>
                <w:szCs w:val="20"/>
              </w:rPr>
              <w:t>7</w:t>
            </w:r>
          </w:p>
        </w:tc>
        <w:tc>
          <w:tcPr>
            <w:tcW w:w="276" w:type="pct"/>
          </w:tcPr>
          <w:p w:rsidR="00973419" w:rsidRPr="00DD3225" w:rsidRDefault="00973419" w:rsidP="0062228A">
            <w:pPr>
              <w:ind w:left="-57" w:right="-57"/>
              <w:jc w:val="center"/>
              <w:rPr>
                <w:color w:val="000000"/>
                <w:sz w:val="20"/>
                <w:szCs w:val="20"/>
              </w:rPr>
            </w:pPr>
            <w:r w:rsidRPr="00DD3225">
              <w:rPr>
                <w:color w:val="000000"/>
                <w:sz w:val="20"/>
                <w:szCs w:val="20"/>
              </w:rPr>
              <w:t>8</w:t>
            </w:r>
          </w:p>
        </w:tc>
        <w:tc>
          <w:tcPr>
            <w:tcW w:w="277" w:type="pct"/>
          </w:tcPr>
          <w:p w:rsidR="00973419" w:rsidRPr="00DD3225" w:rsidRDefault="00973419" w:rsidP="0062228A">
            <w:pPr>
              <w:ind w:left="-57" w:right="-57"/>
              <w:jc w:val="center"/>
              <w:rPr>
                <w:color w:val="000000"/>
                <w:sz w:val="20"/>
                <w:szCs w:val="20"/>
              </w:rPr>
            </w:pPr>
            <w:r w:rsidRPr="00DD3225">
              <w:rPr>
                <w:color w:val="000000"/>
                <w:sz w:val="20"/>
                <w:szCs w:val="20"/>
              </w:rPr>
              <w:t>9</w:t>
            </w:r>
          </w:p>
        </w:tc>
        <w:tc>
          <w:tcPr>
            <w:tcW w:w="261" w:type="pct"/>
          </w:tcPr>
          <w:p w:rsidR="00973419" w:rsidRPr="00DD3225" w:rsidRDefault="00973419" w:rsidP="0062228A">
            <w:pPr>
              <w:ind w:left="-57" w:right="-57"/>
              <w:jc w:val="center"/>
              <w:rPr>
                <w:color w:val="000000"/>
                <w:sz w:val="20"/>
                <w:szCs w:val="20"/>
              </w:rPr>
            </w:pPr>
            <w:r w:rsidRPr="00DD3225">
              <w:rPr>
                <w:color w:val="000000"/>
                <w:sz w:val="20"/>
                <w:szCs w:val="20"/>
              </w:rPr>
              <w:t>10</w:t>
            </w:r>
          </w:p>
        </w:tc>
        <w:tc>
          <w:tcPr>
            <w:tcW w:w="281" w:type="pct"/>
          </w:tcPr>
          <w:p w:rsidR="00973419" w:rsidRPr="00DD3225" w:rsidRDefault="00973419" w:rsidP="0062228A">
            <w:pPr>
              <w:ind w:left="-57" w:right="-57"/>
              <w:jc w:val="center"/>
              <w:rPr>
                <w:color w:val="000000"/>
                <w:sz w:val="20"/>
                <w:szCs w:val="20"/>
              </w:rPr>
            </w:pPr>
            <w:r w:rsidRPr="00DD3225">
              <w:rPr>
                <w:color w:val="000000"/>
                <w:sz w:val="20"/>
                <w:szCs w:val="20"/>
              </w:rPr>
              <w:t>11</w:t>
            </w:r>
          </w:p>
        </w:tc>
        <w:tc>
          <w:tcPr>
            <w:tcW w:w="281" w:type="pct"/>
          </w:tcPr>
          <w:p w:rsidR="00973419" w:rsidRPr="00DD3225" w:rsidRDefault="00973419" w:rsidP="0062228A">
            <w:pPr>
              <w:ind w:left="-57" w:right="-57"/>
              <w:jc w:val="center"/>
              <w:rPr>
                <w:color w:val="000000"/>
                <w:sz w:val="20"/>
                <w:szCs w:val="20"/>
              </w:rPr>
            </w:pPr>
            <w:r w:rsidRPr="00DD3225">
              <w:rPr>
                <w:color w:val="000000"/>
                <w:sz w:val="20"/>
                <w:szCs w:val="20"/>
              </w:rPr>
              <w:t>12</w:t>
            </w:r>
          </w:p>
        </w:tc>
        <w:tc>
          <w:tcPr>
            <w:tcW w:w="281" w:type="pct"/>
          </w:tcPr>
          <w:p w:rsidR="00973419" w:rsidRPr="00DD3225" w:rsidRDefault="00973419" w:rsidP="0062228A">
            <w:pPr>
              <w:ind w:left="-57" w:right="-57"/>
              <w:jc w:val="center"/>
              <w:rPr>
                <w:color w:val="000000"/>
                <w:sz w:val="20"/>
                <w:szCs w:val="20"/>
              </w:rPr>
            </w:pPr>
            <w:r w:rsidRPr="00DD3225">
              <w:rPr>
                <w:color w:val="000000"/>
                <w:sz w:val="20"/>
                <w:szCs w:val="20"/>
              </w:rPr>
              <w:t>13</w:t>
            </w:r>
          </w:p>
        </w:tc>
        <w:tc>
          <w:tcPr>
            <w:tcW w:w="283" w:type="pct"/>
          </w:tcPr>
          <w:p w:rsidR="00973419" w:rsidRPr="00DD3225" w:rsidRDefault="00973419" w:rsidP="0062228A">
            <w:pPr>
              <w:ind w:left="-57" w:right="-57"/>
              <w:jc w:val="center"/>
              <w:rPr>
                <w:color w:val="000000"/>
                <w:sz w:val="20"/>
                <w:szCs w:val="20"/>
              </w:rPr>
            </w:pPr>
            <w:r w:rsidRPr="00DD3225">
              <w:rPr>
                <w:color w:val="000000"/>
                <w:sz w:val="20"/>
                <w:szCs w:val="20"/>
              </w:rPr>
              <w:t>14</w:t>
            </w:r>
          </w:p>
        </w:tc>
      </w:tr>
      <w:tr w:rsidR="00973419" w:rsidRPr="00DD3225" w:rsidTr="0062228A">
        <w:trPr>
          <w:trHeight w:val="20"/>
        </w:trPr>
        <w:tc>
          <w:tcPr>
            <w:tcW w:w="272" w:type="pct"/>
            <w:vMerge w:val="restart"/>
          </w:tcPr>
          <w:p w:rsidR="00973419" w:rsidRPr="00DD3225" w:rsidRDefault="00973419" w:rsidP="0062228A">
            <w:pPr>
              <w:ind w:left="-57" w:right="-57"/>
              <w:jc w:val="center"/>
              <w:rPr>
                <w:color w:val="000000"/>
                <w:sz w:val="20"/>
                <w:szCs w:val="20"/>
              </w:rPr>
            </w:pPr>
            <w:r w:rsidRPr="00DD3225">
              <w:rPr>
                <w:color w:val="000000"/>
                <w:sz w:val="20"/>
                <w:szCs w:val="20"/>
              </w:rPr>
              <w:t>Муниципальная программа Аликовского района</w:t>
            </w:r>
          </w:p>
        </w:tc>
        <w:tc>
          <w:tcPr>
            <w:tcW w:w="934" w:type="pct"/>
            <w:vMerge w:val="restart"/>
          </w:tcPr>
          <w:p w:rsidR="00973419" w:rsidRPr="00DD3225" w:rsidRDefault="00973419" w:rsidP="0062228A">
            <w:pPr>
              <w:jc w:val="both"/>
              <w:rPr>
                <w:color w:val="000000"/>
                <w:sz w:val="20"/>
                <w:szCs w:val="20"/>
              </w:rPr>
            </w:pPr>
            <w:r w:rsidRPr="00DD3225">
              <w:rPr>
                <w:bCs/>
                <w:color w:val="000000"/>
                <w:sz w:val="20"/>
                <w:szCs w:val="20"/>
              </w:rPr>
              <w:t xml:space="preserve">«Управление муниципальными финансами и муниципальным долгом Аликовского района Чувашской Республики» </w:t>
            </w:r>
          </w:p>
        </w:tc>
        <w:tc>
          <w:tcPr>
            <w:tcW w:w="315" w:type="pct"/>
          </w:tcPr>
          <w:p w:rsidR="00973419" w:rsidRPr="00DD3225" w:rsidRDefault="00973419" w:rsidP="0062228A">
            <w:pPr>
              <w:jc w:val="center"/>
              <w:rPr>
                <w:color w:val="000000"/>
                <w:sz w:val="20"/>
                <w:szCs w:val="20"/>
              </w:rPr>
            </w:pPr>
            <w:r w:rsidRPr="00DD3225">
              <w:rPr>
                <w:color w:val="000000"/>
                <w:sz w:val="20"/>
                <w:szCs w:val="20"/>
              </w:rPr>
              <w:t>х</w:t>
            </w:r>
          </w:p>
        </w:tc>
        <w:tc>
          <w:tcPr>
            <w:tcW w:w="346" w:type="pct"/>
          </w:tcPr>
          <w:p w:rsidR="00973419" w:rsidRPr="00DD3225" w:rsidRDefault="00973419" w:rsidP="0062228A">
            <w:pPr>
              <w:jc w:val="center"/>
              <w:rPr>
                <w:color w:val="000000"/>
                <w:sz w:val="20"/>
                <w:szCs w:val="20"/>
              </w:rPr>
            </w:pPr>
            <w:r w:rsidRPr="00DD3225">
              <w:rPr>
                <w:color w:val="000000"/>
                <w:sz w:val="20"/>
                <w:szCs w:val="20"/>
              </w:rPr>
              <w:t>Ч400000000</w:t>
            </w:r>
          </w:p>
        </w:tc>
        <w:tc>
          <w:tcPr>
            <w:tcW w:w="647" w:type="pct"/>
          </w:tcPr>
          <w:p w:rsidR="00973419" w:rsidRPr="00DD3225" w:rsidRDefault="00973419" w:rsidP="0062228A">
            <w:pPr>
              <w:autoSpaceDE w:val="0"/>
              <w:autoSpaceDN w:val="0"/>
              <w:adjustRightInd w:val="0"/>
              <w:jc w:val="both"/>
              <w:rPr>
                <w:color w:val="000000"/>
                <w:sz w:val="20"/>
                <w:szCs w:val="20"/>
              </w:rPr>
            </w:pPr>
            <w:r w:rsidRPr="00DD3225">
              <w:rPr>
                <w:color w:val="000000"/>
                <w:sz w:val="20"/>
                <w:szCs w:val="20"/>
              </w:rPr>
              <w:t>всего</w:t>
            </w:r>
          </w:p>
        </w:tc>
        <w:tc>
          <w:tcPr>
            <w:tcW w:w="272" w:type="pct"/>
          </w:tcPr>
          <w:p w:rsidR="00973419" w:rsidRPr="00DD3225" w:rsidRDefault="00973419" w:rsidP="0062228A">
            <w:pPr>
              <w:ind w:left="-57" w:right="-57"/>
              <w:jc w:val="center"/>
              <w:rPr>
                <w:color w:val="000000"/>
                <w:sz w:val="20"/>
                <w:szCs w:val="20"/>
              </w:rPr>
            </w:pPr>
            <w:r w:rsidRPr="00DD3225">
              <w:rPr>
                <w:color w:val="000000"/>
                <w:sz w:val="20"/>
                <w:szCs w:val="20"/>
              </w:rPr>
              <w:t>35357,9</w:t>
            </w:r>
          </w:p>
        </w:tc>
        <w:tc>
          <w:tcPr>
            <w:tcW w:w="274" w:type="pct"/>
          </w:tcPr>
          <w:p w:rsidR="00973419" w:rsidRPr="00DD3225" w:rsidRDefault="00973419" w:rsidP="0062228A">
            <w:pPr>
              <w:ind w:left="-57" w:right="-57"/>
              <w:jc w:val="center"/>
              <w:rPr>
                <w:color w:val="000000"/>
                <w:sz w:val="20"/>
                <w:szCs w:val="20"/>
              </w:rPr>
            </w:pPr>
            <w:r w:rsidRPr="00DD3225">
              <w:rPr>
                <w:color w:val="000000"/>
                <w:sz w:val="20"/>
                <w:szCs w:val="20"/>
              </w:rPr>
              <w:t>17996,4</w:t>
            </w:r>
          </w:p>
        </w:tc>
        <w:tc>
          <w:tcPr>
            <w:tcW w:w="276" w:type="pct"/>
          </w:tcPr>
          <w:p w:rsidR="00973419" w:rsidRPr="00DD3225" w:rsidRDefault="00973419" w:rsidP="0062228A">
            <w:pPr>
              <w:ind w:left="-57" w:right="-57"/>
              <w:jc w:val="center"/>
              <w:rPr>
                <w:color w:val="000000"/>
                <w:sz w:val="20"/>
                <w:szCs w:val="20"/>
              </w:rPr>
            </w:pPr>
            <w:r w:rsidRPr="00DD3225">
              <w:rPr>
                <w:color w:val="000000"/>
                <w:sz w:val="20"/>
                <w:szCs w:val="20"/>
              </w:rPr>
              <w:t>18004,2</w:t>
            </w:r>
          </w:p>
        </w:tc>
        <w:tc>
          <w:tcPr>
            <w:tcW w:w="277" w:type="pct"/>
          </w:tcPr>
          <w:p w:rsidR="00973419" w:rsidRPr="00DD3225" w:rsidRDefault="00973419" w:rsidP="0062228A">
            <w:pPr>
              <w:ind w:left="-57" w:right="-57"/>
              <w:jc w:val="center"/>
              <w:rPr>
                <w:color w:val="000000"/>
                <w:sz w:val="20"/>
                <w:szCs w:val="20"/>
              </w:rPr>
            </w:pPr>
            <w:r w:rsidRPr="00DD3225">
              <w:rPr>
                <w:color w:val="000000"/>
                <w:sz w:val="20"/>
                <w:szCs w:val="20"/>
              </w:rPr>
              <w:t>18004,2</w:t>
            </w:r>
          </w:p>
        </w:tc>
        <w:tc>
          <w:tcPr>
            <w:tcW w:w="261" w:type="pct"/>
          </w:tcPr>
          <w:p w:rsidR="00973419" w:rsidRPr="00DD3225" w:rsidRDefault="00973419" w:rsidP="0062228A">
            <w:pPr>
              <w:ind w:left="-57" w:right="-57"/>
              <w:jc w:val="center"/>
              <w:rPr>
                <w:color w:val="000000"/>
                <w:sz w:val="20"/>
                <w:szCs w:val="20"/>
              </w:rPr>
            </w:pPr>
            <w:r w:rsidRPr="00DD3225">
              <w:rPr>
                <w:color w:val="000000"/>
                <w:sz w:val="20"/>
                <w:szCs w:val="20"/>
              </w:rPr>
              <w:t>18004,2</w:t>
            </w:r>
          </w:p>
        </w:tc>
        <w:tc>
          <w:tcPr>
            <w:tcW w:w="281" w:type="pct"/>
            <w:shd w:val="clear" w:color="auto" w:fill="FFFFFF"/>
          </w:tcPr>
          <w:p w:rsidR="00973419" w:rsidRPr="00DD3225" w:rsidRDefault="00973419" w:rsidP="0062228A">
            <w:pPr>
              <w:ind w:left="-57" w:right="-57"/>
              <w:jc w:val="center"/>
              <w:rPr>
                <w:color w:val="000000"/>
                <w:sz w:val="20"/>
                <w:szCs w:val="20"/>
              </w:rPr>
            </w:pPr>
            <w:r w:rsidRPr="00DD3225">
              <w:rPr>
                <w:color w:val="000000"/>
                <w:sz w:val="20"/>
                <w:szCs w:val="20"/>
              </w:rPr>
              <w:t>18004,2</w:t>
            </w:r>
          </w:p>
        </w:tc>
        <w:tc>
          <w:tcPr>
            <w:tcW w:w="281" w:type="pct"/>
            <w:shd w:val="clear" w:color="auto" w:fill="FFFFFF"/>
          </w:tcPr>
          <w:p w:rsidR="00973419" w:rsidRPr="00DD3225" w:rsidRDefault="00973419" w:rsidP="0062228A">
            <w:pPr>
              <w:ind w:left="-57" w:right="-57"/>
              <w:jc w:val="center"/>
              <w:rPr>
                <w:color w:val="000000"/>
                <w:sz w:val="20"/>
                <w:szCs w:val="20"/>
              </w:rPr>
            </w:pPr>
            <w:r w:rsidRPr="00DD3225">
              <w:rPr>
                <w:color w:val="000000"/>
                <w:sz w:val="20"/>
                <w:szCs w:val="20"/>
              </w:rPr>
              <w:t>18004,2</w:t>
            </w:r>
          </w:p>
        </w:tc>
        <w:tc>
          <w:tcPr>
            <w:tcW w:w="281" w:type="pct"/>
            <w:shd w:val="clear" w:color="auto" w:fill="FFFFFF"/>
          </w:tcPr>
          <w:p w:rsidR="00973419" w:rsidRPr="00DD3225" w:rsidRDefault="00973419" w:rsidP="0062228A">
            <w:pPr>
              <w:ind w:left="-57" w:right="-57"/>
              <w:jc w:val="center"/>
              <w:rPr>
                <w:color w:val="000000"/>
                <w:sz w:val="20"/>
                <w:szCs w:val="20"/>
              </w:rPr>
            </w:pPr>
            <w:r w:rsidRPr="00DD3225">
              <w:rPr>
                <w:color w:val="000000"/>
                <w:sz w:val="20"/>
                <w:szCs w:val="20"/>
              </w:rPr>
              <w:t>90021,0</w:t>
            </w:r>
          </w:p>
        </w:tc>
        <w:tc>
          <w:tcPr>
            <w:tcW w:w="283" w:type="pct"/>
            <w:shd w:val="clear" w:color="auto" w:fill="FFFFFF"/>
          </w:tcPr>
          <w:p w:rsidR="00973419" w:rsidRPr="00DD3225" w:rsidRDefault="00973419" w:rsidP="0062228A">
            <w:pPr>
              <w:ind w:left="-57" w:right="-57"/>
              <w:jc w:val="center"/>
              <w:rPr>
                <w:color w:val="000000"/>
                <w:sz w:val="20"/>
                <w:szCs w:val="20"/>
              </w:rPr>
            </w:pPr>
            <w:r w:rsidRPr="00DD3225">
              <w:rPr>
                <w:color w:val="000000"/>
                <w:sz w:val="20"/>
                <w:szCs w:val="20"/>
              </w:rPr>
              <w:t>90021,0</w:t>
            </w:r>
          </w:p>
        </w:tc>
      </w:tr>
      <w:tr w:rsidR="00973419" w:rsidRPr="00DD3225" w:rsidTr="0062228A">
        <w:trPr>
          <w:trHeight w:val="20"/>
        </w:trPr>
        <w:tc>
          <w:tcPr>
            <w:tcW w:w="272" w:type="pct"/>
            <w:vMerge/>
          </w:tcPr>
          <w:p w:rsidR="00973419" w:rsidRPr="00DD3225" w:rsidRDefault="00973419" w:rsidP="0062228A">
            <w:pPr>
              <w:autoSpaceDE w:val="0"/>
              <w:autoSpaceDN w:val="0"/>
              <w:adjustRightInd w:val="0"/>
              <w:ind w:left="-57" w:right="-57"/>
              <w:jc w:val="both"/>
              <w:rPr>
                <w:bCs/>
                <w:color w:val="000000"/>
                <w:sz w:val="20"/>
                <w:szCs w:val="20"/>
              </w:rPr>
            </w:pPr>
          </w:p>
        </w:tc>
        <w:tc>
          <w:tcPr>
            <w:tcW w:w="934" w:type="pct"/>
            <w:vMerge/>
          </w:tcPr>
          <w:p w:rsidR="00973419" w:rsidRPr="00DD3225" w:rsidRDefault="00973419" w:rsidP="0062228A">
            <w:pPr>
              <w:jc w:val="both"/>
              <w:rPr>
                <w:bCs/>
                <w:color w:val="000000"/>
                <w:sz w:val="20"/>
                <w:szCs w:val="20"/>
              </w:rPr>
            </w:pPr>
          </w:p>
        </w:tc>
        <w:tc>
          <w:tcPr>
            <w:tcW w:w="315" w:type="pct"/>
          </w:tcPr>
          <w:p w:rsidR="00973419" w:rsidRPr="00DD3225" w:rsidRDefault="00973419" w:rsidP="0062228A">
            <w:pPr>
              <w:jc w:val="center"/>
              <w:rPr>
                <w:color w:val="000000"/>
                <w:sz w:val="20"/>
                <w:szCs w:val="20"/>
              </w:rPr>
            </w:pPr>
          </w:p>
        </w:tc>
        <w:tc>
          <w:tcPr>
            <w:tcW w:w="346" w:type="pct"/>
          </w:tcPr>
          <w:p w:rsidR="00973419" w:rsidRPr="00DD3225" w:rsidRDefault="00973419" w:rsidP="0062228A">
            <w:pPr>
              <w:jc w:val="center"/>
              <w:rPr>
                <w:color w:val="000000"/>
                <w:sz w:val="20"/>
                <w:szCs w:val="20"/>
              </w:rPr>
            </w:pPr>
          </w:p>
        </w:tc>
        <w:tc>
          <w:tcPr>
            <w:tcW w:w="647" w:type="pct"/>
          </w:tcPr>
          <w:p w:rsidR="00973419" w:rsidRPr="00DD3225" w:rsidRDefault="00973419" w:rsidP="0062228A">
            <w:pPr>
              <w:autoSpaceDE w:val="0"/>
              <w:autoSpaceDN w:val="0"/>
              <w:adjustRightInd w:val="0"/>
              <w:jc w:val="both"/>
              <w:rPr>
                <w:color w:val="000000"/>
                <w:sz w:val="20"/>
                <w:szCs w:val="20"/>
              </w:rPr>
            </w:pPr>
            <w:r w:rsidRPr="00DD3225">
              <w:rPr>
                <w:bCs/>
                <w:color w:val="000000"/>
                <w:sz w:val="20"/>
                <w:szCs w:val="20"/>
              </w:rPr>
              <w:t>федеральный бюджет</w:t>
            </w:r>
          </w:p>
        </w:tc>
        <w:tc>
          <w:tcPr>
            <w:tcW w:w="272" w:type="pct"/>
          </w:tcPr>
          <w:p w:rsidR="00973419" w:rsidRPr="00DD3225" w:rsidRDefault="00973419" w:rsidP="0062228A">
            <w:pPr>
              <w:ind w:left="-57" w:right="-57"/>
              <w:jc w:val="center"/>
              <w:rPr>
                <w:color w:val="000000"/>
                <w:sz w:val="20"/>
                <w:szCs w:val="20"/>
              </w:rPr>
            </w:pPr>
            <w:r w:rsidRPr="00DD3225">
              <w:rPr>
                <w:color w:val="000000"/>
                <w:sz w:val="20"/>
                <w:szCs w:val="20"/>
              </w:rPr>
              <w:t>3215,5</w:t>
            </w:r>
          </w:p>
        </w:tc>
        <w:tc>
          <w:tcPr>
            <w:tcW w:w="274" w:type="pct"/>
          </w:tcPr>
          <w:p w:rsidR="00973419" w:rsidRPr="00DD3225" w:rsidRDefault="00973419" w:rsidP="0062228A">
            <w:pPr>
              <w:ind w:left="-113" w:right="-113"/>
              <w:jc w:val="center"/>
              <w:rPr>
                <w:color w:val="000000"/>
                <w:sz w:val="20"/>
                <w:szCs w:val="20"/>
              </w:rPr>
            </w:pPr>
            <w:r w:rsidRPr="00DD3225">
              <w:rPr>
                <w:color w:val="000000"/>
                <w:sz w:val="20"/>
                <w:szCs w:val="20"/>
              </w:rPr>
              <w:t>1612,7</w:t>
            </w:r>
          </w:p>
        </w:tc>
        <w:tc>
          <w:tcPr>
            <w:tcW w:w="276" w:type="pct"/>
          </w:tcPr>
          <w:p w:rsidR="00973419" w:rsidRPr="00DD3225" w:rsidRDefault="00973419" w:rsidP="0062228A">
            <w:pPr>
              <w:ind w:left="-113" w:right="-113"/>
              <w:jc w:val="center"/>
              <w:rPr>
                <w:color w:val="000000"/>
                <w:sz w:val="20"/>
                <w:szCs w:val="20"/>
              </w:rPr>
            </w:pPr>
            <w:r w:rsidRPr="00DD3225">
              <w:rPr>
                <w:color w:val="000000"/>
                <w:sz w:val="20"/>
                <w:szCs w:val="20"/>
              </w:rPr>
              <w:t>1627,0</w:t>
            </w:r>
          </w:p>
        </w:tc>
        <w:tc>
          <w:tcPr>
            <w:tcW w:w="277" w:type="pct"/>
          </w:tcPr>
          <w:p w:rsidR="00973419" w:rsidRPr="00DD3225" w:rsidRDefault="00973419" w:rsidP="0062228A">
            <w:pPr>
              <w:ind w:left="-113" w:right="-113"/>
              <w:jc w:val="center"/>
              <w:rPr>
                <w:color w:val="000000"/>
                <w:sz w:val="20"/>
                <w:szCs w:val="20"/>
              </w:rPr>
            </w:pPr>
            <w:r w:rsidRPr="00DD3225">
              <w:rPr>
                <w:color w:val="000000"/>
                <w:sz w:val="20"/>
                <w:szCs w:val="20"/>
              </w:rPr>
              <w:t>1601,5</w:t>
            </w:r>
          </w:p>
        </w:tc>
        <w:tc>
          <w:tcPr>
            <w:tcW w:w="261" w:type="pct"/>
          </w:tcPr>
          <w:p w:rsidR="00973419" w:rsidRPr="00DD3225" w:rsidRDefault="00973419" w:rsidP="0062228A">
            <w:pPr>
              <w:ind w:left="-113" w:right="-113"/>
              <w:jc w:val="center"/>
              <w:rPr>
                <w:color w:val="000000"/>
                <w:sz w:val="20"/>
                <w:szCs w:val="20"/>
              </w:rPr>
            </w:pPr>
            <w:r w:rsidRPr="00DD3225">
              <w:rPr>
                <w:color w:val="000000"/>
                <w:sz w:val="20"/>
                <w:szCs w:val="20"/>
              </w:rPr>
              <w:t>1601,5</w:t>
            </w:r>
          </w:p>
        </w:tc>
        <w:tc>
          <w:tcPr>
            <w:tcW w:w="281" w:type="pct"/>
          </w:tcPr>
          <w:p w:rsidR="00973419" w:rsidRPr="00DD3225" w:rsidRDefault="00973419" w:rsidP="0062228A">
            <w:pPr>
              <w:ind w:left="-113" w:right="-113"/>
              <w:jc w:val="center"/>
              <w:rPr>
                <w:color w:val="000000"/>
                <w:sz w:val="20"/>
                <w:szCs w:val="20"/>
              </w:rPr>
            </w:pPr>
            <w:r w:rsidRPr="00DD3225">
              <w:rPr>
                <w:color w:val="000000"/>
                <w:sz w:val="20"/>
                <w:szCs w:val="20"/>
              </w:rPr>
              <w:t>1601,5</w:t>
            </w:r>
          </w:p>
        </w:tc>
        <w:tc>
          <w:tcPr>
            <w:tcW w:w="281" w:type="pct"/>
          </w:tcPr>
          <w:p w:rsidR="00973419" w:rsidRPr="00DD3225" w:rsidRDefault="00973419" w:rsidP="0062228A">
            <w:pPr>
              <w:ind w:left="-113" w:right="-113"/>
              <w:jc w:val="center"/>
              <w:rPr>
                <w:color w:val="000000"/>
                <w:sz w:val="20"/>
                <w:szCs w:val="20"/>
              </w:rPr>
            </w:pPr>
            <w:r w:rsidRPr="00DD3225">
              <w:rPr>
                <w:color w:val="000000"/>
                <w:sz w:val="20"/>
                <w:szCs w:val="20"/>
              </w:rPr>
              <w:t>1601,5</w:t>
            </w:r>
          </w:p>
        </w:tc>
        <w:tc>
          <w:tcPr>
            <w:tcW w:w="281" w:type="pct"/>
          </w:tcPr>
          <w:p w:rsidR="00973419" w:rsidRPr="00DD3225" w:rsidRDefault="00973419" w:rsidP="0062228A">
            <w:pPr>
              <w:ind w:left="-113" w:right="-113"/>
              <w:jc w:val="center"/>
              <w:rPr>
                <w:color w:val="000000"/>
                <w:sz w:val="20"/>
                <w:szCs w:val="20"/>
              </w:rPr>
            </w:pPr>
            <w:r w:rsidRPr="00DD3225">
              <w:rPr>
                <w:color w:val="000000"/>
                <w:sz w:val="20"/>
                <w:szCs w:val="20"/>
              </w:rPr>
              <w:t>8007,5</w:t>
            </w:r>
          </w:p>
        </w:tc>
        <w:tc>
          <w:tcPr>
            <w:tcW w:w="283" w:type="pct"/>
          </w:tcPr>
          <w:p w:rsidR="00973419" w:rsidRPr="00DD3225" w:rsidRDefault="00973419" w:rsidP="0062228A">
            <w:pPr>
              <w:ind w:left="-113" w:right="-113"/>
              <w:jc w:val="center"/>
              <w:rPr>
                <w:color w:val="000000"/>
                <w:sz w:val="20"/>
                <w:szCs w:val="20"/>
              </w:rPr>
            </w:pPr>
            <w:r w:rsidRPr="00DD3225">
              <w:rPr>
                <w:color w:val="000000"/>
                <w:sz w:val="20"/>
                <w:szCs w:val="20"/>
              </w:rPr>
              <w:t>8007,5</w:t>
            </w:r>
          </w:p>
        </w:tc>
      </w:tr>
      <w:tr w:rsidR="00973419" w:rsidRPr="00DD3225" w:rsidTr="0062228A">
        <w:trPr>
          <w:trHeight w:val="20"/>
        </w:trPr>
        <w:tc>
          <w:tcPr>
            <w:tcW w:w="272" w:type="pct"/>
            <w:vMerge/>
          </w:tcPr>
          <w:p w:rsidR="00973419" w:rsidRPr="00DD3225" w:rsidRDefault="00973419" w:rsidP="0062228A">
            <w:pPr>
              <w:autoSpaceDE w:val="0"/>
              <w:autoSpaceDN w:val="0"/>
              <w:adjustRightInd w:val="0"/>
              <w:ind w:left="-57" w:right="-57"/>
              <w:jc w:val="both"/>
              <w:rPr>
                <w:bCs/>
                <w:color w:val="000000"/>
                <w:sz w:val="20"/>
                <w:szCs w:val="20"/>
              </w:rPr>
            </w:pPr>
          </w:p>
        </w:tc>
        <w:tc>
          <w:tcPr>
            <w:tcW w:w="934" w:type="pct"/>
            <w:vMerge/>
          </w:tcPr>
          <w:p w:rsidR="00973419" w:rsidRPr="00DD3225" w:rsidRDefault="00973419" w:rsidP="0062228A">
            <w:pPr>
              <w:jc w:val="both"/>
              <w:rPr>
                <w:bCs/>
                <w:color w:val="000000"/>
                <w:sz w:val="20"/>
                <w:szCs w:val="20"/>
              </w:rPr>
            </w:pPr>
          </w:p>
        </w:tc>
        <w:tc>
          <w:tcPr>
            <w:tcW w:w="315" w:type="pct"/>
          </w:tcPr>
          <w:p w:rsidR="00973419" w:rsidRPr="00DD3225" w:rsidRDefault="00973419" w:rsidP="0062228A">
            <w:pPr>
              <w:jc w:val="center"/>
              <w:rPr>
                <w:color w:val="000000"/>
                <w:sz w:val="20"/>
                <w:szCs w:val="20"/>
              </w:rPr>
            </w:pPr>
          </w:p>
        </w:tc>
        <w:tc>
          <w:tcPr>
            <w:tcW w:w="346" w:type="pct"/>
          </w:tcPr>
          <w:p w:rsidR="00973419" w:rsidRPr="00DD3225" w:rsidRDefault="00973419" w:rsidP="0062228A">
            <w:pPr>
              <w:jc w:val="center"/>
              <w:rPr>
                <w:color w:val="000000"/>
                <w:sz w:val="20"/>
                <w:szCs w:val="20"/>
              </w:rPr>
            </w:pPr>
          </w:p>
        </w:tc>
        <w:tc>
          <w:tcPr>
            <w:tcW w:w="647" w:type="pct"/>
          </w:tcPr>
          <w:p w:rsidR="00973419" w:rsidRPr="00DD3225" w:rsidRDefault="00973419" w:rsidP="0062228A">
            <w:pPr>
              <w:autoSpaceDE w:val="0"/>
              <w:autoSpaceDN w:val="0"/>
              <w:adjustRightInd w:val="0"/>
              <w:jc w:val="both"/>
              <w:rPr>
                <w:bCs/>
                <w:color w:val="000000"/>
                <w:sz w:val="20"/>
                <w:szCs w:val="20"/>
              </w:rPr>
            </w:pPr>
            <w:r w:rsidRPr="00DD3225">
              <w:rPr>
                <w:color w:val="000000"/>
                <w:sz w:val="20"/>
                <w:szCs w:val="20"/>
              </w:rPr>
              <w:t>республиканский бюджет Чувашской Республики</w:t>
            </w:r>
          </w:p>
        </w:tc>
        <w:tc>
          <w:tcPr>
            <w:tcW w:w="272" w:type="pct"/>
          </w:tcPr>
          <w:p w:rsidR="00973419" w:rsidRPr="00DD3225" w:rsidRDefault="00973419" w:rsidP="0062228A">
            <w:pPr>
              <w:ind w:left="-57" w:right="-57"/>
              <w:jc w:val="center"/>
              <w:rPr>
                <w:color w:val="000000"/>
                <w:sz w:val="20"/>
                <w:szCs w:val="20"/>
              </w:rPr>
            </w:pPr>
            <w:r w:rsidRPr="00DD3225">
              <w:rPr>
                <w:color w:val="000000"/>
                <w:sz w:val="20"/>
                <w:szCs w:val="20"/>
              </w:rPr>
              <w:t>23225,6</w:t>
            </w:r>
          </w:p>
        </w:tc>
        <w:tc>
          <w:tcPr>
            <w:tcW w:w="274" w:type="pct"/>
          </w:tcPr>
          <w:p w:rsidR="00973419" w:rsidRPr="00DD3225" w:rsidRDefault="00973419" w:rsidP="0062228A">
            <w:pPr>
              <w:ind w:left="-57" w:right="-57"/>
              <w:jc w:val="center"/>
              <w:rPr>
                <w:color w:val="000000"/>
                <w:sz w:val="20"/>
                <w:szCs w:val="20"/>
              </w:rPr>
            </w:pPr>
            <w:r w:rsidRPr="00DD3225">
              <w:rPr>
                <w:color w:val="000000"/>
                <w:sz w:val="20"/>
                <w:szCs w:val="20"/>
              </w:rPr>
              <w:t>12752,5</w:t>
            </w:r>
          </w:p>
        </w:tc>
        <w:tc>
          <w:tcPr>
            <w:tcW w:w="276" w:type="pct"/>
          </w:tcPr>
          <w:p w:rsidR="00973419" w:rsidRPr="00DD3225" w:rsidRDefault="00973419" w:rsidP="0062228A">
            <w:pPr>
              <w:ind w:left="-57" w:right="-57"/>
              <w:jc w:val="center"/>
              <w:rPr>
                <w:color w:val="000000"/>
                <w:sz w:val="20"/>
                <w:szCs w:val="20"/>
              </w:rPr>
            </w:pPr>
            <w:r w:rsidRPr="00DD3225">
              <w:rPr>
                <w:color w:val="000000"/>
                <w:sz w:val="20"/>
                <w:szCs w:val="20"/>
              </w:rPr>
              <w:t>12760,7</w:t>
            </w:r>
          </w:p>
        </w:tc>
        <w:tc>
          <w:tcPr>
            <w:tcW w:w="277" w:type="pct"/>
          </w:tcPr>
          <w:p w:rsidR="00973419" w:rsidRPr="00DD3225" w:rsidRDefault="00973419" w:rsidP="0062228A">
            <w:pPr>
              <w:ind w:left="-57" w:right="-57"/>
              <w:jc w:val="center"/>
              <w:rPr>
                <w:color w:val="000000"/>
                <w:sz w:val="20"/>
                <w:szCs w:val="20"/>
              </w:rPr>
            </w:pPr>
            <w:r w:rsidRPr="00DD3225">
              <w:rPr>
                <w:color w:val="000000"/>
                <w:sz w:val="20"/>
                <w:szCs w:val="20"/>
              </w:rPr>
              <w:t>12760,7</w:t>
            </w:r>
          </w:p>
        </w:tc>
        <w:tc>
          <w:tcPr>
            <w:tcW w:w="261" w:type="pct"/>
          </w:tcPr>
          <w:p w:rsidR="00973419" w:rsidRPr="00DD3225" w:rsidRDefault="00973419" w:rsidP="0062228A">
            <w:pPr>
              <w:ind w:left="-57" w:right="-57"/>
              <w:jc w:val="center"/>
              <w:rPr>
                <w:color w:val="000000"/>
                <w:sz w:val="20"/>
                <w:szCs w:val="20"/>
              </w:rPr>
            </w:pPr>
            <w:r w:rsidRPr="00DD3225">
              <w:rPr>
                <w:color w:val="000000"/>
                <w:sz w:val="20"/>
                <w:szCs w:val="20"/>
              </w:rPr>
              <w:t>12760,7</w:t>
            </w:r>
          </w:p>
        </w:tc>
        <w:tc>
          <w:tcPr>
            <w:tcW w:w="281" w:type="pct"/>
            <w:shd w:val="clear" w:color="auto" w:fill="FFFFFF"/>
          </w:tcPr>
          <w:p w:rsidR="00973419" w:rsidRPr="00DD3225" w:rsidRDefault="00973419" w:rsidP="0062228A">
            <w:pPr>
              <w:ind w:left="-57" w:right="-57"/>
              <w:jc w:val="center"/>
              <w:rPr>
                <w:color w:val="000000"/>
                <w:sz w:val="20"/>
                <w:szCs w:val="20"/>
              </w:rPr>
            </w:pPr>
            <w:r w:rsidRPr="00DD3225">
              <w:rPr>
                <w:color w:val="000000"/>
                <w:sz w:val="20"/>
                <w:szCs w:val="20"/>
              </w:rPr>
              <w:t>12760,7</w:t>
            </w:r>
          </w:p>
        </w:tc>
        <w:tc>
          <w:tcPr>
            <w:tcW w:w="281" w:type="pct"/>
            <w:shd w:val="clear" w:color="auto" w:fill="FFFFFF"/>
          </w:tcPr>
          <w:p w:rsidR="00973419" w:rsidRPr="00DD3225" w:rsidRDefault="00973419" w:rsidP="0062228A">
            <w:pPr>
              <w:ind w:left="-57" w:right="-57"/>
              <w:jc w:val="center"/>
              <w:rPr>
                <w:color w:val="000000"/>
                <w:sz w:val="20"/>
                <w:szCs w:val="20"/>
              </w:rPr>
            </w:pPr>
            <w:r w:rsidRPr="00DD3225">
              <w:rPr>
                <w:color w:val="000000"/>
                <w:sz w:val="20"/>
                <w:szCs w:val="20"/>
              </w:rPr>
              <w:t>12760,7</w:t>
            </w:r>
          </w:p>
        </w:tc>
        <w:tc>
          <w:tcPr>
            <w:tcW w:w="281" w:type="pct"/>
            <w:shd w:val="clear" w:color="auto" w:fill="FFFFFF"/>
          </w:tcPr>
          <w:p w:rsidR="00973419" w:rsidRPr="00DD3225" w:rsidRDefault="00973419" w:rsidP="0062228A">
            <w:pPr>
              <w:ind w:left="-57" w:right="-57"/>
              <w:jc w:val="center"/>
              <w:rPr>
                <w:color w:val="000000"/>
                <w:sz w:val="20"/>
                <w:szCs w:val="20"/>
              </w:rPr>
            </w:pPr>
            <w:r w:rsidRPr="00DD3225">
              <w:rPr>
                <w:color w:val="000000"/>
                <w:sz w:val="20"/>
                <w:szCs w:val="20"/>
              </w:rPr>
              <w:t>63803,5</w:t>
            </w:r>
          </w:p>
        </w:tc>
        <w:tc>
          <w:tcPr>
            <w:tcW w:w="283" w:type="pct"/>
            <w:shd w:val="clear" w:color="auto" w:fill="FFFFFF"/>
          </w:tcPr>
          <w:p w:rsidR="00973419" w:rsidRPr="00DD3225" w:rsidRDefault="00973419" w:rsidP="0062228A">
            <w:pPr>
              <w:ind w:left="-57" w:right="-57"/>
              <w:jc w:val="center"/>
              <w:rPr>
                <w:color w:val="000000"/>
                <w:sz w:val="20"/>
                <w:szCs w:val="20"/>
              </w:rPr>
            </w:pPr>
            <w:r w:rsidRPr="00DD3225">
              <w:rPr>
                <w:color w:val="000000"/>
                <w:sz w:val="20"/>
                <w:szCs w:val="20"/>
              </w:rPr>
              <w:t>63803,5</w:t>
            </w:r>
          </w:p>
        </w:tc>
      </w:tr>
      <w:tr w:rsidR="00973419" w:rsidRPr="00DD3225" w:rsidTr="0062228A">
        <w:trPr>
          <w:trHeight w:val="20"/>
        </w:trPr>
        <w:tc>
          <w:tcPr>
            <w:tcW w:w="272" w:type="pct"/>
            <w:vMerge/>
          </w:tcPr>
          <w:p w:rsidR="00973419" w:rsidRPr="00DD3225" w:rsidRDefault="00973419" w:rsidP="0062228A">
            <w:pPr>
              <w:ind w:left="-57" w:right="-57"/>
              <w:jc w:val="center"/>
              <w:rPr>
                <w:color w:val="000000"/>
                <w:sz w:val="20"/>
                <w:szCs w:val="20"/>
              </w:rPr>
            </w:pPr>
          </w:p>
        </w:tc>
        <w:tc>
          <w:tcPr>
            <w:tcW w:w="934" w:type="pct"/>
            <w:vMerge/>
          </w:tcPr>
          <w:p w:rsidR="00973419" w:rsidRPr="00DD3225" w:rsidRDefault="00973419" w:rsidP="0062228A">
            <w:pPr>
              <w:jc w:val="both"/>
              <w:rPr>
                <w:color w:val="000000"/>
                <w:sz w:val="20"/>
                <w:szCs w:val="20"/>
              </w:rPr>
            </w:pPr>
          </w:p>
        </w:tc>
        <w:tc>
          <w:tcPr>
            <w:tcW w:w="315" w:type="pct"/>
          </w:tcPr>
          <w:p w:rsidR="00973419" w:rsidRPr="00DD3225" w:rsidRDefault="00973419" w:rsidP="0062228A">
            <w:pPr>
              <w:jc w:val="center"/>
              <w:rPr>
                <w:color w:val="000000"/>
                <w:sz w:val="20"/>
                <w:szCs w:val="20"/>
              </w:rPr>
            </w:pPr>
            <w:r w:rsidRPr="00DD3225">
              <w:rPr>
                <w:color w:val="000000"/>
                <w:sz w:val="20"/>
                <w:szCs w:val="20"/>
              </w:rPr>
              <w:t>х</w:t>
            </w:r>
          </w:p>
        </w:tc>
        <w:tc>
          <w:tcPr>
            <w:tcW w:w="346" w:type="pct"/>
          </w:tcPr>
          <w:p w:rsidR="00973419" w:rsidRPr="00DD3225" w:rsidRDefault="00973419" w:rsidP="0062228A">
            <w:pPr>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jc w:val="both"/>
              <w:rPr>
                <w:color w:val="000000"/>
                <w:sz w:val="20"/>
                <w:szCs w:val="20"/>
              </w:rPr>
            </w:pPr>
            <w:r w:rsidRPr="00DD3225">
              <w:rPr>
                <w:color w:val="000000"/>
                <w:sz w:val="20"/>
                <w:szCs w:val="20"/>
              </w:rPr>
              <w:t>бюджет Аликовского района</w:t>
            </w:r>
          </w:p>
        </w:tc>
        <w:tc>
          <w:tcPr>
            <w:tcW w:w="272" w:type="pct"/>
            <w:shd w:val="clear" w:color="auto" w:fill="FFFFFF"/>
          </w:tcPr>
          <w:p w:rsidR="00973419" w:rsidRPr="00DD3225" w:rsidRDefault="00973419" w:rsidP="0062228A">
            <w:pPr>
              <w:ind w:left="-57" w:right="-57"/>
              <w:jc w:val="center"/>
              <w:rPr>
                <w:color w:val="000000"/>
                <w:sz w:val="20"/>
                <w:szCs w:val="20"/>
              </w:rPr>
            </w:pPr>
            <w:r w:rsidRPr="00DD3225">
              <w:rPr>
                <w:color w:val="000000"/>
                <w:sz w:val="20"/>
                <w:szCs w:val="20"/>
              </w:rPr>
              <w:t>8890,4</w:t>
            </w:r>
          </w:p>
        </w:tc>
        <w:tc>
          <w:tcPr>
            <w:tcW w:w="274" w:type="pct"/>
            <w:shd w:val="clear" w:color="auto" w:fill="FFFFFF"/>
          </w:tcPr>
          <w:p w:rsidR="00973419" w:rsidRPr="00DD3225" w:rsidRDefault="00973419" w:rsidP="0062228A">
            <w:pPr>
              <w:ind w:left="-57" w:right="-57"/>
              <w:jc w:val="center"/>
              <w:rPr>
                <w:color w:val="000000"/>
                <w:sz w:val="20"/>
                <w:szCs w:val="20"/>
              </w:rPr>
            </w:pPr>
            <w:r w:rsidRPr="00DD3225">
              <w:rPr>
                <w:color w:val="000000"/>
                <w:sz w:val="20"/>
                <w:szCs w:val="20"/>
              </w:rPr>
              <w:t>3605,0</w:t>
            </w:r>
          </w:p>
        </w:tc>
        <w:tc>
          <w:tcPr>
            <w:tcW w:w="276" w:type="pct"/>
          </w:tcPr>
          <w:p w:rsidR="00973419" w:rsidRPr="00DD3225" w:rsidRDefault="00973419" w:rsidP="0062228A">
            <w:pPr>
              <w:ind w:left="-57" w:right="-57"/>
              <w:jc w:val="center"/>
              <w:rPr>
                <w:color w:val="000000"/>
                <w:sz w:val="20"/>
                <w:szCs w:val="20"/>
              </w:rPr>
            </w:pPr>
            <w:r w:rsidRPr="00DD3225">
              <w:rPr>
                <w:color w:val="000000"/>
                <w:sz w:val="20"/>
                <w:szCs w:val="20"/>
              </w:rPr>
              <w:t>3605,0</w:t>
            </w:r>
          </w:p>
        </w:tc>
        <w:tc>
          <w:tcPr>
            <w:tcW w:w="277" w:type="pct"/>
          </w:tcPr>
          <w:p w:rsidR="00973419" w:rsidRPr="00DD3225" w:rsidRDefault="00973419" w:rsidP="0062228A">
            <w:pPr>
              <w:ind w:left="-57" w:right="-57"/>
              <w:jc w:val="center"/>
              <w:rPr>
                <w:color w:val="000000"/>
                <w:sz w:val="20"/>
                <w:szCs w:val="20"/>
              </w:rPr>
            </w:pPr>
            <w:r w:rsidRPr="00DD3225">
              <w:rPr>
                <w:color w:val="000000"/>
                <w:sz w:val="20"/>
                <w:szCs w:val="20"/>
              </w:rPr>
              <w:t>3605,0</w:t>
            </w:r>
          </w:p>
        </w:tc>
        <w:tc>
          <w:tcPr>
            <w:tcW w:w="261" w:type="pct"/>
          </w:tcPr>
          <w:p w:rsidR="00973419" w:rsidRPr="00DD3225" w:rsidRDefault="00973419" w:rsidP="0062228A">
            <w:pPr>
              <w:ind w:left="-57" w:right="-57"/>
              <w:jc w:val="center"/>
              <w:rPr>
                <w:color w:val="000000"/>
                <w:sz w:val="20"/>
                <w:szCs w:val="20"/>
              </w:rPr>
            </w:pPr>
            <w:r w:rsidRPr="00DD3225">
              <w:rPr>
                <w:color w:val="000000"/>
                <w:sz w:val="20"/>
                <w:szCs w:val="20"/>
              </w:rPr>
              <w:t>3605,0</w:t>
            </w:r>
          </w:p>
        </w:tc>
        <w:tc>
          <w:tcPr>
            <w:tcW w:w="281" w:type="pct"/>
            <w:shd w:val="clear" w:color="auto" w:fill="FFFFFF"/>
          </w:tcPr>
          <w:p w:rsidR="00973419" w:rsidRPr="00DD3225" w:rsidRDefault="00973419" w:rsidP="0062228A">
            <w:pPr>
              <w:ind w:left="-57" w:right="-57"/>
              <w:jc w:val="center"/>
              <w:rPr>
                <w:color w:val="000000"/>
                <w:sz w:val="20"/>
                <w:szCs w:val="20"/>
              </w:rPr>
            </w:pPr>
            <w:r w:rsidRPr="00DD3225">
              <w:rPr>
                <w:color w:val="000000"/>
                <w:sz w:val="20"/>
                <w:szCs w:val="20"/>
              </w:rPr>
              <w:t>3605,0</w:t>
            </w:r>
          </w:p>
        </w:tc>
        <w:tc>
          <w:tcPr>
            <w:tcW w:w="281" w:type="pct"/>
            <w:shd w:val="clear" w:color="auto" w:fill="FFFFFF"/>
          </w:tcPr>
          <w:p w:rsidR="00973419" w:rsidRPr="00DD3225" w:rsidRDefault="00973419" w:rsidP="0062228A">
            <w:pPr>
              <w:ind w:left="-57" w:right="-57"/>
              <w:jc w:val="center"/>
              <w:rPr>
                <w:color w:val="000000"/>
                <w:sz w:val="20"/>
                <w:szCs w:val="20"/>
              </w:rPr>
            </w:pPr>
            <w:r w:rsidRPr="00DD3225">
              <w:rPr>
                <w:color w:val="000000"/>
                <w:sz w:val="20"/>
                <w:szCs w:val="20"/>
              </w:rPr>
              <w:t>3605,0</w:t>
            </w:r>
          </w:p>
        </w:tc>
        <w:tc>
          <w:tcPr>
            <w:tcW w:w="281" w:type="pct"/>
            <w:shd w:val="clear" w:color="auto" w:fill="FFFFFF"/>
          </w:tcPr>
          <w:p w:rsidR="00973419" w:rsidRPr="00DD3225" w:rsidRDefault="00973419" w:rsidP="0062228A">
            <w:pPr>
              <w:ind w:left="-57" w:right="-57"/>
              <w:jc w:val="center"/>
              <w:rPr>
                <w:color w:val="000000"/>
                <w:sz w:val="20"/>
                <w:szCs w:val="20"/>
              </w:rPr>
            </w:pPr>
            <w:r w:rsidRPr="00DD3225">
              <w:rPr>
                <w:color w:val="000000"/>
                <w:sz w:val="20"/>
                <w:szCs w:val="20"/>
              </w:rPr>
              <w:t>18025,0</w:t>
            </w:r>
          </w:p>
        </w:tc>
        <w:tc>
          <w:tcPr>
            <w:tcW w:w="283" w:type="pct"/>
          </w:tcPr>
          <w:p w:rsidR="00973419" w:rsidRPr="00DD3225" w:rsidRDefault="00973419" w:rsidP="0062228A">
            <w:pPr>
              <w:ind w:left="-57" w:right="-57"/>
              <w:jc w:val="center"/>
              <w:rPr>
                <w:color w:val="000000"/>
                <w:sz w:val="20"/>
                <w:szCs w:val="20"/>
              </w:rPr>
            </w:pPr>
            <w:r w:rsidRPr="00DD3225">
              <w:rPr>
                <w:color w:val="000000"/>
                <w:sz w:val="20"/>
                <w:szCs w:val="20"/>
              </w:rPr>
              <w:t>18025,0</w:t>
            </w:r>
          </w:p>
        </w:tc>
      </w:tr>
      <w:tr w:rsidR="00973419" w:rsidRPr="00DD3225" w:rsidTr="0062228A">
        <w:trPr>
          <w:trHeight w:val="20"/>
        </w:trPr>
        <w:tc>
          <w:tcPr>
            <w:tcW w:w="272" w:type="pct"/>
            <w:vMerge/>
          </w:tcPr>
          <w:p w:rsidR="00973419" w:rsidRPr="00DD3225" w:rsidRDefault="00973419" w:rsidP="0062228A">
            <w:pPr>
              <w:ind w:left="-57" w:right="-57"/>
              <w:jc w:val="center"/>
              <w:rPr>
                <w:rFonts w:ascii="Baskerville Old Face" w:hAnsi="Baskerville Old Face"/>
                <w:color w:val="000000"/>
                <w:sz w:val="20"/>
                <w:szCs w:val="20"/>
              </w:rPr>
            </w:pPr>
          </w:p>
        </w:tc>
        <w:tc>
          <w:tcPr>
            <w:tcW w:w="934" w:type="pct"/>
            <w:vMerge/>
          </w:tcPr>
          <w:p w:rsidR="00973419" w:rsidRPr="00DD3225" w:rsidRDefault="00973419" w:rsidP="0062228A">
            <w:pPr>
              <w:jc w:val="both"/>
              <w:rPr>
                <w:color w:val="000000"/>
                <w:sz w:val="20"/>
                <w:szCs w:val="20"/>
              </w:rPr>
            </w:pPr>
          </w:p>
        </w:tc>
        <w:tc>
          <w:tcPr>
            <w:tcW w:w="315" w:type="pct"/>
          </w:tcPr>
          <w:p w:rsidR="00973419" w:rsidRPr="00DD3225" w:rsidRDefault="00973419" w:rsidP="0062228A">
            <w:pPr>
              <w:autoSpaceDE w:val="0"/>
              <w:autoSpaceDN w:val="0"/>
              <w:adjustRightInd w:val="0"/>
              <w:ind w:firstLine="720"/>
              <w:jc w:val="center"/>
              <w:rPr>
                <w:rFonts w:eastAsia="Calibri"/>
                <w:sz w:val="20"/>
                <w:szCs w:val="20"/>
                <w:lang w:eastAsia="en-US"/>
              </w:rPr>
            </w:pPr>
            <w:r w:rsidRPr="00DD3225">
              <w:rPr>
                <w:rFonts w:eastAsia="Calibri"/>
                <w:sz w:val="20"/>
                <w:szCs w:val="20"/>
                <w:lang w:eastAsia="en-US"/>
              </w:rPr>
              <w:t>x</w:t>
            </w:r>
          </w:p>
        </w:tc>
        <w:tc>
          <w:tcPr>
            <w:tcW w:w="346" w:type="pct"/>
          </w:tcPr>
          <w:p w:rsidR="00973419" w:rsidRPr="00DD3225" w:rsidRDefault="00973419" w:rsidP="0062228A">
            <w:pPr>
              <w:autoSpaceDE w:val="0"/>
              <w:autoSpaceDN w:val="0"/>
              <w:adjustRightInd w:val="0"/>
              <w:ind w:firstLine="720"/>
              <w:jc w:val="center"/>
              <w:rPr>
                <w:rFonts w:eastAsia="Calibri"/>
                <w:sz w:val="20"/>
                <w:szCs w:val="20"/>
                <w:lang w:eastAsia="en-US"/>
              </w:rPr>
            </w:pPr>
            <w:r w:rsidRPr="00DD3225">
              <w:rPr>
                <w:rFonts w:eastAsia="Calibri"/>
                <w:sz w:val="20"/>
                <w:szCs w:val="20"/>
                <w:lang w:eastAsia="en-US"/>
              </w:rPr>
              <w:t>x</w:t>
            </w:r>
          </w:p>
        </w:tc>
        <w:tc>
          <w:tcPr>
            <w:tcW w:w="647" w:type="pct"/>
          </w:tcPr>
          <w:p w:rsidR="00973419" w:rsidRPr="00DD3225" w:rsidRDefault="00973419" w:rsidP="0062228A">
            <w:pPr>
              <w:autoSpaceDE w:val="0"/>
              <w:autoSpaceDN w:val="0"/>
              <w:adjustRightInd w:val="0"/>
              <w:ind w:firstLine="720"/>
              <w:jc w:val="both"/>
              <w:rPr>
                <w:rFonts w:eastAsia="Calibri"/>
                <w:sz w:val="20"/>
                <w:szCs w:val="20"/>
                <w:lang w:eastAsia="en-US"/>
              </w:rPr>
            </w:pPr>
            <w:r w:rsidRPr="00DD3225">
              <w:rPr>
                <w:rFonts w:eastAsia="Calibri"/>
                <w:sz w:val="20"/>
                <w:szCs w:val="20"/>
                <w:lang w:eastAsia="en-US"/>
              </w:rPr>
              <w:t>бюджеты сельских поселений</w:t>
            </w:r>
          </w:p>
        </w:tc>
        <w:tc>
          <w:tcPr>
            <w:tcW w:w="272" w:type="pct"/>
          </w:tcPr>
          <w:p w:rsidR="00973419" w:rsidRPr="00DD3225" w:rsidRDefault="00973419" w:rsidP="0062228A">
            <w:pPr>
              <w:autoSpaceDE w:val="0"/>
              <w:autoSpaceDN w:val="0"/>
              <w:adjustRightInd w:val="0"/>
              <w:jc w:val="center"/>
              <w:rPr>
                <w:sz w:val="20"/>
                <w:szCs w:val="20"/>
              </w:rPr>
            </w:pPr>
            <w:r w:rsidRPr="00DD3225">
              <w:rPr>
                <w:sz w:val="20"/>
                <w:szCs w:val="20"/>
              </w:rPr>
              <w:t>26,4</w:t>
            </w:r>
          </w:p>
        </w:tc>
        <w:tc>
          <w:tcPr>
            <w:tcW w:w="274" w:type="pct"/>
          </w:tcPr>
          <w:p w:rsidR="00973419" w:rsidRPr="00DD3225" w:rsidRDefault="00973419" w:rsidP="0062228A">
            <w:pPr>
              <w:autoSpaceDE w:val="0"/>
              <w:autoSpaceDN w:val="0"/>
              <w:adjustRightInd w:val="0"/>
              <w:jc w:val="center"/>
              <w:rPr>
                <w:sz w:val="20"/>
                <w:szCs w:val="20"/>
              </w:rPr>
            </w:pPr>
            <w:r w:rsidRPr="00DD3225">
              <w:rPr>
                <w:sz w:val="20"/>
                <w:szCs w:val="20"/>
              </w:rPr>
              <w:t>37,4</w:t>
            </w:r>
          </w:p>
        </w:tc>
        <w:tc>
          <w:tcPr>
            <w:tcW w:w="276" w:type="pct"/>
          </w:tcPr>
          <w:p w:rsidR="00973419" w:rsidRPr="00DD3225" w:rsidRDefault="00973419" w:rsidP="0062228A">
            <w:pPr>
              <w:autoSpaceDE w:val="0"/>
              <w:autoSpaceDN w:val="0"/>
              <w:adjustRightInd w:val="0"/>
              <w:jc w:val="center"/>
              <w:rPr>
                <w:sz w:val="20"/>
                <w:szCs w:val="20"/>
              </w:rPr>
            </w:pPr>
            <w:r w:rsidRPr="00DD3225">
              <w:rPr>
                <w:sz w:val="20"/>
                <w:szCs w:val="20"/>
              </w:rPr>
              <w:t>37,0</w:t>
            </w:r>
          </w:p>
        </w:tc>
        <w:tc>
          <w:tcPr>
            <w:tcW w:w="277" w:type="pct"/>
            <w:tcBorders>
              <w:right w:val="nil"/>
            </w:tcBorders>
          </w:tcPr>
          <w:p w:rsidR="00973419" w:rsidRPr="00DD3225" w:rsidRDefault="00973419" w:rsidP="0062228A">
            <w:pPr>
              <w:autoSpaceDE w:val="0"/>
              <w:autoSpaceDN w:val="0"/>
              <w:adjustRightInd w:val="0"/>
              <w:jc w:val="center"/>
              <w:rPr>
                <w:sz w:val="20"/>
                <w:szCs w:val="20"/>
              </w:rPr>
            </w:pPr>
            <w:r w:rsidRPr="00DD3225">
              <w:rPr>
                <w:sz w:val="20"/>
                <w:szCs w:val="20"/>
              </w:rPr>
              <w:t>37,0</w:t>
            </w:r>
          </w:p>
        </w:tc>
        <w:tc>
          <w:tcPr>
            <w:tcW w:w="261" w:type="pct"/>
            <w:tcBorders>
              <w:right w:val="nil"/>
            </w:tcBorders>
          </w:tcPr>
          <w:p w:rsidR="00973419" w:rsidRPr="00DD3225" w:rsidRDefault="00973419" w:rsidP="0062228A">
            <w:pPr>
              <w:autoSpaceDE w:val="0"/>
              <w:autoSpaceDN w:val="0"/>
              <w:adjustRightInd w:val="0"/>
              <w:jc w:val="center"/>
              <w:rPr>
                <w:sz w:val="20"/>
                <w:szCs w:val="20"/>
              </w:rPr>
            </w:pPr>
            <w:r w:rsidRPr="00DD3225">
              <w:rPr>
                <w:sz w:val="20"/>
                <w:szCs w:val="20"/>
              </w:rPr>
              <w:t>37,0</w:t>
            </w:r>
          </w:p>
        </w:tc>
        <w:tc>
          <w:tcPr>
            <w:tcW w:w="281" w:type="pct"/>
            <w:tcBorders>
              <w:right w:val="nil"/>
            </w:tcBorders>
          </w:tcPr>
          <w:p w:rsidR="00973419" w:rsidRPr="00DD3225" w:rsidRDefault="00973419" w:rsidP="0062228A">
            <w:pPr>
              <w:autoSpaceDE w:val="0"/>
              <w:autoSpaceDN w:val="0"/>
              <w:adjustRightInd w:val="0"/>
              <w:jc w:val="center"/>
              <w:rPr>
                <w:sz w:val="20"/>
                <w:szCs w:val="20"/>
              </w:rPr>
            </w:pPr>
            <w:r w:rsidRPr="00DD3225">
              <w:rPr>
                <w:sz w:val="20"/>
                <w:szCs w:val="20"/>
              </w:rPr>
              <w:t>37,0</w:t>
            </w:r>
          </w:p>
        </w:tc>
        <w:tc>
          <w:tcPr>
            <w:tcW w:w="281" w:type="pct"/>
            <w:tcBorders>
              <w:right w:val="nil"/>
            </w:tcBorders>
          </w:tcPr>
          <w:p w:rsidR="00973419" w:rsidRPr="00DD3225" w:rsidRDefault="00973419" w:rsidP="0062228A">
            <w:pPr>
              <w:autoSpaceDE w:val="0"/>
              <w:autoSpaceDN w:val="0"/>
              <w:adjustRightInd w:val="0"/>
              <w:jc w:val="center"/>
              <w:rPr>
                <w:sz w:val="20"/>
                <w:szCs w:val="20"/>
              </w:rPr>
            </w:pPr>
            <w:r w:rsidRPr="00DD3225">
              <w:rPr>
                <w:sz w:val="20"/>
                <w:szCs w:val="20"/>
              </w:rPr>
              <w:t>37,0</w:t>
            </w:r>
          </w:p>
        </w:tc>
        <w:tc>
          <w:tcPr>
            <w:tcW w:w="281" w:type="pct"/>
            <w:tcBorders>
              <w:right w:val="nil"/>
            </w:tcBorders>
          </w:tcPr>
          <w:p w:rsidR="00973419" w:rsidRPr="00DD3225" w:rsidRDefault="00973419" w:rsidP="0062228A">
            <w:pPr>
              <w:autoSpaceDE w:val="0"/>
              <w:autoSpaceDN w:val="0"/>
              <w:adjustRightInd w:val="0"/>
              <w:jc w:val="center"/>
              <w:rPr>
                <w:sz w:val="20"/>
                <w:szCs w:val="20"/>
              </w:rPr>
            </w:pPr>
            <w:r w:rsidRPr="00DD3225">
              <w:rPr>
                <w:sz w:val="20"/>
                <w:szCs w:val="20"/>
              </w:rPr>
              <w:t>185,0</w:t>
            </w:r>
          </w:p>
        </w:tc>
        <w:tc>
          <w:tcPr>
            <w:tcW w:w="283" w:type="pct"/>
            <w:tcBorders>
              <w:right w:val="nil"/>
            </w:tcBorders>
          </w:tcPr>
          <w:p w:rsidR="00973419" w:rsidRPr="00DD3225" w:rsidRDefault="00973419" w:rsidP="0062228A">
            <w:pPr>
              <w:autoSpaceDE w:val="0"/>
              <w:autoSpaceDN w:val="0"/>
              <w:adjustRightInd w:val="0"/>
              <w:jc w:val="center"/>
              <w:rPr>
                <w:sz w:val="20"/>
                <w:szCs w:val="20"/>
              </w:rPr>
            </w:pPr>
            <w:r w:rsidRPr="00DD3225">
              <w:rPr>
                <w:sz w:val="20"/>
                <w:szCs w:val="20"/>
              </w:rPr>
              <w:t>185,0</w:t>
            </w:r>
          </w:p>
        </w:tc>
      </w:tr>
      <w:tr w:rsidR="00973419" w:rsidRPr="00DD3225" w:rsidTr="0062228A">
        <w:trPr>
          <w:trHeight w:val="20"/>
        </w:trPr>
        <w:tc>
          <w:tcPr>
            <w:tcW w:w="272" w:type="pct"/>
            <w:vMerge w:val="restart"/>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 xml:space="preserve">Подпрограмма </w:t>
            </w:r>
          </w:p>
        </w:tc>
        <w:tc>
          <w:tcPr>
            <w:tcW w:w="934" w:type="pct"/>
            <w:vMerge w:val="restart"/>
          </w:tcPr>
          <w:p w:rsidR="00973419" w:rsidRPr="00DD3225" w:rsidRDefault="00973419" w:rsidP="0062228A">
            <w:pPr>
              <w:autoSpaceDE w:val="0"/>
              <w:autoSpaceDN w:val="0"/>
              <w:adjustRightInd w:val="0"/>
              <w:jc w:val="both"/>
              <w:rPr>
                <w:color w:val="000000"/>
                <w:sz w:val="20"/>
                <w:szCs w:val="20"/>
              </w:rPr>
            </w:pPr>
            <w:r w:rsidRPr="00DD3225">
              <w:rPr>
                <w:bCs/>
                <w:color w:val="000000"/>
                <w:sz w:val="20"/>
                <w:szCs w:val="20"/>
              </w:rPr>
              <w:t>«Совершенствование бюджетной политики и эффективное использование бюджетного по</w:t>
            </w:r>
            <w:r w:rsidRPr="00DD3225">
              <w:rPr>
                <w:bCs/>
                <w:color w:val="000000"/>
                <w:sz w:val="20"/>
                <w:szCs w:val="20"/>
              </w:rPr>
              <w:softHyphen/>
              <w:t>тенциала Аликовского района Чувашской Республики»</w:t>
            </w:r>
          </w:p>
        </w:tc>
        <w:tc>
          <w:tcPr>
            <w:tcW w:w="315" w:type="pct"/>
          </w:tcPr>
          <w:p w:rsidR="00973419" w:rsidRPr="00DD3225" w:rsidRDefault="00973419" w:rsidP="0062228A">
            <w:pPr>
              <w:jc w:val="center"/>
              <w:rPr>
                <w:color w:val="000000"/>
                <w:sz w:val="20"/>
                <w:szCs w:val="20"/>
              </w:rPr>
            </w:pPr>
            <w:r w:rsidRPr="00DD3225">
              <w:rPr>
                <w:color w:val="000000"/>
                <w:sz w:val="20"/>
                <w:szCs w:val="20"/>
              </w:rPr>
              <w:t>х</w:t>
            </w:r>
          </w:p>
        </w:tc>
        <w:tc>
          <w:tcPr>
            <w:tcW w:w="346" w:type="pct"/>
          </w:tcPr>
          <w:p w:rsidR="00973419" w:rsidRPr="00DD3225" w:rsidRDefault="00973419" w:rsidP="0062228A">
            <w:pPr>
              <w:jc w:val="center"/>
              <w:rPr>
                <w:color w:val="000000"/>
                <w:sz w:val="20"/>
                <w:szCs w:val="20"/>
              </w:rPr>
            </w:pPr>
            <w:r w:rsidRPr="00DD3225">
              <w:rPr>
                <w:color w:val="000000"/>
                <w:sz w:val="20"/>
                <w:szCs w:val="20"/>
              </w:rPr>
              <w:t>Ч410000000</w:t>
            </w:r>
          </w:p>
        </w:tc>
        <w:tc>
          <w:tcPr>
            <w:tcW w:w="647" w:type="pct"/>
          </w:tcPr>
          <w:p w:rsidR="00973419" w:rsidRPr="00DD3225" w:rsidRDefault="00973419" w:rsidP="0062228A">
            <w:pPr>
              <w:autoSpaceDE w:val="0"/>
              <w:autoSpaceDN w:val="0"/>
              <w:adjustRightInd w:val="0"/>
              <w:jc w:val="both"/>
              <w:rPr>
                <w:color w:val="000000"/>
                <w:sz w:val="20"/>
                <w:szCs w:val="20"/>
              </w:rPr>
            </w:pPr>
            <w:r w:rsidRPr="00DD3225">
              <w:rPr>
                <w:bCs/>
                <w:color w:val="000000"/>
                <w:sz w:val="20"/>
                <w:szCs w:val="20"/>
              </w:rPr>
              <w:t>всего</w:t>
            </w:r>
          </w:p>
        </w:tc>
        <w:tc>
          <w:tcPr>
            <w:tcW w:w="272" w:type="pct"/>
          </w:tcPr>
          <w:p w:rsidR="00973419" w:rsidRPr="00DD3225" w:rsidRDefault="00973419" w:rsidP="0062228A">
            <w:pPr>
              <w:ind w:left="-57" w:right="-57"/>
              <w:jc w:val="center"/>
              <w:rPr>
                <w:color w:val="000000"/>
                <w:sz w:val="20"/>
                <w:szCs w:val="20"/>
              </w:rPr>
            </w:pPr>
            <w:r w:rsidRPr="00DD3225">
              <w:rPr>
                <w:color w:val="000000"/>
                <w:sz w:val="20"/>
                <w:szCs w:val="20"/>
              </w:rPr>
              <w:t>31604,2</w:t>
            </w:r>
          </w:p>
        </w:tc>
        <w:tc>
          <w:tcPr>
            <w:tcW w:w="274" w:type="pct"/>
          </w:tcPr>
          <w:p w:rsidR="00973419" w:rsidRPr="00DD3225" w:rsidRDefault="00973419" w:rsidP="0062228A">
            <w:pPr>
              <w:ind w:left="-57" w:right="-57"/>
              <w:jc w:val="center"/>
              <w:rPr>
                <w:color w:val="000000"/>
                <w:sz w:val="20"/>
                <w:szCs w:val="20"/>
              </w:rPr>
            </w:pPr>
            <w:r w:rsidRPr="00DD3225">
              <w:rPr>
                <w:color w:val="000000"/>
                <w:sz w:val="20"/>
                <w:szCs w:val="20"/>
              </w:rPr>
              <w:t>14496,4</w:t>
            </w:r>
          </w:p>
        </w:tc>
        <w:tc>
          <w:tcPr>
            <w:tcW w:w="276" w:type="pct"/>
          </w:tcPr>
          <w:p w:rsidR="00973419" w:rsidRPr="00DD3225" w:rsidRDefault="00973419" w:rsidP="0062228A">
            <w:pPr>
              <w:ind w:left="-57" w:right="-57"/>
              <w:jc w:val="center"/>
              <w:rPr>
                <w:color w:val="000000"/>
                <w:sz w:val="20"/>
                <w:szCs w:val="20"/>
              </w:rPr>
            </w:pPr>
            <w:r w:rsidRPr="00DD3225">
              <w:rPr>
                <w:color w:val="000000"/>
                <w:sz w:val="20"/>
                <w:szCs w:val="20"/>
              </w:rPr>
              <w:t>14504,2</w:t>
            </w:r>
          </w:p>
        </w:tc>
        <w:tc>
          <w:tcPr>
            <w:tcW w:w="277" w:type="pct"/>
          </w:tcPr>
          <w:p w:rsidR="00973419" w:rsidRPr="00DD3225" w:rsidRDefault="00973419" w:rsidP="0062228A">
            <w:pPr>
              <w:ind w:left="-57" w:right="-57"/>
              <w:jc w:val="center"/>
              <w:rPr>
                <w:color w:val="000000"/>
                <w:sz w:val="20"/>
                <w:szCs w:val="20"/>
              </w:rPr>
            </w:pPr>
            <w:r w:rsidRPr="00DD3225">
              <w:rPr>
                <w:color w:val="000000"/>
                <w:sz w:val="20"/>
                <w:szCs w:val="20"/>
              </w:rPr>
              <w:t>14504,2</w:t>
            </w:r>
          </w:p>
        </w:tc>
        <w:tc>
          <w:tcPr>
            <w:tcW w:w="261" w:type="pct"/>
          </w:tcPr>
          <w:p w:rsidR="00973419" w:rsidRPr="00DD3225" w:rsidRDefault="00973419" w:rsidP="0062228A">
            <w:pPr>
              <w:ind w:left="-57" w:right="-57"/>
              <w:jc w:val="center"/>
              <w:rPr>
                <w:color w:val="000000"/>
                <w:sz w:val="20"/>
                <w:szCs w:val="20"/>
              </w:rPr>
            </w:pPr>
            <w:r w:rsidRPr="00DD3225">
              <w:rPr>
                <w:color w:val="000000"/>
                <w:sz w:val="20"/>
                <w:szCs w:val="20"/>
              </w:rPr>
              <w:t>14504,2</w:t>
            </w:r>
          </w:p>
        </w:tc>
        <w:tc>
          <w:tcPr>
            <w:tcW w:w="281" w:type="pct"/>
            <w:shd w:val="clear" w:color="auto" w:fill="FFFFFF"/>
          </w:tcPr>
          <w:p w:rsidR="00973419" w:rsidRPr="00DD3225" w:rsidRDefault="00973419" w:rsidP="0062228A">
            <w:pPr>
              <w:ind w:left="-57" w:right="-57"/>
              <w:jc w:val="center"/>
              <w:rPr>
                <w:color w:val="000000"/>
                <w:sz w:val="20"/>
                <w:szCs w:val="20"/>
              </w:rPr>
            </w:pPr>
            <w:r w:rsidRPr="00DD3225">
              <w:rPr>
                <w:color w:val="000000"/>
                <w:sz w:val="20"/>
                <w:szCs w:val="20"/>
              </w:rPr>
              <w:t>14504,2</w:t>
            </w:r>
          </w:p>
        </w:tc>
        <w:tc>
          <w:tcPr>
            <w:tcW w:w="281" w:type="pct"/>
            <w:shd w:val="clear" w:color="auto" w:fill="FFFFFF"/>
          </w:tcPr>
          <w:p w:rsidR="00973419" w:rsidRPr="00DD3225" w:rsidRDefault="00973419" w:rsidP="0062228A">
            <w:pPr>
              <w:ind w:left="-57" w:right="-57"/>
              <w:jc w:val="center"/>
              <w:rPr>
                <w:color w:val="000000"/>
                <w:sz w:val="20"/>
                <w:szCs w:val="20"/>
              </w:rPr>
            </w:pPr>
            <w:r w:rsidRPr="00DD3225">
              <w:rPr>
                <w:color w:val="000000"/>
                <w:sz w:val="20"/>
                <w:szCs w:val="20"/>
              </w:rPr>
              <w:t>14504,2</w:t>
            </w:r>
          </w:p>
        </w:tc>
        <w:tc>
          <w:tcPr>
            <w:tcW w:w="281" w:type="pct"/>
            <w:shd w:val="clear" w:color="auto" w:fill="FFFFFF"/>
          </w:tcPr>
          <w:p w:rsidR="00973419" w:rsidRPr="00DD3225" w:rsidRDefault="00973419" w:rsidP="0062228A">
            <w:pPr>
              <w:ind w:left="-57" w:right="-57"/>
              <w:jc w:val="center"/>
              <w:rPr>
                <w:color w:val="000000"/>
                <w:sz w:val="20"/>
                <w:szCs w:val="20"/>
              </w:rPr>
            </w:pPr>
            <w:r w:rsidRPr="00DD3225">
              <w:rPr>
                <w:color w:val="000000"/>
                <w:sz w:val="20"/>
                <w:szCs w:val="20"/>
              </w:rPr>
              <w:t>72521,0</w:t>
            </w:r>
          </w:p>
        </w:tc>
        <w:tc>
          <w:tcPr>
            <w:tcW w:w="283" w:type="pct"/>
          </w:tcPr>
          <w:p w:rsidR="00973419" w:rsidRPr="00DD3225" w:rsidRDefault="00973419" w:rsidP="0062228A">
            <w:pPr>
              <w:ind w:left="-57" w:right="-57"/>
              <w:jc w:val="center"/>
              <w:rPr>
                <w:color w:val="000000"/>
                <w:sz w:val="20"/>
                <w:szCs w:val="20"/>
              </w:rPr>
            </w:pPr>
            <w:r w:rsidRPr="00DD3225">
              <w:rPr>
                <w:color w:val="000000"/>
                <w:sz w:val="20"/>
                <w:szCs w:val="20"/>
              </w:rPr>
              <w:t>72521,0</w:t>
            </w:r>
          </w:p>
        </w:tc>
      </w:tr>
      <w:tr w:rsidR="00973419" w:rsidRPr="00DD3225" w:rsidTr="0062228A">
        <w:trPr>
          <w:trHeight w:val="20"/>
        </w:trPr>
        <w:tc>
          <w:tcPr>
            <w:tcW w:w="272" w:type="pct"/>
            <w:vMerge/>
          </w:tcPr>
          <w:p w:rsidR="00973419" w:rsidRPr="00DD3225" w:rsidRDefault="00973419" w:rsidP="0062228A">
            <w:pPr>
              <w:ind w:left="-57" w:right="-57"/>
              <w:jc w:val="center"/>
              <w:rPr>
                <w:color w:val="000000"/>
                <w:sz w:val="20"/>
                <w:szCs w:val="20"/>
              </w:rPr>
            </w:pPr>
          </w:p>
        </w:tc>
        <w:tc>
          <w:tcPr>
            <w:tcW w:w="934" w:type="pct"/>
            <w:vMerge/>
          </w:tcPr>
          <w:p w:rsidR="00973419" w:rsidRPr="00DD3225" w:rsidRDefault="00973419" w:rsidP="0062228A">
            <w:pPr>
              <w:jc w:val="both"/>
              <w:rPr>
                <w:color w:val="000000"/>
                <w:sz w:val="20"/>
                <w:szCs w:val="20"/>
              </w:rPr>
            </w:pPr>
          </w:p>
        </w:tc>
        <w:tc>
          <w:tcPr>
            <w:tcW w:w="315" w:type="pct"/>
          </w:tcPr>
          <w:p w:rsidR="00973419" w:rsidRPr="00DD3225" w:rsidRDefault="00973419" w:rsidP="0062228A">
            <w:pPr>
              <w:jc w:val="center"/>
              <w:rPr>
                <w:color w:val="000000"/>
                <w:sz w:val="20"/>
                <w:szCs w:val="20"/>
              </w:rPr>
            </w:pPr>
            <w:r w:rsidRPr="00DD3225">
              <w:rPr>
                <w:color w:val="000000"/>
                <w:sz w:val="20"/>
                <w:szCs w:val="20"/>
              </w:rPr>
              <w:t>992</w:t>
            </w:r>
          </w:p>
          <w:p w:rsidR="00973419" w:rsidRPr="00DD3225" w:rsidRDefault="00973419" w:rsidP="0062228A">
            <w:pPr>
              <w:jc w:val="center"/>
              <w:rPr>
                <w:color w:val="000000"/>
                <w:sz w:val="20"/>
                <w:szCs w:val="20"/>
              </w:rPr>
            </w:pPr>
            <w:r w:rsidRPr="00DD3225">
              <w:rPr>
                <w:color w:val="000000"/>
                <w:sz w:val="20"/>
                <w:szCs w:val="20"/>
              </w:rPr>
              <w:t>993</w:t>
            </w:r>
          </w:p>
        </w:tc>
        <w:tc>
          <w:tcPr>
            <w:tcW w:w="346" w:type="pct"/>
          </w:tcPr>
          <w:p w:rsidR="00973419" w:rsidRPr="00DD3225" w:rsidRDefault="00973419" w:rsidP="0062228A">
            <w:pPr>
              <w:jc w:val="center"/>
              <w:rPr>
                <w:color w:val="000000"/>
                <w:sz w:val="20"/>
                <w:szCs w:val="20"/>
              </w:rPr>
            </w:pPr>
            <w:r w:rsidRPr="00DD3225">
              <w:rPr>
                <w:color w:val="000000"/>
                <w:sz w:val="20"/>
                <w:szCs w:val="20"/>
              </w:rPr>
              <w:t>Ч410000000</w:t>
            </w:r>
          </w:p>
        </w:tc>
        <w:tc>
          <w:tcPr>
            <w:tcW w:w="647" w:type="pct"/>
          </w:tcPr>
          <w:p w:rsidR="00973419" w:rsidRPr="00DD3225" w:rsidRDefault="00973419" w:rsidP="0062228A">
            <w:pPr>
              <w:autoSpaceDE w:val="0"/>
              <w:autoSpaceDN w:val="0"/>
              <w:adjustRightInd w:val="0"/>
              <w:jc w:val="both"/>
              <w:rPr>
                <w:color w:val="000000"/>
                <w:sz w:val="20"/>
                <w:szCs w:val="20"/>
              </w:rPr>
            </w:pPr>
            <w:r w:rsidRPr="00DD3225">
              <w:rPr>
                <w:bCs/>
                <w:color w:val="000000"/>
                <w:sz w:val="20"/>
                <w:szCs w:val="20"/>
              </w:rPr>
              <w:t>федеральный бюджет</w:t>
            </w:r>
          </w:p>
        </w:tc>
        <w:tc>
          <w:tcPr>
            <w:tcW w:w="272" w:type="pct"/>
          </w:tcPr>
          <w:p w:rsidR="00973419" w:rsidRPr="00DD3225" w:rsidRDefault="00973419" w:rsidP="0062228A">
            <w:pPr>
              <w:ind w:left="-57" w:right="-57"/>
              <w:jc w:val="center"/>
              <w:rPr>
                <w:color w:val="000000"/>
                <w:sz w:val="20"/>
                <w:szCs w:val="20"/>
              </w:rPr>
            </w:pPr>
            <w:r w:rsidRPr="00DD3225">
              <w:rPr>
                <w:color w:val="000000"/>
                <w:sz w:val="20"/>
                <w:szCs w:val="20"/>
              </w:rPr>
              <w:t>3215,5</w:t>
            </w:r>
          </w:p>
        </w:tc>
        <w:tc>
          <w:tcPr>
            <w:tcW w:w="274" w:type="pct"/>
          </w:tcPr>
          <w:p w:rsidR="00973419" w:rsidRPr="00DD3225" w:rsidRDefault="00973419" w:rsidP="0062228A">
            <w:pPr>
              <w:ind w:left="-113" w:right="-113"/>
              <w:jc w:val="center"/>
              <w:rPr>
                <w:color w:val="000000"/>
                <w:sz w:val="20"/>
                <w:szCs w:val="20"/>
              </w:rPr>
            </w:pPr>
            <w:r w:rsidRPr="00DD3225">
              <w:rPr>
                <w:color w:val="000000"/>
                <w:sz w:val="20"/>
                <w:szCs w:val="20"/>
              </w:rPr>
              <w:t>1612,7</w:t>
            </w:r>
          </w:p>
        </w:tc>
        <w:tc>
          <w:tcPr>
            <w:tcW w:w="276" w:type="pct"/>
          </w:tcPr>
          <w:p w:rsidR="00973419" w:rsidRPr="00DD3225" w:rsidRDefault="00973419" w:rsidP="0062228A">
            <w:pPr>
              <w:ind w:left="-113" w:right="-113"/>
              <w:jc w:val="center"/>
              <w:rPr>
                <w:color w:val="000000"/>
                <w:sz w:val="20"/>
                <w:szCs w:val="20"/>
              </w:rPr>
            </w:pPr>
            <w:r w:rsidRPr="00DD3225">
              <w:rPr>
                <w:color w:val="000000"/>
                <w:sz w:val="20"/>
                <w:szCs w:val="20"/>
              </w:rPr>
              <w:t>1627,0</w:t>
            </w:r>
          </w:p>
        </w:tc>
        <w:tc>
          <w:tcPr>
            <w:tcW w:w="277" w:type="pct"/>
          </w:tcPr>
          <w:p w:rsidR="00973419" w:rsidRPr="00DD3225" w:rsidRDefault="00973419" w:rsidP="0062228A">
            <w:pPr>
              <w:ind w:left="-113" w:right="-113"/>
              <w:jc w:val="center"/>
              <w:rPr>
                <w:color w:val="000000"/>
                <w:sz w:val="20"/>
                <w:szCs w:val="20"/>
              </w:rPr>
            </w:pPr>
            <w:r w:rsidRPr="00DD3225">
              <w:rPr>
                <w:color w:val="000000"/>
                <w:sz w:val="20"/>
                <w:szCs w:val="20"/>
              </w:rPr>
              <w:t>1601,5</w:t>
            </w:r>
          </w:p>
        </w:tc>
        <w:tc>
          <w:tcPr>
            <w:tcW w:w="261" w:type="pct"/>
          </w:tcPr>
          <w:p w:rsidR="00973419" w:rsidRPr="00DD3225" w:rsidRDefault="00973419" w:rsidP="0062228A">
            <w:pPr>
              <w:ind w:left="-113" w:right="-113"/>
              <w:jc w:val="center"/>
              <w:rPr>
                <w:color w:val="000000"/>
                <w:sz w:val="20"/>
                <w:szCs w:val="20"/>
              </w:rPr>
            </w:pPr>
            <w:r w:rsidRPr="00DD3225">
              <w:rPr>
                <w:color w:val="000000"/>
                <w:sz w:val="20"/>
                <w:szCs w:val="20"/>
              </w:rPr>
              <w:t>1601,5</w:t>
            </w:r>
          </w:p>
        </w:tc>
        <w:tc>
          <w:tcPr>
            <w:tcW w:w="281" w:type="pct"/>
          </w:tcPr>
          <w:p w:rsidR="00973419" w:rsidRPr="00DD3225" w:rsidRDefault="00973419" w:rsidP="0062228A">
            <w:pPr>
              <w:ind w:left="-113" w:right="-113"/>
              <w:jc w:val="center"/>
              <w:rPr>
                <w:color w:val="000000"/>
                <w:sz w:val="20"/>
                <w:szCs w:val="20"/>
              </w:rPr>
            </w:pPr>
            <w:r w:rsidRPr="00DD3225">
              <w:rPr>
                <w:color w:val="000000"/>
                <w:sz w:val="20"/>
                <w:szCs w:val="20"/>
              </w:rPr>
              <w:t>1601,5</w:t>
            </w:r>
          </w:p>
        </w:tc>
        <w:tc>
          <w:tcPr>
            <w:tcW w:w="281" w:type="pct"/>
          </w:tcPr>
          <w:p w:rsidR="00973419" w:rsidRPr="00DD3225" w:rsidRDefault="00973419" w:rsidP="0062228A">
            <w:pPr>
              <w:ind w:left="-113" w:right="-113"/>
              <w:jc w:val="center"/>
              <w:rPr>
                <w:color w:val="000000"/>
                <w:sz w:val="20"/>
                <w:szCs w:val="20"/>
              </w:rPr>
            </w:pPr>
            <w:r w:rsidRPr="00DD3225">
              <w:rPr>
                <w:color w:val="000000"/>
                <w:sz w:val="20"/>
                <w:szCs w:val="20"/>
              </w:rPr>
              <w:t>1601,5</w:t>
            </w:r>
          </w:p>
        </w:tc>
        <w:tc>
          <w:tcPr>
            <w:tcW w:w="281" w:type="pct"/>
          </w:tcPr>
          <w:p w:rsidR="00973419" w:rsidRPr="00DD3225" w:rsidRDefault="00973419" w:rsidP="0062228A">
            <w:pPr>
              <w:ind w:left="-113" w:right="-113"/>
              <w:jc w:val="center"/>
              <w:rPr>
                <w:color w:val="000000"/>
                <w:sz w:val="20"/>
                <w:szCs w:val="20"/>
              </w:rPr>
            </w:pPr>
            <w:r w:rsidRPr="00DD3225">
              <w:rPr>
                <w:color w:val="000000"/>
                <w:sz w:val="20"/>
                <w:szCs w:val="20"/>
              </w:rPr>
              <w:t>8007,5</w:t>
            </w:r>
          </w:p>
        </w:tc>
        <w:tc>
          <w:tcPr>
            <w:tcW w:w="283" w:type="pct"/>
          </w:tcPr>
          <w:p w:rsidR="00973419" w:rsidRPr="00DD3225" w:rsidRDefault="00973419" w:rsidP="0062228A">
            <w:pPr>
              <w:ind w:left="-113" w:right="-113"/>
              <w:jc w:val="center"/>
              <w:rPr>
                <w:color w:val="000000"/>
                <w:sz w:val="20"/>
                <w:szCs w:val="20"/>
              </w:rPr>
            </w:pPr>
            <w:r w:rsidRPr="00DD3225">
              <w:rPr>
                <w:color w:val="000000"/>
                <w:sz w:val="20"/>
                <w:szCs w:val="20"/>
              </w:rPr>
              <w:t>8007,5</w:t>
            </w:r>
          </w:p>
        </w:tc>
      </w:tr>
      <w:tr w:rsidR="00973419" w:rsidRPr="00DD3225" w:rsidTr="0062228A">
        <w:trPr>
          <w:trHeight w:val="20"/>
        </w:trPr>
        <w:tc>
          <w:tcPr>
            <w:tcW w:w="272" w:type="pct"/>
            <w:vMerge/>
          </w:tcPr>
          <w:p w:rsidR="00973419" w:rsidRPr="00DD3225" w:rsidRDefault="00973419" w:rsidP="0062228A">
            <w:pPr>
              <w:ind w:left="-57" w:right="-57"/>
              <w:jc w:val="center"/>
              <w:rPr>
                <w:color w:val="000000"/>
                <w:sz w:val="20"/>
                <w:szCs w:val="20"/>
              </w:rPr>
            </w:pPr>
          </w:p>
        </w:tc>
        <w:tc>
          <w:tcPr>
            <w:tcW w:w="934" w:type="pct"/>
            <w:vMerge/>
          </w:tcPr>
          <w:p w:rsidR="00973419" w:rsidRPr="00DD3225" w:rsidRDefault="00973419" w:rsidP="0062228A">
            <w:pPr>
              <w:jc w:val="both"/>
              <w:rPr>
                <w:color w:val="000000"/>
                <w:sz w:val="20"/>
                <w:szCs w:val="20"/>
              </w:rPr>
            </w:pPr>
          </w:p>
        </w:tc>
        <w:tc>
          <w:tcPr>
            <w:tcW w:w="315" w:type="pct"/>
          </w:tcPr>
          <w:p w:rsidR="00973419" w:rsidRPr="00DD3225" w:rsidRDefault="00973419" w:rsidP="0062228A">
            <w:pPr>
              <w:jc w:val="center"/>
              <w:rPr>
                <w:color w:val="000000"/>
                <w:sz w:val="20"/>
                <w:szCs w:val="20"/>
              </w:rPr>
            </w:pPr>
            <w:r w:rsidRPr="00DD3225">
              <w:rPr>
                <w:color w:val="000000"/>
                <w:sz w:val="20"/>
                <w:szCs w:val="20"/>
              </w:rPr>
              <w:t>992</w:t>
            </w:r>
          </w:p>
        </w:tc>
        <w:tc>
          <w:tcPr>
            <w:tcW w:w="346" w:type="pct"/>
          </w:tcPr>
          <w:p w:rsidR="00973419" w:rsidRPr="00DD3225" w:rsidRDefault="00973419" w:rsidP="0062228A">
            <w:pPr>
              <w:jc w:val="center"/>
              <w:rPr>
                <w:color w:val="000000"/>
                <w:sz w:val="20"/>
                <w:szCs w:val="20"/>
              </w:rPr>
            </w:pPr>
            <w:r w:rsidRPr="00DD3225">
              <w:rPr>
                <w:color w:val="000000"/>
                <w:sz w:val="20"/>
                <w:szCs w:val="20"/>
              </w:rPr>
              <w:t>Ч410000000</w:t>
            </w:r>
          </w:p>
        </w:tc>
        <w:tc>
          <w:tcPr>
            <w:tcW w:w="647" w:type="pct"/>
          </w:tcPr>
          <w:p w:rsidR="00973419" w:rsidRPr="00DD3225" w:rsidRDefault="00973419" w:rsidP="0062228A">
            <w:pPr>
              <w:autoSpaceDE w:val="0"/>
              <w:autoSpaceDN w:val="0"/>
              <w:adjustRightInd w:val="0"/>
              <w:jc w:val="both"/>
              <w:rPr>
                <w:color w:val="000000"/>
                <w:sz w:val="20"/>
                <w:szCs w:val="20"/>
              </w:rPr>
            </w:pPr>
            <w:r w:rsidRPr="00DD3225">
              <w:rPr>
                <w:bCs/>
                <w:color w:val="000000"/>
                <w:sz w:val="20"/>
                <w:szCs w:val="20"/>
              </w:rPr>
              <w:t>республиканский бюджет Чувашской Республики</w:t>
            </w:r>
          </w:p>
        </w:tc>
        <w:tc>
          <w:tcPr>
            <w:tcW w:w="272" w:type="pct"/>
          </w:tcPr>
          <w:p w:rsidR="00973419" w:rsidRPr="00DD3225" w:rsidRDefault="00973419" w:rsidP="0062228A">
            <w:pPr>
              <w:ind w:left="-57" w:right="-57"/>
              <w:jc w:val="center"/>
              <w:rPr>
                <w:color w:val="000000"/>
                <w:sz w:val="20"/>
                <w:szCs w:val="20"/>
              </w:rPr>
            </w:pPr>
            <w:r w:rsidRPr="00DD3225">
              <w:rPr>
                <w:color w:val="000000"/>
                <w:sz w:val="20"/>
                <w:szCs w:val="20"/>
              </w:rPr>
              <w:t>23225,6</w:t>
            </w:r>
          </w:p>
        </w:tc>
        <w:tc>
          <w:tcPr>
            <w:tcW w:w="274" w:type="pct"/>
          </w:tcPr>
          <w:p w:rsidR="00973419" w:rsidRPr="00DD3225" w:rsidRDefault="00973419" w:rsidP="0062228A">
            <w:pPr>
              <w:ind w:left="-57" w:right="-57"/>
              <w:jc w:val="center"/>
              <w:rPr>
                <w:color w:val="000000"/>
                <w:sz w:val="20"/>
                <w:szCs w:val="20"/>
              </w:rPr>
            </w:pPr>
            <w:r w:rsidRPr="00DD3225">
              <w:rPr>
                <w:color w:val="000000"/>
                <w:sz w:val="20"/>
                <w:szCs w:val="20"/>
              </w:rPr>
              <w:t>12752,5</w:t>
            </w:r>
          </w:p>
        </w:tc>
        <w:tc>
          <w:tcPr>
            <w:tcW w:w="276" w:type="pct"/>
          </w:tcPr>
          <w:p w:rsidR="00973419" w:rsidRPr="00DD3225" w:rsidRDefault="00973419" w:rsidP="0062228A">
            <w:pPr>
              <w:ind w:left="-57" w:right="-57"/>
              <w:jc w:val="center"/>
              <w:rPr>
                <w:color w:val="000000"/>
                <w:sz w:val="20"/>
                <w:szCs w:val="20"/>
              </w:rPr>
            </w:pPr>
            <w:r w:rsidRPr="00DD3225">
              <w:rPr>
                <w:color w:val="000000"/>
                <w:sz w:val="20"/>
                <w:szCs w:val="20"/>
              </w:rPr>
              <w:t>12760,7</w:t>
            </w:r>
          </w:p>
        </w:tc>
        <w:tc>
          <w:tcPr>
            <w:tcW w:w="277" w:type="pct"/>
          </w:tcPr>
          <w:p w:rsidR="00973419" w:rsidRPr="00DD3225" w:rsidRDefault="00973419" w:rsidP="0062228A">
            <w:pPr>
              <w:ind w:left="-57" w:right="-57"/>
              <w:jc w:val="center"/>
              <w:rPr>
                <w:color w:val="000000"/>
                <w:sz w:val="20"/>
                <w:szCs w:val="20"/>
              </w:rPr>
            </w:pPr>
            <w:r w:rsidRPr="00DD3225">
              <w:rPr>
                <w:color w:val="000000"/>
                <w:sz w:val="20"/>
                <w:szCs w:val="20"/>
              </w:rPr>
              <w:t>12760,7</w:t>
            </w:r>
          </w:p>
        </w:tc>
        <w:tc>
          <w:tcPr>
            <w:tcW w:w="261" w:type="pct"/>
          </w:tcPr>
          <w:p w:rsidR="00973419" w:rsidRPr="00DD3225" w:rsidRDefault="00973419" w:rsidP="0062228A">
            <w:pPr>
              <w:ind w:left="-57" w:right="-57"/>
              <w:jc w:val="center"/>
              <w:rPr>
                <w:color w:val="000000"/>
                <w:sz w:val="20"/>
                <w:szCs w:val="20"/>
              </w:rPr>
            </w:pPr>
            <w:r w:rsidRPr="00DD3225">
              <w:rPr>
                <w:color w:val="000000"/>
                <w:sz w:val="20"/>
                <w:szCs w:val="20"/>
              </w:rPr>
              <w:t>12760,7</w:t>
            </w:r>
          </w:p>
        </w:tc>
        <w:tc>
          <w:tcPr>
            <w:tcW w:w="281" w:type="pct"/>
            <w:shd w:val="clear" w:color="auto" w:fill="FFFFFF"/>
          </w:tcPr>
          <w:p w:rsidR="00973419" w:rsidRPr="00DD3225" w:rsidRDefault="00973419" w:rsidP="0062228A">
            <w:pPr>
              <w:ind w:left="-57" w:right="-57"/>
              <w:jc w:val="center"/>
              <w:rPr>
                <w:color w:val="000000"/>
                <w:sz w:val="20"/>
                <w:szCs w:val="20"/>
              </w:rPr>
            </w:pPr>
            <w:r w:rsidRPr="00DD3225">
              <w:rPr>
                <w:color w:val="000000"/>
                <w:sz w:val="20"/>
                <w:szCs w:val="20"/>
              </w:rPr>
              <w:t>12760,7</w:t>
            </w:r>
          </w:p>
        </w:tc>
        <w:tc>
          <w:tcPr>
            <w:tcW w:w="281" w:type="pct"/>
            <w:shd w:val="clear" w:color="auto" w:fill="FFFFFF"/>
          </w:tcPr>
          <w:p w:rsidR="00973419" w:rsidRPr="00DD3225" w:rsidRDefault="00973419" w:rsidP="0062228A">
            <w:pPr>
              <w:ind w:left="-57" w:right="-57"/>
              <w:jc w:val="center"/>
              <w:rPr>
                <w:color w:val="000000"/>
                <w:sz w:val="20"/>
                <w:szCs w:val="20"/>
              </w:rPr>
            </w:pPr>
            <w:r w:rsidRPr="00DD3225">
              <w:rPr>
                <w:color w:val="000000"/>
                <w:sz w:val="20"/>
                <w:szCs w:val="20"/>
              </w:rPr>
              <w:t>12760,7</w:t>
            </w:r>
          </w:p>
        </w:tc>
        <w:tc>
          <w:tcPr>
            <w:tcW w:w="281" w:type="pct"/>
            <w:shd w:val="clear" w:color="auto" w:fill="FFFFFF"/>
          </w:tcPr>
          <w:p w:rsidR="00973419" w:rsidRPr="00DD3225" w:rsidRDefault="00973419" w:rsidP="0062228A">
            <w:pPr>
              <w:ind w:left="-57" w:right="-57"/>
              <w:jc w:val="center"/>
              <w:rPr>
                <w:color w:val="000000"/>
                <w:sz w:val="20"/>
                <w:szCs w:val="20"/>
              </w:rPr>
            </w:pPr>
            <w:r w:rsidRPr="00DD3225">
              <w:rPr>
                <w:color w:val="000000"/>
                <w:sz w:val="20"/>
                <w:szCs w:val="20"/>
              </w:rPr>
              <w:t>63803,5</w:t>
            </w:r>
          </w:p>
        </w:tc>
        <w:tc>
          <w:tcPr>
            <w:tcW w:w="283" w:type="pct"/>
          </w:tcPr>
          <w:p w:rsidR="00973419" w:rsidRPr="00DD3225" w:rsidRDefault="00973419" w:rsidP="0062228A">
            <w:pPr>
              <w:ind w:left="-57" w:right="-57"/>
              <w:jc w:val="center"/>
              <w:rPr>
                <w:color w:val="000000"/>
                <w:sz w:val="20"/>
                <w:szCs w:val="20"/>
              </w:rPr>
            </w:pPr>
            <w:r w:rsidRPr="00DD3225">
              <w:rPr>
                <w:color w:val="000000"/>
                <w:sz w:val="20"/>
                <w:szCs w:val="20"/>
              </w:rPr>
              <w:t>63803,5</w:t>
            </w:r>
          </w:p>
        </w:tc>
      </w:tr>
      <w:tr w:rsidR="00973419" w:rsidRPr="00DD3225" w:rsidTr="0062228A">
        <w:trPr>
          <w:trHeight w:val="20"/>
        </w:trPr>
        <w:tc>
          <w:tcPr>
            <w:tcW w:w="272" w:type="pct"/>
            <w:vMerge/>
          </w:tcPr>
          <w:p w:rsidR="00973419" w:rsidRPr="00DD3225" w:rsidRDefault="00973419" w:rsidP="0062228A">
            <w:pPr>
              <w:ind w:left="-57" w:right="-57"/>
              <w:jc w:val="center"/>
              <w:rPr>
                <w:color w:val="000000"/>
                <w:sz w:val="20"/>
                <w:szCs w:val="20"/>
              </w:rPr>
            </w:pPr>
          </w:p>
        </w:tc>
        <w:tc>
          <w:tcPr>
            <w:tcW w:w="934" w:type="pct"/>
            <w:vMerge/>
          </w:tcPr>
          <w:p w:rsidR="00973419" w:rsidRPr="00DD3225" w:rsidRDefault="00973419" w:rsidP="0062228A">
            <w:pPr>
              <w:jc w:val="both"/>
              <w:rPr>
                <w:color w:val="000000"/>
                <w:sz w:val="20"/>
                <w:szCs w:val="20"/>
              </w:rPr>
            </w:pPr>
          </w:p>
        </w:tc>
        <w:tc>
          <w:tcPr>
            <w:tcW w:w="315" w:type="pct"/>
          </w:tcPr>
          <w:p w:rsidR="00973419" w:rsidRPr="00DD3225" w:rsidRDefault="00973419" w:rsidP="0062228A">
            <w:pPr>
              <w:jc w:val="center"/>
              <w:rPr>
                <w:color w:val="000000"/>
                <w:sz w:val="20"/>
                <w:szCs w:val="20"/>
              </w:rPr>
            </w:pPr>
            <w:r w:rsidRPr="00DD3225">
              <w:rPr>
                <w:color w:val="000000"/>
                <w:sz w:val="20"/>
                <w:szCs w:val="20"/>
              </w:rPr>
              <w:t>992</w:t>
            </w:r>
          </w:p>
        </w:tc>
        <w:tc>
          <w:tcPr>
            <w:tcW w:w="346" w:type="pct"/>
          </w:tcPr>
          <w:p w:rsidR="00973419" w:rsidRPr="00DD3225" w:rsidRDefault="00973419" w:rsidP="0062228A">
            <w:pPr>
              <w:jc w:val="center"/>
              <w:rPr>
                <w:color w:val="000000"/>
                <w:sz w:val="20"/>
                <w:szCs w:val="20"/>
              </w:rPr>
            </w:pPr>
            <w:r w:rsidRPr="00DD3225">
              <w:rPr>
                <w:color w:val="000000"/>
                <w:sz w:val="20"/>
                <w:szCs w:val="20"/>
              </w:rPr>
              <w:t>Ч410000000</w:t>
            </w:r>
          </w:p>
        </w:tc>
        <w:tc>
          <w:tcPr>
            <w:tcW w:w="647" w:type="pct"/>
          </w:tcPr>
          <w:p w:rsidR="00973419" w:rsidRPr="00DD3225" w:rsidRDefault="00973419" w:rsidP="0062228A">
            <w:pPr>
              <w:autoSpaceDE w:val="0"/>
              <w:autoSpaceDN w:val="0"/>
              <w:adjustRightInd w:val="0"/>
              <w:jc w:val="both"/>
              <w:rPr>
                <w:color w:val="000000"/>
                <w:sz w:val="20"/>
                <w:szCs w:val="20"/>
              </w:rPr>
            </w:pPr>
            <w:r w:rsidRPr="00DD3225">
              <w:rPr>
                <w:color w:val="000000"/>
                <w:sz w:val="20"/>
                <w:szCs w:val="20"/>
              </w:rPr>
              <w:t>бюджет Аликовского района</w:t>
            </w:r>
          </w:p>
        </w:tc>
        <w:tc>
          <w:tcPr>
            <w:tcW w:w="272" w:type="pct"/>
            <w:shd w:val="clear" w:color="auto" w:fill="FFFFFF"/>
          </w:tcPr>
          <w:p w:rsidR="00973419" w:rsidRPr="00DD3225" w:rsidRDefault="00973419" w:rsidP="0062228A">
            <w:pPr>
              <w:ind w:left="-57" w:right="-57"/>
              <w:jc w:val="center"/>
              <w:rPr>
                <w:color w:val="000000"/>
                <w:sz w:val="20"/>
                <w:szCs w:val="20"/>
              </w:rPr>
            </w:pPr>
            <w:r w:rsidRPr="00DD3225">
              <w:rPr>
                <w:color w:val="000000"/>
                <w:sz w:val="20"/>
                <w:szCs w:val="20"/>
              </w:rPr>
              <w:t>5163,7</w:t>
            </w:r>
          </w:p>
        </w:tc>
        <w:tc>
          <w:tcPr>
            <w:tcW w:w="274" w:type="pct"/>
            <w:shd w:val="clear" w:color="auto" w:fill="FFFFFF"/>
          </w:tcPr>
          <w:p w:rsidR="00973419" w:rsidRPr="00DD3225" w:rsidRDefault="00973419" w:rsidP="0062228A">
            <w:pPr>
              <w:ind w:left="-57" w:right="-57"/>
              <w:jc w:val="center"/>
              <w:rPr>
                <w:color w:val="000000"/>
                <w:sz w:val="20"/>
                <w:szCs w:val="20"/>
              </w:rPr>
            </w:pPr>
            <w:r w:rsidRPr="00DD3225">
              <w:rPr>
                <w:color w:val="000000"/>
                <w:sz w:val="20"/>
                <w:szCs w:val="20"/>
              </w:rPr>
              <w:t>105,0</w:t>
            </w:r>
          </w:p>
        </w:tc>
        <w:tc>
          <w:tcPr>
            <w:tcW w:w="276" w:type="pct"/>
          </w:tcPr>
          <w:p w:rsidR="00973419" w:rsidRPr="00DD3225" w:rsidRDefault="00973419" w:rsidP="0062228A">
            <w:pPr>
              <w:ind w:left="-57" w:right="-57"/>
              <w:jc w:val="center"/>
              <w:rPr>
                <w:color w:val="000000"/>
                <w:sz w:val="20"/>
                <w:szCs w:val="20"/>
              </w:rPr>
            </w:pPr>
            <w:r w:rsidRPr="00DD3225">
              <w:rPr>
                <w:color w:val="000000"/>
                <w:sz w:val="20"/>
                <w:szCs w:val="20"/>
              </w:rPr>
              <w:t>105,0</w:t>
            </w:r>
          </w:p>
        </w:tc>
        <w:tc>
          <w:tcPr>
            <w:tcW w:w="277" w:type="pct"/>
          </w:tcPr>
          <w:p w:rsidR="00973419" w:rsidRPr="00DD3225" w:rsidRDefault="00973419" w:rsidP="0062228A">
            <w:pPr>
              <w:ind w:left="-57" w:right="-57"/>
              <w:jc w:val="center"/>
              <w:rPr>
                <w:color w:val="000000"/>
                <w:sz w:val="20"/>
                <w:szCs w:val="20"/>
              </w:rPr>
            </w:pPr>
            <w:r w:rsidRPr="00DD3225">
              <w:rPr>
                <w:color w:val="000000"/>
                <w:sz w:val="20"/>
                <w:szCs w:val="20"/>
              </w:rPr>
              <w:t>105,0</w:t>
            </w:r>
          </w:p>
        </w:tc>
        <w:tc>
          <w:tcPr>
            <w:tcW w:w="261" w:type="pct"/>
          </w:tcPr>
          <w:p w:rsidR="00973419" w:rsidRPr="00DD3225" w:rsidRDefault="00973419" w:rsidP="0062228A">
            <w:pPr>
              <w:ind w:left="-57" w:right="-57"/>
              <w:jc w:val="center"/>
              <w:rPr>
                <w:color w:val="000000"/>
                <w:sz w:val="20"/>
                <w:szCs w:val="20"/>
              </w:rPr>
            </w:pPr>
            <w:r w:rsidRPr="00DD3225">
              <w:rPr>
                <w:color w:val="000000"/>
                <w:sz w:val="20"/>
                <w:szCs w:val="20"/>
              </w:rPr>
              <w:t>105,0</w:t>
            </w:r>
          </w:p>
        </w:tc>
        <w:tc>
          <w:tcPr>
            <w:tcW w:w="281" w:type="pct"/>
            <w:shd w:val="clear" w:color="auto" w:fill="FFFFFF"/>
          </w:tcPr>
          <w:p w:rsidR="00973419" w:rsidRPr="00DD3225" w:rsidRDefault="00973419" w:rsidP="0062228A">
            <w:pPr>
              <w:ind w:left="-57" w:right="-57"/>
              <w:jc w:val="center"/>
              <w:rPr>
                <w:color w:val="000000"/>
                <w:sz w:val="20"/>
                <w:szCs w:val="20"/>
              </w:rPr>
            </w:pPr>
            <w:r w:rsidRPr="00DD3225">
              <w:rPr>
                <w:color w:val="000000"/>
                <w:sz w:val="20"/>
                <w:szCs w:val="20"/>
              </w:rPr>
              <w:t>105,0</w:t>
            </w:r>
          </w:p>
        </w:tc>
        <w:tc>
          <w:tcPr>
            <w:tcW w:w="281" w:type="pct"/>
            <w:shd w:val="clear" w:color="auto" w:fill="FFFFFF"/>
          </w:tcPr>
          <w:p w:rsidR="00973419" w:rsidRPr="00DD3225" w:rsidRDefault="00973419" w:rsidP="0062228A">
            <w:pPr>
              <w:ind w:left="-57" w:right="-57"/>
              <w:jc w:val="center"/>
              <w:rPr>
                <w:color w:val="000000"/>
                <w:sz w:val="20"/>
                <w:szCs w:val="20"/>
              </w:rPr>
            </w:pPr>
            <w:r w:rsidRPr="00DD3225">
              <w:rPr>
                <w:color w:val="000000"/>
                <w:sz w:val="20"/>
                <w:szCs w:val="20"/>
              </w:rPr>
              <w:t>105,0</w:t>
            </w:r>
          </w:p>
        </w:tc>
        <w:tc>
          <w:tcPr>
            <w:tcW w:w="281" w:type="pct"/>
            <w:shd w:val="clear" w:color="auto" w:fill="FFFFFF"/>
          </w:tcPr>
          <w:p w:rsidR="00973419" w:rsidRPr="00DD3225" w:rsidRDefault="00973419" w:rsidP="0062228A">
            <w:pPr>
              <w:ind w:left="-57" w:right="-57"/>
              <w:jc w:val="center"/>
              <w:rPr>
                <w:color w:val="000000"/>
                <w:sz w:val="20"/>
                <w:szCs w:val="20"/>
              </w:rPr>
            </w:pPr>
            <w:r w:rsidRPr="00DD3225">
              <w:rPr>
                <w:color w:val="000000"/>
                <w:sz w:val="20"/>
                <w:szCs w:val="20"/>
              </w:rPr>
              <w:t>525,0</w:t>
            </w:r>
          </w:p>
        </w:tc>
        <w:tc>
          <w:tcPr>
            <w:tcW w:w="283" w:type="pct"/>
          </w:tcPr>
          <w:p w:rsidR="00973419" w:rsidRPr="00DD3225" w:rsidRDefault="00973419" w:rsidP="0062228A">
            <w:pPr>
              <w:ind w:left="-57" w:right="-57"/>
              <w:jc w:val="center"/>
              <w:rPr>
                <w:color w:val="000000"/>
                <w:sz w:val="20"/>
                <w:szCs w:val="20"/>
              </w:rPr>
            </w:pPr>
            <w:r w:rsidRPr="00DD3225">
              <w:rPr>
                <w:color w:val="000000"/>
                <w:sz w:val="20"/>
                <w:szCs w:val="20"/>
              </w:rPr>
              <w:t>525,0</w:t>
            </w:r>
          </w:p>
        </w:tc>
      </w:tr>
      <w:tr w:rsidR="00973419" w:rsidRPr="00DD3225" w:rsidTr="0062228A">
        <w:trPr>
          <w:trHeight w:val="20"/>
        </w:trPr>
        <w:tc>
          <w:tcPr>
            <w:tcW w:w="272" w:type="pct"/>
            <w:vMerge/>
          </w:tcPr>
          <w:p w:rsidR="00973419" w:rsidRPr="00DD3225" w:rsidRDefault="00973419" w:rsidP="0062228A">
            <w:pPr>
              <w:ind w:left="-57" w:right="-57"/>
              <w:jc w:val="center"/>
              <w:rPr>
                <w:color w:val="000000"/>
                <w:sz w:val="20"/>
                <w:szCs w:val="20"/>
              </w:rPr>
            </w:pPr>
          </w:p>
        </w:tc>
        <w:tc>
          <w:tcPr>
            <w:tcW w:w="934" w:type="pct"/>
            <w:vMerge/>
          </w:tcPr>
          <w:p w:rsidR="00973419" w:rsidRPr="00DD3225" w:rsidRDefault="00973419" w:rsidP="0062228A">
            <w:pPr>
              <w:jc w:val="both"/>
              <w:rPr>
                <w:color w:val="000000"/>
                <w:sz w:val="20"/>
                <w:szCs w:val="20"/>
              </w:rPr>
            </w:pPr>
          </w:p>
        </w:tc>
        <w:tc>
          <w:tcPr>
            <w:tcW w:w="315" w:type="pct"/>
          </w:tcPr>
          <w:p w:rsidR="00973419" w:rsidRPr="00DD3225" w:rsidRDefault="00973419" w:rsidP="0062228A">
            <w:pPr>
              <w:autoSpaceDE w:val="0"/>
              <w:autoSpaceDN w:val="0"/>
              <w:adjustRightInd w:val="0"/>
              <w:jc w:val="center"/>
              <w:rPr>
                <w:rFonts w:eastAsia="Calibri"/>
                <w:sz w:val="20"/>
                <w:szCs w:val="20"/>
                <w:lang w:eastAsia="en-US"/>
              </w:rPr>
            </w:pPr>
            <w:r w:rsidRPr="00DD3225">
              <w:rPr>
                <w:rFonts w:eastAsia="Calibri"/>
                <w:sz w:val="20"/>
                <w:szCs w:val="20"/>
                <w:lang w:eastAsia="en-US"/>
              </w:rPr>
              <w:t>993</w:t>
            </w:r>
          </w:p>
        </w:tc>
        <w:tc>
          <w:tcPr>
            <w:tcW w:w="346" w:type="pct"/>
          </w:tcPr>
          <w:p w:rsidR="00973419" w:rsidRPr="00DD3225" w:rsidRDefault="00973419" w:rsidP="0062228A">
            <w:pPr>
              <w:autoSpaceDE w:val="0"/>
              <w:autoSpaceDN w:val="0"/>
              <w:adjustRightInd w:val="0"/>
              <w:jc w:val="center"/>
              <w:rPr>
                <w:rFonts w:eastAsia="Calibri"/>
                <w:sz w:val="20"/>
                <w:szCs w:val="20"/>
                <w:lang w:eastAsia="en-US"/>
              </w:rPr>
            </w:pPr>
            <w:r w:rsidRPr="00DD3225">
              <w:rPr>
                <w:rFonts w:eastAsia="Calibri" w:cs="Arial"/>
                <w:color w:val="000000"/>
                <w:sz w:val="20"/>
                <w:szCs w:val="20"/>
                <w:lang w:eastAsia="en-US"/>
              </w:rPr>
              <w:t>Ч410000000</w:t>
            </w:r>
          </w:p>
        </w:tc>
        <w:tc>
          <w:tcPr>
            <w:tcW w:w="647" w:type="pct"/>
          </w:tcPr>
          <w:p w:rsidR="00973419" w:rsidRPr="00DD3225" w:rsidRDefault="00973419" w:rsidP="0062228A">
            <w:pPr>
              <w:autoSpaceDE w:val="0"/>
              <w:autoSpaceDN w:val="0"/>
              <w:adjustRightInd w:val="0"/>
              <w:ind w:firstLine="720"/>
              <w:jc w:val="both"/>
              <w:rPr>
                <w:rFonts w:eastAsia="Calibri"/>
                <w:sz w:val="20"/>
                <w:szCs w:val="20"/>
                <w:lang w:eastAsia="en-US"/>
              </w:rPr>
            </w:pPr>
            <w:r w:rsidRPr="00DD3225">
              <w:rPr>
                <w:rFonts w:eastAsia="Calibri"/>
                <w:sz w:val="20"/>
                <w:szCs w:val="20"/>
                <w:lang w:eastAsia="en-US"/>
              </w:rPr>
              <w:t>бюджеты сельских поселений</w:t>
            </w:r>
          </w:p>
        </w:tc>
        <w:tc>
          <w:tcPr>
            <w:tcW w:w="272" w:type="pct"/>
          </w:tcPr>
          <w:p w:rsidR="00973419" w:rsidRPr="00DD3225" w:rsidRDefault="00973419" w:rsidP="0062228A">
            <w:pPr>
              <w:autoSpaceDE w:val="0"/>
              <w:autoSpaceDN w:val="0"/>
              <w:adjustRightInd w:val="0"/>
              <w:jc w:val="center"/>
              <w:rPr>
                <w:sz w:val="20"/>
                <w:szCs w:val="20"/>
              </w:rPr>
            </w:pPr>
            <w:r w:rsidRPr="00DD3225">
              <w:rPr>
                <w:sz w:val="20"/>
                <w:szCs w:val="20"/>
              </w:rPr>
              <w:t>26,4</w:t>
            </w:r>
          </w:p>
        </w:tc>
        <w:tc>
          <w:tcPr>
            <w:tcW w:w="274" w:type="pct"/>
          </w:tcPr>
          <w:p w:rsidR="00973419" w:rsidRPr="00DD3225" w:rsidRDefault="00973419" w:rsidP="0062228A">
            <w:pPr>
              <w:autoSpaceDE w:val="0"/>
              <w:autoSpaceDN w:val="0"/>
              <w:adjustRightInd w:val="0"/>
              <w:jc w:val="center"/>
              <w:rPr>
                <w:sz w:val="20"/>
                <w:szCs w:val="20"/>
              </w:rPr>
            </w:pPr>
            <w:r w:rsidRPr="00DD3225">
              <w:rPr>
                <w:sz w:val="20"/>
                <w:szCs w:val="20"/>
              </w:rPr>
              <w:t>37,4</w:t>
            </w:r>
          </w:p>
        </w:tc>
        <w:tc>
          <w:tcPr>
            <w:tcW w:w="276" w:type="pct"/>
          </w:tcPr>
          <w:p w:rsidR="00973419" w:rsidRPr="00DD3225" w:rsidRDefault="00973419" w:rsidP="0062228A">
            <w:pPr>
              <w:autoSpaceDE w:val="0"/>
              <w:autoSpaceDN w:val="0"/>
              <w:adjustRightInd w:val="0"/>
              <w:jc w:val="center"/>
              <w:rPr>
                <w:sz w:val="20"/>
                <w:szCs w:val="20"/>
              </w:rPr>
            </w:pPr>
            <w:r w:rsidRPr="00DD3225">
              <w:rPr>
                <w:sz w:val="20"/>
                <w:szCs w:val="20"/>
              </w:rPr>
              <w:t>37,0</w:t>
            </w:r>
          </w:p>
        </w:tc>
        <w:tc>
          <w:tcPr>
            <w:tcW w:w="277" w:type="pct"/>
            <w:tcBorders>
              <w:right w:val="nil"/>
            </w:tcBorders>
          </w:tcPr>
          <w:p w:rsidR="00973419" w:rsidRPr="00DD3225" w:rsidRDefault="00973419" w:rsidP="0062228A">
            <w:pPr>
              <w:autoSpaceDE w:val="0"/>
              <w:autoSpaceDN w:val="0"/>
              <w:adjustRightInd w:val="0"/>
              <w:jc w:val="center"/>
              <w:rPr>
                <w:sz w:val="20"/>
                <w:szCs w:val="20"/>
              </w:rPr>
            </w:pPr>
            <w:r w:rsidRPr="00DD3225">
              <w:rPr>
                <w:sz w:val="20"/>
                <w:szCs w:val="20"/>
              </w:rPr>
              <w:t>37,0</w:t>
            </w:r>
          </w:p>
        </w:tc>
        <w:tc>
          <w:tcPr>
            <w:tcW w:w="261" w:type="pct"/>
            <w:tcBorders>
              <w:right w:val="nil"/>
            </w:tcBorders>
          </w:tcPr>
          <w:p w:rsidR="00973419" w:rsidRPr="00DD3225" w:rsidRDefault="00973419" w:rsidP="0062228A">
            <w:pPr>
              <w:autoSpaceDE w:val="0"/>
              <w:autoSpaceDN w:val="0"/>
              <w:adjustRightInd w:val="0"/>
              <w:jc w:val="center"/>
              <w:rPr>
                <w:sz w:val="20"/>
                <w:szCs w:val="20"/>
              </w:rPr>
            </w:pPr>
            <w:r w:rsidRPr="00DD3225">
              <w:rPr>
                <w:sz w:val="20"/>
                <w:szCs w:val="20"/>
              </w:rPr>
              <w:t>37,0</w:t>
            </w:r>
          </w:p>
        </w:tc>
        <w:tc>
          <w:tcPr>
            <w:tcW w:w="281" w:type="pct"/>
            <w:tcBorders>
              <w:right w:val="nil"/>
            </w:tcBorders>
          </w:tcPr>
          <w:p w:rsidR="00973419" w:rsidRPr="00DD3225" w:rsidRDefault="00973419" w:rsidP="0062228A">
            <w:pPr>
              <w:autoSpaceDE w:val="0"/>
              <w:autoSpaceDN w:val="0"/>
              <w:adjustRightInd w:val="0"/>
              <w:jc w:val="center"/>
              <w:rPr>
                <w:sz w:val="20"/>
                <w:szCs w:val="20"/>
              </w:rPr>
            </w:pPr>
            <w:r w:rsidRPr="00DD3225">
              <w:rPr>
                <w:sz w:val="20"/>
                <w:szCs w:val="20"/>
              </w:rPr>
              <w:t>37,0</w:t>
            </w:r>
          </w:p>
        </w:tc>
        <w:tc>
          <w:tcPr>
            <w:tcW w:w="281" w:type="pct"/>
            <w:tcBorders>
              <w:right w:val="nil"/>
            </w:tcBorders>
          </w:tcPr>
          <w:p w:rsidR="00973419" w:rsidRPr="00DD3225" w:rsidRDefault="00973419" w:rsidP="0062228A">
            <w:pPr>
              <w:autoSpaceDE w:val="0"/>
              <w:autoSpaceDN w:val="0"/>
              <w:adjustRightInd w:val="0"/>
              <w:jc w:val="center"/>
              <w:rPr>
                <w:sz w:val="20"/>
                <w:szCs w:val="20"/>
              </w:rPr>
            </w:pPr>
            <w:r w:rsidRPr="00DD3225">
              <w:rPr>
                <w:sz w:val="20"/>
                <w:szCs w:val="20"/>
              </w:rPr>
              <w:t>37,0</w:t>
            </w:r>
          </w:p>
        </w:tc>
        <w:tc>
          <w:tcPr>
            <w:tcW w:w="281" w:type="pct"/>
            <w:tcBorders>
              <w:right w:val="nil"/>
            </w:tcBorders>
          </w:tcPr>
          <w:p w:rsidR="00973419" w:rsidRPr="00DD3225" w:rsidRDefault="00973419" w:rsidP="0062228A">
            <w:pPr>
              <w:autoSpaceDE w:val="0"/>
              <w:autoSpaceDN w:val="0"/>
              <w:adjustRightInd w:val="0"/>
              <w:jc w:val="center"/>
              <w:rPr>
                <w:sz w:val="20"/>
                <w:szCs w:val="20"/>
              </w:rPr>
            </w:pPr>
            <w:r w:rsidRPr="00DD3225">
              <w:rPr>
                <w:sz w:val="20"/>
                <w:szCs w:val="20"/>
              </w:rPr>
              <w:t>185,0</w:t>
            </w:r>
          </w:p>
        </w:tc>
        <w:tc>
          <w:tcPr>
            <w:tcW w:w="283" w:type="pct"/>
            <w:tcBorders>
              <w:right w:val="nil"/>
            </w:tcBorders>
          </w:tcPr>
          <w:p w:rsidR="00973419" w:rsidRPr="00DD3225" w:rsidRDefault="00973419" w:rsidP="0062228A">
            <w:pPr>
              <w:autoSpaceDE w:val="0"/>
              <w:autoSpaceDN w:val="0"/>
              <w:adjustRightInd w:val="0"/>
              <w:jc w:val="center"/>
              <w:rPr>
                <w:sz w:val="20"/>
                <w:szCs w:val="20"/>
              </w:rPr>
            </w:pPr>
            <w:r w:rsidRPr="00DD3225">
              <w:rPr>
                <w:sz w:val="20"/>
                <w:szCs w:val="20"/>
              </w:rPr>
              <w:t>185,0</w:t>
            </w:r>
          </w:p>
        </w:tc>
      </w:tr>
      <w:tr w:rsidR="00973419" w:rsidRPr="00DD3225" w:rsidTr="0062228A">
        <w:trPr>
          <w:trHeight w:val="20"/>
        </w:trPr>
        <w:tc>
          <w:tcPr>
            <w:tcW w:w="272" w:type="pct"/>
            <w:vMerge w:val="restart"/>
          </w:tcPr>
          <w:p w:rsidR="00973419" w:rsidRPr="00DD3225" w:rsidRDefault="00973419" w:rsidP="0062228A">
            <w:pPr>
              <w:autoSpaceDE w:val="0"/>
              <w:autoSpaceDN w:val="0"/>
              <w:adjustRightInd w:val="0"/>
              <w:ind w:left="-57" w:right="-57"/>
              <w:rPr>
                <w:bCs/>
                <w:color w:val="000000"/>
                <w:sz w:val="20"/>
                <w:szCs w:val="20"/>
              </w:rPr>
            </w:pPr>
            <w:r w:rsidRPr="00DD3225">
              <w:rPr>
                <w:bCs/>
                <w:color w:val="000000"/>
                <w:sz w:val="20"/>
                <w:szCs w:val="20"/>
              </w:rPr>
              <w:t xml:space="preserve">Основное </w:t>
            </w:r>
            <w:r w:rsidRPr="00DD3225">
              <w:rPr>
                <w:bCs/>
                <w:color w:val="000000"/>
                <w:sz w:val="20"/>
                <w:szCs w:val="20"/>
              </w:rPr>
              <w:lastRenderedPageBreak/>
              <w:t>мероприятие 1</w:t>
            </w:r>
          </w:p>
          <w:p w:rsidR="00973419" w:rsidRPr="00DD3225" w:rsidRDefault="00973419" w:rsidP="0062228A">
            <w:pPr>
              <w:ind w:left="-57" w:right="-57"/>
              <w:jc w:val="center"/>
              <w:rPr>
                <w:color w:val="000000"/>
                <w:sz w:val="20"/>
                <w:szCs w:val="20"/>
              </w:rPr>
            </w:pPr>
          </w:p>
        </w:tc>
        <w:tc>
          <w:tcPr>
            <w:tcW w:w="934" w:type="pct"/>
            <w:vMerge w:val="restart"/>
          </w:tcPr>
          <w:p w:rsidR="00973419" w:rsidRPr="00DD3225" w:rsidRDefault="00973419" w:rsidP="0062228A">
            <w:pPr>
              <w:autoSpaceDE w:val="0"/>
              <w:autoSpaceDN w:val="0"/>
              <w:adjustRightInd w:val="0"/>
              <w:jc w:val="both"/>
              <w:rPr>
                <w:color w:val="000000"/>
                <w:sz w:val="20"/>
                <w:szCs w:val="20"/>
              </w:rPr>
            </w:pPr>
            <w:r w:rsidRPr="00DD3225">
              <w:rPr>
                <w:bCs/>
                <w:color w:val="000000"/>
                <w:sz w:val="20"/>
                <w:szCs w:val="20"/>
              </w:rPr>
              <w:lastRenderedPageBreak/>
              <w:t xml:space="preserve">Развитие бюджетного планирования, </w:t>
            </w:r>
            <w:r w:rsidRPr="00DD3225">
              <w:rPr>
                <w:bCs/>
                <w:color w:val="000000"/>
                <w:sz w:val="20"/>
                <w:szCs w:val="20"/>
              </w:rPr>
              <w:lastRenderedPageBreak/>
              <w:t>формирование бюджета Аликовского района на очередной финансовый год и плановый период</w:t>
            </w:r>
          </w:p>
        </w:tc>
        <w:tc>
          <w:tcPr>
            <w:tcW w:w="315" w:type="pct"/>
          </w:tcPr>
          <w:p w:rsidR="00973419" w:rsidRPr="00DD3225" w:rsidRDefault="00973419" w:rsidP="0062228A">
            <w:pPr>
              <w:jc w:val="center"/>
              <w:rPr>
                <w:color w:val="000000"/>
                <w:sz w:val="20"/>
                <w:szCs w:val="20"/>
              </w:rPr>
            </w:pPr>
            <w:r w:rsidRPr="00DD3225">
              <w:rPr>
                <w:color w:val="000000"/>
                <w:sz w:val="20"/>
                <w:szCs w:val="20"/>
              </w:rPr>
              <w:lastRenderedPageBreak/>
              <w:t>х</w:t>
            </w:r>
          </w:p>
        </w:tc>
        <w:tc>
          <w:tcPr>
            <w:tcW w:w="346" w:type="pct"/>
          </w:tcPr>
          <w:p w:rsidR="00973419" w:rsidRPr="00DD3225" w:rsidRDefault="00973419" w:rsidP="0062228A">
            <w:pPr>
              <w:jc w:val="center"/>
              <w:rPr>
                <w:color w:val="000000"/>
                <w:sz w:val="20"/>
                <w:szCs w:val="20"/>
              </w:rPr>
            </w:pPr>
            <w:r w:rsidRPr="00DD3225">
              <w:rPr>
                <w:color w:val="000000"/>
                <w:sz w:val="20"/>
                <w:szCs w:val="20"/>
              </w:rPr>
              <w:t>Ч410100000</w:t>
            </w:r>
          </w:p>
        </w:tc>
        <w:tc>
          <w:tcPr>
            <w:tcW w:w="647" w:type="pct"/>
          </w:tcPr>
          <w:p w:rsidR="00973419" w:rsidRPr="00DD3225" w:rsidRDefault="00973419" w:rsidP="0062228A">
            <w:pPr>
              <w:autoSpaceDE w:val="0"/>
              <w:autoSpaceDN w:val="0"/>
              <w:adjustRightInd w:val="0"/>
              <w:jc w:val="both"/>
              <w:rPr>
                <w:color w:val="000000"/>
                <w:sz w:val="20"/>
                <w:szCs w:val="20"/>
              </w:rPr>
            </w:pPr>
            <w:r w:rsidRPr="00DD3225">
              <w:rPr>
                <w:bCs/>
                <w:color w:val="000000"/>
                <w:sz w:val="20"/>
                <w:szCs w:val="20"/>
              </w:rPr>
              <w:t>всего</w:t>
            </w:r>
          </w:p>
        </w:tc>
        <w:tc>
          <w:tcPr>
            <w:tcW w:w="272" w:type="pct"/>
          </w:tcPr>
          <w:p w:rsidR="00973419" w:rsidRPr="00DD3225" w:rsidRDefault="00973419" w:rsidP="0062228A">
            <w:pPr>
              <w:ind w:left="-113" w:right="-113"/>
              <w:jc w:val="center"/>
              <w:rPr>
                <w:color w:val="000000"/>
                <w:sz w:val="20"/>
                <w:szCs w:val="20"/>
              </w:rPr>
            </w:pPr>
            <w:r w:rsidRPr="00DD3225">
              <w:rPr>
                <w:color w:val="000000"/>
                <w:sz w:val="20"/>
                <w:szCs w:val="20"/>
              </w:rPr>
              <w:t>137,4</w:t>
            </w:r>
          </w:p>
        </w:tc>
        <w:tc>
          <w:tcPr>
            <w:tcW w:w="274" w:type="pct"/>
          </w:tcPr>
          <w:p w:rsidR="00973419" w:rsidRPr="00DD3225" w:rsidRDefault="00973419" w:rsidP="0062228A">
            <w:pPr>
              <w:ind w:left="-113" w:right="-113"/>
              <w:jc w:val="center"/>
              <w:rPr>
                <w:color w:val="000000"/>
                <w:sz w:val="20"/>
                <w:szCs w:val="20"/>
              </w:rPr>
            </w:pPr>
            <w:r w:rsidRPr="00DD3225">
              <w:rPr>
                <w:color w:val="000000"/>
                <w:sz w:val="20"/>
                <w:szCs w:val="20"/>
              </w:rPr>
              <w:t>137,4</w:t>
            </w:r>
          </w:p>
        </w:tc>
        <w:tc>
          <w:tcPr>
            <w:tcW w:w="276" w:type="pct"/>
          </w:tcPr>
          <w:p w:rsidR="00973419" w:rsidRPr="00DD3225" w:rsidRDefault="00973419" w:rsidP="0062228A">
            <w:pPr>
              <w:ind w:left="-113" w:right="-113"/>
              <w:jc w:val="center"/>
              <w:rPr>
                <w:color w:val="000000"/>
                <w:sz w:val="20"/>
                <w:szCs w:val="20"/>
              </w:rPr>
            </w:pPr>
            <w:r w:rsidRPr="00DD3225">
              <w:rPr>
                <w:color w:val="000000"/>
                <w:sz w:val="20"/>
                <w:szCs w:val="20"/>
              </w:rPr>
              <w:t>137,0</w:t>
            </w:r>
          </w:p>
        </w:tc>
        <w:tc>
          <w:tcPr>
            <w:tcW w:w="277" w:type="pct"/>
          </w:tcPr>
          <w:p w:rsidR="00973419" w:rsidRPr="00DD3225" w:rsidRDefault="00973419" w:rsidP="0062228A">
            <w:pPr>
              <w:ind w:left="-113" w:right="-113"/>
              <w:jc w:val="center"/>
              <w:rPr>
                <w:color w:val="000000"/>
                <w:sz w:val="20"/>
                <w:szCs w:val="20"/>
              </w:rPr>
            </w:pPr>
            <w:r w:rsidRPr="00DD3225">
              <w:rPr>
                <w:color w:val="000000"/>
                <w:sz w:val="20"/>
                <w:szCs w:val="20"/>
              </w:rPr>
              <w:t>137,0</w:t>
            </w:r>
          </w:p>
        </w:tc>
        <w:tc>
          <w:tcPr>
            <w:tcW w:w="261" w:type="pct"/>
          </w:tcPr>
          <w:p w:rsidR="00973419" w:rsidRPr="00DD3225" w:rsidRDefault="00973419" w:rsidP="0062228A">
            <w:pPr>
              <w:ind w:left="-113" w:right="-113"/>
              <w:jc w:val="center"/>
              <w:rPr>
                <w:color w:val="000000"/>
                <w:sz w:val="20"/>
                <w:szCs w:val="20"/>
              </w:rPr>
            </w:pPr>
            <w:r w:rsidRPr="00DD3225">
              <w:rPr>
                <w:color w:val="000000"/>
                <w:sz w:val="20"/>
                <w:szCs w:val="20"/>
              </w:rPr>
              <w:t>137,0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137,0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137,0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685,0</w:t>
            </w:r>
          </w:p>
        </w:tc>
        <w:tc>
          <w:tcPr>
            <w:tcW w:w="283" w:type="pct"/>
          </w:tcPr>
          <w:p w:rsidR="00973419" w:rsidRPr="00DD3225" w:rsidRDefault="00973419" w:rsidP="0062228A">
            <w:pPr>
              <w:ind w:left="-113" w:right="-113"/>
              <w:jc w:val="center"/>
              <w:rPr>
                <w:color w:val="000000"/>
                <w:sz w:val="20"/>
                <w:szCs w:val="20"/>
              </w:rPr>
            </w:pPr>
            <w:r w:rsidRPr="00DD3225">
              <w:rPr>
                <w:color w:val="000000"/>
                <w:sz w:val="20"/>
                <w:szCs w:val="20"/>
              </w:rPr>
              <w:t>685,0</w:t>
            </w:r>
          </w:p>
        </w:tc>
      </w:tr>
      <w:tr w:rsidR="00973419" w:rsidRPr="00DD3225" w:rsidTr="0062228A">
        <w:trPr>
          <w:trHeight w:val="20"/>
        </w:trPr>
        <w:tc>
          <w:tcPr>
            <w:tcW w:w="272" w:type="pct"/>
            <w:vMerge/>
          </w:tcPr>
          <w:p w:rsidR="00973419" w:rsidRPr="00DD3225" w:rsidRDefault="00973419" w:rsidP="0062228A">
            <w:pPr>
              <w:ind w:left="-57" w:right="-57"/>
              <w:jc w:val="center"/>
              <w:rPr>
                <w:color w:val="000000"/>
                <w:sz w:val="20"/>
                <w:szCs w:val="20"/>
              </w:rPr>
            </w:pPr>
          </w:p>
        </w:tc>
        <w:tc>
          <w:tcPr>
            <w:tcW w:w="934" w:type="pct"/>
            <w:vMerge/>
          </w:tcPr>
          <w:p w:rsidR="00973419" w:rsidRPr="00DD3225" w:rsidRDefault="00973419" w:rsidP="0062228A">
            <w:pPr>
              <w:jc w:val="both"/>
              <w:rPr>
                <w:color w:val="000000"/>
                <w:sz w:val="20"/>
                <w:szCs w:val="20"/>
              </w:rPr>
            </w:pPr>
          </w:p>
        </w:tc>
        <w:tc>
          <w:tcPr>
            <w:tcW w:w="315" w:type="pct"/>
          </w:tcPr>
          <w:p w:rsidR="00973419" w:rsidRPr="00DD3225" w:rsidRDefault="00973419" w:rsidP="0062228A">
            <w:pPr>
              <w:jc w:val="center"/>
              <w:rPr>
                <w:color w:val="000000"/>
                <w:sz w:val="20"/>
                <w:szCs w:val="20"/>
              </w:rPr>
            </w:pPr>
            <w:r w:rsidRPr="00DD3225">
              <w:rPr>
                <w:color w:val="000000"/>
                <w:sz w:val="20"/>
                <w:szCs w:val="20"/>
              </w:rPr>
              <w:t>х</w:t>
            </w:r>
          </w:p>
        </w:tc>
        <w:tc>
          <w:tcPr>
            <w:tcW w:w="346" w:type="pct"/>
          </w:tcPr>
          <w:p w:rsidR="00973419" w:rsidRPr="00DD3225" w:rsidRDefault="00973419" w:rsidP="0062228A">
            <w:pPr>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jc w:val="both"/>
              <w:rPr>
                <w:color w:val="000000"/>
                <w:sz w:val="20"/>
                <w:szCs w:val="20"/>
              </w:rPr>
            </w:pPr>
            <w:r w:rsidRPr="00DD3225">
              <w:rPr>
                <w:bCs/>
                <w:color w:val="000000"/>
                <w:sz w:val="20"/>
                <w:szCs w:val="20"/>
              </w:rPr>
              <w:t>федеральный бюджет</w:t>
            </w:r>
          </w:p>
        </w:tc>
        <w:tc>
          <w:tcPr>
            <w:tcW w:w="272"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4"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6"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7"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61"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3"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ind w:left="-57" w:right="-57"/>
              <w:jc w:val="center"/>
              <w:rPr>
                <w:color w:val="000000"/>
                <w:sz w:val="20"/>
                <w:szCs w:val="20"/>
              </w:rPr>
            </w:pPr>
          </w:p>
        </w:tc>
        <w:tc>
          <w:tcPr>
            <w:tcW w:w="934" w:type="pct"/>
            <w:vMerge/>
          </w:tcPr>
          <w:p w:rsidR="00973419" w:rsidRPr="00DD3225" w:rsidRDefault="00973419" w:rsidP="0062228A">
            <w:pPr>
              <w:jc w:val="both"/>
              <w:rPr>
                <w:color w:val="000000"/>
                <w:sz w:val="20"/>
                <w:szCs w:val="20"/>
              </w:rPr>
            </w:pPr>
          </w:p>
        </w:tc>
        <w:tc>
          <w:tcPr>
            <w:tcW w:w="315" w:type="pct"/>
          </w:tcPr>
          <w:p w:rsidR="00973419" w:rsidRPr="00DD3225" w:rsidRDefault="00973419" w:rsidP="0062228A">
            <w:pPr>
              <w:jc w:val="center"/>
              <w:rPr>
                <w:color w:val="000000"/>
                <w:sz w:val="20"/>
                <w:szCs w:val="20"/>
              </w:rPr>
            </w:pPr>
            <w:r w:rsidRPr="00DD3225">
              <w:rPr>
                <w:color w:val="000000"/>
                <w:sz w:val="20"/>
                <w:szCs w:val="20"/>
              </w:rPr>
              <w:t>х</w:t>
            </w:r>
          </w:p>
        </w:tc>
        <w:tc>
          <w:tcPr>
            <w:tcW w:w="346" w:type="pct"/>
          </w:tcPr>
          <w:p w:rsidR="00973419" w:rsidRPr="00DD3225" w:rsidRDefault="00973419" w:rsidP="0062228A">
            <w:pPr>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jc w:val="both"/>
              <w:rPr>
                <w:bCs/>
                <w:color w:val="000000"/>
                <w:sz w:val="20"/>
                <w:szCs w:val="20"/>
              </w:rPr>
            </w:pPr>
            <w:r w:rsidRPr="00DD3225">
              <w:rPr>
                <w:bCs/>
                <w:color w:val="000000"/>
                <w:sz w:val="20"/>
                <w:szCs w:val="20"/>
              </w:rPr>
              <w:t>республиканский бюджет Чувашской Республики</w:t>
            </w:r>
          </w:p>
        </w:tc>
        <w:tc>
          <w:tcPr>
            <w:tcW w:w="272"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4"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6"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7"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61"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3"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ind w:left="-57" w:right="-57"/>
              <w:jc w:val="center"/>
              <w:rPr>
                <w:color w:val="000000"/>
                <w:sz w:val="20"/>
                <w:szCs w:val="20"/>
              </w:rPr>
            </w:pPr>
          </w:p>
        </w:tc>
        <w:tc>
          <w:tcPr>
            <w:tcW w:w="934" w:type="pct"/>
            <w:vMerge/>
          </w:tcPr>
          <w:p w:rsidR="00973419" w:rsidRPr="00DD3225" w:rsidRDefault="00973419" w:rsidP="0062228A">
            <w:pPr>
              <w:jc w:val="both"/>
              <w:rPr>
                <w:color w:val="000000"/>
                <w:sz w:val="20"/>
                <w:szCs w:val="20"/>
              </w:rPr>
            </w:pPr>
          </w:p>
        </w:tc>
        <w:tc>
          <w:tcPr>
            <w:tcW w:w="315" w:type="pct"/>
          </w:tcPr>
          <w:p w:rsidR="00973419" w:rsidRPr="00DD3225" w:rsidRDefault="00973419" w:rsidP="0062228A">
            <w:pPr>
              <w:jc w:val="center"/>
              <w:rPr>
                <w:color w:val="000000"/>
                <w:sz w:val="20"/>
                <w:szCs w:val="20"/>
              </w:rPr>
            </w:pPr>
            <w:r w:rsidRPr="00DD3225">
              <w:rPr>
                <w:color w:val="000000"/>
                <w:sz w:val="20"/>
                <w:szCs w:val="20"/>
              </w:rPr>
              <w:t>992</w:t>
            </w:r>
          </w:p>
        </w:tc>
        <w:tc>
          <w:tcPr>
            <w:tcW w:w="346" w:type="pct"/>
          </w:tcPr>
          <w:p w:rsidR="00973419" w:rsidRPr="00DD3225" w:rsidRDefault="00973419" w:rsidP="0062228A">
            <w:pPr>
              <w:jc w:val="center"/>
              <w:rPr>
                <w:color w:val="000000"/>
                <w:sz w:val="20"/>
                <w:szCs w:val="20"/>
              </w:rPr>
            </w:pPr>
            <w:r w:rsidRPr="00DD3225">
              <w:rPr>
                <w:color w:val="000000"/>
                <w:sz w:val="20"/>
                <w:szCs w:val="20"/>
              </w:rPr>
              <w:t>Ч410173430</w:t>
            </w:r>
          </w:p>
        </w:tc>
        <w:tc>
          <w:tcPr>
            <w:tcW w:w="647" w:type="pct"/>
          </w:tcPr>
          <w:p w:rsidR="00973419" w:rsidRPr="00DD3225" w:rsidRDefault="00973419" w:rsidP="0062228A">
            <w:pPr>
              <w:autoSpaceDE w:val="0"/>
              <w:autoSpaceDN w:val="0"/>
              <w:adjustRightInd w:val="0"/>
              <w:jc w:val="both"/>
              <w:rPr>
                <w:color w:val="000000"/>
                <w:sz w:val="20"/>
                <w:szCs w:val="20"/>
              </w:rPr>
            </w:pPr>
            <w:r w:rsidRPr="00DD3225">
              <w:rPr>
                <w:color w:val="000000"/>
                <w:sz w:val="20"/>
                <w:szCs w:val="20"/>
              </w:rPr>
              <w:t>бюджет Аликовского района</w:t>
            </w:r>
          </w:p>
        </w:tc>
        <w:tc>
          <w:tcPr>
            <w:tcW w:w="272" w:type="pct"/>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274" w:type="pct"/>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276" w:type="pct"/>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277" w:type="pct"/>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261" w:type="pct"/>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500,0</w:t>
            </w:r>
          </w:p>
        </w:tc>
        <w:tc>
          <w:tcPr>
            <w:tcW w:w="283" w:type="pct"/>
          </w:tcPr>
          <w:p w:rsidR="00973419" w:rsidRPr="00DD3225" w:rsidRDefault="00973419" w:rsidP="0062228A">
            <w:pPr>
              <w:ind w:left="-113" w:right="-113"/>
              <w:jc w:val="center"/>
              <w:rPr>
                <w:color w:val="000000"/>
                <w:sz w:val="20"/>
                <w:szCs w:val="20"/>
              </w:rPr>
            </w:pPr>
            <w:r w:rsidRPr="00DD3225">
              <w:rPr>
                <w:color w:val="000000"/>
                <w:sz w:val="20"/>
                <w:szCs w:val="20"/>
              </w:rPr>
              <w:t>500,0</w:t>
            </w:r>
          </w:p>
        </w:tc>
      </w:tr>
      <w:tr w:rsidR="00973419" w:rsidRPr="00DD3225" w:rsidTr="0062228A">
        <w:trPr>
          <w:trHeight w:val="20"/>
        </w:trPr>
        <w:tc>
          <w:tcPr>
            <w:tcW w:w="272" w:type="pct"/>
            <w:vMerge/>
          </w:tcPr>
          <w:p w:rsidR="00973419" w:rsidRPr="00DD3225" w:rsidRDefault="00973419" w:rsidP="0062228A">
            <w:pPr>
              <w:ind w:left="-57" w:right="-57"/>
              <w:jc w:val="center"/>
              <w:rPr>
                <w:color w:val="000000"/>
                <w:sz w:val="20"/>
                <w:szCs w:val="20"/>
              </w:rPr>
            </w:pPr>
          </w:p>
        </w:tc>
        <w:tc>
          <w:tcPr>
            <w:tcW w:w="934" w:type="pct"/>
            <w:vMerge/>
          </w:tcPr>
          <w:p w:rsidR="00973419" w:rsidRPr="00DD3225" w:rsidRDefault="00973419" w:rsidP="0062228A">
            <w:pPr>
              <w:jc w:val="both"/>
              <w:rPr>
                <w:color w:val="000000"/>
                <w:sz w:val="20"/>
                <w:szCs w:val="20"/>
              </w:rPr>
            </w:pPr>
          </w:p>
        </w:tc>
        <w:tc>
          <w:tcPr>
            <w:tcW w:w="315" w:type="pct"/>
          </w:tcPr>
          <w:p w:rsidR="00973419" w:rsidRPr="00DD3225" w:rsidRDefault="00973419" w:rsidP="0062228A">
            <w:pPr>
              <w:jc w:val="center"/>
              <w:rPr>
                <w:color w:val="000000"/>
                <w:sz w:val="20"/>
                <w:szCs w:val="20"/>
              </w:rPr>
            </w:pPr>
            <w:r w:rsidRPr="00DD3225">
              <w:rPr>
                <w:color w:val="000000"/>
                <w:sz w:val="20"/>
                <w:szCs w:val="20"/>
              </w:rPr>
              <w:t>993</w:t>
            </w:r>
          </w:p>
        </w:tc>
        <w:tc>
          <w:tcPr>
            <w:tcW w:w="346" w:type="pct"/>
          </w:tcPr>
          <w:p w:rsidR="00973419" w:rsidRPr="00DD3225" w:rsidRDefault="00973419" w:rsidP="0062228A">
            <w:pPr>
              <w:jc w:val="center"/>
              <w:rPr>
                <w:color w:val="000000"/>
                <w:sz w:val="20"/>
                <w:szCs w:val="20"/>
              </w:rPr>
            </w:pPr>
            <w:r w:rsidRPr="00DD3225">
              <w:rPr>
                <w:color w:val="000000"/>
                <w:sz w:val="20"/>
                <w:szCs w:val="20"/>
              </w:rPr>
              <w:t>Ч410173430</w:t>
            </w:r>
          </w:p>
        </w:tc>
        <w:tc>
          <w:tcPr>
            <w:tcW w:w="647" w:type="pct"/>
          </w:tcPr>
          <w:p w:rsidR="00973419" w:rsidRPr="00DD3225" w:rsidRDefault="00973419" w:rsidP="0062228A">
            <w:pPr>
              <w:autoSpaceDE w:val="0"/>
              <w:autoSpaceDN w:val="0"/>
              <w:adjustRightInd w:val="0"/>
              <w:ind w:firstLine="720"/>
              <w:jc w:val="both"/>
              <w:rPr>
                <w:rFonts w:eastAsia="Calibri"/>
                <w:sz w:val="20"/>
                <w:szCs w:val="20"/>
                <w:lang w:eastAsia="en-US"/>
              </w:rPr>
            </w:pPr>
            <w:r w:rsidRPr="00DD3225">
              <w:rPr>
                <w:rFonts w:eastAsia="Calibri"/>
                <w:sz w:val="20"/>
                <w:szCs w:val="20"/>
                <w:lang w:eastAsia="en-US"/>
              </w:rPr>
              <w:t>бюджеты сельских поселений</w:t>
            </w:r>
          </w:p>
        </w:tc>
        <w:tc>
          <w:tcPr>
            <w:tcW w:w="272" w:type="pct"/>
          </w:tcPr>
          <w:p w:rsidR="00973419" w:rsidRPr="00DD3225" w:rsidRDefault="00973419" w:rsidP="0062228A">
            <w:pPr>
              <w:ind w:left="-113" w:right="-113"/>
              <w:jc w:val="center"/>
              <w:rPr>
                <w:color w:val="000000"/>
                <w:sz w:val="20"/>
                <w:szCs w:val="20"/>
              </w:rPr>
            </w:pPr>
            <w:r w:rsidRPr="00DD3225">
              <w:rPr>
                <w:color w:val="000000"/>
                <w:sz w:val="20"/>
                <w:szCs w:val="20"/>
              </w:rPr>
              <w:t>37,4,5</w:t>
            </w:r>
          </w:p>
        </w:tc>
        <w:tc>
          <w:tcPr>
            <w:tcW w:w="274" w:type="pct"/>
          </w:tcPr>
          <w:p w:rsidR="00973419" w:rsidRPr="00DD3225" w:rsidRDefault="00973419" w:rsidP="0062228A">
            <w:pPr>
              <w:ind w:left="-113" w:right="-113"/>
              <w:jc w:val="center"/>
              <w:rPr>
                <w:color w:val="000000"/>
                <w:sz w:val="20"/>
                <w:szCs w:val="20"/>
              </w:rPr>
            </w:pPr>
            <w:r w:rsidRPr="00DD3225">
              <w:rPr>
                <w:color w:val="000000"/>
                <w:sz w:val="20"/>
                <w:szCs w:val="20"/>
              </w:rPr>
              <w:t>37,4</w:t>
            </w:r>
          </w:p>
        </w:tc>
        <w:tc>
          <w:tcPr>
            <w:tcW w:w="276" w:type="pct"/>
          </w:tcPr>
          <w:p w:rsidR="00973419" w:rsidRPr="00DD3225" w:rsidRDefault="00973419" w:rsidP="0062228A">
            <w:pPr>
              <w:ind w:left="-113" w:right="-113"/>
              <w:jc w:val="center"/>
              <w:rPr>
                <w:color w:val="000000"/>
                <w:sz w:val="20"/>
                <w:szCs w:val="20"/>
              </w:rPr>
            </w:pPr>
            <w:r w:rsidRPr="00DD3225">
              <w:rPr>
                <w:color w:val="000000"/>
                <w:sz w:val="20"/>
                <w:szCs w:val="20"/>
              </w:rPr>
              <w:t>37,0</w:t>
            </w:r>
          </w:p>
        </w:tc>
        <w:tc>
          <w:tcPr>
            <w:tcW w:w="277" w:type="pct"/>
          </w:tcPr>
          <w:p w:rsidR="00973419" w:rsidRPr="00DD3225" w:rsidRDefault="00973419" w:rsidP="0062228A">
            <w:pPr>
              <w:ind w:left="-113" w:right="-113"/>
              <w:jc w:val="center"/>
              <w:rPr>
                <w:color w:val="000000"/>
                <w:sz w:val="20"/>
                <w:szCs w:val="20"/>
              </w:rPr>
            </w:pPr>
            <w:r w:rsidRPr="00DD3225">
              <w:rPr>
                <w:color w:val="000000"/>
                <w:sz w:val="20"/>
                <w:szCs w:val="20"/>
              </w:rPr>
              <w:t>37,0</w:t>
            </w:r>
          </w:p>
        </w:tc>
        <w:tc>
          <w:tcPr>
            <w:tcW w:w="261" w:type="pct"/>
          </w:tcPr>
          <w:p w:rsidR="00973419" w:rsidRPr="00DD3225" w:rsidRDefault="00973419" w:rsidP="0062228A">
            <w:pPr>
              <w:ind w:left="-113" w:right="-113"/>
              <w:jc w:val="center"/>
              <w:rPr>
                <w:color w:val="000000"/>
                <w:sz w:val="20"/>
                <w:szCs w:val="20"/>
              </w:rPr>
            </w:pPr>
            <w:r w:rsidRPr="00DD3225">
              <w:rPr>
                <w:color w:val="000000"/>
                <w:sz w:val="20"/>
                <w:szCs w:val="20"/>
              </w:rPr>
              <w:t>37,0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37,0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37,0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185,0</w:t>
            </w:r>
          </w:p>
        </w:tc>
        <w:tc>
          <w:tcPr>
            <w:tcW w:w="283" w:type="pct"/>
          </w:tcPr>
          <w:p w:rsidR="00973419" w:rsidRPr="00DD3225" w:rsidRDefault="00973419" w:rsidP="0062228A">
            <w:pPr>
              <w:ind w:left="-113" w:right="-113"/>
              <w:jc w:val="center"/>
              <w:rPr>
                <w:color w:val="000000"/>
                <w:sz w:val="20"/>
                <w:szCs w:val="20"/>
              </w:rPr>
            </w:pPr>
            <w:r w:rsidRPr="00DD3225">
              <w:rPr>
                <w:color w:val="000000"/>
                <w:sz w:val="20"/>
                <w:szCs w:val="20"/>
              </w:rPr>
              <w:t>185,0</w:t>
            </w:r>
          </w:p>
        </w:tc>
      </w:tr>
      <w:tr w:rsidR="00973419" w:rsidRPr="00DD3225" w:rsidTr="0062228A">
        <w:trPr>
          <w:trHeight w:val="20"/>
        </w:trPr>
        <w:tc>
          <w:tcPr>
            <w:tcW w:w="272" w:type="pct"/>
            <w:vMerge w:val="restart"/>
          </w:tcPr>
          <w:p w:rsidR="00973419" w:rsidRPr="00DD3225" w:rsidRDefault="00973419" w:rsidP="0062228A">
            <w:pPr>
              <w:autoSpaceDE w:val="0"/>
              <w:autoSpaceDN w:val="0"/>
              <w:adjustRightInd w:val="0"/>
              <w:ind w:left="-57" w:right="-57"/>
              <w:rPr>
                <w:sz w:val="20"/>
                <w:szCs w:val="20"/>
              </w:rPr>
            </w:pPr>
            <w:r w:rsidRPr="00DD3225">
              <w:rPr>
                <w:sz w:val="20"/>
                <w:szCs w:val="20"/>
              </w:rPr>
              <w:t>Основное мероприятие 2</w:t>
            </w:r>
          </w:p>
          <w:p w:rsidR="00973419" w:rsidRPr="00DD3225" w:rsidRDefault="00973419" w:rsidP="0062228A">
            <w:pPr>
              <w:ind w:left="-57" w:right="-57"/>
              <w:jc w:val="center"/>
              <w:rPr>
                <w:sz w:val="20"/>
                <w:szCs w:val="20"/>
              </w:rPr>
            </w:pPr>
          </w:p>
        </w:tc>
        <w:tc>
          <w:tcPr>
            <w:tcW w:w="934" w:type="pct"/>
            <w:vMerge w:val="restart"/>
          </w:tcPr>
          <w:p w:rsidR="00973419" w:rsidRPr="00DD3225" w:rsidRDefault="00973419" w:rsidP="0062228A">
            <w:pPr>
              <w:autoSpaceDE w:val="0"/>
              <w:autoSpaceDN w:val="0"/>
              <w:adjustRightInd w:val="0"/>
              <w:jc w:val="both"/>
              <w:rPr>
                <w:sz w:val="20"/>
                <w:szCs w:val="20"/>
              </w:rPr>
            </w:pPr>
            <w:r w:rsidRPr="00DD3225">
              <w:rPr>
                <w:sz w:val="20"/>
                <w:szCs w:val="20"/>
              </w:rPr>
              <w:t>Повышение доходной базы, уточнение бюд</w:t>
            </w:r>
            <w:r w:rsidRPr="00DD3225">
              <w:rPr>
                <w:sz w:val="20"/>
                <w:szCs w:val="20"/>
              </w:rPr>
              <w:softHyphen/>
              <w:t>жета Аликовского района в ходе его исполнения с учетом поступлений доходов в бюджет Аликовского района</w:t>
            </w:r>
          </w:p>
        </w:tc>
        <w:tc>
          <w:tcPr>
            <w:tcW w:w="315" w:type="pct"/>
          </w:tcPr>
          <w:p w:rsidR="00973419" w:rsidRPr="00DD3225" w:rsidRDefault="00973419" w:rsidP="0062228A">
            <w:pPr>
              <w:jc w:val="center"/>
              <w:rPr>
                <w:sz w:val="20"/>
                <w:szCs w:val="20"/>
              </w:rPr>
            </w:pPr>
            <w:r w:rsidRPr="00DD3225">
              <w:rPr>
                <w:sz w:val="20"/>
                <w:szCs w:val="20"/>
              </w:rPr>
              <w:t>х</w:t>
            </w:r>
          </w:p>
        </w:tc>
        <w:tc>
          <w:tcPr>
            <w:tcW w:w="346" w:type="pct"/>
          </w:tcPr>
          <w:p w:rsidR="00973419" w:rsidRPr="00DD3225" w:rsidRDefault="00973419" w:rsidP="0062228A">
            <w:pPr>
              <w:jc w:val="center"/>
              <w:rPr>
                <w:sz w:val="20"/>
                <w:szCs w:val="20"/>
              </w:rPr>
            </w:pPr>
            <w:r w:rsidRPr="00DD3225">
              <w:rPr>
                <w:sz w:val="20"/>
                <w:szCs w:val="20"/>
              </w:rPr>
              <w:t>Ч410200000</w:t>
            </w:r>
          </w:p>
        </w:tc>
        <w:tc>
          <w:tcPr>
            <w:tcW w:w="647" w:type="pct"/>
          </w:tcPr>
          <w:p w:rsidR="00973419" w:rsidRPr="00DD3225" w:rsidRDefault="00973419" w:rsidP="0062228A">
            <w:pPr>
              <w:autoSpaceDE w:val="0"/>
              <w:autoSpaceDN w:val="0"/>
              <w:adjustRightInd w:val="0"/>
              <w:jc w:val="both"/>
              <w:rPr>
                <w:sz w:val="20"/>
                <w:szCs w:val="20"/>
              </w:rPr>
            </w:pPr>
            <w:r w:rsidRPr="00DD3225">
              <w:rPr>
                <w:bCs/>
                <w:sz w:val="20"/>
                <w:szCs w:val="20"/>
              </w:rPr>
              <w:t>всего</w:t>
            </w:r>
          </w:p>
        </w:tc>
        <w:tc>
          <w:tcPr>
            <w:tcW w:w="272" w:type="pct"/>
            <w:shd w:val="clear" w:color="auto" w:fill="FFFFFF"/>
          </w:tcPr>
          <w:p w:rsidR="00973419" w:rsidRPr="00DD3225" w:rsidRDefault="00973419" w:rsidP="0062228A">
            <w:pPr>
              <w:spacing w:line="235" w:lineRule="auto"/>
              <w:ind w:left="-57" w:right="-57"/>
              <w:jc w:val="center"/>
              <w:rPr>
                <w:sz w:val="20"/>
                <w:szCs w:val="20"/>
              </w:rPr>
            </w:pPr>
            <w:r w:rsidRPr="00DD3225">
              <w:rPr>
                <w:sz w:val="20"/>
                <w:szCs w:val="20"/>
              </w:rPr>
              <w:t>0,0</w:t>
            </w:r>
          </w:p>
        </w:tc>
        <w:tc>
          <w:tcPr>
            <w:tcW w:w="274"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ind w:left="-57" w:right="-57"/>
              <w:jc w:val="center"/>
              <w:rPr>
                <w:sz w:val="20"/>
                <w:szCs w:val="20"/>
              </w:rPr>
            </w:pPr>
          </w:p>
        </w:tc>
        <w:tc>
          <w:tcPr>
            <w:tcW w:w="934" w:type="pct"/>
            <w:vMerge/>
          </w:tcPr>
          <w:p w:rsidR="00973419" w:rsidRPr="00DD3225" w:rsidRDefault="00973419" w:rsidP="0062228A">
            <w:pPr>
              <w:jc w:val="both"/>
              <w:rPr>
                <w:sz w:val="20"/>
                <w:szCs w:val="20"/>
              </w:rPr>
            </w:pPr>
          </w:p>
        </w:tc>
        <w:tc>
          <w:tcPr>
            <w:tcW w:w="315" w:type="pct"/>
          </w:tcPr>
          <w:p w:rsidR="00973419" w:rsidRPr="00DD3225" w:rsidRDefault="00973419" w:rsidP="0062228A">
            <w:pPr>
              <w:jc w:val="center"/>
              <w:rPr>
                <w:sz w:val="20"/>
                <w:szCs w:val="20"/>
              </w:rPr>
            </w:pPr>
            <w:r w:rsidRPr="00DD3225">
              <w:rPr>
                <w:sz w:val="20"/>
                <w:szCs w:val="20"/>
              </w:rPr>
              <w:t>х</w:t>
            </w:r>
          </w:p>
        </w:tc>
        <w:tc>
          <w:tcPr>
            <w:tcW w:w="346" w:type="pct"/>
          </w:tcPr>
          <w:p w:rsidR="00973419" w:rsidRPr="00DD3225" w:rsidRDefault="00973419" w:rsidP="0062228A">
            <w:pPr>
              <w:jc w:val="center"/>
              <w:rPr>
                <w:sz w:val="20"/>
                <w:szCs w:val="20"/>
              </w:rPr>
            </w:pPr>
            <w:r w:rsidRPr="00DD3225">
              <w:rPr>
                <w:sz w:val="20"/>
                <w:szCs w:val="20"/>
              </w:rPr>
              <w:t>х</w:t>
            </w:r>
          </w:p>
        </w:tc>
        <w:tc>
          <w:tcPr>
            <w:tcW w:w="647" w:type="pct"/>
          </w:tcPr>
          <w:p w:rsidR="00973419" w:rsidRPr="00DD3225" w:rsidRDefault="00973419" w:rsidP="0062228A">
            <w:pPr>
              <w:autoSpaceDE w:val="0"/>
              <w:autoSpaceDN w:val="0"/>
              <w:adjustRightInd w:val="0"/>
              <w:jc w:val="both"/>
              <w:rPr>
                <w:sz w:val="20"/>
                <w:szCs w:val="20"/>
              </w:rPr>
            </w:pPr>
            <w:r w:rsidRPr="00DD3225">
              <w:rPr>
                <w:bCs/>
                <w:sz w:val="20"/>
                <w:szCs w:val="20"/>
              </w:rPr>
              <w:t>федеральный бюджет</w:t>
            </w:r>
          </w:p>
        </w:tc>
        <w:tc>
          <w:tcPr>
            <w:tcW w:w="272" w:type="pct"/>
          </w:tcPr>
          <w:p w:rsidR="00973419" w:rsidRPr="00DD3225" w:rsidRDefault="00973419" w:rsidP="0062228A">
            <w:pPr>
              <w:spacing w:line="235" w:lineRule="auto"/>
              <w:ind w:left="-57" w:right="-57"/>
              <w:jc w:val="center"/>
              <w:rPr>
                <w:sz w:val="20"/>
                <w:szCs w:val="20"/>
              </w:rPr>
            </w:pPr>
            <w:r w:rsidRPr="00DD3225">
              <w:rPr>
                <w:sz w:val="20"/>
                <w:szCs w:val="20"/>
              </w:rPr>
              <w:t>0,0</w:t>
            </w:r>
          </w:p>
        </w:tc>
        <w:tc>
          <w:tcPr>
            <w:tcW w:w="274"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Borders>
              <w:right w:val="nil"/>
            </w:tcBorders>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Borders>
              <w:right w:val="nil"/>
            </w:tcBorders>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tcBorders>
              <w:right w:val="nil"/>
            </w:tcBorders>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tcBorders>
              <w:right w:val="nil"/>
            </w:tcBorders>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tcBorders>
              <w:right w:val="nil"/>
            </w:tcBorders>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Borders>
              <w:right w:val="nil"/>
            </w:tcBorders>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ind w:left="-57" w:right="-57"/>
              <w:jc w:val="center"/>
              <w:rPr>
                <w:sz w:val="20"/>
                <w:szCs w:val="20"/>
              </w:rPr>
            </w:pPr>
          </w:p>
        </w:tc>
        <w:tc>
          <w:tcPr>
            <w:tcW w:w="934" w:type="pct"/>
            <w:vMerge/>
          </w:tcPr>
          <w:p w:rsidR="00973419" w:rsidRPr="00DD3225" w:rsidRDefault="00973419" w:rsidP="0062228A">
            <w:pPr>
              <w:jc w:val="both"/>
              <w:rPr>
                <w:sz w:val="20"/>
                <w:szCs w:val="20"/>
              </w:rPr>
            </w:pPr>
          </w:p>
        </w:tc>
        <w:tc>
          <w:tcPr>
            <w:tcW w:w="315" w:type="pct"/>
          </w:tcPr>
          <w:p w:rsidR="00973419" w:rsidRPr="00DD3225" w:rsidRDefault="00973419" w:rsidP="0062228A">
            <w:pPr>
              <w:jc w:val="center"/>
              <w:rPr>
                <w:sz w:val="20"/>
                <w:szCs w:val="20"/>
              </w:rPr>
            </w:pPr>
            <w:r w:rsidRPr="00DD3225">
              <w:rPr>
                <w:sz w:val="20"/>
                <w:szCs w:val="20"/>
              </w:rPr>
              <w:t>х</w:t>
            </w:r>
          </w:p>
        </w:tc>
        <w:tc>
          <w:tcPr>
            <w:tcW w:w="346" w:type="pct"/>
          </w:tcPr>
          <w:p w:rsidR="00973419" w:rsidRPr="00DD3225" w:rsidRDefault="00973419" w:rsidP="0062228A">
            <w:pPr>
              <w:jc w:val="center"/>
              <w:rPr>
                <w:sz w:val="20"/>
                <w:szCs w:val="20"/>
              </w:rPr>
            </w:pPr>
            <w:r w:rsidRPr="00DD3225">
              <w:rPr>
                <w:sz w:val="20"/>
                <w:szCs w:val="20"/>
              </w:rPr>
              <w:t>х</w:t>
            </w:r>
          </w:p>
        </w:tc>
        <w:tc>
          <w:tcPr>
            <w:tcW w:w="647" w:type="pct"/>
          </w:tcPr>
          <w:p w:rsidR="00973419" w:rsidRPr="00DD3225" w:rsidRDefault="00973419" w:rsidP="0062228A">
            <w:pPr>
              <w:autoSpaceDE w:val="0"/>
              <w:autoSpaceDN w:val="0"/>
              <w:adjustRightInd w:val="0"/>
              <w:jc w:val="both"/>
              <w:rPr>
                <w:sz w:val="20"/>
                <w:szCs w:val="20"/>
              </w:rPr>
            </w:pPr>
            <w:r w:rsidRPr="00DD3225">
              <w:rPr>
                <w:bCs/>
                <w:sz w:val="20"/>
                <w:szCs w:val="20"/>
              </w:rPr>
              <w:t>республиканский бюджет Чувашской Республики</w:t>
            </w:r>
          </w:p>
        </w:tc>
        <w:tc>
          <w:tcPr>
            <w:tcW w:w="272" w:type="pct"/>
          </w:tcPr>
          <w:p w:rsidR="00973419" w:rsidRPr="00DD3225" w:rsidRDefault="00973419" w:rsidP="0062228A">
            <w:pPr>
              <w:spacing w:line="235" w:lineRule="auto"/>
              <w:ind w:left="-57" w:right="-57"/>
              <w:jc w:val="center"/>
              <w:rPr>
                <w:sz w:val="20"/>
                <w:szCs w:val="20"/>
              </w:rPr>
            </w:pPr>
            <w:r w:rsidRPr="00DD3225">
              <w:rPr>
                <w:sz w:val="20"/>
                <w:szCs w:val="20"/>
              </w:rPr>
              <w:t>0,0</w:t>
            </w:r>
          </w:p>
        </w:tc>
        <w:tc>
          <w:tcPr>
            <w:tcW w:w="274"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Borders>
              <w:right w:val="nil"/>
            </w:tcBorders>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Borders>
              <w:right w:val="nil"/>
            </w:tcBorders>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tcBorders>
              <w:right w:val="nil"/>
            </w:tcBorders>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tcBorders>
              <w:right w:val="nil"/>
            </w:tcBorders>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tcBorders>
              <w:right w:val="nil"/>
            </w:tcBorders>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Borders>
              <w:right w:val="nil"/>
            </w:tcBorders>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ind w:left="-57" w:right="-57"/>
              <w:jc w:val="center"/>
              <w:rPr>
                <w:sz w:val="20"/>
                <w:szCs w:val="20"/>
              </w:rPr>
            </w:pPr>
          </w:p>
        </w:tc>
        <w:tc>
          <w:tcPr>
            <w:tcW w:w="934" w:type="pct"/>
            <w:vMerge/>
          </w:tcPr>
          <w:p w:rsidR="00973419" w:rsidRPr="00DD3225" w:rsidRDefault="00973419" w:rsidP="0062228A">
            <w:pPr>
              <w:jc w:val="both"/>
              <w:rPr>
                <w:sz w:val="20"/>
                <w:szCs w:val="20"/>
              </w:rPr>
            </w:pPr>
          </w:p>
        </w:tc>
        <w:tc>
          <w:tcPr>
            <w:tcW w:w="315" w:type="pct"/>
          </w:tcPr>
          <w:p w:rsidR="00973419" w:rsidRPr="00DD3225" w:rsidRDefault="00973419" w:rsidP="0062228A">
            <w:pPr>
              <w:jc w:val="center"/>
              <w:rPr>
                <w:sz w:val="20"/>
                <w:szCs w:val="20"/>
              </w:rPr>
            </w:pPr>
            <w:r w:rsidRPr="00DD3225">
              <w:rPr>
                <w:sz w:val="20"/>
                <w:szCs w:val="20"/>
              </w:rPr>
              <w:t>х</w:t>
            </w:r>
          </w:p>
        </w:tc>
        <w:tc>
          <w:tcPr>
            <w:tcW w:w="346" w:type="pct"/>
          </w:tcPr>
          <w:p w:rsidR="00973419" w:rsidRPr="00DD3225" w:rsidRDefault="00973419" w:rsidP="0062228A">
            <w:pPr>
              <w:jc w:val="center"/>
              <w:rPr>
                <w:sz w:val="20"/>
                <w:szCs w:val="20"/>
              </w:rPr>
            </w:pPr>
            <w:r w:rsidRPr="00DD3225">
              <w:rPr>
                <w:sz w:val="20"/>
                <w:szCs w:val="20"/>
              </w:rPr>
              <w:t>х</w:t>
            </w:r>
          </w:p>
        </w:tc>
        <w:tc>
          <w:tcPr>
            <w:tcW w:w="647" w:type="pct"/>
          </w:tcPr>
          <w:p w:rsidR="00973419" w:rsidRPr="00DD3225" w:rsidRDefault="00973419" w:rsidP="0062228A">
            <w:pPr>
              <w:autoSpaceDE w:val="0"/>
              <w:autoSpaceDN w:val="0"/>
              <w:adjustRightInd w:val="0"/>
              <w:jc w:val="both"/>
              <w:rPr>
                <w:sz w:val="20"/>
                <w:szCs w:val="20"/>
              </w:rPr>
            </w:pPr>
            <w:r w:rsidRPr="00DD3225">
              <w:rPr>
                <w:sz w:val="20"/>
                <w:szCs w:val="20"/>
              </w:rPr>
              <w:t>бюджет Аликовского района</w:t>
            </w:r>
          </w:p>
        </w:tc>
        <w:tc>
          <w:tcPr>
            <w:tcW w:w="272" w:type="pct"/>
          </w:tcPr>
          <w:p w:rsidR="00973419" w:rsidRPr="00DD3225" w:rsidRDefault="00973419" w:rsidP="0062228A">
            <w:pPr>
              <w:spacing w:line="235" w:lineRule="auto"/>
              <w:ind w:left="-57" w:right="-57"/>
              <w:jc w:val="center"/>
              <w:rPr>
                <w:sz w:val="20"/>
                <w:szCs w:val="20"/>
              </w:rPr>
            </w:pPr>
            <w:r w:rsidRPr="00DD3225">
              <w:rPr>
                <w:sz w:val="20"/>
                <w:szCs w:val="20"/>
              </w:rPr>
              <w:t>0,0</w:t>
            </w:r>
          </w:p>
        </w:tc>
        <w:tc>
          <w:tcPr>
            <w:tcW w:w="274"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Borders>
              <w:right w:val="nil"/>
            </w:tcBorders>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Borders>
              <w:right w:val="nil"/>
            </w:tcBorders>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tcBorders>
              <w:right w:val="nil"/>
            </w:tcBorders>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tcBorders>
              <w:right w:val="nil"/>
            </w:tcBorders>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tcBorders>
              <w:right w:val="nil"/>
            </w:tcBorders>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Borders>
              <w:right w:val="nil"/>
            </w:tcBorders>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ind w:left="-57" w:right="-57"/>
              <w:jc w:val="center"/>
              <w:rPr>
                <w:color w:val="FF0000"/>
                <w:sz w:val="20"/>
                <w:szCs w:val="20"/>
              </w:rPr>
            </w:pPr>
          </w:p>
        </w:tc>
        <w:tc>
          <w:tcPr>
            <w:tcW w:w="934" w:type="pct"/>
            <w:vMerge/>
          </w:tcPr>
          <w:p w:rsidR="00973419" w:rsidRPr="00DD3225" w:rsidRDefault="00973419" w:rsidP="0062228A">
            <w:pPr>
              <w:jc w:val="both"/>
              <w:rPr>
                <w:color w:val="FF0000"/>
                <w:sz w:val="20"/>
                <w:szCs w:val="20"/>
              </w:rPr>
            </w:pPr>
          </w:p>
        </w:tc>
        <w:tc>
          <w:tcPr>
            <w:tcW w:w="315" w:type="pct"/>
          </w:tcPr>
          <w:p w:rsidR="00973419" w:rsidRPr="00DD3225" w:rsidRDefault="00973419" w:rsidP="0062228A">
            <w:pPr>
              <w:jc w:val="center"/>
              <w:rPr>
                <w:color w:val="FF0000"/>
                <w:sz w:val="20"/>
                <w:szCs w:val="20"/>
              </w:rPr>
            </w:pPr>
            <w:r w:rsidRPr="00DD3225">
              <w:rPr>
                <w:color w:val="FF0000"/>
                <w:sz w:val="20"/>
                <w:szCs w:val="20"/>
              </w:rPr>
              <w:t>х</w:t>
            </w:r>
          </w:p>
        </w:tc>
        <w:tc>
          <w:tcPr>
            <w:tcW w:w="346" w:type="pct"/>
          </w:tcPr>
          <w:p w:rsidR="00973419" w:rsidRPr="00DD3225" w:rsidRDefault="00973419" w:rsidP="0062228A">
            <w:pPr>
              <w:jc w:val="center"/>
              <w:rPr>
                <w:color w:val="FF0000"/>
                <w:sz w:val="20"/>
                <w:szCs w:val="20"/>
              </w:rPr>
            </w:pPr>
            <w:r w:rsidRPr="00DD3225">
              <w:rPr>
                <w:color w:val="FF0000"/>
                <w:sz w:val="20"/>
                <w:szCs w:val="20"/>
              </w:rPr>
              <w:t>х</w:t>
            </w:r>
          </w:p>
        </w:tc>
        <w:tc>
          <w:tcPr>
            <w:tcW w:w="647" w:type="pct"/>
          </w:tcPr>
          <w:p w:rsidR="00973419" w:rsidRPr="00DD3225" w:rsidRDefault="00973419" w:rsidP="0062228A">
            <w:pPr>
              <w:autoSpaceDE w:val="0"/>
              <w:autoSpaceDN w:val="0"/>
              <w:adjustRightInd w:val="0"/>
              <w:ind w:firstLine="720"/>
              <w:jc w:val="both"/>
              <w:rPr>
                <w:rFonts w:eastAsia="Calibri"/>
                <w:sz w:val="20"/>
                <w:szCs w:val="20"/>
                <w:lang w:eastAsia="en-US"/>
              </w:rPr>
            </w:pPr>
            <w:r w:rsidRPr="00DD3225">
              <w:rPr>
                <w:rFonts w:eastAsia="Calibri"/>
                <w:sz w:val="20"/>
                <w:szCs w:val="20"/>
                <w:lang w:eastAsia="en-US"/>
              </w:rPr>
              <w:t>бюджеты сельских поселений</w:t>
            </w:r>
          </w:p>
        </w:tc>
        <w:tc>
          <w:tcPr>
            <w:tcW w:w="272"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4"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Borders>
              <w:right w:val="nil"/>
            </w:tcBorders>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Borders>
              <w:right w:val="nil"/>
            </w:tcBorders>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tcBorders>
              <w:right w:val="nil"/>
            </w:tcBorders>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tcBorders>
              <w:right w:val="nil"/>
            </w:tcBorders>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tcBorders>
              <w:right w:val="nil"/>
            </w:tcBorders>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Borders>
              <w:right w:val="nil"/>
            </w:tcBorders>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val="restart"/>
          </w:tcPr>
          <w:p w:rsidR="00973419" w:rsidRPr="00DD3225" w:rsidRDefault="00973419" w:rsidP="0062228A">
            <w:pPr>
              <w:autoSpaceDE w:val="0"/>
              <w:autoSpaceDN w:val="0"/>
              <w:adjustRightInd w:val="0"/>
              <w:ind w:left="-57" w:right="-57"/>
              <w:rPr>
                <w:color w:val="000000"/>
                <w:sz w:val="20"/>
                <w:szCs w:val="20"/>
              </w:rPr>
            </w:pPr>
            <w:r w:rsidRPr="00DD3225">
              <w:rPr>
                <w:color w:val="000000"/>
                <w:sz w:val="20"/>
                <w:szCs w:val="20"/>
              </w:rPr>
              <w:t>Основное мероприятие 3</w:t>
            </w:r>
          </w:p>
          <w:p w:rsidR="00973419" w:rsidRPr="00DD3225" w:rsidRDefault="00973419" w:rsidP="0062228A">
            <w:pPr>
              <w:ind w:left="-57" w:right="-57"/>
              <w:jc w:val="center"/>
              <w:rPr>
                <w:color w:val="000000"/>
                <w:sz w:val="20"/>
                <w:szCs w:val="20"/>
              </w:rPr>
            </w:pPr>
          </w:p>
        </w:tc>
        <w:tc>
          <w:tcPr>
            <w:tcW w:w="934" w:type="pct"/>
            <w:vMerge w:val="restart"/>
          </w:tcPr>
          <w:p w:rsidR="00973419" w:rsidRPr="00DD3225" w:rsidRDefault="00973419" w:rsidP="0062228A">
            <w:pPr>
              <w:autoSpaceDE w:val="0"/>
              <w:autoSpaceDN w:val="0"/>
              <w:adjustRightInd w:val="0"/>
              <w:jc w:val="both"/>
              <w:rPr>
                <w:color w:val="000000"/>
                <w:sz w:val="20"/>
                <w:szCs w:val="20"/>
              </w:rPr>
            </w:pPr>
            <w:r w:rsidRPr="00DD3225">
              <w:rPr>
                <w:color w:val="000000"/>
                <w:sz w:val="20"/>
                <w:szCs w:val="20"/>
              </w:rPr>
              <w:lastRenderedPageBreak/>
              <w:t xml:space="preserve">Организация исполнения и подготовка отчетов об исполнении бюджета Аликовского района, </w:t>
            </w:r>
            <w:r w:rsidRPr="00DD3225">
              <w:rPr>
                <w:color w:val="000000"/>
                <w:sz w:val="20"/>
                <w:szCs w:val="20"/>
              </w:rPr>
              <w:lastRenderedPageBreak/>
              <w:t>осуществление внутреннего муниципального финансового контроля за использованием бюджетных средств</w:t>
            </w:r>
          </w:p>
        </w:tc>
        <w:tc>
          <w:tcPr>
            <w:tcW w:w="315" w:type="pct"/>
          </w:tcPr>
          <w:p w:rsidR="00973419" w:rsidRPr="00DD3225" w:rsidRDefault="00973419" w:rsidP="0062228A">
            <w:pPr>
              <w:jc w:val="center"/>
              <w:rPr>
                <w:color w:val="000000"/>
                <w:sz w:val="20"/>
                <w:szCs w:val="20"/>
              </w:rPr>
            </w:pPr>
            <w:r w:rsidRPr="00DD3225">
              <w:rPr>
                <w:color w:val="000000"/>
                <w:sz w:val="20"/>
                <w:szCs w:val="20"/>
              </w:rPr>
              <w:lastRenderedPageBreak/>
              <w:t>х</w:t>
            </w:r>
          </w:p>
        </w:tc>
        <w:tc>
          <w:tcPr>
            <w:tcW w:w="346" w:type="pct"/>
          </w:tcPr>
          <w:p w:rsidR="00973419" w:rsidRPr="00DD3225" w:rsidRDefault="00973419" w:rsidP="0062228A">
            <w:pPr>
              <w:jc w:val="center"/>
              <w:rPr>
                <w:color w:val="000000"/>
                <w:sz w:val="20"/>
                <w:szCs w:val="20"/>
              </w:rPr>
            </w:pPr>
            <w:r w:rsidRPr="00DD3225">
              <w:rPr>
                <w:color w:val="000000"/>
                <w:sz w:val="20"/>
                <w:szCs w:val="20"/>
              </w:rPr>
              <w:t>Ч410300000</w:t>
            </w:r>
          </w:p>
        </w:tc>
        <w:tc>
          <w:tcPr>
            <w:tcW w:w="647" w:type="pct"/>
          </w:tcPr>
          <w:p w:rsidR="00973419" w:rsidRPr="00DD3225" w:rsidRDefault="00973419" w:rsidP="0062228A">
            <w:pPr>
              <w:autoSpaceDE w:val="0"/>
              <w:autoSpaceDN w:val="0"/>
              <w:adjustRightInd w:val="0"/>
              <w:jc w:val="both"/>
              <w:rPr>
                <w:color w:val="000000"/>
                <w:sz w:val="20"/>
                <w:szCs w:val="20"/>
              </w:rPr>
            </w:pPr>
            <w:r w:rsidRPr="00DD3225">
              <w:rPr>
                <w:bCs/>
                <w:color w:val="000000"/>
                <w:sz w:val="20"/>
                <w:szCs w:val="20"/>
              </w:rPr>
              <w:t>всего</w:t>
            </w:r>
          </w:p>
        </w:tc>
        <w:tc>
          <w:tcPr>
            <w:tcW w:w="272" w:type="pct"/>
          </w:tcPr>
          <w:p w:rsidR="00973419" w:rsidRPr="00DD3225" w:rsidRDefault="00973419" w:rsidP="0062228A">
            <w:pPr>
              <w:spacing w:line="235" w:lineRule="auto"/>
              <w:ind w:left="-57" w:right="-57"/>
              <w:jc w:val="center"/>
              <w:rPr>
                <w:sz w:val="20"/>
                <w:szCs w:val="20"/>
              </w:rPr>
            </w:pPr>
            <w:r w:rsidRPr="00DD3225">
              <w:rPr>
                <w:sz w:val="20"/>
                <w:szCs w:val="20"/>
              </w:rPr>
              <w:t>0,0</w:t>
            </w:r>
          </w:p>
        </w:tc>
        <w:tc>
          <w:tcPr>
            <w:tcW w:w="274"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ind w:left="-57" w:right="-57"/>
              <w:jc w:val="center"/>
              <w:rPr>
                <w:color w:val="000000"/>
                <w:sz w:val="20"/>
                <w:szCs w:val="20"/>
              </w:rPr>
            </w:pPr>
          </w:p>
        </w:tc>
        <w:tc>
          <w:tcPr>
            <w:tcW w:w="934" w:type="pct"/>
            <w:vMerge/>
          </w:tcPr>
          <w:p w:rsidR="00973419" w:rsidRPr="00DD3225" w:rsidRDefault="00973419" w:rsidP="0062228A">
            <w:pPr>
              <w:jc w:val="both"/>
              <w:rPr>
                <w:color w:val="000000"/>
                <w:sz w:val="20"/>
                <w:szCs w:val="20"/>
              </w:rPr>
            </w:pPr>
          </w:p>
        </w:tc>
        <w:tc>
          <w:tcPr>
            <w:tcW w:w="315" w:type="pct"/>
          </w:tcPr>
          <w:p w:rsidR="00973419" w:rsidRPr="00DD3225" w:rsidRDefault="00973419" w:rsidP="0062228A">
            <w:pPr>
              <w:jc w:val="center"/>
              <w:rPr>
                <w:color w:val="000000"/>
                <w:sz w:val="20"/>
                <w:szCs w:val="20"/>
              </w:rPr>
            </w:pPr>
            <w:r w:rsidRPr="00DD3225">
              <w:rPr>
                <w:color w:val="000000"/>
                <w:sz w:val="20"/>
                <w:szCs w:val="20"/>
              </w:rPr>
              <w:t>х</w:t>
            </w:r>
          </w:p>
        </w:tc>
        <w:tc>
          <w:tcPr>
            <w:tcW w:w="346" w:type="pct"/>
          </w:tcPr>
          <w:p w:rsidR="00973419" w:rsidRPr="00DD3225" w:rsidRDefault="00973419" w:rsidP="0062228A">
            <w:pPr>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jc w:val="both"/>
              <w:rPr>
                <w:color w:val="000000"/>
                <w:sz w:val="20"/>
                <w:szCs w:val="20"/>
              </w:rPr>
            </w:pPr>
            <w:r w:rsidRPr="00DD3225">
              <w:rPr>
                <w:bCs/>
                <w:color w:val="000000"/>
                <w:sz w:val="20"/>
                <w:szCs w:val="20"/>
              </w:rPr>
              <w:t>федеральный бюджет</w:t>
            </w:r>
          </w:p>
        </w:tc>
        <w:tc>
          <w:tcPr>
            <w:tcW w:w="272" w:type="pct"/>
          </w:tcPr>
          <w:p w:rsidR="00973419" w:rsidRPr="00DD3225" w:rsidRDefault="00973419" w:rsidP="0062228A">
            <w:pPr>
              <w:spacing w:line="235" w:lineRule="auto"/>
              <w:ind w:left="-57" w:right="-57"/>
              <w:jc w:val="center"/>
              <w:rPr>
                <w:sz w:val="20"/>
                <w:szCs w:val="20"/>
              </w:rPr>
            </w:pPr>
            <w:r w:rsidRPr="00DD3225">
              <w:rPr>
                <w:sz w:val="20"/>
                <w:szCs w:val="20"/>
              </w:rPr>
              <w:t>0,0</w:t>
            </w:r>
          </w:p>
        </w:tc>
        <w:tc>
          <w:tcPr>
            <w:tcW w:w="274"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ind w:left="-57" w:right="-57"/>
              <w:jc w:val="center"/>
              <w:rPr>
                <w:color w:val="000000"/>
                <w:sz w:val="20"/>
                <w:szCs w:val="20"/>
              </w:rPr>
            </w:pPr>
          </w:p>
        </w:tc>
        <w:tc>
          <w:tcPr>
            <w:tcW w:w="934" w:type="pct"/>
            <w:vMerge/>
          </w:tcPr>
          <w:p w:rsidR="00973419" w:rsidRPr="00DD3225" w:rsidRDefault="00973419" w:rsidP="0062228A">
            <w:pPr>
              <w:jc w:val="both"/>
              <w:rPr>
                <w:color w:val="000000"/>
                <w:sz w:val="20"/>
                <w:szCs w:val="20"/>
              </w:rPr>
            </w:pPr>
          </w:p>
        </w:tc>
        <w:tc>
          <w:tcPr>
            <w:tcW w:w="315" w:type="pct"/>
          </w:tcPr>
          <w:p w:rsidR="00973419" w:rsidRPr="00DD3225" w:rsidRDefault="00973419" w:rsidP="0062228A">
            <w:pPr>
              <w:jc w:val="center"/>
              <w:rPr>
                <w:color w:val="000000"/>
                <w:sz w:val="20"/>
                <w:szCs w:val="20"/>
              </w:rPr>
            </w:pPr>
            <w:r w:rsidRPr="00DD3225">
              <w:rPr>
                <w:color w:val="000000"/>
                <w:sz w:val="20"/>
                <w:szCs w:val="20"/>
              </w:rPr>
              <w:t>х</w:t>
            </w:r>
          </w:p>
        </w:tc>
        <w:tc>
          <w:tcPr>
            <w:tcW w:w="346" w:type="pct"/>
          </w:tcPr>
          <w:p w:rsidR="00973419" w:rsidRPr="00DD3225" w:rsidRDefault="00973419" w:rsidP="0062228A">
            <w:pPr>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jc w:val="both"/>
              <w:rPr>
                <w:sz w:val="20"/>
                <w:szCs w:val="20"/>
              </w:rPr>
            </w:pPr>
            <w:r w:rsidRPr="00DD3225">
              <w:rPr>
                <w:bCs/>
                <w:sz w:val="20"/>
                <w:szCs w:val="20"/>
              </w:rPr>
              <w:t>республиканский бюджет Чувашской Республики</w:t>
            </w:r>
          </w:p>
        </w:tc>
        <w:tc>
          <w:tcPr>
            <w:tcW w:w="272" w:type="pct"/>
          </w:tcPr>
          <w:p w:rsidR="00973419" w:rsidRPr="00DD3225" w:rsidRDefault="00973419" w:rsidP="0062228A">
            <w:pPr>
              <w:spacing w:line="235" w:lineRule="auto"/>
              <w:ind w:left="-57" w:right="-57"/>
              <w:jc w:val="center"/>
              <w:rPr>
                <w:sz w:val="20"/>
                <w:szCs w:val="20"/>
              </w:rPr>
            </w:pPr>
            <w:r w:rsidRPr="00DD3225">
              <w:rPr>
                <w:sz w:val="20"/>
                <w:szCs w:val="20"/>
              </w:rPr>
              <w:t>0,0</w:t>
            </w:r>
          </w:p>
        </w:tc>
        <w:tc>
          <w:tcPr>
            <w:tcW w:w="274"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ind w:left="-57" w:right="-57"/>
              <w:jc w:val="center"/>
              <w:rPr>
                <w:color w:val="000000"/>
                <w:sz w:val="20"/>
                <w:szCs w:val="20"/>
              </w:rPr>
            </w:pPr>
          </w:p>
        </w:tc>
        <w:tc>
          <w:tcPr>
            <w:tcW w:w="934" w:type="pct"/>
            <w:vMerge/>
          </w:tcPr>
          <w:p w:rsidR="00973419" w:rsidRPr="00DD3225" w:rsidRDefault="00973419" w:rsidP="0062228A">
            <w:pPr>
              <w:jc w:val="both"/>
              <w:rPr>
                <w:color w:val="000000"/>
                <w:sz w:val="20"/>
                <w:szCs w:val="20"/>
              </w:rPr>
            </w:pPr>
          </w:p>
        </w:tc>
        <w:tc>
          <w:tcPr>
            <w:tcW w:w="315" w:type="pct"/>
          </w:tcPr>
          <w:p w:rsidR="00973419" w:rsidRPr="00DD3225" w:rsidRDefault="00973419" w:rsidP="0062228A">
            <w:pPr>
              <w:jc w:val="center"/>
              <w:rPr>
                <w:color w:val="000000"/>
                <w:sz w:val="20"/>
                <w:szCs w:val="20"/>
              </w:rPr>
            </w:pPr>
            <w:r w:rsidRPr="00DD3225">
              <w:rPr>
                <w:color w:val="000000"/>
                <w:sz w:val="20"/>
                <w:szCs w:val="20"/>
              </w:rPr>
              <w:t>х</w:t>
            </w:r>
          </w:p>
        </w:tc>
        <w:tc>
          <w:tcPr>
            <w:tcW w:w="346" w:type="pct"/>
          </w:tcPr>
          <w:p w:rsidR="00973419" w:rsidRPr="00DD3225" w:rsidRDefault="00973419" w:rsidP="0062228A">
            <w:pPr>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jc w:val="both"/>
              <w:rPr>
                <w:sz w:val="20"/>
                <w:szCs w:val="20"/>
              </w:rPr>
            </w:pPr>
            <w:r w:rsidRPr="00DD3225">
              <w:rPr>
                <w:sz w:val="20"/>
                <w:szCs w:val="20"/>
              </w:rPr>
              <w:t>бюджет Аликовского района</w:t>
            </w:r>
          </w:p>
        </w:tc>
        <w:tc>
          <w:tcPr>
            <w:tcW w:w="272" w:type="pct"/>
          </w:tcPr>
          <w:p w:rsidR="00973419" w:rsidRPr="00DD3225" w:rsidRDefault="00973419" w:rsidP="0062228A">
            <w:pPr>
              <w:spacing w:line="235" w:lineRule="auto"/>
              <w:ind w:left="-57" w:right="-57"/>
              <w:jc w:val="center"/>
              <w:rPr>
                <w:sz w:val="20"/>
                <w:szCs w:val="20"/>
              </w:rPr>
            </w:pPr>
            <w:r w:rsidRPr="00DD3225">
              <w:rPr>
                <w:sz w:val="20"/>
                <w:szCs w:val="20"/>
              </w:rPr>
              <w:t>0,0</w:t>
            </w:r>
          </w:p>
        </w:tc>
        <w:tc>
          <w:tcPr>
            <w:tcW w:w="274"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ind w:left="-57" w:right="-57"/>
              <w:jc w:val="center"/>
              <w:rPr>
                <w:color w:val="000000"/>
                <w:sz w:val="20"/>
                <w:szCs w:val="20"/>
              </w:rPr>
            </w:pPr>
          </w:p>
        </w:tc>
        <w:tc>
          <w:tcPr>
            <w:tcW w:w="934" w:type="pct"/>
            <w:vMerge/>
          </w:tcPr>
          <w:p w:rsidR="00973419" w:rsidRPr="00DD3225" w:rsidRDefault="00973419" w:rsidP="0062228A">
            <w:pPr>
              <w:jc w:val="both"/>
              <w:rPr>
                <w:color w:val="000000"/>
                <w:sz w:val="20"/>
                <w:szCs w:val="20"/>
              </w:rPr>
            </w:pPr>
          </w:p>
        </w:tc>
        <w:tc>
          <w:tcPr>
            <w:tcW w:w="315" w:type="pct"/>
          </w:tcPr>
          <w:p w:rsidR="00973419" w:rsidRPr="00DD3225" w:rsidRDefault="00973419" w:rsidP="0062228A">
            <w:pPr>
              <w:jc w:val="center"/>
              <w:rPr>
                <w:color w:val="000000"/>
                <w:sz w:val="20"/>
                <w:szCs w:val="20"/>
              </w:rPr>
            </w:pPr>
            <w:r w:rsidRPr="00DD3225">
              <w:rPr>
                <w:color w:val="000000"/>
                <w:sz w:val="20"/>
                <w:szCs w:val="20"/>
              </w:rPr>
              <w:t>х</w:t>
            </w:r>
          </w:p>
        </w:tc>
        <w:tc>
          <w:tcPr>
            <w:tcW w:w="346" w:type="pct"/>
          </w:tcPr>
          <w:p w:rsidR="00973419" w:rsidRPr="00DD3225" w:rsidRDefault="00973419" w:rsidP="0062228A">
            <w:pPr>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ind w:firstLine="720"/>
              <w:jc w:val="both"/>
              <w:rPr>
                <w:rFonts w:eastAsia="Calibri"/>
                <w:sz w:val="20"/>
                <w:szCs w:val="20"/>
                <w:lang w:eastAsia="en-US"/>
              </w:rPr>
            </w:pPr>
            <w:r w:rsidRPr="00DD3225">
              <w:rPr>
                <w:rFonts w:eastAsia="Calibri"/>
                <w:sz w:val="20"/>
                <w:szCs w:val="20"/>
                <w:lang w:eastAsia="en-US"/>
              </w:rPr>
              <w:t>бюджеты сельских поселений</w:t>
            </w:r>
          </w:p>
        </w:tc>
        <w:tc>
          <w:tcPr>
            <w:tcW w:w="272"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4"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val="restart"/>
          </w:tcPr>
          <w:p w:rsidR="00973419" w:rsidRPr="00DD3225" w:rsidRDefault="00973419" w:rsidP="0062228A">
            <w:pPr>
              <w:autoSpaceDE w:val="0"/>
              <w:autoSpaceDN w:val="0"/>
              <w:adjustRightInd w:val="0"/>
              <w:ind w:left="-57" w:right="-57"/>
              <w:rPr>
                <w:color w:val="000000"/>
                <w:sz w:val="20"/>
                <w:szCs w:val="20"/>
              </w:rPr>
            </w:pPr>
            <w:r w:rsidRPr="00DD3225">
              <w:rPr>
                <w:color w:val="000000"/>
                <w:sz w:val="20"/>
                <w:szCs w:val="20"/>
              </w:rPr>
              <w:t>Основное мероприяие 4</w:t>
            </w:r>
          </w:p>
          <w:p w:rsidR="00973419" w:rsidRPr="00DD3225" w:rsidRDefault="00973419" w:rsidP="0062228A">
            <w:pPr>
              <w:ind w:left="-57" w:right="-57"/>
              <w:jc w:val="center"/>
              <w:rPr>
                <w:color w:val="000000"/>
                <w:sz w:val="20"/>
                <w:szCs w:val="20"/>
              </w:rPr>
            </w:pPr>
          </w:p>
        </w:tc>
        <w:tc>
          <w:tcPr>
            <w:tcW w:w="934" w:type="pct"/>
            <w:vMerge w:val="restart"/>
          </w:tcPr>
          <w:p w:rsidR="00973419" w:rsidRPr="00DD3225" w:rsidRDefault="00973419" w:rsidP="0062228A">
            <w:pPr>
              <w:autoSpaceDE w:val="0"/>
              <w:autoSpaceDN w:val="0"/>
              <w:adjustRightInd w:val="0"/>
              <w:jc w:val="both"/>
              <w:rPr>
                <w:color w:val="000000"/>
                <w:sz w:val="20"/>
                <w:szCs w:val="20"/>
              </w:rPr>
            </w:pPr>
            <w:r w:rsidRPr="00DD3225">
              <w:rPr>
                <w:color w:val="000000"/>
                <w:sz w:val="20"/>
                <w:szCs w:val="20"/>
              </w:rPr>
              <w:t>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15" w:type="pct"/>
          </w:tcPr>
          <w:p w:rsidR="00973419" w:rsidRPr="00DD3225" w:rsidRDefault="00973419" w:rsidP="0062228A">
            <w:pPr>
              <w:jc w:val="center"/>
              <w:rPr>
                <w:color w:val="000000"/>
                <w:sz w:val="20"/>
                <w:szCs w:val="20"/>
              </w:rPr>
            </w:pPr>
            <w:r w:rsidRPr="00DD3225">
              <w:rPr>
                <w:color w:val="000000"/>
                <w:sz w:val="20"/>
                <w:szCs w:val="20"/>
              </w:rPr>
              <w:t>х</w:t>
            </w:r>
          </w:p>
        </w:tc>
        <w:tc>
          <w:tcPr>
            <w:tcW w:w="346" w:type="pct"/>
          </w:tcPr>
          <w:p w:rsidR="00973419" w:rsidRPr="00DD3225" w:rsidRDefault="00973419" w:rsidP="0062228A">
            <w:pPr>
              <w:jc w:val="center"/>
              <w:rPr>
                <w:color w:val="000000"/>
                <w:sz w:val="20"/>
                <w:szCs w:val="20"/>
              </w:rPr>
            </w:pPr>
            <w:r w:rsidRPr="00DD3225">
              <w:rPr>
                <w:color w:val="000000"/>
                <w:sz w:val="20"/>
                <w:szCs w:val="20"/>
              </w:rPr>
              <w:t>Ч410400000</w:t>
            </w:r>
          </w:p>
        </w:tc>
        <w:tc>
          <w:tcPr>
            <w:tcW w:w="647" w:type="pct"/>
          </w:tcPr>
          <w:p w:rsidR="00973419" w:rsidRPr="00DD3225" w:rsidRDefault="00973419" w:rsidP="0062228A">
            <w:pPr>
              <w:autoSpaceDE w:val="0"/>
              <w:autoSpaceDN w:val="0"/>
              <w:adjustRightInd w:val="0"/>
              <w:jc w:val="both"/>
              <w:rPr>
                <w:color w:val="000000"/>
                <w:sz w:val="20"/>
                <w:szCs w:val="20"/>
              </w:rPr>
            </w:pPr>
            <w:r w:rsidRPr="00DD3225">
              <w:rPr>
                <w:bCs/>
                <w:color w:val="000000"/>
                <w:sz w:val="20"/>
                <w:szCs w:val="20"/>
              </w:rPr>
              <w:t>всего</w:t>
            </w:r>
          </w:p>
        </w:tc>
        <w:tc>
          <w:tcPr>
            <w:tcW w:w="272" w:type="pct"/>
          </w:tcPr>
          <w:p w:rsidR="00973419" w:rsidRPr="00DD3225" w:rsidRDefault="00973419" w:rsidP="0062228A">
            <w:pPr>
              <w:ind w:left="-113" w:right="-113"/>
              <w:jc w:val="center"/>
              <w:rPr>
                <w:color w:val="000000"/>
                <w:sz w:val="20"/>
                <w:szCs w:val="20"/>
              </w:rPr>
            </w:pPr>
            <w:r w:rsidRPr="00DD3225">
              <w:rPr>
                <w:color w:val="000000"/>
                <w:sz w:val="20"/>
                <w:szCs w:val="20"/>
              </w:rPr>
              <w:t>30808,2</w:t>
            </w:r>
          </w:p>
        </w:tc>
        <w:tc>
          <w:tcPr>
            <w:tcW w:w="274" w:type="pct"/>
          </w:tcPr>
          <w:p w:rsidR="00973419" w:rsidRPr="00DD3225" w:rsidRDefault="00973419" w:rsidP="0062228A">
            <w:pPr>
              <w:ind w:left="-113" w:right="-113"/>
              <w:jc w:val="center"/>
              <w:rPr>
                <w:color w:val="000000"/>
                <w:sz w:val="20"/>
                <w:szCs w:val="20"/>
              </w:rPr>
            </w:pPr>
            <w:r w:rsidRPr="00DD3225">
              <w:rPr>
                <w:color w:val="000000"/>
                <w:sz w:val="20"/>
                <w:szCs w:val="20"/>
              </w:rPr>
              <w:t>14354,2</w:t>
            </w:r>
          </w:p>
        </w:tc>
        <w:tc>
          <w:tcPr>
            <w:tcW w:w="276" w:type="pct"/>
          </w:tcPr>
          <w:p w:rsidR="00973419" w:rsidRPr="00DD3225" w:rsidRDefault="00973419" w:rsidP="0062228A">
            <w:pPr>
              <w:ind w:left="-113" w:right="-113"/>
              <w:jc w:val="center"/>
              <w:rPr>
                <w:color w:val="000000"/>
                <w:sz w:val="20"/>
                <w:szCs w:val="20"/>
              </w:rPr>
            </w:pPr>
            <w:r w:rsidRPr="00DD3225">
              <w:rPr>
                <w:color w:val="000000"/>
                <w:sz w:val="20"/>
                <w:szCs w:val="20"/>
              </w:rPr>
              <w:t>14362,4</w:t>
            </w:r>
          </w:p>
        </w:tc>
        <w:tc>
          <w:tcPr>
            <w:tcW w:w="277" w:type="pct"/>
          </w:tcPr>
          <w:p w:rsidR="00973419" w:rsidRPr="00DD3225" w:rsidRDefault="00973419" w:rsidP="0062228A">
            <w:pPr>
              <w:ind w:left="-113" w:right="-113"/>
              <w:jc w:val="center"/>
              <w:rPr>
                <w:color w:val="000000"/>
                <w:sz w:val="20"/>
                <w:szCs w:val="20"/>
              </w:rPr>
            </w:pPr>
            <w:r w:rsidRPr="00DD3225">
              <w:rPr>
                <w:color w:val="000000"/>
                <w:sz w:val="20"/>
                <w:szCs w:val="20"/>
              </w:rPr>
              <w:t>14362,4</w:t>
            </w:r>
          </w:p>
        </w:tc>
        <w:tc>
          <w:tcPr>
            <w:tcW w:w="261" w:type="pct"/>
          </w:tcPr>
          <w:p w:rsidR="00973419" w:rsidRPr="00DD3225" w:rsidRDefault="00973419" w:rsidP="0062228A">
            <w:pPr>
              <w:ind w:left="-113" w:right="-113"/>
              <w:jc w:val="center"/>
              <w:rPr>
                <w:color w:val="000000"/>
                <w:sz w:val="20"/>
                <w:szCs w:val="20"/>
              </w:rPr>
            </w:pPr>
            <w:r w:rsidRPr="00DD3225">
              <w:rPr>
                <w:color w:val="000000"/>
                <w:sz w:val="20"/>
                <w:szCs w:val="20"/>
              </w:rPr>
              <w:t>14362,4</w:t>
            </w:r>
          </w:p>
        </w:tc>
        <w:tc>
          <w:tcPr>
            <w:tcW w:w="281" w:type="pct"/>
          </w:tcPr>
          <w:p w:rsidR="00973419" w:rsidRPr="00DD3225" w:rsidRDefault="00973419" w:rsidP="0062228A">
            <w:pPr>
              <w:ind w:left="-113" w:right="-113"/>
              <w:jc w:val="center"/>
              <w:rPr>
                <w:color w:val="000000"/>
                <w:sz w:val="20"/>
                <w:szCs w:val="20"/>
              </w:rPr>
            </w:pPr>
            <w:r w:rsidRPr="00DD3225">
              <w:rPr>
                <w:color w:val="000000"/>
                <w:sz w:val="20"/>
                <w:szCs w:val="20"/>
              </w:rPr>
              <w:t>14362,4</w:t>
            </w:r>
          </w:p>
        </w:tc>
        <w:tc>
          <w:tcPr>
            <w:tcW w:w="281" w:type="pct"/>
          </w:tcPr>
          <w:p w:rsidR="00973419" w:rsidRPr="00DD3225" w:rsidRDefault="00973419" w:rsidP="0062228A">
            <w:pPr>
              <w:ind w:left="-113" w:right="-113"/>
              <w:jc w:val="center"/>
              <w:rPr>
                <w:color w:val="000000"/>
                <w:sz w:val="20"/>
                <w:szCs w:val="20"/>
              </w:rPr>
            </w:pPr>
            <w:r w:rsidRPr="00DD3225">
              <w:rPr>
                <w:color w:val="000000"/>
                <w:sz w:val="20"/>
                <w:szCs w:val="20"/>
              </w:rPr>
              <w:t>14362,4</w:t>
            </w:r>
          </w:p>
        </w:tc>
        <w:tc>
          <w:tcPr>
            <w:tcW w:w="281" w:type="pct"/>
          </w:tcPr>
          <w:p w:rsidR="00973419" w:rsidRPr="00DD3225" w:rsidRDefault="00973419" w:rsidP="0062228A">
            <w:pPr>
              <w:ind w:left="-113" w:right="-113"/>
              <w:jc w:val="center"/>
              <w:rPr>
                <w:color w:val="000000"/>
                <w:sz w:val="20"/>
                <w:szCs w:val="20"/>
              </w:rPr>
            </w:pPr>
            <w:r w:rsidRPr="00DD3225">
              <w:rPr>
                <w:color w:val="000000"/>
                <w:sz w:val="20"/>
                <w:szCs w:val="20"/>
              </w:rPr>
              <w:t>71812,0</w:t>
            </w:r>
          </w:p>
        </w:tc>
        <w:tc>
          <w:tcPr>
            <w:tcW w:w="283" w:type="pct"/>
          </w:tcPr>
          <w:p w:rsidR="00973419" w:rsidRPr="00DD3225" w:rsidRDefault="00973419" w:rsidP="0062228A">
            <w:pPr>
              <w:ind w:left="-113" w:right="-113"/>
              <w:jc w:val="center"/>
              <w:rPr>
                <w:color w:val="000000"/>
                <w:sz w:val="20"/>
                <w:szCs w:val="20"/>
              </w:rPr>
            </w:pPr>
            <w:r w:rsidRPr="00DD3225">
              <w:rPr>
                <w:color w:val="000000"/>
                <w:sz w:val="20"/>
                <w:szCs w:val="20"/>
              </w:rPr>
              <w:t>71812,0</w:t>
            </w:r>
          </w:p>
        </w:tc>
      </w:tr>
      <w:tr w:rsidR="00973419" w:rsidRPr="00DD3225" w:rsidTr="0062228A">
        <w:trPr>
          <w:trHeight w:val="20"/>
        </w:trPr>
        <w:tc>
          <w:tcPr>
            <w:tcW w:w="272" w:type="pct"/>
            <w:vMerge/>
          </w:tcPr>
          <w:p w:rsidR="00973419" w:rsidRPr="00DD3225" w:rsidRDefault="00973419" w:rsidP="0062228A">
            <w:pPr>
              <w:autoSpaceDE w:val="0"/>
              <w:autoSpaceDN w:val="0"/>
              <w:adjustRightInd w:val="0"/>
              <w:ind w:left="-57" w:right="-57"/>
              <w:rPr>
                <w:color w:val="000000"/>
                <w:sz w:val="20"/>
                <w:szCs w:val="20"/>
              </w:rPr>
            </w:pPr>
          </w:p>
        </w:tc>
        <w:tc>
          <w:tcPr>
            <w:tcW w:w="934" w:type="pct"/>
            <w:vMerge/>
          </w:tcPr>
          <w:p w:rsidR="00973419" w:rsidRPr="00DD3225" w:rsidRDefault="00973419" w:rsidP="0062228A">
            <w:pPr>
              <w:autoSpaceDE w:val="0"/>
              <w:autoSpaceDN w:val="0"/>
              <w:adjustRightInd w:val="0"/>
              <w:jc w:val="both"/>
              <w:rPr>
                <w:color w:val="000000"/>
                <w:sz w:val="20"/>
                <w:szCs w:val="20"/>
              </w:rPr>
            </w:pPr>
          </w:p>
        </w:tc>
        <w:tc>
          <w:tcPr>
            <w:tcW w:w="315" w:type="pct"/>
          </w:tcPr>
          <w:p w:rsidR="00973419" w:rsidRPr="00DD3225" w:rsidRDefault="00973419" w:rsidP="0062228A">
            <w:pPr>
              <w:jc w:val="center"/>
              <w:rPr>
                <w:color w:val="000000"/>
                <w:sz w:val="20"/>
                <w:szCs w:val="20"/>
              </w:rPr>
            </w:pPr>
            <w:r w:rsidRPr="00DD3225">
              <w:rPr>
                <w:color w:val="000000"/>
                <w:sz w:val="20"/>
                <w:szCs w:val="20"/>
              </w:rPr>
              <w:t>992</w:t>
            </w:r>
          </w:p>
        </w:tc>
        <w:tc>
          <w:tcPr>
            <w:tcW w:w="346" w:type="pct"/>
          </w:tcPr>
          <w:p w:rsidR="00973419" w:rsidRPr="00DD3225" w:rsidRDefault="00973419" w:rsidP="0062228A">
            <w:pPr>
              <w:jc w:val="center"/>
              <w:rPr>
                <w:color w:val="000000"/>
                <w:sz w:val="20"/>
                <w:szCs w:val="20"/>
              </w:rPr>
            </w:pPr>
            <w:r w:rsidRPr="00DD3225">
              <w:rPr>
                <w:color w:val="000000"/>
                <w:sz w:val="20"/>
                <w:szCs w:val="20"/>
              </w:rPr>
              <w:t>Ч410451180</w:t>
            </w:r>
          </w:p>
        </w:tc>
        <w:tc>
          <w:tcPr>
            <w:tcW w:w="647" w:type="pct"/>
          </w:tcPr>
          <w:p w:rsidR="00973419" w:rsidRPr="00DD3225" w:rsidRDefault="00973419" w:rsidP="0062228A">
            <w:pPr>
              <w:autoSpaceDE w:val="0"/>
              <w:autoSpaceDN w:val="0"/>
              <w:adjustRightInd w:val="0"/>
              <w:jc w:val="both"/>
              <w:rPr>
                <w:bCs/>
                <w:color w:val="000000"/>
                <w:sz w:val="20"/>
                <w:szCs w:val="20"/>
              </w:rPr>
            </w:pPr>
            <w:r w:rsidRPr="00DD3225">
              <w:rPr>
                <w:bCs/>
                <w:color w:val="000000"/>
                <w:sz w:val="20"/>
                <w:szCs w:val="20"/>
              </w:rPr>
              <w:t>федеральный бюджет</w:t>
            </w:r>
          </w:p>
        </w:tc>
        <w:tc>
          <w:tcPr>
            <w:tcW w:w="272" w:type="pct"/>
          </w:tcPr>
          <w:p w:rsidR="00973419" w:rsidRPr="00DD3225" w:rsidRDefault="00973419" w:rsidP="0062228A">
            <w:pPr>
              <w:ind w:left="-57" w:right="-57"/>
              <w:jc w:val="center"/>
              <w:rPr>
                <w:color w:val="000000"/>
                <w:sz w:val="20"/>
                <w:szCs w:val="20"/>
              </w:rPr>
            </w:pPr>
            <w:r w:rsidRPr="00DD3225">
              <w:rPr>
                <w:color w:val="000000"/>
                <w:sz w:val="20"/>
                <w:szCs w:val="20"/>
              </w:rPr>
              <w:t>1619,0</w:t>
            </w:r>
          </w:p>
        </w:tc>
        <w:tc>
          <w:tcPr>
            <w:tcW w:w="274" w:type="pct"/>
          </w:tcPr>
          <w:p w:rsidR="00973419" w:rsidRPr="00DD3225" w:rsidRDefault="00973419" w:rsidP="0062228A">
            <w:pPr>
              <w:ind w:left="-113" w:right="-113"/>
              <w:jc w:val="center"/>
              <w:rPr>
                <w:color w:val="000000"/>
                <w:sz w:val="20"/>
                <w:szCs w:val="20"/>
              </w:rPr>
            </w:pPr>
            <w:r w:rsidRPr="00DD3225">
              <w:rPr>
                <w:color w:val="000000"/>
                <w:sz w:val="20"/>
                <w:szCs w:val="20"/>
              </w:rPr>
              <w:t>1612,7</w:t>
            </w:r>
          </w:p>
        </w:tc>
        <w:tc>
          <w:tcPr>
            <w:tcW w:w="276" w:type="pct"/>
          </w:tcPr>
          <w:p w:rsidR="00973419" w:rsidRPr="00DD3225" w:rsidRDefault="00973419" w:rsidP="0062228A">
            <w:pPr>
              <w:ind w:left="-113" w:right="-113"/>
              <w:jc w:val="center"/>
              <w:rPr>
                <w:color w:val="000000"/>
                <w:sz w:val="20"/>
                <w:szCs w:val="20"/>
              </w:rPr>
            </w:pPr>
            <w:r w:rsidRPr="00DD3225">
              <w:rPr>
                <w:color w:val="000000"/>
                <w:sz w:val="20"/>
                <w:szCs w:val="20"/>
              </w:rPr>
              <w:t>1627,0</w:t>
            </w:r>
          </w:p>
        </w:tc>
        <w:tc>
          <w:tcPr>
            <w:tcW w:w="277" w:type="pct"/>
          </w:tcPr>
          <w:p w:rsidR="00973419" w:rsidRPr="00DD3225" w:rsidRDefault="00973419" w:rsidP="0062228A">
            <w:pPr>
              <w:ind w:left="-113" w:right="-113"/>
              <w:jc w:val="center"/>
              <w:rPr>
                <w:color w:val="000000"/>
                <w:sz w:val="20"/>
                <w:szCs w:val="20"/>
              </w:rPr>
            </w:pPr>
            <w:r w:rsidRPr="00DD3225">
              <w:rPr>
                <w:color w:val="000000"/>
                <w:sz w:val="20"/>
                <w:szCs w:val="20"/>
              </w:rPr>
              <w:t>1688,5</w:t>
            </w:r>
          </w:p>
        </w:tc>
        <w:tc>
          <w:tcPr>
            <w:tcW w:w="261" w:type="pct"/>
          </w:tcPr>
          <w:p w:rsidR="00973419" w:rsidRPr="00DD3225" w:rsidRDefault="00973419" w:rsidP="0062228A">
            <w:pPr>
              <w:ind w:left="-113" w:right="-113"/>
              <w:jc w:val="center"/>
              <w:rPr>
                <w:color w:val="000000"/>
                <w:sz w:val="20"/>
                <w:szCs w:val="20"/>
              </w:rPr>
            </w:pPr>
            <w:r w:rsidRPr="00DD3225">
              <w:rPr>
                <w:color w:val="000000"/>
                <w:sz w:val="20"/>
                <w:szCs w:val="20"/>
              </w:rPr>
              <w:t>1688,5</w:t>
            </w:r>
          </w:p>
        </w:tc>
        <w:tc>
          <w:tcPr>
            <w:tcW w:w="281" w:type="pct"/>
          </w:tcPr>
          <w:p w:rsidR="00973419" w:rsidRPr="00DD3225" w:rsidRDefault="00973419" w:rsidP="0062228A">
            <w:pPr>
              <w:ind w:left="-113" w:right="-113"/>
              <w:jc w:val="center"/>
              <w:rPr>
                <w:color w:val="000000"/>
                <w:sz w:val="20"/>
                <w:szCs w:val="20"/>
              </w:rPr>
            </w:pPr>
            <w:r w:rsidRPr="00DD3225">
              <w:rPr>
                <w:color w:val="000000"/>
                <w:sz w:val="20"/>
                <w:szCs w:val="20"/>
              </w:rPr>
              <w:t>1688,5</w:t>
            </w:r>
          </w:p>
        </w:tc>
        <w:tc>
          <w:tcPr>
            <w:tcW w:w="281" w:type="pct"/>
          </w:tcPr>
          <w:p w:rsidR="00973419" w:rsidRPr="00DD3225" w:rsidRDefault="00973419" w:rsidP="0062228A">
            <w:pPr>
              <w:ind w:left="-113" w:right="-113"/>
              <w:jc w:val="center"/>
              <w:rPr>
                <w:color w:val="000000"/>
                <w:sz w:val="20"/>
                <w:szCs w:val="20"/>
              </w:rPr>
            </w:pPr>
            <w:r w:rsidRPr="00DD3225">
              <w:rPr>
                <w:color w:val="000000"/>
                <w:sz w:val="20"/>
                <w:szCs w:val="20"/>
              </w:rPr>
              <w:t>1688,5</w:t>
            </w:r>
          </w:p>
        </w:tc>
        <w:tc>
          <w:tcPr>
            <w:tcW w:w="281" w:type="pct"/>
          </w:tcPr>
          <w:p w:rsidR="00973419" w:rsidRPr="00DD3225" w:rsidRDefault="00973419" w:rsidP="0062228A">
            <w:pPr>
              <w:ind w:left="-113" w:right="-113"/>
              <w:jc w:val="center"/>
              <w:rPr>
                <w:color w:val="000000"/>
                <w:sz w:val="20"/>
                <w:szCs w:val="20"/>
              </w:rPr>
            </w:pPr>
            <w:r w:rsidRPr="00DD3225">
              <w:rPr>
                <w:color w:val="000000"/>
                <w:sz w:val="20"/>
                <w:szCs w:val="20"/>
              </w:rPr>
              <w:t>8007,5</w:t>
            </w:r>
          </w:p>
        </w:tc>
        <w:tc>
          <w:tcPr>
            <w:tcW w:w="283" w:type="pct"/>
          </w:tcPr>
          <w:p w:rsidR="00973419" w:rsidRPr="00DD3225" w:rsidRDefault="00973419" w:rsidP="0062228A">
            <w:pPr>
              <w:ind w:left="-113" w:right="-113"/>
              <w:jc w:val="center"/>
              <w:rPr>
                <w:color w:val="000000"/>
                <w:sz w:val="20"/>
                <w:szCs w:val="20"/>
              </w:rPr>
            </w:pPr>
            <w:r w:rsidRPr="00DD3225">
              <w:rPr>
                <w:color w:val="000000"/>
                <w:sz w:val="20"/>
                <w:szCs w:val="20"/>
              </w:rPr>
              <w:t>8007,5</w:t>
            </w:r>
          </w:p>
        </w:tc>
      </w:tr>
      <w:tr w:rsidR="00973419" w:rsidRPr="00DD3225" w:rsidTr="0062228A">
        <w:trPr>
          <w:trHeight w:val="20"/>
        </w:trPr>
        <w:tc>
          <w:tcPr>
            <w:tcW w:w="272" w:type="pct"/>
            <w:vMerge/>
          </w:tcPr>
          <w:p w:rsidR="00973419" w:rsidRPr="00DD3225" w:rsidRDefault="00973419" w:rsidP="0062228A">
            <w:pPr>
              <w:autoSpaceDE w:val="0"/>
              <w:autoSpaceDN w:val="0"/>
              <w:adjustRightInd w:val="0"/>
              <w:ind w:left="-57" w:right="-57"/>
              <w:rPr>
                <w:color w:val="000000"/>
                <w:sz w:val="20"/>
                <w:szCs w:val="20"/>
              </w:rPr>
            </w:pPr>
          </w:p>
        </w:tc>
        <w:tc>
          <w:tcPr>
            <w:tcW w:w="934" w:type="pct"/>
            <w:vMerge/>
          </w:tcPr>
          <w:p w:rsidR="00973419" w:rsidRPr="00DD3225" w:rsidRDefault="00973419" w:rsidP="0062228A">
            <w:pPr>
              <w:autoSpaceDE w:val="0"/>
              <w:autoSpaceDN w:val="0"/>
              <w:adjustRightInd w:val="0"/>
              <w:jc w:val="both"/>
              <w:rPr>
                <w:color w:val="000000"/>
                <w:sz w:val="20"/>
                <w:szCs w:val="20"/>
              </w:rPr>
            </w:pPr>
          </w:p>
        </w:tc>
        <w:tc>
          <w:tcPr>
            <w:tcW w:w="315" w:type="pct"/>
          </w:tcPr>
          <w:p w:rsidR="00973419" w:rsidRPr="00DD3225" w:rsidRDefault="00973419" w:rsidP="0062228A">
            <w:pPr>
              <w:jc w:val="center"/>
              <w:rPr>
                <w:color w:val="000000"/>
                <w:sz w:val="20"/>
                <w:szCs w:val="20"/>
              </w:rPr>
            </w:pPr>
            <w:r w:rsidRPr="00DD3225">
              <w:rPr>
                <w:color w:val="000000"/>
                <w:sz w:val="20"/>
                <w:szCs w:val="20"/>
              </w:rPr>
              <w:t>930</w:t>
            </w:r>
          </w:p>
        </w:tc>
        <w:tc>
          <w:tcPr>
            <w:tcW w:w="346" w:type="pct"/>
            <w:vMerge w:val="restart"/>
            <w:vAlign w:val="center"/>
          </w:tcPr>
          <w:p w:rsidR="00973419" w:rsidRPr="00DD3225" w:rsidRDefault="00973419" w:rsidP="0062228A">
            <w:pPr>
              <w:jc w:val="center"/>
              <w:rPr>
                <w:color w:val="000000"/>
                <w:sz w:val="20"/>
                <w:szCs w:val="20"/>
              </w:rPr>
            </w:pPr>
            <w:r w:rsidRPr="00DD3225">
              <w:rPr>
                <w:color w:val="000000"/>
                <w:sz w:val="20"/>
                <w:szCs w:val="20"/>
              </w:rPr>
              <w:t>Ч410455500</w:t>
            </w:r>
          </w:p>
        </w:tc>
        <w:tc>
          <w:tcPr>
            <w:tcW w:w="647" w:type="pct"/>
            <w:vMerge w:val="restart"/>
            <w:vAlign w:val="center"/>
          </w:tcPr>
          <w:p w:rsidR="00973419" w:rsidRPr="00DD3225" w:rsidRDefault="00973419" w:rsidP="0062228A">
            <w:pPr>
              <w:autoSpaceDE w:val="0"/>
              <w:autoSpaceDN w:val="0"/>
              <w:adjustRightInd w:val="0"/>
              <w:jc w:val="center"/>
              <w:rPr>
                <w:bCs/>
                <w:color w:val="000000"/>
                <w:sz w:val="20"/>
                <w:szCs w:val="20"/>
              </w:rPr>
            </w:pPr>
            <w:r w:rsidRPr="00DD3225">
              <w:rPr>
                <w:bCs/>
                <w:color w:val="000000"/>
                <w:sz w:val="20"/>
                <w:szCs w:val="20"/>
              </w:rPr>
              <w:t>федеральный бюджет</w:t>
            </w:r>
          </w:p>
        </w:tc>
        <w:tc>
          <w:tcPr>
            <w:tcW w:w="272" w:type="pct"/>
          </w:tcPr>
          <w:p w:rsidR="00973419" w:rsidRPr="00DD3225" w:rsidRDefault="00973419" w:rsidP="0062228A">
            <w:pPr>
              <w:ind w:left="-57" w:right="-57"/>
              <w:jc w:val="center"/>
              <w:rPr>
                <w:color w:val="000000"/>
                <w:sz w:val="20"/>
                <w:szCs w:val="20"/>
              </w:rPr>
            </w:pPr>
            <w:r w:rsidRPr="00DD3225">
              <w:rPr>
                <w:color w:val="000000"/>
                <w:sz w:val="20"/>
                <w:szCs w:val="20"/>
              </w:rPr>
              <w:t>16,1</w:t>
            </w:r>
          </w:p>
        </w:tc>
        <w:tc>
          <w:tcPr>
            <w:tcW w:w="274" w:type="pct"/>
          </w:tcPr>
          <w:p w:rsidR="00973419" w:rsidRPr="00DD3225" w:rsidRDefault="00973419" w:rsidP="0062228A">
            <w:pPr>
              <w:ind w:left="-113" w:right="-113"/>
              <w:jc w:val="center"/>
              <w:rPr>
                <w:color w:val="000000"/>
                <w:sz w:val="20"/>
                <w:szCs w:val="20"/>
              </w:rPr>
            </w:pPr>
          </w:p>
        </w:tc>
        <w:tc>
          <w:tcPr>
            <w:tcW w:w="276" w:type="pct"/>
          </w:tcPr>
          <w:p w:rsidR="00973419" w:rsidRPr="00DD3225" w:rsidRDefault="00973419" w:rsidP="0062228A">
            <w:pPr>
              <w:ind w:left="-113" w:right="-113"/>
              <w:jc w:val="center"/>
              <w:rPr>
                <w:color w:val="000000"/>
                <w:sz w:val="20"/>
                <w:szCs w:val="20"/>
              </w:rPr>
            </w:pPr>
          </w:p>
        </w:tc>
        <w:tc>
          <w:tcPr>
            <w:tcW w:w="277" w:type="pct"/>
          </w:tcPr>
          <w:p w:rsidR="00973419" w:rsidRPr="00DD3225" w:rsidRDefault="00973419" w:rsidP="0062228A">
            <w:pPr>
              <w:ind w:left="-113" w:right="-113"/>
              <w:jc w:val="center"/>
              <w:rPr>
                <w:color w:val="000000"/>
                <w:sz w:val="20"/>
                <w:szCs w:val="20"/>
              </w:rPr>
            </w:pPr>
          </w:p>
        </w:tc>
        <w:tc>
          <w:tcPr>
            <w:tcW w:w="261" w:type="pct"/>
          </w:tcPr>
          <w:p w:rsidR="00973419" w:rsidRPr="00DD3225" w:rsidRDefault="00973419" w:rsidP="0062228A">
            <w:pPr>
              <w:ind w:left="-113" w:right="-113"/>
              <w:jc w:val="center"/>
              <w:rPr>
                <w:color w:val="000000"/>
                <w:sz w:val="20"/>
                <w:szCs w:val="20"/>
              </w:rPr>
            </w:pPr>
          </w:p>
        </w:tc>
        <w:tc>
          <w:tcPr>
            <w:tcW w:w="281" w:type="pct"/>
          </w:tcPr>
          <w:p w:rsidR="00973419" w:rsidRPr="00DD3225" w:rsidRDefault="00973419" w:rsidP="0062228A">
            <w:pPr>
              <w:ind w:left="-113" w:right="-113"/>
              <w:jc w:val="center"/>
              <w:rPr>
                <w:color w:val="000000"/>
                <w:sz w:val="20"/>
                <w:szCs w:val="20"/>
              </w:rPr>
            </w:pPr>
          </w:p>
        </w:tc>
        <w:tc>
          <w:tcPr>
            <w:tcW w:w="281" w:type="pct"/>
          </w:tcPr>
          <w:p w:rsidR="00973419" w:rsidRPr="00DD3225" w:rsidRDefault="00973419" w:rsidP="0062228A">
            <w:pPr>
              <w:ind w:left="-113" w:right="-113"/>
              <w:jc w:val="center"/>
              <w:rPr>
                <w:color w:val="000000"/>
                <w:sz w:val="20"/>
                <w:szCs w:val="20"/>
              </w:rPr>
            </w:pPr>
          </w:p>
        </w:tc>
        <w:tc>
          <w:tcPr>
            <w:tcW w:w="281" w:type="pct"/>
          </w:tcPr>
          <w:p w:rsidR="00973419" w:rsidRPr="00DD3225" w:rsidRDefault="00973419" w:rsidP="0062228A">
            <w:pPr>
              <w:ind w:left="-113" w:right="-113"/>
              <w:jc w:val="center"/>
              <w:rPr>
                <w:color w:val="000000"/>
                <w:sz w:val="20"/>
                <w:szCs w:val="20"/>
              </w:rPr>
            </w:pPr>
          </w:p>
        </w:tc>
        <w:tc>
          <w:tcPr>
            <w:tcW w:w="283" w:type="pct"/>
          </w:tcPr>
          <w:p w:rsidR="00973419" w:rsidRPr="00DD3225" w:rsidRDefault="00973419" w:rsidP="0062228A">
            <w:pPr>
              <w:ind w:left="-113" w:right="-113"/>
              <w:jc w:val="center"/>
              <w:rPr>
                <w:color w:val="000000"/>
                <w:sz w:val="20"/>
                <w:szCs w:val="20"/>
              </w:rPr>
            </w:pPr>
          </w:p>
        </w:tc>
      </w:tr>
      <w:tr w:rsidR="00973419" w:rsidRPr="00DD3225" w:rsidTr="0062228A">
        <w:trPr>
          <w:trHeight w:val="20"/>
        </w:trPr>
        <w:tc>
          <w:tcPr>
            <w:tcW w:w="272" w:type="pct"/>
            <w:vMerge/>
          </w:tcPr>
          <w:p w:rsidR="00973419" w:rsidRPr="00DD3225" w:rsidRDefault="00973419" w:rsidP="0062228A">
            <w:pPr>
              <w:autoSpaceDE w:val="0"/>
              <w:autoSpaceDN w:val="0"/>
              <w:adjustRightInd w:val="0"/>
              <w:ind w:left="-57" w:right="-57"/>
              <w:rPr>
                <w:color w:val="000000"/>
                <w:sz w:val="20"/>
                <w:szCs w:val="20"/>
              </w:rPr>
            </w:pPr>
          </w:p>
        </w:tc>
        <w:tc>
          <w:tcPr>
            <w:tcW w:w="934" w:type="pct"/>
            <w:vMerge/>
          </w:tcPr>
          <w:p w:rsidR="00973419" w:rsidRPr="00DD3225" w:rsidRDefault="00973419" w:rsidP="0062228A">
            <w:pPr>
              <w:autoSpaceDE w:val="0"/>
              <w:autoSpaceDN w:val="0"/>
              <w:adjustRightInd w:val="0"/>
              <w:jc w:val="both"/>
              <w:rPr>
                <w:color w:val="000000"/>
                <w:sz w:val="20"/>
                <w:szCs w:val="20"/>
              </w:rPr>
            </w:pPr>
          </w:p>
        </w:tc>
        <w:tc>
          <w:tcPr>
            <w:tcW w:w="315" w:type="pct"/>
          </w:tcPr>
          <w:p w:rsidR="00973419" w:rsidRPr="00DD3225" w:rsidRDefault="00973419" w:rsidP="0062228A">
            <w:pPr>
              <w:jc w:val="center"/>
              <w:rPr>
                <w:color w:val="000000"/>
                <w:sz w:val="20"/>
                <w:szCs w:val="20"/>
              </w:rPr>
            </w:pPr>
            <w:r w:rsidRPr="00DD3225">
              <w:rPr>
                <w:color w:val="000000"/>
                <w:sz w:val="20"/>
                <w:szCs w:val="20"/>
              </w:rPr>
              <w:t>903</w:t>
            </w:r>
          </w:p>
        </w:tc>
        <w:tc>
          <w:tcPr>
            <w:tcW w:w="346" w:type="pct"/>
            <w:vMerge/>
          </w:tcPr>
          <w:p w:rsidR="00973419" w:rsidRPr="00DD3225" w:rsidRDefault="00973419" w:rsidP="0062228A">
            <w:pPr>
              <w:jc w:val="center"/>
              <w:rPr>
                <w:color w:val="000000"/>
                <w:sz w:val="20"/>
                <w:szCs w:val="20"/>
              </w:rPr>
            </w:pPr>
          </w:p>
        </w:tc>
        <w:tc>
          <w:tcPr>
            <w:tcW w:w="647" w:type="pct"/>
            <w:vMerge/>
          </w:tcPr>
          <w:p w:rsidR="00973419" w:rsidRPr="00DD3225" w:rsidRDefault="00973419" w:rsidP="0062228A">
            <w:pPr>
              <w:autoSpaceDE w:val="0"/>
              <w:autoSpaceDN w:val="0"/>
              <w:adjustRightInd w:val="0"/>
              <w:jc w:val="both"/>
              <w:rPr>
                <w:bCs/>
                <w:color w:val="000000"/>
                <w:sz w:val="20"/>
                <w:szCs w:val="20"/>
              </w:rPr>
            </w:pPr>
          </w:p>
        </w:tc>
        <w:tc>
          <w:tcPr>
            <w:tcW w:w="272" w:type="pct"/>
          </w:tcPr>
          <w:p w:rsidR="00973419" w:rsidRPr="00DD3225" w:rsidRDefault="00973419" w:rsidP="0062228A">
            <w:pPr>
              <w:ind w:left="-57" w:right="-57"/>
              <w:jc w:val="center"/>
              <w:rPr>
                <w:color w:val="000000"/>
                <w:sz w:val="20"/>
                <w:szCs w:val="20"/>
              </w:rPr>
            </w:pPr>
            <w:r w:rsidRPr="00DD3225">
              <w:rPr>
                <w:color w:val="000000"/>
                <w:sz w:val="20"/>
                <w:szCs w:val="20"/>
              </w:rPr>
              <w:t>671,2</w:t>
            </w:r>
          </w:p>
        </w:tc>
        <w:tc>
          <w:tcPr>
            <w:tcW w:w="274" w:type="pct"/>
          </w:tcPr>
          <w:p w:rsidR="00973419" w:rsidRPr="00DD3225" w:rsidRDefault="00973419" w:rsidP="0062228A">
            <w:pPr>
              <w:ind w:left="-113" w:right="-113"/>
              <w:jc w:val="center"/>
              <w:rPr>
                <w:color w:val="000000"/>
                <w:sz w:val="20"/>
                <w:szCs w:val="20"/>
              </w:rPr>
            </w:pPr>
          </w:p>
        </w:tc>
        <w:tc>
          <w:tcPr>
            <w:tcW w:w="276" w:type="pct"/>
          </w:tcPr>
          <w:p w:rsidR="00973419" w:rsidRPr="00DD3225" w:rsidRDefault="00973419" w:rsidP="0062228A">
            <w:pPr>
              <w:ind w:left="-113" w:right="-113"/>
              <w:jc w:val="center"/>
              <w:rPr>
                <w:color w:val="000000"/>
                <w:sz w:val="20"/>
                <w:szCs w:val="20"/>
              </w:rPr>
            </w:pPr>
          </w:p>
        </w:tc>
        <w:tc>
          <w:tcPr>
            <w:tcW w:w="277" w:type="pct"/>
          </w:tcPr>
          <w:p w:rsidR="00973419" w:rsidRPr="00DD3225" w:rsidRDefault="00973419" w:rsidP="0062228A">
            <w:pPr>
              <w:ind w:left="-113" w:right="-113"/>
              <w:jc w:val="center"/>
              <w:rPr>
                <w:color w:val="000000"/>
                <w:sz w:val="20"/>
                <w:szCs w:val="20"/>
              </w:rPr>
            </w:pPr>
          </w:p>
        </w:tc>
        <w:tc>
          <w:tcPr>
            <w:tcW w:w="261" w:type="pct"/>
          </w:tcPr>
          <w:p w:rsidR="00973419" w:rsidRPr="00DD3225" w:rsidRDefault="00973419" w:rsidP="0062228A">
            <w:pPr>
              <w:ind w:left="-113" w:right="-113"/>
              <w:jc w:val="center"/>
              <w:rPr>
                <w:color w:val="000000"/>
                <w:sz w:val="20"/>
                <w:szCs w:val="20"/>
              </w:rPr>
            </w:pPr>
          </w:p>
        </w:tc>
        <w:tc>
          <w:tcPr>
            <w:tcW w:w="281" w:type="pct"/>
          </w:tcPr>
          <w:p w:rsidR="00973419" w:rsidRPr="00DD3225" w:rsidRDefault="00973419" w:rsidP="0062228A">
            <w:pPr>
              <w:ind w:left="-113" w:right="-113"/>
              <w:jc w:val="center"/>
              <w:rPr>
                <w:color w:val="000000"/>
                <w:sz w:val="20"/>
                <w:szCs w:val="20"/>
              </w:rPr>
            </w:pPr>
          </w:p>
        </w:tc>
        <w:tc>
          <w:tcPr>
            <w:tcW w:w="281" w:type="pct"/>
          </w:tcPr>
          <w:p w:rsidR="00973419" w:rsidRPr="00DD3225" w:rsidRDefault="00973419" w:rsidP="0062228A">
            <w:pPr>
              <w:ind w:left="-113" w:right="-113"/>
              <w:jc w:val="center"/>
              <w:rPr>
                <w:color w:val="000000"/>
                <w:sz w:val="20"/>
                <w:szCs w:val="20"/>
              </w:rPr>
            </w:pPr>
          </w:p>
        </w:tc>
        <w:tc>
          <w:tcPr>
            <w:tcW w:w="281" w:type="pct"/>
          </w:tcPr>
          <w:p w:rsidR="00973419" w:rsidRPr="00DD3225" w:rsidRDefault="00973419" w:rsidP="0062228A">
            <w:pPr>
              <w:ind w:left="-113" w:right="-113"/>
              <w:jc w:val="center"/>
              <w:rPr>
                <w:color w:val="000000"/>
                <w:sz w:val="20"/>
                <w:szCs w:val="20"/>
              </w:rPr>
            </w:pPr>
          </w:p>
        </w:tc>
        <w:tc>
          <w:tcPr>
            <w:tcW w:w="283" w:type="pct"/>
          </w:tcPr>
          <w:p w:rsidR="00973419" w:rsidRPr="00DD3225" w:rsidRDefault="00973419" w:rsidP="0062228A">
            <w:pPr>
              <w:ind w:left="-113" w:right="-113"/>
              <w:jc w:val="center"/>
              <w:rPr>
                <w:color w:val="000000"/>
                <w:sz w:val="20"/>
                <w:szCs w:val="20"/>
              </w:rPr>
            </w:pPr>
          </w:p>
        </w:tc>
      </w:tr>
      <w:tr w:rsidR="00973419" w:rsidRPr="00DD3225" w:rsidTr="0062228A">
        <w:trPr>
          <w:trHeight w:val="20"/>
        </w:trPr>
        <w:tc>
          <w:tcPr>
            <w:tcW w:w="272" w:type="pct"/>
            <w:vMerge/>
          </w:tcPr>
          <w:p w:rsidR="00973419" w:rsidRPr="00DD3225" w:rsidRDefault="00973419" w:rsidP="0062228A">
            <w:pPr>
              <w:autoSpaceDE w:val="0"/>
              <w:autoSpaceDN w:val="0"/>
              <w:adjustRightInd w:val="0"/>
              <w:ind w:left="-57" w:right="-57"/>
              <w:rPr>
                <w:color w:val="000000"/>
                <w:sz w:val="20"/>
                <w:szCs w:val="20"/>
              </w:rPr>
            </w:pPr>
          </w:p>
        </w:tc>
        <w:tc>
          <w:tcPr>
            <w:tcW w:w="934" w:type="pct"/>
            <w:vMerge/>
          </w:tcPr>
          <w:p w:rsidR="00973419" w:rsidRPr="00DD3225" w:rsidRDefault="00973419" w:rsidP="0062228A">
            <w:pPr>
              <w:autoSpaceDE w:val="0"/>
              <w:autoSpaceDN w:val="0"/>
              <w:adjustRightInd w:val="0"/>
              <w:jc w:val="both"/>
              <w:rPr>
                <w:color w:val="000000"/>
                <w:sz w:val="20"/>
                <w:szCs w:val="20"/>
              </w:rPr>
            </w:pPr>
          </w:p>
        </w:tc>
        <w:tc>
          <w:tcPr>
            <w:tcW w:w="315" w:type="pct"/>
          </w:tcPr>
          <w:p w:rsidR="00973419" w:rsidRPr="00DD3225" w:rsidRDefault="00973419" w:rsidP="0062228A">
            <w:pPr>
              <w:jc w:val="center"/>
              <w:rPr>
                <w:color w:val="000000"/>
                <w:sz w:val="20"/>
                <w:szCs w:val="20"/>
              </w:rPr>
            </w:pPr>
            <w:r w:rsidRPr="00DD3225">
              <w:rPr>
                <w:color w:val="000000"/>
                <w:sz w:val="20"/>
                <w:szCs w:val="20"/>
              </w:rPr>
              <w:t>992</w:t>
            </w:r>
          </w:p>
        </w:tc>
        <w:tc>
          <w:tcPr>
            <w:tcW w:w="346" w:type="pct"/>
            <w:vMerge/>
          </w:tcPr>
          <w:p w:rsidR="00973419" w:rsidRPr="00DD3225" w:rsidRDefault="00973419" w:rsidP="0062228A">
            <w:pPr>
              <w:jc w:val="center"/>
              <w:rPr>
                <w:color w:val="000000"/>
                <w:sz w:val="20"/>
                <w:szCs w:val="20"/>
              </w:rPr>
            </w:pPr>
          </w:p>
        </w:tc>
        <w:tc>
          <w:tcPr>
            <w:tcW w:w="647" w:type="pct"/>
            <w:vMerge/>
          </w:tcPr>
          <w:p w:rsidR="00973419" w:rsidRPr="00DD3225" w:rsidRDefault="00973419" w:rsidP="0062228A">
            <w:pPr>
              <w:autoSpaceDE w:val="0"/>
              <w:autoSpaceDN w:val="0"/>
              <w:adjustRightInd w:val="0"/>
              <w:jc w:val="both"/>
              <w:rPr>
                <w:bCs/>
                <w:color w:val="000000"/>
                <w:sz w:val="20"/>
                <w:szCs w:val="20"/>
              </w:rPr>
            </w:pPr>
          </w:p>
        </w:tc>
        <w:tc>
          <w:tcPr>
            <w:tcW w:w="272" w:type="pct"/>
          </w:tcPr>
          <w:p w:rsidR="00973419" w:rsidRPr="00DD3225" w:rsidRDefault="00973419" w:rsidP="0062228A">
            <w:pPr>
              <w:ind w:left="-57" w:right="-57"/>
              <w:jc w:val="center"/>
              <w:rPr>
                <w:color w:val="000000"/>
                <w:sz w:val="20"/>
                <w:szCs w:val="20"/>
              </w:rPr>
            </w:pPr>
            <w:r w:rsidRPr="00DD3225">
              <w:rPr>
                <w:color w:val="000000"/>
                <w:sz w:val="20"/>
                <w:szCs w:val="20"/>
              </w:rPr>
              <w:t>908,7</w:t>
            </w:r>
          </w:p>
        </w:tc>
        <w:tc>
          <w:tcPr>
            <w:tcW w:w="274" w:type="pct"/>
          </w:tcPr>
          <w:p w:rsidR="00973419" w:rsidRPr="00DD3225" w:rsidRDefault="00973419" w:rsidP="0062228A">
            <w:pPr>
              <w:ind w:left="-113" w:right="-113"/>
              <w:jc w:val="center"/>
              <w:rPr>
                <w:color w:val="000000"/>
                <w:sz w:val="20"/>
                <w:szCs w:val="20"/>
              </w:rPr>
            </w:pPr>
          </w:p>
        </w:tc>
        <w:tc>
          <w:tcPr>
            <w:tcW w:w="276" w:type="pct"/>
          </w:tcPr>
          <w:p w:rsidR="00973419" w:rsidRPr="00DD3225" w:rsidRDefault="00973419" w:rsidP="0062228A">
            <w:pPr>
              <w:ind w:left="-113" w:right="-113"/>
              <w:jc w:val="center"/>
              <w:rPr>
                <w:color w:val="000000"/>
                <w:sz w:val="20"/>
                <w:szCs w:val="20"/>
              </w:rPr>
            </w:pPr>
          </w:p>
        </w:tc>
        <w:tc>
          <w:tcPr>
            <w:tcW w:w="277" w:type="pct"/>
          </w:tcPr>
          <w:p w:rsidR="00973419" w:rsidRPr="00DD3225" w:rsidRDefault="00973419" w:rsidP="0062228A">
            <w:pPr>
              <w:ind w:left="-113" w:right="-113"/>
              <w:jc w:val="center"/>
              <w:rPr>
                <w:color w:val="000000"/>
                <w:sz w:val="20"/>
                <w:szCs w:val="20"/>
              </w:rPr>
            </w:pPr>
          </w:p>
        </w:tc>
        <w:tc>
          <w:tcPr>
            <w:tcW w:w="261" w:type="pct"/>
          </w:tcPr>
          <w:p w:rsidR="00973419" w:rsidRPr="00DD3225" w:rsidRDefault="00973419" w:rsidP="0062228A">
            <w:pPr>
              <w:ind w:left="-113" w:right="-113"/>
              <w:jc w:val="center"/>
              <w:rPr>
                <w:color w:val="000000"/>
                <w:sz w:val="20"/>
                <w:szCs w:val="20"/>
              </w:rPr>
            </w:pPr>
          </w:p>
        </w:tc>
        <w:tc>
          <w:tcPr>
            <w:tcW w:w="281" w:type="pct"/>
          </w:tcPr>
          <w:p w:rsidR="00973419" w:rsidRPr="00DD3225" w:rsidRDefault="00973419" w:rsidP="0062228A">
            <w:pPr>
              <w:ind w:left="-113" w:right="-113"/>
              <w:jc w:val="center"/>
              <w:rPr>
                <w:color w:val="000000"/>
                <w:sz w:val="20"/>
                <w:szCs w:val="20"/>
              </w:rPr>
            </w:pPr>
          </w:p>
        </w:tc>
        <w:tc>
          <w:tcPr>
            <w:tcW w:w="281" w:type="pct"/>
          </w:tcPr>
          <w:p w:rsidR="00973419" w:rsidRPr="00DD3225" w:rsidRDefault="00973419" w:rsidP="0062228A">
            <w:pPr>
              <w:ind w:left="-113" w:right="-113"/>
              <w:jc w:val="center"/>
              <w:rPr>
                <w:color w:val="000000"/>
                <w:sz w:val="20"/>
                <w:szCs w:val="20"/>
              </w:rPr>
            </w:pPr>
          </w:p>
        </w:tc>
        <w:tc>
          <w:tcPr>
            <w:tcW w:w="281" w:type="pct"/>
          </w:tcPr>
          <w:p w:rsidR="00973419" w:rsidRPr="00DD3225" w:rsidRDefault="00973419" w:rsidP="0062228A">
            <w:pPr>
              <w:ind w:left="-113" w:right="-113"/>
              <w:jc w:val="center"/>
              <w:rPr>
                <w:color w:val="000000"/>
                <w:sz w:val="20"/>
                <w:szCs w:val="20"/>
              </w:rPr>
            </w:pPr>
          </w:p>
        </w:tc>
        <w:tc>
          <w:tcPr>
            <w:tcW w:w="283" w:type="pct"/>
          </w:tcPr>
          <w:p w:rsidR="00973419" w:rsidRPr="00DD3225" w:rsidRDefault="00973419" w:rsidP="0062228A">
            <w:pPr>
              <w:ind w:left="-113" w:right="-113"/>
              <w:jc w:val="center"/>
              <w:rPr>
                <w:color w:val="000000"/>
                <w:sz w:val="20"/>
                <w:szCs w:val="20"/>
              </w:rPr>
            </w:pPr>
          </w:p>
        </w:tc>
      </w:tr>
      <w:tr w:rsidR="00973419" w:rsidRPr="00DD3225" w:rsidTr="0062228A">
        <w:trPr>
          <w:trHeight w:val="20"/>
        </w:trPr>
        <w:tc>
          <w:tcPr>
            <w:tcW w:w="272" w:type="pct"/>
            <w:vMerge/>
          </w:tcPr>
          <w:p w:rsidR="00973419" w:rsidRPr="00DD3225" w:rsidRDefault="00973419" w:rsidP="0062228A">
            <w:pPr>
              <w:autoSpaceDE w:val="0"/>
              <w:autoSpaceDN w:val="0"/>
              <w:adjustRightInd w:val="0"/>
              <w:ind w:left="-57" w:right="-57"/>
              <w:rPr>
                <w:color w:val="000000"/>
                <w:sz w:val="20"/>
                <w:szCs w:val="20"/>
              </w:rPr>
            </w:pPr>
          </w:p>
        </w:tc>
        <w:tc>
          <w:tcPr>
            <w:tcW w:w="934" w:type="pct"/>
            <w:vMerge/>
          </w:tcPr>
          <w:p w:rsidR="00973419" w:rsidRPr="00DD3225" w:rsidRDefault="00973419" w:rsidP="0062228A">
            <w:pPr>
              <w:autoSpaceDE w:val="0"/>
              <w:autoSpaceDN w:val="0"/>
              <w:adjustRightInd w:val="0"/>
              <w:jc w:val="both"/>
              <w:rPr>
                <w:color w:val="000000"/>
                <w:sz w:val="20"/>
                <w:szCs w:val="20"/>
              </w:rPr>
            </w:pPr>
          </w:p>
        </w:tc>
        <w:tc>
          <w:tcPr>
            <w:tcW w:w="315" w:type="pct"/>
          </w:tcPr>
          <w:p w:rsidR="00973419" w:rsidRPr="00DD3225" w:rsidRDefault="00973419" w:rsidP="0062228A">
            <w:pPr>
              <w:jc w:val="center"/>
              <w:rPr>
                <w:color w:val="000000"/>
                <w:sz w:val="20"/>
                <w:szCs w:val="20"/>
              </w:rPr>
            </w:pPr>
            <w:r w:rsidRPr="00DD3225">
              <w:rPr>
                <w:color w:val="000000"/>
                <w:sz w:val="20"/>
                <w:szCs w:val="20"/>
              </w:rPr>
              <w:t>992</w:t>
            </w:r>
          </w:p>
        </w:tc>
        <w:tc>
          <w:tcPr>
            <w:tcW w:w="346" w:type="pct"/>
          </w:tcPr>
          <w:p w:rsidR="00973419" w:rsidRPr="00DD3225" w:rsidRDefault="00973419" w:rsidP="0062228A">
            <w:pPr>
              <w:jc w:val="center"/>
              <w:rPr>
                <w:color w:val="000000"/>
                <w:sz w:val="20"/>
                <w:szCs w:val="20"/>
              </w:rPr>
            </w:pPr>
            <w:r w:rsidRPr="00DD3225">
              <w:rPr>
                <w:color w:val="000000"/>
                <w:sz w:val="20"/>
                <w:szCs w:val="20"/>
              </w:rPr>
              <w:t>Ч4104Д0071</w:t>
            </w:r>
          </w:p>
          <w:p w:rsidR="00973419" w:rsidRPr="00DD3225" w:rsidRDefault="00973419" w:rsidP="0062228A">
            <w:pPr>
              <w:jc w:val="center"/>
              <w:rPr>
                <w:color w:val="000000"/>
                <w:sz w:val="20"/>
                <w:szCs w:val="20"/>
              </w:rPr>
            </w:pPr>
          </w:p>
        </w:tc>
        <w:tc>
          <w:tcPr>
            <w:tcW w:w="647" w:type="pct"/>
            <w:vMerge w:val="restart"/>
          </w:tcPr>
          <w:p w:rsidR="00973419" w:rsidRPr="00DD3225" w:rsidRDefault="00973419" w:rsidP="0062228A">
            <w:pPr>
              <w:autoSpaceDE w:val="0"/>
              <w:autoSpaceDN w:val="0"/>
              <w:adjustRightInd w:val="0"/>
              <w:jc w:val="both"/>
              <w:rPr>
                <w:bCs/>
                <w:color w:val="000000"/>
                <w:sz w:val="20"/>
                <w:szCs w:val="20"/>
              </w:rPr>
            </w:pPr>
            <w:r w:rsidRPr="00DD3225">
              <w:rPr>
                <w:bCs/>
                <w:color w:val="000000"/>
                <w:sz w:val="20"/>
                <w:szCs w:val="20"/>
              </w:rPr>
              <w:t>республиканский бюджет Чувашской Республики</w:t>
            </w:r>
          </w:p>
        </w:tc>
        <w:tc>
          <w:tcPr>
            <w:tcW w:w="272" w:type="pct"/>
          </w:tcPr>
          <w:p w:rsidR="00973419" w:rsidRPr="00DD3225" w:rsidRDefault="00973419" w:rsidP="0062228A">
            <w:pPr>
              <w:ind w:left="-113" w:right="-113"/>
              <w:jc w:val="center"/>
              <w:rPr>
                <w:color w:val="000000"/>
                <w:sz w:val="20"/>
                <w:szCs w:val="20"/>
              </w:rPr>
            </w:pPr>
            <w:r w:rsidRPr="00DD3225">
              <w:rPr>
                <w:color w:val="000000"/>
                <w:sz w:val="20"/>
                <w:szCs w:val="20"/>
              </w:rPr>
              <w:t>131,0</w:t>
            </w:r>
          </w:p>
        </w:tc>
        <w:tc>
          <w:tcPr>
            <w:tcW w:w="274" w:type="pct"/>
          </w:tcPr>
          <w:p w:rsidR="00973419" w:rsidRPr="00DD3225" w:rsidRDefault="00973419" w:rsidP="0062228A">
            <w:pPr>
              <w:ind w:left="-113" w:right="-113"/>
              <w:jc w:val="center"/>
              <w:rPr>
                <w:color w:val="000000"/>
                <w:sz w:val="20"/>
                <w:szCs w:val="20"/>
              </w:rPr>
            </w:pPr>
            <w:r w:rsidRPr="00DD3225">
              <w:rPr>
                <w:color w:val="000000"/>
                <w:sz w:val="20"/>
                <w:szCs w:val="20"/>
              </w:rPr>
              <w:t>135,5</w:t>
            </w:r>
          </w:p>
        </w:tc>
        <w:tc>
          <w:tcPr>
            <w:tcW w:w="276" w:type="pct"/>
          </w:tcPr>
          <w:p w:rsidR="00973419" w:rsidRPr="00DD3225" w:rsidRDefault="00973419" w:rsidP="0062228A">
            <w:pPr>
              <w:ind w:left="-113" w:right="-113"/>
              <w:jc w:val="center"/>
              <w:rPr>
                <w:color w:val="000000"/>
                <w:sz w:val="20"/>
                <w:szCs w:val="20"/>
              </w:rPr>
            </w:pPr>
            <w:r w:rsidRPr="00DD3225">
              <w:rPr>
                <w:color w:val="000000"/>
                <w:sz w:val="20"/>
                <w:szCs w:val="20"/>
              </w:rPr>
              <w:t>135,5</w:t>
            </w:r>
          </w:p>
        </w:tc>
        <w:tc>
          <w:tcPr>
            <w:tcW w:w="277" w:type="pct"/>
          </w:tcPr>
          <w:p w:rsidR="00973419" w:rsidRPr="00DD3225" w:rsidRDefault="00973419" w:rsidP="0062228A">
            <w:pPr>
              <w:ind w:left="-113" w:right="-113"/>
              <w:jc w:val="center"/>
              <w:rPr>
                <w:color w:val="000000"/>
                <w:sz w:val="20"/>
                <w:szCs w:val="20"/>
              </w:rPr>
            </w:pPr>
            <w:r w:rsidRPr="00DD3225">
              <w:rPr>
                <w:color w:val="000000"/>
                <w:sz w:val="20"/>
                <w:szCs w:val="20"/>
              </w:rPr>
              <w:t>135,5</w:t>
            </w:r>
          </w:p>
        </w:tc>
        <w:tc>
          <w:tcPr>
            <w:tcW w:w="261" w:type="pct"/>
          </w:tcPr>
          <w:p w:rsidR="00973419" w:rsidRPr="00DD3225" w:rsidRDefault="00973419" w:rsidP="0062228A">
            <w:pPr>
              <w:ind w:left="-113" w:right="-113"/>
              <w:jc w:val="center"/>
              <w:rPr>
                <w:color w:val="000000"/>
                <w:sz w:val="20"/>
                <w:szCs w:val="20"/>
              </w:rPr>
            </w:pPr>
            <w:r w:rsidRPr="00DD3225">
              <w:rPr>
                <w:color w:val="000000"/>
                <w:sz w:val="20"/>
                <w:szCs w:val="20"/>
              </w:rPr>
              <w:t>135,5</w:t>
            </w:r>
          </w:p>
        </w:tc>
        <w:tc>
          <w:tcPr>
            <w:tcW w:w="281" w:type="pct"/>
          </w:tcPr>
          <w:p w:rsidR="00973419" w:rsidRPr="00DD3225" w:rsidRDefault="00973419" w:rsidP="0062228A">
            <w:pPr>
              <w:ind w:left="-113" w:right="-113"/>
              <w:jc w:val="center"/>
              <w:rPr>
                <w:color w:val="000000"/>
                <w:sz w:val="20"/>
                <w:szCs w:val="20"/>
              </w:rPr>
            </w:pPr>
            <w:r w:rsidRPr="00DD3225">
              <w:rPr>
                <w:color w:val="000000"/>
                <w:sz w:val="20"/>
                <w:szCs w:val="20"/>
              </w:rPr>
              <w:t>135,5</w:t>
            </w:r>
          </w:p>
        </w:tc>
        <w:tc>
          <w:tcPr>
            <w:tcW w:w="281" w:type="pct"/>
          </w:tcPr>
          <w:p w:rsidR="00973419" w:rsidRPr="00DD3225" w:rsidRDefault="00973419" w:rsidP="0062228A">
            <w:pPr>
              <w:ind w:left="-113" w:right="-113"/>
              <w:jc w:val="center"/>
              <w:rPr>
                <w:color w:val="000000"/>
                <w:sz w:val="20"/>
                <w:szCs w:val="20"/>
              </w:rPr>
            </w:pPr>
            <w:r w:rsidRPr="00DD3225">
              <w:rPr>
                <w:color w:val="000000"/>
                <w:sz w:val="20"/>
                <w:szCs w:val="20"/>
              </w:rPr>
              <w:t>135,5</w:t>
            </w:r>
          </w:p>
        </w:tc>
        <w:tc>
          <w:tcPr>
            <w:tcW w:w="281" w:type="pct"/>
          </w:tcPr>
          <w:p w:rsidR="00973419" w:rsidRPr="00DD3225" w:rsidRDefault="00973419" w:rsidP="0062228A">
            <w:pPr>
              <w:ind w:left="-113" w:right="-113"/>
              <w:jc w:val="center"/>
              <w:rPr>
                <w:color w:val="000000"/>
                <w:sz w:val="20"/>
                <w:szCs w:val="20"/>
              </w:rPr>
            </w:pPr>
            <w:r w:rsidRPr="00DD3225">
              <w:rPr>
                <w:color w:val="000000"/>
                <w:sz w:val="20"/>
                <w:szCs w:val="20"/>
              </w:rPr>
              <w:t>677,5</w:t>
            </w:r>
          </w:p>
        </w:tc>
        <w:tc>
          <w:tcPr>
            <w:tcW w:w="283" w:type="pct"/>
          </w:tcPr>
          <w:p w:rsidR="00973419" w:rsidRPr="00DD3225" w:rsidRDefault="00973419" w:rsidP="0062228A">
            <w:pPr>
              <w:ind w:left="-113" w:right="-113"/>
              <w:jc w:val="center"/>
              <w:rPr>
                <w:color w:val="000000"/>
                <w:sz w:val="20"/>
                <w:szCs w:val="20"/>
              </w:rPr>
            </w:pPr>
            <w:r w:rsidRPr="00DD3225">
              <w:rPr>
                <w:color w:val="000000"/>
                <w:sz w:val="20"/>
                <w:szCs w:val="20"/>
              </w:rPr>
              <w:t>677,5</w:t>
            </w:r>
          </w:p>
        </w:tc>
      </w:tr>
      <w:tr w:rsidR="00973419" w:rsidRPr="00DD3225" w:rsidTr="0062228A">
        <w:trPr>
          <w:trHeight w:val="20"/>
        </w:trPr>
        <w:tc>
          <w:tcPr>
            <w:tcW w:w="272" w:type="pct"/>
            <w:vMerge/>
          </w:tcPr>
          <w:p w:rsidR="00973419" w:rsidRPr="00DD3225" w:rsidRDefault="00973419" w:rsidP="0062228A">
            <w:pPr>
              <w:autoSpaceDE w:val="0"/>
              <w:autoSpaceDN w:val="0"/>
              <w:adjustRightInd w:val="0"/>
              <w:ind w:left="-57" w:right="-57"/>
              <w:rPr>
                <w:color w:val="000000"/>
                <w:sz w:val="20"/>
                <w:szCs w:val="20"/>
              </w:rPr>
            </w:pPr>
          </w:p>
        </w:tc>
        <w:tc>
          <w:tcPr>
            <w:tcW w:w="934" w:type="pct"/>
            <w:vMerge/>
          </w:tcPr>
          <w:p w:rsidR="00973419" w:rsidRPr="00DD3225" w:rsidRDefault="00973419" w:rsidP="0062228A">
            <w:pPr>
              <w:autoSpaceDE w:val="0"/>
              <w:autoSpaceDN w:val="0"/>
              <w:adjustRightInd w:val="0"/>
              <w:jc w:val="both"/>
              <w:rPr>
                <w:color w:val="000000"/>
                <w:sz w:val="20"/>
                <w:szCs w:val="20"/>
              </w:rPr>
            </w:pPr>
          </w:p>
        </w:tc>
        <w:tc>
          <w:tcPr>
            <w:tcW w:w="315" w:type="pct"/>
          </w:tcPr>
          <w:p w:rsidR="00973419" w:rsidRPr="00DD3225" w:rsidRDefault="00973419" w:rsidP="0062228A">
            <w:pPr>
              <w:jc w:val="center"/>
              <w:rPr>
                <w:color w:val="000000"/>
                <w:sz w:val="20"/>
                <w:szCs w:val="20"/>
              </w:rPr>
            </w:pPr>
            <w:r w:rsidRPr="00DD3225">
              <w:rPr>
                <w:color w:val="000000"/>
                <w:sz w:val="20"/>
                <w:szCs w:val="20"/>
              </w:rPr>
              <w:t>992</w:t>
            </w:r>
          </w:p>
        </w:tc>
        <w:tc>
          <w:tcPr>
            <w:tcW w:w="346" w:type="pct"/>
          </w:tcPr>
          <w:p w:rsidR="00973419" w:rsidRPr="00DD3225" w:rsidRDefault="00973419" w:rsidP="0062228A">
            <w:pPr>
              <w:jc w:val="center"/>
              <w:rPr>
                <w:color w:val="000000"/>
                <w:sz w:val="20"/>
                <w:szCs w:val="20"/>
              </w:rPr>
            </w:pPr>
            <w:r w:rsidRPr="00DD3225">
              <w:rPr>
                <w:color w:val="000000"/>
                <w:sz w:val="20"/>
                <w:szCs w:val="20"/>
              </w:rPr>
              <w:t>Ч4104Д0072</w:t>
            </w:r>
          </w:p>
          <w:p w:rsidR="00973419" w:rsidRPr="00DD3225" w:rsidRDefault="00973419" w:rsidP="0062228A">
            <w:pPr>
              <w:jc w:val="center"/>
              <w:rPr>
                <w:color w:val="000000"/>
                <w:sz w:val="20"/>
                <w:szCs w:val="20"/>
              </w:rPr>
            </w:pPr>
          </w:p>
        </w:tc>
        <w:tc>
          <w:tcPr>
            <w:tcW w:w="647" w:type="pct"/>
            <w:vMerge/>
          </w:tcPr>
          <w:p w:rsidR="00973419" w:rsidRPr="00DD3225" w:rsidRDefault="00973419" w:rsidP="0062228A">
            <w:pPr>
              <w:autoSpaceDE w:val="0"/>
              <w:autoSpaceDN w:val="0"/>
              <w:adjustRightInd w:val="0"/>
              <w:jc w:val="both"/>
              <w:rPr>
                <w:bCs/>
                <w:color w:val="000000"/>
                <w:sz w:val="20"/>
                <w:szCs w:val="20"/>
              </w:rPr>
            </w:pPr>
          </w:p>
        </w:tc>
        <w:tc>
          <w:tcPr>
            <w:tcW w:w="272" w:type="pct"/>
          </w:tcPr>
          <w:p w:rsidR="00973419" w:rsidRPr="00DD3225" w:rsidRDefault="00973419" w:rsidP="0062228A">
            <w:pPr>
              <w:ind w:left="-113" w:right="-113"/>
              <w:jc w:val="center"/>
              <w:rPr>
                <w:color w:val="000000"/>
                <w:sz w:val="20"/>
                <w:szCs w:val="20"/>
              </w:rPr>
            </w:pPr>
            <w:r w:rsidRPr="00DD3225">
              <w:rPr>
                <w:color w:val="000000"/>
                <w:sz w:val="20"/>
                <w:szCs w:val="20"/>
              </w:rPr>
              <w:t>13750,5</w:t>
            </w:r>
          </w:p>
        </w:tc>
        <w:tc>
          <w:tcPr>
            <w:tcW w:w="274" w:type="pct"/>
            <w:vAlign w:val="bottom"/>
          </w:tcPr>
          <w:p w:rsidR="00973419" w:rsidRPr="00DD3225" w:rsidRDefault="00973419" w:rsidP="0062228A">
            <w:pPr>
              <w:widowControl w:val="0"/>
              <w:contextualSpacing/>
              <w:jc w:val="right"/>
              <w:rPr>
                <w:sz w:val="20"/>
                <w:szCs w:val="20"/>
              </w:rPr>
            </w:pPr>
            <w:r w:rsidRPr="00DD3225">
              <w:rPr>
                <w:sz w:val="20"/>
                <w:szCs w:val="20"/>
              </w:rPr>
              <w:t>12617,2</w:t>
            </w:r>
          </w:p>
        </w:tc>
        <w:tc>
          <w:tcPr>
            <w:tcW w:w="276" w:type="pct"/>
            <w:vAlign w:val="bottom"/>
          </w:tcPr>
          <w:p w:rsidR="00973419" w:rsidRPr="00DD3225" w:rsidRDefault="00973419" w:rsidP="0062228A">
            <w:pPr>
              <w:widowControl w:val="0"/>
              <w:contextualSpacing/>
              <w:jc w:val="right"/>
              <w:rPr>
                <w:sz w:val="20"/>
                <w:szCs w:val="20"/>
              </w:rPr>
            </w:pPr>
            <w:r w:rsidRPr="00DD3225">
              <w:rPr>
                <w:sz w:val="20"/>
                <w:szCs w:val="20"/>
              </w:rPr>
              <w:t>12625,4</w:t>
            </w:r>
          </w:p>
        </w:tc>
        <w:tc>
          <w:tcPr>
            <w:tcW w:w="277" w:type="pct"/>
          </w:tcPr>
          <w:p w:rsidR="00973419" w:rsidRPr="00DD3225" w:rsidRDefault="00973419" w:rsidP="0062228A">
            <w:pPr>
              <w:rPr>
                <w:sz w:val="20"/>
                <w:szCs w:val="20"/>
              </w:rPr>
            </w:pPr>
            <w:r w:rsidRPr="00DD3225">
              <w:rPr>
                <w:sz w:val="20"/>
                <w:szCs w:val="20"/>
              </w:rPr>
              <w:t>12625,4</w:t>
            </w:r>
          </w:p>
        </w:tc>
        <w:tc>
          <w:tcPr>
            <w:tcW w:w="261" w:type="pct"/>
          </w:tcPr>
          <w:p w:rsidR="00973419" w:rsidRPr="00DD3225" w:rsidRDefault="00973419" w:rsidP="0062228A">
            <w:pPr>
              <w:rPr>
                <w:sz w:val="20"/>
                <w:szCs w:val="20"/>
              </w:rPr>
            </w:pPr>
            <w:r w:rsidRPr="00DD3225">
              <w:rPr>
                <w:sz w:val="20"/>
                <w:szCs w:val="20"/>
              </w:rPr>
              <w:t>12625,4</w:t>
            </w:r>
          </w:p>
        </w:tc>
        <w:tc>
          <w:tcPr>
            <w:tcW w:w="281" w:type="pct"/>
          </w:tcPr>
          <w:p w:rsidR="00973419" w:rsidRPr="00DD3225" w:rsidRDefault="00973419" w:rsidP="0062228A">
            <w:pPr>
              <w:rPr>
                <w:sz w:val="20"/>
                <w:szCs w:val="20"/>
              </w:rPr>
            </w:pPr>
            <w:r w:rsidRPr="00DD3225">
              <w:rPr>
                <w:sz w:val="20"/>
                <w:szCs w:val="20"/>
              </w:rPr>
              <w:t>12625,4</w:t>
            </w:r>
          </w:p>
        </w:tc>
        <w:tc>
          <w:tcPr>
            <w:tcW w:w="281" w:type="pct"/>
            <w:shd w:val="clear" w:color="auto" w:fill="FFFFFF"/>
          </w:tcPr>
          <w:p w:rsidR="00973419" w:rsidRPr="00DD3225" w:rsidRDefault="00973419" w:rsidP="0062228A">
            <w:pPr>
              <w:rPr>
                <w:sz w:val="20"/>
                <w:szCs w:val="20"/>
              </w:rPr>
            </w:pPr>
            <w:r w:rsidRPr="00DD3225">
              <w:rPr>
                <w:sz w:val="20"/>
                <w:szCs w:val="20"/>
              </w:rPr>
              <w:t>12625,4</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63127,0</w:t>
            </w:r>
          </w:p>
        </w:tc>
        <w:tc>
          <w:tcPr>
            <w:tcW w:w="283" w:type="pct"/>
          </w:tcPr>
          <w:p w:rsidR="00973419" w:rsidRPr="00DD3225" w:rsidRDefault="00973419" w:rsidP="0062228A">
            <w:pPr>
              <w:ind w:left="-113" w:right="-113"/>
              <w:jc w:val="center"/>
              <w:rPr>
                <w:color w:val="000000"/>
                <w:sz w:val="20"/>
                <w:szCs w:val="20"/>
              </w:rPr>
            </w:pPr>
            <w:r w:rsidRPr="00DD3225">
              <w:rPr>
                <w:color w:val="000000"/>
                <w:sz w:val="20"/>
                <w:szCs w:val="20"/>
              </w:rPr>
              <w:t>63127,0</w:t>
            </w:r>
          </w:p>
        </w:tc>
      </w:tr>
      <w:tr w:rsidR="00973419" w:rsidRPr="00DD3225" w:rsidTr="0062228A">
        <w:trPr>
          <w:trHeight w:val="20"/>
        </w:trPr>
        <w:tc>
          <w:tcPr>
            <w:tcW w:w="272" w:type="pct"/>
            <w:vMerge/>
          </w:tcPr>
          <w:p w:rsidR="00973419" w:rsidRPr="00DD3225" w:rsidRDefault="00973419" w:rsidP="0062228A">
            <w:pPr>
              <w:autoSpaceDE w:val="0"/>
              <w:autoSpaceDN w:val="0"/>
              <w:adjustRightInd w:val="0"/>
              <w:ind w:left="-57" w:right="-57"/>
              <w:rPr>
                <w:color w:val="000000"/>
                <w:sz w:val="20"/>
                <w:szCs w:val="20"/>
              </w:rPr>
            </w:pPr>
          </w:p>
        </w:tc>
        <w:tc>
          <w:tcPr>
            <w:tcW w:w="934" w:type="pct"/>
            <w:vMerge/>
          </w:tcPr>
          <w:p w:rsidR="00973419" w:rsidRPr="00DD3225" w:rsidRDefault="00973419" w:rsidP="0062228A">
            <w:pPr>
              <w:autoSpaceDE w:val="0"/>
              <w:autoSpaceDN w:val="0"/>
              <w:adjustRightInd w:val="0"/>
              <w:jc w:val="both"/>
              <w:rPr>
                <w:color w:val="000000"/>
                <w:sz w:val="20"/>
                <w:szCs w:val="20"/>
              </w:rPr>
            </w:pPr>
          </w:p>
        </w:tc>
        <w:tc>
          <w:tcPr>
            <w:tcW w:w="315" w:type="pct"/>
          </w:tcPr>
          <w:p w:rsidR="00973419" w:rsidRPr="00DD3225" w:rsidRDefault="00973419" w:rsidP="0062228A">
            <w:pPr>
              <w:jc w:val="center"/>
              <w:rPr>
                <w:color w:val="000000"/>
                <w:sz w:val="20"/>
                <w:szCs w:val="20"/>
              </w:rPr>
            </w:pPr>
          </w:p>
        </w:tc>
        <w:tc>
          <w:tcPr>
            <w:tcW w:w="346" w:type="pct"/>
          </w:tcPr>
          <w:p w:rsidR="00973419" w:rsidRPr="00DD3225" w:rsidRDefault="00973419" w:rsidP="0062228A">
            <w:pPr>
              <w:jc w:val="center"/>
              <w:rPr>
                <w:color w:val="000000"/>
                <w:sz w:val="20"/>
                <w:szCs w:val="20"/>
              </w:rPr>
            </w:pPr>
            <w:r w:rsidRPr="00DD3225">
              <w:rPr>
                <w:color w:val="000000"/>
                <w:sz w:val="20"/>
                <w:szCs w:val="20"/>
              </w:rPr>
              <w:t>итого</w:t>
            </w:r>
          </w:p>
        </w:tc>
        <w:tc>
          <w:tcPr>
            <w:tcW w:w="647" w:type="pct"/>
            <w:vMerge/>
          </w:tcPr>
          <w:p w:rsidR="00973419" w:rsidRPr="00DD3225" w:rsidRDefault="00973419" w:rsidP="0062228A">
            <w:pPr>
              <w:autoSpaceDE w:val="0"/>
              <w:autoSpaceDN w:val="0"/>
              <w:adjustRightInd w:val="0"/>
              <w:jc w:val="both"/>
              <w:rPr>
                <w:bCs/>
                <w:color w:val="000000"/>
                <w:sz w:val="20"/>
                <w:szCs w:val="20"/>
              </w:rPr>
            </w:pPr>
          </w:p>
        </w:tc>
        <w:tc>
          <w:tcPr>
            <w:tcW w:w="272" w:type="pct"/>
          </w:tcPr>
          <w:p w:rsidR="00973419" w:rsidRPr="00DD3225" w:rsidRDefault="00973419" w:rsidP="0062228A">
            <w:pPr>
              <w:ind w:left="-113" w:right="-113"/>
              <w:jc w:val="center"/>
              <w:rPr>
                <w:color w:val="000000"/>
                <w:sz w:val="20"/>
                <w:szCs w:val="20"/>
              </w:rPr>
            </w:pPr>
            <w:r w:rsidRPr="00DD3225">
              <w:rPr>
                <w:color w:val="000000"/>
                <w:sz w:val="20"/>
                <w:szCs w:val="20"/>
              </w:rPr>
              <w:t>13881,5</w:t>
            </w:r>
          </w:p>
        </w:tc>
        <w:tc>
          <w:tcPr>
            <w:tcW w:w="274" w:type="pct"/>
          </w:tcPr>
          <w:p w:rsidR="00973419" w:rsidRPr="00DD3225" w:rsidRDefault="00973419" w:rsidP="0062228A">
            <w:pPr>
              <w:ind w:left="-113" w:right="-113"/>
              <w:jc w:val="center"/>
              <w:rPr>
                <w:color w:val="000000"/>
                <w:sz w:val="20"/>
                <w:szCs w:val="20"/>
              </w:rPr>
            </w:pPr>
            <w:r w:rsidRPr="00DD3225">
              <w:rPr>
                <w:color w:val="000000"/>
                <w:sz w:val="20"/>
                <w:szCs w:val="20"/>
              </w:rPr>
              <w:t>12752,7</w:t>
            </w:r>
          </w:p>
        </w:tc>
        <w:tc>
          <w:tcPr>
            <w:tcW w:w="276" w:type="pct"/>
          </w:tcPr>
          <w:p w:rsidR="00973419" w:rsidRPr="00DD3225" w:rsidRDefault="00973419" w:rsidP="0062228A">
            <w:pPr>
              <w:ind w:left="-113" w:right="-113"/>
              <w:jc w:val="center"/>
              <w:rPr>
                <w:color w:val="000000"/>
                <w:sz w:val="20"/>
                <w:szCs w:val="20"/>
              </w:rPr>
            </w:pPr>
            <w:r w:rsidRPr="00DD3225">
              <w:rPr>
                <w:color w:val="000000"/>
                <w:sz w:val="20"/>
                <w:szCs w:val="20"/>
              </w:rPr>
              <w:t>12760,9</w:t>
            </w:r>
          </w:p>
        </w:tc>
        <w:tc>
          <w:tcPr>
            <w:tcW w:w="277" w:type="pct"/>
          </w:tcPr>
          <w:p w:rsidR="00973419" w:rsidRPr="00DD3225" w:rsidRDefault="00973419" w:rsidP="0062228A">
            <w:pPr>
              <w:rPr>
                <w:sz w:val="20"/>
                <w:szCs w:val="20"/>
              </w:rPr>
            </w:pPr>
            <w:r w:rsidRPr="00DD3225">
              <w:rPr>
                <w:color w:val="000000"/>
                <w:sz w:val="20"/>
                <w:szCs w:val="20"/>
              </w:rPr>
              <w:t>12760,9</w:t>
            </w:r>
          </w:p>
        </w:tc>
        <w:tc>
          <w:tcPr>
            <w:tcW w:w="261" w:type="pct"/>
          </w:tcPr>
          <w:p w:rsidR="00973419" w:rsidRPr="00DD3225" w:rsidRDefault="00973419" w:rsidP="0062228A">
            <w:pPr>
              <w:rPr>
                <w:sz w:val="20"/>
                <w:szCs w:val="20"/>
              </w:rPr>
            </w:pPr>
            <w:r w:rsidRPr="00DD3225">
              <w:rPr>
                <w:color w:val="000000"/>
                <w:sz w:val="20"/>
                <w:szCs w:val="20"/>
              </w:rPr>
              <w:t>12760,9</w:t>
            </w:r>
          </w:p>
        </w:tc>
        <w:tc>
          <w:tcPr>
            <w:tcW w:w="281" w:type="pct"/>
          </w:tcPr>
          <w:p w:rsidR="00973419" w:rsidRPr="00DD3225" w:rsidRDefault="00973419" w:rsidP="0062228A">
            <w:pPr>
              <w:rPr>
                <w:sz w:val="20"/>
                <w:szCs w:val="20"/>
              </w:rPr>
            </w:pPr>
            <w:r w:rsidRPr="00DD3225">
              <w:rPr>
                <w:color w:val="000000"/>
                <w:sz w:val="20"/>
                <w:szCs w:val="20"/>
              </w:rPr>
              <w:t>12760,9</w:t>
            </w:r>
          </w:p>
        </w:tc>
        <w:tc>
          <w:tcPr>
            <w:tcW w:w="281" w:type="pct"/>
          </w:tcPr>
          <w:p w:rsidR="00973419" w:rsidRPr="00DD3225" w:rsidRDefault="00973419" w:rsidP="0062228A">
            <w:pPr>
              <w:rPr>
                <w:sz w:val="20"/>
                <w:szCs w:val="20"/>
              </w:rPr>
            </w:pPr>
            <w:r w:rsidRPr="00DD3225">
              <w:rPr>
                <w:color w:val="000000"/>
                <w:sz w:val="20"/>
                <w:szCs w:val="20"/>
              </w:rPr>
              <w:t>12760,9</w:t>
            </w:r>
          </w:p>
        </w:tc>
        <w:tc>
          <w:tcPr>
            <w:tcW w:w="281" w:type="pct"/>
          </w:tcPr>
          <w:p w:rsidR="00973419" w:rsidRPr="00DD3225" w:rsidRDefault="00973419" w:rsidP="0062228A">
            <w:pPr>
              <w:ind w:left="-113" w:right="-113"/>
              <w:jc w:val="center"/>
              <w:rPr>
                <w:color w:val="000000"/>
                <w:sz w:val="20"/>
                <w:szCs w:val="20"/>
              </w:rPr>
            </w:pPr>
            <w:r w:rsidRPr="00DD3225">
              <w:rPr>
                <w:color w:val="000000"/>
                <w:sz w:val="20"/>
                <w:szCs w:val="20"/>
              </w:rPr>
              <w:t>63804,5</w:t>
            </w:r>
          </w:p>
        </w:tc>
        <w:tc>
          <w:tcPr>
            <w:tcW w:w="283" w:type="pct"/>
          </w:tcPr>
          <w:p w:rsidR="00973419" w:rsidRPr="00DD3225" w:rsidRDefault="00973419" w:rsidP="0062228A">
            <w:pPr>
              <w:ind w:left="-113" w:right="-113"/>
              <w:jc w:val="center"/>
              <w:rPr>
                <w:color w:val="000000"/>
                <w:sz w:val="20"/>
                <w:szCs w:val="20"/>
              </w:rPr>
            </w:pPr>
            <w:r w:rsidRPr="00DD3225">
              <w:rPr>
                <w:color w:val="000000"/>
                <w:sz w:val="20"/>
                <w:szCs w:val="20"/>
              </w:rPr>
              <w:t>63804,5</w:t>
            </w:r>
          </w:p>
        </w:tc>
      </w:tr>
      <w:tr w:rsidR="00973419" w:rsidRPr="00DD3225" w:rsidTr="0062228A">
        <w:trPr>
          <w:trHeight w:val="20"/>
        </w:trPr>
        <w:tc>
          <w:tcPr>
            <w:tcW w:w="272" w:type="pct"/>
            <w:vMerge/>
          </w:tcPr>
          <w:p w:rsidR="00973419" w:rsidRPr="00DD3225" w:rsidRDefault="00973419" w:rsidP="0062228A">
            <w:pPr>
              <w:autoSpaceDE w:val="0"/>
              <w:autoSpaceDN w:val="0"/>
              <w:adjustRightInd w:val="0"/>
              <w:ind w:left="-57" w:right="-57"/>
              <w:rPr>
                <w:color w:val="000000"/>
                <w:sz w:val="20"/>
                <w:szCs w:val="20"/>
              </w:rPr>
            </w:pPr>
          </w:p>
        </w:tc>
        <w:tc>
          <w:tcPr>
            <w:tcW w:w="934" w:type="pct"/>
            <w:vMerge/>
          </w:tcPr>
          <w:p w:rsidR="00973419" w:rsidRPr="00DD3225" w:rsidRDefault="00973419" w:rsidP="0062228A">
            <w:pPr>
              <w:autoSpaceDE w:val="0"/>
              <w:autoSpaceDN w:val="0"/>
              <w:adjustRightInd w:val="0"/>
              <w:jc w:val="both"/>
              <w:rPr>
                <w:color w:val="000000"/>
                <w:sz w:val="20"/>
                <w:szCs w:val="20"/>
              </w:rPr>
            </w:pPr>
          </w:p>
        </w:tc>
        <w:tc>
          <w:tcPr>
            <w:tcW w:w="315" w:type="pct"/>
          </w:tcPr>
          <w:p w:rsidR="00973419" w:rsidRPr="00DD3225" w:rsidRDefault="00973419" w:rsidP="0062228A">
            <w:pPr>
              <w:jc w:val="center"/>
              <w:rPr>
                <w:color w:val="000000"/>
                <w:sz w:val="20"/>
                <w:szCs w:val="20"/>
              </w:rPr>
            </w:pPr>
            <w:r w:rsidRPr="00DD3225">
              <w:rPr>
                <w:color w:val="000000"/>
                <w:sz w:val="20"/>
                <w:szCs w:val="20"/>
              </w:rPr>
              <w:t>992</w:t>
            </w:r>
          </w:p>
        </w:tc>
        <w:tc>
          <w:tcPr>
            <w:tcW w:w="346" w:type="pct"/>
          </w:tcPr>
          <w:p w:rsidR="00973419" w:rsidRPr="00DD3225" w:rsidRDefault="00973419" w:rsidP="0062228A">
            <w:pPr>
              <w:jc w:val="center"/>
              <w:rPr>
                <w:color w:val="000000"/>
                <w:sz w:val="20"/>
                <w:szCs w:val="20"/>
              </w:rPr>
            </w:pPr>
            <w:r w:rsidRPr="00DD3225">
              <w:rPr>
                <w:color w:val="000000"/>
                <w:sz w:val="20"/>
                <w:szCs w:val="20"/>
              </w:rPr>
              <w:t>Ч4104Г0040</w:t>
            </w:r>
          </w:p>
        </w:tc>
        <w:tc>
          <w:tcPr>
            <w:tcW w:w="647" w:type="pct"/>
          </w:tcPr>
          <w:p w:rsidR="00973419" w:rsidRPr="00DD3225" w:rsidRDefault="00973419" w:rsidP="0062228A">
            <w:pPr>
              <w:autoSpaceDE w:val="0"/>
              <w:autoSpaceDN w:val="0"/>
              <w:adjustRightInd w:val="0"/>
              <w:jc w:val="both"/>
              <w:rPr>
                <w:sz w:val="20"/>
                <w:szCs w:val="20"/>
              </w:rPr>
            </w:pPr>
            <w:r w:rsidRPr="00DD3225">
              <w:rPr>
                <w:sz w:val="20"/>
                <w:szCs w:val="20"/>
              </w:rPr>
              <w:t>бюджет Аликовского района</w:t>
            </w:r>
          </w:p>
        </w:tc>
        <w:tc>
          <w:tcPr>
            <w:tcW w:w="272" w:type="pct"/>
          </w:tcPr>
          <w:p w:rsidR="00973419" w:rsidRPr="00DD3225" w:rsidRDefault="00973419" w:rsidP="0062228A">
            <w:pPr>
              <w:ind w:left="-113" w:right="-113"/>
              <w:jc w:val="center"/>
              <w:rPr>
                <w:color w:val="000000"/>
                <w:sz w:val="20"/>
                <w:szCs w:val="20"/>
              </w:rPr>
            </w:pPr>
            <w:r w:rsidRPr="00DD3225">
              <w:rPr>
                <w:color w:val="000000"/>
                <w:sz w:val="20"/>
                <w:szCs w:val="20"/>
              </w:rPr>
              <w:t>4272,7</w:t>
            </w:r>
          </w:p>
        </w:tc>
        <w:tc>
          <w:tcPr>
            <w:tcW w:w="274"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6"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7"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61"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3"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autoSpaceDE w:val="0"/>
              <w:autoSpaceDN w:val="0"/>
              <w:adjustRightInd w:val="0"/>
              <w:ind w:left="-57" w:right="-57"/>
              <w:rPr>
                <w:color w:val="000000"/>
                <w:sz w:val="20"/>
                <w:szCs w:val="20"/>
              </w:rPr>
            </w:pPr>
          </w:p>
        </w:tc>
        <w:tc>
          <w:tcPr>
            <w:tcW w:w="934" w:type="pct"/>
            <w:vMerge/>
          </w:tcPr>
          <w:p w:rsidR="00973419" w:rsidRPr="00DD3225" w:rsidRDefault="00973419" w:rsidP="0062228A">
            <w:pPr>
              <w:autoSpaceDE w:val="0"/>
              <w:autoSpaceDN w:val="0"/>
              <w:adjustRightInd w:val="0"/>
              <w:jc w:val="both"/>
              <w:rPr>
                <w:color w:val="000000"/>
                <w:sz w:val="20"/>
                <w:szCs w:val="20"/>
              </w:rPr>
            </w:pPr>
          </w:p>
        </w:tc>
        <w:tc>
          <w:tcPr>
            <w:tcW w:w="315" w:type="pct"/>
          </w:tcPr>
          <w:p w:rsidR="00973419" w:rsidRPr="00DD3225" w:rsidRDefault="00973419" w:rsidP="0062228A">
            <w:pPr>
              <w:jc w:val="center"/>
              <w:rPr>
                <w:color w:val="000000"/>
                <w:sz w:val="20"/>
                <w:szCs w:val="20"/>
              </w:rPr>
            </w:pPr>
            <w:r w:rsidRPr="00DD3225">
              <w:rPr>
                <w:color w:val="000000"/>
                <w:sz w:val="20"/>
                <w:szCs w:val="20"/>
              </w:rPr>
              <w:t>974</w:t>
            </w:r>
          </w:p>
        </w:tc>
        <w:tc>
          <w:tcPr>
            <w:tcW w:w="346" w:type="pct"/>
          </w:tcPr>
          <w:p w:rsidR="00973419" w:rsidRPr="00DD3225" w:rsidRDefault="00973419" w:rsidP="0062228A">
            <w:pPr>
              <w:jc w:val="center"/>
              <w:rPr>
                <w:color w:val="000000"/>
                <w:sz w:val="20"/>
                <w:szCs w:val="20"/>
                <w:lang w:val="en-US"/>
              </w:rPr>
            </w:pPr>
            <w:r w:rsidRPr="00DD3225">
              <w:rPr>
                <w:color w:val="000000"/>
                <w:sz w:val="20"/>
                <w:szCs w:val="20"/>
              </w:rPr>
              <w:t>Ч41041</w:t>
            </w:r>
            <w:r w:rsidRPr="00DD3225">
              <w:rPr>
                <w:color w:val="000000"/>
                <w:sz w:val="20"/>
                <w:szCs w:val="20"/>
                <w:lang w:val="en-US"/>
              </w:rPr>
              <w:t>A710</w:t>
            </w:r>
          </w:p>
        </w:tc>
        <w:tc>
          <w:tcPr>
            <w:tcW w:w="647" w:type="pct"/>
          </w:tcPr>
          <w:p w:rsidR="00973419" w:rsidRPr="00DD3225" w:rsidRDefault="00973419" w:rsidP="0062228A">
            <w:pPr>
              <w:autoSpaceDE w:val="0"/>
              <w:autoSpaceDN w:val="0"/>
              <w:adjustRightInd w:val="0"/>
              <w:ind w:firstLine="26"/>
              <w:rPr>
                <w:rFonts w:eastAsia="Calibri"/>
                <w:sz w:val="20"/>
                <w:szCs w:val="20"/>
                <w:lang w:eastAsia="en-US"/>
              </w:rPr>
            </w:pPr>
            <w:r w:rsidRPr="00DD3225">
              <w:rPr>
                <w:rFonts w:cs="Arial"/>
                <w:sz w:val="20"/>
                <w:szCs w:val="20"/>
                <w:lang w:eastAsia="en-US"/>
              </w:rPr>
              <w:t>республиканский бюджет Чувашской Республики</w:t>
            </w:r>
          </w:p>
        </w:tc>
        <w:tc>
          <w:tcPr>
            <w:tcW w:w="272" w:type="pct"/>
          </w:tcPr>
          <w:p w:rsidR="00973419" w:rsidRPr="00DD3225" w:rsidRDefault="00973419" w:rsidP="0062228A">
            <w:pPr>
              <w:ind w:left="-113" w:right="-113"/>
              <w:jc w:val="center"/>
              <w:rPr>
                <w:color w:val="000000"/>
                <w:sz w:val="20"/>
                <w:szCs w:val="20"/>
              </w:rPr>
            </w:pPr>
            <w:r w:rsidRPr="00DD3225">
              <w:rPr>
                <w:color w:val="000000"/>
                <w:sz w:val="20"/>
                <w:szCs w:val="20"/>
              </w:rPr>
              <w:t>9344,1</w:t>
            </w:r>
          </w:p>
        </w:tc>
        <w:tc>
          <w:tcPr>
            <w:tcW w:w="274"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6"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7"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61"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3"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autoSpaceDE w:val="0"/>
              <w:autoSpaceDN w:val="0"/>
              <w:adjustRightInd w:val="0"/>
              <w:ind w:left="-57" w:right="-57"/>
              <w:rPr>
                <w:color w:val="000000"/>
                <w:sz w:val="20"/>
                <w:szCs w:val="20"/>
              </w:rPr>
            </w:pPr>
          </w:p>
        </w:tc>
        <w:tc>
          <w:tcPr>
            <w:tcW w:w="934" w:type="pct"/>
            <w:vMerge/>
          </w:tcPr>
          <w:p w:rsidR="00973419" w:rsidRPr="00DD3225" w:rsidRDefault="00973419" w:rsidP="0062228A">
            <w:pPr>
              <w:autoSpaceDE w:val="0"/>
              <w:autoSpaceDN w:val="0"/>
              <w:adjustRightInd w:val="0"/>
              <w:jc w:val="both"/>
              <w:rPr>
                <w:color w:val="000000"/>
                <w:sz w:val="20"/>
                <w:szCs w:val="20"/>
              </w:rPr>
            </w:pPr>
          </w:p>
        </w:tc>
        <w:tc>
          <w:tcPr>
            <w:tcW w:w="315" w:type="pct"/>
          </w:tcPr>
          <w:p w:rsidR="00973419" w:rsidRPr="00DD3225" w:rsidRDefault="00973419" w:rsidP="0062228A">
            <w:pPr>
              <w:jc w:val="center"/>
              <w:rPr>
                <w:color w:val="000000"/>
                <w:sz w:val="20"/>
                <w:szCs w:val="20"/>
              </w:rPr>
            </w:pPr>
            <w:r w:rsidRPr="00DD3225">
              <w:rPr>
                <w:color w:val="000000"/>
                <w:sz w:val="20"/>
                <w:szCs w:val="20"/>
              </w:rPr>
              <w:t>974</w:t>
            </w:r>
          </w:p>
        </w:tc>
        <w:tc>
          <w:tcPr>
            <w:tcW w:w="346" w:type="pct"/>
          </w:tcPr>
          <w:p w:rsidR="00973419" w:rsidRPr="00DD3225" w:rsidRDefault="00973419" w:rsidP="0062228A">
            <w:pPr>
              <w:jc w:val="center"/>
              <w:rPr>
                <w:color w:val="000000"/>
                <w:sz w:val="20"/>
                <w:szCs w:val="20"/>
                <w:lang w:val="en-US"/>
              </w:rPr>
            </w:pPr>
            <w:r w:rsidRPr="00DD3225">
              <w:rPr>
                <w:color w:val="000000"/>
                <w:sz w:val="20"/>
                <w:szCs w:val="20"/>
              </w:rPr>
              <w:t>Ч41041</w:t>
            </w:r>
            <w:r w:rsidRPr="00DD3225">
              <w:rPr>
                <w:color w:val="000000"/>
                <w:sz w:val="20"/>
                <w:szCs w:val="20"/>
                <w:lang w:val="en-US"/>
              </w:rPr>
              <w:t>A710</w:t>
            </w:r>
          </w:p>
        </w:tc>
        <w:tc>
          <w:tcPr>
            <w:tcW w:w="647" w:type="pct"/>
          </w:tcPr>
          <w:p w:rsidR="00973419" w:rsidRPr="00DD3225" w:rsidRDefault="00973419" w:rsidP="0062228A">
            <w:pPr>
              <w:autoSpaceDE w:val="0"/>
              <w:autoSpaceDN w:val="0"/>
              <w:adjustRightInd w:val="0"/>
              <w:jc w:val="both"/>
              <w:rPr>
                <w:sz w:val="20"/>
                <w:szCs w:val="20"/>
              </w:rPr>
            </w:pPr>
            <w:r w:rsidRPr="00DD3225">
              <w:rPr>
                <w:sz w:val="20"/>
                <w:szCs w:val="20"/>
              </w:rPr>
              <w:t>бюджет Аликовского района</w:t>
            </w:r>
          </w:p>
        </w:tc>
        <w:tc>
          <w:tcPr>
            <w:tcW w:w="272" w:type="pct"/>
          </w:tcPr>
          <w:p w:rsidR="00973419" w:rsidRPr="00DD3225" w:rsidRDefault="00973419" w:rsidP="0062228A">
            <w:pPr>
              <w:ind w:left="-113" w:right="-113"/>
              <w:jc w:val="center"/>
              <w:rPr>
                <w:color w:val="000000"/>
                <w:sz w:val="20"/>
                <w:szCs w:val="20"/>
              </w:rPr>
            </w:pPr>
            <w:r w:rsidRPr="00DD3225">
              <w:rPr>
                <w:color w:val="000000"/>
                <w:sz w:val="20"/>
                <w:szCs w:val="20"/>
              </w:rPr>
              <w:t>94,4</w:t>
            </w:r>
          </w:p>
        </w:tc>
        <w:tc>
          <w:tcPr>
            <w:tcW w:w="274"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6"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7"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61"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3"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val="restart"/>
          </w:tcPr>
          <w:p w:rsidR="00973419" w:rsidRPr="00DD3225" w:rsidRDefault="00973419" w:rsidP="0062228A">
            <w:pPr>
              <w:autoSpaceDE w:val="0"/>
              <w:autoSpaceDN w:val="0"/>
              <w:adjustRightInd w:val="0"/>
              <w:ind w:left="-57" w:right="-57"/>
              <w:rPr>
                <w:color w:val="000000"/>
                <w:sz w:val="20"/>
                <w:szCs w:val="20"/>
              </w:rPr>
            </w:pPr>
            <w:r w:rsidRPr="00DD3225">
              <w:rPr>
                <w:color w:val="000000"/>
                <w:sz w:val="20"/>
                <w:szCs w:val="20"/>
              </w:rPr>
              <w:t>Основное мероприятие 5</w:t>
            </w:r>
          </w:p>
          <w:p w:rsidR="00973419" w:rsidRPr="00DD3225" w:rsidRDefault="00973419" w:rsidP="0062228A">
            <w:pPr>
              <w:ind w:left="-57" w:right="-57"/>
              <w:jc w:val="center"/>
              <w:rPr>
                <w:color w:val="000000"/>
                <w:sz w:val="20"/>
                <w:szCs w:val="20"/>
              </w:rPr>
            </w:pPr>
          </w:p>
        </w:tc>
        <w:tc>
          <w:tcPr>
            <w:tcW w:w="934" w:type="pct"/>
            <w:vMerge w:val="restart"/>
          </w:tcPr>
          <w:p w:rsidR="00973419" w:rsidRPr="00DD3225" w:rsidRDefault="00973419" w:rsidP="0062228A">
            <w:pPr>
              <w:autoSpaceDE w:val="0"/>
              <w:autoSpaceDN w:val="0"/>
              <w:adjustRightInd w:val="0"/>
              <w:jc w:val="both"/>
              <w:rPr>
                <w:color w:val="000000"/>
                <w:sz w:val="20"/>
                <w:szCs w:val="20"/>
              </w:rPr>
            </w:pPr>
            <w:r w:rsidRPr="00DD3225">
              <w:rPr>
                <w:color w:val="000000"/>
                <w:sz w:val="20"/>
                <w:szCs w:val="20"/>
              </w:rPr>
              <w:t>Реализация мер по оптимизации муниципального долга Аликовского района и своевременному исполнению долговых обязательств</w:t>
            </w:r>
          </w:p>
        </w:tc>
        <w:tc>
          <w:tcPr>
            <w:tcW w:w="315" w:type="pct"/>
          </w:tcPr>
          <w:p w:rsidR="00973419" w:rsidRPr="00DD3225" w:rsidRDefault="00973419" w:rsidP="0062228A">
            <w:pPr>
              <w:jc w:val="center"/>
              <w:rPr>
                <w:color w:val="000000"/>
                <w:sz w:val="20"/>
                <w:szCs w:val="20"/>
              </w:rPr>
            </w:pPr>
            <w:r w:rsidRPr="00DD3225">
              <w:rPr>
                <w:color w:val="000000"/>
                <w:sz w:val="20"/>
                <w:szCs w:val="20"/>
              </w:rPr>
              <w:t>х</w:t>
            </w:r>
          </w:p>
        </w:tc>
        <w:tc>
          <w:tcPr>
            <w:tcW w:w="346" w:type="pct"/>
          </w:tcPr>
          <w:p w:rsidR="00973419" w:rsidRPr="00DD3225" w:rsidRDefault="00973419" w:rsidP="0062228A">
            <w:pPr>
              <w:jc w:val="center"/>
              <w:rPr>
                <w:color w:val="000000"/>
                <w:sz w:val="20"/>
                <w:szCs w:val="20"/>
              </w:rPr>
            </w:pPr>
            <w:r w:rsidRPr="00DD3225">
              <w:rPr>
                <w:color w:val="000000"/>
                <w:sz w:val="20"/>
                <w:szCs w:val="20"/>
              </w:rPr>
              <w:t>Ч410500000</w:t>
            </w:r>
          </w:p>
        </w:tc>
        <w:tc>
          <w:tcPr>
            <w:tcW w:w="647" w:type="pct"/>
          </w:tcPr>
          <w:p w:rsidR="00973419" w:rsidRPr="00DD3225" w:rsidRDefault="00973419" w:rsidP="0062228A">
            <w:pPr>
              <w:autoSpaceDE w:val="0"/>
              <w:autoSpaceDN w:val="0"/>
              <w:adjustRightInd w:val="0"/>
              <w:jc w:val="both"/>
              <w:rPr>
                <w:color w:val="000000"/>
                <w:sz w:val="20"/>
                <w:szCs w:val="20"/>
              </w:rPr>
            </w:pPr>
            <w:r w:rsidRPr="00DD3225">
              <w:rPr>
                <w:bCs/>
                <w:color w:val="000000"/>
                <w:sz w:val="20"/>
                <w:szCs w:val="20"/>
              </w:rPr>
              <w:t>всего</w:t>
            </w:r>
          </w:p>
        </w:tc>
        <w:tc>
          <w:tcPr>
            <w:tcW w:w="272"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4"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6"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7"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61"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3"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ind w:left="-57" w:right="-57"/>
              <w:jc w:val="center"/>
              <w:rPr>
                <w:color w:val="000000"/>
                <w:sz w:val="20"/>
                <w:szCs w:val="20"/>
              </w:rPr>
            </w:pPr>
          </w:p>
        </w:tc>
        <w:tc>
          <w:tcPr>
            <w:tcW w:w="934" w:type="pct"/>
            <w:vMerge/>
          </w:tcPr>
          <w:p w:rsidR="00973419" w:rsidRPr="00DD3225" w:rsidRDefault="00973419" w:rsidP="0062228A">
            <w:pPr>
              <w:jc w:val="both"/>
              <w:rPr>
                <w:color w:val="000000"/>
                <w:sz w:val="20"/>
                <w:szCs w:val="20"/>
              </w:rPr>
            </w:pPr>
          </w:p>
        </w:tc>
        <w:tc>
          <w:tcPr>
            <w:tcW w:w="315" w:type="pct"/>
          </w:tcPr>
          <w:p w:rsidR="00973419" w:rsidRPr="00DD3225" w:rsidRDefault="00973419" w:rsidP="0062228A">
            <w:pPr>
              <w:jc w:val="center"/>
              <w:rPr>
                <w:color w:val="000000"/>
                <w:sz w:val="20"/>
                <w:szCs w:val="20"/>
              </w:rPr>
            </w:pPr>
            <w:r w:rsidRPr="00DD3225">
              <w:rPr>
                <w:color w:val="000000"/>
                <w:sz w:val="20"/>
                <w:szCs w:val="20"/>
              </w:rPr>
              <w:t>х</w:t>
            </w:r>
          </w:p>
        </w:tc>
        <w:tc>
          <w:tcPr>
            <w:tcW w:w="346" w:type="pct"/>
          </w:tcPr>
          <w:p w:rsidR="00973419" w:rsidRPr="00DD3225" w:rsidRDefault="00973419" w:rsidP="0062228A">
            <w:pPr>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jc w:val="both"/>
              <w:rPr>
                <w:color w:val="000000"/>
                <w:sz w:val="20"/>
                <w:szCs w:val="20"/>
              </w:rPr>
            </w:pPr>
            <w:r w:rsidRPr="00DD3225">
              <w:rPr>
                <w:bCs/>
                <w:color w:val="000000"/>
                <w:sz w:val="20"/>
                <w:szCs w:val="20"/>
              </w:rPr>
              <w:t>федеральный бюджет</w:t>
            </w:r>
          </w:p>
        </w:tc>
        <w:tc>
          <w:tcPr>
            <w:tcW w:w="272"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4"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6"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7"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61"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3"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ind w:left="-57" w:right="-57"/>
              <w:jc w:val="center"/>
              <w:rPr>
                <w:color w:val="000000"/>
                <w:sz w:val="20"/>
                <w:szCs w:val="20"/>
              </w:rPr>
            </w:pPr>
          </w:p>
        </w:tc>
        <w:tc>
          <w:tcPr>
            <w:tcW w:w="934" w:type="pct"/>
            <w:vMerge/>
          </w:tcPr>
          <w:p w:rsidR="00973419" w:rsidRPr="00DD3225" w:rsidRDefault="00973419" w:rsidP="0062228A">
            <w:pPr>
              <w:jc w:val="both"/>
              <w:rPr>
                <w:color w:val="000000"/>
                <w:sz w:val="20"/>
                <w:szCs w:val="20"/>
              </w:rPr>
            </w:pPr>
          </w:p>
        </w:tc>
        <w:tc>
          <w:tcPr>
            <w:tcW w:w="315" w:type="pct"/>
          </w:tcPr>
          <w:p w:rsidR="00973419" w:rsidRPr="00DD3225" w:rsidRDefault="00973419" w:rsidP="0062228A">
            <w:pPr>
              <w:jc w:val="center"/>
              <w:rPr>
                <w:color w:val="000000"/>
                <w:sz w:val="20"/>
                <w:szCs w:val="20"/>
              </w:rPr>
            </w:pPr>
            <w:r w:rsidRPr="00DD3225">
              <w:rPr>
                <w:color w:val="000000"/>
                <w:sz w:val="20"/>
                <w:szCs w:val="20"/>
              </w:rPr>
              <w:t>х</w:t>
            </w:r>
          </w:p>
        </w:tc>
        <w:tc>
          <w:tcPr>
            <w:tcW w:w="346" w:type="pct"/>
          </w:tcPr>
          <w:p w:rsidR="00973419" w:rsidRPr="00DD3225" w:rsidRDefault="00973419" w:rsidP="0062228A">
            <w:pPr>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jc w:val="both"/>
              <w:rPr>
                <w:bCs/>
                <w:color w:val="000000"/>
                <w:sz w:val="20"/>
                <w:szCs w:val="20"/>
              </w:rPr>
            </w:pPr>
            <w:r w:rsidRPr="00DD3225">
              <w:rPr>
                <w:bCs/>
                <w:color w:val="000000"/>
                <w:sz w:val="20"/>
                <w:szCs w:val="20"/>
              </w:rPr>
              <w:t>республиканский бюджет Чувашской Республики</w:t>
            </w:r>
          </w:p>
        </w:tc>
        <w:tc>
          <w:tcPr>
            <w:tcW w:w="272"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4"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6"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7"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61"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3"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ind w:left="-57" w:right="-57"/>
              <w:jc w:val="center"/>
              <w:rPr>
                <w:color w:val="000000"/>
                <w:sz w:val="20"/>
                <w:szCs w:val="20"/>
              </w:rPr>
            </w:pPr>
          </w:p>
        </w:tc>
        <w:tc>
          <w:tcPr>
            <w:tcW w:w="934" w:type="pct"/>
            <w:vMerge/>
          </w:tcPr>
          <w:p w:rsidR="00973419" w:rsidRPr="00DD3225" w:rsidRDefault="00973419" w:rsidP="0062228A">
            <w:pPr>
              <w:jc w:val="both"/>
              <w:rPr>
                <w:color w:val="000000"/>
                <w:sz w:val="20"/>
                <w:szCs w:val="20"/>
              </w:rPr>
            </w:pPr>
          </w:p>
        </w:tc>
        <w:tc>
          <w:tcPr>
            <w:tcW w:w="315" w:type="pct"/>
          </w:tcPr>
          <w:p w:rsidR="00973419" w:rsidRPr="00DD3225" w:rsidRDefault="00973419" w:rsidP="0062228A">
            <w:pPr>
              <w:jc w:val="center"/>
              <w:rPr>
                <w:color w:val="000000"/>
                <w:sz w:val="20"/>
                <w:szCs w:val="20"/>
              </w:rPr>
            </w:pPr>
            <w:r w:rsidRPr="00DD3225">
              <w:rPr>
                <w:color w:val="000000"/>
                <w:sz w:val="20"/>
                <w:szCs w:val="20"/>
              </w:rPr>
              <w:t>х</w:t>
            </w:r>
          </w:p>
        </w:tc>
        <w:tc>
          <w:tcPr>
            <w:tcW w:w="346" w:type="pct"/>
          </w:tcPr>
          <w:p w:rsidR="00973419" w:rsidRPr="00DD3225" w:rsidRDefault="00973419" w:rsidP="0062228A">
            <w:pPr>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jc w:val="both"/>
              <w:rPr>
                <w:sz w:val="20"/>
                <w:szCs w:val="20"/>
              </w:rPr>
            </w:pPr>
            <w:r w:rsidRPr="00DD3225">
              <w:rPr>
                <w:sz w:val="20"/>
                <w:szCs w:val="20"/>
              </w:rPr>
              <w:t>бюджет Аликовского района</w:t>
            </w:r>
          </w:p>
        </w:tc>
        <w:tc>
          <w:tcPr>
            <w:tcW w:w="272"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4"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6"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7"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61"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3"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ind w:left="-57" w:right="-57"/>
              <w:jc w:val="center"/>
              <w:rPr>
                <w:color w:val="000000"/>
                <w:sz w:val="20"/>
                <w:szCs w:val="20"/>
              </w:rPr>
            </w:pPr>
          </w:p>
        </w:tc>
        <w:tc>
          <w:tcPr>
            <w:tcW w:w="934" w:type="pct"/>
            <w:vMerge/>
          </w:tcPr>
          <w:p w:rsidR="00973419" w:rsidRPr="00DD3225" w:rsidRDefault="00973419" w:rsidP="0062228A">
            <w:pPr>
              <w:jc w:val="both"/>
              <w:rPr>
                <w:color w:val="000000"/>
                <w:sz w:val="20"/>
                <w:szCs w:val="20"/>
              </w:rPr>
            </w:pPr>
          </w:p>
        </w:tc>
        <w:tc>
          <w:tcPr>
            <w:tcW w:w="315" w:type="pct"/>
          </w:tcPr>
          <w:p w:rsidR="00973419" w:rsidRPr="00DD3225" w:rsidRDefault="00973419" w:rsidP="0062228A">
            <w:pPr>
              <w:jc w:val="center"/>
              <w:rPr>
                <w:color w:val="000000"/>
                <w:sz w:val="20"/>
                <w:szCs w:val="20"/>
              </w:rPr>
            </w:pPr>
            <w:r w:rsidRPr="00DD3225">
              <w:rPr>
                <w:color w:val="000000"/>
                <w:sz w:val="20"/>
                <w:szCs w:val="20"/>
              </w:rPr>
              <w:t>х</w:t>
            </w:r>
          </w:p>
        </w:tc>
        <w:tc>
          <w:tcPr>
            <w:tcW w:w="346" w:type="pct"/>
          </w:tcPr>
          <w:p w:rsidR="00973419" w:rsidRPr="00DD3225" w:rsidRDefault="00973419" w:rsidP="0062228A">
            <w:pPr>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ind w:firstLine="720"/>
              <w:jc w:val="both"/>
              <w:rPr>
                <w:rFonts w:eastAsia="Calibri"/>
                <w:sz w:val="20"/>
                <w:szCs w:val="20"/>
                <w:lang w:eastAsia="en-US"/>
              </w:rPr>
            </w:pPr>
            <w:r w:rsidRPr="00DD3225">
              <w:rPr>
                <w:rFonts w:eastAsia="Calibri"/>
                <w:sz w:val="20"/>
                <w:szCs w:val="20"/>
                <w:lang w:eastAsia="en-US"/>
              </w:rPr>
              <w:t>бюджеты сельских поселений</w:t>
            </w:r>
          </w:p>
        </w:tc>
        <w:tc>
          <w:tcPr>
            <w:tcW w:w="272"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4"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6"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7"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61"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3"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val="restart"/>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 xml:space="preserve">Подпрограмма </w:t>
            </w:r>
          </w:p>
          <w:p w:rsidR="00973419" w:rsidRPr="00DD3225" w:rsidRDefault="00973419" w:rsidP="0062228A">
            <w:pPr>
              <w:ind w:left="-57" w:right="-57"/>
              <w:jc w:val="center"/>
              <w:rPr>
                <w:color w:val="000000"/>
                <w:sz w:val="20"/>
                <w:szCs w:val="20"/>
              </w:rPr>
            </w:pPr>
          </w:p>
        </w:tc>
        <w:tc>
          <w:tcPr>
            <w:tcW w:w="934" w:type="pct"/>
            <w:vMerge w:val="restart"/>
          </w:tcPr>
          <w:p w:rsidR="00973419" w:rsidRPr="00DD3225" w:rsidRDefault="00973419" w:rsidP="0062228A">
            <w:pPr>
              <w:autoSpaceDE w:val="0"/>
              <w:autoSpaceDN w:val="0"/>
              <w:adjustRightInd w:val="0"/>
              <w:jc w:val="both"/>
              <w:rPr>
                <w:color w:val="000000"/>
                <w:sz w:val="20"/>
                <w:szCs w:val="20"/>
              </w:rPr>
            </w:pPr>
            <w:r w:rsidRPr="00DD3225">
              <w:rPr>
                <w:bCs/>
                <w:color w:val="000000"/>
                <w:sz w:val="20"/>
                <w:szCs w:val="20"/>
              </w:rPr>
              <w:t>«</w:t>
            </w:r>
            <w:r w:rsidRPr="00DD3225">
              <w:rPr>
                <w:color w:val="000000"/>
                <w:sz w:val="20"/>
                <w:szCs w:val="20"/>
              </w:rPr>
              <w:t>Повышение эффективности бюджетных расходов Аликовского района Чувашской Республики»</w:t>
            </w:r>
          </w:p>
        </w:tc>
        <w:tc>
          <w:tcPr>
            <w:tcW w:w="315" w:type="pct"/>
          </w:tcPr>
          <w:p w:rsidR="00973419" w:rsidRPr="00DD3225" w:rsidRDefault="00973419" w:rsidP="0062228A">
            <w:pPr>
              <w:jc w:val="center"/>
              <w:rPr>
                <w:color w:val="000000"/>
                <w:sz w:val="20"/>
                <w:szCs w:val="20"/>
              </w:rPr>
            </w:pPr>
            <w:r w:rsidRPr="00DD3225">
              <w:rPr>
                <w:color w:val="000000"/>
                <w:sz w:val="20"/>
                <w:szCs w:val="20"/>
              </w:rPr>
              <w:t>х</w:t>
            </w:r>
          </w:p>
        </w:tc>
        <w:tc>
          <w:tcPr>
            <w:tcW w:w="346" w:type="pct"/>
          </w:tcPr>
          <w:p w:rsidR="00973419" w:rsidRPr="00DD3225" w:rsidRDefault="00973419" w:rsidP="0062228A">
            <w:pPr>
              <w:jc w:val="center"/>
              <w:rPr>
                <w:color w:val="000000"/>
                <w:sz w:val="20"/>
                <w:szCs w:val="20"/>
              </w:rPr>
            </w:pPr>
            <w:r w:rsidRPr="00DD3225">
              <w:rPr>
                <w:color w:val="000000"/>
                <w:sz w:val="20"/>
                <w:szCs w:val="20"/>
              </w:rPr>
              <w:t>Ч420000000</w:t>
            </w:r>
          </w:p>
        </w:tc>
        <w:tc>
          <w:tcPr>
            <w:tcW w:w="647" w:type="pct"/>
          </w:tcPr>
          <w:p w:rsidR="00973419" w:rsidRPr="00DD3225" w:rsidRDefault="00973419" w:rsidP="0062228A">
            <w:pPr>
              <w:autoSpaceDE w:val="0"/>
              <w:autoSpaceDN w:val="0"/>
              <w:adjustRightInd w:val="0"/>
              <w:jc w:val="both"/>
              <w:rPr>
                <w:color w:val="000000"/>
                <w:sz w:val="20"/>
                <w:szCs w:val="20"/>
              </w:rPr>
            </w:pPr>
            <w:r w:rsidRPr="00DD3225">
              <w:rPr>
                <w:bCs/>
                <w:color w:val="000000"/>
                <w:sz w:val="20"/>
                <w:szCs w:val="20"/>
              </w:rPr>
              <w:t>всего</w:t>
            </w:r>
          </w:p>
        </w:tc>
        <w:tc>
          <w:tcPr>
            <w:tcW w:w="272"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4"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6"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7"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61"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3" w:type="pct"/>
          </w:tcPr>
          <w:p w:rsidR="00973419" w:rsidRPr="00DD3225" w:rsidRDefault="00973419" w:rsidP="0062228A">
            <w:pPr>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autoSpaceDE w:val="0"/>
              <w:autoSpaceDN w:val="0"/>
              <w:adjustRightInd w:val="0"/>
              <w:ind w:left="-57" w:right="-57"/>
              <w:jc w:val="both"/>
              <w:rPr>
                <w:color w:val="000000"/>
                <w:sz w:val="20"/>
                <w:szCs w:val="20"/>
              </w:rPr>
            </w:pPr>
          </w:p>
        </w:tc>
        <w:tc>
          <w:tcPr>
            <w:tcW w:w="934" w:type="pct"/>
            <w:vMerge/>
          </w:tcPr>
          <w:p w:rsidR="00973419" w:rsidRPr="00DD3225" w:rsidRDefault="00973419" w:rsidP="0062228A">
            <w:pPr>
              <w:autoSpaceDE w:val="0"/>
              <w:autoSpaceDN w:val="0"/>
              <w:adjustRightInd w:val="0"/>
              <w:jc w:val="both"/>
              <w:rPr>
                <w:bCs/>
                <w:color w:val="000000"/>
                <w:sz w:val="20"/>
                <w:szCs w:val="20"/>
              </w:rPr>
            </w:pPr>
          </w:p>
        </w:tc>
        <w:tc>
          <w:tcPr>
            <w:tcW w:w="315" w:type="pct"/>
          </w:tcPr>
          <w:p w:rsidR="00973419" w:rsidRPr="00DD3225" w:rsidRDefault="00973419" w:rsidP="0062228A">
            <w:pPr>
              <w:jc w:val="center"/>
              <w:rPr>
                <w:color w:val="000000"/>
                <w:sz w:val="20"/>
                <w:szCs w:val="20"/>
              </w:rPr>
            </w:pPr>
            <w:r w:rsidRPr="00DD3225">
              <w:rPr>
                <w:color w:val="000000"/>
                <w:sz w:val="20"/>
                <w:szCs w:val="20"/>
              </w:rPr>
              <w:t>х</w:t>
            </w:r>
          </w:p>
        </w:tc>
        <w:tc>
          <w:tcPr>
            <w:tcW w:w="346" w:type="pct"/>
          </w:tcPr>
          <w:p w:rsidR="00973419" w:rsidRPr="00DD3225" w:rsidRDefault="00973419" w:rsidP="0062228A">
            <w:pPr>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jc w:val="both"/>
              <w:rPr>
                <w:bCs/>
                <w:color w:val="000000"/>
                <w:sz w:val="20"/>
                <w:szCs w:val="20"/>
              </w:rPr>
            </w:pPr>
            <w:r w:rsidRPr="00DD3225">
              <w:rPr>
                <w:bCs/>
                <w:color w:val="000000"/>
                <w:sz w:val="20"/>
                <w:szCs w:val="20"/>
              </w:rPr>
              <w:t>федеральный бюджет</w:t>
            </w:r>
          </w:p>
        </w:tc>
        <w:tc>
          <w:tcPr>
            <w:tcW w:w="272"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4"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6"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7"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61"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3" w:type="pct"/>
          </w:tcPr>
          <w:p w:rsidR="00973419" w:rsidRPr="00DD3225" w:rsidRDefault="00973419" w:rsidP="0062228A">
            <w:pPr>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autoSpaceDE w:val="0"/>
              <w:autoSpaceDN w:val="0"/>
              <w:adjustRightInd w:val="0"/>
              <w:ind w:left="-57" w:right="-57"/>
              <w:jc w:val="both"/>
              <w:rPr>
                <w:color w:val="000000"/>
                <w:sz w:val="20"/>
                <w:szCs w:val="20"/>
              </w:rPr>
            </w:pPr>
          </w:p>
        </w:tc>
        <w:tc>
          <w:tcPr>
            <w:tcW w:w="934" w:type="pct"/>
            <w:vMerge/>
          </w:tcPr>
          <w:p w:rsidR="00973419" w:rsidRPr="00DD3225" w:rsidRDefault="00973419" w:rsidP="0062228A">
            <w:pPr>
              <w:autoSpaceDE w:val="0"/>
              <w:autoSpaceDN w:val="0"/>
              <w:adjustRightInd w:val="0"/>
              <w:jc w:val="both"/>
              <w:rPr>
                <w:bCs/>
                <w:color w:val="000000"/>
                <w:sz w:val="20"/>
                <w:szCs w:val="20"/>
              </w:rPr>
            </w:pPr>
          </w:p>
        </w:tc>
        <w:tc>
          <w:tcPr>
            <w:tcW w:w="315" w:type="pct"/>
          </w:tcPr>
          <w:p w:rsidR="00973419" w:rsidRPr="00DD3225" w:rsidRDefault="00973419" w:rsidP="0062228A">
            <w:pPr>
              <w:jc w:val="center"/>
              <w:rPr>
                <w:color w:val="000000"/>
                <w:sz w:val="20"/>
                <w:szCs w:val="20"/>
              </w:rPr>
            </w:pPr>
            <w:r w:rsidRPr="00DD3225">
              <w:rPr>
                <w:color w:val="000000"/>
                <w:sz w:val="20"/>
                <w:szCs w:val="20"/>
              </w:rPr>
              <w:t>х</w:t>
            </w:r>
          </w:p>
        </w:tc>
        <w:tc>
          <w:tcPr>
            <w:tcW w:w="346" w:type="pct"/>
          </w:tcPr>
          <w:p w:rsidR="00973419" w:rsidRPr="00DD3225" w:rsidRDefault="00973419" w:rsidP="0062228A">
            <w:pPr>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jc w:val="both"/>
              <w:rPr>
                <w:bCs/>
                <w:color w:val="000000"/>
                <w:sz w:val="20"/>
                <w:szCs w:val="20"/>
              </w:rPr>
            </w:pPr>
            <w:r w:rsidRPr="00DD3225">
              <w:rPr>
                <w:bCs/>
                <w:color w:val="000000"/>
                <w:sz w:val="20"/>
                <w:szCs w:val="20"/>
              </w:rPr>
              <w:t>республиканский бюджет Чувашской Республики</w:t>
            </w:r>
          </w:p>
        </w:tc>
        <w:tc>
          <w:tcPr>
            <w:tcW w:w="272"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4"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6"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7"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61"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3" w:type="pct"/>
          </w:tcPr>
          <w:p w:rsidR="00973419" w:rsidRPr="00DD3225" w:rsidRDefault="00973419" w:rsidP="0062228A">
            <w:pPr>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autoSpaceDE w:val="0"/>
              <w:autoSpaceDN w:val="0"/>
              <w:adjustRightInd w:val="0"/>
              <w:ind w:left="-57" w:right="-57"/>
              <w:jc w:val="both"/>
              <w:rPr>
                <w:color w:val="000000"/>
                <w:sz w:val="20"/>
                <w:szCs w:val="20"/>
              </w:rPr>
            </w:pPr>
          </w:p>
        </w:tc>
        <w:tc>
          <w:tcPr>
            <w:tcW w:w="934" w:type="pct"/>
            <w:vMerge/>
          </w:tcPr>
          <w:p w:rsidR="00973419" w:rsidRPr="00DD3225" w:rsidRDefault="00973419" w:rsidP="0062228A">
            <w:pPr>
              <w:autoSpaceDE w:val="0"/>
              <w:autoSpaceDN w:val="0"/>
              <w:adjustRightInd w:val="0"/>
              <w:jc w:val="both"/>
              <w:rPr>
                <w:bCs/>
                <w:color w:val="000000"/>
                <w:sz w:val="20"/>
                <w:szCs w:val="20"/>
              </w:rPr>
            </w:pPr>
          </w:p>
        </w:tc>
        <w:tc>
          <w:tcPr>
            <w:tcW w:w="315" w:type="pct"/>
          </w:tcPr>
          <w:p w:rsidR="00973419" w:rsidRPr="00DD3225" w:rsidRDefault="00973419" w:rsidP="0062228A">
            <w:pPr>
              <w:jc w:val="center"/>
              <w:rPr>
                <w:color w:val="000000"/>
                <w:sz w:val="20"/>
                <w:szCs w:val="20"/>
              </w:rPr>
            </w:pPr>
            <w:r w:rsidRPr="00DD3225">
              <w:rPr>
                <w:color w:val="000000"/>
                <w:sz w:val="20"/>
                <w:szCs w:val="20"/>
              </w:rPr>
              <w:t>х</w:t>
            </w:r>
          </w:p>
        </w:tc>
        <w:tc>
          <w:tcPr>
            <w:tcW w:w="346" w:type="pct"/>
          </w:tcPr>
          <w:p w:rsidR="00973419" w:rsidRPr="00DD3225" w:rsidRDefault="00973419" w:rsidP="0062228A">
            <w:pPr>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jc w:val="both"/>
              <w:rPr>
                <w:sz w:val="20"/>
                <w:szCs w:val="20"/>
              </w:rPr>
            </w:pPr>
            <w:r w:rsidRPr="00DD3225">
              <w:rPr>
                <w:sz w:val="20"/>
                <w:szCs w:val="20"/>
              </w:rPr>
              <w:t>бюджет Аликовского района</w:t>
            </w:r>
          </w:p>
        </w:tc>
        <w:tc>
          <w:tcPr>
            <w:tcW w:w="272"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4"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6"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7"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61"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3" w:type="pct"/>
          </w:tcPr>
          <w:p w:rsidR="00973419" w:rsidRPr="00DD3225" w:rsidRDefault="00973419" w:rsidP="0062228A">
            <w:pPr>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autoSpaceDE w:val="0"/>
              <w:autoSpaceDN w:val="0"/>
              <w:adjustRightInd w:val="0"/>
              <w:ind w:left="-57" w:right="-57"/>
              <w:jc w:val="both"/>
              <w:rPr>
                <w:color w:val="000000"/>
                <w:sz w:val="20"/>
                <w:szCs w:val="20"/>
              </w:rPr>
            </w:pPr>
          </w:p>
        </w:tc>
        <w:tc>
          <w:tcPr>
            <w:tcW w:w="934" w:type="pct"/>
            <w:vMerge/>
          </w:tcPr>
          <w:p w:rsidR="00973419" w:rsidRPr="00DD3225" w:rsidRDefault="00973419" w:rsidP="0062228A">
            <w:pPr>
              <w:autoSpaceDE w:val="0"/>
              <w:autoSpaceDN w:val="0"/>
              <w:adjustRightInd w:val="0"/>
              <w:jc w:val="both"/>
              <w:rPr>
                <w:bCs/>
                <w:color w:val="000000"/>
                <w:sz w:val="20"/>
                <w:szCs w:val="20"/>
              </w:rPr>
            </w:pPr>
          </w:p>
        </w:tc>
        <w:tc>
          <w:tcPr>
            <w:tcW w:w="315" w:type="pct"/>
          </w:tcPr>
          <w:p w:rsidR="00973419" w:rsidRPr="00DD3225" w:rsidRDefault="00973419" w:rsidP="0062228A">
            <w:pPr>
              <w:autoSpaceDE w:val="0"/>
              <w:autoSpaceDN w:val="0"/>
              <w:adjustRightInd w:val="0"/>
              <w:ind w:firstLine="720"/>
              <w:jc w:val="center"/>
              <w:rPr>
                <w:rFonts w:eastAsia="Calibri"/>
                <w:sz w:val="20"/>
                <w:szCs w:val="20"/>
                <w:lang w:eastAsia="en-US"/>
              </w:rPr>
            </w:pPr>
            <w:r w:rsidRPr="00DD3225">
              <w:rPr>
                <w:rFonts w:eastAsia="Calibri"/>
                <w:sz w:val="20"/>
                <w:szCs w:val="20"/>
                <w:lang w:eastAsia="en-US"/>
              </w:rPr>
              <w:t>x</w:t>
            </w:r>
          </w:p>
        </w:tc>
        <w:tc>
          <w:tcPr>
            <w:tcW w:w="346" w:type="pct"/>
          </w:tcPr>
          <w:p w:rsidR="00973419" w:rsidRPr="00DD3225" w:rsidRDefault="00973419" w:rsidP="0062228A">
            <w:pPr>
              <w:autoSpaceDE w:val="0"/>
              <w:autoSpaceDN w:val="0"/>
              <w:adjustRightInd w:val="0"/>
              <w:ind w:firstLine="720"/>
              <w:jc w:val="center"/>
              <w:rPr>
                <w:rFonts w:eastAsia="Calibri"/>
                <w:sz w:val="20"/>
                <w:szCs w:val="20"/>
                <w:lang w:eastAsia="en-US"/>
              </w:rPr>
            </w:pPr>
            <w:r w:rsidRPr="00DD3225">
              <w:rPr>
                <w:rFonts w:eastAsia="Calibri"/>
                <w:sz w:val="20"/>
                <w:szCs w:val="20"/>
                <w:lang w:eastAsia="en-US"/>
              </w:rPr>
              <w:t>x</w:t>
            </w:r>
          </w:p>
        </w:tc>
        <w:tc>
          <w:tcPr>
            <w:tcW w:w="647" w:type="pct"/>
          </w:tcPr>
          <w:p w:rsidR="00973419" w:rsidRPr="00DD3225" w:rsidRDefault="00973419" w:rsidP="0062228A">
            <w:pPr>
              <w:autoSpaceDE w:val="0"/>
              <w:autoSpaceDN w:val="0"/>
              <w:adjustRightInd w:val="0"/>
              <w:ind w:firstLine="720"/>
              <w:jc w:val="both"/>
              <w:rPr>
                <w:rFonts w:eastAsia="Calibri"/>
                <w:sz w:val="20"/>
                <w:szCs w:val="20"/>
                <w:lang w:eastAsia="en-US"/>
              </w:rPr>
            </w:pPr>
            <w:r w:rsidRPr="00DD3225">
              <w:rPr>
                <w:rFonts w:eastAsia="Calibri"/>
                <w:sz w:val="20"/>
                <w:szCs w:val="20"/>
                <w:lang w:eastAsia="en-US"/>
              </w:rPr>
              <w:t>бюджеты сельских поселений</w:t>
            </w:r>
          </w:p>
        </w:tc>
        <w:tc>
          <w:tcPr>
            <w:tcW w:w="272"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4"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6"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7" w:type="pct"/>
            <w:tcBorders>
              <w:right w:val="nil"/>
            </w:tcBorders>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61" w:type="pct"/>
            <w:tcBorders>
              <w:right w:val="nil"/>
            </w:tcBorders>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tcBorders>
              <w:right w:val="nil"/>
            </w:tcBorders>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tcBorders>
              <w:right w:val="nil"/>
            </w:tcBorders>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tcBorders>
              <w:right w:val="nil"/>
            </w:tcBorders>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3" w:type="pct"/>
            <w:tcBorders>
              <w:right w:val="nil"/>
            </w:tcBorders>
          </w:tcPr>
          <w:p w:rsidR="00973419" w:rsidRPr="00DD3225" w:rsidRDefault="00973419" w:rsidP="0062228A">
            <w:pPr>
              <w:autoSpaceDE w:val="0"/>
              <w:autoSpaceDN w:val="0"/>
              <w:adjustRightInd w:val="0"/>
              <w:jc w:val="center"/>
              <w:rPr>
                <w:sz w:val="20"/>
                <w:szCs w:val="20"/>
              </w:rPr>
            </w:pPr>
            <w:r w:rsidRPr="00DD3225">
              <w:rPr>
                <w:sz w:val="20"/>
                <w:szCs w:val="20"/>
              </w:rPr>
              <w:t>0,0</w:t>
            </w:r>
          </w:p>
        </w:tc>
      </w:tr>
      <w:tr w:rsidR="00973419" w:rsidRPr="00DD3225" w:rsidTr="0062228A">
        <w:trPr>
          <w:trHeight w:val="20"/>
        </w:trPr>
        <w:tc>
          <w:tcPr>
            <w:tcW w:w="272" w:type="pct"/>
            <w:vMerge w:val="restart"/>
          </w:tcPr>
          <w:p w:rsidR="00973419" w:rsidRPr="00DD3225" w:rsidRDefault="00973419" w:rsidP="0062228A">
            <w:pPr>
              <w:autoSpaceDE w:val="0"/>
              <w:autoSpaceDN w:val="0"/>
              <w:adjustRightInd w:val="0"/>
              <w:spacing w:line="235" w:lineRule="auto"/>
              <w:ind w:left="-57" w:right="-57"/>
              <w:rPr>
                <w:bCs/>
                <w:color w:val="000000"/>
                <w:sz w:val="20"/>
                <w:szCs w:val="20"/>
              </w:rPr>
            </w:pPr>
            <w:r w:rsidRPr="00DD3225">
              <w:rPr>
                <w:bCs/>
                <w:color w:val="000000"/>
                <w:sz w:val="20"/>
                <w:szCs w:val="20"/>
              </w:rPr>
              <w:t>Основное мероприятие 1</w:t>
            </w:r>
          </w:p>
          <w:p w:rsidR="00973419" w:rsidRPr="00DD3225" w:rsidRDefault="00973419" w:rsidP="0062228A">
            <w:pPr>
              <w:spacing w:line="235" w:lineRule="auto"/>
              <w:ind w:left="-57" w:right="-57"/>
              <w:rPr>
                <w:color w:val="000000"/>
                <w:sz w:val="20"/>
                <w:szCs w:val="20"/>
              </w:rPr>
            </w:pPr>
          </w:p>
        </w:tc>
        <w:tc>
          <w:tcPr>
            <w:tcW w:w="934" w:type="pct"/>
            <w:vMerge w:val="restart"/>
          </w:tcPr>
          <w:p w:rsidR="00973419" w:rsidRPr="00DD3225" w:rsidRDefault="00973419" w:rsidP="0062228A">
            <w:pPr>
              <w:autoSpaceDE w:val="0"/>
              <w:autoSpaceDN w:val="0"/>
              <w:adjustRightInd w:val="0"/>
              <w:spacing w:line="235" w:lineRule="auto"/>
              <w:jc w:val="both"/>
              <w:rPr>
                <w:color w:val="000000"/>
                <w:sz w:val="20"/>
                <w:szCs w:val="20"/>
              </w:rPr>
            </w:pPr>
            <w:r w:rsidRPr="00DD3225">
              <w:rPr>
                <w:color w:val="000000"/>
                <w:sz w:val="20"/>
                <w:szCs w:val="20"/>
              </w:rPr>
              <w:t>Обеспечение долгосрочной устой</w:t>
            </w:r>
            <w:r w:rsidRPr="00DD3225">
              <w:rPr>
                <w:color w:val="000000"/>
                <w:sz w:val="20"/>
                <w:szCs w:val="20"/>
              </w:rPr>
              <w:softHyphen/>
              <w:t>чивости и сбалансированности бюджетной системы в Аликовском районе</w:t>
            </w:r>
          </w:p>
          <w:p w:rsidR="00973419" w:rsidRPr="00DD3225" w:rsidRDefault="00973419" w:rsidP="0062228A">
            <w:pPr>
              <w:spacing w:line="235" w:lineRule="auto"/>
              <w:jc w:val="both"/>
              <w:rPr>
                <w:color w:val="000000"/>
                <w:sz w:val="20"/>
                <w:szCs w:val="20"/>
              </w:rPr>
            </w:pPr>
          </w:p>
        </w:tc>
        <w:tc>
          <w:tcPr>
            <w:tcW w:w="315"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tcPr>
          <w:p w:rsidR="00973419" w:rsidRPr="00DD3225" w:rsidRDefault="00973419" w:rsidP="0062228A">
            <w:pPr>
              <w:spacing w:line="235" w:lineRule="auto"/>
              <w:jc w:val="center"/>
              <w:rPr>
                <w:color w:val="000000"/>
                <w:sz w:val="20"/>
                <w:szCs w:val="20"/>
              </w:rPr>
            </w:pPr>
            <w:r w:rsidRPr="00DD3225">
              <w:rPr>
                <w:color w:val="000000"/>
                <w:sz w:val="20"/>
                <w:szCs w:val="20"/>
              </w:rPr>
              <w:t>Ч420100000</w:t>
            </w:r>
          </w:p>
        </w:tc>
        <w:tc>
          <w:tcPr>
            <w:tcW w:w="647" w:type="pct"/>
          </w:tcPr>
          <w:p w:rsidR="00973419" w:rsidRPr="00DD3225" w:rsidRDefault="00973419" w:rsidP="0062228A">
            <w:pPr>
              <w:autoSpaceDE w:val="0"/>
              <w:autoSpaceDN w:val="0"/>
              <w:adjustRightInd w:val="0"/>
              <w:spacing w:line="235" w:lineRule="auto"/>
              <w:jc w:val="both"/>
              <w:rPr>
                <w:color w:val="000000"/>
                <w:sz w:val="20"/>
                <w:szCs w:val="20"/>
              </w:rPr>
            </w:pPr>
            <w:r w:rsidRPr="00DD3225">
              <w:rPr>
                <w:color w:val="000000"/>
                <w:sz w:val="20"/>
                <w:szCs w:val="20"/>
              </w:rPr>
              <w:t>всего</w:t>
            </w:r>
          </w:p>
        </w:tc>
        <w:tc>
          <w:tcPr>
            <w:tcW w:w="272"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4"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6"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7"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61"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3" w:type="pct"/>
          </w:tcPr>
          <w:p w:rsidR="00973419" w:rsidRPr="00DD3225" w:rsidRDefault="00973419" w:rsidP="0062228A">
            <w:pPr>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autoSpaceDE w:val="0"/>
              <w:autoSpaceDN w:val="0"/>
              <w:adjustRightInd w:val="0"/>
              <w:spacing w:line="235" w:lineRule="auto"/>
              <w:ind w:left="-57" w:right="-57"/>
              <w:rPr>
                <w:bCs/>
                <w:color w:val="000000"/>
                <w:sz w:val="20"/>
                <w:szCs w:val="20"/>
              </w:rPr>
            </w:pPr>
          </w:p>
        </w:tc>
        <w:tc>
          <w:tcPr>
            <w:tcW w:w="934" w:type="pct"/>
            <w:vMerge/>
          </w:tcPr>
          <w:p w:rsidR="00973419" w:rsidRPr="00DD3225" w:rsidRDefault="00973419" w:rsidP="0062228A">
            <w:pPr>
              <w:autoSpaceDE w:val="0"/>
              <w:autoSpaceDN w:val="0"/>
              <w:adjustRightInd w:val="0"/>
              <w:spacing w:line="235" w:lineRule="auto"/>
              <w:jc w:val="both"/>
              <w:rPr>
                <w:color w:val="000000"/>
                <w:sz w:val="20"/>
                <w:szCs w:val="20"/>
              </w:rPr>
            </w:pPr>
          </w:p>
        </w:tc>
        <w:tc>
          <w:tcPr>
            <w:tcW w:w="315"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647" w:type="pct"/>
          </w:tcPr>
          <w:p w:rsidR="00973419" w:rsidRPr="00DD3225" w:rsidRDefault="00973419" w:rsidP="0062228A">
            <w:pPr>
              <w:spacing w:line="235" w:lineRule="auto"/>
              <w:jc w:val="both"/>
              <w:rPr>
                <w:color w:val="000000"/>
                <w:sz w:val="20"/>
                <w:szCs w:val="20"/>
              </w:rPr>
            </w:pPr>
            <w:r w:rsidRPr="00DD3225">
              <w:rPr>
                <w:bCs/>
                <w:color w:val="000000"/>
                <w:sz w:val="20"/>
                <w:szCs w:val="20"/>
              </w:rPr>
              <w:t>федеральный бюджет</w:t>
            </w:r>
          </w:p>
        </w:tc>
        <w:tc>
          <w:tcPr>
            <w:tcW w:w="272"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4"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6"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7"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61"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3" w:type="pct"/>
          </w:tcPr>
          <w:p w:rsidR="00973419" w:rsidRPr="00DD3225" w:rsidRDefault="00973419" w:rsidP="0062228A">
            <w:pPr>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autoSpaceDE w:val="0"/>
              <w:autoSpaceDN w:val="0"/>
              <w:adjustRightInd w:val="0"/>
              <w:spacing w:line="235" w:lineRule="auto"/>
              <w:ind w:left="-57" w:right="-57"/>
              <w:rPr>
                <w:bCs/>
                <w:color w:val="000000"/>
                <w:sz w:val="20"/>
                <w:szCs w:val="20"/>
              </w:rPr>
            </w:pPr>
          </w:p>
        </w:tc>
        <w:tc>
          <w:tcPr>
            <w:tcW w:w="934" w:type="pct"/>
            <w:vMerge/>
          </w:tcPr>
          <w:p w:rsidR="00973419" w:rsidRPr="00DD3225" w:rsidRDefault="00973419" w:rsidP="0062228A">
            <w:pPr>
              <w:autoSpaceDE w:val="0"/>
              <w:autoSpaceDN w:val="0"/>
              <w:adjustRightInd w:val="0"/>
              <w:spacing w:line="235" w:lineRule="auto"/>
              <w:jc w:val="both"/>
              <w:rPr>
                <w:color w:val="000000"/>
                <w:sz w:val="20"/>
                <w:szCs w:val="20"/>
              </w:rPr>
            </w:pPr>
          </w:p>
        </w:tc>
        <w:tc>
          <w:tcPr>
            <w:tcW w:w="315"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spacing w:line="235" w:lineRule="auto"/>
              <w:jc w:val="both"/>
              <w:rPr>
                <w:color w:val="000000"/>
                <w:sz w:val="20"/>
                <w:szCs w:val="20"/>
              </w:rPr>
            </w:pPr>
            <w:r w:rsidRPr="00DD3225">
              <w:rPr>
                <w:bCs/>
                <w:color w:val="000000"/>
                <w:sz w:val="20"/>
                <w:szCs w:val="20"/>
              </w:rPr>
              <w:t>республиканский бюджет Чувашской Республики</w:t>
            </w:r>
          </w:p>
        </w:tc>
        <w:tc>
          <w:tcPr>
            <w:tcW w:w="272"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4"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6"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7"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61"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3" w:type="pct"/>
          </w:tcPr>
          <w:p w:rsidR="00973419" w:rsidRPr="00DD3225" w:rsidRDefault="00973419" w:rsidP="0062228A">
            <w:pPr>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autoSpaceDE w:val="0"/>
              <w:autoSpaceDN w:val="0"/>
              <w:adjustRightInd w:val="0"/>
              <w:spacing w:line="235" w:lineRule="auto"/>
              <w:ind w:left="-57" w:right="-57"/>
              <w:rPr>
                <w:bCs/>
                <w:color w:val="000000"/>
                <w:sz w:val="20"/>
                <w:szCs w:val="20"/>
              </w:rPr>
            </w:pPr>
          </w:p>
        </w:tc>
        <w:tc>
          <w:tcPr>
            <w:tcW w:w="934" w:type="pct"/>
            <w:vMerge/>
          </w:tcPr>
          <w:p w:rsidR="00973419" w:rsidRPr="00DD3225" w:rsidRDefault="00973419" w:rsidP="0062228A">
            <w:pPr>
              <w:autoSpaceDE w:val="0"/>
              <w:autoSpaceDN w:val="0"/>
              <w:adjustRightInd w:val="0"/>
              <w:spacing w:line="235" w:lineRule="auto"/>
              <w:jc w:val="both"/>
              <w:rPr>
                <w:color w:val="000000"/>
                <w:sz w:val="20"/>
                <w:szCs w:val="20"/>
              </w:rPr>
            </w:pPr>
          </w:p>
        </w:tc>
        <w:tc>
          <w:tcPr>
            <w:tcW w:w="315"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jc w:val="both"/>
              <w:rPr>
                <w:sz w:val="20"/>
                <w:szCs w:val="20"/>
              </w:rPr>
            </w:pPr>
            <w:r w:rsidRPr="00DD3225">
              <w:rPr>
                <w:sz w:val="20"/>
                <w:szCs w:val="20"/>
              </w:rPr>
              <w:t>бюджет Аликовского района</w:t>
            </w:r>
          </w:p>
        </w:tc>
        <w:tc>
          <w:tcPr>
            <w:tcW w:w="272"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4"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6"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7"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61"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3" w:type="pct"/>
          </w:tcPr>
          <w:p w:rsidR="00973419" w:rsidRPr="00DD3225" w:rsidRDefault="00973419" w:rsidP="0062228A">
            <w:pPr>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autoSpaceDE w:val="0"/>
              <w:autoSpaceDN w:val="0"/>
              <w:adjustRightInd w:val="0"/>
              <w:spacing w:line="235" w:lineRule="auto"/>
              <w:ind w:left="-57" w:right="-57"/>
              <w:rPr>
                <w:bCs/>
                <w:color w:val="000000"/>
                <w:sz w:val="20"/>
                <w:szCs w:val="20"/>
              </w:rPr>
            </w:pPr>
          </w:p>
        </w:tc>
        <w:tc>
          <w:tcPr>
            <w:tcW w:w="934" w:type="pct"/>
            <w:vMerge/>
          </w:tcPr>
          <w:p w:rsidR="00973419" w:rsidRPr="00DD3225" w:rsidRDefault="00973419" w:rsidP="0062228A">
            <w:pPr>
              <w:autoSpaceDE w:val="0"/>
              <w:autoSpaceDN w:val="0"/>
              <w:adjustRightInd w:val="0"/>
              <w:spacing w:line="235" w:lineRule="auto"/>
              <w:jc w:val="both"/>
              <w:rPr>
                <w:color w:val="000000"/>
                <w:sz w:val="20"/>
                <w:szCs w:val="20"/>
              </w:rPr>
            </w:pPr>
          </w:p>
        </w:tc>
        <w:tc>
          <w:tcPr>
            <w:tcW w:w="315"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jc w:val="both"/>
              <w:rPr>
                <w:rFonts w:eastAsia="Calibri"/>
                <w:sz w:val="20"/>
                <w:szCs w:val="20"/>
                <w:lang w:eastAsia="en-US"/>
              </w:rPr>
            </w:pPr>
            <w:r w:rsidRPr="00DD3225">
              <w:rPr>
                <w:rFonts w:eastAsia="Calibri"/>
                <w:sz w:val="20"/>
                <w:szCs w:val="20"/>
                <w:lang w:eastAsia="en-US"/>
              </w:rPr>
              <w:t>бюджеты сельских поселений</w:t>
            </w:r>
          </w:p>
        </w:tc>
        <w:tc>
          <w:tcPr>
            <w:tcW w:w="272"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4"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6"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7"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61"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3" w:type="pct"/>
          </w:tcPr>
          <w:p w:rsidR="00973419" w:rsidRPr="00DD3225" w:rsidRDefault="00973419" w:rsidP="0062228A">
            <w:pPr>
              <w:autoSpaceDE w:val="0"/>
              <w:autoSpaceDN w:val="0"/>
              <w:adjustRightInd w:val="0"/>
              <w:jc w:val="center"/>
              <w:rPr>
                <w:sz w:val="20"/>
                <w:szCs w:val="20"/>
              </w:rPr>
            </w:pPr>
            <w:r w:rsidRPr="00DD3225">
              <w:rPr>
                <w:sz w:val="20"/>
                <w:szCs w:val="20"/>
              </w:rPr>
              <w:t>0,0</w:t>
            </w:r>
          </w:p>
        </w:tc>
      </w:tr>
      <w:tr w:rsidR="00973419" w:rsidRPr="00DD3225" w:rsidTr="0062228A">
        <w:trPr>
          <w:trHeight w:val="20"/>
        </w:trPr>
        <w:tc>
          <w:tcPr>
            <w:tcW w:w="272" w:type="pct"/>
            <w:vMerge w:val="restart"/>
          </w:tcPr>
          <w:p w:rsidR="00973419" w:rsidRPr="00DD3225" w:rsidRDefault="00973419" w:rsidP="0062228A">
            <w:pPr>
              <w:autoSpaceDE w:val="0"/>
              <w:autoSpaceDN w:val="0"/>
              <w:adjustRightInd w:val="0"/>
              <w:spacing w:line="235" w:lineRule="auto"/>
              <w:ind w:left="-57" w:right="-57"/>
              <w:rPr>
                <w:color w:val="000000"/>
                <w:sz w:val="20"/>
                <w:szCs w:val="20"/>
              </w:rPr>
            </w:pPr>
            <w:r w:rsidRPr="00DD3225">
              <w:rPr>
                <w:color w:val="000000"/>
                <w:sz w:val="20"/>
                <w:szCs w:val="20"/>
              </w:rPr>
              <w:t>Основное мероприятие 2</w:t>
            </w:r>
          </w:p>
        </w:tc>
        <w:tc>
          <w:tcPr>
            <w:tcW w:w="934" w:type="pct"/>
            <w:vMerge w:val="restart"/>
          </w:tcPr>
          <w:p w:rsidR="00973419" w:rsidRPr="00DD3225" w:rsidRDefault="00973419" w:rsidP="0062228A">
            <w:pPr>
              <w:autoSpaceDE w:val="0"/>
              <w:autoSpaceDN w:val="0"/>
              <w:adjustRightInd w:val="0"/>
              <w:spacing w:line="235" w:lineRule="auto"/>
              <w:jc w:val="both"/>
              <w:rPr>
                <w:color w:val="000000"/>
                <w:sz w:val="20"/>
                <w:szCs w:val="20"/>
              </w:rPr>
            </w:pPr>
            <w:r w:rsidRPr="00DD3225">
              <w:rPr>
                <w:color w:val="000000"/>
                <w:sz w:val="20"/>
                <w:szCs w:val="20"/>
              </w:rPr>
              <w:t>Совершенствование бюджетного процесса в условиях внедрения программно-целевых методов управления</w:t>
            </w:r>
          </w:p>
        </w:tc>
        <w:tc>
          <w:tcPr>
            <w:tcW w:w="315"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tcPr>
          <w:p w:rsidR="00973419" w:rsidRPr="00DD3225" w:rsidRDefault="00973419" w:rsidP="0062228A">
            <w:pPr>
              <w:spacing w:line="235" w:lineRule="auto"/>
              <w:jc w:val="center"/>
              <w:rPr>
                <w:color w:val="000000"/>
                <w:sz w:val="20"/>
                <w:szCs w:val="20"/>
              </w:rPr>
            </w:pPr>
            <w:r w:rsidRPr="00DD3225">
              <w:rPr>
                <w:color w:val="000000"/>
                <w:sz w:val="20"/>
                <w:szCs w:val="20"/>
              </w:rPr>
              <w:t>Ч420200000</w:t>
            </w:r>
          </w:p>
        </w:tc>
        <w:tc>
          <w:tcPr>
            <w:tcW w:w="647" w:type="pct"/>
          </w:tcPr>
          <w:p w:rsidR="00973419" w:rsidRPr="00DD3225" w:rsidRDefault="00973419" w:rsidP="0062228A">
            <w:pPr>
              <w:autoSpaceDE w:val="0"/>
              <w:autoSpaceDN w:val="0"/>
              <w:adjustRightInd w:val="0"/>
              <w:spacing w:line="235" w:lineRule="auto"/>
              <w:jc w:val="both"/>
              <w:rPr>
                <w:color w:val="000000"/>
                <w:sz w:val="20"/>
                <w:szCs w:val="20"/>
              </w:rPr>
            </w:pPr>
            <w:r w:rsidRPr="00DD3225">
              <w:rPr>
                <w:bCs/>
                <w:color w:val="000000"/>
                <w:sz w:val="20"/>
                <w:szCs w:val="20"/>
              </w:rPr>
              <w:t>всего</w:t>
            </w:r>
          </w:p>
        </w:tc>
        <w:tc>
          <w:tcPr>
            <w:tcW w:w="272"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4"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6"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7"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61"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3" w:type="pct"/>
          </w:tcPr>
          <w:p w:rsidR="00973419" w:rsidRPr="00DD3225" w:rsidRDefault="00973419" w:rsidP="0062228A">
            <w:pPr>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spacing w:line="235" w:lineRule="auto"/>
              <w:ind w:left="-57" w:right="-57"/>
              <w:rPr>
                <w:color w:val="000000"/>
                <w:sz w:val="20"/>
                <w:szCs w:val="20"/>
              </w:rPr>
            </w:pPr>
          </w:p>
        </w:tc>
        <w:tc>
          <w:tcPr>
            <w:tcW w:w="934" w:type="pct"/>
            <w:vMerge/>
          </w:tcPr>
          <w:p w:rsidR="00973419" w:rsidRPr="00DD3225" w:rsidRDefault="00973419" w:rsidP="0062228A">
            <w:pPr>
              <w:spacing w:line="235" w:lineRule="auto"/>
              <w:jc w:val="both"/>
              <w:rPr>
                <w:color w:val="000000"/>
                <w:sz w:val="20"/>
                <w:szCs w:val="20"/>
              </w:rPr>
            </w:pPr>
          </w:p>
        </w:tc>
        <w:tc>
          <w:tcPr>
            <w:tcW w:w="315"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spacing w:line="235" w:lineRule="auto"/>
              <w:jc w:val="both"/>
              <w:rPr>
                <w:color w:val="000000"/>
                <w:sz w:val="20"/>
                <w:szCs w:val="20"/>
              </w:rPr>
            </w:pPr>
            <w:r w:rsidRPr="00DD3225">
              <w:rPr>
                <w:bCs/>
                <w:color w:val="000000"/>
                <w:sz w:val="20"/>
                <w:szCs w:val="20"/>
              </w:rPr>
              <w:t>федеральный бюджет</w:t>
            </w:r>
          </w:p>
        </w:tc>
        <w:tc>
          <w:tcPr>
            <w:tcW w:w="272"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4"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6"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7"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61"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3" w:type="pct"/>
          </w:tcPr>
          <w:p w:rsidR="00973419" w:rsidRPr="00DD3225" w:rsidRDefault="00973419" w:rsidP="0062228A">
            <w:pPr>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spacing w:line="235" w:lineRule="auto"/>
              <w:ind w:left="-57" w:right="-57"/>
              <w:rPr>
                <w:color w:val="000000"/>
                <w:sz w:val="20"/>
                <w:szCs w:val="20"/>
              </w:rPr>
            </w:pPr>
          </w:p>
        </w:tc>
        <w:tc>
          <w:tcPr>
            <w:tcW w:w="934" w:type="pct"/>
            <w:vMerge/>
          </w:tcPr>
          <w:p w:rsidR="00973419" w:rsidRPr="00DD3225" w:rsidRDefault="00973419" w:rsidP="0062228A">
            <w:pPr>
              <w:spacing w:line="235" w:lineRule="auto"/>
              <w:jc w:val="both"/>
              <w:rPr>
                <w:color w:val="000000"/>
                <w:sz w:val="20"/>
                <w:szCs w:val="20"/>
              </w:rPr>
            </w:pPr>
          </w:p>
        </w:tc>
        <w:tc>
          <w:tcPr>
            <w:tcW w:w="315"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spacing w:line="235" w:lineRule="auto"/>
              <w:jc w:val="both"/>
              <w:rPr>
                <w:color w:val="000000"/>
                <w:sz w:val="20"/>
                <w:szCs w:val="20"/>
              </w:rPr>
            </w:pPr>
            <w:r w:rsidRPr="00DD3225">
              <w:rPr>
                <w:bCs/>
                <w:color w:val="000000"/>
                <w:sz w:val="20"/>
                <w:szCs w:val="20"/>
              </w:rPr>
              <w:t>республиканский бюджет Чувашской Республики</w:t>
            </w:r>
          </w:p>
        </w:tc>
        <w:tc>
          <w:tcPr>
            <w:tcW w:w="272"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4"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6"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7"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61"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3" w:type="pct"/>
          </w:tcPr>
          <w:p w:rsidR="00973419" w:rsidRPr="00DD3225" w:rsidRDefault="00973419" w:rsidP="0062228A">
            <w:pPr>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spacing w:line="235" w:lineRule="auto"/>
              <w:ind w:left="-57" w:right="-57"/>
              <w:rPr>
                <w:color w:val="000000"/>
                <w:sz w:val="20"/>
                <w:szCs w:val="20"/>
              </w:rPr>
            </w:pPr>
          </w:p>
        </w:tc>
        <w:tc>
          <w:tcPr>
            <w:tcW w:w="934" w:type="pct"/>
            <w:vMerge/>
          </w:tcPr>
          <w:p w:rsidR="00973419" w:rsidRPr="00DD3225" w:rsidRDefault="00973419" w:rsidP="0062228A">
            <w:pPr>
              <w:spacing w:line="235" w:lineRule="auto"/>
              <w:jc w:val="both"/>
              <w:rPr>
                <w:color w:val="000000"/>
                <w:sz w:val="20"/>
                <w:szCs w:val="20"/>
              </w:rPr>
            </w:pPr>
          </w:p>
        </w:tc>
        <w:tc>
          <w:tcPr>
            <w:tcW w:w="315"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jc w:val="both"/>
              <w:rPr>
                <w:sz w:val="20"/>
                <w:szCs w:val="20"/>
              </w:rPr>
            </w:pPr>
            <w:r w:rsidRPr="00DD3225">
              <w:rPr>
                <w:sz w:val="20"/>
                <w:szCs w:val="20"/>
              </w:rPr>
              <w:t>бюджет Аликовского района</w:t>
            </w:r>
          </w:p>
        </w:tc>
        <w:tc>
          <w:tcPr>
            <w:tcW w:w="272"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4"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6"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7"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61"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3" w:type="pct"/>
          </w:tcPr>
          <w:p w:rsidR="00973419" w:rsidRPr="00DD3225" w:rsidRDefault="00973419" w:rsidP="0062228A">
            <w:pPr>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spacing w:line="235" w:lineRule="auto"/>
              <w:ind w:left="-57" w:right="-57"/>
              <w:rPr>
                <w:color w:val="000000"/>
                <w:sz w:val="20"/>
                <w:szCs w:val="20"/>
              </w:rPr>
            </w:pPr>
          </w:p>
        </w:tc>
        <w:tc>
          <w:tcPr>
            <w:tcW w:w="934" w:type="pct"/>
            <w:vMerge/>
          </w:tcPr>
          <w:p w:rsidR="00973419" w:rsidRPr="00DD3225" w:rsidRDefault="00973419" w:rsidP="0062228A">
            <w:pPr>
              <w:spacing w:line="235" w:lineRule="auto"/>
              <w:jc w:val="both"/>
              <w:rPr>
                <w:color w:val="000000"/>
                <w:sz w:val="20"/>
                <w:szCs w:val="20"/>
              </w:rPr>
            </w:pPr>
          </w:p>
        </w:tc>
        <w:tc>
          <w:tcPr>
            <w:tcW w:w="315"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jc w:val="both"/>
              <w:rPr>
                <w:rFonts w:eastAsia="Calibri"/>
                <w:sz w:val="20"/>
                <w:szCs w:val="20"/>
                <w:lang w:eastAsia="en-US"/>
              </w:rPr>
            </w:pPr>
            <w:r w:rsidRPr="00DD3225">
              <w:rPr>
                <w:rFonts w:eastAsia="Calibri"/>
                <w:sz w:val="20"/>
                <w:szCs w:val="20"/>
                <w:lang w:eastAsia="en-US"/>
              </w:rPr>
              <w:t>бюджеты сельских поселений</w:t>
            </w:r>
          </w:p>
        </w:tc>
        <w:tc>
          <w:tcPr>
            <w:tcW w:w="272"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4"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6"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77"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61" w:type="pct"/>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283" w:type="pct"/>
          </w:tcPr>
          <w:p w:rsidR="00973419" w:rsidRPr="00DD3225" w:rsidRDefault="00973419" w:rsidP="0062228A">
            <w:pPr>
              <w:autoSpaceDE w:val="0"/>
              <w:autoSpaceDN w:val="0"/>
              <w:adjustRightInd w:val="0"/>
              <w:jc w:val="center"/>
              <w:rPr>
                <w:sz w:val="20"/>
                <w:szCs w:val="20"/>
              </w:rPr>
            </w:pPr>
            <w:r w:rsidRPr="00DD3225">
              <w:rPr>
                <w:sz w:val="20"/>
                <w:szCs w:val="20"/>
              </w:rPr>
              <w:t>0,0</w:t>
            </w:r>
          </w:p>
        </w:tc>
      </w:tr>
      <w:tr w:rsidR="00973419" w:rsidRPr="00DD3225" w:rsidTr="0062228A">
        <w:trPr>
          <w:trHeight w:val="20"/>
        </w:trPr>
        <w:tc>
          <w:tcPr>
            <w:tcW w:w="272" w:type="pct"/>
            <w:vMerge w:val="restart"/>
          </w:tcPr>
          <w:p w:rsidR="00973419" w:rsidRPr="00DD3225" w:rsidRDefault="00973419" w:rsidP="0062228A">
            <w:pPr>
              <w:spacing w:line="235" w:lineRule="auto"/>
              <w:ind w:left="-57" w:right="-57"/>
              <w:rPr>
                <w:color w:val="000000"/>
                <w:sz w:val="20"/>
                <w:szCs w:val="20"/>
              </w:rPr>
            </w:pPr>
            <w:r w:rsidRPr="00DD3225">
              <w:rPr>
                <w:color w:val="000000"/>
                <w:sz w:val="20"/>
                <w:szCs w:val="20"/>
              </w:rPr>
              <w:t>Основное мероприятие 3</w:t>
            </w:r>
          </w:p>
        </w:tc>
        <w:tc>
          <w:tcPr>
            <w:tcW w:w="934" w:type="pct"/>
            <w:vMerge w:val="restart"/>
          </w:tcPr>
          <w:p w:rsidR="00973419" w:rsidRPr="00DD3225" w:rsidRDefault="00973419" w:rsidP="0062228A">
            <w:pPr>
              <w:autoSpaceDE w:val="0"/>
              <w:autoSpaceDN w:val="0"/>
              <w:adjustRightInd w:val="0"/>
              <w:spacing w:line="235" w:lineRule="auto"/>
              <w:jc w:val="both"/>
              <w:rPr>
                <w:color w:val="000000"/>
                <w:sz w:val="20"/>
                <w:szCs w:val="20"/>
              </w:rPr>
            </w:pPr>
            <w:r w:rsidRPr="00DD3225">
              <w:rPr>
                <w:color w:val="000000"/>
                <w:sz w:val="20"/>
                <w:szCs w:val="20"/>
              </w:rPr>
              <w:t>Повышение качества управления муниципальными финансами</w:t>
            </w:r>
          </w:p>
          <w:p w:rsidR="00973419" w:rsidRPr="00DD3225" w:rsidRDefault="00973419" w:rsidP="0062228A">
            <w:pPr>
              <w:spacing w:line="235" w:lineRule="auto"/>
              <w:jc w:val="both"/>
              <w:rPr>
                <w:color w:val="000000"/>
                <w:sz w:val="20"/>
                <w:szCs w:val="20"/>
              </w:rPr>
            </w:pPr>
          </w:p>
        </w:tc>
        <w:tc>
          <w:tcPr>
            <w:tcW w:w="315"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tcPr>
          <w:p w:rsidR="00973419" w:rsidRPr="00DD3225" w:rsidRDefault="00973419" w:rsidP="0062228A">
            <w:pPr>
              <w:spacing w:line="235" w:lineRule="auto"/>
              <w:jc w:val="center"/>
              <w:rPr>
                <w:color w:val="000000"/>
                <w:sz w:val="20"/>
                <w:szCs w:val="20"/>
              </w:rPr>
            </w:pPr>
            <w:r w:rsidRPr="00DD3225">
              <w:rPr>
                <w:color w:val="000000"/>
                <w:sz w:val="20"/>
                <w:szCs w:val="20"/>
              </w:rPr>
              <w:t>Ч420300000</w:t>
            </w:r>
          </w:p>
        </w:tc>
        <w:tc>
          <w:tcPr>
            <w:tcW w:w="647" w:type="pct"/>
          </w:tcPr>
          <w:p w:rsidR="00973419" w:rsidRPr="00DD3225" w:rsidRDefault="00973419" w:rsidP="0062228A">
            <w:pPr>
              <w:autoSpaceDE w:val="0"/>
              <w:autoSpaceDN w:val="0"/>
              <w:adjustRightInd w:val="0"/>
              <w:spacing w:line="235" w:lineRule="auto"/>
              <w:jc w:val="both"/>
              <w:rPr>
                <w:color w:val="000000"/>
                <w:sz w:val="20"/>
                <w:szCs w:val="20"/>
              </w:rPr>
            </w:pPr>
            <w:r w:rsidRPr="00DD3225">
              <w:rPr>
                <w:bCs/>
                <w:color w:val="000000"/>
                <w:sz w:val="20"/>
                <w:szCs w:val="20"/>
              </w:rPr>
              <w:t>всего</w:t>
            </w:r>
          </w:p>
        </w:tc>
        <w:tc>
          <w:tcPr>
            <w:tcW w:w="272"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4"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spacing w:line="235" w:lineRule="auto"/>
              <w:ind w:left="-57" w:right="-57"/>
              <w:rPr>
                <w:color w:val="000000"/>
                <w:sz w:val="20"/>
                <w:szCs w:val="20"/>
              </w:rPr>
            </w:pPr>
          </w:p>
        </w:tc>
        <w:tc>
          <w:tcPr>
            <w:tcW w:w="934" w:type="pct"/>
            <w:vMerge/>
          </w:tcPr>
          <w:p w:rsidR="00973419" w:rsidRPr="00DD3225" w:rsidRDefault="00973419" w:rsidP="0062228A">
            <w:pPr>
              <w:spacing w:line="235" w:lineRule="auto"/>
              <w:jc w:val="both"/>
              <w:rPr>
                <w:color w:val="000000"/>
                <w:sz w:val="20"/>
                <w:szCs w:val="20"/>
              </w:rPr>
            </w:pPr>
          </w:p>
        </w:tc>
        <w:tc>
          <w:tcPr>
            <w:tcW w:w="315"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spacing w:line="235" w:lineRule="auto"/>
              <w:jc w:val="both"/>
              <w:rPr>
                <w:color w:val="000000"/>
                <w:sz w:val="20"/>
                <w:szCs w:val="20"/>
              </w:rPr>
            </w:pPr>
            <w:r w:rsidRPr="00DD3225">
              <w:rPr>
                <w:bCs/>
                <w:color w:val="000000"/>
                <w:sz w:val="20"/>
                <w:szCs w:val="20"/>
              </w:rPr>
              <w:t>федеральный бюджет</w:t>
            </w:r>
          </w:p>
        </w:tc>
        <w:tc>
          <w:tcPr>
            <w:tcW w:w="272"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4"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spacing w:line="235" w:lineRule="auto"/>
              <w:ind w:left="-57" w:right="-57"/>
              <w:rPr>
                <w:color w:val="000000"/>
                <w:sz w:val="20"/>
                <w:szCs w:val="20"/>
              </w:rPr>
            </w:pPr>
          </w:p>
        </w:tc>
        <w:tc>
          <w:tcPr>
            <w:tcW w:w="934" w:type="pct"/>
            <w:vMerge/>
          </w:tcPr>
          <w:p w:rsidR="00973419" w:rsidRPr="00DD3225" w:rsidRDefault="00973419" w:rsidP="0062228A">
            <w:pPr>
              <w:spacing w:line="235" w:lineRule="auto"/>
              <w:jc w:val="both"/>
              <w:rPr>
                <w:color w:val="000000"/>
                <w:sz w:val="20"/>
                <w:szCs w:val="20"/>
              </w:rPr>
            </w:pPr>
          </w:p>
        </w:tc>
        <w:tc>
          <w:tcPr>
            <w:tcW w:w="315"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spacing w:line="235" w:lineRule="auto"/>
              <w:jc w:val="both"/>
              <w:rPr>
                <w:bCs/>
                <w:color w:val="000000"/>
                <w:sz w:val="20"/>
                <w:szCs w:val="20"/>
              </w:rPr>
            </w:pPr>
            <w:r w:rsidRPr="00DD3225">
              <w:rPr>
                <w:bCs/>
                <w:color w:val="000000"/>
                <w:sz w:val="20"/>
                <w:szCs w:val="20"/>
              </w:rPr>
              <w:t>республиканский бюджет Чувашской Республики</w:t>
            </w:r>
          </w:p>
        </w:tc>
        <w:tc>
          <w:tcPr>
            <w:tcW w:w="272"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4"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spacing w:line="235" w:lineRule="auto"/>
              <w:ind w:left="-57" w:right="-57"/>
              <w:rPr>
                <w:color w:val="000000"/>
                <w:sz w:val="20"/>
                <w:szCs w:val="20"/>
              </w:rPr>
            </w:pPr>
          </w:p>
        </w:tc>
        <w:tc>
          <w:tcPr>
            <w:tcW w:w="934" w:type="pct"/>
            <w:vMerge/>
          </w:tcPr>
          <w:p w:rsidR="00973419" w:rsidRPr="00DD3225" w:rsidRDefault="00973419" w:rsidP="0062228A">
            <w:pPr>
              <w:spacing w:line="235" w:lineRule="auto"/>
              <w:jc w:val="both"/>
              <w:rPr>
                <w:color w:val="000000"/>
                <w:sz w:val="20"/>
                <w:szCs w:val="20"/>
              </w:rPr>
            </w:pPr>
          </w:p>
        </w:tc>
        <w:tc>
          <w:tcPr>
            <w:tcW w:w="315"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jc w:val="both"/>
              <w:rPr>
                <w:sz w:val="20"/>
                <w:szCs w:val="20"/>
              </w:rPr>
            </w:pPr>
            <w:r w:rsidRPr="00DD3225">
              <w:rPr>
                <w:sz w:val="20"/>
                <w:szCs w:val="20"/>
              </w:rPr>
              <w:t>бюджет Аликовского района</w:t>
            </w:r>
          </w:p>
        </w:tc>
        <w:tc>
          <w:tcPr>
            <w:tcW w:w="272"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4"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spacing w:line="235" w:lineRule="auto"/>
              <w:ind w:left="-57" w:right="-57"/>
              <w:rPr>
                <w:color w:val="000000"/>
                <w:sz w:val="20"/>
                <w:szCs w:val="20"/>
              </w:rPr>
            </w:pPr>
          </w:p>
        </w:tc>
        <w:tc>
          <w:tcPr>
            <w:tcW w:w="934" w:type="pct"/>
            <w:vMerge/>
          </w:tcPr>
          <w:p w:rsidR="00973419" w:rsidRPr="00DD3225" w:rsidRDefault="00973419" w:rsidP="0062228A">
            <w:pPr>
              <w:spacing w:line="235" w:lineRule="auto"/>
              <w:jc w:val="both"/>
              <w:rPr>
                <w:color w:val="000000"/>
                <w:sz w:val="20"/>
                <w:szCs w:val="20"/>
              </w:rPr>
            </w:pPr>
          </w:p>
        </w:tc>
        <w:tc>
          <w:tcPr>
            <w:tcW w:w="315"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jc w:val="both"/>
              <w:rPr>
                <w:rFonts w:eastAsia="Calibri"/>
                <w:sz w:val="20"/>
                <w:szCs w:val="20"/>
                <w:lang w:eastAsia="en-US"/>
              </w:rPr>
            </w:pPr>
            <w:r w:rsidRPr="00DD3225">
              <w:rPr>
                <w:rFonts w:eastAsia="Calibri"/>
                <w:sz w:val="20"/>
                <w:szCs w:val="20"/>
                <w:lang w:eastAsia="en-US"/>
              </w:rPr>
              <w:t>бюджеты сельских поселений</w:t>
            </w:r>
          </w:p>
        </w:tc>
        <w:tc>
          <w:tcPr>
            <w:tcW w:w="272"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4"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val="restart"/>
          </w:tcPr>
          <w:p w:rsidR="00973419" w:rsidRPr="00DD3225" w:rsidRDefault="00973419" w:rsidP="0062228A">
            <w:pPr>
              <w:autoSpaceDE w:val="0"/>
              <w:autoSpaceDN w:val="0"/>
              <w:adjustRightInd w:val="0"/>
              <w:spacing w:line="235" w:lineRule="auto"/>
              <w:ind w:left="-57" w:right="-57"/>
              <w:rPr>
                <w:color w:val="000000"/>
                <w:sz w:val="20"/>
                <w:szCs w:val="20"/>
              </w:rPr>
            </w:pPr>
            <w:r w:rsidRPr="00DD3225">
              <w:rPr>
                <w:color w:val="000000"/>
                <w:sz w:val="20"/>
                <w:szCs w:val="20"/>
              </w:rPr>
              <w:t>Основное мероприятие 4</w:t>
            </w:r>
          </w:p>
        </w:tc>
        <w:tc>
          <w:tcPr>
            <w:tcW w:w="934" w:type="pct"/>
            <w:vMerge w:val="restart"/>
          </w:tcPr>
          <w:p w:rsidR="00973419" w:rsidRPr="00DD3225" w:rsidRDefault="00973419" w:rsidP="0062228A">
            <w:pPr>
              <w:autoSpaceDE w:val="0"/>
              <w:autoSpaceDN w:val="0"/>
              <w:adjustRightInd w:val="0"/>
              <w:spacing w:line="235" w:lineRule="auto"/>
              <w:jc w:val="both"/>
              <w:rPr>
                <w:color w:val="000000"/>
                <w:sz w:val="20"/>
                <w:szCs w:val="20"/>
              </w:rPr>
            </w:pPr>
            <w:r w:rsidRPr="00DD3225">
              <w:rPr>
                <w:color w:val="000000"/>
                <w:sz w:val="20"/>
                <w:szCs w:val="20"/>
              </w:rPr>
              <w:t>Развитие системы внутреннего муниципального финансового контроля</w:t>
            </w:r>
          </w:p>
          <w:p w:rsidR="00973419" w:rsidRPr="00DD3225" w:rsidRDefault="00973419" w:rsidP="0062228A">
            <w:pPr>
              <w:spacing w:line="235" w:lineRule="auto"/>
              <w:jc w:val="both"/>
              <w:rPr>
                <w:color w:val="000000"/>
                <w:sz w:val="20"/>
                <w:szCs w:val="20"/>
              </w:rPr>
            </w:pPr>
          </w:p>
        </w:tc>
        <w:tc>
          <w:tcPr>
            <w:tcW w:w="315"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tcPr>
          <w:p w:rsidR="00973419" w:rsidRPr="00DD3225" w:rsidRDefault="00973419" w:rsidP="0062228A">
            <w:pPr>
              <w:spacing w:line="235" w:lineRule="auto"/>
              <w:jc w:val="center"/>
              <w:rPr>
                <w:color w:val="000000"/>
                <w:sz w:val="20"/>
                <w:szCs w:val="20"/>
              </w:rPr>
            </w:pPr>
            <w:r w:rsidRPr="00DD3225">
              <w:rPr>
                <w:color w:val="000000"/>
                <w:sz w:val="20"/>
                <w:szCs w:val="20"/>
              </w:rPr>
              <w:t>Ч420400000</w:t>
            </w:r>
          </w:p>
        </w:tc>
        <w:tc>
          <w:tcPr>
            <w:tcW w:w="647" w:type="pct"/>
          </w:tcPr>
          <w:p w:rsidR="00973419" w:rsidRPr="00DD3225" w:rsidRDefault="00973419" w:rsidP="0062228A">
            <w:pPr>
              <w:autoSpaceDE w:val="0"/>
              <w:autoSpaceDN w:val="0"/>
              <w:adjustRightInd w:val="0"/>
              <w:spacing w:line="235" w:lineRule="auto"/>
              <w:jc w:val="both"/>
              <w:rPr>
                <w:color w:val="000000"/>
                <w:sz w:val="20"/>
                <w:szCs w:val="20"/>
              </w:rPr>
            </w:pPr>
            <w:r w:rsidRPr="00DD3225">
              <w:rPr>
                <w:bCs/>
                <w:color w:val="000000"/>
                <w:sz w:val="20"/>
                <w:szCs w:val="20"/>
              </w:rPr>
              <w:t>всего</w:t>
            </w:r>
          </w:p>
        </w:tc>
        <w:tc>
          <w:tcPr>
            <w:tcW w:w="272"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4"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spacing w:line="235" w:lineRule="auto"/>
              <w:ind w:left="-57" w:right="-57"/>
              <w:rPr>
                <w:color w:val="000000"/>
                <w:sz w:val="20"/>
                <w:szCs w:val="20"/>
              </w:rPr>
            </w:pPr>
          </w:p>
        </w:tc>
        <w:tc>
          <w:tcPr>
            <w:tcW w:w="934" w:type="pct"/>
            <w:vMerge/>
          </w:tcPr>
          <w:p w:rsidR="00973419" w:rsidRPr="00DD3225" w:rsidRDefault="00973419" w:rsidP="0062228A">
            <w:pPr>
              <w:spacing w:line="235" w:lineRule="auto"/>
              <w:jc w:val="both"/>
              <w:rPr>
                <w:color w:val="000000"/>
                <w:sz w:val="20"/>
                <w:szCs w:val="20"/>
              </w:rPr>
            </w:pPr>
          </w:p>
        </w:tc>
        <w:tc>
          <w:tcPr>
            <w:tcW w:w="315"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spacing w:line="235" w:lineRule="auto"/>
              <w:jc w:val="both"/>
              <w:rPr>
                <w:color w:val="000000"/>
                <w:sz w:val="20"/>
                <w:szCs w:val="20"/>
              </w:rPr>
            </w:pPr>
            <w:r w:rsidRPr="00DD3225">
              <w:rPr>
                <w:bCs/>
                <w:color w:val="000000"/>
                <w:sz w:val="20"/>
                <w:szCs w:val="20"/>
              </w:rPr>
              <w:t>федеральный бюджет</w:t>
            </w:r>
          </w:p>
        </w:tc>
        <w:tc>
          <w:tcPr>
            <w:tcW w:w="272"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4"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spacing w:line="235" w:lineRule="auto"/>
              <w:ind w:left="-57" w:right="-57"/>
              <w:rPr>
                <w:color w:val="000000"/>
                <w:sz w:val="20"/>
                <w:szCs w:val="20"/>
              </w:rPr>
            </w:pPr>
          </w:p>
        </w:tc>
        <w:tc>
          <w:tcPr>
            <w:tcW w:w="934" w:type="pct"/>
            <w:vMerge/>
          </w:tcPr>
          <w:p w:rsidR="00973419" w:rsidRPr="00DD3225" w:rsidRDefault="00973419" w:rsidP="0062228A">
            <w:pPr>
              <w:spacing w:line="235" w:lineRule="auto"/>
              <w:jc w:val="both"/>
              <w:rPr>
                <w:color w:val="000000"/>
                <w:sz w:val="20"/>
                <w:szCs w:val="20"/>
              </w:rPr>
            </w:pPr>
          </w:p>
        </w:tc>
        <w:tc>
          <w:tcPr>
            <w:tcW w:w="315"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spacing w:line="235" w:lineRule="auto"/>
              <w:jc w:val="both"/>
              <w:rPr>
                <w:color w:val="000000"/>
                <w:sz w:val="20"/>
                <w:szCs w:val="20"/>
              </w:rPr>
            </w:pPr>
            <w:r w:rsidRPr="00DD3225">
              <w:rPr>
                <w:bCs/>
                <w:color w:val="000000"/>
                <w:sz w:val="20"/>
                <w:szCs w:val="20"/>
              </w:rPr>
              <w:t>республиканский бюджет Чувашской Республики</w:t>
            </w:r>
          </w:p>
        </w:tc>
        <w:tc>
          <w:tcPr>
            <w:tcW w:w="272"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4"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spacing w:line="235" w:lineRule="auto"/>
              <w:ind w:left="-57" w:right="-57"/>
              <w:rPr>
                <w:color w:val="000000"/>
                <w:sz w:val="20"/>
                <w:szCs w:val="20"/>
              </w:rPr>
            </w:pPr>
          </w:p>
        </w:tc>
        <w:tc>
          <w:tcPr>
            <w:tcW w:w="934" w:type="pct"/>
            <w:vMerge/>
          </w:tcPr>
          <w:p w:rsidR="00973419" w:rsidRPr="00DD3225" w:rsidRDefault="00973419" w:rsidP="0062228A">
            <w:pPr>
              <w:spacing w:line="235" w:lineRule="auto"/>
              <w:jc w:val="both"/>
              <w:rPr>
                <w:color w:val="000000"/>
                <w:sz w:val="20"/>
                <w:szCs w:val="20"/>
              </w:rPr>
            </w:pPr>
          </w:p>
        </w:tc>
        <w:tc>
          <w:tcPr>
            <w:tcW w:w="315"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jc w:val="both"/>
              <w:rPr>
                <w:sz w:val="20"/>
                <w:szCs w:val="20"/>
              </w:rPr>
            </w:pPr>
            <w:r w:rsidRPr="00DD3225">
              <w:rPr>
                <w:sz w:val="20"/>
                <w:szCs w:val="20"/>
              </w:rPr>
              <w:t>бюджет Аликовского района</w:t>
            </w:r>
          </w:p>
        </w:tc>
        <w:tc>
          <w:tcPr>
            <w:tcW w:w="272"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4"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spacing w:line="235" w:lineRule="auto"/>
              <w:ind w:left="-57" w:right="-57"/>
              <w:rPr>
                <w:color w:val="000000"/>
                <w:sz w:val="20"/>
                <w:szCs w:val="20"/>
              </w:rPr>
            </w:pPr>
          </w:p>
        </w:tc>
        <w:tc>
          <w:tcPr>
            <w:tcW w:w="934" w:type="pct"/>
            <w:vMerge/>
          </w:tcPr>
          <w:p w:rsidR="00973419" w:rsidRPr="00DD3225" w:rsidRDefault="00973419" w:rsidP="0062228A">
            <w:pPr>
              <w:spacing w:line="235" w:lineRule="auto"/>
              <w:jc w:val="both"/>
              <w:rPr>
                <w:color w:val="000000"/>
                <w:sz w:val="20"/>
                <w:szCs w:val="20"/>
              </w:rPr>
            </w:pPr>
          </w:p>
        </w:tc>
        <w:tc>
          <w:tcPr>
            <w:tcW w:w="315"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ind w:firstLine="720"/>
              <w:jc w:val="both"/>
              <w:rPr>
                <w:rFonts w:eastAsia="Calibri"/>
                <w:sz w:val="20"/>
                <w:szCs w:val="20"/>
                <w:lang w:eastAsia="en-US"/>
              </w:rPr>
            </w:pPr>
            <w:r w:rsidRPr="00DD3225">
              <w:rPr>
                <w:rFonts w:eastAsia="Calibri"/>
                <w:sz w:val="20"/>
                <w:szCs w:val="20"/>
                <w:lang w:eastAsia="en-US"/>
              </w:rPr>
              <w:t>бюджеты сельских поселений</w:t>
            </w:r>
          </w:p>
        </w:tc>
        <w:tc>
          <w:tcPr>
            <w:tcW w:w="272"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4"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val="restart"/>
          </w:tcPr>
          <w:p w:rsidR="00973419" w:rsidRPr="00DD3225" w:rsidRDefault="00973419" w:rsidP="0062228A">
            <w:pPr>
              <w:autoSpaceDE w:val="0"/>
              <w:autoSpaceDN w:val="0"/>
              <w:adjustRightInd w:val="0"/>
              <w:spacing w:line="235" w:lineRule="auto"/>
              <w:ind w:left="-57" w:right="-57"/>
              <w:rPr>
                <w:color w:val="000000"/>
                <w:sz w:val="20"/>
                <w:szCs w:val="20"/>
              </w:rPr>
            </w:pPr>
            <w:r w:rsidRPr="00DD3225">
              <w:rPr>
                <w:color w:val="000000"/>
                <w:sz w:val="20"/>
                <w:szCs w:val="20"/>
              </w:rPr>
              <w:lastRenderedPageBreak/>
              <w:t>Основное мероприятие 5</w:t>
            </w:r>
          </w:p>
          <w:p w:rsidR="00973419" w:rsidRPr="00DD3225" w:rsidRDefault="00973419" w:rsidP="0062228A">
            <w:pPr>
              <w:spacing w:line="235" w:lineRule="auto"/>
              <w:ind w:left="-57" w:right="-57"/>
              <w:rPr>
                <w:color w:val="000000"/>
                <w:sz w:val="20"/>
                <w:szCs w:val="20"/>
              </w:rPr>
            </w:pPr>
          </w:p>
        </w:tc>
        <w:tc>
          <w:tcPr>
            <w:tcW w:w="934" w:type="pct"/>
            <w:vMerge w:val="restart"/>
          </w:tcPr>
          <w:p w:rsidR="00973419" w:rsidRPr="00DD3225" w:rsidRDefault="00973419" w:rsidP="0062228A">
            <w:pPr>
              <w:autoSpaceDE w:val="0"/>
              <w:autoSpaceDN w:val="0"/>
              <w:adjustRightInd w:val="0"/>
              <w:spacing w:line="235" w:lineRule="auto"/>
              <w:jc w:val="both"/>
              <w:rPr>
                <w:color w:val="000000"/>
                <w:sz w:val="20"/>
                <w:szCs w:val="20"/>
              </w:rPr>
            </w:pPr>
            <w:r w:rsidRPr="00DD3225">
              <w:rPr>
                <w:color w:val="000000"/>
                <w:sz w:val="20"/>
                <w:szCs w:val="20"/>
              </w:rPr>
              <w:t>Повышение эффективности бюджетных рас</w:t>
            </w:r>
            <w:r w:rsidRPr="00DD3225">
              <w:rPr>
                <w:color w:val="000000"/>
                <w:sz w:val="20"/>
                <w:szCs w:val="20"/>
              </w:rPr>
              <w:softHyphen/>
              <w:t>ходов в условиях развития контрактной системы в сфере закупок товаров, работ, услуг для обеспечения нужд Аликовского района</w:t>
            </w:r>
          </w:p>
        </w:tc>
        <w:tc>
          <w:tcPr>
            <w:tcW w:w="315" w:type="pct"/>
            <w:shd w:val="clear" w:color="auto" w:fill="auto"/>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shd w:val="clear" w:color="auto" w:fill="auto"/>
          </w:tcPr>
          <w:p w:rsidR="00973419" w:rsidRPr="00DD3225" w:rsidRDefault="00973419" w:rsidP="0062228A">
            <w:pPr>
              <w:spacing w:line="235" w:lineRule="auto"/>
              <w:jc w:val="center"/>
              <w:rPr>
                <w:color w:val="000000"/>
                <w:sz w:val="20"/>
                <w:szCs w:val="20"/>
              </w:rPr>
            </w:pPr>
            <w:r w:rsidRPr="00DD3225">
              <w:rPr>
                <w:color w:val="000000"/>
                <w:sz w:val="20"/>
                <w:szCs w:val="20"/>
              </w:rPr>
              <w:t>Ч420500000</w:t>
            </w:r>
          </w:p>
        </w:tc>
        <w:tc>
          <w:tcPr>
            <w:tcW w:w="647" w:type="pct"/>
            <w:shd w:val="clear" w:color="auto" w:fill="auto"/>
          </w:tcPr>
          <w:p w:rsidR="00973419" w:rsidRPr="00DD3225" w:rsidRDefault="00973419" w:rsidP="0062228A">
            <w:pPr>
              <w:autoSpaceDE w:val="0"/>
              <w:autoSpaceDN w:val="0"/>
              <w:adjustRightInd w:val="0"/>
              <w:spacing w:line="235" w:lineRule="auto"/>
              <w:jc w:val="both"/>
              <w:rPr>
                <w:color w:val="000000"/>
                <w:sz w:val="20"/>
                <w:szCs w:val="20"/>
              </w:rPr>
            </w:pPr>
            <w:r w:rsidRPr="00DD3225">
              <w:rPr>
                <w:bCs/>
                <w:color w:val="000000"/>
                <w:sz w:val="20"/>
                <w:szCs w:val="20"/>
              </w:rPr>
              <w:t>всего</w:t>
            </w:r>
          </w:p>
        </w:tc>
        <w:tc>
          <w:tcPr>
            <w:tcW w:w="272" w:type="pct"/>
            <w:shd w:val="clear" w:color="auto" w:fill="auto"/>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4" w:type="pct"/>
            <w:shd w:val="clear" w:color="auto" w:fill="auto"/>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shd w:val="clear" w:color="auto" w:fill="auto"/>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shd w:val="clear" w:color="auto" w:fill="auto"/>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shd w:val="clear" w:color="auto" w:fill="auto"/>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auto"/>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auto"/>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auto"/>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shd w:val="clear" w:color="auto" w:fill="auto"/>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spacing w:line="235" w:lineRule="auto"/>
              <w:ind w:left="-57" w:right="-57"/>
              <w:rPr>
                <w:color w:val="000000"/>
                <w:sz w:val="20"/>
                <w:szCs w:val="20"/>
              </w:rPr>
            </w:pPr>
          </w:p>
        </w:tc>
        <w:tc>
          <w:tcPr>
            <w:tcW w:w="934" w:type="pct"/>
            <w:vMerge/>
          </w:tcPr>
          <w:p w:rsidR="00973419" w:rsidRPr="00DD3225" w:rsidRDefault="00973419" w:rsidP="0062228A">
            <w:pPr>
              <w:spacing w:line="235" w:lineRule="auto"/>
              <w:jc w:val="both"/>
              <w:rPr>
                <w:color w:val="000000"/>
                <w:sz w:val="20"/>
                <w:szCs w:val="20"/>
              </w:rPr>
            </w:pPr>
          </w:p>
        </w:tc>
        <w:tc>
          <w:tcPr>
            <w:tcW w:w="315" w:type="pct"/>
            <w:shd w:val="clear" w:color="auto" w:fill="auto"/>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shd w:val="clear" w:color="auto" w:fill="auto"/>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647" w:type="pct"/>
            <w:shd w:val="clear" w:color="auto" w:fill="auto"/>
          </w:tcPr>
          <w:p w:rsidR="00973419" w:rsidRPr="00DD3225" w:rsidRDefault="00973419" w:rsidP="0062228A">
            <w:pPr>
              <w:autoSpaceDE w:val="0"/>
              <w:autoSpaceDN w:val="0"/>
              <w:adjustRightInd w:val="0"/>
              <w:spacing w:line="235" w:lineRule="auto"/>
              <w:jc w:val="both"/>
              <w:rPr>
                <w:color w:val="000000"/>
                <w:sz w:val="20"/>
                <w:szCs w:val="20"/>
              </w:rPr>
            </w:pPr>
            <w:r w:rsidRPr="00DD3225">
              <w:rPr>
                <w:bCs/>
                <w:color w:val="000000"/>
                <w:sz w:val="20"/>
                <w:szCs w:val="20"/>
              </w:rPr>
              <w:t>федеральный бюджет</w:t>
            </w:r>
          </w:p>
        </w:tc>
        <w:tc>
          <w:tcPr>
            <w:tcW w:w="272" w:type="pct"/>
            <w:shd w:val="clear" w:color="auto" w:fill="auto"/>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4" w:type="pct"/>
            <w:shd w:val="clear" w:color="auto" w:fill="auto"/>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shd w:val="clear" w:color="auto" w:fill="auto"/>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shd w:val="clear" w:color="auto" w:fill="auto"/>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shd w:val="clear" w:color="auto" w:fill="auto"/>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auto"/>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auto"/>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auto"/>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shd w:val="clear" w:color="auto" w:fill="auto"/>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spacing w:line="235" w:lineRule="auto"/>
              <w:ind w:left="-57" w:right="-57"/>
              <w:rPr>
                <w:color w:val="000000"/>
                <w:sz w:val="20"/>
                <w:szCs w:val="20"/>
              </w:rPr>
            </w:pPr>
          </w:p>
        </w:tc>
        <w:tc>
          <w:tcPr>
            <w:tcW w:w="934" w:type="pct"/>
            <w:vMerge/>
          </w:tcPr>
          <w:p w:rsidR="00973419" w:rsidRPr="00DD3225" w:rsidRDefault="00973419" w:rsidP="0062228A">
            <w:pPr>
              <w:spacing w:line="235" w:lineRule="auto"/>
              <w:jc w:val="both"/>
              <w:rPr>
                <w:color w:val="000000"/>
                <w:sz w:val="20"/>
                <w:szCs w:val="20"/>
              </w:rPr>
            </w:pPr>
          </w:p>
        </w:tc>
        <w:tc>
          <w:tcPr>
            <w:tcW w:w="315" w:type="pct"/>
            <w:shd w:val="clear" w:color="auto" w:fill="auto"/>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shd w:val="clear" w:color="auto" w:fill="auto"/>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647" w:type="pct"/>
            <w:shd w:val="clear" w:color="auto" w:fill="auto"/>
          </w:tcPr>
          <w:p w:rsidR="00973419" w:rsidRPr="00DD3225" w:rsidRDefault="00973419" w:rsidP="0062228A">
            <w:pPr>
              <w:autoSpaceDE w:val="0"/>
              <w:autoSpaceDN w:val="0"/>
              <w:adjustRightInd w:val="0"/>
              <w:spacing w:line="235" w:lineRule="auto"/>
              <w:jc w:val="both"/>
              <w:rPr>
                <w:bCs/>
                <w:color w:val="000000"/>
                <w:sz w:val="20"/>
                <w:szCs w:val="20"/>
              </w:rPr>
            </w:pPr>
            <w:r w:rsidRPr="00DD3225">
              <w:rPr>
                <w:bCs/>
                <w:color w:val="000000"/>
                <w:sz w:val="20"/>
                <w:szCs w:val="20"/>
              </w:rPr>
              <w:t>республиканский бюджет Чувашской Республики</w:t>
            </w:r>
          </w:p>
        </w:tc>
        <w:tc>
          <w:tcPr>
            <w:tcW w:w="272" w:type="pct"/>
            <w:shd w:val="clear" w:color="auto" w:fill="auto"/>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4" w:type="pct"/>
            <w:shd w:val="clear" w:color="auto" w:fill="auto"/>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shd w:val="clear" w:color="auto" w:fill="auto"/>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shd w:val="clear" w:color="auto" w:fill="auto"/>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shd w:val="clear" w:color="auto" w:fill="auto"/>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auto"/>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auto"/>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auto"/>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shd w:val="clear" w:color="auto" w:fill="auto"/>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spacing w:line="235" w:lineRule="auto"/>
              <w:ind w:left="-57" w:right="-57"/>
              <w:rPr>
                <w:color w:val="000000"/>
                <w:sz w:val="20"/>
                <w:szCs w:val="20"/>
              </w:rPr>
            </w:pPr>
          </w:p>
        </w:tc>
        <w:tc>
          <w:tcPr>
            <w:tcW w:w="934" w:type="pct"/>
            <w:vMerge/>
          </w:tcPr>
          <w:p w:rsidR="00973419" w:rsidRPr="00DD3225" w:rsidRDefault="00973419" w:rsidP="0062228A">
            <w:pPr>
              <w:spacing w:line="235" w:lineRule="auto"/>
              <w:jc w:val="both"/>
              <w:rPr>
                <w:color w:val="000000"/>
                <w:sz w:val="20"/>
                <w:szCs w:val="20"/>
              </w:rPr>
            </w:pPr>
          </w:p>
        </w:tc>
        <w:tc>
          <w:tcPr>
            <w:tcW w:w="315" w:type="pct"/>
            <w:shd w:val="clear" w:color="auto" w:fill="auto"/>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shd w:val="clear" w:color="auto" w:fill="auto"/>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647" w:type="pct"/>
            <w:shd w:val="clear" w:color="auto" w:fill="auto"/>
          </w:tcPr>
          <w:p w:rsidR="00973419" w:rsidRPr="00DD3225" w:rsidRDefault="00973419" w:rsidP="0062228A">
            <w:pPr>
              <w:autoSpaceDE w:val="0"/>
              <w:autoSpaceDN w:val="0"/>
              <w:adjustRightInd w:val="0"/>
              <w:jc w:val="both"/>
              <w:rPr>
                <w:sz w:val="20"/>
                <w:szCs w:val="20"/>
              </w:rPr>
            </w:pPr>
            <w:r w:rsidRPr="00DD3225">
              <w:rPr>
                <w:sz w:val="20"/>
                <w:szCs w:val="20"/>
              </w:rPr>
              <w:t>бюджет Аликовского района</w:t>
            </w:r>
          </w:p>
        </w:tc>
        <w:tc>
          <w:tcPr>
            <w:tcW w:w="272" w:type="pct"/>
            <w:shd w:val="clear" w:color="auto" w:fill="auto"/>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4" w:type="pct"/>
            <w:shd w:val="clear" w:color="auto" w:fill="auto"/>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shd w:val="clear" w:color="auto" w:fill="auto"/>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shd w:val="clear" w:color="auto" w:fill="auto"/>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shd w:val="clear" w:color="auto" w:fill="auto"/>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auto"/>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auto"/>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auto"/>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shd w:val="clear" w:color="auto" w:fill="auto"/>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spacing w:line="235" w:lineRule="auto"/>
              <w:ind w:left="-57" w:right="-57"/>
              <w:rPr>
                <w:color w:val="000000"/>
                <w:sz w:val="20"/>
                <w:szCs w:val="20"/>
              </w:rPr>
            </w:pPr>
          </w:p>
        </w:tc>
        <w:tc>
          <w:tcPr>
            <w:tcW w:w="934" w:type="pct"/>
            <w:vMerge/>
          </w:tcPr>
          <w:p w:rsidR="00973419" w:rsidRPr="00DD3225" w:rsidRDefault="00973419" w:rsidP="0062228A">
            <w:pPr>
              <w:spacing w:line="235" w:lineRule="auto"/>
              <w:jc w:val="both"/>
              <w:rPr>
                <w:color w:val="000000"/>
                <w:sz w:val="20"/>
                <w:szCs w:val="20"/>
              </w:rPr>
            </w:pPr>
          </w:p>
        </w:tc>
        <w:tc>
          <w:tcPr>
            <w:tcW w:w="315" w:type="pct"/>
            <w:shd w:val="clear" w:color="auto" w:fill="auto"/>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shd w:val="clear" w:color="auto" w:fill="auto"/>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647" w:type="pct"/>
            <w:shd w:val="clear" w:color="auto" w:fill="auto"/>
          </w:tcPr>
          <w:p w:rsidR="00973419" w:rsidRPr="00DD3225" w:rsidRDefault="00973419" w:rsidP="0062228A">
            <w:pPr>
              <w:autoSpaceDE w:val="0"/>
              <w:autoSpaceDN w:val="0"/>
              <w:adjustRightInd w:val="0"/>
              <w:jc w:val="both"/>
              <w:rPr>
                <w:rFonts w:eastAsia="Calibri"/>
                <w:sz w:val="20"/>
                <w:szCs w:val="20"/>
                <w:lang w:eastAsia="en-US"/>
              </w:rPr>
            </w:pPr>
            <w:r w:rsidRPr="00DD3225">
              <w:rPr>
                <w:rFonts w:eastAsia="Calibri"/>
                <w:sz w:val="20"/>
                <w:szCs w:val="20"/>
                <w:lang w:eastAsia="en-US"/>
              </w:rPr>
              <w:t>бюджеты сельских поселений</w:t>
            </w:r>
          </w:p>
        </w:tc>
        <w:tc>
          <w:tcPr>
            <w:tcW w:w="272" w:type="pct"/>
            <w:shd w:val="clear" w:color="auto" w:fill="auto"/>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4" w:type="pct"/>
            <w:shd w:val="clear" w:color="auto" w:fill="auto"/>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shd w:val="clear" w:color="auto" w:fill="auto"/>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shd w:val="clear" w:color="auto" w:fill="auto"/>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shd w:val="clear" w:color="auto" w:fill="auto"/>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auto"/>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auto"/>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auto"/>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shd w:val="clear" w:color="auto" w:fill="auto"/>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val="restart"/>
          </w:tcPr>
          <w:p w:rsidR="00973419" w:rsidRPr="00DD3225" w:rsidRDefault="00973419" w:rsidP="0062228A">
            <w:pPr>
              <w:autoSpaceDE w:val="0"/>
              <w:autoSpaceDN w:val="0"/>
              <w:adjustRightInd w:val="0"/>
              <w:spacing w:line="235" w:lineRule="auto"/>
              <w:ind w:left="-57" w:right="-57"/>
              <w:rPr>
                <w:color w:val="000000"/>
                <w:sz w:val="20"/>
                <w:szCs w:val="20"/>
              </w:rPr>
            </w:pPr>
            <w:r w:rsidRPr="00DD3225">
              <w:rPr>
                <w:color w:val="000000"/>
                <w:sz w:val="20"/>
                <w:szCs w:val="20"/>
              </w:rPr>
              <w:t>Основное мероприятие 6</w:t>
            </w:r>
          </w:p>
          <w:p w:rsidR="00973419" w:rsidRPr="00DD3225" w:rsidRDefault="00973419" w:rsidP="0062228A">
            <w:pPr>
              <w:spacing w:line="235" w:lineRule="auto"/>
              <w:ind w:left="-57" w:right="-57"/>
              <w:rPr>
                <w:color w:val="000000"/>
                <w:sz w:val="20"/>
                <w:szCs w:val="20"/>
              </w:rPr>
            </w:pPr>
          </w:p>
        </w:tc>
        <w:tc>
          <w:tcPr>
            <w:tcW w:w="934" w:type="pct"/>
            <w:vMerge w:val="restart"/>
          </w:tcPr>
          <w:p w:rsidR="00973419" w:rsidRPr="00DD3225" w:rsidRDefault="00973419" w:rsidP="0062228A">
            <w:pPr>
              <w:autoSpaceDE w:val="0"/>
              <w:autoSpaceDN w:val="0"/>
              <w:adjustRightInd w:val="0"/>
              <w:spacing w:line="235" w:lineRule="auto"/>
              <w:jc w:val="both"/>
              <w:rPr>
                <w:color w:val="000000"/>
                <w:sz w:val="20"/>
                <w:szCs w:val="20"/>
              </w:rPr>
            </w:pPr>
            <w:r w:rsidRPr="00DD3225">
              <w:rPr>
                <w:color w:val="000000"/>
                <w:sz w:val="20"/>
                <w:szCs w:val="20"/>
              </w:rPr>
              <w:t>Повышение эффективности бюджетных инвестиций</w:t>
            </w:r>
          </w:p>
          <w:p w:rsidR="00973419" w:rsidRPr="00DD3225" w:rsidRDefault="00973419" w:rsidP="0062228A">
            <w:pPr>
              <w:autoSpaceDE w:val="0"/>
              <w:autoSpaceDN w:val="0"/>
              <w:adjustRightInd w:val="0"/>
              <w:spacing w:line="235" w:lineRule="auto"/>
              <w:jc w:val="both"/>
              <w:rPr>
                <w:color w:val="000000"/>
                <w:sz w:val="20"/>
                <w:szCs w:val="20"/>
              </w:rPr>
            </w:pPr>
          </w:p>
        </w:tc>
        <w:tc>
          <w:tcPr>
            <w:tcW w:w="315"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tcPr>
          <w:p w:rsidR="00973419" w:rsidRPr="00DD3225" w:rsidRDefault="00973419" w:rsidP="0062228A">
            <w:pPr>
              <w:spacing w:line="235" w:lineRule="auto"/>
              <w:jc w:val="center"/>
              <w:rPr>
                <w:color w:val="000000"/>
                <w:sz w:val="20"/>
                <w:szCs w:val="20"/>
              </w:rPr>
            </w:pPr>
            <w:r w:rsidRPr="00DD3225">
              <w:rPr>
                <w:color w:val="000000"/>
                <w:sz w:val="20"/>
                <w:szCs w:val="20"/>
              </w:rPr>
              <w:t>Ч420600000</w:t>
            </w:r>
          </w:p>
        </w:tc>
        <w:tc>
          <w:tcPr>
            <w:tcW w:w="647" w:type="pct"/>
          </w:tcPr>
          <w:p w:rsidR="00973419" w:rsidRPr="00DD3225" w:rsidRDefault="00973419" w:rsidP="0062228A">
            <w:pPr>
              <w:autoSpaceDE w:val="0"/>
              <w:autoSpaceDN w:val="0"/>
              <w:adjustRightInd w:val="0"/>
              <w:spacing w:line="235" w:lineRule="auto"/>
              <w:jc w:val="both"/>
              <w:rPr>
                <w:color w:val="000000"/>
                <w:sz w:val="20"/>
                <w:szCs w:val="20"/>
              </w:rPr>
            </w:pPr>
            <w:r w:rsidRPr="00DD3225">
              <w:rPr>
                <w:bCs/>
                <w:color w:val="000000"/>
                <w:sz w:val="20"/>
                <w:szCs w:val="20"/>
              </w:rPr>
              <w:t>всего</w:t>
            </w:r>
          </w:p>
        </w:tc>
        <w:tc>
          <w:tcPr>
            <w:tcW w:w="272"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4"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spacing w:line="235" w:lineRule="auto"/>
              <w:ind w:left="-57" w:right="-57"/>
              <w:jc w:val="center"/>
              <w:rPr>
                <w:color w:val="000000"/>
                <w:sz w:val="20"/>
                <w:szCs w:val="20"/>
              </w:rPr>
            </w:pPr>
          </w:p>
        </w:tc>
        <w:tc>
          <w:tcPr>
            <w:tcW w:w="934" w:type="pct"/>
            <w:vMerge/>
          </w:tcPr>
          <w:p w:rsidR="00973419" w:rsidRPr="00DD3225" w:rsidRDefault="00973419" w:rsidP="0062228A">
            <w:pPr>
              <w:spacing w:line="235" w:lineRule="auto"/>
              <w:jc w:val="both"/>
              <w:rPr>
                <w:color w:val="000000"/>
                <w:sz w:val="20"/>
                <w:szCs w:val="20"/>
              </w:rPr>
            </w:pPr>
          </w:p>
        </w:tc>
        <w:tc>
          <w:tcPr>
            <w:tcW w:w="315"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spacing w:line="235" w:lineRule="auto"/>
              <w:jc w:val="both"/>
              <w:rPr>
                <w:color w:val="000000"/>
                <w:sz w:val="20"/>
                <w:szCs w:val="20"/>
              </w:rPr>
            </w:pPr>
            <w:r w:rsidRPr="00DD3225">
              <w:rPr>
                <w:bCs/>
                <w:color w:val="000000"/>
                <w:sz w:val="20"/>
                <w:szCs w:val="20"/>
              </w:rPr>
              <w:t>федеральный бюджет</w:t>
            </w:r>
          </w:p>
        </w:tc>
        <w:tc>
          <w:tcPr>
            <w:tcW w:w="272"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4"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spacing w:line="235" w:lineRule="auto"/>
              <w:ind w:left="-57" w:right="-57"/>
              <w:jc w:val="center"/>
              <w:rPr>
                <w:color w:val="000000"/>
                <w:sz w:val="20"/>
                <w:szCs w:val="20"/>
              </w:rPr>
            </w:pPr>
          </w:p>
        </w:tc>
        <w:tc>
          <w:tcPr>
            <w:tcW w:w="934" w:type="pct"/>
            <w:vMerge/>
          </w:tcPr>
          <w:p w:rsidR="00973419" w:rsidRPr="00DD3225" w:rsidRDefault="00973419" w:rsidP="0062228A">
            <w:pPr>
              <w:spacing w:line="235" w:lineRule="auto"/>
              <w:jc w:val="both"/>
              <w:rPr>
                <w:color w:val="000000"/>
                <w:sz w:val="20"/>
                <w:szCs w:val="20"/>
              </w:rPr>
            </w:pPr>
          </w:p>
        </w:tc>
        <w:tc>
          <w:tcPr>
            <w:tcW w:w="315"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spacing w:line="235" w:lineRule="auto"/>
              <w:jc w:val="both"/>
              <w:rPr>
                <w:color w:val="000000"/>
                <w:sz w:val="20"/>
                <w:szCs w:val="20"/>
              </w:rPr>
            </w:pPr>
            <w:r w:rsidRPr="00DD3225">
              <w:rPr>
                <w:bCs/>
                <w:color w:val="000000"/>
                <w:sz w:val="20"/>
                <w:szCs w:val="20"/>
              </w:rPr>
              <w:t>республиканский бюджет Чувашской Республики</w:t>
            </w:r>
          </w:p>
        </w:tc>
        <w:tc>
          <w:tcPr>
            <w:tcW w:w="272"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4"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spacing w:line="235" w:lineRule="auto"/>
              <w:ind w:left="-57" w:right="-57"/>
              <w:jc w:val="center"/>
              <w:rPr>
                <w:color w:val="000000"/>
                <w:sz w:val="20"/>
                <w:szCs w:val="20"/>
              </w:rPr>
            </w:pPr>
          </w:p>
        </w:tc>
        <w:tc>
          <w:tcPr>
            <w:tcW w:w="934" w:type="pct"/>
            <w:vMerge/>
          </w:tcPr>
          <w:p w:rsidR="00973419" w:rsidRPr="00DD3225" w:rsidRDefault="00973419" w:rsidP="0062228A">
            <w:pPr>
              <w:spacing w:line="235" w:lineRule="auto"/>
              <w:jc w:val="both"/>
              <w:rPr>
                <w:color w:val="000000"/>
                <w:sz w:val="20"/>
                <w:szCs w:val="20"/>
              </w:rPr>
            </w:pPr>
          </w:p>
        </w:tc>
        <w:tc>
          <w:tcPr>
            <w:tcW w:w="315"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jc w:val="both"/>
              <w:rPr>
                <w:sz w:val="20"/>
                <w:szCs w:val="20"/>
              </w:rPr>
            </w:pPr>
            <w:r w:rsidRPr="00DD3225">
              <w:rPr>
                <w:sz w:val="20"/>
                <w:szCs w:val="20"/>
              </w:rPr>
              <w:t>бюджет Аликовского района</w:t>
            </w:r>
          </w:p>
        </w:tc>
        <w:tc>
          <w:tcPr>
            <w:tcW w:w="272"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4"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spacing w:line="235" w:lineRule="auto"/>
              <w:ind w:left="-57" w:right="-57"/>
              <w:jc w:val="center"/>
              <w:rPr>
                <w:color w:val="000000"/>
                <w:sz w:val="20"/>
                <w:szCs w:val="20"/>
              </w:rPr>
            </w:pPr>
          </w:p>
        </w:tc>
        <w:tc>
          <w:tcPr>
            <w:tcW w:w="934" w:type="pct"/>
            <w:vMerge/>
          </w:tcPr>
          <w:p w:rsidR="00973419" w:rsidRPr="00DD3225" w:rsidRDefault="00973419" w:rsidP="0062228A">
            <w:pPr>
              <w:spacing w:line="235" w:lineRule="auto"/>
              <w:jc w:val="both"/>
              <w:rPr>
                <w:color w:val="000000"/>
                <w:sz w:val="20"/>
                <w:szCs w:val="20"/>
              </w:rPr>
            </w:pPr>
          </w:p>
        </w:tc>
        <w:tc>
          <w:tcPr>
            <w:tcW w:w="315"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ind w:firstLine="720"/>
              <w:jc w:val="both"/>
              <w:rPr>
                <w:rFonts w:eastAsia="Calibri"/>
                <w:sz w:val="20"/>
                <w:szCs w:val="20"/>
                <w:lang w:eastAsia="en-US"/>
              </w:rPr>
            </w:pPr>
            <w:r w:rsidRPr="00DD3225">
              <w:rPr>
                <w:rFonts w:eastAsia="Calibri"/>
                <w:sz w:val="20"/>
                <w:szCs w:val="20"/>
                <w:lang w:eastAsia="en-US"/>
              </w:rPr>
              <w:t>бюджеты сельских поселений</w:t>
            </w:r>
          </w:p>
        </w:tc>
        <w:tc>
          <w:tcPr>
            <w:tcW w:w="272"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4"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val="restart"/>
          </w:tcPr>
          <w:p w:rsidR="00973419" w:rsidRPr="00DD3225" w:rsidRDefault="00973419" w:rsidP="0062228A">
            <w:pPr>
              <w:autoSpaceDE w:val="0"/>
              <w:autoSpaceDN w:val="0"/>
              <w:adjustRightInd w:val="0"/>
              <w:spacing w:line="235" w:lineRule="auto"/>
              <w:ind w:left="-57" w:right="-57"/>
              <w:rPr>
                <w:color w:val="000000"/>
                <w:sz w:val="20"/>
                <w:szCs w:val="20"/>
              </w:rPr>
            </w:pPr>
            <w:r w:rsidRPr="00DD3225">
              <w:rPr>
                <w:color w:val="000000"/>
                <w:sz w:val="20"/>
                <w:szCs w:val="20"/>
              </w:rPr>
              <w:t xml:space="preserve">Основное </w:t>
            </w:r>
            <w:r w:rsidRPr="00DD3225">
              <w:rPr>
                <w:color w:val="000000"/>
                <w:sz w:val="20"/>
                <w:szCs w:val="20"/>
              </w:rPr>
              <w:lastRenderedPageBreak/>
              <w:t>мероприятие 7</w:t>
            </w:r>
          </w:p>
          <w:p w:rsidR="00973419" w:rsidRPr="00DD3225" w:rsidRDefault="00973419" w:rsidP="0062228A">
            <w:pPr>
              <w:spacing w:line="235" w:lineRule="auto"/>
              <w:ind w:left="-57" w:right="-57"/>
              <w:rPr>
                <w:color w:val="000000"/>
                <w:sz w:val="20"/>
                <w:szCs w:val="20"/>
              </w:rPr>
            </w:pPr>
          </w:p>
        </w:tc>
        <w:tc>
          <w:tcPr>
            <w:tcW w:w="934" w:type="pct"/>
            <w:vMerge w:val="restart"/>
          </w:tcPr>
          <w:p w:rsidR="00973419" w:rsidRPr="00DD3225" w:rsidRDefault="00973419" w:rsidP="0062228A">
            <w:pPr>
              <w:autoSpaceDE w:val="0"/>
              <w:autoSpaceDN w:val="0"/>
              <w:adjustRightInd w:val="0"/>
              <w:spacing w:line="235" w:lineRule="auto"/>
              <w:jc w:val="both"/>
              <w:rPr>
                <w:color w:val="000000"/>
                <w:sz w:val="20"/>
                <w:szCs w:val="20"/>
              </w:rPr>
            </w:pPr>
            <w:r w:rsidRPr="00DD3225">
              <w:rPr>
                <w:color w:val="000000"/>
                <w:sz w:val="20"/>
                <w:szCs w:val="20"/>
              </w:rPr>
              <w:lastRenderedPageBreak/>
              <w:t>Повышение эффективности дея</w:t>
            </w:r>
            <w:r w:rsidRPr="00DD3225">
              <w:rPr>
                <w:color w:val="000000"/>
                <w:sz w:val="20"/>
                <w:szCs w:val="20"/>
              </w:rPr>
              <w:softHyphen/>
              <w:t xml:space="preserve">тельности органов </w:t>
            </w:r>
            <w:r w:rsidRPr="00DD3225">
              <w:rPr>
                <w:color w:val="000000"/>
                <w:sz w:val="20"/>
                <w:szCs w:val="20"/>
              </w:rPr>
              <w:lastRenderedPageBreak/>
              <w:t>местного самоуправления и муниципальных учреждений Аликовского района</w:t>
            </w:r>
          </w:p>
          <w:p w:rsidR="00973419" w:rsidRPr="00DD3225" w:rsidRDefault="00973419" w:rsidP="0062228A">
            <w:pPr>
              <w:spacing w:line="235" w:lineRule="auto"/>
              <w:jc w:val="both"/>
              <w:rPr>
                <w:color w:val="000000"/>
                <w:sz w:val="20"/>
                <w:szCs w:val="20"/>
              </w:rPr>
            </w:pPr>
          </w:p>
        </w:tc>
        <w:tc>
          <w:tcPr>
            <w:tcW w:w="315" w:type="pct"/>
          </w:tcPr>
          <w:p w:rsidR="00973419" w:rsidRPr="00DD3225" w:rsidRDefault="00973419" w:rsidP="0062228A">
            <w:pPr>
              <w:spacing w:line="235" w:lineRule="auto"/>
              <w:jc w:val="center"/>
              <w:rPr>
                <w:color w:val="000000"/>
                <w:sz w:val="20"/>
                <w:szCs w:val="20"/>
              </w:rPr>
            </w:pPr>
            <w:r w:rsidRPr="00DD3225">
              <w:rPr>
                <w:color w:val="000000"/>
                <w:sz w:val="20"/>
                <w:szCs w:val="20"/>
              </w:rPr>
              <w:lastRenderedPageBreak/>
              <w:t>х</w:t>
            </w:r>
          </w:p>
        </w:tc>
        <w:tc>
          <w:tcPr>
            <w:tcW w:w="346" w:type="pct"/>
          </w:tcPr>
          <w:p w:rsidR="00973419" w:rsidRPr="00DD3225" w:rsidRDefault="00973419" w:rsidP="0062228A">
            <w:pPr>
              <w:spacing w:line="235" w:lineRule="auto"/>
              <w:jc w:val="center"/>
              <w:rPr>
                <w:color w:val="000000"/>
                <w:sz w:val="20"/>
                <w:szCs w:val="20"/>
              </w:rPr>
            </w:pPr>
            <w:r w:rsidRPr="00DD3225">
              <w:rPr>
                <w:color w:val="000000"/>
                <w:sz w:val="20"/>
                <w:szCs w:val="20"/>
              </w:rPr>
              <w:t>Ч420700000</w:t>
            </w:r>
          </w:p>
        </w:tc>
        <w:tc>
          <w:tcPr>
            <w:tcW w:w="647" w:type="pct"/>
          </w:tcPr>
          <w:p w:rsidR="00973419" w:rsidRPr="00DD3225" w:rsidRDefault="00973419" w:rsidP="0062228A">
            <w:pPr>
              <w:autoSpaceDE w:val="0"/>
              <w:autoSpaceDN w:val="0"/>
              <w:adjustRightInd w:val="0"/>
              <w:spacing w:line="235" w:lineRule="auto"/>
              <w:jc w:val="both"/>
              <w:rPr>
                <w:color w:val="000000"/>
                <w:sz w:val="20"/>
                <w:szCs w:val="20"/>
              </w:rPr>
            </w:pPr>
            <w:r w:rsidRPr="00DD3225">
              <w:rPr>
                <w:bCs/>
                <w:color w:val="000000"/>
                <w:sz w:val="20"/>
                <w:szCs w:val="20"/>
              </w:rPr>
              <w:t>всего</w:t>
            </w:r>
          </w:p>
        </w:tc>
        <w:tc>
          <w:tcPr>
            <w:tcW w:w="272"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4"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spacing w:line="235" w:lineRule="auto"/>
              <w:ind w:left="-57" w:right="-57"/>
              <w:rPr>
                <w:color w:val="000000"/>
                <w:sz w:val="20"/>
                <w:szCs w:val="20"/>
              </w:rPr>
            </w:pPr>
          </w:p>
        </w:tc>
        <w:tc>
          <w:tcPr>
            <w:tcW w:w="934" w:type="pct"/>
            <w:vMerge/>
          </w:tcPr>
          <w:p w:rsidR="00973419" w:rsidRPr="00DD3225" w:rsidRDefault="00973419" w:rsidP="0062228A">
            <w:pPr>
              <w:spacing w:line="235" w:lineRule="auto"/>
              <w:jc w:val="both"/>
              <w:rPr>
                <w:color w:val="000000"/>
                <w:sz w:val="20"/>
                <w:szCs w:val="20"/>
              </w:rPr>
            </w:pPr>
          </w:p>
        </w:tc>
        <w:tc>
          <w:tcPr>
            <w:tcW w:w="315"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spacing w:line="235" w:lineRule="auto"/>
              <w:jc w:val="both"/>
              <w:rPr>
                <w:color w:val="000000"/>
                <w:sz w:val="20"/>
                <w:szCs w:val="20"/>
              </w:rPr>
            </w:pPr>
            <w:r w:rsidRPr="00DD3225">
              <w:rPr>
                <w:bCs/>
                <w:color w:val="000000"/>
                <w:sz w:val="20"/>
                <w:szCs w:val="20"/>
              </w:rPr>
              <w:t>федеральный бюджет</w:t>
            </w:r>
          </w:p>
        </w:tc>
        <w:tc>
          <w:tcPr>
            <w:tcW w:w="272"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4"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spacing w:line="235" w:lineRule="auto"/>
              <w:ind w:left="-57" w:right="-57"/>
              <w:rPr>
                <w:color w:val="000000"/>
                <w:sz w:val="20"/>
                <w:szCs w:val="20"/>
              </w:rPr>
            </w:pPr>
          </w:p>
        </w:tc>
        <w:tc>
          <w:tcPr>
            <w:tcW w:w="934" w:type="pct"/>
            <w:vMerge/>
          </w:tcPr>
          <w:p w:rsidR="00973419" w:rsidRPr="00DD3225" w:rsidRDefault="00973419" w:rsidP="0062228A">
            <w:pPr>
              <w:spacing w:line="235" w:lineRule="auto"/>
              <w:jc w:val="both"/>
              <w:rPr>
                <w:color w:val="000000"/>
                <w:sz w:val="20"/>
                <w:szCs w:val="20"/>
              </w:rPr>
            </w:pPr>
          </w:p>
        </w:tc>
        <w:tc>
          <w:tcPr>
            <w:tcW w:w="315"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spacing w:line="235" w:lineRule="auto"/>
              <w:jc w:val="both"/>
              <w:rPr>
                <w:color w:val="000000"/>
                <w:sz w:val="20"/>
                <w:szCs w:val="20"/>
              </w:rPr>
            </w:pPr>
            <w:r w:rsidRPr="00DD3225">
              <w:rPr>
                <w:bCs/>
                <w:color w:val="000000"/>
                <w:sz w:val="20"/>
                <w:szCs w:val="20"/>
              </w:rPr>
              <w:t>республиканский бюджет Чувашской Республики</w:t>
            </w:r>
          </w:p>
        </w:tc>
        <w:tc>
          <w:tcPr>
            <w:tcW w:w="272"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4"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spacing w:line="235" w:lineRule="auto"/>
              <w:ind w:left="-57" w:right="-57"/>
              <w:rPr>
                <w:color w:val="000000"/>
                <w:sz w:val="20"/>
                <w:szCs w:val="20"/>
              </w:rPr>
            </w:pPr>
          </w:p>
        </w:tc>
        <w:tc>
          <w:tcPr>
            <w:tcW w:w="934" w:type="pct"/>
            <w:vMerge/>
          </w:tcPr>
          <w:p w:rsidR="00973419" w:rsidRPr="00DD3225" w:rsidRDefault="00973419" w:rsidP="0062228A">
            <w:pPr>
              <w:spacing w:line="235" w:lineRule="auto"/>
              <w:jc w:val="both"/>
              <w:rPr>
                <w:color w:val="000000"/>
                <w:sz w:val="20"/>
                <w:szCs w:val="20"/>
              </w:rPr>
            </w:pPr>
          </w:p>
        </w:tc>
        <w:tc>
          <w:tcPr>
            <w:tcW w:w="315"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jc w:val="both"/>
              <w:rPr>
                <w:sz w:val="20"/>
                <w:szCs w:val="20"/>
              </w:rPr>
            </w:pPr>
            <w:r w:rsidRPr="00DD3225">
              <w:rPr>
                <w:sz w:val="20"/>
                <w:szCs w:val="20"/>
              </w:rPr>
              <w:t>бюджет Аликовского района</w:t>
            </w:r>
          </w:p>
        </w:tc>
        <w:tc>
          <w:tcPr>
            <w:tcW w:w="272"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4"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spacing w:line="235" w:lineRule="auto"/>
              <w:ind w:left="-57" w:right="-57"/>
              <w:rPr>
                <w:color w:val="000000"/>
                <w:sz w:val="20"/>
                <w:szCs w:val="20"/>
              </w:rPr>
            </w:pPr>
          </w:p>
        </w:tc>
        <w:tc>
          <w:tcPr>
            <w:tcW w:w="934" w:type="pct"/>
            <w:vMerge/>
          </w:tcPr>
          <w:p w:rsidR="00973419" w:rsidRPr="00DD3225" w:rsidRDefault="00973419" w:rsidP="0062228A">
            <w:pPr>
              <w:spacing w:line="235" w:lineRule="auto"/>
              <w:jc w:val="both"/>
              <w:rPr>
                <w:color w:val="000000"/>
                <w:sz w:val="20"/>
                <w:szCs w:val="20"/>
              </w:rPr>
            </w:pPr>
          </w:p>
        </w:tc>
        <w:tc>
          <w:tcPr>
            <w:tcW w:w="315"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ind w:firstLine="720"/>
              <w:jc w:val="both"/>
              <w:rPr>
                <w:rFonts w:eastAsia="Calibri"/>
                <w:sz w:val="20"/>
                <w:szCs w:val="20"/>
                <w:lang w:eastAsia="en-US"/>
              </w:rPr>
            </w:pPr>
            <w:r w:rsidRPr="00DD3225">
              <w:rPr>
                <w:rFonts w:eastAsia="Calibri"/>
                <w:sz w:val="20"/>
                <w:szCs w:val="20"/>
                <w:lang w:eastAsia="en-US"/>
              </w:rPr>
              <w:t>бюджеты сельских поселений</w:t>
            </w:r>
          </w:p>
        </w:tc>
        <w:tc>
          <w:tcPr>
            <w:tcW w:w="272"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4"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val="restart"/>
          </w:tcPr>
          <w:p w:rsidR="00973419" w:rsidRPr="00DD3225" w:rsidRDefault="00973419" w:rsidP="0062228A">
            <w:pPr>
              <w:autoSpaceDE w:val="0"/>
              <w:autoSpaceDN w:val="0"/>
              <w:adjustRightInd w:val="0"/>
              <w:spacing w:line="235" w:lineRule="auto"/>
              <w:ind w:left="-57" w:right="-57"/>
              <w:rPr>
                <w:color w:val="000000"/>
                <w:sz w:val="20"/>
                <w:szCs w:val="20"/>
              </w:rPr>
            </w:pPr>
            <w:r w:rsidRPr="00DD3225">
              <w:rPr>
                <w:color w:val="000000"/>
                <w:sz w:val="20"/>
                <w:szCs w:val="20"/>
              </w:rPr>
              <w:t>Основное мероприятие 8</w:t>
            </w:r>
          </w:p>
          <w:p w:rsidR="00973419" w:rsidRPr="00DD3225" w:rsidRDefault="00973419" w:rsidP="0062228A">
            <w:pPr>
              <w:spacing w:line="235" w:lineRule="auto"/>
              <w:ind w:left="-57" w:right="-57"/>
              <w:rPr>
                <w:color w:val="000000"/>
                <w:sz w:val="20"/>
                <w:szCs w:val="20"/>
              </w:rPr>
            </w:pPr>
          </w:p>
        </w:tc>
        <w:tc>
          <w:tcPr>
            <w:tcW w:w="934" w:type="pct"/>
            <w:vMerge w:val="restart"/>
          </w:tcPr>
          <w:p w:rsidR="00973419" w:rsidRPr="00DD3225" w:rsidRDefault="00973419" w:rsidP="0062228A">
            <w:pPr>
              <w:autoSpaceDE w:val="0"/>
              <w:autoSpaceDN w:val="0"/>
              <w:adjustRightInd w:val="0"/>
              <w:spacing w:line="235" w:lineRule="auto"/>
              <w:jc w:val="both"/>
              <w:rPr>
                <w:color w:val="000000"/>
                <w:sz w:val="20"/>
                <w:szCs w:val="20"/>
              </w:rPr>
            </w:pPr>
            <w:r w:rsidRPr="00DD3225">
              <w:rPr>
                <w:color w:val="000000"/>
                <w:sz w:val="20"/>
                <w:szCs w:val="20"/>
              </w:rPr>
              <w:t>Развитие муниципальной интегрированной информационной системы управления муниципальными финансами «Электронный бюджет» в Аликовском районе</w:t>
            </w:r>
          </w:p>
        </w:tc>
        <w:tc>
          <w:tcPr>
            <w:tcW w:w="315"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tcPr>
          <w:p w:rsidR="00973419" w:rsidRPr="00DD3225" w:rsidRDefault="00973419" w:rsidP="0062228A">
            <w:pPr>
              <w:spacing w:line="235" w:lineRule="auto"/>
              <w:jc w:val="center"/>
              <w:rPr>
                <w:color w:val="000000"/>
                <w:sz w:val="20"/>
                <w:szCs w:val="20"/>
              </w:rPr>
            </w:pPr>
            <w:r w:rsidRPr="00DD3225">
              <w:rPr>
                <w:color w:val="000000"/>
                <w:sz w:val="20"/>
                <w:szCs w:val="20"/>
              </w:rPr>
              <w:t>Ч420800000</w:t>
            </w:r>
          </w:p>
        </w:tc>
        <w:tc>
          <w:tcPr>
            <w:tcW w:w="647" w:type="pct"/>
          </w:tcPr>
          <w:p w:rsidR="00973419" w:rsidRPr="00DD3225" w:rsidRDefault="00973419" w:rsidP="0062228A">
            <w:pPr>
              <w:autoSpaceDE w:val="0"/>
              <w:autoSpaceDN w:val="0"/>
              <w:adjustRightInd w:val="0"/>
              <w:spacing w:line="235" w:lineRule="auto"/>
              <w:jc w:val="both"/>
              <w:rPr>
                <w:color w:val="000000"/>
                <w:sz w:val="20"/>
                <w:szCs w:val="20"/>
              </w:rPr>
            </w:pPr>
            <w:r w:rsidRPr="00DD3225">
              <w:rPr>
                <w:bCs/>
                <w:color w:val="000000"/>
                <w:sz w:val="20"/>
                <w:szCs w:val="20"/>
              </w:rPr>
              <w:t>всего</w:t>
            </w:r>
          </w:p>
        </w:tc>
        <w:tc>
          <w:tcPr>
            <w:tcW w:w="272"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4"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spacing w:line="235" w:lineRule="auto"/>
              <w:ind w:left="-57" w:right="-57"/>
              <w:rPr>
                <w:color w:val="000000"/>
                <w:sz w:val="20"/>
                <w:szCs w:val="20"/>
              </w:rPr>
            </w:pPr>
          </w:p>
        </w:tc>
        <w:tc>
          <w:tcPr>
            <w:tcW w:w="934" w:type="pct"/>
            <w:vMerge/>
          </w:tcPr>
          <w:p w:rsidR="00973419" w:rsidRPr="00DD3225" w:rsidRDefault="00973419" w:rsidP="0062228A">
            <w:pPr>
              <w:spacing w:line="235" w:lineRule="auto"/>
              <w:jc w:val="both"/>
              <w:rPr>
                <w:color w:val="000000"/>
                <w:sz w:val="20"/>
                <w:szCs w:val="20"/>
              </w:rPr>
            </w:pPr>
          </w:p>
        </w:tc>
        <w:tc>
          <w:tcPr>
            <w:tcW w:w="315"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spacing w:line="235" w:lineRule="auto"/>
              <w:jc w:val="both"/>
              <w:rPr>
                <w:color w:val="000000"/>
                <w:sz w:val="20"/>
                <w:szCs w:val="20"/>
              </w:rPr>
            </w:pPr>
            <w:r w:rsidRPr="00DD3225">
              <w:rPr>
                <w:bCs/>
                <w:color w:val="000000"/>
                <w:sz w:val="20"/>
                <w:szCs w:val="20"/>
              </w:rPr>
              <w:t>федеральный бюджет</w:t>
            </w:r>
          </w:p>
        </w:tc>
        <w:tc>
          <w:tcPr>
            <w:tcW w:w="272"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4"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spacing w:line="235" w:lineRule="auto"/>
              <w:ind w:left="-57" w:right="-57"/>
              <w:rPr>
                <w:color w:val="000000"/>
                <w:sz w:val="20"/>
                <w:szCs w:val="20"/>
              </w:rPr>
            </w:pPr>
          </w:p>
        </w:tc>
        <w:tc>
          <w:tcPr>
            <w:tcW w:w="934" w:type="pct"/>
            <w:vMerge/>
          </w:tcPr>
          <w:p w:rsidR="00973419" w:rsidRPr="00DD3225" w:rsidRDefault="00973419" w:rsidP="0062228A">
            <w:pPr>
              <w:spacing w:line="235" w:lineRule="auto"/>
              <w:jc w:val="both"/>
              <w:rPr>
                <w:color w:val="000000"/>
                <w:sz w:val="20"/>
                <w:szCs w:val="20"/>
              </w:rPr>
            </w:pPr>
          </w:p>
        </w:tc>
        <w:tc>
          <w:tcPr>
            <w:tcW w:w="315"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spacing w:line="235" w:lineRule="auto"/>
              <w:jc w:val="both"/>
              <w:rPr>
                <w:color w:val="000000"/>
                <w:sz w:val="20"/>
                <w:szCs w:val="20"/>
              </w:rPr>
            </w:pPr>
            <w:r w:rsidRPr="00DD3225">
              <w:rPr>
                <w:bCs/>
                <w:color w:val="000000"/>
                <w:sz w:val="20"/>
                <w:szCs w:val="20"/>
              </w:rPr>
              <w:t>республиканский бюджет Чувашской Республики</w:t>
            </w:r>
          </w:p>
        </w:tc>
        <w:tc>
          <w:tcPr>
            <w:tcW w:w="272"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4"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spacing w:line="235" w:lineRule="auto"/>
              <w:ind w:left="-57" w:right="-57"/>
              <w:rPr>
                <w:color w:val="000000"/>
                <w:sz w:val="20"/>
                <w:szCs w:val="20"/>
              </w:rPr>
            </w:pPr>
          </w:p>
        </w:tc>
        <w:tc>
          <w:tcPr>
            <w:tcW w:w="934" w:type="pct"/>
            <w:vMerge/>
          </w:tcPr>
          <w:p w:rsidR="00973419" w:rsidRPr="00DD3225" w:rsidRDefault="00973419" w:rsidP="0062228A">
            <w:pPr>
              <w:spacing w:line="235" w:lineRule="auto"/>
              <w:jc w:val="both"/>
              <w:rPr>
                <w:color w:val="000000"/>
                <w:sz w:val="20"/>
                <w:szCs w:val="20"/>
              </w:rPr>
            </w:pPr>
          </w:p>
        </w:tc>
        <w:tc>
          <w:tcPr>
            <w:tcW w:w="315"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jc w:val="both"/>
              <w:rPr>
                <w:sz w:val="20"/>
                <w:szCs w:val="20"/>
              </w:rPr>
            </w:pPr>
            <w:r w:rsidRPr="00DD3225">
              <w:rPr>
                <w:sz w:val="20"/>
                <w:szCs w:val="20"/>
              </w:rPr>
              <w:t>бюджет Аликовского района</w:t>
            </w:r>
          </w:p>
        </w:tc>
        <w:tc>
          <w:tcPr>
            <w:tcW w:w="272"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4"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spacing w:line="235" w:lineRule="auto"/>
              <w:ind w:left="-57" w:right="-57"/>
              <w:rPr>
                <w:color w:val="000000"/>
                <w:sz w:val="20"/>
                <w:szCs w:val="20"/>
              </w:rPr>
            </w:pPr>
          </w:p>
        </w:tc>
        <w:tc>
          <w:tcPr>
            <w:tcW w:w="934" w:type="pct"/>
            <w:vMerge/>
          </w:tcPr>
          <w:p w:rsidR="00973419" w:rsidRPr="00DD3225" w:rsidRDefault="00973419" w:rsidP="0062228A">
            <w:pPr>
              <w:spacing w:line="235" w:lineRule="auto"/>
              <w:jc w:val="both"/>
              <w:rPr>
                <w:color w:val="000000"/>
                <w:sz w:val="20"/>
                <w:szCs w:val="20"/>
              </w:rPr>
            </w:pPr>
          </w:p>
        </w:tc>
        <w:tc>
          <w:tcPr>
            <w:tcW w:w="315"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ind w:firstLine="720"/>
              <w:jc w:val="both"/>
              <w:rPr>
                <w:rFonts w:eastAsia="Calibri"/>
                <w:sz w:val="20"/>
                <w:szCs w:val="20"/>
                <w:lang w:eastAsia="en-US"/>
              </w:rPr>
            </w:pPr>
            <w:r w:rsidRPr="00DD3225">
              <w:rPr>
                <w:rFonts w:eastAsia="Calibri"/>
                <w:sz w:val="20"/>
                <w:szCs w:val="20"/>
                <w:lang w:eastAsia="en-US"/>
              </w:rPr>
              <w:t>бюджеты сельских поселений</w:t>
            </w:r>
          </w:p>
        </w:tc>
        <w:tc>
          <w:tcPr>
            <w:tcW w:w="272"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4"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val="restart"/>
          </w:tcPr>
          <w:p w:rsidR="00973419" w:rsidRPr="00DD3225" w:rsidRDefault="00973419" w:rsidP="0062228A">
            <w:pPr>
              <w:autoSpaceDE w:val="0"/>
              <w:autoSpaceDN w:val="0"/>
              <w:adjustRightInd w:val="0"/>
              <w:spacing w:line="235" w:lineRule="auto"/>
              <w:ind w:left="-57" w:right="-57"/>
              <w:rPr>
                <w:color w:val="000000"/>
                <w:sz w:val="20"/>
                <w:szCs w:val="20"/>
              </w:rPr>
            </w:pPr>
            <w:r w:rsidRPr="00DD3225">
              <w:rPr>
                <w:color w:val="000000"/>
                <w:sz w:val="20"/>
                <w:szCs w:val="20"/>
              </w:rPr>
              <w:t>Основное мероприятие 9</w:t>
            </w:r>
          </w:p>
        </w:tc>
        <w:tc>
          <w:tcPr>
            <w:tcW w:w="934" w:type="pct"/>
            <w:vMerge w:val="restart"/>
          </w:tcPr>
          <w:p w:rsidR="00973419" w:rsidRPr="00DD3225" w:rsidRDefault="00973419" w:rsidP="0062228A">
            <w:pPr>
              <w:autoSpaceDE w:val="0"/>
              <w:autoSpaceDN w:val="0"/>
              <w:adjustRightInd w:val="0"/>
              <w:spacing w:line="235" w:lineRule="auto"/>
              <w:jc w:val="both"/>
              <w:rPr>
                <w:color w:val="000000"/>
                <w:sz w:val="20"/>
                <w:szCs w:val="20"/>
              </w:rPr>
            </w:pPr>
            <w:r w:rsidRPr="00DD3225">
              <w:rPr>
                <w:color w:val="000000"/>
                <w:sz w:val="20"/>
                <w:szCs w:val="20"/>
              </w:rPr>
              <w:t>Развитие системы внешнего муниципального финансового контроля</w:t>
            </w:r>
          </w:p>
        </w:tc>
        <w:tc>
          <w:tcPr>
            <w:tcW w:w="315"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tcPr>
          <w:p w:rsidR="00973419" w:rsidRPr="00DD3225" w:rsidRDefault="00973419" w:rsidP="0062228A">
            <w:pPr>
              <w:spacing w:line="235" w:lineRule="auto"/>
              <w:jc w:val="center"/>
              <w:rPr>
                <w:color w:val="000000"/>
                <w:sz w:val="20"/>
                <w:szCs w:val="20"/>
              </w:rPr>
            </w:pPr>
            <w:r w:rsidRPr="00DD3225">
              <w:rPr>
                <w:color w:val="000000"/>
                <w:sz w:val="20"/>
                <w:szCs w:val="20"/>
              </w:rPr>
              <w:t>Ч420900000</w:t>
            </w:r>
          </w:p>
        </w:tc>
        <w:tc>
          <w:tcPr>
            <w:tcW w:w="647" w:type="pct"/>
          </w:tcPr>
          <w:p w:rsidR="00973419" w:rsidRPr="00DD3225" w:rsidRDefault="00973419" w:rsidP="0062228A">
            <w:pPr>
              <w:autoSpaceDE w:val="0"/>
              <w:autoSpaceDN w:val="0"/>
              <w:adjustRightInd w:val="0"/>
              <w:spacing w:line="235" w:lineRule="auto"/>
              <w:jc w:val="both"/>
              <w:rPr>
                <w:color w:val="000000"/>
                <w:sz w:val="20"/>
                <w:szCs w:val="20"/>
              </w:rPr>
            </w:pPr>
            <w:r w:rsidRPr="00DD3225">
              <w:rPr>
                <w:bCs/>
                <w:color w:val="000000"/>
                <w:sz w:val="20"/>
                <w:szCs w:val="20"/>
              </w:rPr>
              <w:t>всего</w:t>
            </w:r>
          </w:p>
        </w:tc>
        <w:tc>
          <w:tcPr>
            <w:tcW w:w="272"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4"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spacing w:line="235" w:lineRule="auto"/>
              <w:ind w:left="-57" w:right="-57"/>
              <w:rPr>
                <w:color w:val="000000"/>
                <w:sz w:val="20"/>
                <w:szCs w:val="20"/>
              </w:rPr>
            </w:pPr>
          </w:p>
        </w:tc>
        <w:tc>
          <w:tcPr>
            <w:tcW w:w="934" w:type="pct"/>
            <w:vMerge/>
          </w:tcPr>
          <w:p w:rsidR="00973419" w:rsidRPr="00DD3225" w:rsidRDefault="00973419" w:rsidP="0062228A">
            <w:pPr>
              <w:spacing w:line="235" w:lineRule="auto"/>
              <w:jc w:val="both"/>
              <w:rPr>
                <w:color w:val="000000"/>
                <w:sz w:val="20"/>
                <w:szCs w:val="20"/>
              </w:rPr>
            </w:pPr>
          </w:p>
        </w:tc>
        <w:tc>
          <w:tcPr>
            <w:tcW w:w="315"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spacing w:line="235" w:lineRule="auto"/>
              <w:jc w:val="both"/>
              <w:rPr>
                <w:color w:val="000000"/>
                <w:sz w:val="20"/>
                <w:szCs w:val="20"/>
              </w:rPr>
            </w:pPr>
            <w:r w:rsidRPr="00DD3225">
              <w:rPr>
                <w:bCs/>
                <w:color w:val="000000"/>
                <w:sz w:val="20"/>
                <w:szCs w:val="20"/>
              </w:rPr>
              <w:t>федеральный бюджет</w:t>
            </w:r>
          </w:p>
        </w:tc>
        <w:tc>
          <w:tcPr>
            <w:tcW w:w="272"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4"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spacing w:line="235" w:lineRule="auto"/>
              <w:ind w:left="-57" w:right="-57"/>
              <w:rPr>
                <w:color w:val="000000"/>
                <w:sz w:val="20"/>
                <w:szCs w:val="20"/>
              </w:rPr>
            </w:pPr>
          </w:p>
        </w:tc>
        <w:tc>
          <w:tcPr>
            <w:tcW w:w="934" w:type="pct"/>
            <w:vMerge/>
          </w:tcPr>
          <w:p w:rsidR="00973419" w:rsidRPr="00DD3225" w:rsidRDefault="00973419" w:rsidP="0062228A">
            <w:pPr>
              <w:spacing w:line="235" w:lineRule="auto"/>
              <w:jc w:val="both"/>
              <w:rPr>
                <w:color w:val="000000"/>
                <w:sz w:val="20"/>
                <w:szCs w:val="20"/>
              </w:rPr>
            </w:pPr>
          </w:p>
        </w:tc>
        <w:tc>
          <w:tcPr>
            <w:tcW w:w="315"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spacing w:line="235" w:lineRule="auto"/>
              <w:jc w:val="both"/>
              <w:rPr>
                <w:color w:val="000000"/>
                <w:sz w:val="20"/>
                <w:szCs w:val="20"/>
              </w:rPr>
            </w:pPr>
            <w:r w:rsidRPr="00DD3225">
              <w:rPr>
                <w:bCs/>
                <w:color w:val="000000"/>
                <w:sz w:val="20"/>
                <w:szCs w:val="20"/>
              </w:rPr>
              <w:t>республиканский бюджет Чувашской Республики</w:t>
            </w:r>
          </w:p>
        </w:tc>
        <w:tc>
          <w:tcPr>
            <w:tcW w:w="272"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4"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spacing w:line="235" w:lineRule="auto"/>
              <w:ind w:left="-57" w:right="-57"/>
              <w:rPr>
                <w:color w:val="000000"/>
                <w:sz w:val="20"/>
                <w:szCs w:val="20"/>
              </w:rPr>
            </w:pPr>
          </w:p>
        </w:tc>
        <w:tc>
          <w:tcPr>
            <w:tcW w:w="934" w:type="pct"/>
            <w:vMerge/>
          </w:tcPr>
          <w:p w:rsidR="00973419" w:rsidRPr="00DD3225" w:rsidRDefault="00973419" w:rsidP="0062228A">
            <w:pPr>
              <w:spacing w:line="235" w:lineRule="auto"/>
              <w:jc w:val="both"/>
              <w:rPr>
                <w:color w:val="000000"/>
                <w:sz w:val="20"/>
                <w:szCs w:val="20"/>
              </w:rPr>
            </w:pPr>
          </w:p>
        </w:tc>
        <w:tc>
          <w:tcPr>
            <w:tcW w:w="315"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jc w:val="both"/>
              <w:rPr>
                <w:sz w:val="20"/>
                <w:szCs w:val="20"/>
              </w:rPr>
            </w:pPr>
            <w:r w:rsidRPr="00DD3225">
              <w:rPr>
                <w:sz w:val="20"/>
                <w:szCs w:val="20"/>
              </w:rPr>
              <w:t>бюджет Аликовского района</w:t>
            </w:r>
          </w:p>
        </w:tc>
        <w:tc>
          <w:tcPr>
            <w:tcW w:w="272"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4"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spacing w:line="235" w:lineRule="auto"/>
              <w:ind w:left="-57" w:right="-57"/>
              <w:rPr>
                <w:color w:val="000000"/>
                <w:sz w:val="20"/>
                <w:szCs w:val="20"/>
              </w:rPr>
            </w:pPr>
          </w:p>
        </w:tc>
        <w:tc>
          <w:tcPr>
            <w:tcW w:w="934" w:type="pct"/>
            <w:vMerge/>
          </w:tcPr>
          <w:p w:rsidR="00973419" w:rsidRPr="00DD3225" w:rsidRDefault="00973419" w:rsidP="0062228A">
            <w:pPr>
              <w:spacing w:line="235" w:lineRule="auto"/>
              <w:jc w:val="both"/>
              <w:rPr>
                <w:color w:val="000000"/>
                <w:sz w:val="20"/>
                <w:szCs w:val="20"/>
              </w:rPr>
            </w:pPr>
          </w:p>
        </w:tc>
        <w:tc>
          <w:tcPr>
            <w:tcW w:w="315"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ind w:firstLine="720"/>
              <w:jc w:val="both"/>
              <w:rPr>
                <w:rFonts w:eastAsia="Calibri"/>
                <w:sz w:val="20"/>
                <w:szCs w:val="20"/>
                <w:lang w:eastAsia="en-US"/>
              </w:rPr>
            </w:pPr>
            <w:r w:rsidRPr="00DD3225">
              <w:rPr>
                <w:rFonts w:eastAsia="Calibri"/>
                <w:sz w:val="20"/>
                <w:szCs w:val="20"/>
                <w:lang w:eastAsia="en-US"/>
              </w:rPr>
              <w:t>бюджеты сельских поселений</w:t>
            </w:r>
          </w:p>
        </w:tc>
        <w:tc>
          <w:tcPr>
            <w:tcW w:w="272"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4"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val="restart"/>
          </w:tcPr>
          <w:p w:rsidR="00973419" w:rsidRPr="00DD3225" w:rsidRDefault="00973419" w:rsidP="0062228A">
            <w:pPr>
              <w:autoSpaceDE w:val="0"/>
              <w:autoSpaceDN w:val="0"/>
              <w:adjustRightInd w:val="0"/>
              <w:spacing w:line="235" w:lineRule="auto"/>
              <w:ind w:left="-57" w:right="-57"/>
              <w:rPr>
                <w:color w:val="000000"/>
                <w:sz w:val="20"/>
                <w:szCs w:val="20"/>
              </w:rPr>
            </w:pPr>
            <w:r w:rsidRPr="00DD3225">
              <w:rPr>
                <w:color w:val="000000"/>
                <w:sz w:val="20"/>
                <w:szCs w:val="20"/>
              </w:rPr>
              <w:t>Основное мероприятие 10</w:t>
            </w:r>
          </w:p>
        </w:tc>
        <w:tc>
          <w:tcPr>
            <w:tcW w:w="934" w:type="pct"/>
            <w:vMerge w:val="restart"/>
          </w:tcPr>
          <w:p w:rsidR="00973419" w:rsidRPr="00DD3225" w:rsidRDefault="00973419" w:rsidP="0062228A">
            <w:pPr>
              <w:autoSpaceDE w:val="0"/>
              <w:autoSpaceDN w:val="0"/>
              <w:adjustRightInd w:val="0"/>
              <w:spacing w:line="235" w:lineRule="auto"/>
              <w:jc w:val="both"/>
              <w:rPr>
                <w:color w:val="000000"/>
                <w:sz w:val="20"/>
                <w:szCs w:val="20"/>
              </w:rPr>
            </w:pPr>
            <w:r w:rsidRPr="00DD3225">
              <w:rPr>
                <w:color w:val="000000"/>
                <w:sz w:val="20"/>
                <w:szCs w:val="20"/>
              </w:rPr>
              <w:t>Обеспечение открытости и прозрачности муниципальных финансов Аликовского района</w:t>
            </w:r>
          </w:p>
        </w:tc>
        <w:tc>
          <w:tcPr>
            <w:tcW w:w="315"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tcPr>
          <w:p w:rsidR="00973419" w:rsidRPr="00DD3225" w:rsidRDefault="00973419" w:rsidP="0062228A">
            <w:pPr>
              <w:spacing w:line="235" w:lineRule="auto"/>
              <w:jc w:val="center"/>
              <w:rPr>
                <w:color w:val="000000"/>
                <w:sz w:val="20"/>
                <w:szCs w:val="20"/>
              </w:rPr>
            </w:pPr>
            <w:r w:rsidRPr="00DD3225">
              <w:rPr>
                <w:color w:val="000000"/>
                <w:sz w:val="20"/>
                <w:szCs w:val="20"/>
              </w:rPr>
              <w:t>Ч421000000</w:t>
            </w:r>
          </w:p>
        </w:tc>
        <w:tc>
          <w:tcPr>
            <w:tcW w:w="647" w:type="pct"/>
          </w:tcPr>
          <w:p w:rsidR="00973419" w:rsidRPr="00DD3225" w:rsidRDefault="00973419" w:rsidP="0062228A">
            <w:pPr>
              <w:autoSpaceDE w:val="0"/>
              <w:autoSpaceDN w:val="0"/>
              <w:adjustRightInd w:val="0"/>
              <w:spacing w:line="235" w:lineRule="auto"/>
              <w:jc w:val="both"/>
              <w:rPr>
                <w:color w:val="000000"/>
                <w:sz w:val="20"/>
                <w:szCs w:val="20"/>
              </w:rPr>
            </w:pPr>
            <w:r w:rsidRPr="00DD3225">
              <w:rPr>
                <w:bCs/>
                <w:color w:val="000000"/>
                <w:sz w:val="20"/>
                <w:szCs w:val="20"/>
              </w:rPr>
              <w:t>всего</w:t>
            </w:r>
          </w:p>
        </w:tc>
        <w:tc>
          <w:tcPr>
            <w:tcW w:w="272"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4"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spacing w:line="235" w:lineRule="auto"/>
              <w:ind w:left="-57" w:right="-57"/>
              <w:rPr>
                <w:color w:val="000000"/>
                <w:sz w:val="20"/>
                <w:szCs w:val="20"/>
              </w:rPr>
            </w:pPr>
          </w:p>
        </w:tc>
        <w:tc>
          <w:tcPr>
            <w:tcW w:w="934" w:type="pct"/>
            <w:vMerge/>
          </w:tcPr>
          <w:p w:rsidR="00973419" w:rsidRPr="00DD3225" w:rsidRDefault="00973419" w:rsidP="0062228A">
            <w:pPr>
              <w:spacing w:line="235" w:lineRule="auto"/>
              <w:jc w:val="both"/>
              <w:rPr>
                <w:color w:val="000000"/>
                <w:sz w:val="20"/>
                <w:szCs w:val="20"/>
              </w:rPr>
            </w:pPr>
          </w:p>
        </w:tc>
        <w:tc>
          <w:tcPr>
            <w:tcW w:w="315"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spacing w:line="235" w:lineRule="auto"/>
              <w:jc w:val="both"/>
              <w:rPr>
                <w:color w:val="000000"/>
                <w:sz w:val="20"/>
                <w:szCs w:val="20"/>
              </w:rPr>
            </w:pPr>
            <w:r w:rsidRPr="00DD3225">
              <w:rPr>
                <w:bCs/>
                <w:color w:val="000000"/>
                <w:sz w:val="20"/>
                <w:szCs w:val="20"/>
              </w:rPr>
              <w:t>федеральный бюджет</w:t>
            </w:r>
          </w:p>
        </w:tc>
        <w:tc>
          <w:tcPr>
            <w:tcW w:w="272"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4"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spacing w:line="235" w:lineRule="auto"/>
              <w:ind w:left="-57" w:right="-57"/>
              <w:rPr>
                <w:color w:val="000000"/>
                <w:sz w:val="20"/>
                <w:szCs w:val="20"/>
              </w:rPr>
            </w:pPr>
          </w:p>
        </w:tc>
        <w:tc>
          <w:tcPr>
            <w:tcW w:w="934" w:type="pct"/>
            <w:vMerge/>
          </w:tcPr>
          <w:p w:rsidR="00973419" w:rsidRPr="00DD3225" w:rsidRDefault="00973419" w:rsidP="0062228A">
            <w:pPr>
              <w:spacing w:line="235" w:lineRule="auto"/>
              <w:jc w:val="both"/>
              <w:rPr>
                <w:color w:val="000000"/>
                <w:sz w:val="20"/>
                <w:szCs w:val="20"/>
              </w:rPr>
            </w:pPr>
          </w:p>
        </w:tc>
        <w:tc>
          <w:tcPr>
            <w:tcW w:w="315"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spacing w:line="235" w:lineRule="auto"/>
              <w:jc w:val="both"/>
              <w:rPr>
                <w:color w:val="000000"/>
                <w:sz w:val="20"/>
                <w:szCs w:val="20"/>
              </w:rPr>
            </w:pPr>
            <w:r w:rsidRPr="00DD3225">
              <w:rPr>
                <w:bCs/>
                <w:color w:val="000000"/>
                <w:sz w:val="20"/>
                <w:szCs w:val="20"/>
              </w:rPr>
              <w:t>республиканский бюджет Чувашской Республики</w:t>
            </w:r>
          </w:p>
        </w:tc>
        <w:tc>
          <w:tcPr>
            <w:tcW w:w="272"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4"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spacing w:line="235" w:lineRule="auto"/>
              <w:ind w:left="-57" w:right="-57"/>
              <w:rPr>
                <w:color w:val="000000"/>
                <w:sz w:val="20"/>
                <w:szCs w:val="20"/>
              </w:rPr>
            </w:pPr>
          </w:p>
        </w:tc>
        <w:tc>
          <w:tcPr>
            <w:tcW w:w="934" w:type="pct"/>
            <w:vMerge/>
          </w:tcPr>
          <w:p w:rsidR="00973419" w:rsidRPr="00DD3225" w:rsidRDefault="00973419" w:rsidP="0062228A">
            <w:pPr>
              <w:spacing w:line="235" w:lineRule="auto"/>
              <w:jc w:val="both"/>
              <w:rPr>
                <w:color w:val="000000"/>
                <w:sz w:val="20"/>
                <w:szCs w:val="20"/>
              </w:rPr>
            </w:pPr>
          </w:p>
        </w:tc>
        <w:tc>
          <w:tcPr>
            <w:tcW w:w="315"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jc w:val="both"/>
              <w:rPr>
                <w:sz w:val="20"/>
                <w:szCs w:val="20"/>
              </w:rPr>
            </w:pPr>
            <w:r w:rsidRPr="00DD3225">
              <w:rPr>
                <w:sz w:val="20"/>
                <w:szCs w:val="20"/>
              </w:rPr>
              <w:t>бюджет Аликовского района</w:t>
            </w:r>
          </w:p>
        </w:tc>
        <w:tc>
          <w:tcPr>
            <w:tcW w:w="272"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4"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spacing w:line="235" w:lineRule="auto"/>
              <w:ind w:left="-57" w:right="-57"/>
              <w:rPr>
                <w:color w:val="000000"/>
                <w:sz w:val="20"/>
                <w:szCs w:val="20"/>
              </w:rPr>
            </w:pPr>
          </w:p>
        </w:tc>
        <w:tc>
          <w:tcPr>
            <w:tcW w:w="934" w:type="pct"/>
            <w:vMerge/>
          </w:tcPr>
          <w:p w:rsidR="00973419" w:rsidRPr="00DD3225" w:rsidRDefault="00973419" w:rsidP="0062228A">
            <w:pPr>
              <w:spacing w:line="235" w:lineRule="auto"/>
              <w:jc w:val="both"/>
              <w:rPr>
                <w:color w:val="000000"/>
                <w:sz w:val="20"/>
                <w:szCs w:val="20"/>
              </w:rPr>
            </w:pPr>
          </w:p>
        </w:tc>
        <w:tc>
          <w:tcPr>
            <w:tcW w:w="315"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346" w:type="pct"/>
          </w:tcPr>
          <w:p w:rsidR="00973419" w:rsidRPr="00DD3225" w:rsidRDefault="00973419" w:rsidP="0062228A">
            <w:pPr>
              <w:spacing w:line="235" w:lineRule="auto"/>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jc w:val="both"/>
              <w:rPr>
                <w:rFonts w:eastAsia="Calibri"/>
                <w:sz w:val="20"/>
                <w:szCs w:val="20"/>
                <w:lang w:eastAsia="en-US"/>
              </w:rPr>
            </w:pPr>
            <w:r w:rsidRPr="00DD3225">
              <w:rPr>
                <w:rFonts w:eastAsia="Calibri"/>
                <w:sz w:val="20"/>
                <w:szCs w:val="20"/>
                <w:lang w:eastAsia="en-US"/>
              </w:rPr>
              <w:t>бюджеты сельских поселений</w:t>
            </w:r>
          </w:p>
        </w:tc>
        <w:tc>
          <w:tcPr>
            <w:tcW w:w="272"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4"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val="restart"/>
          </w:tcPr>
          <w:p w:rsidR="00973419" w:rsidRPr="00DD3225" w:rsidRDefault="00973419" w:rsidP="0062228A">
            <w:pPr>
              <w:autoSpaceDE w:val="0"/>
              <w:autoSpaceDN w:val="0"/>
              <w:adjustRightInd w:val="0"/>
              <w:ind w:left="-57" w:right="-57"/>
              <w:jc w:val="both"/>
              <w:rPr>
                <w:color w:val="000000"/>
                <w:sz w:val="20"/>
                <w:szCs w:val="20"/>
              </w:rPr>
            </w:pPr>
            <w:r w:rsidRPr="00DD3225">
              <w:rPr>
                <w:bCs/>
                <w:color w:val="000000"/>
                <w:sz w:val="20"/>
                <w:szCs w:val="20"/>
              </w:rPr>
              <w:t>Подпро</w:t>
            </w:r>
            <w:r w:rsidRPr="00DD3225">
              <w:rPr>
                <w:bCs/>
                <w:color w:val="000000"/>
                <w:sz w:val="20"/>
                <w:szCs w:val="20"/>
              </w:rPr>
              <w:softHyphen/>
              <w:t xml:space="preserve">грамма </w:t>
            </w:r>
          </w:p>
        </w:tc>
        <w:tc>
          <w:tcPr>
            <w:tcW w:w="934" w:type="pct"/>
            <w:vMerge w:val="restart"/>
          </w:tcPr>
          <w:p w:rsidR="00973419" w:rsidRPr="00DD3225" w:rsidRDefault="00973419" w:rsidP="0062228A">
            <w:pPr>
              <w:autoSpaceDE w:val="0"/>
              <w:autoSpaceDN w:val="0"/>
              <w:adjustRightInd w:val="0"/>
              <w:ind w:left="-57"/>
              <w:jc w:val="both"/>
              <w:rPr>
                <w:color w:val="000000"/>
                <w:sz w:val="20"/>
                <w:szCs w:val="20"/>
              </w:rPr>
            </w:pPr>
            <w:r w:rsidRPr="00DD3225">
              <w:rPr>
                <w:bCs/>
                <w:color w:val="000000"/>
                <w:sz w:val="20"/>
                <w:szCs w:val="20"/>
              </w:rPr>
              <w:t xml:space="preserve">«Обеспечение реализации муниципальной программы Аликовского района Чувашской Республики «Управление муниципальными финансами </w:t>
            </w:r>
            <w:r w:rsidRPr="00DD3225">
              <w:rPr>
                <w:bCs/>
                <w:color w:val="000000"/>
                <w:sz w:val="20"/>
                <w:szCs w:val="20"/>
              </w:rPr>
              <w:lastRenderedPageBreak/>
              <w:t>и муниципальным долгом Аликовского района Чувашской Республики»</w:t>
            </w:r>
          </w:p>
        </w:tc>
        <w:tc>
          <w:tcPr>
            <w:tcW w:w="315" w:type="pct"/>
          </w:tcPr>
          <w:p w:rsidR="00973419" w:rsidRPr="00DD3225" w:rsidRDefault="00973419" w:rsidP="0062228A">
            <w:pPr>
              <w:jc w:val="center"/>
              <w:rPr>
                <w:color w:val="000000"/>
                <w:sz w:val="20"/>
                <w:szCs w:val="20"/>
              </w:rPr>
            </w:pPr>
            <w:r w:rsidRPr="00DD3225">
              <w:rPr>
                <w:color w:val="000000"/>
                <w:sz w:val="20"/>
                <w:szCs w:val="20"/>
              </w:rPr>
              <w:lastRenderedPageBreak/>
              <w:t>х</w:t>
            </w:r>
          </w:p>
        </w:tc>
        <w:tc>
          <w:tcPr>
            <w:tcW w:w="346" w:type="pct"/>
          </w:tcPr>
          <w:p w:rsidR="00973419" w:rsidRPr="00DD3225" w:rsidRDefault="00973419" w:rsidP="0062228A">
            <w:pPr>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jc w:val="both"/>
              <w:rPr>
                <w:color w:val="000000"/>
                <w:sz w:val="20"/>
                <w:szCs w:val="20"/>
              </w:rPr>
            </w:pPr>
            <w:r w:rsidRPr="00DD3225">
              <w:rPr>
                <w:color w:val="000000"/>
                <w:sz w:val="20"/>
                <w:szCs w:val="20"/>
              </w:rPr>
              <w:t>всего</w:t>
            </w:r>
          </w:p>
        </w:tc>
        <w:tc>
          <w:tcPr>
            <w:tcW w:w="272" w:type="pct"/>
          </w:tcPr>
          <w:p w:rsidR="00973419" w:rsidRPr="00DD3225" w:rsidRDefault="00973419" w:rsidP="0062228A">
            <w:pPr>
              <w:ind w:left="-57" w:right="-57"/>
              <w:jc w:val="center"/>
              <w:rPr>
                <w:color w:val="000000"/>
                <w:sz w:val="20"/>
                <w:szCs w:val="20"/>
              </w:rPr>
            </w:pPr>
            <w:r w:rsidRPr="00DD3225">
              <w:rPr>
                <w:color w:val="000000"/>
                <w:sz w:val="20"/>
                <w:szCs w:val="20"/>
              </w:rPr>
              <w:t>3736,3</w:t>
            </w:r>
          </w:p>
        </w:tc>
        <w:tc>
          <w:tcPr>
            <w:tcW w:w="274" w:type="pct"/>
          </w:tcPr>
          <w:p w:rsidR="00973419" w:rsidRPr="00DD3225" w:rsidRDefault="00973419" w:rsidP="0062228A">
            <w:pPr>
              <w:ind w:left="-57" w:right="-57"/>
              <w:jc w:val="center"/>
              <w:rPr>
                <w:color w:val="000000"/>
                <w:sz w:val="20"/>
                <w:szCs w:val="20"/>
              </w:rPr>
            </w:pPr>
            <w:r w:rsidRPr="00DD3225">
              <w:rPr>
                <w:color w:val="000000"/>
                <w:sz w:val="20"/>
                <w:szCs w:val="20"/>
              </w:rPr>
              <w:t>3500,00</w:t>
            </w:r>
          </w:p>
        </w:tc>
        <w:tc>
          <w:tcPr>
            <w:tcW w:w="276" w:type="pct"/>
          </w:tcPr>
          <w:p w:rsidR="00973419" w:rsidRPr="00DD3225" w:rsidRDefault="00973419" w:rsidP="0062228A">
            <w:pPr>
              <w:ind w:left="-57" w:right="-57"/>
              <w:jc w:val="center"/>
              <w:rPr>
                <w:color w:val="000000"/>
                <w:sz w:val="20"/>
                <w:szCs w:val="20"/>
              </w:rPr>
            </w:pPr>
            <w:r w:rsidRPr="00DD3225">
              <w:rPr>
                <w:color w:val="000000"/>
                <w:sz w:val="20"/>
                <w:szCs w:val="20"/>
              </w:rPr>
              <w:t>3500,00</w:t>
            </w:r>
          </w:p>
        </w:tc>
        <w:tc>
          <w:tcPr>
            <w:tcW w:w="277" w:type="pct"/>
          </w:tcPr>
          <w:p w:rsidR="00973419" w:rsidRPr="00DD3225" w:rsidRDefault="00973419" w:rsidP="0062228A">
            <w:pPr>
              <w:ind w:left="-57" w:right="-57"/>
              <w:jc w:val="center"/>
              <w:rPr>
                <w:color w:val="000000"/>
                <w:sz w:val="20"/>
                <w:szCs w:val="20"/>
              </w:rPr>
            </w:pPr>
            <w:r w:rsidRPr="00DD3225">
              <w:rPr>
                <w:color w:val="000000"/>
                <w:sz w:val="20"/>
                <w:szCs w:val="20"/>
              </w:rPr>
              <w:t>3500,00</w:t>
            </w:r>
          </w:p>
        </w:tc>
        <w:tc>
          <w:tcPr>
            <w:tcW w:w="261" w:type="pct"/>
          </w:tcPr>
          <w:p w:rsidR="00973419" w:rsidRPr="00DD3225" w:rsidRDefault="00973419" w:rsidP="0062228A">
            <w:pPr>
              <w:ind w:left="-57" w:right="-57"/>
              <w:jc w:val="center"/>
              <w:rPr>
                <w:color w:val="000000"/>
                <w:sz w:val="20"/>
                <w:szCs w:val="20"/>
              </w:rPr>
            </w:pPr>
            <w:r w:rsidRPr="00DD3225">
              <w:rPr>
                <w:color w:val="000000"/>
                <w:sz w:val="20"/>
                <w:szCs w:val="20"/>
              </w:rPr>
              <w:t>3500,00</w:t>
            </w:r>
          </w:p>
        </w:tc>
        <w:tc>
          <w:tcPr>
            <w:tcW w:w="281" w:type="pct"/>
            <w:shd w:val="clear" w:color="auto" w:fill="FFFFFF"/>
          </w:tcPr>
          <w:p w:rsidR="00973419" w:rsidRPr="00DD3225" w:rsidRDefault="00973419" w:rsidP="0062228A">
            <w:pPr>
              <w:ind w:left="-57" w:right="-57"/>
              <w:jc w:val="center"/>
              <w:rPr>
                <w:color w:val="000000"/>
                <w:sz w:val="20"/>
                <w:szCs w:val="20"/>
              </w:rPr>
            </w:pPr>
            <w:r w:rsidRPr="00DD3225">
              <w:rPr>
                <w:color w:val="000000"/>
                <w:sz w:val="20"/>
                <w:szCs w:val="20"/>
              </w:rPr>
              <w:t>3500,00</w:t>
            </w:r>
          </w:p>
        </w:tc>
        <w:tc>
          <w:tcPr>
            <w:tcW w:w="281" w:type="pct"/>
            <w:shd w:val="clear" w:color="auto" w:fill="FFFFFF"/>
          </w:tcPr>
          <w:p w:rsidR="00973419" w:rsidRPr="00DD3225" w:rsidRDefault="00973419" w:rsidP="0062228A">
            <w:pPr>
              <w:ind w:left="-57" w:right="-57"/>
              <w:jc w:val="center"/>
              <w:rPr>
                <w:color w:val="000000"/>
                <w:sz w:val="20"/>
                <w:szCs w:val="20"/>
              </w:rPr>
            </w:pPr>
            <w:r w:rsidRPr="00DD3225">
              <w:rPr>
                <w:color w:val="000000"/>
                <w:sz w:val="20"/>
                <w:szCs w:val="20"/>
              </w:rPr>
              <w:t>3500,00</w:t>
            </w:r>
          </w:p>
        </w:tc>
        <w:tc>
          <w:tcPr>
            <w:tcW w:w="281" w:type="pct"/>
            <w:shd w:val="clear" w:color="auto" w:fill="FFFFFF"/>
          </w:tcPr>
          <w:p w:rsidR="00973419" w:rsidRPr="00DD3225" w:rsidRDefault="00973419" w:rsidP="0062228A">
            <w:pPr>
              <w:ind w:left="-57" w:right="-57"/>
              <w:jc w:val="center"/>
              <w:rPr>
                <w:color w:val="000000"/>
                <w:sz w:val="20"/>
                <w:szCs w:val="20"/>
              </w:rPr>
            </w:pPr>
            <w:r w:rsidRPr="00DD3225">
              <w:rPr>
                <w:color w:val="000000"/>
                <w:sz w:val="20"/>
                <w:szCs w:val="20"/>
              </w:rPr>
              <w:t>17500,</w:t>
            </w:r>
          </w:p>
        </w:tc>
        <w:tc>
          <w:tcPr>
            <w:tcW w:w="283" w:type="pct"/>
          </w:tcPr>
          <w:p w:rsidR="00973419" w:rsidRPr="00DD3225" w:rsidRDefault="00973419" w:rsidP="0062228A">
            <w:pPr>
              <w:ind w:left="-57" w:right="-57"/>
              <w:jc w:val="center"/>
              <w:rPr>
                <w:color w:val="000000"/>
                <w:sz w:val="20"/>
                <w:szCs w:val="20"/>
              </w:rPr>
            </w:pPr>
            <w:r w:rsidRPr="00DD3225">
              <w:rPr>
                <w:color w:val="000000"/>
                <w:sz w:val="20"/>
                <w:szCs w:val="20"/>
              </w:rPr>
              <w:t>17500,0</w:t>
            </w:r>
          </w:p>
        </w:tc>
      </w:tr>
      <w:tr w:rsidR="00973419" w:rsidRPr="00DD3225" w:rsidTr="0062228A">
        <w:trPr>
          <w:trHeight w:val="20"/>
        </w:trPr>
        <w:tc>
          <w:tcPr>
            <w:tcW w:w="272" w:type="pct"/>
            <w:vMerge/>
          </w:tcPr>
          <w:p w:rsidR="00973419" w:rsidRPr="00DD3225" w:rsidRDefault="00973419" w:rsidP="0062228A">
            <w:pPr>
              <w:autoSpaceDE w:val="0"/>
              <w:autoSpaceDN w:val="0"/>
              <w:adjustRightInd w:val="0"/>
              <w:ind w:left="-57" w:right="-57"/>
              <w:jc w:val="both"/>
              <w:rPr>
                <w:bCs/>
                <w:color w:val="000000"/>
                <w:sz w:val="20"/>
                <w:szCs w:val="20"/>
              </w:rPr>
            </w:pPr>
          </w:p>
        </w:tc>
        <w:tc>
          <w:tcPr>
            <w:tcW w:w="934" w:type="pct"/>
            <w:vMerge/>
          </w:tcPr>
          <w:p w:rsidR="00973419" w:rsidRPr="00DD3225" w:rsidRDefault="00973419" w:rsidP="0062228A">
            <w:pPr>
              <w:autoSpaceDE w:val="0"/>
              <w:autoSpaceDN w:val="0"/>
              <w:adjustRightInd w:val="0"/>
              <w:ind w:left="-57"/>
              <w:jc w:val="both"/>
              <w:rPr>
                <w:bCs/>
                <w:color w:val="000000"/>
                <w:sz w:val="20"/>
                <w:szCs w:val="20"/>
              </w:rPr>
            </w:pPr>
          </w:p>
        </w:tc>
        <w:tc>
          <w:tcPr>
            <w:tcW w:w="315" w:type="pct"/>
          </w:tcPr>
          <w:p w:rsidR="00973419" w:rsidRPr="00DD3225" w:rsidRDefault="00973419" w:rsidP="0062228A">
            <w:pPr>
              <w:jc w:val="center"/>
              <w:rPr>
                <w:color w:val="000000"/>
                <w:sz w:val="20"/>
                <w:szCs w:val="20"/>
              </w:rPr>
            </w:pPr>
            <w:r w:rsidRPr="00DD3225">
              <w:rPr>
                <w:color w:val="000000"/>
                <w:sz w:val="20"/>
                <w:szCs w:val="20"/>
              </w:rPr>
              <w:t>х</w:t>
            </w:r>
          </w:p>
        </w:tc>
        <w:tc>
          <w:tcPr>
            <w:tcW w:w="346" w:type="pct"/>
          </w:tcPr>
          <w:p w:rsidR="00973419" w:rsidRPr="00DD3225" w:rsidRDefault="00973419" w:rsidP="0062228A">
            <w:pPr>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jc w:val="both"/>
              <w:rPr>
                <w:color w:val="000000"/>
                <w:sz w:val="20"/>
                <w:szCs w:val="20"/>
              </w:rPr>
            </w:pPr>
            <w:r w:rsidRPr="00DD3225">
              <w:rPr>
                <w:bCs/>
                <w:color w:val="000000"/>
                <w:sz w:val="20"/>
                <w:szCs w:val="20"/>
              </w:rPr>
              <w:t>федеральный бюджет</w:t>
            </w:r>
          </w:p>
        </w:tc>
        <w:tc>
          <w:tcPr>
            <w:tcW w:w="272"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4"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ind w:left="-57" w:right="-57"/>
              <w:jc w:val="both"/>
              <w:rPr>
                <w:color w:val="000000"/>
                <w:sz w:val="20"/>
                <w:szCs w:val="20"/>
              </w:rPr>
            </w:pPr>
          </w:p>
        </w:tc>
        <w:tc>
          <w:tcPr>
            <w:tcW w:w="934" w:type="pct"/>
            <w:vMerge/>
          </w:tcPr>
          <w:p w:rsidR="00973419" w:rsidRPr="00DD3225" w:rsidRDefault="00973419" w:rsidP="0062228A">
            <w:pPr>
              <w:ind w:left="-57" w:right="-57"/>
              <w:jc w:val="both"/>
              <w:rPr>
                <w:color w:val="000000"/>
                <w:sz w:val="20"/>
                <w:szCs w:val="20"/>
              </w:rPr>
            </w:pPr>
          </w:p>
        </w:tc>
        <w:tc>
          <w:tcPr>
            <w:tcW w:w="315" w:type="pct"/>
          </w:tcPr>
          <w:p w:rsidR="00973419" w:rsidRPr="00DD3225" w:rsidRDefault="00973419" w:rsidP="0062228A">
            <w:pPr>
              <w:jc w:val="center"/>
              <w:rPr>
                <w:color w:val="000000"/>
                <w:sz w:val="20"/>
                <w:szCs w:val="20"/>
              </w:rPr>
            </w:pPr>
            <w:r w:rsidRPr="00DD3225">
              <w:rPr>
                <w:color w:val="000000"/>
                <w:sz w:val="20"/>
                <w:szCs w:val="20"/>
              </w:rPr>
              <w:t>х</w:t>
            </w:r>
          </w:p>
        </w:tc>
        <w:tc>
          <w:tcPr>
            <w:tcW w:w="346" w:type="pct"/>
          </w:tcPr>
          <w:p w:rsidR="00973419" w:rsidRPr="00DD3225" w:rsidRDefault="00973419" w:rsidP="0062228A">
            <w:pPr>
              <w:jc w:val="center"/>
              <w:rPr>
                <w:color w:val="000000"/>
                <w:sz w:val="20"/>
                <w:szCs w:val="20"/>
              </w:rPr>
            </w:pPr>
            <w:r w:rsidRPr="00DD3225">
              <w:rPr>
                <w:color w:val="000000"/>
                <w:sz w:val="20"/>
                <w:szCs w:val="20"/>
              </w:rPr>
              <w:t>х</w:t>
            </w:r>
          </w:p>
        </w:tc>
        <w:tc>
          <w:tcPr>
            <w:tcW w:w="647" w:type="pct"/>
          </w:tcPr>
          <w:p w:rsidR="00973419" w:rsidRPr="00DD3225" w:rsidRDefault="00973419" w:rsidP="0062228A">
            <w:pPr>
              <w:jc w:val="both"/>
              <w:rPr>
                <w:color w:val="000000"/>
                <w:sz w:val="20"/>
                <w:szCs w:val="20"/>
              </w:rPr>
            </w:pPr>
            <w:r w:rsidRPr="00DD3225">
              <w:rPr>
                <w:color w:val="000000"/>
                <w:sz w:val="20"/>
                <w:szCs w:val="20"/>
              </w:rPr>
              <w:t>республиканский бюджет Чувашской Республики</w:t>
            </w:r>
          </w:p>
        </w:tc>
        <w:tc>
          <w:tcPr>
            <w:tcW w:w="272"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4"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r w:rsidR="00973419" w:rsidRPr="00DD3225" w:rsidTr="0062228A">
        <w:trPr>
          <w:trHeight w:val="20"/>
        </w:trPr>
        <w:tc>
          <w:tcPr>
            <w:tcW w:w="272" w:type="pct"/>
            <w:vMerge/>
          </w:tcPr>
          <w:p w:rsidR="00973419" w:rsidRPr="00DD3225" w:rsidRDefault="00973419" w:rsidP="0062228A">
            <w:pPr>
              <w:ind w:left="-57" w:right="-57"/>
              <w:jc w:val="both"/>
              <w:rPr>
                <w:color w:val="000000"/>
                <w:sz w:val="20"/>
                <w:szCs w:val="20"/>
              </w:rPr>
            </w:pPr>
          </w:p>
        </w:tc>
        <w:tc>
          <w:tcPr>
            <w:tcW w:w="934" w:type="pct"/>
            <w:vMerge/>
          </w:tcPr>
          <w:p w:rsidR="00973419" w:rsidRPr="00DD3225" w:rsidRDefault="00973419" w:rsidP="0062228A">
            <w:pPr>
              <w:ind w:left="-57" w:right="-57"/>
              <w:jc w:val="both"/>
              <w:rPr>
                <w:color w:val="000000"/>
                <w:sz w:val="20"/>
                <w:szCs w:val="20"/>
              </w:rPr>
            </w:pPr>
          </w:p>
        </w:tc>
        <w:tc>
          <w:tcPr>
            <w:tcW w:w="315" w:type="pct"/>
          </w:tcPr>
          <w:p w:rsidR="00973419" w:rsidRPr="00DD3225" w:rsidRDefault="00973419" w:rsidP="0062228A">
            <w:pPr>
              <w:jc w:val="center"/>
              <w:rPr>
                <w:color w:val="000000"/>
                <w:sz w:val="20"/>
                <w:szCs w:val="20"/>
              </w:rPr>
            </w:pPr>
            <w:r w:rsidRPr="00DD3225">
              <w:rPr>
                <w:color w:val="000000"/>
                <w:sz w:val="20"/>
                <w:szCs w:val="20"/>
              </w:rPr>
              <w:t>х</w:t>
            </w:r>
          </w:p>
        </w:tc>
        <w:tc>
          <w:tcPr>
            <w:tcW w:w="346" w:type="pct"/>
          </w:tcPr>
          <w:p w:rsidR="00973419" w:rsidRPr="00DD3225" w:rsidRDefault="00973419" w:rsidP="0062228A">
            <w:pPr>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jc w:val="both"/>
              <w:rPr>
                <w:sz w:val="20"/>
                <w:szCs w:val="20"/>
              </w:rPr>
            </w:pPr>
            <w:r w:rsidRPr="00DD3225">
              <w:rPr>
                <w:sz w:val="20"/>
                <w:szCs w:val="20"/>
              </w:rPr>
              <w:t>бюджет Аликовского района</w:t>
            </w:r>
          </w:p>
        </w:tc>
        <w:tc>
          <w:tcPr>
            <w:tcW w:w="272" w:type="pct"/>
            <w:shd w:val="clear" w:color="auto" w:fill="FFFFFF"/>
          </w:tcPr>
          <w:p w:rsidR="00973419" w:rsidRPr="00DD3225" w:rsidRDefault="00973419" w:rsidP="0062228A">
            <w:pPr>
              <w:ind w:left="-57" w:right="-57"/>
              <w:jc w:val="center"/>
              <w:rPr>
                <w:color w:val="000000"/>
                <w:sz w:val="20"/>
                <w:szCs w:val="20"/>
              </w:rPr>
            </w:pPr>
            <w:r w:rsidRPr="00DD3225">
              <w:rPr>
                <w:color w:val="000000"/>
                <w:sz w:val="20"/>
                <w:szCs w:val="20"/>
              </w:rPr>
              <w:t>3736,3</w:t>
            </w:r>
          </w:p>
        </w:tc>
        <w:tc>
          <w:tcPr>
            <w:tcW w:w="274" w:type="pct"/>
            <w:shd w:val="clear" w:color="auto" w:fill="FFFFFF"/>
          </w:tcPr>
          <w:p w:rsidR="00973419" w:rsidRPr="00DD3225" w:rsidRDefault="00973419" w:rsidP="0062228A">
            <w:pPr>
              <w:ind w:left="-57" w:right="-57"/>
              <w:jc w:val="center"/>
              <w:rPr>
                <w:color w:val="000000"/>
                <w:sz w:val="20"/>
                <w:szCs w:val="20"/>
              </w:rPr>
            </w:pPr>
            <w:r w:rsidRPr="00DD3225">
              <w:rPr>
                <w:color w:val="000000"/>
                <w:sz w:val="20"/>
                <w:szCs w:val="20"/>
              </w:rPr>
              <w:t>3500,00</w:t>
            </w:r>
          </w:p>
        </w:tc>
        <w:tc>
          <w:tcPr>
            <w:tcW w:w="276" w:type="pct"/>
          </w:tcPr>
          <w:p w:rsidR="00973419" w:rsidRPr="00DD3225" w:rsidRDefault="00973419" w:rsidP="0062228A">
            <w:pPr>
              <w:ind w:left="-57" w:right="-57"/>
              <w:jc w:val="center"/>
              <w:rPr>
                <w:color w:val="000000"/>
                <w:sz w:val="20"/>
                <w:szCs w:val="20"/>
              </w:rPr>
            </w:pPr>
            <w:r w:rsidRPr="00DD3225">
              <w:rPr>
                <w:color w:val="000000"/>
                <w:sz w:val="20"/>
                <w:szCs w:val="20"/>
              </w:rPr>
              <w:t>3500,00</w:t>
            </w:r>
          </w:p>
        </w:tc>
        <w:tc>
          <w:tcPr>
            <w:tcW w:w="277" w:type="pct"/>
          </w:tcPr>
          <w:p w:rsidR="00973419" w:rsidRPr="00DD3225" w:rsidRDefault="00973419" w:rsidP="0062228A">
            <w:pPr>
              <w:ind w:left="-57" w:right="-57"/>
              <w:jc w:val="center"/>
              <w:rPr>
                <w:color w:val="000000"/>
                <w:sz w:val="20"/>
                <w:szCs w:val="20"/>
              </w:rPr>
            </w:pPr>
            <w:r w:rsidRPr="00DD3225">
              <w:rPr>
                <w:color w:val="000000"/>
                <w:sz w:val="20"/>
                <w:szCs w:val="20"/>
              </w:rPr>
              <w:t>3500,00</w:t>
            </w:r>
          </w:p>
        </w:tc>
        <w:tc>
          <w:tcPr>
            <w:tcW w:w="261" w:type="pct"/>
          </w:tcPr>
          <w:p w:rsidR="00973419" w:rsidRPr="00DD3225" w:rsidRDefault="00973419" w:rsidP="0062228A">
            <w:pPr>
              <w:ind w:left="-57" w:right="-57"/>
              <w:jc w:val="center"/>
              <w:rPr>
                <w:color w:val="000000"/>
                <w:sz w:val="20"/>
                <w:szCs w:val="20"/>
              </w:rPr>
            </w:pPr>
            <w:r w:rsidRPr="00DD3225">
              <w:rPr>
                <w:color w:val="000000"/>
                <w:sz w:val="20"/>
                <w:szCs w:val="20"/>
              </w:rPr>
              <w:t>3500,00</w:t>
            </w:r>
          </w:p>
        </w:tc>
        <w:tc>
          <w:tcPr>
            <w:tcW w:w="281" w:type="pct"/>
            <w:shd w:val="clear" w:color="auto" w:fill="FFFFFF"/>
          </w:tcPr>
          <w:p w:rsidR="00973419" w:rsidRPr="00DD3225" w:rsidRDefault="00973419" w:rsidP="0062228A">
            <w:pPr>
              <w:ind w:left="-57" w:right="-57"/>
              <w:jc w:val="center"/>
              <w:rPr>
                <w:color w:val="000000"/>
                <w:sz w:val="20"/>
                <w:szCs w:val="20"/>
              </w:rPr>
            </w:pPr>
            <w:r w:rsidRPr="00DD3225">
              <w:rPr>
                <w:color w:val="000000"/>
                <w:sz w:val="20"/>
                <w:szCs w:val="20"/>
              </w:rPr>
              <w:t>3500,00</w:t>
            </w:r>
          </w:p>
        </w:tc>
        <w:tc>
          <w:tcPr>
            <w:tcW w:w="281" w:type="pct"/>
            <w:shd w:val="clear" w:color="auto" w:fill="FFFFFF"/>
          </w:tcPr>
          <w:p w:rsidR="00973419" w:rsidRPr="00DD3225" w:rsidRDefault="00973419" w:rsidP="0062228A">
            <w:pPr>
              <w:ind w:left="-57" w:right="-57"/>
              <w:jc w:val="center"/>
              <w:rPr>
                <w:color w:val="000000"/>
                <w:sz w:val="20"/>
                <w:szCs w:val="20"/>
              </w:rPr>
            </w:pPr>
            <w:r w:rsidRPr="00DD3225">
              <w:rPr>
                <w:color w:val="000000"/>
                <w:sz w:val="20"/>
                <w:szCs w:val="20"/>
              </w:rPr>
              <w:t>3500,00</w:t>
            </w:r>
          </w:p>
        </w:tc>
        <w:tc>
          <w:tcPr>
            <w:tcW w:w="281" w:type="pct"/>
            <w:shd w:val="clear" w:color="auto" w:fill="FFFFFF"/>
          </w:tcPr>
          <w:p w:rsidR="00973419" w:rsidRPr="00DD3225" w:rsidRDefault="00973419" w:rsidP="0062228A">
            <w:pPr>
              <w:ind w:left="-57" w:right="-57"/>
              <w:jc w:val="center"/>
              <w:rPr>
                <w:color w:val="000000"/>
                <w:sz w:val="20"/>
                <w:szCs w:val="20"/>
              </w:rPr>
            </w:pPr>
            <w:r w:rsidRPr="00DD3225">
              <w:rPr>
                <w:color w:val="000000"/>
                <w:sz w:val="20"/>
                <w:szCs w:val="20"/>
              </w:rPr>
              <w:t>17500,</w:t>
            </w:r>
          </w:p>
        </w:tc>
        <w:tc>
          <w:tcPr>
            <w:tcW w:w="283" w:type="pct"/>
          </w:tcPr>
          <w:p w:rsidR="00973419" w:rsidRPr="00DD3225" w:rsidRDefault="00973419" w:rsidP="0062228A">
            <w:pPr>
              <w:ind w:left="-57" w:right="-57"/>
              <w:jc w:val="center"/>
              <w:rPr>
                <w:color w:val="000000"/>
                <w:sz w:val="20"/>
                <w:szCs w:val="20"/>
              </w:rPr>
            </w:pPr>
            <w:r w:rsidRPr="00DD3225">
              <w:rPr>
                <w:color w:val="000000"/>
                <w:sz w:val="20"/>
                <w:szCs w:val="20"/>
              </w:rPr>
              <w:t>17500,0</w:t>
            </w:r>
          </w:p>
        </w:tc>
      </w:tr>
      <w:tr w:rsidR="00973419" w:rsidRPr="00DD3225" w:rsidTr="0062228A">
        <w:trPr>
          <w:trHeight w:val="20"/>
        </w:trPr>
        <w:tc>
          <w:tcPr>
            <w:tcW w:w="272" w:type="pct"/>
            <w:vMerge/>
          </w:tcPr>
          <w:p w:rsidR="00973419" w:rsidRPr="00DD3225" w:rsidRDefault="00973419" w:rsidP="0062228A">
            <w:pPr>
              <w:ind w:left="-57" w:right="-57"/>
              <w:jc w:val="both"/>
              <w:rPr>
                <w:color w:val="000000"/>
                <w:sz w:val="20"/>
                <w:szCs w:val="20"/>
              </w:rPr>
            </w:pPr>
          </w:p>
        </w:tc>
        <w:tc>
          <w:tcPr>
            <w:tcW w:w="934" w:type="pct"/>
            <w:vMerge/>
          </w:tcPr>
          <w:p w:rsidR="00973419" w:rsidRPr="00DD3225" w:rsidRDefault="00973419" w:rsidP="0062228A">
            <w:pPr>
              <w:ind w:left="-57" w:right="-57"/>
              <w:jc w:val="both"/>
              <w:rPr>
                <w:color w:val="000000"/>
                <w:sz w:val="20"/>
                <w:szCs w:val="20"/>
              </w:rPr>
            </w:pPr>
          </w:p>
        </w:tc>
        <w:tc>
          <w:tcPr>
            <w:tcW w:w="315" w:type="pct"/>
          </w:tcPr>
          <w:p w:rsidR="00973419" w:rsidRPr="00DD3225" w:rsidRDefault="00973419" w:rsidP="0062228A">
            <w:pPr>
              <w:jc w:val="center"/>
              <w:rPr>
                <w:color w:val="000000"/>
                <w:sz w:val="20"/>
                <w:szCs w:val="20"/>
              </w:rPr>
            </w:pPr>
            <w:r w:rsidRPr="00DD3225">
              <w:rPr>
                <w:color w:val="000000"/>
                <w:sz w:val="20"/>
                <w:szCs w:val="20"/>
              </w:rPr>
              <w:t>х</w:t>
            </w:r>
          </w:p>
        </w:tc>
        <w:tc>
          <w:tcPr>
            <w:tcW w:w="346" w:type="pct"/>
          </w:tcPr>
          <w:p w:rsidR="00973419" w:rsidRPr="00DD3225" w:rsidRDefault="00973419" w:rsidP="0062228A">
            <w:pPr>
              <w:jc w:val="center"/>
              <w:rPr>
                <w:color w:val="000000"/>
                <w:sz w:val="20"/>
                <w:szCs w:val="20"/>
              </w:rPr>
            </w:pPr>
            <w:r w:rsidRPr="00DD3225">
              <w:rPr>
                <w:color w:val="000000"/>
                <w:sz w:val="20"/>
                <w:szCs w:val="20"/>
              </w:rPr>
              <w:t>х</w:t>
            </w:r>
          </w:p>
        </w:tc>
        <w:tc>
          <w:tcPr>
            <w:tcW w:w="647" w:type="pct"/>
          </w:tcPr>
          <w:p w:rsidR="00973419" w:rsidRPr="00DD3225" w:rsidRDefault="00973419" w:rsidP="0062228A">
            <w:pPr>
              <w:autoSpaceDE w:val="0"/>
              <w:autoSpaceDN w:val="0"/>
              <w:adjustRightInd w:val="0"/>
              <w:jc w:val="both"/>
              <w:rPr>
                <w:rFonts w:eastAsia="Calibri"/>
                <w:sz w:val="20"/>
                <w:szCs w:val="20"/>
                <w:lang w:eastAsia="en-US"/>
              </w:rPr>
            </w:pPr>
            <w:r w:rsidRPr="00DD3225">
              <w:rPr>
                <w:rFonts w:eastAsia="Calibri"/>
                <w:sz w:val="20"/>
                <w:szCs w:val="20"/>
                <w:lang w:eastAsia="en-US"/>
              </w:rPr>
              <w:t>бюджеты сельских поселений</w:t>
            </w:r>
          </w:p>
        </w:tc>
        <w:tc>
          <w:tcPr>
            <w:tcW w:w="272"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4"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6"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77"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61"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1" w:type="pct"/>
            <w:shd w:val="clear" w:color="auto" w:fill="FFFFFF"/>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c>
          <w:tcPr>
            <w:tcW w:w="283" w:type="pct"/>
          </w:tcPr>
          <w:p w:rsidR="00973419" w:rsidRPr="00DD3225" w:rsidRDefault="00973419" w:rsidP="0062228A">
            <w:pPr>
              <w:spacing w:line="235" w:lineRule="auto"/>
              <w:ind w:left="-57" w:right="-57"/>
              <w:jc w:val="center"/>
              <w:rPr>
                <w:color w:val="000000"/>
                <w:sz w:val="20"/>
                <w:szCs w:val="20"/>
              </w:rPr>
            </w:pPr>
            <w:r w:rsidRPr="00DD3225">
              <w:rPr>
                <w:color w:val="000000"/>
                <w:sz w:val="20"/>
                <w:szCs w:val="20"/>
              </w:rPr>
              <w:t>0,0</w:t>
            </w:r>
          </w:p>
        </w:tc>
      </w:tr>
    </w:tbl>
    <w:p w:rsidR="00973419" w:rsidRPr="00DD3225" w:rsidRDefault="00973419" w:rsidP="00973419">
      <w:pPr>
        <w:ind w:firstLine="709"/>
        <w:jc w:val="both"/>
        <w:rPr>
          <w:color w:val="000000"/>
          <w:sz w:val="20"/>
          <w:szCs w:val="20"/>
        </w:rPr>
      </w:pPr>
    </w:p>
    <w:p w:rsidR="00973419" w:rsidRPr="00DD3225" w:rsidRDefault="00973419" w:rsidP="00973419">
      <w:pPr>
        <w:ind w:firstLine="720"/>
        <w:jc w:val="right"/>
        <w:rPr>
          <w:sz w:val="20"/>
          <w:szCs w:val="20"/>
        </w:rPr>
      </w:pPr>
    </w:p>
    <w:p w:rsidR="00973419" w:rsidRPr="00DD3225" w:rsidRDefault="00973419" w:rsidP="00973419">
      <w:pPr>
        <w:jc w:val="center"/>
        <w:rPr>
          <w:bCs/>
          <w:sz w:val="20"/>
          <w:szCs w:val="20"/>
        </w:rPr>
        <w:sectPr w:rsidR="00973419" w:rsidRPr="00DD3225" w:rsidSect="005D4E04">
          <w:pgSz w:w="16838" w:h="11906" w:orient="landscape"/>
          <w:pgMar w:top="1276" w:right="851" w:bottom="709" w:left="1134" w:header="709" w:footer="709" w:gutter="0"/>
          <w:cols w:space="708"/>
          <w:docGrid w:linePitch="360"/>
        </w:sectPr>
      </w:pPr>
    </w:p>
    <w:p w:rsidR="00973419" w:rsidRPr="00DD3225" w:rsidRDefault="00973419" w:rsidP="00973419">
      <w:pPr>
        <w:rPr>
          <w:bCs/>
          <w:sz w:val="20"/>
          <w:szCs w:val="20"/>
        </w:rPr>
      </w:pPr>
    </w:p>
    <w:p w:rsidR="00973419" w:rsidRPr="00DD3225" w:rsidRDefault="00973419" w:rsidP="00973419">
      <w:pPr>
        <w:jc w:val="right"/>
        <w:rPr>
          <w:bCs/>
          <w:sz w:val="20"/>
          <w:szCs w:val="20"/>
        </w:rPr>
      </w:pPr>
      <w:r w:rsidRPr="00DD3225">
        <w:rPr>
          <w:bCs/>
          <w:sz w:val="20"/>
          <w:szCs w:val="20"/>
        </w:rPr>
        <w:t>Приложение № 3</w:t>
      </w:r>
    </w:p>
    <w:p w:rsidR="00973419" w:rsidRPr="00DD3225" w:rsidRDefault="00973419" w:rsidP="00973419">
      <w:pPr>
        <w:jc w:val="right"/>
        <w:rPr>
          <w:sz w:val="20"/>
          <w:szCs w:val="20"/>
        </w:rPr>
      </w:pPr>
      <w:r w:rsidRPr="00DD3225">
        <w:rPr>
          <w:sz w:val="20"/>
          <w:szCs w:val="20"/>
        </w:rPr>
        <w:t xml:space="preserve">к постановлению администрации </w:t>
      </w:r>
    </w:p>
    <w:p w:rsidR="00973419" w:rsidRPr="00DD3225" w:rsidRDefault="00973419" w:rsidP="00973419">
      <w:pPr>
        <w:jc w:val="right"/>
        <w:rPr>
          <w:sz w:val="20"/>
          <w:szCs w:val="20"/>
        </w:rPr>
      </w:pPr>
      <w:r w:rsidRPr="00DD3225">
        <w:rPr>
          <w:sz w:val="20"/>
          <w:szCs w:val="20"/>
        </w:rPr>
        <w:t>Аликовского района Чувашской Республики</w:t>
      </w:r>
    </w:p>
    <w:p w:rsidR="00973419" w:rsidRPr="00DD3225" w:rsidRDefault="00973419" w:rsidP="00973419">
      <w:pPr>
        <w:jc w:val="right"/>
        <w:rPr>
          <w:sz w:val="20"/>
          <w:szCs w:val="20"/>
        </w:rPr>
      </w:pPr>
      <w:r w:rsidRPr="00DD3225">
        <w:rPr>
          <w:sz w:val="20"/>
          <w:szCs w:val="20"/>
        </w:rPr>
        <w:t xml:space="preserve">От 19.12.2019    № 1811 </w:t>
      </w:r>
    </w:p>
    <w:p w:rsidR="00973419" w:rsidRPr="00DD3225" w:rsidRDefault="00973419" w:rsidP="00973419">
      <w:pPr>
        <w:jc w:val="right"/>
        <w:rPr>
          <w:sz w:val="20"/>
          <w:szCs w:val="20"/>
        </w:rPr>
      </w:pPr>
      <w:r w:rsidRPr="00DD3225">
        <w:rPr>
          <w:sz w:val="20"/>
          <w:szCs w:val="20"/>
        </w:rPr>
        <w:t>«О внесении изменений в муниципальную программу</w:t>
      </w:r>
    </w:p>
    <w:p w:rsidR="00973419" w:rsidRPr="00DD3225" w:rsidRDefault="00973419" w:rsidP="00973419">
      <w:pPr>
        <w:jc w:val="right"/>
        <w:rPr>
          <w:sz w:val="20"/>
          <w:szCs w:val="20"/>
        </w:rPr>
      </w:pPr>
      <w:r w:rsidRPr="00DD3225">
        <w:rPr>
          <w:sz w:val="20"/>
          <w:szCs w:val="20"/>
        </w:rPr>
        <w:t xml:space="preserve"> Аликовского района «Управление муниципальными</w:t>
      </w:r>
    </w:p>
    <w:p w:rsidR="00973419" w:rsidRPr="00DD3225" w:rsidRDefault="00973419" w:rsidP="00973419">
      <w:pPr>
        <w:jc w:val="right"/>
        <w:rPr>
          <w:sz w:val="20"/>
          <w:szCs w:val="20"/>
        </w:rPr>
      </w:pPr>
      <w:r w:rsidRPr="00DD3225">
        <w:rPr>
          <w:sz w:val="20"/>
          <w:szCs w:val="20"/>
        </w:rPr>
        <w:t xml:space="preserve"> финансами и муниципальным долгом </w:t>
      </w:r>
    </w:p>
    <w:p w:rsidR="00973419" w:rsidRPr="00DD3225" w:rsidRDefault="00973419" w:rsidP="00973419">
      <w:pPr>
        <w:jc w:val="right"/>
        <w:rPr>
          <w:sz w:val="20"/>
          <w:szCs w:val="20"/>
        </w:rPr>
      </w:pPr>
      <w:r w:rsidRPr="00DD3225">
        <w:rPr>
          <w:sz w:val="20"/>
          <w:szCs w:val="20"/>
        </w:rPr>
        <w:t xml:space="preserve">Аликовского района Чувашской Республики» </w:t>
      </w:r>
    </w:p>
    <w:p w:rsidR="00973419" w:rsidRPr="00DD3225" w:rsidRDefault="00973419" w:rsidP="00973419">
      <w:pPr>
        <w:jc w:val="right"/>
        <w:rPr>
          <w:sz w:val="20"/>
          <w:szCs w:val="20"/>
        </w:rPr>
      </w:pPr>
    </w:p>
    <w:p w:rsidR="00973419" w:rsidRPr="00DD3225" w:rsidRDefault="00973419" w:rsidP="00973419">
      <w:pPr>
        <w:autoSpaceDE w:val="0"/>
        <w:autoSpaceDN w:val="0"/>
        <w:adjustRightInd w:val="0"/>
        <w:ind w:firstLine="720"/>
        <w:jc w:val="right"/>
        <w:outlineLvl w:val="1"/>
        <w:rPr>
          <w:rFonts w:eastAsia="Calibri"/>
          <w:sz w:val="20"/>
          <w:szCs w:val="20"/>
          <w:lang w:eastAsia="en-US"/>
        </w:rPr>
      </w:pPr>
      <w:r w:rsidRPr="00DD3225">
        <w:rPr>
          <w:rFonts w:eastAsia="Calibri"/>
          <w:sz w:val="20"/>
          <w:szCs w:val="20"/>
          <w:lang w:eastAsia="en-US"/>
        </w:rPr>
        <w:t>Приложение № 3</w:t>
      </w:r>
    </w:p>
    <w:p w:rsidR="00973419" w:rsidRPr="00DD3225" w:rsidRDefault="00973419" w:rsidP="00973419">
      <w:pPr>
        <w:autoSpaceDE w:val="0"/>
        <w:autoSpaceDN w:val="0"/>
        <w:adjustRightInd w:val="0"/>
        <w:ind w:firstLine="720"/>
        <w:jc w:val="right"/>
        <w:rPr>
          <w:rFonts w:eastAsia="Calibri"/>
          <w:sz w:val="20"/>
          <w:szCs w:val="20"/>
          <w:lang w:eastAsia="en-US"/>
        </w:rPr>
      </w:pPr>
      <w:r w:rsidRPr="00DD3225">
        <w:rPr>
          <w:rFonts w:eastAsia="Calibri"/>
          <w:sz w:val="20"/>
          <w:szCs w:val="20"/>
          <w:lang w:eastAsia="en-US"/>
        </w:rPr>
        <w:t>к муниципальной программе</w:t>
      </w:r>
    </w:p>
    <w:p w:rsidR="00973419" w:rsidRPr="00DD3225" w:rsidRDefault="00973419" w:rsidP="00973419">
      <w:pPr>
        <w:autoSpaceDE w:val="0"/>
        <w:autoSpaceDN w:val="0"/>
        <w:adjustRightInd w:val="0"/>
        <w:ind w:firstLine="720"/>
        <w:jc w:val="right"/>
        <w:rPr>
          <w:rFonts w:eastAsia="Calibri"/>
          <w:sz w:val="20"/>
          <w:szCs w:val="20"/>
          <w:lang w:eastAsia="en-US"/>
        </w:rPr>
      </w:pPr>
      <w:r w:rsidRPr="00DD3225">
        <w:rPr>
          <w:rFonts w:eastAsia="Calibri" w:cs="Arial"/>
          <w:color w:val="000000"/>
          <w:sz w:val="20"/>
          <w:szCs w:val="20"/>
          <w:lang w:eastAsia="en-US"/>
        </w:rPr>
        <w:t xml:space="preserve">Аликовского района </w:t>
      </w:r>
      <w:r w:rsidRPr="00DD3225">
        <w:rPr>
          <w:rFonts w:eastAsia="Calibri"/>
          <w:sz w:val="20"/>
          <w:szCs w:val="20"/>
          <w:lang w:eastAsia="en-US"/>
        </w:rPr>
        <w:t xml:space="preserve">Чувашской Республики </w:t>
      </w:r>
    </w:p>
    <w:p w:rsidR="00973419" w:rsidRPr="00DD3225" w:rsidRDefault="00973419" w:rsidP="00973419">
      <w:pPr>
        <w:autoSpaceDE w:val="0"/>
        <w:autoSpaceDN w:val="0"/>
        <w:adjustRightInd w:val="0"/>
        <w:ind w:firstLine="720"/>
        <w:jc w:val="right"/>
        <w:rPr>
          <w:rFonts w:eastAsia="Calibri"/>
          <w:sz w:val="20"/>
          <w:szCs w:val="20"/>
          <w:lang w:eastAsia="en-US"/>
        </w:rPr>
      </w:pPr>
      <w:r w:rsidRPr="00DD3225">
        <w:rPr>
          <w:rFonts w:eastAsia="Calibri"/>
          <w:sz w:val="20"/>
          <w:szCs w:val="20"/>
          <w:lang w:eastAsia="en-US"/>
        </w:rPr>
        <w:t>«Управление муниципальными финансами</w:t>
      </w:r>
    </w:p>
    <w:p w:rsidR="00973419" w:rsidRPr="00DD3225" w:rsidRDefault="00973419" w:rsidP="00973419">
      <w:pPr>
        <w:autoSpaceDE w:val="0"/>
        <w:autoSpaceDN w:val="0"/>
        <w:adjustRightInd w:val="0"/>
        <w:ind w:firstLine="720"/>
        <w:jc w:val="right"/>
        <w:rPr>
          <w:rFonts w:eastAsia="Calibri"/>
          <w:sz w:val="20"/>
          <w:szCs w:val="20"/>
          <w:lang w:eastAsia="en-US"/>
        </w:rPr>
      </w:pPr>
      <w:r w:rsidRPr="00DD3225">
        <w:rPr>
          <w:rFonts w:eastAsia="Calibri"/>
          <w:sz w:val="20"/>
          <w:szCs w:val="20"/>
          <w:lang w:eastAsia="en-US"/>
        </w:rPr>
        <w:t>и муниципальным долгом</w:t>
      </w:r>
    </w:p>
    <w:p w:rsidR="00973419" w:rsidRPr="00DD3225" w:rsidRDefault="00973419" w:rsidP="00973419">
      <w:pPr>
        <w:autoSpaceDE w:val="0"/>
        <w:autoSpaceDN w:val="0"/>
        <w:adjustRightInd w:val="0"/>
        <w:ind w:firstLine="720"/>
        <w:jc w:val="right"/>
        <w:rPr>
          <w:rFonts w:eastAsia="Calibri"/>
          <w:sz w:val="20"/>
          <w:szCs w:val="20"/>
          <w:lang w:eastAsia="en-US"/>
        </w:rPr>
      </w:pPr>
      <w:r w:rsidRPr="00DD3225">
        <w:rPr>
          <w:rFonts w:eastAsia="Calibri" w:cs="Arial"/>
          <w:color w:val="000000"/>
          <w:sz w:val="20"/>
          <w:szCs w:val="20"/>
          <w:lang w:eastAsia="en-US"/>
        </w:rPr>
        <w:t>Аликовского района</w:t>
      </w:r>
      <w:r w:rsidRPr="00DD3225">
        <w:rPr>
          <w:rFonts w:eastAsia="Calibri"/>
          <w:sz w:val="20"/>
          <w:szCs w:val="20"/>
          <w:lang w:eastAsia="en-US"/>
        </w:rPr>
        <w:t xml:space="preserve"> Чувашской Республики»</w:t>
      </w:r>
    </w:p>
    <w:p w:rsidR="00973419" w:rsidRPr="00DD3225" w:rsidRDefault="00973419" w:rsidP="00973419">
      <w:pPr>
        <w:autoSpaceDE w:val="0"/>
        <w:autoSpaceDN w:val="0"/>
        <w:adjustRightInd w:val="0"/>
        <w:ind w:firstLine="720"/>
        <w:jc w:val="both"/>
        <w:rPr>
          <w:rFonts w:eastAsia="Calibri"/>
          <w:sz w:val="20"/>
          <w:szCs w:val="20"/>
          <w:lang w:eastAsia="en-US"/>
        </w:rPr>
      </w:pPr>
    </w:p>
    <w:p w:rsidR="00973419" w:rsidRPr="00DD3225" w:rsidRDefault="00973419" w:rsidP="00973419">
      <w:pPr>
        <w:ind w:firstLine="720"/>
        <w:jc w:val="right"/>
        <w:rPr>
          <w:bCs/>
          <w:sz w:val="20"/>
          <w:szCs w:val="20"/>
        </w:rPr>
      </w:pPr>
    </w:p>
    <w:p w:rsidR="00973419" w:rsidRPr="00DD3225" w:rsidRDefault="00973419" w:rsidP="00973419">
      <w:pPr>
        <w:autoSpaceDE w:val="0"/>
        <w:autoSpaceDN w:val="0"/>
        <w:adjustRightInd w:val="0"/>
        <w:ind w:firstLine="720"/>
        <w:jc w:val="center"/>
        <w:rPr>
          <w:rFonts w:eastAsia="Calibri"/>
          <w:sz w:val="20"/>
          <w:szCs w:val="20"/>
          <w:lang w:eastAsia="en-US"/>
        </w:rPr>
      </w:pPr>
      <w:r w:rsidRPr="00DD3225">
        <w:rPr>
          <w:rFonts w:eastAsia="Calibri"/>
          <w:sz w:val="20"/>
          <w:szCs w:val="20"/>
          <w:lang w:eastAsia="en-US"/>
        </w:rPr>
        <w:t>ПОДПРОГРАММА</w:t>
      </w:r>
    </w:p>
    <w:p w:rsidR="00973419" w:rsidRPr="00DD3225" w:rsidRDefault="00973419" w:rsidP="00973419">
      <w:pPr>
        <w:autoSpaceDE w:val="0"/>
        <w:autoSpaceDN w:val="0"/>
        <w:adjustRightInd w:val="0"/>
        <w:ind w:firstLine="720"/>
        <w:jc w:val="center"/>
        <w:rPr>
          <w:rFonts w:eastAsia="Calibri"/>
          <w:sz w:val="20"/>
          <w:szCs w:val="20"/>
          <w:lang w:eastAsia="en-US"/>
        </w:rPr>
      </w:pPr>
      <w:r w:rsidRPr="00DD3225">
        <w:rPr>
          <w:rFonts w:eastAsia="Calibri"/>
          <w:sz w:val="20"/>
          <w:szCs w:val="20"/>
          <w:lang w:eastAsia="en-US"/>
        </w:rPr>
        <w:t>«СОВЕРШЕНСТВОВАНИЕ БЮДЖЕТНОЙ ПОЛИТИКИ И ЭФФЕКТИВНОЕ</w:t>
      </w:r>
    </w:p>
    <w:p w:rsidR="00973419" w:rsidRPr="00DD3225" w:rsidRDefault="00973419" w:rsidP="00973419">
      <w:pPr>
        <w:autoSpaceDE w:val="0"/>
        <w:autoSpaceDN w:val="0"/>
        <w:adjustRightInd w:val="0"/>
        <w:ind w:firstLine="720"/>
        <w:jc w:val="center"/>
        <w:rPr>
          <w:rFonts w:eastAsia="Calibri"/>
          <w:sz w:val="20"/>
          <w:szCs w:val="20"/>
          <w:lang w:eastAsia="en-US"/>
        </w:rPr>
      </w:pPr>
      <w:r w:rsidRPr="00DD3225">
        <w:rPr>
          <w:rFonts w:eastAsia="Calibri"/>
          <w:sz w:val="20"/>
          <w:szCs w:val="20"/>
          <w:lang w:eastAsia="en-US"/>
        </w:rPr>
        <w:t xml:space="preserve">ИСПОЛЬЗОВАНИЕ БЮДЖЕТНОГО ПОТЕНЦИАЛА АЛИКОВСКОГО РАЙОНА </w:t>
      </w:r>
    </w:p>
    <w:p w:rsidR="00973419" w:rsidRPr="00DD3225" w:rsidRDefault="00973419" w:rsidP="00973419">
      <w:pPr>
        <w:autoSpaceDE w:val="0"/>
        <w:autoSpaceDN w:val="0"/>
        <w:adjustRightInd w:val="0"/>
        <w:ind w:firstLine="720"/>
        <w:jc w:val="center"/>
        <w:rPr>
          <w:rFonts w:eastAsia="Calibri"/>
          <w:sz w:val="20"/>
          <w:szCs w:val="20"/>
          <w:lang w:eastAsia="en-US"/>
        </w:rPr>
      </w:pPr>
      <w:r w:rsidRPr="00DD3225">
        <w:rPr>
          <w:rFonts w:eastAsia="Calibri"/>
          <w:sz w:val="20"/>
          <w:szCs w:val="20"/>
          <w:lang w:eastAsia="en-US"/>
        </w:rPr>
        <w:t>ЧУВАШСКОЙ РЕСПУБЛИКИ»</w:t>
      </w:r>
    </w:p>
    <w:p w:rsidR="00973419" w:rsidRPr="00DD3225" w:rsidRDefault="00973419" w:rsidP="00973419">
      <w:pPr>
        <w:autoSpaceDE w:val="0"/>
        <w:autoSpaceDN w:val="0"/>
        <w:adjustRightInd w:val="0"/>
        <w:ind w:firstLine="720"/>
        <w:jc w:val="center"/>
        <w:rPr>
          <w:rFonts w:eastAsia="Calibri"/>
          <w:sz w:val="20"/>
          <w:szCs w:val="20"/>
          <w:lang w:eastAsia="en-US"/>
        </w:rPr>
      </w:pPr>
      <w:r w:rsidRPr="00DD3225">
        <w:rPr>
          <w:rFonts w:eastAsia="Calibri"/>
          <w:sz w:val="20"/>
          <w:szCs w:val="20"/>
          <w:lang w:eastAsia="en-US"/>
        </w:rPr>
        <w:t>МУНИЦИПАЛЬНОЙ ПРОГРАММЫ АЛИКОВСКОГО РАЙОНА ЧУВАШСКОЙ</w:t>
      </w:r>
    </w:p>
    <w:p w:rsidR="00973419" w:rsidRPr="00DD3225" w:rsidRDefault="00973419" w:rsidP="00973419">
      <w:pPr>
        <w:autoSpaceDE w:val="0"/>
        <w:autoSpaceDN w:val="0"/>
        <w:adjustRightInd w:val="0"/>
        <w:ind w:firstLine="720"/>
        <w:jc w:val="center"/>
        <w:rPr>
          <w:rFonts w:eastAsia="Calibri"/>
          <w:sz w:val="20"/>
          <w:szCs w:val="20"/>
          <w:lang w:eastAsia="en-US"/>
        </w:rPr>
      </w:pPr>
      <w:r w:rsidRPr="00DD3225">
        <w:rPr>
          <w:rFonts w:eastAsia="Calibri"/>
          <w:sz w:val="20"/>
          <w:szCs w:val="20"/>
          <w:lang w:eastAsia="en-US"/>
        </w:rPr>
        <w:t xml:space="preserve"> РЕСПУБЛИКИ «УПРАВЛЕНИЕ</w:t>
      </w:r>
    </w:p>
    <w:p w:rsidR="00973419" w:rsidRPr="00DD3225" w:rsidRDefault="00973419" w:rsidP="00973419">
      <w:pPr>
        <w:autoSpaceDE w:val="0"/>
        <w:autoSpaceDN w:val="0"/>
        <w:adjustRightInd w:val="0"/>
        <w:ind w:firstLine="720"/>
        <w:jc w:val="center"/>
        <w:rPr>
          <w:rFonts w:eastAsia="Calibri"/>
          <w:sz w:val="20"/>
          <w:szCs w:val="20"/>
          <w:lang w:eastAsia="en-US"/>
        </w:rPr>
      </w:pPr>
      <w:r w:rsidRPr="00DD3225">
        <w:rPr>
          <w:rFonts w:eastAsia="Calibri"/>
          <w:sz w:val="20"/>
          <w:szCs w:val="20"/>
          <w:lang w:eastAsia="en-US"/>
        </w:rPr>
        <w:t>МУНИЦИПАЛЬНЫМИ ФИНАНСАМИ И МУНИЦИПАЛЬНЫМ ДОЛГОМ</w:t>
      </w:r>
    </w:p>
    <w:p w:rsidR="00973419" w:rsidRPr="00DD3225" w:rsidRDefault="00973419" w:rsidP="00973419">
      <w:pPr>
        <w:autoSpaceDE w:val="0"/>
        <w:autoSpaceDN w:val="0"/>
        <w:adjustRightInd w:val="0"/>
        <w:ind w:firstLine="720"/>
        <w:jc w:val="center"/>
        <w:rPr>
          <w:rFonts w:eastAsia="Calibri"/>
          <w:sz w:val="20"/>
          <w:szCs w:val="20"/>
          <w:lang w:eastAsia="en-US"/>
        </w:rPr>
      </w:pPr>
      <w:r w:rsidRPr="00DD3225">
        <w:rPr>
          <w:rFonts w:eastAsia="Calibri"/>
          <w:sz w:val="20"/>
          <w:szCs w:val="20"/>
          <w:lang w:eastAsia="en-US"/>
        </w:rPr>
        <w:t>АЛИКОВСКОГО РАЙОНА ЧУВАШСКОЙ РЕСПУБЛИКИ»</w:t>
      </w:r>
    </w:p>
    <w:p w:rsidR="00973419" w:rsidRPr="00DD3225" w:rsidRDefault="00973419" w:rsidP="00973419">
      <w:pPr>
        <w:spacing w:after="1"/>
        <w:rPr>
          <w:sz w:val="20"/>
          <w:szCs w:val="20"/>
        </w:rPr>
      </w:pPr>
    </w:p>
    <w:p w:rsidR="00973419" w:rsidRPr="00DD3225" w:rsidRDefault="00973419" w:rsidP="00973419">
      <w:pPr>
        <w:autoSpaceDE w:val="0"/>
        <w:autoSpaceDN w:val="0"/>
        <w:adjustRightInd w:val="0"/>
        <w:ind w:firstLine="720"/>
        <w:jc w:val="center"/>
        <w:outlineLvl w:val="2"/>
        <w:rPr>
          <w:rFonts w:eastAsia="Calibri"/>
          <w:sz w:val="20"/>
          <w:szCs w:val="20"/>
          <w:lang w:eastAsia="en-US"/>
        </w:rPr>
      </w:pPr>
      <w:r w:rsidRPr="00DD3225">
        <w:rPr>
          <w:rFonts w:eastAsia="Calibri"/>
          <w:sz w:val="20"/>
          <w:szCs w:val="20"/>
          <w:lang w:eastAsia="en-US"/>
        </w:rPr>
        <w:t>Паспорт подпрограммы</w:t>
      </w:r>
    </w:p>
    <w:p w:rsidR="00973419" w:rsidRPr="00DD3225" w:rsidRDefault="00973419" w:rsidP="00973419">
      <w:pPr>
        <w:autoSpaceDE w:val="0"/>
        <w:autoSpaceDN w:val="0"/>
        <w:adjustRightInd w:val="0"/>
        <w:ind w:firstLine="720"/>
        <w:jc w:val="both"/>
        <w:rPr>
          <w:rFonts w:eastAsia="Calibri"/>
          <w:sz w:val="20"/>
          <w:szCs w:val="20"/>
          <w:lang w:eastAsia="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340"/>
        <w:gridCol w:w="7519"/>
      </w:tblGrid>
      <w:tr w:rsidR="00973419" w:rsidRPr="00DD3225" w:rsidTr="0062228A">
        <w:tc>
          <w:tcPr>
            <w:tcW w:w="2268" w:type="dxa"/>
            <w:tcBorders>
              <w:top w:val="nil"/>
              <w:left w:val="nil"/>
              <w:bottom w:val="nil"/>
              <w:right w:val="nil"/>
            </w:tcBorders>
          </w:tcPr>
          <w:p w:rsidR="00973419" w:rsidRPr="00DD3225" w:rsidRDefault="00973419" w:rsidP="0062228A">
            <w:pPr>
              <w:autoSpaceDE w:val="0"/>
              <w:autoSpaceDN w:val="0"/>
              <w:adjustRightInd w:val="0"/>
              <w:rPr>
                <w:rFonts w:eastAsia="Calibri"/>
                <w:sz w:val="20"/>
                <w:szCs w:val="20"/>
                <w:lang w:eastAsia="en-US"/>
              </w:rPr>
            </w:pPr>
            <w:r w:rsidRPr="00DD3225">
              <w:rPr>
                <w:rFonts w:eastAsia="Calibri"/>
                <w:sz w:val="20"/>
                <w:szCs w:val="20"/>
                <w:lang w:eastAsia="en-US"/>
              </w:rPr>
              <w:t>Ответственный исполнитель подпрограммы</w:t>
            </w:r>
          </w:p>
        </w:tc>
        <w:tc>
          <w:tcPr>
            <w:tcW w:w="340" w:type="dxa"/>
            <w:tcBorders>
              <w:top w:val="nil"/>
              <w:left w:val="nil"/>
              <w:bottom w:val="nil"/>
              <w:right w:val="nil"/>
            </w:tcBorders>
          </w:tcPr>
          <w:p w:rsidR="00973419" w:rsidRPr="00DD3225" w:rsidRDefault="00973419" w:rsidP="0062228A">
            <w:pPr>
              <w:autoSpaceDE w:val="0"/>
              <w:autoSpaceDN w:val="0"/>
              <w:adjustRightInd w:val="0"/>
              <w:ind w:firstLine="720"/>
              <w:jc w:val="right"/>
              <w:rPr>
                <w:rFonts w:eastAsia="Calibri"/>
                <w:sz w:val="20"/>
                <w:szCs w:val="20"/>
                <w:lang w:eastAsia="en-US"/>
              </w:rPr>
            </w:pPr>
            <w:r w:rsidRPr="00DD3225">
              <w:rPr>
                <w:rFonts w:eastAsia="Calibri"/>
                <w:sz w:val="20"/>
                <w:szCs w:val="20"/>
                <w:lang w:eastAsia="en-US"/>
              </w:rPr>
              <w:t>-</w:t>
            </w:r>
          </w:p>
        </w:tc>
        <w:tc>
          <w:tcPr>
            <w:tcW w:w="7519" w:type="dxa"/>
            <w:tcBorders>
              <w:top w:val="nil"/>
              <w:left w:val="nil"/>
              <w:bottom w:val="nil"/>
              <w:right w:val="nil"/>
            </w:tcBorders>
          </w:tcPr>
          <w:p w:rsidR="00973419" w:rsidRPr="00DD3225" w:rsidRDefault="00973419" w:rsidP="0062228A">
            <w:pPr>
              <w:autoSpaceDE w:val="0"/>
              <w:autoSpaceDN w:val="0"/>
              <w:adjustRightInd w:val="0"/>
              <w:ind w:firstLine="720"/>
              <w:jc w:val="both"/>
              <w:rPr>
                <w:rFonts w:eastAsia="Calibri"/>
                <w:sz w:val="20"/>
                <w:szCs w:val="20"/>
                <w:lang w:eastAsia="en-US"/>
              </w:rPr>
            </w:pPr>
            <w:r w:rsidRPr="00DD3225">
              <w:rPr>
                <w:rFonts w:eastAsia="Calibri"/>
                <w:sz w:val="20"/>
                <w:szCs w:val="20"/>
                <w:lang w:eastAsia="en-US"/>
              </w:rPr>
              <w:t>Финансовый отдел администрации Аликовского района</w:t>
            </w:r>
          </w:p>
        </w:tc>
      </w:tr>
      <w:tr w:rsidR="00973419" w:rsidRPr="00DD3225" w:rsidTr="0062228A">
        <w:tc>
          <w:tcPr>
            <w:tcW w:w="2268" w:type="dxa"/>
            <w:tcBorders>
              <w:top w:val="nil"/>
              <w:left w:val="nil"/>
              <w:bottom w:val="nil"/>
              <w:right w:val="nil"/>
            </w:tcBorders>
          </w:tcPr>
          <w:p w:rsidR="00973419" w:rsidRPr="00DD3225" w:rsidRDefault="00973419" w:rsidP="0062228A">
            <w:pPr>
              <w:autoSpaceDE w:val="0"/>
              <w:autoSpaceDN w:val="0"/>
              <w:adjustRightInd w:val="0"/>
              <w:rPr>
                <w:rFonts w:eastAsia="Calibri"/>
                <w:sz w:val="20"/>
                <w:szCs w:val="20"/>
                <w:lang w:eastAsia="en-US"/>
              </w:rPr>
            </w:pPr>
            <w:r w:rsidRPr="00DD3225">
              <w:rPr>
                <w:rFonts w:eastAsia="Calibri"/>
                <w:sz w:val="20"/>
                <w:szCs w:val="20"/>
                <w:lang w:eastAsia="en-US"/>
              </w:rPr>
              <w:t>Соисполнители подпрограммы</w:t>
            </w:r>
          </w:p>
        </w:tc>
        <w:tc>
          <w:tcPr>
            <w:tcW w:w="340" w:type="dxa"/>
            <w:tcBorders>
              <w:top w:val="nil"/>
              <w:left w:val="nil"/>
              <w:bottom w:val="nil"/>
              <w:right w:val="nil"/>
            </w:tcBorders>
          </w:tcPr>
          <w:p w:rsidR="00973419" w:rsidRPr="00DD3225" w:rsidRDefault="00973419" w:rsidP="0062228A">
            <w:pPr>
              <w:autoSpaceDE w:val="0"/>
              <w:autoSpaceDN w:val="0"/>
              <w:adjustRightInd w:val="0"/>
              <w:ind w:firstLine="720"/>
              <w:jc w:val="right"/>
              <w:rPr>
                <w:rFonts w:eastAsia="Calibri"/>
                <w:sz w:val="20"/>
                <w:szCs w:val="20"/>
                <w:lang w:eastAsia="en-US"/>
              </w:rPr>
            </w:pPr>
            <w:r w:rsidRPr="00DD3225">
              <w:rPr>
                <w:rFonts w:eastAsia="Calibri"/>
                <w:sz w:val="20"/>
                <w:szCs w:val="20"/>
                <w:lang w:eastAsia="en-US"/>
              </w:rPr>
              <w:t>-</w:t>
            </w:r>
          </w:p>
        </w:tc>
        <w:tc>
          <w:tcPr>
            <w:tcW w:w="7519" w:type="dxa"/>
            <w:tcBorders>
              <w:top w:val="nil"/>
              <w:left w:val="nil"/>
              <w:bottom w:val="nil"/>
              <w:right w:val="nil"/>
            </w:tcBorders>
          </w:tcPr>
          <w:p w:rsidR="00973419" w:rsidRPr="00DD3225" w:rsidRDefault="00973419" w:rsidP="0062228A">
            <w:pPr>
              <w:autoSpaceDE w:val="0"/>
              <w:autoSpaceDN w:val="0"/>
              <w:adjustRightInd w:val="0"/>
              <w:ind w:firstLine="720"/>
              <w:jc w:val="both"/>
              <w:rPr>
                <w:rFonts w:eastAsia="Calibri" w:cs="Arial"/>
                <w:sz w:val="20"/>
                <w:szCs w:val="20"/>
                <w:lang w:eastAsia="en-US"/>
              </w:rPr>
            </w:pPr>
            <w:r w:rsidRPr="00DD3225">
              <w:rPr>
                <w:rFonts w:eastAsia="Calibri" w:cs="Arial"/>
                <w:sz w:val="20"/>
                <w:szCs w:val="20"/>
                <w:lang w:eastAsia="en-US"/>
              </w:rPr>
              <w:t>Отдел, сельского хозяйства, земельных и имущественных отношений</w:t>
            </w:r>
          </w:p>
          <w:p w:rsidR="00973419" w:rsidRPr="00DD3225" w:rsidRDefault="00973419" w:rsidP="0062228A">
            <w:pPr>
              <w:autoSpaceDE w:val="0"/>
              <w:autoSpaceDN w:val="0"/>
              <w:adjustRightInd w:val="0"/>
              <w:ind w:firstLine="720"/>
              <w:jc w:val="both"/>
              <w:rPr>
                <w:rFonts w:eastAsia="Calibri"/>
                <w:sz w:val="20"/>
                <w:szCs w:val="20"/>
                <w:lang w:eastAsia="en-US"/>
              </w:rPr>
            </w:pPr>
            <w:r w:rsidRPr="00DD3225">
              <w:rPr>
                <w:rFonts w:eastAsia="Calibri" w:cs="Arial"/>
                <w:sz w:val="20"/>
                <w:szCs w:val="20"/>
                <w:lang w:eastAsia="en-US"/>
              </w:rPr>
              <w:t xml:space="preserve">Отдел строительства и развития общественной инфраструктуры                                                                                                                                                                          </w:t>
            </w:r>
          </w:p>
        </w:tc>
      </w:tr>
      <w:tr w:rsidR="00973419" w:rsidRPr="00DD3225" w:rsidTr="0062228A">
        <w:tc>
          <w:tcPr>
            <w:tcW w:w="2268" w:type="dxa"/>
            <w:tcBorders>
              <w:top w:val="nil"/>
              <w:left w:val="nil"/>
              <w:bottom w:val="nil"/>
              <w:right w:val="nil"/>
            </w:tcBorders>
          </w:tcPr>
          <w:p w:rsidR="00973419" w:rsidRPr="00DD3225" w:rsidRDefault="00973419" w:rsidP="0062228A">
            <w:pPr>
              <w:autoSpaceDE w:val="0"/>
              <w:autoSpaceDN w:val="0"/>
              <w:adjustRightInd w:val="0"/>
              <w:rPr>
                <w:rFonts w:eastAsia="Calibri"/>
                <w:sz w:val="20"/>
                <w:szCs w:val="20"/>
                <w:lang w:eastAsia="en-US"/>
              </w:rPr>
            </w:pPr>
            <w:r w:rsidRPr="00DD3225">
              <w:rPr>
                <w:rFonts w:eastAsia="Calibri"/>
                <w:sz w:val="20"/>
                <w:szCs w:val="20"/>
                <w:lang w:eastAsia="en-US"/>
              </w:rPr>
              <w:t>Цели подпрограммы</w:t>
            </w:r>
          </w:p>
        </w:tc>
        <w:tc>
          <w:tcPr>
            <w:tcW w:w="340" w:type="dxa"/>
            <w:tcBorders>
              <w:top w:val="nil"/>
              <w:left w:val="nil"/>
              <w:bottom w:val="nil"/>
              <w:right w:val="nil"/>
            </w:tcBorders>
          </w:tcPr>
          <w:p w:rsidR="00973419" w:rsidRPr="00DD3225" w:rsidRDefault="00973419" w:rsidP="0062228A">
            <w:pPr>
              <w:autoSpaceDE w:val="0"/>
              <w:autoSpaceDN w:val="0"/>
              <w:adjustRightInd w:val="0"/>
              <w:ind w:firstLine="720"/>
              <w:jc w:val="right"/>
              <w:rPr>
                <w:rFonts w:eastAsia="Calibri"/>
                <w:sz w:val="20"/>
                <w:szCs w:val="20"/>
                <w:lang w:eastAsia="en-US"/>
              </w:rPr>
            </w:pPr>
            <w:r w:rsidRPr="00DD3225">
              <w:rPr>
                <w:rFonts w:eastAsia="Calibri"/>
                <w:sz w:val="20"/>
                <w:szCs w:val="20"/>
                <w:lang w:eastAsia="en-US"/>
              </w:rPr>
              <w:t>-</w:t>
            </w:r>
          </w:p>
        </w:tc>
        <w:tc>
          <w:tcPr>
            <w:tcW w:w="7519" w:type="dxa"/>
            <w:tcBorders>
              <w:top w:val="nil"/>
              <w:left w:val="nil"/>
              <w:bottom w:val="nil"/>
              <w:right w:val="nil"/>
            </w:tcBorders>
          </w:tcPr>
          <w:p w:rsidR="00973419" w:rsidRPr="00DD3225" w:rsidRDefault="00973419" w:rsidP="0062228A">
            <w:pPr>
              <w:autoSpaceDE w:val="0"/>
              <w:autoSpaceDN w:val="0"/>
              <w:adjustRightInd w:val="0"/>
              <w:ind w:firstLine="720"/>
              <w:jc w:val="both"/>
              <w:rPr>
                <w:rFonts w:eastAsia="Calibri"/>
                <w:sz w:val="20"/>
                <w:szCs w:val="20"/>
                <w:lang w:eastAsia="en-US"/>
              </w:rPr>
            </w:pPr>
            <w:r w:rsidRPr="00DD3225">
              <w:rPr>
                <w:rFonts w:eastAsia="Calibri"/>
                <w:sz w:val="20"/>
                <w:szCs w:val="20"/>
                <w:lang w:eastAsia="en-US"/>
              </w:rPr>
              <w:t>обеспечение роста бюджетного потенциала Аликовского района и эффективности его использования;</w:t>
            </w:r>
          </w:p>
          <w:p w:rsidR="00973419" w:rsidRPr="00DD3225" w:rsidRDefault="00973419" w:rsidP="0062228A">
            <w:pPr>
              <w:autoSpaceDE w:val="0"/>
              <w:autoSpaceDN w:val="0"/>
              <w:adjustRightInd w:val="0"/>
              <w:ind w:firstLine="720"/>
              <w:jc w:val="both"/>
              <w:rPr>
                <w:rFonts w:eastAsia="Calibri"/>
                <w:sz w:val="20"/>
                <w:szCs w:val="20"/>
                <w:lang w:eastAsia="en-US"/>
              </w:rPr>
            </w:pPr>
            <w:r w:rsidRPr="00DD3225">
              <w:rPr>
                <w:rFonts w:eastAsia="Calibri"/>
                <w:sz w:val="20"/>
                <w:szCs w:val="20"/>
                <w:lang w:eastAsia="en-US"/>
              </w:rPr>
              <w:t>повышение экономической самостоятельности и устойчивости бюджетной системы Аликовского района</w:t>
            </w:r>
          </w:p>
        </w:tc>
      </w:tr>
      <w:tr w:rsidR="00973419" w:rsidRPr="00DD3225" w:rsidTr="0062228A">
        <w:tc>
          <w:tcPr>
            <w:tcW w:w="2268" w:type="dxa"/>
            <w:tcBorders>
              <w:top w:val="nil"/>
              <w:left w:val="nil"/>
              <w:bottom w:val="nil"/>
              <w:right w:val="nil"/>
            </w:tcBorders>
          </w:tcPr>
          <w:p w:rsidR="00973419" w:rsidRPr="00DD3225" w:rsidRDefault="00973419" w:rsidP="0062228A">
            <w:pPr>
              <w:autoSpaceDE w:val="0"/>
              <w:autoSpaceDN w:val="0"/>
              <w:adjustRightInd w:val="0"/>
              <w:rPr>
                <w:rFonts w:eastAsia="Calibri"/>
                <w:sz w:val="20"/>
                <w:szCs w:val="20"/>
                <w:lang w:eastAsia="en-US"/>
              </w:rPr>
            </w:pPr>
            <w:r w:rsidRPr="00DD3225">
              <w:rPr>
                <w:rFonts w:eastAsia="Calibri"/>
                <w:sz w:val="20"/>
                <w:szCs w:val="20"/>
                <w:lang w:eastAsia="en-US"/>
              </w:rPr>
              <w:t>Задачи подпрограммы</w:t>
            </w:r>
          </w:p>
        </w:tc>
        <w:tc>
          <w:tcPr>
            <w:tcW w:w="340" w:type="dxa"/>
            <w:tcBorders>
              <w:top w:val="nil"/>
              <w:left w:val="nil"/>
              <w:bottom w:val="nil"/>
              <w:right w:val="nil"/>
            </w:tcBorders>
          </w:tcPr>
          <w:p w:rsidR="00973419" w:rsidRPr="00DD3225" w:rsidRDefault="00973419" w:rsidP="0062228A">
            <w:pPr>
              <w:autoSpaceDE w:val="0"/>
              <w:autoSpaceDN w:val="0"/>
              <w:adjustRightInd w:val="0"/>
              <w:ind w:firstLine="720"/>
              <w:jc w:val="right"/>
              <w:rPr>
                <w:rFonts w:eastAsia="Calibri"/>
                <w:sz w:val="20"/>
                <w:szCs w:val="20"/>
                <w:lang w:eastAsia="en-US"/>
              </w:rPr>
            </w:pPr>
            <w:r w:rsidRPr="00DD3225">
              <w:rPr>
                <w:rFonts w:eastAsia="Calibri"/>
                <w:sz w:val="20"/>
                <w:szCs w:val="20"/>
                <w:lang w:eastAsia="en-US"/>
              </w:rPr>
              <w:t>-</w:t>
            </w:r>
          </w:p>
        </w:tc>
        <w:tc>
          <w:tcPr>
            <w:tcW w:w="7519" w:type="dxa"/>
            <w:tcBorders>
              <w:top w:val="nil"/>
              <w:left w:val="nil"/>
              <w:bottom w:val="nil"/>
              <w:right w:val="nil"/>
            </w:tcBorders>
          </w:tcPr>
          <w:p w:rsidR="00973419" w:rsidRPr="00DD3225" w:rsidRDefault="00973419" w:rsidP="0062228A">
            <w:pPr>
              <w:autoSpaceDE w:val="0"/>
              <w:autoSpaceDN w:val="0"/>
              <w:adjustRightInd w:val="0"/>
              <w:ind w:firstLine="720"/>
              <w:jc w:val="both"/>
              <w:rPr>
                <w:rFonts w:eastAsia="Calibri"/>
                <w:sz w:val="20"/>
                <w:szCs w:val="20"/>
                <w:lang w:eastAsia="en-US"/>
              </w:rPr>
            </w:pPr>
            <w:r w:rsidRPr="00DD3225">
              <w:rPr>
                <w:rFonts w:eastAsia="Calibri"/>
                <w:sz w:val="20"/>
                <w:szCs w:val="20"/>
                <w:lang w:eastAsia="en-US"/>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муниципальной инфраструктуры;</w:t>
            </w:r>
          </w:p>
          <w:p w:rsidR="00973419" w:rsidRPr="00DD3225" w:rsidRDefault="00973419" w:rsidP="0062228A">
            <w:pPr>
              <w:autoSpaceDE w:val="0"/>
              <w:autoSpaceDN w:val="0"/>
              <w:adjustRightInd w:val="0"/>
              <w:ind w:firstLine="720"/>
              <w:jc w:val="both"/>
              <w:rPr>
                <w:rFonts w:eastAsia="Calibri"/>
                <w:sz w:val="20"/>
                <w:szCs w:val="20"/>
                <w:lang w:eastAsia="en-US"/>
              </w:rPr>
            </w:pPr>
            <w:r w:rsidRPr="00DD3225">
              <w:rPr>
                <w:rFonts w:eastAsia="Calibri"/>
                <w:sz w:val="20"/>
                <w:szCs w:val="20"/>
                <w:lang w:eastAsia="en-US"/>
              </w:rPr>
              <w:t>обеспечение роста собственных доходов бюджета Аликовского района, рациональное использование механизма предоставления налоговых льгот;</w:t>
            </w:r>
          </w:p>
          <w:p w:rsidR="00973419" w:rsidRPr="00DD3225" w:rsidRDefault="00973419" w:rsidP="0062228A">
            <w:pPr>
              <w:autoSpaceDE w:val="0"/>
              <w:autoSpaceDN w:val="0"/>
              <w:adjustRightInd w:val="0"/>
              <w:ind w:firstLine="720"/>
              <w:jc w:val="both"/>
              <w:rPr>
                <w:rFonts w:eastAsia="Calibri"/>
                <w:sz w:val="20"/>
                <w:szCs w:val="20"/>
                <w:lang w:eastAsia="en-US"/>
              </w:rPr>
            </w:pPr>
            <w:r w:rsidRPr="00DD3225">
              <w:rPr>
                <w:rFonts w:eastAsia="Calibri"/>
                <w:sz w:val="20"/>
                <w:szCs w:val="20"/>
                <w:lang w:eastAsia="en-US"/>
              </w:rPr>
              <w:t>рационализация структуры расходов и эффективное использование средств бюджета Аликовского района, концентрация бюджетных инвестиций на приоритетных направлениях социально-экономического развития Аликовского района;</w:t>
            </w:r>
          </w:p>
          <w:p w:rsidR="00973419" w:rsidRPr="00DD3225" w:rsidRDefault="00973419" w:rsidP="0062228A">
            <w:pPr>
              <w:autoSpaceDE w:val="0"/>
              <w:autoSpaceDN w:val="0"/>
              <w:adjustRightInd w:val="0"/>
              <w:ind w:firstLine="720"/>
              <w:jc w:val="both"/>
              <w:rPr>
                <w:rFonts w:eastAsia="Calibri"/>
                <w:sz w:val="20"/>
                <w:szCs w:val="20"/>
                <w:lang w:eastAsia="en-US"/>
              </w:rPr>
            </w:pPr>
            <w:r w:rsidRPr="00DD3225">
              <w:rPr>
                <w:rFonts w:eastAsia="Calibri"/>
                <w:sz w:val="20"/>
                <w:szCs w:val="20"/>
                <w:lang w:eastAsia="en-US"/>
              </w:rPr>
              <w:t>развитие и совершенствование механизмов финансовой поддержки бюджетов сельских поселений, направленных на повышение их сбалансированности и бюджетной обеспеченности;</w:t>
            </w:r>
          </w:p>
          <w:p w:rsidR="00973419" w:rsidRPr="00DD3225" w:rsidRDefault="00973419" w:rsidP="0062228A">
            <w:pPr>
              <w:autoSpaceDE w:val="0"/>
              <w:autoSpaceDN w:val="0"/>
              <w:adjustRightInd w:val="0"/>
              <w:ind w:firstLine="720"/>
              <w:jc w:val="both"/>
              <w:rPr>
                <w:rFonts w:eastAsia="Calibri"/>
                <w:sz w:val="20"/>
                <w:szCs w:val="20"/>
                <w:lang w:eastAsia="en-US"/>
              </w:rPr>
            </w:pPr>
            <w:r w:rsidRPr="00DD3225">
              <w:rPr>
                <w:rFonts w:eastAsia="Calibri"/>
                <w:sz w:val="20"/>
                <w:szCs w:val="20"/>
                <w:lang w:eastAsia="en-US"/>
              </w:rPr>
              <w:t>обеспечение долговой устойчивости Аликовского района на экономически безопасном уровне, проведение ответственной долговой политики, снижение бюджетных рисков, связанных с долговой нагрузкой на бюджет Аликовского района</w:t>
            </w:r>
          </w:p>
        </w:tc>
      </w:tr>
      <w:tr w:rsidR="00973419" w:rsidRPr="00DD3225" w:rsidTr="0062228A">
        <w:tc>
          <w:tcPr>
            <w:tcW w:w="2268" w:type="dxa"/>
            <w:tcBorders>
              <w:top w:val="nil"/>
              <w:left w:val="nil"/>
              <w:bottom w:val="nil"/>
              <w:right w:val="nil"/>
            </w:tcBorders>
          </w:tcPr>
          <w:p w:rsidR="00973419" w:rsidRPr="00DD3225" w:rsidRDefault="00973419" w:rsidP="0062228A">
            <w:pPr>
              <w:autoSpaceDE w:val="0"/>
              <w:autoSpaceDN w:val="0"/>
              <w:adjustRightInd w:val="0"/>
              <w:rPr>
                <w:rFonts w:eastAsia="Calibri"/>
                <w:sz w:val="20"/>
                <w:szCs w:val="20"/>
                <w:lang w:eastAsia="en-US"/>
              </w:rPr>
            </w:pPr>
            <w:r w:rsidRPr="00DD3225">
              <w:rPr>
                <w:rFonts w:eastAsia="Calibri"/>
                <w:sz w:val="20"/>
                <w:szCs w:val="20"/>
                <w:lang w:eastAsia="en-US"/>
              </w:rPr>
              <w:t>Целевые индикаторы и показатели подпрограммы</w:t>
            </w:r>
          </w:p>
        </w:tc>
        <w:tc>
          <w:tcPr>
            <w:tcW w:w="340" w:type="dxa"/>
            <w:tcBorders>
              <w:top w:val="nil"/>
              <w:left w:val="nil"/>
              <w:bottom w:val="nil"/>
              <w:right w:val="nil"/>
            </w:tcBorders>
          </w:tcPr>
          <w:p w:rsidR="00973419" w:rsidRPr="00DD3225" w:rsidRDefault="00973419" w:rsidP="0062228A">
            <w:pPr>
              <w:autoSpaceDE w:val="0"/>
              <w:autoSpaceDN w:val="0"/>
              <w:adjustRightInd w:val="0"/>
              <w:ind w:firstLine="720"/>
              <w:jc w:val="right"/>
              <w:rPr>
                <w:rFonts w:eastAsia="Calibri"/>
                <w:sz w:val="20"/>
                <w:szCs w:val="20"/>
                <w:lang w:eastAsia="en-US"/>
              </w:rPr>
            </w:pPr>
            <w:r w:rsidRPr="00DD3225">
              <w:rPr>
                <w:rFonts w:eastAsia="Calibri"/>
                <w:sz w:val="20"/>
                <w:szCs w:val="20"/>
                <w:lang w:eastAsia="en-US"/>
              </w:rPr>
              <w:t>-</w:t>
            </w:r>
          </w:p>
        </w:tc>
        <w:tc>
          <w:tcPr>
            <w:tcW w:w="7519" w:type="dxa"/>
            <w:tcBorders>
              <w:top w:val="nil"/>
              <w:left w:val="nil"/>
              <w:bottom w:val="nil"/>
              <w:right w:val="nil"/>
            </w:tcBorders>
          </w:tcPr>
          <w:p w:rsidR="00973419" w:rsidRPr="00DD3225" w:rsidRDefault="00973419" w:rsidP="0062228A">
            <w:pPr>
              <w:autoSpaceDE w:val="0"/>
              <w:autoSpaceDN w:val="0"/>
              <w:adjustRightInd w:val="0"/>
              <w:ind w:firstLine="720"/>
              <w:jc w:val="both"/>
              <w:rPr>
                <w:rFonts w:eastAsia="Calibri"/>
                <w:sz w:val="20"/>
                <w:szCs w:val="20"/>
                <w:lang w:eastAsia="en-US"/>
              </w:rPr>
            </w:pPr>
            <w:r w:rsidRPr="00DD3225">
              <w:rPr>
                <w:rFonts w:eastAsia="Calibri"/>
                <w:sz w:val="20"/>
                <w:szCs w:val="20"/>
                <w:lang w:eastAsia="en-US"/>
              </w:rPr>
              <w:t>достижение к 2036 году следующих целевых индикаторов и показателей:</w:t>
            </w:r>
          </w:p>
          <w:p w:rsidR="00973419" w:rsidRPr="00DD3225" w:rsidRDefault="00973419" w:rsidP="0062228A">
            <w:pPr>
              <w:autoSpaceDE w:val="0"/>
              <w:autoSpaceDN w:val="0"/>
              <w:adjustRightInd w:val="0"/>
              <w:ind w:firstLine="720"/>
              <w:jc w:val="both"/>
              <w:rPr>
                <w:rFonts w:eastAsia="Calibri"/>
                <w:sz w:val="20"/>
                <w:szCs w:val="20"/>
                <w:lang w:eastAsia="en-US"/>
              </w:rPr>
            </w:pPr>
            <w:r w:rsidRPr="00DD3225">
              <w:rPr>
                <w:rFonts w:eastAsia="Calibri"/>
                <w:sz w:val="20"/>
                <w:szCs w:val="20"/>
                <w:lang w:eastAsia="en-US"/>
              </w:rPr>
              <w:t xml:space="preserve">доля расходов бюджета Аликовского района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w:t>
            </w:r>
            <w:r w:rsidRPr="00DD3225">
              <w:rPr>
                <w:rFonts w:eastAsia="Calibri"/>
                <w:sz w:val="20"/>
                <w:szCs w:val="20"/>
                <w:lang w:eastAsia="en-US"/>
              </w:rPr>
              <w:lastRenderedPageBreak/>
              <w:t>адресной инвестиционной программы Аликовского района на соответствующий год - 100,0 процента;</w:t>
            </w:r>
          </w:p>
          <w:p w:rsidR="00973419" w:rsidRPr="00DD3225" w:rsidRDefault="00973419" w:rsidP="0062228A">
            <w:pPr>
              <w:autoSpaceDE w:val="0"/>
              <w:autoSpaceDN w:val="0"/>
              <w:adjustRightInd w:val="0"/>
              <w:ind w:firstLine="720"/>
              <w:jc w:val="both"/>
              <w:rPr>
                <w:rFonts w:eastAsia="Calibri"/>
                <w:sz w:val="20"/>
                <w:szCs w:val="20"/>
                <w:lang w:eastAsia="en-US"/>
              </w:rPr>
            </w:pPr>
            <w:r w:rsidRPr="00DD3225">
              <w:rPr>
                <w:rFonts w:eastAsia="Calibri"/>
                <w:sz w:val="20"/>
                <w:szCs w:val="20"/>
                <w:lang w:eastAsia="en-US"/>
              </w:rPr>
              <w:t>темп роста налоговых и неналоговых доходов бюджета Аликовского района (к предыдущему году) - 103,9 процента;</w:t>
            </w:r>
          </w:p>
          <w:p w:rsidR="00973419" w:rsidRPr="00DD3225" w:rsidRDefault="00973419" w:rsidP="0062228A">
            <w:pPr>
              <w:autoSpaceDE w:val="0"/>
              <w:autoSpaceDN w:val="0"/>
              <w:adjustRightInd w:val="0"/>
              <w:ind w:firstLine="720"/>
              <w:jc w:val="both"/>
              <w:rPr>
                <w:rFonts w:eastAsia="Calibri"/>
                <w:sz w:val="20"/>
                <w:szCs w:val="20"/>
                <w:lang w:eastAsia="en-US"/>
              </w:rPr>
            </w:pPr>
            <w:r w:rsidRPr="00DD3225">
              <w:rPr>
                <w:rFonts w:eastAsia="Calibri"/>
                <w:sz w:val="20"/>
                <w:szCs w:val="20"/>
                <w:lang w:eastAsia="en-US"/>
              </w:rPr>
              <w:t>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Аликовского района на соответствующий год, - 100,0 процента;</w:t>
            </w:r>
          </w:p>
          <w:p w:rsidR="00973419" w:rsidRPr="00DD3225" w:rsidRDefault="00973419" w:rsidP="0062228A">
            <w:pPr>
              <w:autoSpaceDE w:val="0"/>
              <w:autoSpaceDN w:val="0"/>
              <w:adjustRightInd w:val="0"/>
              <w:ind w:firstLine="720"/>
              <w:jc w:val="both"/>
              <w:rPr>
                <w:rFonts w:eastAsia="Calibri"/>
                <w:sz w:val="20"/>
                <w:szCs w:val="20"/>
                <w:lang w:eastAsia="en-US"/>
              </w:rPr>
            </w:pPr>
            <w:r w:rsidRPr="00DD3225">
              <w:rPr>
                <w:rFonts w:eastAsia="Calibri"/>
                <w:sz w:val="20"/>
                <w:szCs w:val="20"/>
                <w:lang w:eastAsia="en-US"/>
              </w:rPr>
              <w:t>отношение фактического объема финансирования расходов бюджета Аликовского района, направленных на выравнивание бюджетной обеспеченности сельских поселений, к их плановому объему на соответствующий год - 100,0 процента;</w:t>
            </w:r>
          </w:p>
          <w:p w:rsidR="00973419" w:rsidRPr="00DD3225" w:rsidRDefault="00973419" w:rsidP="0062228A">
            <w:pPr>
              <w:autoSpaceDE w:val="0"/>
              <w:autoSpaceDN w:val="0"/>
              <w:adjustRightInd w:val="0"/>
              <w:ind w:firstLine="720"/>
              <w:jc w:val="both"/>
              <w:rPr>
                <w:rFonts w:eastAsia="Calibri"/>
                <w:sz w:val="20"/>
                <w:szCs w:val="20"/>
                <w:lang w:eastAsia="en-US"/>
              </w:rPr>
            </w:pPr>
            <w:r w:rsidRPr="00DD3225">
              <w:rPr>
                <w:rFonts w:eastAsia="Calibri"/>
                <w:sz w:val="20"/>
                <w:szCs w:val="20"/>
                <w:lang w:eastAsia="en-US"/>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 - 0,0 процента;</w:t>
            </w:r>
          </w:p>
        </w:tc>
      </w:tr>
      <w:tr w:rsidR="00973419" w:rsidRPr="00DD3225" w:rsidTr="0062228A">
        <w:tc>
          <w:tcPr>
            <w:tcW w:w="2268" w:type="dxa"/>
            <w:tcBorders>
              <w:top w:val="nil"/>
              <w:left w:val="nil"/>
              <w:bottom w:val="nil"/>
              <w:right w:val="nil"/>
            </w:tcBorders>
          </w:tcPr>
          <w:p w:rsidR="00973419" w:rsidRPr="00DD3225" w:rsidRDefault="00973419" w:rsidP="0062228A">
            <w:pPr>
              <w:autoSpaceDE w:val="0"/>
              <w:autoSpaceDN w:val="0"/>
              <w:adjustRightInd w:val="0"/>
              <w:rPr>
                <w:rFonts w:eastAsia="Calibri"/>
                <w:sz w:val="20"/>
                <w:szCs w:val="20"/>
                <w:lang w:eastAsia="en-US"/>
              </w:rPr>
            </w:pPr>
            <w:r w:rsidRPr="00DD3225">
              <w:rPr>
                <w:rFonts w:eastAsia="Calibri"/>
                <w:sz w:val="20"/>
                <w:szCs w:val="20"/>
                <w:lang w:eastAsia="en-US"/>
              </w:rPr>
              <w:lastRenderedPageBreak/>
              <w:t>Этапы и сроки реализации подпрограммы</w:t>
            </w:r>
          </w:p>
        </w:tc>
        <w:tc>
          <w:tcPr>
            <w:tcW w:w="340" w:type="dxa"/>
            <w:tcBorders>
              <w:top w:val="nil"/>
              <w:left w:val="nil"/>
              <w:bottom w:val="nil"/>
              <w:right w:val="nil"/>
            </w:tcBorders>
          </w:tcPr>
          <w:p w:rsidR="00973419" w:rsidRPr="00DD3225" w:rsidRDefault="00973419" w:rsidP="0062228A">
            <w:pPr>
              <w:autoSpaceDE w:val="0"/>
              <w:autoSpaceDN w:val="0"/>
              <w:adjustRightInd w:val="0"/>
              <w:ind w:firstLine="720"/>
              <w:jc w:val="right"/>
              <w:rPr>
                <w:rFonts w:eastAsia="Calibri"/>
                <w:sz w:val="20"/>
                <w:szCs w:val="20"/>
                <w:lang w:eastAsia="en-US"/>
              </w:rPr>
            </w:pPr>
            <w:r w:rsidRPr="00DD3225">
              <w:rPr>
                <w:rFonts w:eastAsia="Calibri"/>
                <w:sz w:val="20"/>
                <w:szCs w:val="20"/>
                <w:lang w:eastAsia="en-US"/>
              </w:rPr>
              <w:t>-</w:t>
            </w:r>
          </w:p>
        </w:tc>
        <w:tc>
          <w:tcPr>
            <w:tcW w:w="7519" w:type="dxa"/>
            <w:tcBorders>
              <w:top w:val="nil"/>
              <w:left w:val="nil"/>
              <w:bottom w:val="nil"/>
              <w:right w:val="nil"/>
            </w:tcBorders>
          </w:tcPr>
          <w:p w:rsidR="00973419" w:rsidRPr="00DD3225" w:rsidRDefault="00973419" w:rsidP="0062228A">
            <w:pPr>
              <w:widowControl w:val="0"/>
              <w:autoSpaceDE w:val="0"/>
              <w:autoSpaceDN w:val="0"/>
              <w:jc w:val="both"/>
              <w:rPr>
                <w:sz w:val="20"/>
                <w:szCs w:val="20"/>
              </w:rPr>
            </w:pPr>
            <w:r w:rsidRPr="00DD3225">
              <w:rPr>
                <w:sz w:val="20"/>
                <w:szCs w:val="20"/>
              </w:rPr>
              <w:t>2019 – 2035 годы:</w:t>
            </w:r>
          </w:p>
          <w:p w:rsidR="00973419" w:rsidRPr="00DD3225" w:rsidRDefault="00973419" w:rsidP="0062228A">
            <w:pPr>
              <w:widowControl w:val="0"/>
              <w:autoSpaceDE w:val="0"/>
              <w:autoSpaceDN w:val="0"/>
              <w:jc w:val="both"/>
              <w:rPr>
                <w:sz w:val="20"/>
                <w:szCs w:val="20"/>
              </w:rPr>
            </w:pPr>
            <w:r w:rsidRPr="00DD3225">
              <w:rPr>
                <w:sz w:val="20"/>
                <w:szCs w:val="20"/>
              </w:rPr>
              <w:t>1 этап – 2019 - 2025 годы;</w:t>
            </w:r>
          </w:p>
          <w:p w:rsidR="00973419" w:rsidRPr="00DD3225" w:rsidRDefault="00973419" w:rsidP="0062228A">
            <w:pPr>
              <w:widowControl w:val="0"/>
              <w:autoSpaceDE w:val="0"/>
              <w:autoSpaceDN w:val="0"/>
              <w:jc w:val="both"/>
              <w:rPr>
                <w:sz w:val="20"/>
                <w:szCs w:val="20"/>
              </w:rPr>
            </w:pPr>
            <w:r w:rsidRPr="00DD3225">
              <w:rPr>
                <w:sz w:val="20"/>
                <w:szCs w:val="20"/>
              </w:rPr>
              <w:t>2 этап – 2016 - 2030 годы;</w:t>
            </w:r>
          </w:p>
          <w:p w:rsidR="00973419" w:rsidRPr="00DD3225" w:rsidRDefault="00973419" w:rsidP="0062228A">
            <w:pPr>
              <w:autoSpaceDE w:val="0"/>
              <w:autoSpaceDN w:val="0"/>
              <w:adjustRightInd w:val="0"/>
              <w:jc w:val="both"/>
              <w:rPr>
                <w:rFonts w:eastAsia="Calibri"/>
                <w:sz w:val="20"/>
                <w:szCs w:val="20"/>
                <w:lang w:eastAsia="en-US"/>
              </w:rPr>
            </w:pPr>
            <w:r w:rsidRPr="00DD3225">
              <w:rPr>
                <w:rFonts w:eastAsia="Calibri"/>
                <w:sz w:val="20"/>
                <w:szCs w:val="20"/>
                <w:lang w:eastAsia="en-US"/>
              </w:rPr>
              <w:t>3 этап – 2031 – 2035 годы</w:t>
            </w:r>
          </w:p>
        </w:tc>
      </w:tr>
      <w:tr w:rsidR="00973419" w:rsidRPr="00DD3225" w:rsidTr="0062228A">
        <w:tc>
          <w:tcPr>
            <w:tcW w:w="2268" w:type="dxa"/>
            <w:tcBorders>
              <w:top w:val="nil"/>
              <w:left w:val="nil"/>
              <w:bottom w:val="nil"/>
              <w:right w:val="nil"/>
            </w:tcBorders>
          </w:tcPr>
          <w:p w:rsidR="00973419" w:rsidRPr="00DD3225" w:rsidRDefault="00973419" w:rsidP="0062228A">
            <w:pPr>
              <w:autoSpaceDE w:val="0"/>
              <w:autoSpaceDN w:val="0"/>
              <w:adjustRightInd w:val="0"/>
              <w:rPr>
                <w:rFonts w:eastAsia="Calibri"/>
                <w:sz w:val="20"/>
                <w:szCs w:val="20"/>
                <w:lang w:eastAsia="en-US"/>
              </w:rPr>
            </w:pPr>
            <w:r w:rsidRPr="00DD3225">
              <w:rPr>
                <w:rFonts w:eastAsia="Calibri"/>
                <w:sz w:val="20"/>
                <w:szCs w:val="20"/>
                <w:lang w:eastAsia="en-US"/>
              </w:rPr>
              <w:t>Объемы финансирования подпрограммы с разбивкой по годам реализации подпрограммы</w:t>
            </w:r>
          </w:p>
        </w:tc>
        <w:tc>
          <w:tcPr>
            <w:tcW w:w="340" w:type="dxa"/>
            <w:tcBorders>
              <w:top w:val="nil"/>
              <w:left w:val="nil"/>
              <w:bottom w:val="nil"/>
              <w:right w:val="nil"/>
            </w:tcBorders>
          </w:tcPr>
          <w:p w:rsidR="00973419" w:rsidRPr="00DD3225" w:rsidRDefault="00973419" w:rsidP="0062228A">
            <w:pPr>
              <w:autoSpaceDE w:val="0"/>
              <w:autoSpaceDN w:val="0"/>
              <w:adjustRightInd w:val="0"/>
              <w:ind w:firstLine="720"/>
              <w:jc w:val="right"/>
              <w:rPr>
                <w:rFonts w:eastAsia="Calibri"/>
                <w:sz w:val="20"/>
                <w:szCs w:val="20"/>
                <w:lang w:eastAsia="en-US"/>
              </w:rPr>
            </w:pPr>
            <w:r w:rsidRPr="00DD3225">
              <w:rPr>
                <w:rFonts w:eastAsia="Calibri"/>
                <w:sz w:val="20"/>
                <w:szCs w:val="20"/>
                <w:lang w:eastAsia="en-US"/>
              </w:rPr>
              <w:t>-</w:t>
            </w:r>
          </w:p>
        </w:tc>
        <w:tc>
          <w:tcPr>
            <w:tcW w:w="7519" w:type="dxa"/>
            <w:tcBorders>
              <w:top w:val="nil"/>
              <w:left w:val="nil"/>
              <w:bottom w:val="nil"/>
              <w:right w:val="nil"/>
            </w:tcBorders>
          </w:tcPr>
          <w:p w:rsidR="00973419" w:rsidRPr="00DD3225" w:rsidRDefault="00973419" w:rsidP="0062228A">
            <w:pPr>
              <w:autoSpaceDE w:val="0"/>
              <w:autoSpaceDN w:val="0"/>
              <w:adjustRightInd w:val="0"/>
              <w:ind w:firstLine="720"/>
              <w:jc w:val="both"/>
              <w:rPr>
                <w:rFonts w:eastAsia="Calibri"/>
                <w:sz w:val="20"/>
                <w:szCs w:val="20"/>
                <w:lang w:eastAsia="en-US"/>
              </w:rPr>
            </w:pPr>
            <w:r w:rsidRPr="00DD3225">
              <w:rPr>
                <w:rFonts w:eastAsia="Calibri"/>
                <w:sz w:val="20"/>
                <w:szCs w:val="20"/>
                <w:lang w:eastAsia="en-US"/>
              </w:rPr>
              <w:t>прогнозируемый объем финансирования мероприятий подпрограммы в 2019 - 2035 годах составляет 247679,8 тыс. рублей, в том числе:</w:t>
            </w:r>
          </w:p>
          <w:p w:rsidR="00973419" w:rsidRPr="00DD3225" w:rsidRDefault="00973419" w:rsidP="0062228A">
            <w:pPr>
              <w:widowControl w:val="0"/>
              <w:autoSpaceDE w:val="0"/>
              <w:autoSpaceDN w:val="0"/>
              <w:jc w:val="both"/>
              <w:rPr>
                <w:sz w:val="20"/>
                <w:szCs w:val="20"/>
              </w:rPr>
            </w:pPr>
            <w:r w:rsidRPr="00DD3225">
              <w:rPr>
                <w:sz w:val="20"/>
                <w:szCs w:val="20"/>
              </w:rPr>
              <w:t>в 2019 году – 15620,4 тыс. рублей;</w:t>
            </w:r>
          </w:p>
          <w:p w:rsidR="00973419" w:rsidRPr="00DD3225" w:rsidRDefault="00973419" w:rsidP="0062228A">
            <w:pPr>
              <w:widowControl w:val="0"/>
              <w:autoSpaceDE w:val="0"/>
              <w:autoSpaceDN w:val="0"/>
              <w:jc w:val="both"/>
              <w:rPr>
                <w:sz w:val="20"/>
                <w:szCs w:val="20"/>
              </w:rPr>
            </w:pPr>
            <w:r w:rsidRPr="00DD3225">
              <w:rPr>
                <w:sz w:val="20"/>
                <w:szCs w:val="20"/>
              </w:rPr>
              <w:t>в 2020 году – 14496,4 тыс. рублей;</w:t>
            </w:r>
          </w:p>
          <w:p w:rsidR="00973419" w:rsidRPr="00DD3225" w:rsidRDefault="00973419" w:rsidP="0062228A">
            <w:pPr>
              <w:widowControl w:val="0"/>
              <w:autoSpaceDE w:val="0"/>
              <w:autoSpaceDN w:val="0"/>
              <w:jc w:val="both"/>
              <w:rPr>
                <w:sz w:val="20"/>
                <w:szCs w:val="20"/>
              </w:rPr>
            </w:pPr>
            <w:r w:rsidRPr="00DD3225">
              <w:rPr>
                <w:sz w:val="20"/>
                <w:szCs w:val="20"/>
              </w:rPr>
              <w:t>в 2021 году – 14504,2 тыс. рублей;</w:t>
            </w:r>
          </w:p>
          <w:p w:rsidR="00973419" w:rsidRPr="00DD3225" w:rsidRDefault="00973419" w:rsidP="0062228A">
            <w:pPr>
              <w:widowControl w:val="0"/>
              <w:autoSpaceDE w:val="0"/>
              <w:autoSpaceDN w:val="0"/>
              <w:jc w:val="both"/>
              <w:rPr>
                <w:sz w:val="20"/>
                <w:szCs w:val="20"/>
              </w:rPr>
            </w:pPr>
            <w:r w:rsidRPr="00DD3225">
              <w:rPr>
                <w:sz w:val="20"/>
                <w:szCs w:val="20"/>
              </w:rPr>
              <w:t>в 2022 году – 14504,2 тыс. рублей;</w:t>
            </w:r>
          </w:p>
          <w:p w:rsidR="00973419" w:rsidRPr="00DD3225" w:rsidRDefault="00973419" w:rsidP="0062228A">
            <w:pPr>
              <w:widowControl w:val="0"/>
              <w:autoSpaceDE w:val="0"/>
              <w:autoSpaceDN w:val="0"/>
              <w:jc w:val="both"/>
              <w:rPr>
                <w:sz w:val="20"/>
                <w:szCs w:val="20"/>
              </w:rPr>
            </w:pPr>
            <w:r w:rsidRPr="00DD3225">
              <w:rPr>
                <w:sz w:val="20"/>
                <w:szCs w:val="20"/>
              </w:rPr>
              <w:t>в 2023 году - 14504,</w:t>
            </w:r>
            <w:proofErr w:type="gramStart"/>
            <w:r w:rsidRPr="00DD3225">
              <w:rPr>
                <w:sz w:val="20"/>
                <w:szCs w:val="20"/>
              </w:rPr>
              <w:t>2  тыс.</w:t>
            </w:r>
            <w:proofErr w:type="gramEnd"/>
            <w:r w:rsidRPr="00DD3225">
              <w:rPr>
                <w:sz w:val="20"/>
                <w:szCs w:val="20"/>
              </w:rPr>
              <w:t xml:space="preserve"> рублей;</w:t>
            </w:r>
          </w:p>
          <w:p w:rsidR="00973419" w:rsidRPr="00DD3225" w:rsidRDefault="00973419" w:rsidP="0062228A">
            <w:pPr>
              <w:widowControl w:val="0"/>
              <w:autoSpaceDE w:val="0"/>
              <w:autoSpaceDN w:val="0"/>
              <w:jc w:val="both"/>
              <w:rPr>
                <w:sz w:val="20"/>
                <w:szCs w:val="20"/>
              </w:rPr>
            </w:pPr>
            <w:r w:rsidRPr="00DD3225">
              <w:rPr>
                <w:sz w:val="20"/>
                <w:szCs w:val="20"/>
              </w:rPr>
              <w:t>в 2024 году – 14504,2 тыс. рублей;</w:t>
            </w:r>
          </w:p>
          <w:p w:rsidR="00973419" w:rsidRPr="00DD3225" w:rsidRDefault="00973419" w:rsidP="0062228A">
            <w:pPr>
              <w:widowControl w:val="0"/>
              <w:autoSpaceDE w:val="0"/>
              <w:autoSpaceDN w:val="0"/>
              <w:jc w:val="both"/>
              <w:rPr>
                <w:sz w:val="20"/>
                <w:szCs w:val="20"/>
              </w:rPr>
            </w:pPr>
            <w:r w:rsidRPr="00DD3225">
              <w:rPr>
                <w:sz w:val="20"/>
                <w:szCs w:val="20"/>
              </w:rPr>
              <w:t>в 2025 году – 14504,2 тыс. рублей;</w:t>
            </w:r>
          </w:p>
          <w:p w:rsidR="00973419" w:rsidRPr="00DD3225" w:rsidRDefault="00973419" w:rsidP="0062228A">
            <w:pPr>
              <w:widowControl w:val="0"/>
              <w:autoSpaceDE w:val="0"/>
              <w:autoSpaceDN w:val="0"/>
              <w:jc w:val="both"/>
              <w:rPr>
                <w:sz w:val="20"/>
                <w:szCs w:val="20"/>
              </w:rPr>
            </w:pPr>
            <w:r w:rsidRPr="00DD3225">
              <w:rPr>
                <w:sz w:val="20"/>
                <w:szCs w:val="20"/>
              </w:rPr>
              <w:t>в 2026 – 2030 годах – 72521,0 тыс. рублей;</w:t>
            </w:r>
          </w:p>
          <w:p w:rsidR="00973419" w:rsidRPr="00DD3225" w:rsidRDefault="00973419" w:rsidP="0062228A">
            <w:pPr>
              <w:widowControl w:val="0"/>
              <w:autoSpaceDE w:val="0"/>
              <w:autoSpaceDN w:val="0"/>
              <w:jc w:val="both"/>
              <w:rPr>
                <w:sz w:val="20"/>
                <w:szCs w:val="20"/>
              </w:rPr>
            </w:pPr>
            <w:r w:rsidRPr="00DD3225">
              <w:rPr>
                <w:sz w:val="20"/>
                <w:szCs w:val="20"/>
              </w:rPr>
              <w:t>в 2031 – 2035 годах – 72521,0 тыс. рублей;</w:t>
            </w:r>
          </w:p>
          <w:p w:rsidR="00973419" w:rsidRPr="00DD3225" w:rsidRDefault="00973419" w:rsidP="0062228A">
            <w:pPr>
              <w:autoSpaceDE w:val="0"/>
              <w:autoSpaceDN w:val="0"/>
              <w:adjustRightInd w:val="0"/>
              <w:ind w:firstLine="720"/>
              <w:jc w:val="both"/>
              <w:rPr>
                <w:rFonts w:eastAsia="Calibri"/>
                <w:sz w:val="20"/>
                <w:szCs w:val="20"/>
                <w:lang w:eastAsia="en-US"/>
              </w:rPr>
            </w:pPr>
            <w:r w:rsidRPr="00DD3225">
              <w:rPr>
                <w:rFonts w:eastAsia="Calibri"/>
                <w:sz w:val="20"/>
                <w:szCs w:val="20"/>
                <w:lang w:eastAsia="en-US"/>
              </w:rPr>
              <w:t>из них средства:</w:t>
            </w:r>
          </w:p>
          <w:p w:rsidR="00973419" w:rsidRPr="00DD3225" w:rsidRDefault="00973419" w:rsidP="0062228A">
            <w:pPr>
              <w:autoSpaceDE w:val="0"/>
              <w:autoSpaceDN w:val="0"/>
              <w:adjustRightInd w:val="0"/>
              <w:ind w:firstLine="720"/>
              <w:jc w:val="both"/>
              <w:rPr>
                <w:rFonts w:eastAsia="Calibri"/>
                <w:sz w:val="20"/>
                <w:szCs w:val="20"/>
                <w:lang w:eastAsia="en-US"/>
              </w:rPr>
            </w:pPr>
            <w:r w:rsidRPr="00DD3225">
              <w:rPr>
                <w:rFonts w:eastAsia="Calibri"/>
                <w:sz w:val="20"/>
                <w:szCs w:val="20"/>
                <w:lang w:eastAsia="en-US"/>
              </w:rPr>
              <w:t>федерального бюджета – 27225,5 тыс. рублей (11,0 процента), в том числе:</w:t>
            </w:r>
          </w:p>
          <w:p w:rsidR="00973419" w:rsidRPr="00DD3225" w:rsidRDefault="00973419" w:rsidP="0062228A">
            <w:pPr>
              <w:widowControl w:val="0"/>
              <w:autoSpaceDE w:val="0"/>
              <w:autoSpaceDN w:val="0"/>
              <w:jc w:val="both"/>
              <w:rPr>
                <w:sz w:val="20"/>
                <w:szCs w:val="20"/>
              </w:rPr>
            </w:pPr>
            <w:r w:rsidRPr="00DD3225">
              <w:rPr>
                <w:sz w:val="20"/>
                <w:szCs w:val="20"/>
              </w:rPr>
              <w:t>в 2019 году – 1601,5 тыс. рублей;</w:t>
            </w:r>
          </w:p>
          <w:p w:rsidR="00973419" w:rsidRPr="00DD3225" w:rsidRDefault="00973419" w:rsidP="0062228A">
            <w:pPr>
              <w:widowControl w:val="0"/>
              <w:autoSpaceDE w:val="0"/>
              <w:autoSpaceDN w:val="0"/>
              <w:jc w:val="both"/>
              <w:rPr>
                <w:sz w:val="20"/>
                <w:szCs w:val="20"/>
              </w:rPr>
            </w:pPr>
            <w:r w:rsidRPr="00DD3225">
              <w:rPr>
                <w:sz w:val="20"/>
                <w:szCs w:val="20"/>
              </w:rPr>
              <w:t>в 2020 году – 1601,5 тыс. рублей;</w:t>
            </w:r>
          </w:p>
          <w:p w:rsidR="00973419" w:rsidRPr="00DD3225" w:rsidRDefault="00973419" w:rsidP="0062228A">
            <w:pPr>
              <w:widowControl w:val="0"/>
              <w:autoSpaceDE w:val="0"/>
              <w:autoSpaceDN w:val="0"/>
              <w:jc w:val="both"/>
              <w:rPr>
                <w:sz w:val="20"/>
                <w:szCs w:val="20"/>
              </w:rPr>
            </w:pPr>
            <w:r w:rsidRPr="00DD3225">
              <w:rPr>
                <w:sz w:val="20"/>
                <w:szCs w:val="20"/>
              </w:rPr>
              <w:t>в 2021 году – 1601,5 тыс. рублей;</w:t>
            </w:r>
          </w:p>
          <w:p w:rsidR="00973419" w:rsidRPr="00DD3225" w:rsidRDefault="00973419" w:rsidP="0062228A">
            <w:pPr>
              <w:widowControl w:val="0"/>
              <w:autoSpaceDE w:val="0"/>
              <w:autoSpaceDN w:val="0"/>
              <w:jc w:val="both"/>
              <w:rPr>
                <w:sz w:val="20"/>
                <w:szCs w:val="20"/>
              </w:rPr>
            </w:pPr>
            <w:r w:rsidRPr="00DD3225">
              <w:rPr>
                <w:sz w:val="20"/>
                <w:szCs w:val="20"/>
              </w:rPr>
              <w:t>в 2022 году – 1601,5 тыс. рублей;</w:t>
            </w:r>
          </w:p>
          <w:p w:rsidR="00973419" w:rsidRPr="00DD3225" w:rsidRDefault="00973419" w:rsidP="0062228A">
            <w:pPr>
              <w:widowControl w:val="0"/>
              <w:autoSpaceDE w:val="0"/>
              <w:autoSpaceDN w:val="0"/>
              <w:jc w:val="both"/>
              <w:rPr>
                <w:sz w:val="20"/>
                <w:szCs w:val="20"/>
              </w:rPr>
            </w:pPr>
            <w:r w:rsidRPr="00DD3225">
              <w:rPr>
                <w:sz w:val="20"/>
                <w:szCs w:val="20"/>
              </w:rPr>
              <w:t>в 2023 году – 1601,5 тыс. рублей;</w:t>
            </w:r>
          </w:p>
          <w:p w:rsidR="00973419" w:rsidRPr="00DD3225" w:rsidRDefault="00973419" w:rsidP="0062228A">
            <w:pPr>
              <w:widowControl w:val="0"/>
              <w:autoSpaceDE w:val="0"/>
              <w:autoSpaceDN w:val="0"/>
              <w:jc w:val="both"/>
              <w:rPr>
                <w:sz w:val="20"/>
                <w:szCs w:val="20"/>
              </w:rPr>
            </w:pPr>
            <w:r w:rsidRPr="00DD3225">
              <w:rPr>
                <w:sz w:val="20"/>
                <w:szCs w:val="20"/>
              </w:rPr>
              <w:t>в 2024 году – 1601,5 тыс. рублей;</w:t>
            </w:r>
          </w:p>
          <w:p w:rsidR="00973419" w:rsidRPr="00DD3225" w:rsidRDefault="00973419" w:rsidP="0062228A">
            <w:pPr>
              <w:widowControl w:val="0"/>
              <w:autoSpaceDE w:val="0"/>
              <w:autoSpaceDN w:val="0"/>
              <w:jc w:val="both"/>
              <w:rPr>
                <w:sz w:val="20"/>
                <w:szCs w:val="20"/>
              </w:rPr>
            </w:pPr>
            <w:r w:rsidRPr="00DD3225">
              <w:rPr>
                <w:sz w:val="20"/>
                <w:szCs w:val="20"/>
              </w:rPr>
              <w:t>в 2025 году – 1601,5 тыс. рублей;</w:t>
            </w:r>
          </w:p>
          <w:p w:rsidR="00973419" w:rsidRPr="00DD3225" w:rsidRDefault="00973419" w:rsidP="0062228A">
            <w:pPr>
              <w:widowControl w:val="0"/>
              <w:autoSpaceDE w:val="0"/>
              <w:autoSpaceDN w:val="0"/>
              <w:jc w:val="both"/>
              <w:rPr>
                <w:sz w:val="20"/>
                <w:szCs w:val="20"/>
              </w:rPr>
            </w:pPr>
            <w:r w:rsidRPr="00DD3225">
              <w:rPr>
                <w:sz w:val="20"/>
                <w:szCs w:val="20"/>
              </w:rPr>
              <w:t>в 2026 – 2030 годах – 8007,5 тыс. рублей;</w:t>
            </w:r>
          </w:p>
          <w:p w:rsidR="00973419" w:rsidRPr="00DD3225" w:rsidRDefault="00973419" w:rsidP="0062228A">
            <w:pPr>
              <w:widowControl w:val="0"/>
              <w:autoSpaceDE w:val="0"/>
              <w:autoSpaceDN w:val="0"/>
              <w:jc w:val="both"/>
              <w:rPr>
                <w:sz w:val="20"/>
                <w:szCs w:val="20"/>
              </w:rPr>
            </w:pPr>
            <w:r w:rsidRPr="00DD3225">
              <w:rPr>
                <w:sz w:val="20"/>
                <w:szCs w:val="20"/>
              </w:rPr>
              <w:t>в 2031 – 2035 годах – 8007,5 тыс. рублей.</w:t>
            </w:r>
          </w:p>
          <w:p w:rsidR="00973419" w:rsidRPr="00DD3225" w:rsidRDefault="00973419" w:rsidP="0062228A">
            <w:pPr>
              <w:autoSpaceDE w:val="0"/>
              <w:autoSpaceDN w:val="0"/>
              <w:adjustRightInd w:val="0"/>
              <w:ind w:firstLine="720"/>
              <w:jc w:val="both"/>
              <w:rPr>
                <w:rFonts w:eastAsia="Calibri"/>
                <w:sz w:val="20"/>
                <w:szCs w:val="20"/>
                <w:lang w:eastAsia="en-US"/>
              </w:rPr>
            </w:pPr>
            <w:r w:rsidRPr="00DD3225">
              <w:rPr>
                <w:rFonts w:eastAsia="Calibri"/>
                <w:sz w:val="20"/>
                <w:szCs w:val="20"/>
                <w:lang w:eastAsia="en-US"/>
              </w:rPr>
              <w:t>республиканского бюджета Чувашской Республики – 218044,5 тыс. рублей (88,0 процента), в том числе:</w:t>
            </w:r>
          </w:p>
          <w:p w:rsidR="00973419" w:rsidRPr="00DD3225" w:rsidRDefault="00973419" w:rsidP="0062228A">
            <w:pPr>
              <w:widowControl w:val="0"/>
              <w:autoSpaceDE w:val="0"/>
              <w:autoSpaceDN w:val="0"/>
              <w:jc w:val="both"/>
              <w:rPr>
                <w:sz w:val="20"/>
                <w:szCs w:val="20"/>
              </w:rPr>
            </w:pPr>
            <w:r w:rsidRPr="00DD3225">
              <w:rPr>
                <w:sz w:val="20"/>
                <w:szCs w:val="20"/>
              </w:rPr>
              <w:t>в 2019 году – 13881,5 тыс. рублей;</w:t>
            </w:r>
          </w:p>
          <w:p w:rsidR="00973419" w:rsidRPr="00DD3225" w:rsidRDefault="00973419" w:rsidP="0062228A">
            <w:pPr>
              <w:widowControl w:val="0"/>
              <w:autoSpaceDE w:val="0"/>
              <w:autoSpaceDN w:val="0"/>
              <w:jc w:val="both"/>
              <w:rPr>
                <w:sz w:val="20"/>
                <w:szCs w:val="20"/>
              </w:rPr>
            </w:pPr>
            <w:r w:rsidRPr="00DD3225">
              <w:rPr>
                <w:sz w:val="20"/>
                <w:szCs w:val="20"/>
              </w:rPr>
              <w:t>в 2020 году – 12752,5 тыс. рублей;</w:t>
            </w:r>
          </w:p>
          <w:p w:rsidR="00973419" w:rsidRPr="00DD3225" w:rsidRDefault="00973419" w:rsidP="0062228A">
            <w:pPr>
              <w:widowControl w:val="0"/>
              <w:autoSpaceDE w:val="0"/>
              <w:autoSpaceDN w:val="0"/>
              <w:jc w:val="both"/>
              <w:rPr>
                <w:sz w:val="20"/>
                <w:szCs w:val="20"/>
              </w:rPr>
            </w:pPr>
            <w:r w:rsidRPr="00DD3225">
              <w:rPr>
                <w:sz w:val="20"/>
                <w:szCs w:val="20"/>
              </w:rPr>
              <w:t>в 2021 году – 12760,7 тыс. рублей;</w:t>
            </w:r>
          </w:p>
          <w:p w:rsidR="00973419" w:rsidRPr="00DD3225" w:rsidRDefault="00973419" w:rsidP="0062228A">
            <w:pPr>
              <w:widowControl w:val="0"/>
              <w:autoSpaceDE w:val="0"/>
              <w:autoSpaceDN w:val="0"/>
              <w:jc w:val="both"/>
              <w:rPr>
                <w:sz w:val="20"/>
                <w:szCs w:val="20"/>
              </w:rPr>
            </w:pPr>
            <w:r w:rsidRPr="00DD3225">
              <w:rPr>
                <w:sz w:val="20"/>
                <w:szCs w:val="20"/>
              </w:rPr>
              <w:t>в 2022 году – 12760,7 тыс. рублей;</w:t>
            </w:r>
          </w:p>
          <w:p w:rsidR="00973419" w:rsidRPr="00DD3225" w:rsidRDefault="00973419" w:rsidP="0062228A">
            <w:pPr>
              <w:widowControl w:val="0"/>
              <w:autoSpaceDE w:val="0"/>
              <w:autoSpaceDN w:val="0"/>
              <w:jc w:val="both"/>
              <w:rPr>
                <w:sz w:val="20"/>
                <w:szCs w:val="20"/>
              </w:rPr>
            </w:pPr>
            <w:r w:rsidRPr="00DD3225">
              <w:rPr>
                <w:sz w:val="20"/>
                <w:szCs w:val="20"/>
              </w:rPr>
              <w:t>в 2023 году – 12760,7 тыс. рублей;</w:t>
            </w:r>
          </w:p>
          <w:p w:rsidR="00973419" w:rsidRPr="00DD3225" w:rsidRDefault="00973419" w:rsidP="0062228A">
            <w:pPr>
              <w:widowControl w:val="0"/>
              <w:autoSpaceDE w:val="0"/>
              <w:autoSpaceDN w:val="0"/>
              <w:jc w:val="both"/>
              <w:rPr>
                <w:sz w:val="20"/>
                <w:szCs w:val="20"/>
              </w:rPr>
            </w:pPr>
            <w:r w:rsidRPr="00DD3225">
              <w:rPr>
                <w:sz w:val="20"/>
                <w:szCs w:val="20"/>
              </w:rPr>
              <w:t>в 2024 году – 12760,7 тыс. рублей;</w:t>
            </w:r>
          </w:p>
          <w:p w:rsidR="00973419" w:rsidRPr="00DD3225" w:rsidRDefault="00973419" w:rsidP="0062228A">
            <w:pPr>
              <w:widowControl w:val="0"/>
              <w:autoSpaceDE w:val="0"/>
              <w:autoSpaceDN w:val="0"/>
              <w:jc w:val="both"/>
              <w:rPr>
                <w:sz w:val="20"/>
                <w:szCs w:val="20"/>
              </w:rPr>
            </w:pPr>
            <w:r w:rsidRPr="00DD3225">
              <w:rPr>
                <w:sz w:val="20"/>
                <w:szCs w:val="20"/>
              </w:rPr>
              <w:t>в 2025 году – 12760,7 тыс. рублей;</w:t>
            </w:r>
          </w:p>
          <w:p w:rsidR="00973419" w:rsidRPr="00DD3225" w:rsidRDefault="00973419" w:rsidP="0062228A">
            <w:pPr>
              <w:widowControl w:val="0"/>
              <w:autoSpaceDE w:val="0"/>
              <w:autoSpaceDN w:val="0"/>
              <w:jc w:val="both"/>
              <w:rPr>
                <w:sz w:val="20"/>
                <w:szCs w:val="20"/>
              </w:rPr>
            </w:pPr>
            <w:r w:rsidRPr="00DD3225">
              <w:rPr>
                <w:sz w:val="20"/>
                <w:szCs w:val="20"/>
              </w:rPr>
              <w:t>в 2026 – 2030 годах – 63803,5 тыс. рублей;</w:t>
            </w:r>
          </w:p>
          <w:p w:rsidR="00973419" w:rsidRPr="00DD3225" w:rsidRDefault="00973419" w:rsidP="0062228A">
            <w:pPr>
              <w:widowControl w:val="0"/>
              <w:autoSpaceDE w:val="0"/>
              <w:autoSpaceDN w:val="0"/>
              <w:jc w:val="both"/>
              <w:rPr>
                <w:sz w:val="20"/>
                <w:szCs w:val="20"/>
              </w:rPr>
            </w:pPr>
            <w:r w:rsidRPr="00DD3225">
              <w:rPr>
                <w:sz w:val="20"/>
                <w:szCs w:val="20"/>
              </w:rPr>
              <w:t>в 2031 – 2035 годах – 63803,5 тыс. рублей.</w:t>
            </w:r>
          </w:p>
          <w:p w:rsidR="00973419" w:rsidRPr="00DD3225" w:rsidRDefault="00973419" w:rsidP="0062228A">
            <w:pPr>
              <w:autoSpaceDE w:val="0"/>
              <w:autoSpaceDN w:val="0"/>
              <w:adjustRightInd w:val="0"/>
              <w:ind w:firstLine="720"/>
              <w:jc w:val="both"/>
              <w:rPr>
                <w:rFonts w:eastAsia="Calibri"/>
                <w:sz w:val="20"/>
                <w:szCs w:val="20"/>
                <w:lang w:eastAsia="en-US"/>
              </w:rPr>
            </w:pPr>
            <w:r w:rsidRPr="00DD3225">
              <w:rPr>
                <w:rFonts w:eastAsia="Calibri"/>
                <w:sz w:val="20"/>
                <w:szCs w:val="20"/>
                <w:lang w:eastAsia="en-US"/>
              </w:rPr>
              <w:t>бюджета Аликовского района – 1785,0 тыс. рублей (0,7 процента), в том числе:</w:t>
            </w:r>
          </w:p>
          <w:p w:rsidR="00973419" w:rsidRPr="00DD3225" w:rsidRDefault="00973419" w:rsidP="0062228A">
            <w:pPr>
              <w:widowControl w:val="0"/>
              <w:autoSpaceDE w:val="0"/>
              <w:autoSpaceDN w:val="0"/>
              <w:jc w:val="both"/>
              <w:rPr>
                <w:sz w:val="20"/>
                <w:szCs w:val="20"/>
              </w:rPr>
            </w:pPr>
            <w:r w:rsidRPr="00DD3225">
              <w:rPr>
                <w:sz w:val="20"/>
                <w:szCs w:val="20"/>
              </w:rPr>
              <w:t>в 2019 году – 105,0 тыс. рублей;</w:t>
            </w:r>
          </w:p>
          <w:p w:rsidR="00973419" w:rsidRPr="00DD3225" w:rsidRDefault="00973419" w:rsidP="0062228A">
            <w:pPr>
              <w:widowControl w:val="0"/>
              <w:autoSpaceDE w:val="0"/>
              <w:autoSpaceDN w:val="0"/>
              <w:jc w:val="both"/>
              <w:rPr>
                <w:sz w:val="20"/>
                <w:szCs w:val="20"/>
              </w:rPr>
            </w:pPr>
            <w:r w:rsidRPr="00DD3225">
              <w:rPr>
                <w:sz w:val="20"/>
                <w:szCs w:val="20"/>
              </w:rPr>
              <w:t>в 2020 году – 105,0 тыс. рублей;</w:t>
            </w:r>
          </w:p>
          <w:p w:rsidR="00973419" w:rsidRPr="00DD3225" w:rsidRDefault="00973419" w:rsidP="0062228A">
            <w:pPr>
              <w:widowControl w:val="0"/>
              <w:autoSpaceDE w:val="0"/>
              <w:autoSpaceDN w:val="0"/>
              <w:jc w:val="both"/>
              <w:rPr>
                <w:sz w:val="20"/>
                <w:szCs w:val="20"/>
              </w:rPr>
            </w:pPr>
            <w:r w:rsidRPr="00DD3225">
              <w:rPr>
                <w:sz w:val="20"/>
                <w:szCs w:val="20"/>
              </w:rPr>
              <w:t>в 2021 году – 105,0 тыс. рублей;</w:t>
            </w:r>
          </w:p>
          <w:p w:rsidR="00973419" w:rsidRPr="00DD3225" w:rsidRDefault="00973419" w:rsidP="0062228A">
            <w:pPr>
              <w:widowControl w:val="0"/>
              <w:autoSpaceDE w:val="0"/>
              <w:autoSpaceDN w:val="0"/>
              <w:jc w:val="both"/>
              <w:rPr>
                <w:sz w:val="20"/>
                <w:szCs w:val="20"/>
              </w:rPr>
            </w:pPr>
            <w:r w:rsidRPr="00DD3225">
              <w:rPr>
                <w:sz w:val="20"/>
                <w:szCs w:val="20"/>
              </w:rPr>
              <w:t>в 2022 году – 105,0 тыс. рублей;</w:t>
            </w:r>
          </w:p>
          <w:p w:rsidR="00973419" w:rsidRPr="00DD3225" w:rsidRDefault="00973419" w:rsidP="0062228A">
            <w:pPr>
              <w:widowControl w:val="0"/>
              <w:autoSpaceDE w:val="0"/>
              <w:autoSpaceDN w:val="0"/>
              <w:jc w:val="both"/>
              <w:rPr>
                <w:sz w:val="20"/>
                <w:szCs w:val="20"/>
              </w:rPr>
            </w:pPr>
            <w:r w:rsidRPr="00DD3225">
              <w:rPr>
                <w:sz w:val="20"/>
                <w:szCs w:val="20"/>
              </w:rPr>
              <w:t>в 2023 году – 105,0 тыс. рублей;</w:t>
            </w:r>
          </w:p>
          <w:p w:rsidR="00973419" w:rsidRPr="00DD3225" w:rsidRDefault="00973419" w:rsidP="0062228A">
            <w:pPr>
              <w:widowControl w:val="0"/>
              <w:autoSpaceDE w:val="0"/>
              <w:autoSpaceDN w:val="0"/>
              <w:jc w:val="both"/>
              <w:rPr>
                <w:sz w:val="20"/>
                <w:szCs w:val="20"/>
              </w:rPr>
            </w:pPr>
            <w:r w:rsidRPr="00DD3225">
              <w:rPr>
                <w:sz w:val="20"/>
                <w:szCs w:val="20"/>
              </w:rPr>
              <w:t>в 2024 году – 105,0 тыс. рублей;</w:t>
            </w:r>
          </w:p>
          <w:p w:rsidR="00973419" w:rsidRPr="00DD3225" w:rsidRDefault="00973419" w:rsidP="0062228A">
            <w:pPr>
              <w:widowControl w:val="0"/>
              <w:autoSpaceDE w:val="0"/>
              <w:autoSpaceDN w:val="0"/>
              <w:jc w:val="both"/>
              <w:rPr>
                <w:sz w:val="20"/>
                <w:szCs w:val="20"/>
              </w:rPr>
            </w:pPr>
            <w:r w:rsidRPr="00DD3225">
              <w:rPr>
                <w:sz w:val="20"/>
                <w:szCs w:val="20"/>
              </w:rPr>
              <w:lastRenderedPageBreak/>
              <w:t>в 2025 году – 105,0 тыс. рублей;</w:t>
            </w:r>
          </w:p>
          <w:p w:rsidR="00973419" w:rsidRPr="00DD3225" w:rsidRDefault="00973419" w:rsidP="0062228A">
            <w:pPr>
              <w:widowControl w:val="0"/>
              <w:autoSpaceDE w:val="0"/>
              <w:autoSpaceDN w:val="0"/>
              <w:jc w:val="both"/>
              <w:rPr>
                <w:sz w:val="20"/>
                <w:szCs w:val="20"/>
              </w:rPr>
            </w:pPr>
            <w:r w:rsidRPr="00DD3225">
              <w:rPr>
                <w:sz w:val="20"/>
                <w:szCs w:val="20"/>
              </w:rPr>
              <w:t>в 2026 – 2030 годах – 525,0 тыс. рублей;</w:t>
            </w:r>
          </w:p>
          <w:p w:rsidR="00973419" w:rsidRPr="00DD3225" w:rsidRDefault="00973419" w:rsidP="0062228A">
            <w:pPr>
              <w:widowControl w:val="0"/>
              <w:autoSpaceDE w:val="0"/>
              <w:autoSpaceDN w:val="0"/>
              <w:jc w:val="both"/>
              <w:rPr>
                <w:sz w:val="20"/>
                <w:szCs w:val="20"/>
              </w:rPr>
            </w:pPr>
            <w:r w:rsidRPr="00DD3225">
              <w:rPr>
                <w:sz w:val="20"/>
                <w:szCs w:val="20"/>
              </w:rPr>
              <w:t>в 2031 – 2035 годах – 525,0 тыс. рублей.</w:t>
            </w:r>
          </w:p>
          <w:p w:rsidR="00973419" w:rsidRPr="00DD3225" w:rsidRDefault="00973419" w:rsidP="0062228A">
            <w:pPr>
              <w:autoSpaceDE w:val="0"/>
              <w:autoSpaceDN w:val="0"/>
              <w:adjustRightInd w:val="0"/>
              <w:ind w:firstLine="720"/>
              <w:jc w:val="both"/>
              <w:rPr>
                <w:rFonts w:eastAsia="Calibri"/>
                <w:sz w:val="20"/>
                <w:szCs w:val="20"/>
                <w:lang w:eastAsia="en-US"/>
              </w:rPr>
            </w:pPr>
            <w:r w:rsidRPr="00DD3225">
              <w:rPr>
                <w:rFonts w:eastAsia="Calibri"/>
                <w:sz w:val="20"/>
                <w:szCs w:val="20"/>
                <w:lang w:eastAsia="en-US"/>
              </w:rPr>
              <w:t>Бюджетов сельских поселений – 629,8 тыс. рублей (0,3 процента), в том числе:</w:t>
            </w:r>
          </w:p>
          <w:p w:rsidR="00973419" w:rsidRPr="00DD3225" w:rsidRDefault="00973419" w:rsidP="0062228A">
            <w:pPr>
              <w:widowControl w:val="0"/>
              <w:autoSpaceDE w:val="0"/>
              <w:autoSpaceDN w:val="0"/>
              <w:jc w:val="both"/>
              <w:rPr>
                <w:sz w:val="20"/>
                <w:szCs w:val="20"/>
              </w:rPr>
            </w:pPr>
            <w:r w:rsidRPr="00DD3225">
              <w:rPr>
                <w:sz w:val="20"/>
                <w:szCs w:val="20"/>
              </w:rPr>
              <w:t>в 2019 году – 37,4 тыс. рублей;</w:t>
            </w:r>
          </w:p>
          <w:p w:rsidR="00973419" w:rsidRPr="00DD3225" w:rsidRDefault="00973419" w:rsidP="0062228A">
            <w:pPr>
              <w:widowControl w:val="0"/>
              <w:autoSpaceDE w:val="0"/>
              <w:autoSpaceDN w:val="0"/>
              <w:jc w:val="both"/>
              <w:rPr>
                <w:sz w:val="20"/>
                <w:szCs w:val="20"/>
              </w:rPr>
            </w:pPr>
            <w:r w:rsidRPr="00DD3225">
              <w:rPr>
                <w:sz w:val="20"/>
                <w:szCs w:val="20"/>
              </w:rPr>
              <w:t>в 2020 году – 37,4 тыс. рублей;</w:t>
            </w:r>
          </w:p>
          <w:p w:rsidR="00973419" w:rsidRPr="00DD3225" w:rsidRDefault="00973419" w:rsidP="0062228A">
            <w:pPr>
              <w:widowControl w:val="0"/>
              <w:autoSpaceDE w:val="0"/>
              <w:autoSpaceDN w:val="0"/>
              <w:jc w:val="both"/>
              <w:rPr>
                <w:sz w:val="20"/>
                <w:szCs w:val="20"/>
              </w:rPr>
            </w:pPr>
            <w:r w:rsidRPr="00DD3225">
              <w:rPr>
                <w:sz w:val="20"/>
                <w:szCs w:val="20"/>
              </w:rPr>
              <w:t>в 2021 году – 37,0 тыс. рублей;</w:t>
            </w:r>
          </w:p>
          <w:p w:rsidR="00973419" w:rsidRPr="00DD3225" w:rsidRDefault="00973419" w:rsidP="0062228A">
            <w:pPr>
              <w:widowControl w:val="0"/>
              <w:autoSpaceDE w:val="0"/>
              <w:autoSpaceDN w:val="0"/>
              <w:jc w:val="both"/>
              <w:rPr>
                <w:sz w:val="20"/>
                <w:szCs w:val="20"/>
              </w:rPr>
            </w:pPr>
            <w:r w:rsidRPr="00DD3225">
              <w:rPr>
                <w:sz w:val="20"/>
                <w:szCs w:val="20"/>
              </w:rPr>
              <w:t>в 2022 году – 37,0 тыс. рублей;</w:t>
            </w:r>
          </w:p>
          <w:p w:rsidR="00973419" w:rsidRPr="00DD3225" w:rsidRDefault="00973419" w:rsidP="0062228A">
            <w:pPr>
              <w:widowControl w:val="0"/>
              <w:autoSpaceDE w:val="0"/>
              <w:autoSpaceDN w:val="0"/>
              <w:jc w:val="both"/>
              <w:rPr>
                <w:sz w:val="20"/>
                <w:szCs w:val="20"/>
              </w:rPr>
            </w:pPr>
            <w:r w:rsidRPr="00DD3225">
              <w:rPr>
                <w:sz w:val="20"/>
                <w:szCs w:val="20"/>
              </w:rPr>
              <w:t>в 2023 году – 37,0 тыс. рублей;</w:t>
            </w:r>
          </w:p>
          <w:p w:rsidR="00973419" w:rsidRPr="00DD3225" w:rsidRDefault="00973419" w:rsidP="0062228A">
            <w:pPr>
              <w:widowControl w:val="0"/>
              <w:autoSpaceDE w:val="0"/>
              <w:autoSpaceDN w:val="0"/>
              <w:jc w:val="both"/>
              <w:rPr>
                <w:sz w:val="20"/>
                <w:szCs w:val="20"/>
              </w:rPr>
            </w:pPr>
            <w:r w:rsidRPr="00DD3225">
              <w:rPr>
                <w:sz w:val="20"/>
                <w:szCs w:val="20"/>
              </w:rPr>
              <w:t>в 2024 году – 37,0 тыс. рублей;</w:t>
            </w:r>
          </w:p>
          <w:p w:rsidR="00973419" w:rsidRPr="00DD3225" w:rsidRDefault="00973419" w:rsidP="0062228A">
            <w:pPr>
              <w:widowControl w:val="0"/>
              <w:autoSpaceDE w:val="0"/>
              <w:autoSpaceDN w:val="0"/>
              <w:jc w:val="both"/>
              <w:rPr>
                <w:sz w:val="20"/>
                <w:szCs w:val="20"/>
              </w:rPr>
            </w:pPr>
            <w:r w:rsidRPr="00DD3225">
              <w:rPr>
                <w:sz w:val="20"/>
                <w:szCs w:val="20"/>
              </w:rPr>
              <w:t>в 2025 году – 37,0 тыс. рублей;</w:t>
            </w:r>
          </w:p>
          <w:p w:rsidR="00973419" w:rsidRPr="00DD3225" w:rsidRDefault="00973419" w:rsidP="0062228A">
            <w:pPr>
              <w:widowControl w:val="0"/>
              <w:autoSpaceDE w:val="0"/>
              <w:autoSpaceDN w:val="0"/>
              <w:jc w:val="both"/>
              <w:rPr>
                <w:sz w:val="20"/>
                <w:szCs w:val="20"/>
              </w:rPr>
            </w:pPr>
            <w:r w:rsidRPr="00DD3225">
              <w:rPr>
                <w:sz w:val="20"/>
                <w:szCs w:val="20"/>
              </w:rPr>
              <w:t>в 2026 – 2030 годах – 185,0 тыс. рублей;</w:t>
            </w:r>
          </w:p>
          <w:p w:rsidR="00973419" w:rsidRPr="00DD3225" w:rsidRDefault="00973419" w:rsidP="0062228A">
            <w:pPr>
              <w:widowControl w:val="0"/>
              <w:autoSpaceDE w:val="0"/>
              <w:autoSpaceDN w:val="0"/>
              <w:jc w:val="both"/>
              <w:rPr>
                <w:sz w:val="20"/>
                <w:szCs w:val="20"/>
              </w:rPr>
            </w:pPr>
            <w:r w:rsidRPr="00DD3225">
              <w:rPr>
                <w:sz w:val="20"/>
                <w:szCs w:val="20"/>
              </w:rPr>
              <w:t>в 2031 – 2035 годах – 185,0 тыс. рублей.</w:t>
            </w:r>
          </w:p>
          <w:p w:rsidR="00973419" w:rsidRPr="00DD3225" w:rsidRDefault="00973419" w:rsidP="0062228A">
            <w:pPr>
              <w:autoSpaceDE w:val="0"/>
              <w:autoSpaceDN w:val="0"/>
              <w:adjustRightInd w:val="0"/>
              <w:ind w:firstLine="720"/>
              <w:jc w:val="both"/>
              <w:rPr>
                <w:rFonts w:eastAsia="Calibri"/>
                <w:sz w:val="20"/>
                <w:szCs w:val="20"/>
                <w:lang w:eastAsia="en-US"/>
              </w:rPr>
            </w:pPr>
            <w:r w:rsidRPr="00DD3225">
              <w:rPr>
                <w:rFonts w:eastAsia="Calibri"/>
                <w:sz w:val="20"/>
                <w:szCs w:val="20"/>
                <w:lang w:eastAsia="en-US"/>
              </w:rPr>
              <w:t>Объемы финансирования подпрограммы подлежат ежегодному уточнению исходя из возможностей федерального бюджета, республиканского бюджета Чувашской Республики, бюджетов Аликовского района и сельских поселений</w:t>
            </w:r>
          </w:p>
        </w:tc>
      </w:tr>
      <w:tr w:rsidR="00973419" w:rsidRPr="00DD3225" w:rsidTr="0062228A">
        <w:tc>
          <w:tcPr>
            <w:tcW w:w="2268" w:type="dxa"/>
            <w:tcBorders>
              <w:top w:val="nil"/>
              <w:left w:val="nil"/>
              <w:bottom w:val="nil"/>
              <w:right w:val="nil"/>
            </w:tcBorders>
          </w:tcPr>
          <w:p w:rsidR="00973419" w:rsidRPr="00DD3225" w:rsidRDefault="00973419" w:rsidP="0062228A">
            <w:pPr>
              <w:autoSpaceDE w:val="0"/>
              <w:autoSpaceDN w:val="0"/>
              <w:adjustRightInd w:val="0"/>
              <w:ind w:firstLine="720"/>
              <w:rPr>
                <w:rFonts w:eastAsia="Calibri"/>
                <w:sz w:val="20"/>
                <w:szCs w:val="20"/>
                <w:lang w:eastAsia="en-US"/>
              </w:rPr>
            </w:pPr>
            <w:r w:rsidRPr="00DD3225">
              <w:rPr>
                <w:rFonts w:eastAsia="Calibri"/>
                <w:sz w:val="20"/>
                <w:szCs w:val="20"/>
                <w:lang w:eastAsia="en-US"/>
              </w:rPr>
              <w:lastRenderedPageBreak/>
              <w:t>Ожидаемые результаты реализации подпрограммы</w:t>
            </w:r>
          </w:p>
        </w:tc>
        <w:tc>
          <w:tcPr>
            <w:tcW w:w="340" w:type="dxa"/>
            <w:tcBorders>
              <w:top w:val="nil"/>
              <w:left w:val="nil"/>
              <w:bottom w:val="nil"/>
              <w:right w:val="nil"/>
            </w:tcBorders>
          </w:tcPr>
          <w:p w:rsidR="00973419" w:rsidRPr="00DD3225" w:rsidRDefault="00973419" w:rsidP="0062228A">
            <w:pPr>
              <w:autoSpaceDE w:val="0"/>
              <w:autoSpaceDN w:val="0"/>
              <w:adjustRightInd w:val="0"/>
              <w:ind w:firstLine="720"/>
              <w:jc w:val="right"/>
              <w:rPr>
                <w:rFonts w:eastAsia="Calibri"/>
                <w:sz w:val="20"/>
                <w:szCs w:val="20"/>
                <w:lang w:eastAsia="en-US"/>
              </w:rPr>
            </w:pPr>
            <w:r w:rsidRPr="00DD3225">
              <w:rPr>
                <w:rFonts w:eastAsia="Calibri"/>
                <w:sz w:val="20"/>
                <w:szCs w:val="20"/>
                <w:lang w:eastAsia="en-US"/>
              </w:rPr>
              <w:t>-</w:t>
            </w:r>
          </w:p>
        </w:tc>
        <w:tc>
          <w:tcPr>
            <w:tcW w:w="7519" w:type="dxa"/>
            <w:tcBorders>
              <w:top w:val="nil"/>
              <w:left w:val="nil"/>
              <w:bottom w:val="nil"/>
              <w:right w:val="nil"/>
            </w:tcBorders>
          </w:tcPr>
          <w:p w:rsidR="00973419" w:rsidRPr="00DD3225" w:rsidRDefault="00973419" w:rsidP="0062228A">
            <w:pPr>
              <w:autoSpaceDE w:val="0"/>
              <w:autoSpaceDN w:val="0"/>
              <w:adjustRightInd w:val="0"/>
              <w:ind w:firstLine="720"/>
              <w:jc w:val="both"/>
              <w:rPr>
                <w:rFonts w:eastAsia="Calibri"/>
                <w:sz w:val="20"/>
                <w:szCs w:val="20"/>
                <w:lang w:eastAsia="en-US"/>
              </w:rPr>
            </w:pPr>
            <w:r w:rsidRPr="00DD3225">
              <w:rPr>
                <w:rFonts w:eastAsia="Calibri"/>
                <w:sz w:val="20"/>
                <w:szCs w:val="20"/>
                <w:lang w:eastAsia="en-US"/>
              </w:rPr>
              <w:t>реализация подпрограммы Муниципальной программы позволит обеспечить:</w:t>
            </w:r>
          </w:p>
          <w:p w:rsidR="00973419" w:rsidRPr="00DD3225" w:rsidRDefault="00973419" w:rsidP="0062228A">
            <w:pPr>
              <w:autoSpaceDE w:val="0"/>
              <w:autoSpaceDN w:val="0"/>
              <w:adjustRightInd w:val="0"/>
              <w:ind w:firstLine="720"/>
              <w:jc w:val="both"/>
              <w:rPr>
                <w:rFonts w:eastAsia="Calibri"/>
                <w:sz w:val="20"/>
                <w:szCs w:val="20"/>
                <w:lang w:eastAsia="en-US"/>
              </w:rPr>
            </w:pPr>
            <w:r w:rsidRPr="00DD3225">
              <w:rPr>
                <w:rFonts w:eastAsia="Calibri"/>
                <w:sz w:val="20"/>
                <w:szCs w:val="20"/>
                <w:lang w:eastAsia="en-US"/>
              </w:rPr>
              <w:t>повышение качества бюджетного планирования, формирование бюджета Аликовского района на основе муниципальных программ бюджета Аликовского района, создание интегрированной системы управления финансами в Аликовском районе с применением передовых информационно- коммуникационных технологий;</w:t>
            </w:r>
          </w:p>
          <w:p w:rsidR="00973419" w:rsidRPr="00DD3225" w:rsidRDefault="00973419" w:rsidP="0062228A">
            <w:pPr>
              <w:autoSpaceDE w:val="0"/>
              <w:autoSpaceDN w:val="0"/>
              <w:adjustRightInd w:val="0"/>
              <w:ind w:firstLine="720"/>
              <w:jc w:val="both"/>
              <w:rPr>
                <w:rFonts w:eastAsia="Calibri"/>
                <w:sz w:val="20"/>
                <w:szCs w:val="20"/>
                <w:lang w:eastAsia="en-US"/>
              </w:rPr>
            </w:pPr>
            <w:r w:rsidRPr="00DD3225">
              <w:rPr>
                <w:rFonts w:eastAsia="Calibri"/>
                <w:sz w:val="20"/>
                <w:szCs w:val="20"/>
                <w:lang w:eastAsia="en-US"/>
              </w:rPr>
              <w:t>увеличение собственных доходов бюджета Аликовского района, оптимизацию предоставляемых налоговых льгот;</w:t>
            </w:r>
          </w:p>
          <w:p w:rsidR="00973419" w:rsidRPr="00DD3225" w:rsidRDefault="00973419" w:rsidP="0062228A">
            <w:pPr>
              <w:autoSpaceDE w:val="0"/>
              <w:autoSpaceDN w:val="0"/>
              <w:adjustRightInd w:val="0"/>
              <w:ind w:firstLine="720"/>
              <w:jc w:val="both"/>
              <w:rPr>
                <w:rFonts w:eastAsia="Calibri"/>
                <w:sz w:val="20"/>
                <w:szCs w:val="20"/>
                <w:lang w:eastAsia="en-US"/>
              </w:rPr>
            </w:pPr>
            <w:r w:rsidRPr="00DD3225">
              <w:rPr>
                <w:rFonts w:eastAsia="Calibri"/>
                <w:sz w:val="20"/>
                <w:szCs w:val="20"/>
                <w:lang w:eastAsia="en-US"/>
              </w:rPr>
              <w:t>повышение эффективности использования бюджетных средств, отсутствие просроченной кредиторской задолженности бюджета Аликовского района;</w:t>
            </w:r>
          </w:p>
          <w:p w:rsidR="00973419" w:rsidRPr="00DD3225" w:rsidRDefault="00973419" w:rsidP="0062228A">
            <w:pPr>
              <w:autoSpaceDE w:val="0"/>
              <w:autoSpaceDN w:val="0"/>
              <w:adjustRightInd w:val="0"/>
              <w:ind w:firstLine="720"/>
              <w:jc w:val="both"/>
              <w:rPr>
                <w:rFonts w:eastAsia="Calibri"/>
                <w:sz w:val="20"/>
                <w:szCs w:val="20"/>
                <w:lang w:eastAsia="en-US"/>
              </w:rPr>
            </w:pPr>
            <w:r w:rsidRPr="00DD3225">
              <w:rPr>
                <w:rFonts w:eastAsia="Calibri"/>
                <w:sz w:val="20"/>
                <w:szCs w:val="20"/>
                <w:lang w:eastAsia="en-US"/>
              </w:rPr>
              <w:t>сокращение разрыва в уровне бюджетной обеспеченности между наиболее обеспеченными и наименее обеспеченными сельскими поселениями после выравнивания бюджетной обеспеченности сельских поселений;</w:t>
            </w:r>
          </w:p>
          <w:p w:rsidR="00973419" w:rsidRPr="00DD3225" w:rsidRDefault="00973419" w:rsidP="0062228A">
            <w:pPr>
              <w:autoSpaceDE w:val="0"/>
              <w:autoSpaceDN w:val="0"/>
              <w:adjustRightInd w:val="0"/>
              <w:ind w:firstLine="720"/>
              <w:jc w:val="both"/>
              <w:rPr>
                <w:rFonts w:eastAsia="Calibri"/>
                <w:sz w:val="20"/>
                <w:szCs w:val="20"/>
                <w:lang w:eastAsia="en-US"/>
              </w:rPr>
            </w:pPr>
            <w:r w:rsidRPr="00DD3225">
              <w:rPr>
                <w:rFonts w:eastAsia="Calibri"/>
                <w:sz w:val="20"/>
                <w:szCs w:val="20"/>
                <w:lang w:eastAsia="en-US"/>
              </w:rPr>
              <w:t>повышение эффективности управления муниципальным долгом Аликовского района, оптимизацию и своевременное исполнение долговых обязательств Аликовского района.</w:t>
            </w:r>
          </w:p>
        </w:tc>
      </w:tr>
    </w:tbl>
    <w:p w:rsidR="00973419" w:rsidRPr="00DD3225" w:rsidRDefault="00973419" w:rsidP="00973419">
      <w:pPr>
        <w:autoSpaceDE w:val="0"/>
        <w:autoSpaceDN w:val="0"/>
        <w:adjustRightInd w:val="0"/>
        <w:ind w:firstLine="720"/>
        <w:jc w:val="both"/>
        <w:rPr>
          <w:rFonts w:eastAsia="Calibri"/>
          <w:sz w:val="20"/>
          <w:szCs w:val="20"/>
          <w:lang w:eastAsia="en-US"/>
        </w:rPr>
      </w:pPr>
    </w:p>
    <w:p w:rsidR="00973419" w:rsidRPr="00DD3225" w:rsidRDefault="00973419" w:rsidP="00973419">
      <w:pPr>
        <w:autoSpaceDE w:val="0"/>
        <w:autoSpaceDN w:val="0"/>
        <w:adjustRightInd w:val="0"/>
        <w:jc w:val="center"/>
        <w:rPr>
          <w:sz w:val="20"/>
          <w:szCs w:val="20"/>
        </w:rPr>
      </w:pPr>
    </w:p>
    <w:p w:rsidR="00973419" w:rsidRPr="00DD3225" w:rsidRDefault="00973419" w:rsidP="00973419">
      <w:pPr>
        <w:autoSpaceDE w:val="0"/>
        <w:autoSpaceDN w:val="0"/>
        <w:adjustRightInd w:val="0"/>
        <w:jc w:val="center"/>
        <w:rPr>
          <w:sz w:val="20"/>
          <w:szCs w:val="20"/>
        </w:rPr>
      </w:pPr>
      <w:r w:rsidRPr="00DD3225">
        <w:rPr>
          <w:sz w:val="20"/>
          <w:szCs w:val="20"/>
        </w:rPr>
        <w:t xml:space="preserve">Раздел 1. ПРИОРИТЕТЫ И ЦЕЛИ ПОДПРОГРАММЫ, </w:t>
      </w:r>
    </w:p>
    <w:p w:rsidR="00973419" w:rsidRPr="00DD3225" w:rsidRDefault="00973419" w:rsidP="00973419">
      <w:pPr>
        <w:autoSpaceDE w:val="0"/>
        <w:autoSpaceDN w:val="0"/>
        <w:adjustRightInd w:val="0"/>
        <w:jc w:val="center"/>
        <w:rPr>
          <w:sz w:val="20"/>
          <w:szCs w:val="20"/>
        </w:rPr>
      </w:pPr>
      <w:r w:rsidRPr="00DD3225">
        <w:rPr>
          <w:sz w:val="20"/>
          <w:szCs w:val="20"/>
        </w:rPr>
        <w:t>ОБЩАЯ ХАРАКТЕРИСТИКА УЧАСТИЯ ОРГАНОВ МЕСТНОГО САМОУПРАВЛЕНИЯ АЛИКОВСКОГО РАЙОНА В РЕАЛИЗАЦИИ ПОДПРОГРАММЫ</w:t>
      </w:r>
    </w:p>
    <w:p w:rsidR="00973419" w:rsidRPr="00DD3225" w:rsidRDefault="00973419" w:rsidP="00973419">
      <w:pPr>
        <w:autoSpaceDE w:val="0"/>
        <w:autoSpaceDN w:val="0"/>
        <w:adjustRightInd w:val="0"/>
        <w:ind w:firstLine="720"/>
        <w:jc w:val="both"/>
        <w:rPr>
          <w:rFonts w:eastAsia="Calibri"/>
          <w:sz w:val="20"/>
          <w:szCs w:val="20"/>
          <w:lang w:eastAsia="en-US"/>
        </w:rPr>
      </w:pP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Приоритеты муниципальной политики в сфере реализации подпрограммы  «Совершенствование бюджетной политики и эффективное использование бюджетного потенциала Аликовского района Чувашской Республики» (далее – подпрограмма) определены Стратегией социально-экономического развития Аликовского района до 2035 года, постановлением администрации Аликовского района об основных направлениях бюджетной политики Аликовского района на очередной финансовый год и плановый период и основными целями Муниципальной программы.</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Приоритетами подпрограммы являются проведение взвешенной бюджетной и долговой политики, позволяющей обеспечить в полном объеме финансирование всех принятых расходных обязательств, развитие доходного потенциала Аликовского района, поддержание безопасного уровня долговой нагрузки на бюджет Аликовского района, совершенствование межбюджетных отношений.</w:t>
      </w:r>
    </w:p>
    <w:p w:rsidR="00973419" w:rsidRPr="00DD3225" w:rsidRDefault="00973419" w:rsidP="00973419">
      <w:pPr>
        <w:autoSpaceDE w:val="0"/>
        <w:autoSpaceDN w:val="0"/>
        <w:adjustRightInd w:val="0"/>
        <w:ind w:firstLine="709"/>
        <w:jc w:val="both"/>
        <w:rPr>
          <w:rFonts w:eastAsia="Calibri"/>
          <w:sz w:val="20"/>
          <w:szCs w:val="20"/>
          <w:lang w:eastAsia="en-US"/>
        </w:rPr>
      </w:pP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Целями подпрограммы являются:</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обеспечение роста бюджетного потенциала Аликовского района и эффективности его использования;</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повышение экономической самостоятельности и устойчивости бюджетной системы в Аликовском районе.</w:t>
      </w:r>
    </w:p>
    <w:p w:rsidR="00973419" w:rsidRPr="00DD3225" w:rsidRDefault="00973419" w:rsidP="00973419">
      <w:pPr>
        <w:autoSpaceDE w:val="0"/>
        <w:autoSpaceDN w:val="0"/>
        <w:adjustRightInd w:val="0"/>
        <w:ind w:firstLine="709"/>
        <w:jc w:val="both"/>
        <w:rPr>
          <w:rFonts w:eastAsia="Calibri"/>
          <w:b/>
          <w:sz w:val="20"/>
          <w:szCs w:val="20"/>
          <w:lang w:eastAsia="en-US"/>
        </w:rPr>
      </w:pPr>
      <w:r w:rsidRPr="00DD3225">
        <w:rPr>
          <w:rFonts w:eastAsia="Calibri"/>
          <w:sz w:val="20"/>
          <w:szCs w:val="20"/>
          <w:lang w:eastAsia="en-US"/>
        </w:rPr>
        <w:t>Достижению поставленных в подпрограмме целей способствует решение следующих задач:</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совершенствование бюджетной политики, создание прочной финансовой основы в рамках бюджетного планирования для социально-экономических преобразований, обеспечения социальных гарантий населению, развития муниципальной инфраструктуры;</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обеспечение роста собственных доходов бюджета Аликовского района, рациональное использование механизма предоставления налоговых льгот;</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рационализация структуры расходов и эффективное использование средств бюджета Аликовского района, концентрация бюджетных инвестиций на приоритетных направлениях социально-экономического развития Аликовского района;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развитие и совершенствование механизмов финансовой поддержки бюджетов сельских поселений, направленных на повышение их сбалансированности и бюджетной обеспеченности;</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lastRenderedPageBreak/>
        <w:t>обеспечение долговой устойчивости Аликовского района на экономически безопасном уровне, проведение ответственной долговой политики, снижение бюджетных рисков, связанных с долговой нагрузкой на бюджет Аликовского района.</w:t>
      </w:r>
    </w:p>
    <w:p w:rsidR="00973419" w:rsidRPr="00DD3225" w:rsidRDefault="00973419" w:rsidP="00973419">
      <w:pPr>
        <w:autoSpaceDE w:val="0"/>
        <w:autoSpaceDN w:val="0"/>
        <w:adjustRightInd w:val="0"/>
        <w:ind w:firstLine="709"/>
        <w:jc w:val="both"/>
        <w:rPr>
          <w:rFonts w:eastAsia="Calibri"/>
          <w:sz w:val="20"/>
          <w:szCs w:val="20"/>
          <w:lang w:eastAsia="en-US"/>
        </w:rPr>
      </w:pPr>
    </w:p>
    <w:p w:rsidR="00973419" w:rsidRPr="00DD3225" w:rsidRDefault="00973419" w:rsidP="00973419">
      <w:pPr>
        <w:autoSpaceDE w:val="0"/>
        <w:autoSpaceDN w:val="0"/>
        <w:adjustRightInd w:val="0"/>
        <w:ind w:firstLine="540"/>
        <w:jc w:val="both"/>
        <w:rPr>
          <w:sz w:val="20"/>
          <w:szCs w:val="20"/>
        </w:rPr>
      </w:pPr>
    </w:p>
    <w:p w:rsidR="00973419" w:rsidRPr="00DD3225" w:rsidRDefault="00973419" w:rsidP="00973419">
      <w:pPr>
        <w:autoSpaceDE w:val="0"/>
        <w:autoSpaceDN w:val="0"/>
        <w:adjustRightInd w:val="0"/>
        <w:jc w:val="center"/>
        <w:rPr>
          <w:sz w:val="20"/>
          <w:szCs w:val="20"/>
        </w:rPr>
      </w:pPr>
      <w:r w:rsidRPr="00DD3225">
        <w:rPr>
          <w:sz w:val="20"/>
          <w:szCs w:val="20"/>
        </w:rPr>
        <w:t xml:space="preserve">РАЗДЕЛ 2. ПЕРЕЧЕНЬ И СВЕДЕНИЯ О ЦЕЛЕВЫХ ИНДИКАТОРАХ И </w:t>
      </w:r>
    </w:p>
    <w:p w:rsidR="00973419" w:rsidRPr="00DD3225" w:rsidRDefault="00973419" w:rsidP="00973419">
      <w:pPr>
        <w:autoSpaceDE w:val="0"/>
        <w:autoSpaceDN w:val="0"/>
        <w:adjustRightInd w:val="0"/>
        <w:jc w:val="center"/>
        <w:rPr>
          <w:sz w:val="20"/>
          <w:szCs w:val="20"/>
        </w:rPr>
      </w:pPr>
      <w:r w:rsidRPr="00DD3225">
        <w:rPr>
          <w:sz w:val="20"/>
          <w:szCs w:val="20"/>
        </w:rPr>
        <w:t>ПОКАЗАТЕЛЯХ ПОДПРОГРАММЫ С РАСШИФРОВКОЙ ПЛАНОВЫХ ЗНАЧЕНИЙ ПО ГОДАМ ЕЕ РЕАЛИЗАЦИИ</w:t>
      </w:r>
    </w:p>
    <w:p w:rsidR="00973419" w:rsidRPr="00DD3225" w:rsidRDefault="00973419" w:rsidP="00973419">
      <w:pPr>
        <w:autoSpaceDE w:val="0"/>
        <w:autoSpaceDN w:val="0"/>
        <w:adjustRightInd w:val="0"/>
        <w:ind w:firstLine="540"/>
        <w:jc w:val="both"/>
        <w:rPr>
          <w:sz w:val="20"/>
          <w:szCs w:val="20"/>
        </w:rPr>
      </w:pPr>
    </w:p>
    <w:p w:rsidR="00973419" w:rsidRPr="00DD3225" w:rsidRDefault="00973419" w:rsidP="00973419">
      <w:pPr>
        <w:autoSpaceDE w:val="0"/>
        <w:autoSpaceDN w:val="0"/>
        <w:adjustRightInd w:val="0"/>
        <w:ind w:firstLine="720"/>
        <w:jc w:val="center"/>
        <w:outlineLvl w:val="2"/>
        <w:rPr>
          <w:rFonts w:eastAsia="Calibri"/>
          <w:sz w:val="20"/>
          <w:szCs w:val="20"/>
          <w:lang w:eastAsia="en-US"/>
        </w:rPr>
      </w:pPr>
    </w:p>
    <w:p w:rsidR="00973419" w:rsidRPr="00DD3225" w:rsidRDefault="00973419" w:rsidP="00973419">
      <w:pPr>
        <w:autoSpaceDE w:val="0"/>
        <w:autoSpaceDN w:val="0"/>
        <w:adjustRightInd w:val="0"/>
        <w:ind w:firstLine="709"/>
        <w:jc w:val="both"/>
        <w:rPr>
          <w:sz w:val="20"/>
          <w:szCs w:val="20"/>
        </w:rPr>
      </w:pPr>
      <w:r w:rsidRPr="00DD3225">
        <w:rPr>
          <w:sz w:val="20"/>
          <w:szCs w:val="20"/>
        </w:rPr>
        <w:t xml:space="preserve">Состав целевых </w:t>
      </w:r>
      <w:hyperlink w:anchor="P8401" w:history="1">
        <w:r w:rsidRPr="00DD3225">
          <w:rPr>
            <w:sz w:val="20"/>
            <w:szCs w:val="20"/>
          </w:rPr>
          <w:t>индикаторов</w:t>
        </w:r>
      </w:hyperlink>
      <w:r w:rsidRPr="00DD3225">
        <w:rPr>
          <w:sz w:val="20"/>
          <w:szCs w:val="20"/>
        </w:rPr>
        <w:t xml:space="preserve"> и показателей подпрограммы определен исходя из необходимости достижения целей и решения задач подпрограммы. Целевыми индикаторами и показателями подпрограммы являются:</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доля расходов бюджета Аликовского района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адресной инвестиционной программы Аликовского района на соответствующий год;</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темп роста налоговых и неналоговых доходов бюджета Аликовского района (к предыдущему году);</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Аликовского района на соответствующий год;</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отношение фактического объема финансирования расходов бюджета Аликовского района, направленных на выравнивание бюджетной обеспеченности сельских поселений, к их плановому объему на соответствующий год;</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w:t>
      </w:r>
    </w:p>
    <w:p w:rsidR="00973419" w:rsidRPr="00DD3225" w:rsidRDefault="00973419" w:rsidP="00973419">
      <w:pPr>
        <w:autoSpaceDE w:val="0"/>
        <w:autoSpaceDN w:val="0"/>
        <w:adjustRightInd w:val="0"/>
        <w:ind w:firstLine="709"/>
        <w:jc w:val="both"/>
        <w:rPr>
          <w:sz w:val="20"/>
          <w:szCs w:val="20"/>
        </w:rPr>
      </w:pPr>
      <w:r w:rsidRPr="00DD3225">
        <w:rPr>
          <w:sz w:val="20"/>
          <w:szCs w:val="20"/>
        </w:rPr>
        <w:t>В результате реализации мероприятий подпрограммы ожидается достижение к               2036 году следующих целевых индикаторов и показателей:</w:t>
      </w:r>
    </w:p>
    <w:p w:rsidR="00973419" w:rsidRPr="00DD3225" w:rsidRDefault="00973419" w:rsidP="00973419">
      <w:pPr>
        <w:widowControl w:val="0"/>
        <w:numPr>
          <w:ilvl w:val="0"/>
          <w:numId w:val="22"/>
        </w:numPr>
        <w:autoSpaceDE w:val="0"/>
        <w:autoSpaceDN w:val="0"/>
        <w:ind w:left="0" w:firstLine="709"/>
        <w:jc w:val="both"/>
        <w:rPr>
          <w:sz w:val="20"/>
          <w:szCs w:val="20"/>
        </w:rPr>
      </w:pPr>
      <w:r w:rsidRPr="00DD3225">
        <w:rPr>
          <w:sz w:val="20"/>
          <w:szCs w:val="20"/>
        </w:rPr>
        <w:t>доля расходов бюджета Аликовского района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адресной инвестиционной программы Аликовского района на соответствующий год - 100,0 процента в том числе:</w:t>
      </w:r>
    </w:p>
    <w:p w:rsidR="00973419" w:rsidRPr="00DD3225" w:rsidRDefault="00973419" w:rsidP="00973419">
      <w:pPr>
        <w:widowControl w:val="0"/>
        <w:autoSpaceDE w:val="0"/>
        <w:autoSpaceDN w:val="0"/>
        <w:ind w:firstLine="567"/>
        <w:jc w:val="both"/>
        <w:rPr>
          <w:sz w:val="20"/>
          <w:szCs w:val="20"/>
        </w:rPr>
      </w:pPr>
      <w:r w:rsidRPr="00DD3225">
        <w:rPr>
          <w:sz w:val="20"/>
          <w:szCs w:val="20"/>
        </w:rPr>
        <w:t>в 2019 году – 100,0 процента;</w:t>
      </w:r>
    </w:p>
    <w:p w:rsidR="00973419" w:rsidRPr="00DD3225" w:rsidRDefault="00973419" w:rsidP="00973419">
      <w:pPr>
        <w:widowControl w:val="0"/>
        <w:autoSpaceDE w:val="0"/>
        <w:autoSpaceDN w:val="0"/>
        <w:ind w:firstLine="567"/>
        <w:jc w:val="both"/>
        <w:rPr>
          <w:sz w:val="20"/>
          <w:szCs w:val="20"/>
        </w:rPr>
      </w:pPr>
      <w:r w:rsidRPr="00DD3225">
        <w:rPr>
          <w:sz w:val="20"/>
          <w:szCs w:val="20"/>
        </w:rPr>
        <w:t>в 2020 году – 100,0 процента;</w:t>
      </w:r>
    </w:p>
    <w:p w:rsidR="00973419" w:rsidRPr="00DD3225" w:rsidRDefault="00973419" w:rsidP="00973419">
      <w:pPr>
        <w:widowControl w:val="0"/>
        <w:autoSpaceDE w:val="0"/>
        <w:autoSpaceDN w:val="0"/>
        <w:ind w:firstLine="567"/>
        <w:jc w:val="both"/>
        <w:rPr>
          <w:sz w:val="20"/>
          <w:szCs w:val="20"/>
        </w:rPr>
      </w:pPr>
      <w:r w:rsidRPr="00DD3225">
        <w:rPr>
          <w:sz w:val="20"/>
          <w:szCs w:val="20"/>
        </w:rPr>
        <w:t>в 2021 году – 100,0 процента;</w:t>
      </w:r>
    </w:p>
    <w:p w:rsidR="00973419" w:rsidRPr="00DD3225" w:rsidRDefault="00973419" w:rsidP="00973419">
      <w:pPr>
        <w:widowControl w:val="0"/>
        <w:autoSpaceDE w:val="0"/>
        <w:autoSpaceDN w:val="0"/>
        <w:ind w:firstLine="567"/>
        <w:jc w:val="both"/>
        <w:rPr>
          <w:sz w:val="20"/>
          <w:szCs w:val="20"/>
        </w:rPr>
      </w:pPr>
      <w:r w:rsidRPr="00DD3225">
        <w:rPr>
          <w:sz w:val="20"/>
          <w:szCs w:val="20"/>
        </w:rPr>
        <w:t>в 2022 году – 100,0 процента;</w:t>
      </w:r>
    </w:p>
    <w:p w:rsidR="00973419" w:rsidRPr="00DD3225" w:rsidRDefault="00973419" w:rsidP="00973419">
      <w:pPr>
        <w:widowControl w:val="0"/>
        <w:autoSpaceDE w:val="0"/>
        <w:autoSpaceDN w:val="0"/>
        <w:ind w:firstLine="567"/>
        <w:jc w:val="both"/>
        <w:rPr>
          <w:sz w:val="20"/>
          <w:szCs w:val="20"/>
        </w:rPr>
      </w:pPr>
      <w:r w:rsidRPr="00DD3225">
        <w:rPr>
          <w:sz w:val="20"/>
          <w:szCs w:val="20"/>
        </w:rPr>
        <w:t>в 2023 году – 100,0 процента;</w:t>
      </w:r>
    </w:p>
    <w:p w:rsidR="00973419" w:rsidRPr="00DD3225" w:rsidRDefault="00973419" w:rsidP="00973419">
      <w:pPr>
        <w:widowControl w:val="0"/>
        <w:autoSpaceDE w:val="0"/>
        <w:autoSpaceDN w:val="0"/>
        <w:ind w:firstLine="567"/>
        <w:jc w:val="both"/>
        <w:rPr>
          <w:sz w:val="20"/>
          <w:szCs w:val="20"/>
        </w:rPr>
      </w:pPr>
      <w:r w:rsidRPr="00DD3225">
        <w:rPr>
          <w:sz w:val="20"/>
          <w:szCs w:val="20"/>
        </w:rPr>
        <w:t>в 2024 году – 100,0 процента;</w:t>
      </w:r>
    </w:p>
    <w:p w:rsidR="00973419" w:rsidRPr="00DD3225" w:rsidRDefault="00973419" w:rsidP="00973419">
      <w:pPr>
        <w:widowControl w:val="0"/>
        <w:autoSpaceDE w:val="0"/>
        <w:autoSpaceDN w:val="0"/>
        <w:ind w:firstLine="567"/>
        <w:jc w:val="both"/>
        <w:rPr>
          <w:sz w:val="20"/>
          <w:szCs w:val="20"/>
        </w:rPr>
      </w:pPr>
      <w:r w:rsidRPr="00DD3225">
        <w:rPr>
          <w:sz w:val="20"/>
          <w:szCs w:val="20"/>
        </w:rPr>
        <w:t>в 2025 году – 100,0 процента;</w:t>
      </w:r>
    </w:p>
    <w:p w:rsidR="00973419" w:rsidRPr="00DD3225" w:rsidRDefault="00973419" w:rsidP="00973419">
      <w:pPr>
        <w:widowControl w:val="0"/>
        <w:autoSpaceDE w:val="0"/>
        <w:autoSpaceDN w:val="0"/>
        <w:ind w:firstLine="567"/>
        <w:jc w:val="both"/>
        <w:rPr>
          <w:sz w:val="20"/>
          <w:szCs w:val="20"/>
        </w:rPr>
      </w:pPr>
      <w:r w:rsidRPr="00DD3225">
        <w:rPr>
          <w:sz w:val="20"/>
          <w:szCs w:val="20"/>
        </w:rPr>
        <w:t>в 2030 году – 100,0 процента;</w:t>
      </w:r>
    </w:p>
    <w:p w:rsidR="00973419" w:rsidRPr="00DD3225" w:rsidRDefault="00973419" w:rsidP="00973419">
      <w:pPr>
        <w:widowControl w:val="0"/>
        <w:autoSpaceDE w:val="0"/>
        <w:autoSpaceDN w:val="0"/>
        <w:ind w:firstLine="567"/>
        <w:jc w:val="both"/>
        <w:rPr>
          <w:sz w:val="20"/>
          <w:szCs w:val="20"/>
        </w:rPr>
      </w:pPr>
      <w:r w:rsidRPr="00DD3225">
        <w:rPr>
          <w:sz w:val="20"/>
          <w:szCs w:val="20"/>
        </w:rPr>
        <w:t>в 2035 году – 100,0 процентов;</w:t>
      </w:r>
    </w:p>
    <w:p w:rsidR="00973419" w:rsidRPr="00DD3225" w:rsidRDefault="00973419" w:rsidP="00973419">
      <w:pPr>
        <w:widowControl w:val="0"/>
        <w:numPr>
          <w:ilvl w:val="0"/>
          <w:numId w:val="22"/>
        </w:numPr>
        <w:autoSpaceDE w:val="0"/>
        <w:autoSpaceDN w:val="0"/>
        <w:ind w:left="0" w:firstLine="567"/>
        <w:jc w:val="both"/>
        <w:rPr>
          <w:rFonts w:eastAsia="Calibri"/>
          <w:sz w:val="20"/>
          <w:szCs w:val="20"/>
          <w:lang w:eastAsia="en-US"/>
        </w:rPr>
      </w:pPr>
      <w:r w:rsidRPr="00DD3225">
        <w:rPr>
          <w:rFonts w:eastAsia="Calibri"/>
          <w:sz w:val="20"/>
          <w:szCs w:val="20"/>
          <w:lang w:eastAsia="en-US"/>
        </w:rPr>
        <w:t xml:space="preserve">темп роста налоговых и неналоговых доходов бюджета </w:t>
      </w:r>
      <w:r w:rsidRPr="00DD3225">
        <w:rPr>
          <w:rFonts w:eastAsia="Calibri" w:cs="Arial"/>
          <w:sz w:val="20"/>
          <w:szCs w:val="20"/>
          <w:lang w:eastAsia="en-US"/>
        </w:rPr>
        <w:t>Аликовского района</w:t>
      </w:r>
      <w:r w:rsidRPr="00DD3225">
        <w:rPr>
          <w:rFonts w:eastAsia="Calibri"/>
          <w:sz w:val="20"/>
          <w:szCs w:val="20"/>
          <w:lang w:eastAsia="en-US"/>
        </w:rPr>
        <w:t xml:space="preserve"> (к предыдущему году) – 103,6 процента, в том числе:</w:t>
      </w:r>
    </w:p>
    <w:p w:rsidR="00973419" w:rsidRPr="00DD3225" w:rsidRDefault="00973419" w:rsidP="00973419">
      <w:pPr>
        <w:autoSpaceDE w:val="0"/>
        <w:autoSpaceDN w:val="0"/>
        <w:adjustRightInd w:val="0"/>
        <w:ind w:left="786" w:firstLine="720"/>
        <w:jc w:val="both"/>
        <w:rPr>
          <w:rFonts w:eastAsia="Calibri"/>
          <w:sz w:val="20"/>
          <w:szCs w:val="20"/>
          <w:lang w:eastAsia="en-US"/>
        </w:rPr>
      </w:pPr>
      <w:r w:rsidRPr="00DD3225">
        <w:rPr>
          <w:rFonts w:eastAsia="Calibri"/>
          <w:sz w:val="20"/>
          <w:szCs w:val="20"/>
          <w:lang w:eastAsia="en-US"/>
        </w:rPr>
        <w:t>в 2019 году – 103,7 процента;</w:t>
      </w:r>
    </w:p>
    <w:p w:rsidR="00973419" w:rsidRPr="00DD3225" w:rsidRDefault="00973419" w:rsidP="00973419">
      <w:pPr>
        <w:autoSpaceDE w:val="0"/>
        <w:autoSpaceDN w:val="0"/>
        <w:adjustRightInd w:val="0"/>
        <w:ind w:left="786" w:firstLine="720"/>
        <w:jc w:val="both"/>
        <w:rPr>
          <w:rFonts w:eastAsia="Calibri"/>
          <w:sz w:val="20"/>
          <w:szCs w:val="20"/>
          <w:lang w:eastAsia="en-US"/>
        </w:rPr>
      </w:pPr>
      <w:r w:rsidRPr="00DD3225">
        <w:rPr>
          <w:rFonts w:eastAsia="Calibri"/>
          <w:sz w:val="20"/>
          <w:szCs w:val="20"/>
          <w:lang w:eastAsia="en-US"/>
        </w:rPr>
        <w:t>в 2020 году – 103,6 процента;</w:t>
      </w:r>
    </w:p>
    <w:p w:rsidR="00973419" w:rsidRPr="00DD3225" w:rsidRDefault="00973419" w:rsidP="00973419">
      <w:pPr>
        <w:autoSpaceDE w:val="0"/>
        <w:autoSpaceDN w:val="0"/>
        <w:adjustRightInd w:val="0"/>
        <w:ind w:left="786" w:firstLine="720"/>
        <w:jc w:val="both"/>
        <w:rPr>
          <w:rFonts w:eastAsia="Calibri"/>
          <w:sz w:val="20"/>
          <w:szCs w:val="20"/>
          <w:lang w:eastAsia="en-US"/>
        </w:rPr>
      </w:pPr>
      <w:r w:rsidRPr="00DD3225">
        <w:rPr>
          <w:rFonts w:eastAsia="Calibri"/>
          <w:sz w:val="20"/>
          <w:szCs w:val="20"/>
          <w:lang w:eastAsia="en-US"/>
        </w:rPr>
        <w:t>в 2021 году – 103,4 процента;</w:t>
      </w:r>
    </w:p>
    <w:p w:rsidR="00973419" w:rsidRPr="00DD3225" w:rsidRDefault="00973419" w:rsidP="00973419">
      <w:pPr>
        <w:autoSpaceDE w:val="0"/>
        <w:autoSpaceDN w:val="0"/>
        <w:adjustRightInd w:val="0"/>
        <w:ind w:left="786" w:firstLine="720"/>
        <w:jc w:val="both"/>
        <w:rPr>
          <w:rFonts w:eastAsia="Calibri"/>
          <w:sz w:val="20"/>
          <w:szCs w:val="20"/>
          <w:lang w:eastAsia="en-US"/>
        </w:rPr>
      </w:pPr>
      <w:r w:rsidRPr="00DD3225">
        <w:rPr>
          <w:rFonts w:eastAsia="Calibri"/>
          <w:sz w:val="20"/>
          <w:szCs w:val="20"/>
          <w:lang w:eastAsia="en-US"/>
        </w:rPr>
        <w:t>в 2022 году – 103,2 процента;</w:t>
      </w:r>
    </w:p>
    <w:p w:rsidR="00973419" w:rsidRPr="00DD3225" w:rsidRDefault="00973419" w:rsidP="00973419">
      <w:pPr>
        <w:autoSpaceDE w:val="0"/>
        <w:autoSpaceDN w:val="0"/>
        <w:adjustRightInd w:val="0"/>
        <w:ind w:left="786" w:firstLine="720"/>
        <w:jc w:val="both"/>
        <w:rPr>
          <w:rFonts w:eastAsia="Calibri"/>
          <w:sz w:val="20"/>
          <w:szCs w:val="20"/>
          <w:lang w:eastAsia="en-US"/>
        </w:rPr>
      </w:pPr>
      <w:r w:rsidRPr="00DD3225">
        <w:rPr>
          <w:rFonts w:eastAsia="Calibri"/>
          <w:sz w:val="20"/>
          <w:szCs w:val="20"/>
          <w:lang w:eastAsia="en-US"/>
        </w:rPr>
        <w:t>в 2023 году – 103,0 процента;</w:t>
      </w:r>
    </w:p>
    <w:p w:rsidR="00973419" w:rsidRPr="00DD3225" w:rsidRDefault="00973419" w:rsidP="00973419">
      <w:pPr>
        <w:autoSpaceDE w:val="0"/>
        <w:autoSpaceDN w:val="0"/>
        <w:adjustRightInd w:val="0"/>
        <w:ind w:left="786" w:firstLine="720"/>
        <w:jc w:val="both"/>
        <w:rPr>
          <w:rFonts w:eastAsia="Calibri"/>
          <w:sz w:val="20"/>
          <w:szCs w:val="20"/>
          <w:lang w:eastAsia="en-US"/>
        </w:rPr>
      </w:pPr>
      <w:r w:rsidRPr="00DD3225">
        <w:rPr>
          <w:rFonts w:eastAsia="Calibri"/>
          <w:sz w:val="20"/>
          <w:szCs w:val="20"/>
          <w:lang w:eastAsia="en-US"/>
        </w:rPr>
        <w:t>в 2024 году – 103,2 процента;</w:t>
      </w:r>
    </w:p>
    <w:p w:rsidR="00973419" w:rsidRPr="00DD3225" w:rsidRDefault="00973419" w:rsidP="00973419">
      <w:pPr>
        <w:autoSpaceDE w:val="0"/>
        <w:autoSpaceDN w:val="0"/>
        <w:adjustRightInd w:val="0"/>
        <w:ind w:left="786" w:firstLine="720"/>
        <w:jc w:val="both"/>
        <w:rPr>
          <w:rFonts w:eastAsia="Calibri"/>
          <w:sz w:val="20"/>
          <w:szCs w:val="20"/>
          <w:lang w:eastAsia="en-US"/>
        </w:rPr>
      </w:pPr>
      <w:r w:rsidRPr="00DD3225">
        <w:rPr>
          <w:rFonts w:eastAsia="Calibri"/>
          <w:sz w:val="20"/>
          <w:szCs w:val="20"/>
          <w:lang w:eastAsia="en-US"/>
        </w:rPr>
        <w:t>в 2025 году – 103,6 процента;</w:t>
      </w:r>
    </w:p>
    <w:p w:rsidR="00973419" w:rsidRPr="00DD3225" w:rsidRDefault="00973419" w:rsidP="00973419">
      <w:pPr>
        <w:autoSpaceDE w:val="0"/>
        <w:autoSpaceDN w:val="0"/>
        <w:adjustRightInd w:val="0"/>
        <w:ind w:left="786" w:firstLine="720"/>
        <w:jc w:val="both"/>
        <w:rPr>
          <w:rFonts w:eastAsia="Calibri"/>
          <w:sz w:val="20"/>
          <w:szCs w:val="20"/>
          <w:lang w:eastAsia="en-US"/>
        </w:rPr>
      </w:pPr>
      <w:r w:rsidRPr="00DD3225">
        <w:rPr>
          <w:rFonts w:eastAsia="Calibri"/>
          <w:sz w:val="20"/>
          <w:szCs w:val="20"/>
          <w:lang w:eastAsia="en-US"/>
        </w:rPr>
        <w:t>в 2030 году – 103,6 процента;</w:t>
      </w:r>
    </w:p>
    <w:p w:rsidR="00973419" w:rsidRPr="00DD3225" w:rsidRDefault="00973419" w:rsidP="00973419">
      <w:pPr>
        <w:autoSpaceDE w:val="0"/>
        <w:autoSpaceDN w:val="0"/>
        <w:adjustRightInd w:val="0"/>
        <w:ind w:left="786" w:firstLine="720"/>
        <w:jc w:val="both"/>
        <w:rPr>
          <w:rFonts w:eastAsia="Calibri"/>
          <w:sz w:val="20"/>
          <w:szCs w:val="20"/>
          <w:lang w:eastAsia="en-US"/>
        </w:rPr>
      </w:pPr>
      <w:r w:rsidRPr="00DD3225">
        <w:rPr>
          <w:rFonts w:eastAsia="Calibri"/>
          <w:sz w:val="20"/>
          <w:szCs w:val="20"/>
          <w:lang w:eastAsia="en-US"/>
        </w:rPr>
        <w:t>в 2035 году – 103,6 процентов;</w:t>
      </w:r>
    </w:p>
    <w:p w:rsidR="00973419" w:rsidRPr="00DD3225" w:rsidRDefault="00973419" w:rsidP="00973419">
      <w:pPr>
        <w:widowControl w:val="0"/>
        <w:numPr>
          <w:ilvl w:val="0"/>
          <w:numId w:val="22"/>
        </w:numPr>
        <w:autoSpaceDE w:val="0"/>
        <w:autoSpaceDN w:val="0"/>
        <w:ind w:left="0" w:firstLine="709"/>
        <w:jc w:val="both"/>
        <w:rPr>
          <w:rFonts w:eastAsia="Calibri"/>
          <w:sz w:val="20"/>
          <w:szCs w:val="20"/>
          <w:lang w:eastAsia="en-US"/>
        </w:rPr>
      </w:pPr>
      <w:r w:rsidRPr="00DD3225">
        <w:rPr>
          <w:rFonts w:eastAsia="Calibri"/>
          <w:sz w:val="20"/>
          <w:szCs w:val="20"/>
          <w:lang w:eastAsia="en-US"/>
        </w:rPr>
        <w:t xml:space="preserve">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w:t>
      </w:r>
      <w:r w:rsidRPr="00DD3225">
        <w:rPr>
          <w:rFonts w:eastAsia="Calibri" w:cs="Arial"/>
          <w:sz w:val="20"/>
          <w:szCs w:val="20"/>
          <w:lang w:eastAsia="en-US"/>
        </w:rPr>
        <w:t>Аликовского района</w:t>
      </w:r>
      <w:r w:rsidRPr="00DD3225">
        <w:rPr>
          <w:rFonts w:eastAsia="Calibri"/>
          <w:sz w:val="20"/>
          <w:szCs w:val="20"/>
          <w:lang w:eastAsia="en-US"/>
        </w:rPr>
        <w:t xml:space="preserve"> на соответствующий год, - 100,0 процента, в том числе:</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в 2019 году – 100,0 процента;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в 2020 году – 100,0 процента;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в 2021 году – 100,0 процента;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в 2022 году – 100,0 процента;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в 2023 году – 100,0 процента;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в 2024 году – 100,0 процента;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в 2025 году – 100,0 процента;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в 2030 году – 100,0 процента;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lastRenderedPageBreak/>
        <w:t>в 2035 году – 100,0 процентов;</w:t>
      </w:r>
    </w:p>
    <w:p w:rsidR="00973419" w:rsidRPr="00DD3225" w:rsidRDefault="00973419" w:rsidP="00973419">
      <w:pPr>
        <w:widowControl w:val="0"/>
        <w:numPr>
          <w:ilvl w:val="0"/>
          <w:numId w:val="22"/>
        </w:numPr>
        <w:autoSpaceDE w:val="0"/>
        <w:autoSpaceDN w:val="0"/>
        <w:ind w:left="0" w:firstLine="709"/>
        <w:jc w:val="both"/>
        <w:rPr>
          <w:rFonts w:eastAsia="Calibri"/>
          <w:sz w:val="20"/>
          <w:szCs w:val="20"/>
          <w:lang w:eastAsia="en-US"/>
        </w:rPr>
      </w:pPr>
      <w:r w:rsidRPr="00DD3225">
        <w:rPr>
          <w:rFonts w:eastAsia="Calibri"/>
          <w:sz w:val="20"/>
          <w:szCs w:val="20"/>
          <w:lang w:eastAsia="en-US"/>
        </w:rPr>
        <w:t xml:space="preserve">отношение фактического объема финансирования расходов бюджета </w:t>
      </w:r>
      <w:r w:rsidRPr="00DD3225">
        <w:rPr>
          <w:rFonts w:eastAsia="Calibri" w:cs="Arial"/>
          <w:sz w:val="20"/>
          <w:szCs w:val="20"/>
          <w:lang w:eastAsia="en-US"/>
        </w:rPr>
        <w:t>Аликовского района</w:t>
      </w:r>
      <w:r w:rsidRPr="00DD3225">
        <w:rPr>
          <w:rFonts w:eastAsia="Calibri"/>
          <w:sz w:val="20"/>
          <w:szCs w:val="20"/>
          <w:lang w:eastAsia="en-US"/>
        </w:rPr>
        <w:t>, направленных на выравнивание бюджетной обеспеченности сельских поселений, к их плановому объему на соответствующий год – 100,0 процента, в том числе:</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в 2019 году – 100,0 процента;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в 2020 году – 100,0 процента;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в 2021 году – 100,0 процента;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в 2022 году – 100,0 процента;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в 2023 году – 100,0 процента;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в 2024 году – 100,0 процента;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в 2025 году – 100,0 процента;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в 2030 году – 100,0 процента;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в 2035 году – 100,0 процентов;</w:t>
      </w:r>
    </w:p>
    <w:p w:rsidR="00973419" w:rsidRPr="00DD3225" w:rsidRDefault="00973419" w:rsidP="00973419">
      <w:pPr>
        <w:widowControl w:val="0"/>
        <w:numPr>
          <w:ilvl w:val="0"/>
          <w:numId w:val="22"/>
        </w:numPr>
        <w:autoSpaceDE w:val="0"/>
        <w:autoSpaceDN w:val="0"/>
        <w:ind w:left="0" w:firstLine="709"/>
        <w:jc w:val="both"/>
        <w:rPr>
          <w:rFonts w:eastAsia="Calibri"/>
          <w:sz w:val="20"/>
          <w:szCs w:val="20"/>
          <w:lang w:eastAsia="en-US"/>
        </w:rPr>
      </w:pPr>
      <w:r w:rsidRPr="00DD3225">
        <w:rPr>
          <w:rFonts w:eastAsia="Calibri"/>
          <w:sz w:val="20"/>
          <w:szCs w:val="20"/>
          <w:lang w:eastAsia="en-US"/>
        </w:rPr>
        <w:t>доля просроченной задолженности по бюджетным кредитам, предоставленным из республиканского бюджета Чувашской Республики, в общем объеме задолженности по бюджетным кредитам, предоставленным из республиканского бюджета Чувашской Республики, - 0,0 процента, в том числе:</w:t>
      </w:r>
    </w:p>
    <w:p w:rsidR="00973419" w:rsidRPr="00DD3225" w:rsidRDefault="00973419" w:rsidP="00973419">
      <w:pPr>
        <w:widowControl w:val="0"/>
        <w:autoSpaceDE w:val="0"/>
        <w:autoSpaceDN w:val="0"/>
        <w:ind w:firstLine="709"/>
        <w:jc w:val="both"/>
        <w:rPr>
          <w:sz w:val="20"/>
          <w:szCs w:val="20"/>
        </w:rPr>
      </w:pPr>
      <w:r w:rsidRPr="00DD3225">
        <w:rPr>
          <w:sz w:val="20"/>
          <w:szCs w:val="20"/>
        </w:rPr>
        <w:t xml:space="preserve">         в 2019 году – 0,0 процента;</w:t>
      </w:r>
    </w:p>
    <w:p w:rsidR="00973419" w:rsidRPr="00DD3225" w:rsidRDefault="00973419" w:rsidP="00973419">
      <w:pPr>
        <w:widowControl w:val="0"/>
        <w:autoSpaceDE w:val="0"/>
        <w:autoSpaceDN w:val="0"/>
        <w:ind w:firstLine="709"/>
        <w:jc w:val="both"/>
        <w:rPr>
          <w:sz w:val="20"/>
          <w:szCs w:val="20"/>
        </w:rPr>
      </w:pPr>
      <w:r w:rsidRPr="00DD3225">
        <w:rPr>
          <w:sz w:val="20"/>
          <w:szCs w:val="20"/>
        </w:rPr>
        <w:t>в 2020 году – 0,0 процента;</w:t>
      </w:r>
    </w:p>
    <w:p w:rsidR="00973419" w:rsidRPr="00DD3225" w:rsidRDefault="00973419" w:rsidP="00973419">
      <w:pPr>
        <w:widowControl w:val="0"/>
        <w:autoSpaceDE w:val="0"/>
        <w:autoSpaceDN w:val="0"/>
        <w:ind w:firstLine="709"/>
        <w:jc w:val="both"/>
        <w:rPr>
          <w:sz w:val="20"/>
          <w:szCs w:val="20"/>
        </w:rPr>
      </w:pPr>
      <w:r w:rsidRPr="00DD3225">
        <w:rPr>
          <w:sz w:val="20"/>
          <w:szCs w:val="20"/>
        </w:rPr>
        <w:t>в 2021 году – 0,0 процента;</w:t>
      </w:r>
    </w:p>
    <w:p w:rsidR="00973419" w:rsidRPr="00DD3225" w:rsidRDefault="00973419" w:rsidP="00973419">
      <w:pPr>
        <w:widowControl w:val="0"/>
        <w:autoSpaceDE w:val="0"/>
        <w:autoSpaceDN w:val="0"/>
        <w:ind w:firstLine="709"/>
        <w:jc w:val="both"/>
        <w:rPr>
          <w:sz w:val="20"/>
          <w:szCs w:val="20"/>
        </w:rPr>
      </w:pPr>
      <w:r w:rsidRPr="00DD3225">
        <w:rPr>
          <w:sz w:val="20"/>
          <w:szCs w:val="20"/>
        </w:rPr>
        <w:t>в 2022 году – 0,0 процента;</w:t>
      </w:r>
    </w:p>
    <w:p w:rsidR="00973419" w:rsidRPr="00DD3225" w:rsidRDefault="00973419" w:rsidP="00973419">
      <w:pPr>
        <w:widowControl w:val="0"/>
        <w:autoSpaceDE w:val="0"/>
        <w:autoSpaceDN w:val="0"/>
        <w:ind w:firstLine="709"/>
        <w:jc w:val="both"/>
        <w:rPr>
          <w:sz w:val="20"/>
          <w:szCs w:val="20"/>
        </w:rPr>
      </w:pPr>
      <w:r w:rsidRPr="00DD3225">
        <w:rPr>
          <w:sz w:val="20"/>
          <w:szCs w:val="20"/>
        </w:rPr>
        <w:t>в 2023 году – 0,0 процента;</w:t>
      </w:r>
    </w:p>
    <w:p w:rsidR="00973419" w:rsidRPr="00DD3225" w:rsidRDefault="00973419" w:rsidP="00973419">
      <w:pPr>
        <w:widowControl w:val="0"/>
        <w:autoSpaceDE w:val="0"/>
        <w:autoSpaceDN w:val="0"/>
        <w:ind w:firstLine="709"/>
        <w:jc w:val="both"/>
        <w:rPr>
          <w:sz w:val="20"/>
          <w:szCs w:val="20"/>
        </w:rPr>
      </w:pPr>
      <w:r w:rsidRPr="00DD3225">
        <w:rPr>
          <w:sz w:val="20"/>
          <w:szCs w:val="20"/>
        </w:rPr>
        <w:t>в 2024 году – 0,0 процента;</w:t>
      </w:r>
    </w:p>
    <w:p w:rsidR="00973419" w:rsidRPr="00DD3225" w:rsidRDefault="00973419" w:rsidP="00973419">
      <w:pPr>
        <w:widowControl w:val="0"/>
        <w:autoSpaceDE w:val="0"/>
        <w:autoSpaceDN w:val="0"/>
        <w:ind w:firstLine="709"/>
        <w:jc w:val="both"/>
        <w:rPr>
          <w:sz w:val="20"/>
          <w:szCs w:val="20"/>
        </w:rPr>
      </w:pPr>
      <w:r w:rsidRPr="00DD3225">
        <w:rPr>
          <w:sz w:val="20"/>
          <w:szCs w:val="20"/>
        </w:rPr>
        <w:t>в 2025 году – 0,0 процента;</w:t>
      </w:r>
    </w:p>
    <w:p w:rsidR="00973419" w:rsidRPr="00DD3225" w:rsidRDefault="00973419" w:rsidP="00973419">
      <w:pPr>
        <w:widowControl w:val="0"/>
        <w:autoSpaceDE w:val="0"/>
        <w:autoSpaceDN w:val="0"/>
        <w:ind w:firstLine="709"/>
        <w:jc w:val="both"/>
        <w:rPr>
          <w:sz w:val="20"/>
          <w:szCs w:val="20"/>
        </w:rPr>
      </w:pPr>
      <w:r w:rsidRPr="00DD3225">
        <w:rPr>
          <w:sz w:val="20"/>
          <w:szCs w:val="20"/>
        </w:rPr>
        <w:t>в 2030 году – 0,0 процента;</w:t>
      </w:r>
    </w:p>
    <w:p w:rsidR="00973419" w:rsidRPr="00DD3225" w:rsidRDefault="00973419" w:rsidP="00973419">
      <w:pPr>
        <w:widowControl w:val="0"/>
        <w:autoSpaceDE w:val="0"/>
        <w:autoSpaceDN w:val="0"/>
        <w:ind w:firstLine="709"/>
        <w:jc w:val="both"/>
        <w:rPr>
          <w:sz w:val="20"/>
          <w:szCs w:val="20"/>
        </w:rPr>
      </w:pPr>
      <w:r w:rsidRPr="00DD3225">
        <w:rPr>
          <w:sz w:val="20"/>
          <w:szCs w:val="20"/>
        </w:rPr>
        <w:t>в 2035 году – 0,0 процентов.</w:t>
      </w:r>
    </w:p>
    <w:p w:rsidR="00973419" w:rsidRPr="00DD3225" w:rsidRDefault="00973419" w:rsidP="00973419">
      <w:pPr>
        <w:autoSpaceDE w:val="0"/>
        <w:autoSpaceDN w:val="0"/>
        <w:adjustRightInd w:val="0"/>
        <w:ind w:firstLine="709"/>
        <w:jc w:val="center"/>
        <w:outlineLvl w:val="2"/>
        <w:rPr>
          <w:rFonts w:eastAsia="Calibri"/>
          <w:sz w:val="20"/>
          <w:szCs w:val="20"/>
          <w:lang w:eastAsia="en-US"/>
        </w:rPr>
      </w:pPr>
    </w:p>
    <w:p w:rsidR="00973419" w:rsidRPr="00DD3225" w:rsidRDefault="00973419" w:rsidP="00973419">
      <w:pPr>
        <w:autoSpaceDE w:val="0"/>
        <w:autoSpaceDN w:val="0"/>
        <w:adjustRightInd w:val="0"/>
        <w:ind w:firstLine="709"/>
        <w:jc w:val="center"/>
        <w:rPr>
          <w:sz w:val="20"/>
          <w:szCs w:val="20"/>
        </w:rPr>
      </w:pPr>
      <w:r w:rsidRPr="00DD3225">
        <w:rPr>
          <w:sz w:val="20"/>
          <w:szCs w:val="20"/>
        </w:rPr>
        <w:t>РАЗДЕЛ 3. ХАРАКТЕРИСТИКИ ОСНОВНЫХ МЕРОПРИЯТИЙ, МЕРОПРИЯТИЙ ПОДПРОГРАММЫ С УКАЗАНИЕМ СРОКОВ И ЭТАПОВ ИХ РЕАЛИЗАЦИИ</w:t>
      </w:r>
    </w:p>
    <w:p w:rsidR="00973419" w:rsidRPr="00DD3225" w:rsidRDefault="00973419" w:rsidP="00973419">
      <w:pPr>
        <w:widowControl w:val="0"/>
        <w:autoSpaceDE w:val="0"/>
        <w:autoSpaceDN w:val="0"/>
        <w:ind w:firstLine="709"/>
        <w:jc w:val="center"/>
        <w:outlineLvl w:val="2"/>
        <w:rPr>
          <w:sz w:val="20"/>
          <w:szCs w:val="20"/>
        </w:rPr>
      </w:pP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 xml:space="preserve">Основные мероприятия подпрограммы направлены на реализацию поставленных целей и задач подпрограммы и Муниципальной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 </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 xml:space="preserve">Подпрограмма объединяет пять основных мероприятий, которые реализуются без разделения на этапы, так как большинство мероприятий подпрограммы реализуются ежегодно с установленной периодичностью. </w:t>
      </w:r>
    </w:p>
    <w:p w:rsidR="00973419" w:rsidRPr="00DD3225" w:rsidRDefault="00973419" w:rsidP="00973419">
      <w:pPr>
        <w:autoSpaceDE w:val="0"/>
        <w:autoSpaceDN w:val="0"/>
        <w:adjustRightInd w:val="0"/>
        <w:ind w:firstLine="709"/>
        <w:jc w:val="both"/>
        <w:outlineLvl w:val="3"/>
        <w:rPr>
          <w:rFonts w:eastAsia="Calibri"/>
          <w:sz w:val="20"/>
          <w:szCs w:val="20"/>
          <w:lang w:eastAsia="en-US"/>
        </w:rPr>
      </w:pPr>
      <w:r w:rsidRPr="00DD3225">
        <w:rPr>
          <w:rFonts w:eastAsia="Calibri"/>
          <w:sz w:val="20"/>
          <w:szCs w:val="20"/>
          <w:lang w:eastAsia="en-US"/>
        </w:rPr>
        <w:t>Основное мероприятие 1. Развитие бюджетного планирования, формирование бюджета Аликовского района на очередной финансовый год и плановый период</w:t>
      </w:r>
    </w:p>
    <w:p w:rsidR="00973419" w:rsidRPr="00DD3225" w:rsidRDefault="00973419" w:rsidP="00973419">
      <w:pPr>
        <w:autoSpaceDE w:val="0"/>
        <w:autoSpaceDN w:val="0"/>
        <w:adjustRightInd w:val="0"/>
        <w:ind w:firstLine="709"/>
        <w:jc w:val="both"/>
        <w:outlineLvl w:val="4"/>
        <w:rPr>
          <w:rFonts w:eastAsia="Calibri"/>
          <w:sz w:val="20"/>
          <w:szCs w:val="20"/>
          <w:lang w:eastAsia="en-US"/>
        </w:rPr>
      </w:pPr>
      <w:r w:rsidRPr="00DD3225">
        <w:rPr>
          <w:rFonts w:eastAsia="Calibri"/>
          <w:sz w:val="20"/>
          <w:szCs w:val="20"/>
          <w:lang w:eastAsia="en-US"/>
        </w:rPr>
        <w:t xml:space="preserve">Мероприятие 1.1. Разработка бюджетных проектировок и направление их органам местного самоуправления Аликовского района.  </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В рамках данного мероприятия в соответствии с основными направлениями бюджетной и налоговой политики Аликовского района на очередной финансовый год и плановый период, на основании прогноза социально-экономического развития Аликовского района на очередной финансовый год и плановый период предусматривается осуществление финансовым отделом разработки основных характеристик бюджета Аликовского района, а также распределения расходов бюджета Аликовского района на исполнение действующих и принимаемых расходных обязательств на очередной финансовый год и плановый период в соответствии с бюджетной классификацией Российской Федерации.</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В срок, установленный Порядком составления проекта бюджета Аликовского района на очередной финансовый год и плановый период, утвержденный постановлением администрации Аликовского района от 26 июня 2015 г. № 367 г. (далее - Порядок составления бюджета), осуществляется направление финансовым отделом бюджетных проектировок органам местного самоуправления Аликовского района для распределения между конкретными получателями средств бюджета Аликовского района.</w:t>
      </w:r>
    </w:p>
    <w:p w:rsidR="00973419" w:rsidRPr="00DD3225" w:rsidRDefault="00973419" w:rsidP="00973419">
      <w:pPr>
        <w:autoSpaceDE w:val="0"/>
        <w:autoSpaceDN w:val="0"/>
        <w:adjustRightInd w:val="0"/>
        <w:ind w:firstLine="709"/>
        <w:jc w:val="both"/>
        <w:outlineLvl w:val="4"/>
        <w:rPr>
          <w:rFonts w:eastAsia="Calibri"/>
          <w:sz w:val="20"/>
          <w:szCs w:val="20"/>
          <w:lang w:eastAsia="en-US"/>
        </w:rPr>
      </w:pPr>
      <w:r w:rsidRPr="00DD3225">
        <w:rPr>
          <w:rFonts w:eastAsia="Calibri"/>
          <w:sz w:val="20"/>
          <w:szCs w:val="20"/>
          <w:lang w:eastAsia="en-US"/>
        </w:rPr>
        <w:t>Мероприятие 1.2. Резервный фонд Аликовского района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Данным мероприятием при разработке бюджетных проектировок к проекту решения о бюджете Аликовского района на очередной финансовый год и плановый период предусматривается планирование сумм бюджетных ассигнований, направляемых в резервный фонд Аликовского района в целях финансового обеспечения расходов непредвиденного характера (в связи с чрезвычайными ситуациями, катастрофами и т.п.).</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 xml:space="preserve">Расходование средств резервного фонда Аликовского района осуществляется в соответствии с </w:t>
      </w:r>
      <w:hyperlink r:id="rId17" w:history="1">
        <w:r w:rsidRPr="00DD3225">
          <w:rPr>
            <w:rFonts w:eastAsia="Calibri"/>
            <w:sz w:val="20"/>
            <w:szCs w:val="20"/>
            <w:lang w:eastAsia="en-US"/>
          </w:rPr>
          <w:t>Положением</w:t>
        </w:r>
      </w:hyperlink>
      <w:r w:rsidRPr="00DD3225">
        <w:rPr>
          <w:rFonts w:eastAsia="Calibri"/>
          <w:sz w:val="20"/>
          <w:szCs w:val="20"/>
          <w:lang w:eastAsia="en-US"/>
        </w:rPr>
        <w:t xml:space="preserve"> о порядке расходования средств резервного фонда Аликовского района ЧР для предупреждения и ликвидации чрезвычайных ситуаций, утвержденным постановлением </w:t>
      </w:r>
      <w:r w:rsidRPr="00DD3225">
        <w:rPr>
          <w:rFonts w:eastAsia="Calibri" w:cs="Arial"/>
          <w:sz w:val="20"/>
          <w:szCs w:val="20"/>
          <w:lang w:eastAsia="en-US"/>
        </w:rPr>
        <w:t>администрации Аликовского района от 15 января 2015 года N 25,  на основании решений Собрания депутатов Аликовского района о выделении органам местного самоуправления Аликовского района на осуществление непредвиденных мероприятий.</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lastRenderedPageBreak/>
        <w:t xml:space="preserve">Результатами реализации данного мероприятия являются утверждение объемов резервного фонда Аликовского района решением о бюджете Аликовского района на очередной финансовый год и плановый период, перечисление средств резервного фонда Аликовского района на осуществление расходов непредвиденного характера органам местного самоуправления Аликовского района в суммах, определенных решениями </w:t>
      </w:r>
      <w:r w:rsidRPr="00DD3225">
        <w:rPr>
          <w:rFonts w:eastAsia="Calibri" w:cs="Arial"/>
          <w:sz w:val="20"/>
          <w:szCs w:val="20"/>
          <w:lang w:eastAsia="en-US"/>
        </w:rPr>
        <w:t>Собрания депутатов Аликовского района</w:t>
      </w:r>
      <w:r w:rsidRPr="00DD3225">
        <w:rPr>
          <w:rFonts w:eastAsia="Calibri"/>
          <w:sz w:val="20"/>
          <w:szCs w:val="20"/>
          <w:lang w:eastAsia="en-US"/>
        </w:rPr>
        <w:t>.</w:t>
      </w:r>
    </w:p>
    <w:p w:rsidR="00973419" w:rsidRPr="00DD3225" w:rsidRDefault="00973419" w:rsidP="00973419">
      <w:pPr>
        <w:autoSpaceDE w:val="0"/>
        <w:autoSpaceDN w:val="0"/>
        <w:adjustRightInd w:val="0"/>
        <w:ind w:firstLine="709"/>
        <w:jc w:val="both"/>
        <w:outlineLvl w:val="4"/>
        <w:rPr>
          <w:rFonts w:eastAsia="Calibri"/>
          <w:sz w:val="20"/>
          <w:szCs w:val="20"/>
          <w:lang w:eastAsia="en-US"/>
        </w:rPr>
      </w:pPr>
      <w:r w:rsidRPr="00DD3225">
        <w:rPr>
          <w:rFonts w:eastAsia="Calibri"/>
          <w:sz w:val="20"/>
          <w:szCs w:val="20"/>
          <w:lang w:eastAsia="en-US"/>
        </w:rPr>
        <w:t xml:space="preserve">Мероприятие 1.3. Анализ предложений органов местного самоуправления Аликовского района по бюджетным проектировкам и подготовка проекта решения о бюджете </w:t>
      </w:r>
      <w:r w:rsidRPr="00DD3225">
        <w:rPr>
          <w:rFonts w:eastAsia="Calibri" w:cs="Arial"/>
          <w:sz w:val="20"/>
          <w:szCs w:val="20"/>
          <w:lang w:eastAsia="en-US"/>
        </w:rPr>
        <w:t>Аликовского района</w:t>
      </w:r>
      <w:r w:rsidRPr="00DD3225">
        <w:rPr>
          <w:rFonts w:eastAsia="Calibri"/>
          <w:sz w:val="20"/>
          <w:szCs w:val="20"/>
          <w:lang w:eastAsia="en-US"/>
        </w:rPr>
        <w:t xml:space="preserve"> на очередной финансовый год и плановый период</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Данным мероприятием предусмотрено представление субъектами бюджетного планирования - органами местного самоуправления Аликовского района в финансовый отдел предложений о распределении предельных объемов бюджетного финансирования на очередной финансовый год и плановый период в соответствии с бюджетной классификацией Российской Федерации и между получателями бюджетных средств в срок, установленный Порядком составления бюджета.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Мероприятием предусматриваются проведение финансовым отделом анализа предложений органов местного самоуправления Аликовского района по бюджетным проектировкам, осуществление при необходимости согласительных процедур и подготовка проекта решения о бюджете Аликовского района на очередной финансовый год и плановый период, документов и материалов к нему.</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После проведения согласования проекта решения о бюджете Аликовского района на очередной финансовый год и плановый период с органами местного самоуправления Аликовского района планируется его внесение главой администрации Аликовского района на рассмотрение Собранию депутатов Аликовского района.</w:t>
      </w:r>
    </w:p>
    <w:p w:rsidR="00973419" w:rsidRPr="00DD3225" w:rsidRDefault="00973419" w:rsidP="00973419">
      <w:pPr>
        <w:autoSpaceDE w:val="0"/>
        <w:autoSpaceDN w:val="0"/>
        <w:adjustRightInd w:val="0"/>
        <w:ind w:firstLine="709"/>
        <w:jc w:val="both"/>
        <w:outlineLvl w:val="4"/>
        <w:rPr>
          <w:rFonts w:eastAsia="Calibri"/>
          <w:sz w:val="20"/>
          <w:szCs w:val="20"/>
          <w:lang w:eastAsia="en-US"/>
        </w:rPr>
      </w:pPr>
      <w:r w:rsidRPr="00DD3225">
        <w:rPr>
          <w:rFonts w:eastAsia="Calibri"/>
          <w:sz w:val="20"/>
          <w:szCs w:val="20"/>
          <w:lang w:eastAsia="en-US"/>
        </w:rPr>
        <w:t>Мероприятие 1.4. Проведение работы на Собрании депутатов Аликовского района, связанной с рассмотрением проекта решения о бюджете Аликовского района на очередной финансовый год и плановый период</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Данным мероприятием предусматривается, что финансовый отдел проводит работу по разъяснению положений указанного проекта решения и участвует в его рассмотрении на Собрании депутатов Аликовского района.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При этом в соответствии с решением Собрания депутатов Аликовского района «О регулировании бюджетных правоотношений в Аликовском районе» осуществляется представление проекта решения о бюджете Аликовского района на очередной финансовый год и плановый период на публичных слушаниях, на заседаниях постоянных комиссий Собрания депутатов Аликовского района, на заседания Собрания депутатов Аликовского района, рассмотрение заключений на указанный проект решения Контрольно-счетным органом Аликовского района, поправок к проекту решения, внесенных депутатами Собрания депутатов Аликовского района, участие в рабочих группах и согласительных комиссиях.</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Результатом реализации данного мероприятия является принятие решения о бюджете Аликовского района на очередной финансовый год и плановый период.</w:t>
      </w:r>
    </w:p>
    <w:p w:rsidR="00973419" w:rsidRPr="00DD3225" w:rsidRDefault="00973419" w:rsidP="00973419">
      <w:pPr>
        <w:autoSpaceDE w:val="0"/>
        <w:autoSpaceDN w:val="0"/>
        <w:adjustRightInd w:val="0"/>
        <w:ind w:firstLine="709"/>
        <w:jc w:val="both"/>
        <w:outlineLvl w:val="3"/>
        <w:rPr>
          <w:rFonts w:eastAsia="Calibri"/>
          <w:sz w:val="20"/>
          <w:szCs w:val="20"/>
          <w:lang w:eastAsia="en-US"/>
        </w:rPr>
      </w:pPr>
      <w:r w:rsidRPr="00DD3225">
        <w:rPr>
          <w:rFonts w:eastAsia="Calibri"/>
          <w:sz w:val="20"/>
          <w:szCs w:val="20"/>
          <w:lang w:eastAsia="en-US"/>
        </w:rPr>
        <w:t>Основное мероприятие 2. Повышение доходной базы, уточнение бюджета Аликовского района в ходе его исполнения с учетом поступлений доходов в бюджет Аликовского района.</w:t>
      </w:r>
    </w:p>
    <w:p w:rsidR="00973419" w:rsidRPr="00DD3225" w:rsidRDefault="00973419" w:rsidP="00973419">
      <w:pPr>
        <w:autoSpaceDE w:val="0"/>
        <w:autoSpaceDN w:val="0"/>
        <w:adjustRightInd w:val="0"/>
        <w:ind w:firstLine="709"/>
        <w:jc w:val="both"/>
        <w:outlineLvl w:val="4"/>
        <w:rPr>
          <w:rFonts w:eastAsia="Calibri"/>
          <w:sz w:val="20"/>
          <w:szCs w:val="20"/>
          <w:lang w:eastAsia="en-US"/>
        </w:rPr>
      </w:pPr>
      <w:r w:rsidRPr="00DD3225">
        <w:rPr>
          <w:rFonts w:eastAsia="Calibri"/>
          <w:sz w:val="20"/>
          <w:szCs w:val="20"/>
          <w:lang w:eastAsia="en-US"/>
        </w:rPr>
        <w:t>Мероприятие 2.1. Анализ поступлений доходов в бюджет Аликовского района и предоставляемых налоговых льгот</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 xml:space="preserve">В рамках выполнения данного мероприятия предполагаются осуществление ежедневного мониторинга поступлений налоговых и неналоговых доходов в бюджет Аликовского района и проведение аналитических расчетов в части исполнения по доходам бюджета Аликовского района. Результаты проведенного анализа используются при принятии оперативных управленческих решений, связанных с укреплением доходной </w:t>
      </w:r>
      <w:proofErr w:type="gramStart"/>
      <w:r w:rsidRPr="00DD3225">
        <w:rPr>
          <w:rFonts w:eastAsia="Calibri"/>
          <w:sz w:val="20"/>
          <w:szCs w:val="20"/>
          <w:lang w:eastAsia="en-US"/>
        </w:rPr>
        <w:t>базы  бюджета</w:t>
      </w:r>
      <w:proofErr w:type="gramEnd"/>
      <w:r w:rsidRPr="00DD3225">
        <w:rPr>
          <w:rFonts w:eastAsia="Calibri"/>
          <w:sz w:val="20"/>
          <w:szCs w:val="20"/>
          <w:lang w:eastAsia="en-US"/>
        </w:rPr>
        <w:t xml:space="preserve"> Аликовского района, планированием и осуществлением расходов бюджета, а также привлечением заемных средств в случае недостаточности собственных доходных источников.</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Предусматривается также проведение ежемесячного анализа задолженности по местным налогам на основании данных форм статистической налоговой отчетности, утвержденных приказами Федеральной налоговой службы.</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Будет осуществляться взаимодействие в рамках межведомственных комиссий с крупными экономически и социально значимыми организациями Аликовского района в целях обеспечения своевременного и полного выполнения ими налоговых обязательств. Предполагается также взаимодействие с органами местного самоуправления Аликовского района, проводящими совместно с Управлением Федеральной налоговой службы по Чувашской Республике, правоохранительными органами мониторинг деятельности организаций, находящихся в предбанкротном состоянии, с целью пресечения фактов преднамеренного и фиктивного банкротства.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Одним из направлений политики в области повышения доходной базы бюджета Аликовского района будет являться оптимизация существующей системы налоговых льгот.</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Регулярное проведение анализа эффективности налоговых льгот является одним из важнейших элементов бюджетной политики, поскольку увеличение количества предоставляемых налоговых льгот при отсутствии сведений об их результативности не только может привести к росту выпадающих доходов бюджетной системы, но и дискредитирует саму идею предоставления налоговых льгот. Несмотря на то, что предоставление налоговых льгот напрямую не влечет расходования бюджетных средств, оно снижает доходы бюджета.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 xml:space="preserve">В связи с этим в рамках данного мероприятия планируется ежегодно проводить анализ эффективности предоставления налоговых льгот по местным налогам, зачисляемым в  консолидированный бюджет Аликовского района, разрабатывать при необходимости предложения по их оптимизации и внесению соответствующих изменений </w:t>
      </w:r>
      <w:r w:rsidRPr="00DD3225">
        <w:rPr>
          <w:rFonts w:eastAsia="Calibri"/>
          <w:sz w:val="20"/>
          <w:szCs w:val="20"/>
          <w:lang w:eastAsia="en-US"/>
        </w:rPr>
        <w:lastRenderedPageBreak/>
        <w:t>в решение Собрания депутатов Аликовского района «О вопросах налогового регулирования в Аликовском районе, отнесенных законодательством Российской Федерации о налогах и сборах к ведению органов местного самоуправления» и аналогичных нормативных правовых актов сельских поселений.</w:t>
      </w:r>
    </w:p>
    <w:p w:rsidR="00973419" w:rsidRPr="00DD3225" w:rsidRDefault="00973419" w:rsidP="00973419">
      <w:pPr>
        <w:autoSpaceDE w:val="0"/>
        <w:autoSpaceDN w:val="0"/>
        <w:adjustRightInd w:val="0"/>
        <w:ind w:firstLine="709"/>
        <w:jc w:val="both"/>
        <w:outlineLvl w:val="4"/>
        <w:rPr>
          <w:rFonts w:eastAsia="Calibri"/>
          <w:sz w:val="20"/>
          <w:szCs w:val="20"/>
          <w:lang w:eastAsia="en-US"/>
        </w:rPr>
      </w:pPr>
      <w:r w:rsidRPr="00DD3225">
        <w:rPr>
          <w:rFonts w:eastAsia="Calibri"/>
          <w:sz w:val="20"/>
          <w:szCs w:val="20"/>
          <w:lang w:eastAsia="en-US"/>
        </w:rPr>
        <w:t>Мероприятие 2.2. Подготовка проектов решений о внесении изменений в решение о бюджете Аликовского района на очередной финансовый год и плановый период</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Мероприятием предусматривается в ходе исполнения бюджета Аликовского района, с учетом поступлений в текущем году доходов в бюджет, проведение работы по уточнению бюджетных параметров и разработке проектов решений о внесении изменений в решение о бюджете Аликовского района на очередной финансовый год и плановый период.</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 xml:space="preserve">В рамках бюджетного процесса на основании принятых нормативных правовых актов Аликовского района, предложений органов местного самоуправления Аликовского района, с учетом поступления средств из федерального бюджета и республиканского бюджета Чувашской Республики, необходимости соблюдения ограничений, установленных Бюджетным </w:t>
      </w:r>
      <w:hyperlink r:id="rId18" w:history="1">
        <w:r w:rsidRPr="00DD3225">
          <w:rPr>
            <w:rFonts w:eastAsia="Calibri"/>
            <w:sz w:val="20"/>
            <w:szCs w:val="20"/>
            <w:lang w:eastAsia="en-US"/>
          </w:rPr>
          <w:t>кодексом</w:t>
        </w:r>
      </w:hyperlink>
      <w:r w:rsidRPr="00DD3225">
        <w:rPr>
          <w:rFonts w:eastAsia="Calibri"/>
          <w:sz w:val="20"/>
          <w:szCs w:val="20"/>
          <w:lang w:eastAsia="en-US"/>
        </w:rPr>
        <w:t xml:space="preserve"> Российской Федерации, финансовым отделом осуществляется подготовка проекта решения о внесении изменений в решение о бюджете Аликовского района на очередной финансовый год и плановый период и представление на рассмотрение на Собрание депутатов Аликовского района.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Финансовый отдел проводит работу по разъяснению положений указанного проекта решения и участвует в его рассмотрении на Собрании депутатов Аликовского района.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Результатом реализации данного мероприятия является принятие решения о внесении изменений в решение о бюджете Аликовского района на очередной финансовый год и плановый период.</w:t>
      </w:r>
    </w:p>
    <w:p w:rsidR="00973419" w:rsidRPr="00DD3225" w:rsidRDefault="00973419" w:rsidP="00973419">
      <w:pPr>
        <w:autoSpaceDE w:val="0"/>
        <w:autoSpaceDN w:val="0"/>
        <w:adjustRightInd w:val="0"/>
        <w:ind w:firstLine="709"/>
        <w:jc w:val="both"/>
        <w:outlineLvl w:val="3"/>
        <w:rPr>
          <w:rFonts w:eastAsia="Calibri"/>
          <w:sz w:val="20"/>
          <w:szCs w:val="20"/>
          <w:lang w:eastAsia="en-US"/>
        </w:rPr>
      </w:pPr>
      <w:r w:rsidRPr="00DD3225">
        <w:rPr>
          <w:rFonts w:eastAsia="Calibri"/>
          <w:sz w:val="20"/>
          <w:szCs w:val="20"/>
          <w:lang w:eastAsia="en-US"/>
        </w:rPr>
        <w:t>Основное мероприятие 3. Организация исполнения и подготовка отчетов об исполнении бюджета Аликовского района, осуществление внутреннего муниципального финансового контроля за использованием бюджетных средств</w:t>
      </w:r>
    </w:p>
    <w:p w:rsidR="00973419" w:rsidRPr="00DD3225" w:rsidRDefault="00973419" w:rsidP="00973419">
      <w:pPr>
        <w:autoSpaceDE w:val="0"/>
        <w:autoSpaceDN w:val="0"/>
        <w:adjustRightInd w:val="0"/>
        <w:ind w:firstLine="709"/>
        <w:jc w:val="both"/>
        <w:outlineLvl w:val="4"/>
        <w:rPr>
          <w:rFonts w:eastAsia="Calibri"/>
          <w:sz w:val="20"/>
          <w:szCs w:val="20"/>
          <w:lang w:eastAsia="en-US"/>
        </w:rPr>
      </w:pPr>
      <w:r w:rsidRPr="00DD3225">
        <w:rPr>
          <w:rFonts w:eastAsia="Calibri"/>
          <w:sz w:val="20"/>
          <w:szCs w:val="20"/>
          <w:lang w:eastAsia="en-US"/>
        </w:rPr>
        <w:t>Мероприятие 3.1. Организация исполнения бюджета Аликовского района.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Данным мероприятием предусматривается реализация комплекса мер по организации исполнения бюджета Аликовского района, включающего:</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открытие (закрытие) лицевых счетов для осуществления операций со средствами бюджета Аликовского района;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составление и ведение сводной бюджетной росписи бюджета Аликовского района;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доведение лимитов бюджетных обязательств (предельных объемов финансирования) до главных распорядителей (распорядителей) и получателей средств бюджета Аликовского района;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составление и ведение кассового плана, представляющего собой прогноз кассовых поступлений в бюджет Аликовского района и кассовых выплат из бюджета Аликовского района в текущем финансовом году;</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кассовое обслуживание исполнения бюджета Аликовского района, обеспечение исполнения бюджетных обязательств.</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В соответствии с решением Собрания депутатов Аликовского района «О регулировании бюджетных правоотношений в Аликовском районе» исполнение бюджета Аликовского района по расходам и источникам финансирования дефицита бюджета осуществляется в соответствии со сводной бюджетной росписью бюджета Аликовского района в порядке, установленном финансовым отделом.</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Организация исполнения бюджета Аликовского района осуществляется в соответствии Порядком исполнения бюджета Аликовского района и бюджетов сельских поселений по расходам и источникам финансирования дефицита бюджета Аликовского района и бюджетов сельских поселений, утвержденным приказом финансового отдела от 31 декабря 2014 г. № 78. В случае изменений бюджетного законодательства Российской Федерации в указанный порядок будут вноситься соответствующие изменения.</w:t>
      </w:r>
    </w:p>
    <w:p w:rsidR="00973419" w:rsidRPr="00DD3225" w:rsidRDefault="00973419" w:rsidP="00973419">
      <w:pPr>
        <w:autoSpaceDE w:val="0"/>
        <w:autoSpaceDN w:val="0"/>
        <w:adjustRightInd w:val="0"/>
        <w:ind w:firstLine="709"/>
        <w:jc w:val="both"/>
        <w:outlineLvl w:val="4"/>
        <w:rPr>
          <w:rFonts w:eastAsia="Calibri"/>
          <w:sz w:val="20"/>
          <w:szCs w:val="20"/>
          <w:lang w:eastAsia="en-US"/>
        </w:rPr>
      </w:pPr>
      <w:r w:rsidRPr="00DD3225">
        <w:rPr>
          <w:rFonts w:eastAsia="Calibri"/>
          <w:sz w:val="20"/>
          <w:szCs w:val="20"/>
          <w:lang w:eastAsia="en-US"/>
        </w:rPr>
        <w:t>Мероприятие 3.2. Прочие выплаты по обязательствам Аликовского района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В рамках данного мероприятия предусматривается реализация мер по исполнению судебных актов по искам к Аликовскому району, предусматривающих обращение взыскания на средства бюджета Аликовского района, в том числе по искам о возмещении вреда, причиненного гражданину или юридическому лицу в результате незаконных действий (бездействия) органов местного самоуправления Аликовского района либо должностных лиц этих органов, по искам по денежным обязательствам казенных учреждений Аликовского района.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 xml:space="preserve">Исполнение судебных актов по обращению взыскания на средства бюджета Аликовского района будет осуществляться в соответствии с порядком, установленным </w:t>
      </w:r>
      <w:hyperlink r:id="rId19" w:history="1">
        <w:r w:rsidRPr="00DD3225">
          <w:rPr>
            <w:rFonts w:eastAsia="Calibri"/>
            <w:sz w:val="20"/>
            <w:szCs w:val="20"/>
            <w:lang w:eastAsia="en-US"/>
          </w:rPr>
          <w:t>статьями 242.1</w:t>
        </w:r>
      </w:hyperlink>
      <w:r w:rsidRPr="00DD3225">
        <w:rPr>
          <w:rFonts w:eastAsia="Calibri"/>
          <w:sz w:val="20"/>
          <w:szCs w:val="20"/>
          <w:lang w:eastAsia="en-US"/>
        </w:rPr>
        <w:t xml:space="preserve">, </w:t>
      </w:r>
      <w:hyperlink r:id="rId20" w:history="1">
        <w:r w:rsidRPr="00DD3225">
          <w:rPr>
            <w:rFonts w:eastAsia="Calibri"/>
            <w:sz w:val="20"/>
            <w:szCs w:val="20"/>
            <w:lang w:eastAsia="en-US"/>
          </w:rPr>
          <w:t>242.2</w:t>
        </w:r>
      </w:hyperlink>
      <w:r w:rsidRPr="00DD3225">
        <w:rPr>
          <w:rFonts w:eastAsia="Calibri"/>
          <w:sz w:val="20"/>
          <w:szCs w:val="20"/>
          <w:lang w:eastAsia="en-US"/>
        </w:rPr>
        <w:t xml:space="preserve"> и </w:t>
      </w:r>
      <w:hyperlink r:id="rId21" w:history="1">
        <w:r w:rsidRPr="00DD3225">
          <w:rPr>
            <w:rFonts w:eastAsia="Calibri"/>
            <w:sz w:val="20"/>
            <w:szCs w:val="20"/>
            <w:lang w:eastAsia="en-US"/>
          </w:rPr>
          <w:t>242.4</w:t>
        </w:r>
      </w:hyperlink>
      <w:r w:rsidRPr="00DD3225">
        <w:rPr>
          <w:rFonts w:eastAsia="Calibri"/>
          <w:sz w:val="20"/>
          <w:szCs w:val="20"/>
          <w:lang w:eastAsia="en-US"/>
        </w:rPr>
        <w:t xml:space="preserve"> Бюджетного кодекса Российской Федерации.</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Результатом реализации данного мероприятия является перечисление средств бюджета Аликовского района для исполнения принятых судебных актов по подлежащим удовлетворению искам о взыскании денежных средств за счет казны Аликовского района.</w:t>
      </w:r>
    </w:p>
    <w:p w:rsidR="00973419" w:rsidRPr="00DD3225" w:rsidRDefault="00973419" w:rsidP="00973419">
      <w:pPr>
        <w:autoSpaceDE w:val="0"/>
        <w:autoSpaceDN w:val="0"/>
        <w:adjustRightInd w:val="0"/>
        <w:ind w:firstLine="709"/>
        <w:jc w:val="both"/>
        <w:outlineLvl w:val="4"/>
        <w:rPr>
          <w:rFonts w:eastAsia="Calibri"/>
          <w:sz w:val="20"/>
          <w:szCs w:val="20"/>
          <w:lang w:eastAsia="en-US"/>
        </w:rPr>
      </w:pPr>
      <w:r w:rsidRPr="00DD3225">
        <w:rPr>
          <w:rFonts w:eastAsia="Calibri"/>
          <w:sz w:val="20"/>
          <w:szCs w:val="20"/>
          <w:lang w:eastAsia="en-US"/>
        </w:rPr>
        <w:t>Мероприятие 3.3. Составление и представление бюджетной отчетности Аликовского района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В рамках выполнения данного мероприятия предусматриваются составление и представление бюджетной отчетности Аликовского района финансовым отделом на Собрание депутатов Аликовского района.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 xml:space="preserve">В соответствии со </w:t>
      </w:r>
      <w:hyperlink r:id="rId22" w:history="1">
        <w:r w:rsidRPr="00DD3225">
          <w:rPr>
            <w:rFonts w:eastAsia="Calibri"/>
            <w:sz w:val="20"/>
            <w:szCs w:val="20"/>
            <w:lang w:eastAsia="en-US"/>
          </w:rPr>
          <w:t xml:space="preserve">статьей </w:t>
        </w:r>
      </w:hyperlink>
      <w:r w:rsidRPr="00DD3225">
        <w:rPr>
          <w:rFonts w:eastAsia="Calibri"/>
          <w:sz w:val="20"/>
          <w:szCs w:val="20"/>
          <w:lang w:eastAsia="en-US"/>
        </w:rPr>
        <w:t xml:space="preserve">69 решения Собрания депутатов Аликовского района «О регулировании бюджетных правоотношений в Аликовском районе» отчет об исполнении бюджета Аликовского района за первый квартал, полугодие и девять месяцев текущего финансового года утверждается администрацией Аликовского района и направляется Собранию депутатов Аликовского района и Контрольно-счетному органу Аликовского района. </w:t>
      </w:r>
    </w:p>
    <w:p w:rsidR="00973419" w:rsidRPr="00DD3225" w:rsidRDefault="00973419" w:rsidP="00973419">
      <w:pPr>
        <w:ind w:firstLine="709"/>
        <w:jc w:val="both"/>
        <w:rPr>
          <w:sz w:val="20"/>
          <w:szCs w:val="20"/>
        </w:rPr>
      </w:pPr>
      <w:r w:rsidRPr="00DD3225">
        <w:rPr>
          <w:sz w:val="20"/>
          <w:szCs w:val="20"/>
        </w:rPr>
        <w:lastRenderedPageBreak/>
        <w:t>Годовой отчет об исполнении бюджета Аликовского района подлежит рассмотрению Собранием депутатов района и утверждению решением Собрания депутатов Аликовского района.</w:t>
      </w:r>
    </w:p>
    <w:p w:rsidR="00973419" w:rsidRPr="00DD3225" w:rsidRDefault="00973419" w:rsidP="00973419">
      <w:pPr>
        <w:ind w:firstLine="709"/>
        <w:jc w:val="both"/>
        <w:rPr>
          <w:sz w:val="20"/>
          <w:szCs w:val="20"/>
        </w:rPr>
      </w:pPr>
      <w:r w:rsidRPr="00DD3225">
        <w:rPr>
          <w:sz w:val="20"/>
          <w:szCs w:val="20"/>
        </w:rPr>
        <w:t xml:space="preserve">Мероприятием планируется подготовка проекта решения об исполнении бюджета Аликовского района за отчетный финансовый год, иных документов, предусмотренных </w:t>
      </w:r>
      <w:hyperlink r:id="rId23" w:history="1">
        <w:r w:rsidRPr="00DD3225">
          <w:rPr>
            <w:sz w:val="20"/>
            <w:szCs w:val="20"/>
          </w:rPr>
          <w:t xml:space="preserve">статьей </w:t>
        </w:r>
      </w:hyperlink>
      <w:r w:rsidRPr="00DD3225">
        <w:rPr>
          <w:sz w:val="20"/>
          <w:szCs w:val="20"/>
        </w:rPr>
        <w:t>72 решения Собрания депутатов Аликовского района «О регулировании бюджетных правоотношений в Аликовском районе», представление их на рассмотрение Собранию депутатов Аликовского района.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В рамках рассмотрения годового отчета об исполнении бюджета Аликовского района Собранием депутатов Аликовского района планируются участие в публичных слушаниях, работе комиссий Собрания депутатов Аликовского района, представление доклада об исполнении бюджета Аликовского района на заседании Собрания депутатов Аликовского района.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В целях обеспечения прозрачности и доступности информации об исполнении бюджета Аликовского района сведения об исполнении бюджета Аликовского района предполагается ежеквартально размещать на официальном сайте Аликовского района на Портале органов власти Чувашской Республики в информационно-телекоммуникационной сети «Интернет».</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Кроме того, в сроки, установленные Министерством финансов Чувашской Республики, предусматриваются подготовка и направление в Министерство финансов Чувашской Республики ежемесячного отчета об исполнении консолидированного бюджета Аликовского района.</w:t>
      </w:r>
    </w:p>
    <w:p w:rsidR="00973419" w:rsidRPr="00DD3225" w:rsidRDefault="00973419" w:rsidP="00973419">
      <w:pPr>
        <w:autoSpaceDE w:val="0"/>
        <w:autoSpaceDN w:val="0"/>
        <w:adjustRightInd w:val="0"/>
        <w:ind w:firstLine="709"/>
        <w:jc w:val="both"/>
        <w:outlineLvl w:val="4"/>
        <w:rPr>
          <w:rFonts w:eastAsia="Calibri"/>
          <w:sz w:val="20"/>
          <w:szCs w:val="20"/>
          <w:lang w:eastAsia="en-US"/>
        </w:rPr>
      </w:pPr>
      <w:r w:rsidRPr="00DD3225">
        <w:rPr>
          <w:rFonts w:eastAsia="Calibri"/>
          <w:sz w:val="20"/>
          <w:szCs w:val="20"/>
          <w:lang w:eastAsia="en-US"/>
        </w:rPr>
        <w:t>Мероприятие 3.4. Осуществление внутреннего муниципального финансового контроля за использованием средств бюджета Аликовского района.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В целях обеспечения эффективного использования бюджетных средств данным мероприятием предусматриваются осуществление финансового контроля за использованием средств бюджета Аликовского района финансовым отделом, а также принятие организационных мер, направленных на усиление финансового контроля главными распорядителями бюджетных средств за подведомственными им получателями бюджетных средств, главными администраторами доходов и главными администраторами источников финансирования дефицита бюджета.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Предусматривается ежегодное утверждение финансовым отделом плана контрольных проверок исполнения бюджета Аликовского района на очередной финансовый год, осуществление в соответствии с ним контрольных мероприятий, подготовка актов по результатам проведенных проверок, принятие мер административного воздействия, предусмотренных законодательством Российской Федерации, при выявлении фактов нецелевого использования бюджетных средств, а также мер по возврату в  бюджет Аликовского района сумм средств, использованных не по целевому назначению. В процессе осуществления финансового контроля будут осуществляться взаимодействие с другими органами местного самоуправления Аликовского района - главными распорядителями средств бюджета Аликовского района, координация их работы и привлечение при необходимости к осуществлению комплексных проверок использования бюджетных средств получателями бюджетных средств.</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Результатом реализации данного мероприятия является усиление финансового контроля за исполнением бюджета Аликовского района, повышение эффективности использования бюджетных средств.</w:t>
      </w:r>
    </w:p>
    <w:p w:rsidR="00973419" w:rsidRPr="00DD3225" w:rsidRDefault="00973419" w:rsidP="00973419">
      <w:pPr>
        <w:autoSpaceDE w:val="0"/>
        <w:autoSpaceDN w:val="0"/>
        <w:adjustRightInd w:val="0"/>
        <w:ind w:firstLine="709"/>
        <w:jc w:val="both"/>
        <w:outlineLvl w:val="3"/>
        <w:rPr>
          <w:rFonts w:eastAsia="Calibri"/>
          <w:sz w:val="20"/>
          <w:szCs w:val="20"/>
          <w:lang w:eastAsia="en-US"/>
        </w:rPr>
      </w:pPr>
      <w:r w:rsidRPr="00DD3225">
        <w:rPr>
          <w:rFonts w:eastAsia="Calibri"/>
          <w:sz w:val="20"/>
          <w:szCs w:val="20"/>
          <w:lang w:eastAsia="en-US"/>
        </w:rPr>
        <w:t>Основное мероприятие 4. Осуществление мер финансовой поддержки бюджетов сельских поселений, направленных на обеспечение их сбалансированности и повышение уровня бюджетной обеспеченности</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В рамках данного мероприятия планируется реализация мер финансовой поддержки бюджетов сельских поселений в целях повышения уровня их сбалансированности и бюджетной обеспеченности, укрепления финансовой базы для исполнения расходных обязательств органами местного самоуправления и устойчивого социально-экономического развития сельских поселений Аликовского района.</w:t>
      </w:r>
    </w:p>
    <w:p w:rsidR="00973419" w:rsidRPr="00DD3225" w:rsidRDefault="00973419" w:rsidP="00973419">
      <w:pPr>
        <w:autoSpaceDE w:val="0"/>
        <w:autoSpaceDN w:val="0"/>
        <w:adjustRightInd w:val="0"/>
        <w:ind w:firstLine="709"/>
        <w:jc w:val="both"/>
        <w:outlineLvl w:val="4"/>
        <w:rPr>
          <w:rFonts w:eastAsia="Calibri"/>
          <w:sz w:val="20"/>
          <w:szCs w:val="20"/>
          <w:lang w:eastAsia="en-US"/>
        </w:rPr>
      </w:pPr>
      <w:r w:rsidRPr="00DD3225">
        <w:rPr>
          <w:rFonts w:eastAsia="Calibri"/>
          <w:sz w:val="20"/>
          <w:szCs w:val="20"/>
          <w:lang w:eastAsia="en-US"/>
        </w:rPr>
        <w:t>Мероприятие 4.1. Дотации на выравнивание бюджетной обеспеченности сельских поселений.</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Данным мероприятием предусматривается при формировании проекта решения о бюджете Аликовского района на очередной финансовый год и плановый период проведение аналитических расчетов общего объема дотаций из бюджета Аликовского района на выравнивание бюджетной обеспеченности сельских поселений, а также расчетов их распределения между сельскими поселениями.</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 xml:space="preserve">Расчет дотаций на выравнивание бюджетной обеспеченности сельских поселений осуществляется на основе оценки доходного потенциала и расходных потребностей бюджетов сельских поселений в соответствии с методикой, установленной </w:t>
      </w:r>
      <w:hyperlink r:id="rId24" w:history="1">
        <w:r w:rsidRPr="00DD3225">
          <w:rPr>
            <w:rFonts w:eastAsia="Calibri"/>
            <w:sz w:val="20"/>
            <w:szCs w:val="20"/>
            <w:lang w:eastAsia="en-US"/>
          </w:rPr>
          <w:t>статьей 11</w:t>
        </w:r>
      </w:hyperlink>
      <w:r w:rsidRPr="00DD3225">
        <w:rPr>
          <w:rFonts w:eastAsia="Calibri"/>
          <w:sz w:val="20"/>
          <w:szCs w:val="20"/>
          <w:lang w:eastAsia="en-US"/>
        </w:rPr>
        <w:t xml:space="preserve"> решения Собрания депутатов Аликовского района «О регулировании бюджетных правоотношений в Аликовском районе».</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Результатами реализации данного мероприятия являются утверждение распределения дотаций на выравнивание бюджетной обеспеченности сельских поселений решением о бюджете Аликовского района на очередной финансовый год и плановый период, их перечисление в бюджеты сельских поселений.</w:t>
      </w:r>
    </w:p>
    <w:p w:rsidR="00973419" w:rsidRPr="00DD3225" w:rsidRDefault="00973419" w:rsidP="00973419">
      <w:pPr>
        <w:autoSpaceDE w:val="0"/>
        <w:autoSpaceDN w:val="0"/>
        <w:adjustRightInd w:val="0"/>
        <w:ind w:firstLine="709"/>
        <w:jc w:val="both"/>
        <w:outlineLvl w:val="4"/>
        <w:rPr>
          <w:rFonts w:eastAsia="Calibri"/>
          <w:sz w:val="20"/>
          <w:szCs w:val="20"/>
          <w:lang w:eastAsia="en-US"/>
        </w:rPr>
      </w:pPr>
      <w:r w:rsidRPr="00DD3225">
        <w:rPr>
          <w:rFonts w:eastAsia="Calibri"/>
          <w:sz w:val="20"/>
          <w:szCs w:val="20"/>
          <w:lang w:eastAsia="en-US"/>
        </w:rPr>
        <w:t>Мероприятие 4.2. Дотации на поддержку мер по обеспечению сбалансированности бюджетов</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Мероприятием предусматривается в рамках формирования проекта решения о бюджете Аликовского района на очередной финансовый год и плановый период проведение аналитических расчетов общего объема дотаций бюджета Аликовского района на поддержку мер по обеспечению сбалансированности бюджетов сельских поселений, а также расчетов их распределения между сельскими поселениями.</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 xml:space="preserve">Расчет дотаций на поддержку мер по обеспечению сбалансированности бюджетов сельских поселений осуществляется на основе оценки объема расходных потребностей бюджетов сельских поселений, не покрытых </w:t>
      </w:r>
      <w:r w:rsidRPr="00DD3225">
        <w:rPr>
          <w:rFonts w:eastAsia="Calibri"/>
          <w:sz w:val="20"/>
          <w:szCs w:val="20"/>
          <w:lang w:eastAsia="en-US"/>
        </w:rPr>
        <w:lastRenderedPageBreak/>
        <w:t xml:space="preserve">собственными доходами, в соответствии со </w:t>
      </w:r>
      <w:hyperlink r:id="rId25" w:history="1">
        <w:r w:rsidRPr="00DD3225">
          <w:rPr>
            <w:rFonts w:eastAsia="Calibri"/>
            <w:sz w:val="20"/>
            <w:szCs w:val="20"/>
            <w:lang w:eastAsia="en-US"/>
          </w:rPr>
          <w:t xml:space="preserve">статьей </w:t>
        </w:r>
      </w:hyperlink>
      <w:r w:rsidRPr="00DD3225">
        <w:rPr>
          <w:rFonts w:eastAsia="Calibri"/>
          <w:sz w:val="20"/>
          <w:szCs w:val="20"/>
          <w:lang w:eastAsia="en-US"/>
        </w:rPr>
        <w:t>12 решения Собрания депутатов Аликовского района «О регулировании бюджетных правоотношений в Аликовском районе».</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В результате реализации данного мероприятия решением о бюджете Аликовского района на очередной финансовый год и плановый период утверждаются объем и распределение дотаций на поддержку мер по обеспечению сбалансированности бюджетов сельских поселений, осуществляется их перечисление в бюджеты сельских поселений.</w:t>
      </w:r>
    </w:p>
    <w:p w:rsidR="00973419" w:rsidRPr="00DD3225" w:rsidRDefault="00973419" w:rsidP="00973419">
      <w:pPr>
        <w:autoSpaceDE w:val="0"/>
        <w:autoSpaceDN w:val="0"/>
        <w:adjustRightInd w:val="0"/>
        <w:ind w:firstLine="709"/>
        <w:jc w:val="both"/>
        <w:outlineLvl w:val="4"/>
        <w:rPr>
          <w:rFonts w:eastAsia="Calibri"/>
          <w:sz w:val="20"/>
          <w:szCs w:val="20"/>
          <w:lang w:eastAsia="en-US"/>
        </w:rPr>
      </w:pPr>
      <w:r w:rsidRPr="00DD3225">
        <w:rPr>
          <w:rFonts w:eastAsia="Calibri"/>
          <w:sz w:val="20"/>
          <w:szCs w:val="20"/>
          <w:lang w:eastAsia="en-US"/>
        </w:rPr>
        <w:t>Мероприятие 4.3. 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 xml:space="preserve">В соответствии со </w:t>
      </w:r>
      <w:hyperlink r:id="rId26" w:history="1">
        <w:r w:rsidRPr="00DD3225">
          <w:rPr>
            <w:rFonts w:eastAsia="Calibri"/>
            <w:sz w:val="20"/>
            <w:szCs w:val="20"/>
            <w:lang w:eastAsia="en-US"/>
          </w:rPr>
          <w:t>статьей 1</w:t>
        </w:r>
      </w:hyperlink>
      <w:r w:rsidRPr="00DD3225">
        <w:rPr>
          <w:rFonts w:eastAsia="Calibri"/>
          <w:sz w:val="20"/>
          <w:szCs w:val="20"/>
          <w:lang w:eastAsia="en-US"/>
        </w:rPr>
        <w:t xml:space="preserve"> Закона Чувашской Республики «О наделении органов местного самоуправления в Чувашской Республике отдельными государственными полномочиями» органы местного самоуправления Аликовского района наделены на неограниченный срок государственными полномочиями Чувашской Республики по расчету и предоставлению субвенций бюджетам поселений на осуществление делегированных федеральных полномочий по первичному воинскому учету граждан на территориях, где отсутствуют военные комиссариаты.</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 xml:space="preserve">Данным мероприятием предусматривается при формировании проекта решения о бюджете Аликовского района на очередной финансовый год и плановый период осуществлять аналитические расчеты распределения объема субвенций на осуществление первичного воинского учета граждан, предоставляемых бюджетам сельских поселений, в соответствии с порядком, установленным </w:t>
      </w:r>
      <w:hyperlink r:id="rId27" w:history="1">
        <w:r w:rsidRPr="00DD3225">
          <w:rPr>
            <w:rFonts w:eastAsia="Calibri"/>
            <w:sz w:val="20"/>
            <w:szCs w:val="20"/>
            <w:lang w:eastAsia="en-US"/>
          </w:rPr>
          <w:t>статьей 9</w:t>
        </w:r>
      </w:hyperlink>
      <w:r w:rsidRPr="00DD3225">
        <w:rPr>
          <w:rFonts w:eastAsia="Calibri"/>
          <w:sz w:val="20"/>
          <w:szCs w:val="20"/>
          <w:lang w:eastAsia="en-US"/>
        </w:rPr>
        <w:t xml:space="preserve"> указанного Закона Чувашской Республики.</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В результате выполнения данного мероприятия решением о бюджете Аликовского района на очередной финансовый год и плановый период утверждаются объемы субвенций, предоставляемых в соответствующем периоде бюджетам сельских поселений на осуществление делегированных федеральных полномочий по первичному воинскому учету граждан на территориях, где отсутствуют военные комиссариаты, субвенции будут перечисляться в бюджеты сельских поселений.</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Мероприятие 4.4. Реализация вопросов местного значения в сфере образования, физической культуры и спорта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Мероприятие включает в себя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Аликовского района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Аликовского района (за исключением дополнительного образования детей, финансовое обеспечение которого осуществляется органами государственной власти Чувашской Республики), создание условий для осуществления присмотра и ухода за детьми, содержания детей в муниципальных образовательных организациях Аликовского района,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а также обеспечение условий для развития на территории Аликовского района физической культуры и массового спорта, организацию проведения официальных физкультурных мероприятий, физкультурно-оздоровительных мероприятий и спортивных мероприятий.</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Мероприятие 4.5. Поощрение муниципальных районов, сельских поселений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в форме дотаций (грантов) за достижение показателей</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Данным мероприятием предусматривается оценка эффективности деятельности органов местного самоуправления Аликовского района. При оценке деятельности органов местного самоуправления Аликовского района будут учитываться такие показатели, как уровень бедности, продолжительность жизни, прирост населения, доступность жилья, качество окружающей среды, производительность труда.</w:t>
      </w:r>
    </w:p>
    <w:p w:rsidR="00973419" w:rsidRPr="00DD3225" w:rsidRDefault="00973419" w:rsidP="00973419">
      <w:pPr>
        <w:autoSpaceDE w:val="0"/>
        <w:autoSpaceDN w:val="0"/>
        <w:adjustRightInd w:val="0"/>
        <w:ind w:firstLine="709"/>
        <w:jc w:val="both"/>
        <w:outlineLvl w:val="3"/>
        <w:rPr>
          <w:rFonts w:eastAsia="Calibri"/>
          <w:sz w:val="20"/>
          <w:szCs w:val="20"/>
          <w:lang w:eastAsia="en-US"/>
        </w:rPr>
      </w:pPr>
      <w:r w:rsidRPr="00DD3225">
        <w:rPr>
          <w:rFonts w:eastAsia="Calibri"/>
          <w:sz w:val="20"/>
          <w:szCs w:val="20"/>
          <w:lang w:eastAsia="en-US"/>
        </w:rPr>
        <w:t>Основное мероприятие 5. Реализация мер по оптимизации муниципального долга Аликовского района и своевременному исполнению долговых обязательств</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Данным мероприятием предусмотрено осуществление в рамках бюджетного планирования комплекса мер, направленных на оптимизацию муниципального долга Аликовского района, формирование устойчивой тенденции снижения долговой нагрузки на бюджет Аликовского района. Вместе с тем планируется обеспечить безусловное исполнение принятых Аликовским районом долговых обязательств, не допускать возникновения просроченной задолженности по ним.</w:t>
      </w:r>
    </w:p>
    <w:p w:rsidR="00973419" w:rsidRPr="00DD3225" w:rsidRDefault="00973419" w:rsidP="00973419">
      <w:pPr>
        <w:autoSpaceDE w:val="0"/>
        <w:autoSpaceDN w:val="0"/>
        <w:adjustRightInd w:val="0"/>
        <w:ind w:firstLine="709"/>
        <w:jc w:val="both"/>
        <w:outlineLvl w:val="4"/>
        <w:rPr>
          <w:rFonts w:eastAsia="Calibri"/>
          <w:sz w:val="20"/>
          <w:szCs w:val="20"/>
          <w:lang w:eastAsia="en-US"/>
        </w:rPr>
      </w:pPr>
      <w:r w:rsidRPr="00DD3225">
        <w:rPr>
          <w:rFonts w:eastAsia="Calibri"/>
          <w:sz w:val="20"/>
          <w:szCs w:val="20"/>
          <w:lang w:eastAsia="en-US"/>
        </w:rPr>
        <w:t>Мероприятие 5.1. Анализ объема и структуры муниципального долга Аликовского района и осуществление мер по его оптимизации</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 xml:space="preserve">В соответствии с Бюджетным </w:t>
      </w:r>
      <w:hyperlink r:id="rId28" w:history="1">
        <w:r w:rsidRPr="00DD3225">
          <w:rPr>
            <w:rFonts w:eastAsia="Calibri"/>
            <w:sz w:val="20"/>
            <w:szCs w:val="20"/>
            <w:lang w:eastAsia="en-US"/>
          </w:rPr>
          <w:t>кодексом</w:t>
        </w:r>
      </w:hyperlink>
      <w:r w:rsidRPr="00DD3225">
        <w:rPr>
          <w:rFonts w:eastAsia="Calibri"/>
          <w:sz w:val="20"/>
          <w:szCs w:val="20"/>
          <w:lang w:eastAsia="en-US"/>
        </w:rPr>
        <w:t xml:space="preserve"> Российской Федерации и решением Собрания депутатов Аликовского района «О регулировании бюджетных правоотношений в Аликовском районе» при реализации данного мероприятия в рамках бюджетного процесса предусматривается разработка проектов программы муниципальных внутренних заимствований Аликовского района на очередной финансовый год и плановый период и программы муниципальных гарантий Аликовского района в валюте Российской Федерации на очередной финансовый год и плановый период. </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Процесс планирования прямых и условных долговых обязательств Аликовского района включает:</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проведение анализа объема и структуры муниципального долга Аликовского района, возможных направлений его оптимизации;</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lastRenderedPageBreak/>
        <w:t>планирование бюджетных ассигнований, необходимых для погашения действующих долговых обязательств;</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планирование объемов привлечения новых долговых обязательств.</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 xml:space="preserve">При планировании объемов привлечения новых долговых обязательств в обязательном порядке учитываются ограничения, установленные Бюджетным </w:t>
      </w:r>
      <w:hyperlink r:id="rId29" w:history="1">
        <w:r w:rsidRPr="00DD3225">
          <w:rPr>
            <w:rFonts w:eastAsia="Calibri"/>
            <w:sz w:val="20"/>
            <w:szCs w:val="20"/>
            <w:lang w:eastAsia="en-US"/>
          </w:rPr>
          <w:t>кодексом</w:t>
        </w:r>
      </w:hyperlink>
      <w:r w:rsidRPr="00DD3225">
        <w:rPr>
          <w:rFonts w:eastAsia="Calibri"/>
          <w:sz w:val="20"/>
          <w:szCs w:val="20"/>
          <w:lang w:eastAsia="en-US"/>
        </w:rPr>
        <w:t xml:space="preserve"> Российской Федерации, по предельному объему заимствований, верхнему пределу и предельному объему муниципального долга, расходам на его обслуживание.</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В качестве исходной информации для планирования долговых обязательств Аликовского района принимаются:</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прогноз основных макроэкономических показателей развития Аликовского района;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прогноз поступлений доходов в бюджет Аликовского района, в том числе прогноз поступлений от продажи акций и иных форм участия в капитале, находящихся в муниципальной собственности Аликовского района;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прогнозируемая потребность в расходах бюджета Аликовского района, в том числе потребность в бюджетных инвестициях;</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сведения о действующих долговых обязательствах, сроках и объемах их погашения.</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На основе указанной информации на очередной финансовый год и плановый период вырабатывается стратегия заимствований, определяются объемы привлечения новых долговых обязательств с учетом влияния долговой нагрузки на бюджет, предельный объем предоставляемых муниципальных гарантий Аликовского района, планируемая структура муниципального долга Аликовского района.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В результате реализации мероприятия формируются проекты:</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программы муниципальных внутренних заимствований Аликовского района на очередной финансовый год и плановый период;</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программы муниципальных гарантий Аликовского района в валюте Российской Федерации на очередной финансовый год и плановый период.</w:t>
      </w:r>
    </w:p>
    <w:p w:rsidR="00973419" w:rsidRPr="00DD3225" w:rsidRDefault="00973419" w:rsidP="00973419">
      <w:pPr>
        <w:autoSpaceDE w:val="0"/>
        <w:autoSpaceDN w:val="0"/>
        <w:adjustRightInd w:val="0"/>
        <w:ind w:firstLine="709"/>
        <w:jc w:val="both"/>
        <w:outlineLvl w:val="4"/>
        <w:rPr>
          <w:rFonts w:eastAsia="Calibri"/>
          <w:sz w:val="20"/>
          <w:szCs w:val="20"/>
          <w:lang w:eastAsia="en-US"/>
        </w:rPr>
      </w:pPr>
      <w:r w:rsidRPr="00DD3225">
        <w:rPr>
          <w:rFonts w:eastAsia="Calibri"/>
          <w:sz w:val="20"/>
          <w:szCs w:val="20"/>
          <w:lang w:eastAsia="en-US"/>
        </w:rPr>
        <w:t>Мероприятие 5.2. Ведение муниципальной долговой книги Аликовского района.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В рамках выполнения данного мероприятия предусматривается обеспечение учета и регистрации всех долговых обязательств Аликовского района в муниципальной долговой книге Аликовского района.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Реализация данного мероприятия направлена на формирование актуальной информационной базы о принятых долговых обязательствах и их исполнении, необходимой для принятия оперативных управленческих решений по управлению муниципальным долгом Аликовского района и обеспечению своевременного исполнения долговых обязательств Аликовского района.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 xml:space="preserve">В соответствии со </w:t>
      </w:r>
      <w:hyperlink r:id="rId30" w:history="1">
        <w:r w:rsidRPr="00DD3225">
          <w:rPr>
            <w:rFonts w:eastAsia="Calibri"/>
            <w:sz w:val="20"/>
            <w:szCs w:val="20"/>
            <w:lang w:eastAsia="en-US"/>
          </w:rPr>
          <w:t xml:space="preserve">статьей </w:t>
        </w:r>
      </w:hyperlink>
      <w:r w:rsidRPr="00DD3225">
        <w:rPr>
          <w:rFonts w:eastAsia="Calibri"/>
          <w:sz w:val="20"/>
          <w:szCs w:val="20"/>
          <w:lang w:eastAsia="en-US"/>
        </w:rPr>
        <w:t>32 решения Собрания депутатов Аликовского района «О регулировании бюджетных правоотношений в Аликовском районе» муниципальную долговую книгу Аликовского района ведет финансовый отдел в порядке, установленном нормативным правовым актом Аликовского района.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Ведение Муниципальной долговой книги Аликовского района осуществляется в соответствии с постановлением главы администрации Аликовского района от 12.04.2005 N 119 “Об утверждении Концепции управления муниципальным долгом и о долговой политике Аликовского района“.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В Муниципальной долговой книге Аликовского района обеспечивается учет долговых обязательств Аликовского района по:</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муниципальным ценным бумагам Аликовского района;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бюджетным кредитам, привлеченным в бюджет Аликовского района от других бюджетов бюджетной системы Российской Федерации;</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кредитам, полученным Аликовского района от кредитных организаций, международных финансовых организаций;</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муниципальным гарантиям Аликовского района.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Информация о долговых обязательствах Аликовского района вносится в Муниципальную долговую книгу Аликовского района в срок, не превышающий пяти рабочих дней с момента возникновения соответствующего обязательства. Муниципальная долговая книга Аликовского района формируется в электронном виде в режиме реального времени, ежемесячно по состоянию на отчетную дату (на 00 часов 1 числа месяца, следующего за отчетным) выводится на бумажный носитель и подписывается руководителем и главным бухгалтером финансового отдела.</w:t>
      </w:r>
    </w:p>
    <w:p w:rsidR="00973419" w:rsidRPr="00DD3225" w:rsidRDefault="00973419" w:rsidP="00973419">
      <w:pPr>
        <w:autoSpaceDE w:val="0"/>
        <w:autoSpaceDN w:val="0"/>
        <w:adjustRightInd w:val="0"/>
        <w:ind w:firstLine="709"/>
        <w:jc w:val="both"/>
        <w:outlineLvl w:val="4"/>
        <w:rPr>
          <w:rFonts w:eastAsia="Calibri"/>
          <w:sz w:val="20"/>
          <w:szCs w:val="20"/>
          <w:lang w:eastAsia="en-US"/>
        </w:rPr>
      </w:pPr>
      <w:r w:rsidRPr="00DD3225">
        <w:rPr>
          <w:rFonts w:eastAsia="Calibri"/>
          <w:sz w:val="20"/>
          <w:szCs w:val="20"/>
          <w:lang w:eastAsia="en-US"/>
        </w:rPr>
        <w:t>Мероприятие 5.3. Погашение муниципального долга Аликовского района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Выполнение данного мероприятия направлено на осуществление всех платежей, связанных с погашением долговых обязательств Аликовского района, строго в соответствии с принятыми обязательствами и графиками платежей, предусмотренными соответствующими договорами (соглашениями).</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Реализация мероприятия включает обеспечение своевременного погашения:</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муниципальных облигаций Аликовского района в даты, установленные решениями об эмиссии соответствующих выпусков облигаций;</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бюджетных кредитов, привлеченных из республиканского бюджета Чувашской Республики;</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кредитов, привлеченных в кредитных организациях.</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Погашение основного долга по долговым обязательствам Аликовского района производится за счет источников финансирования дефицита бюджета Аликовского района. Результатом реализации данного мероприятия является своевременное осуществление платежей в счет погашения муниципального долга Аликовского района.</w:t>
      </w:r>
    </w:p>
    <w:p w:rsidR="00973419" w:rsidRPr="00DD3225" w:rsidRDefault="00973419" w:rsidP="00973419">
      <w:pPr>
        <w:autoSpaceDE w:val="0"/>
        <w:autoSpaceDN w:val="0"/>
        <w:adjustRightInd w:val="0"/>
        <w:ind w:firstLine="709"/>
        <w:jc w:val="both"/>
        <w:outlineLvl w:val="4"/>
        <w:rPr>
          <w:rFonts w:eastAsia="Calibri"/>
          <w:sz w:val="20"/>
          <w:szCs w:val="20"/>
          <w:lang w:eastAsia="en-US"/>
        </w:rPr>
      </w:pPr>
      <w:r w:rsidRPr="00DD3225">
        <w:rPr>
          <w:rFonts w:eastAsia="Calibri"/>
          <w:sz w:val="20"/>
          <w:szCs w:val="20"/>
          <w:lang w:eastAsia="en-US"/>
        </w:rPr>
        <w:t>Мероприятие 5.4. Процентные платежи по муниципальному долгу Аликовского района.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lastRenderedPageBreak/>
        <w:t>Данным мероприятием предусматривается обеспечение выплаты процентных платежей по долговым обязательствам Аликовского района в сроки, установленные заключенными договорами (соглашениями).</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Реализация мероприятия предполагает своевременную уплату:</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купонного дохода по муниципальным облигациям Аликовского района в даты, установленные решениями об эмиссии соответствующих выпусков облигаций;</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процентов по бюджетным кредитам, привлеченным из республиканского бюджета Чувашской Республики;</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процентов по кредитам, привлеченным в кредитных организациях.</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Результатом выполнения данного мероприятия является своевременное перечисление средств бюджета Аликовского района в счет уплаты процентных платежей по долговым обязательствам Аликовского района.</w:t>
      </w:r>
    </w:p>
    <w:p w:rsidR="00973419" w:rsidRPr="00DD3225" w:rsidRDefault="00973419" w:rsidP="00973419">
      <w:pPr>
        <w:autoSpaceDE w:val="0"/>
        <w:autoSpaceDN w:val="0"/>
        <w:adjustRightInd w:val="0"/>
        <w:ind w:firstLine="709"/>
        <w:jc w:val="both"/>
        <w:outlineLvl w:val="4"/>
        <w:rPr>
          <w:rFonts w:eastAsia="Calibri"/>
          <w:sz w:val="20"/>
          <w:szCs w:val="20"/>
          <w:lang w:eastAsia="en-US"/>
        </w:rPr>
      </w:pPr>
      <w:r w:rsidRPr="00DD3225">
        <w:rPr>
          <w:rFonts w:eastAsia="Calibri"/>
          <w:sz w:val="20"/>
          <w:szCs w:val="20"/>
          <w:lang w:eastAsia="en-US"/>
        </w:rPr>
        <w:t>Мероприятие 5.5. Выполнение обязательств по выплате агентских комиссий и вознаграждения</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В рамках данного мероприятия планируется обеспечение своевременной выплаты агентских комиссий и вознаграждения по долговым обязательствам Аликовского района.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Мероприятие включает осуществление расходов на комиссионное вознаграждение уполномоченному агенту за размещение выпуска муниципальных облигаций Аликовского района, вознаграждение бирже за допуск муниципальных облигаций Аликовского района к размещению, включение данных облигаций в котировальный список и их поддержание в котировальном списке, вознаграждение за услуги депозитария по хранению и обслуживанию выпуска муниципальных облигаций Аликовского района и другие комиссионные расходы согласно заключенным договорам (соглашениям).</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Результатом реализации мероприятия является своевременное перечисление средств бюджета Аликовского района в счет выплаты агентских комиссий и вознаграждения по долговым обязательствам Аликовского района.</w:t>
      </w:r>
    </w:p>
    <w:p w:rsidR="00973419" w:rsidRPr="00DD3225" w:rsidRDefault="00973419" w:rsidP="00973419">
      <w:pPr>
        <w:autoSpaceDE w:val="0"/>
        <w:autoSpaceDN w:val="0"/>
        <w:adjustRightInd w:val="0"/>
        <w:ind w:firstLine="709"/>
        <w:jc w:val="both"/>
        <w:outlineLvl w:val="4"/>
        <w:rPr>
          <w:rFonts w:eastAsia="Calibri"/>
          <w:sz w:val="20"/>
          <w:szCs w:val="20"/>
          <w:lang w:eastAsia="en-US"/>
        </w:rPr>
      </w:pPr>
      <w:r w:rsidRPr="00DD3225">
        <w:rPr>
          <w:rFonts w:eastAsia="Calibri"/>
          <w:sz w:val="20"/>
          <w:szCs w:val="20"/>
          <w:lang w:eastAsia="en-US"/>
        </w:rPr>
        <w:t>Мероприятие 5.6. Муниципальные гарантии Аликовского района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Данное мероприятие предусматривает реализацию мер по финансовому обеспечению возможного исполнения муниципальных гарантий Аликовского района за счет бюджетных средств.</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По обязательствам, связанным с предоставлением муниципальных гарантий Аликовского района, осуществляется мониторинг хода исполнения обязательств принципалом (получателем муниципальной гарантии). В случае неисполнения им своих обязательств при предъявлении кредитором требований к гаранту в соответствии с условиями заключенного договора о предоставлении муниципальной гарантии Аликовского района исполнение гарантии осуществляется за счет средств бюджета Аликовского района. При предоставлении гарантии с правом регрессного требования в случае исполнения гарантии за счет бюджетных средств к принципалу предъявляются требования об уплате соответствующей суммы в бюджет Аликовского района.</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Исполнение муниципальной гарантии Аликовского района в случае неисполнения обязательств принципалом осуществляется за счет расходов бюджета Аликовского района при предоставлении гарантии без права регрессного требования и за счет источников финансирования дефицита бюджета Аликовского района при предоставлении гарантии с правом регрессного требования.</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Результатом реализации данного мероприятия является исполнение обязательств перед кредитором по предоставленной муниципальной гарантии Аликовского района.</w:t>
      </w:r>
    </w:p>
    <w:p w:rsidR="00973419" w:rsidRPr="00DD3225" w:rsidRDefault="00973419" w:rsidP="00973419">
      <w:pPr>
        <w:autoSpaceDE w:val="0"/>
        <w:autoSpaceDN w:val="0"/>
        <w:adjustRightInd w:val="0"/>
        <w:ind w:firstLine="709"/>
        <w:jc w:val="both"/>
        <w:rPr>
          <w:sz w:val="20"/>
          <w:szCs w:val="20"/>
        </w:rPr>
      </w:pPr>
    </w:p>
    <w:p w:rsidR="00973419" w:rsidRPr="00DD3225" w:rsidRDefault="00973419" w:rsidP="00973419">
      <w:pPr>
        <w:autoSpaceDE w:val="0"/>
        <w:autoSpaceDN w:val="0"/>
        <w:adjustRightInd w:val="0"/>
        <w:ind w:firstLine="540"/>
        <w:jc w:val="both"/>
        <w:rPr>
          <w:sz w:val="20"/>
          <w:szCs w:val="20"/>
        </w:rPr>
      </w:pPr>
      <w:r w:rsidRPr="00DD3225">
        <w:rPr>
          <w:sz w:val="20"/>
          <w:szCs w:val="20"/>
        </w:rPr>
        <w:t>Подпрограмма реализуется в период с 2019 по 2035 год в три этапа:</w:t>
      </w:r>
    </w:p>
    <w:p w:rsidR="00973419" w:rsidRPr="00DD3225" w:rsidRDefault="00973419" w:rsidP="00973419">
      <w:pPr>
        <w:autoSpaceDE w:val="0"/>
        <w:autoSpaceDN w:val="0"/>
        <w:adjustRightInd w:val="0"/>
        <w:ind w:firstLine="567"/>
        <w:rPr>
          <w:sz w:val="20"/>
          <w:szCs w:val="20"/>
        </w:rPr>
      </w:pPr>
      <w:r w:rsidRPr="00DD3225">
        <w:rPr>
          <w:sz w:val="20"/>
          <w:szCs w:val="20"/>
        </w:rPr>
        <w:t>1 этап – 2019 - 2025 годы;</w:t>
      </w:r>
    </w:p>
    <w:p w:rsidR="00973419" w:rsidRPr="00DD3225" w:rsidRDefault="00973419" w:rsidP="00973419">
      <w:pPr>
        <w:autoSpaceDE w:val="0"/>
        <w:autoSpaceDN w:val="0"/>
        <w:adjustRightInd w:val="0"/>
        <w:ind w:firstLine="567"/>
        <w:rPr>
          <w:sz w:val="20"/>
          <w:szCs w:val="20"/>
        </w:rPr>
      </w:pPr>
      <w:r w:rsidRPr="00DD3225">
        <w:rPr>
          <w:sz w:val="20"/>
          <w:szCs w:val="20"/>
        </w:rPr>
        <w:t>2 этап – 2026-2030 годы;</w:t>
      </w:r>
    </w:p>
    <w:p w:rsidR="00973419" w:rsidRPr="00DD3225" w:rsidRDefault="00973419" w:rsidP="00973419">
      <w:pPr>
        <w:ind w:firstLine="567"/>
        <w:jc w:val="both"/>
        <w:rPr>
          <w:sz w:val="20"/>
          <w:szCs w:val="20"/>
        </w:rPr>
      </w:pPr>
      <w:r w:rsidRPr="00DD3225">
        <w:rPr>
          <w:sz w:val="20"/>
          <w:szCs w:val="20"/>
        </w:rPr>
        <w:t>3 этап – 2031-2035 годы.</w:t>
      </w:r>
    </w:p>
    <w:p w:rsidR="00973419" w:rsidRPr="00DD3225" w:rsidRDefault="00973419" w:rsidP="00973419">
      <w:pPr>
        <w:autoSpaceDE w:val="0"/>
        <w:autoSpaceDN w:val="0"/>
        <w:adjustRightInd w:val="0"/>
        <w:ind w:firstLine="540"/>
        <w:jc w:val="both"/>
        <w:rPr>
          <w:rFonts w:eastAsia="Calibri"/>
          <w:sz w:val="20"/>
          <w:szCs w:val="20"/>
          <w:lang w:eastAsia="en-US"/>
        </w:rPr>
      </w:pPr>
    </w:p>
    <w:p w:rsidR="00973419" w:rsidRPr="00DD3225" w:rsidRDefault="00973419" w:rsidP="00973419">
      <w:pPr>
        <w:autoSpaceDE w:val="0"/>
        <w:autoSpaceDN w:val="0"/>
        <w:adjustRightInd w:val="0"/>
        <w:ind w:firstLine="540"/>
        <w:jc w:val="both"/>
        <w:rPr>
          <w:rFonts w:eastAsia="Calibri"/>
          <w:sz w:val="20"/>
          <w:szCs w:val="20"/>
          <w:lang w:eastAsia="en-US"/>
        </w:rPr>
      </w:pPr>
    </w:p>
    <w:p w:rsidR="00973419" w:rsidRPr="00DD3225" w:rsidRDefault="00973419" w:rsidP="00973419">
      <w:pPr>
        <w:autoSpaceDE w:val="0"/>
        <w:autoSpaceDN w:val="0"/>
        <w:adjustRightInd w:val="0"/>
        <w:ind w:firstLine="540"/>
        <w:jc w:val="both"/>
        <w:rPr>
          <w:rFonts w:eastAsia="Calibri"/>
          <w:sz w:val="20"/>
          <w:szCs w:val="20"/>
          <w:lang w:eastAsia="en-US"/>
        </w:rPr>
      </w:pPr>
    </w:p>
    <w:p w:rsidR="00973419" w:rsidRPr="00DD3225" w:rsidRDefault="00973419" w:rsidP="00973419">
      <w:pPr>
        <w:autoSpaceDE w:val="0"/>
        <w:autoSpaceDN w:val="0"/>
        <w:adjustRightInd w:val="0"/>
        <w:ind w:firstLine="540"/>
        <w:jc w:val="both"/>
        <w:rPr>
          <w:rFonts w:eastAsia="Calibri"/>
          <w:sz w:val="20"/>
          <w:szCs w:val="20"/>
          <w:lang w:eastAsia="en-US"/>
        </w:rPr>
      </w:pPr>
    </w:p>
    <w:p w:rsidR="00973419" w:rsidRPr="00DD3225" w:rsidRDefault="00973419" w:rsidP="00973419">
      <w:pPr>
        <w:autoSpaceDE w:val="0"/>
        <w:autoSpaceDN w:val="0"/>
        <w:adjustRightInd w:val="0"/>
        <w:ind w:firstLine="540"/>
        <w:jc w:val="both"/>
        <w:rPr>
          <w:rFonts w:eastAsia="Calibri"/>
          <w:sz w:val="20"/>
          <w:szCs w:val="20"/>
          <w:lang w:eastAsia="en-US"/>
        </w:rPr>
      </w:pPr>
    </w:p>
    <w:p w:rsidR="00973419" w:rsidRPr="00DD3225" w:rsidRDefault="00973419" w:rsidP="00973419">
      <w:pPr>
        <w:autoSpaceDE w:val="0"/>
        <w:autoSpaceDN w:val="0"/>
        <w:adjustRightInd w:val="0"/>
        <w:ind w:firstLine="540"/>
        <w:jc w:val="both"/>
        <w:rPr>
          <w:rFonts w:eastAsia="Calibri"/>
          <w:sz w:val="20"/>
          <w:szCs w:val="20"/>
          <w:lang w:eastAsia="en-US"/>
        </w:rPr>
      </w:pPr>
    </w:p>
    <w:p w:rsidR="00973419" w:rsidRPr="00DD3225" w:rsidRDefault="00973419" w:rsidP="00973419">
      <w:pPr>
        <w:autoSpaceDE w:val="0"/>
        <w:autoSpaceDN w:val="0"/>
        <w:adjustRightInd w:val="0"/>
        <w:ind w:firstLine="540"/>
        <w:jc w:val="both"/>
        <w:rPr>
          <w:rFonts w:eastAsia="Calibri"/>
          <w:sz w:val="20"/>
          <w:szCs w:val="20"/>
          <w:lang w:eastAsia="en-US"/>
        </w:rPr>
      </w:pPr>
    </w:p>
    <w:p w:rsidR="00973419" w:rsidRPr="00DD3225" w:rsidRDefault="00973419" w:rsidP="00973419">
      <w:pPr>
        <w:autoSpaceDE w:val="0"/>
        <w:autoSpaceDN w:val="0"/>
        <w:adjustRightInd w:val="0"/>
        <w:jc w:val="center"/>
        <w:outlineLvl w:val="0"/>
        <w:rPr>
          <w:sz w:val="20"/>
          <w:szCs w:val="20"/>
        </w:rPr>
      </w:pPr>
      <w:r w:rsidRPr="00DD3225">
        <w:rPr>
          <w:sz w:val="20"/>
          <w:szCs w:val="20"/>
        </w:rPr>
        <w:t>РАЗДЕЛ 4. ОБОСНОВАНИЕ ОБЪЕМА ФИНАНСОВЫХ РЕСУРСОВ,</w:t>
      </w:r>
    </w:p>
    <w:p w:rsidR="00973419" w:rsidRPr="00DD3225" w:rsidRDefault="00973419" w:rsidP="00973419">
      <w:pPr>
        <w:autoSpaceDE w:val="0"/>
        <w:autoSpaceDN w:val="0"/>
        <w:adjustRightInd w:val="0"/>
        <w:jc w:val="center"/>
        <w:rPr>
          <w:sz w:val="20"/>
          <w:szCs w:val="20"/>
        </w:rPr>
      </w:pPr>
      <w:r w:rsidRPr="00DD3225">
        <w:rPr>
          <w:sz w:val="20"/>
          <w:szCs w:val="20"/>
        </w:rPr>
        <w:t xml:space="preserve">НЕОБХОДИМЫХ ДЛЯ РЕАЛИЗАЦИИ ПОДПРОГРАММЫ </w:t>
      </w:r>
    </w:p>
    <w:p w:rsidR="00973419" w:rsidRPr="00DD3225" w:rsidRDefault="00973419" w:rsidP="00973419">
      <w:pPr>
        <w:autoSpaceDE w:val="0"/>
        <w:autoSpaceDN w:val="0"/>
        <w:adjustRightInd w:val="0"/>
        <w:jc w:val="center"/>
        <w:rPr>
          <w:sz w:val="20"/>
          <w:szCs w:val="20"/>
        </w:rPr>
      </w:pPr>
      <w:r w:rsidRPr="00DD3225">
        <w:rPr>
          <w:sz w:val="20"/>
          <w:szCs w:val="20"/>
        </w:rPr>
        <w:t>(С РАСШИФРОВКОЙ ПО ИСТОЧНИКАМ ФИНАНСИРОВАНИЯ, ПО ЭТАПАМ И ГОДАМ РЕАЛИЗАЦИИ ПОДПРОГРАММЫ)</w:t>
      </w:r>
    </w:p>
    <w:p w:rsidR="00973419" w:rsidRPr="00DD3225" w:rsidRDefault="00973419" w:rsidP="00973419">
      <w:pPr>
        <w:autoSpaceDE w:val="0"/>
        <w:autoSpaceDN w:val="0"/>
        <w:adjustRightInd w:val="0"/>
        <w:ind w:firstLine="720"/>
        <w:jc w:val="both"/>
        <w:rPr>
          <w:rFonts w:eastAsia="Calibri"/>
          <w:sz w:val="20"/>
          <w:szCs w:val="20"/>
          <w:lang w:eastAsia="en-US"/>
        </w:rPr>
      </w:pP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Расходы подпрограммы формируются за счет средств федерального бюджета, республиканского бюджета Чувашской Республики, бюджета Аликовского района и бюджетов сельских поселений.</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Общий объем финансирования мероприятий подпрограммы в 2019 - 2035 годах составит 535801,0 тыс. рублей, в том числе за счет средств:</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федерального бюджета -   32633,0 тыс. рублей;</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республиканского бюджета Чувашской Республики – 380361,7 тыс. рублей;</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 xml:space="preserve">бюджета Аликовского района – 121981,8 </w:t>
      </w:r>
      <w:proofErr w:type="gramStart"/>
      <w:r w:rsidRPr="00DD3225">
        <w:rPr>
          <w:rFonts w:eastAsia="Calibri"/>
          <w:sz w:val="20"/>
          <w:szCs w:val="20"/>
          <w:lang w:eastAsia="en-US"/>
        </w:rPr>
        <w:t>тыс.рублей</w:t>
      </w:r>
      <w:proofErr w:type="gramEnd"/>
      <w:r w:rsidRPr="00DD3225">
        <w:rPr>
          <w:rFonts w:eastAsia="Calibri"/>
          <w:sz w:val="20"/>
          <w:szCs w:val="20"/>
          <w:lang w:eastAsia="en-US"/>
        </w:rPr>
        <w:t>;</w:t>
      </w:r>
    </w:p>
    <w:p w:rsidR="00973419" w:rsidRPr="00DD3225" w:rsidRDefault="00973419" w:rsidP="00973419">
      <w:pPr>
        <w:autoSpaceDE w:val="0"/>
        <w:autoSpaceDN w:val="0"/>
        <w:adjustRightInd w:val="0"/>
        <w:ind w:firstLine="709"/>
        <w:jc w:val="both"/>
        <w:rPr>
          <w:rFonts w:eastAsia="Calibri"/>
          <w:sz w:val="20"/>
          <w:szCs w:val="20"/>
          <w:lang w:eastAsia="en-US"/>
        </w:rPr>
      </w:pPr>
      <w:r w:rsidRPr="00DD3225">
        <w:rPr>
          <w:rFonts w:eastAsia="Calibri"/>
          <w:sz w:val="20"/>
          <w:szCs w:val="20"/>
          <w:lang w:eastAsia="en-US"/>
        </w:rPr>
        <w:t xml:space="preserve">бюджетов сельских поселений – 824,5 </w:t>
      </w:r>
      <w:proofErr w:type="gramStart"/>
      <w:r w:rsidRPr="00DD3225">
        <w:rPr>
          <w:rFonts w:eastAsia="Calibri"/>
          <w:sz w:val="20"/>
          <w:szCs w:val="20"/>
          <w:lang w:eastAsia="en-US"/>
        </w:rPr>
        <w:t>тыс.рублей</w:t>
      </w:r>
      <w:proofErr w:type="gramEnd"/>
      <w:r w:rsidRPr="00DD3225">
        <w:rPr>
          <w:rFonts w:eastAsia="Calibri"/>
          <w:sz w:val="20"/>
          <w:szCs w:val="20"/>
          <w:lang w:eastAsia="en-US"/>
        </w:rPr>
        <w:t>.</w:t>
      </w:r>
    </w:p>
    <w:p w:rsidR="00973419" w:rsidRPr="00DD3225" w:rsidRDefault="00973419" w:rsidP="00973419">
      <w:pPr>
        <w:autoSpaceDE w:val="0"/>
        <w:autoSpaceDN w:val="0"/>
        <w:adjustRightInd w:val="0"/>
        <w:ind w:firstLine="709"/>
        <w:jc w:val="both"/>
        <w:rPr>
          <w:sz w:val="20"/>
          <w:szCs w:val="20"/>
        </w:rPr>
      </w:pPr>
      <w:r w:rsidRPr="00DD3225">
        <w:rPr>
          <w:sz w:val="20"/>
          <w:szCs w:val="20"/>
        </w:rPr>
        <w:t xml:space="preserve">Прогнозируемый объем финансирования подпрограммы на 1 этапе составит 102637,8 </w:t>
      </w:r>
      <w:proofErr w:type="gramStart"/>
      <w:r w:rsidRPr="00DD3225">
        <w:rPr>
          <w:sz w:val="20"/>
          <w:szCs w:val="20"/>
        </w:rPr>
        <w:t>тыс.рублей</w:t>
      </w:r>
      <w:proofErr w:type="gramEnd"/>
      <w:r w:rsidRPr="00DD3225">
        <w:rPr>
          <w:sz w:val="20"/>
          <w:szCs w:val="20"/>
        </w:rPr>
        <w:t>, в том числе:</w:t>
      </w:r>
    </w:p>
    <w:p w:rsidR="00973419" w:rsidRPr="00DD3225" w:rsidRDefault="00973419" w:rsidP="00973419">
      <w:pPr>
        <w:widowControl w:val="0"/>
        <w:autoSpaceDE w:val="0"/>
        <w:autoSpaceDN w:val="0"/>
        <w:ind w:firstLine="567"/>
        <w:jc w:val="both"/>
        <w:rPr>
          <w:sz w:val="20"/>
          <w:szCs w:val="20"/>
        </w:rPr>
      </w:pPr>
      <w:r w:rsidRPr="00DD3225">
        <w:rPr>
          <w:sz w:val="20"/>
          <w:szCs w:val="20"/>
        </w:rPr>
        <w:lastRenderedPageBreak/>
        <w:t>в 2019 году – 15620,4 тыс. рублей;</w:t>
      </w:r>
    </w:p>
    <w:p w:rsidR="00973419" w:rsidRPr="00DD3225" w:rsidRDefault="00973419" w:rsidP="00973419">
      <w:pPr>
        <w:widowControl w:val="0"/>
        <w:autoSpaceDE w:val="0"/>
        <w:autoSpaceDN w:val="0"/>
        <w:ind w:firstLine="567"/>
        <w:jc w:val="both"/>
        <w:rPr>
          <w:sz w:val="20"/>
          <w:szCs w:val="20"/>
        </w:rPr>
      </w:pPr>
      <w:r w:rsidRPr="00DD3225">
        <w:rPr>
          <w:sz w:val="20"/>
          <w:szCs w:val="20"/>
        </w:rPr>
        <w:t>в 2020 году – 14496,4 тыс. рублей;</w:t>
      </w:r>
    </w:p>
    <w:p w:rsidR="00973419" w:rsidRPr="00DD3225" w:rsidRDefault="00973419" w:rsidP="00973419">
      <w:pPr>
        <w:widowControl w:val="0"/>
        <w:autoSpaceDE w:val="0"/>
        <w:autoSpaceDN w:val="0"/>
        <w:ind w:firstLine="567"/>
        <w:jc w:val="both"/>
        <w:rPr>
          <w:sz w:val="20"/>
          <w:szCs w:val="20"/>
        </w:rPr>
      </w:pPr>
      <w:r w:rsidRPr="00DD3225">
        <w:rPr>
          <w:sz w:val="20"/>
          <w:szCs w:val="20"/>
        </w:rPr>
        <w:t>в 2021 году – 14504,2 тыс. рублей;</w:t>
      </w:r>
    </w:p>
    <w:p w:rsidR="00973419" w:rsidRPr="00DD3225" w:rsidRDefault="00973419" w:rsidP="00973419">
      <w:pPr>
        <w:widowControl w:val="0"/>
        <w:autoSpaceDE w:val="0"/>
        <w:autoSpaceDN w:val="0"/>
        <w:ind w:firstLine="567"/>
        <w:jc w:val="both"/>
        <w:rPr>
          <w:sz w:val="20"/>
          <w:szCs w:val="20"/>
        </w:rPr>
      </w:pPr>
      <w:r w:rsidRPr="00DD3225">
        <w:rPr>
          <w:sz w:val="20"/>
          <w:szCs w:val="20"/>
        </w:rPr>
        <w:t>в 2022 году – 14504,2 тыс. рублей;</w:t>
      </w:r>
    </w:p>
    <w:p w:rsidR="00973419" w:rsidRPr="00DD3225" w:rsidRDefault="00973419" w:rsidP="00973419">
      <w:pPr>
        <w:widowControl w:val="0"/>
        <w:autoSpaceDE w:val="0"/>
        <w:autoSpaceDN w:val="0"/>
        <w:ind w:firstLine="567"/>
        <w:jc w:val="both"/>
        <w:rPr>
          <w:sz w:val="20"/>
          <w:szCs w:val="20"/>
        </w:rPr>
      </w:pPr>
      <w:r w:rsidRPr="00DD3225">
        <w:rPr>
          <w:sz w:val="20"/>
          <w:szCs w:val="20"/>
        </w:rPr>
        <w:t>в 2023 году – 14504,2 тыс. рублей;</w:t>
      </w:r>
    </w:p>
    <w:p w:rsidR="00973419" w:rsidRPr="00DD3225" w:rsidRDefault="00973419" w:rsidP="00973419">
      <w:pPr>
        <w:widowControl w:val="0"/>
        <w:autoSpaceDE w:val="0"/>
        <w:autoSpaceDN w:val="0"/>
        <w:ind w:firstLine="567"/>
        <w:jc w:val="both"/>
        <w:rPr>
          <w:sz w:val="20"/>
          <w:szCs w:val="20"/>
        </w:rPr>
      </w:pPr>
      <w:r w:rsidRPr="00DD3225">
        <w:rPr>
          <w:sz w:val="20"/>
          <w:szCs w:val="20"/>
        </w:rPr>
        <w:t>в 2024 году – 14504,2 тыс. рублей;</w:t>
      </w:r>
    </w:p>
    <w:p w:rsidR="00973419" w:rsidRPr="00DD3225" w:rsidRDefault="00973419" w:rsidP="00973419">
      <w:pPr>
        <w:widowControl w:val="0"/>
        <w:autoSpaceDE w:val="0"/>
        <w:autoSpaceDN w:val="0"/>
        <w:ind w:firstLine="567"/>
        <w:jc w:val="both"/>
        <w:rPr>
          <w:sz w:val="20"/>
          <w:szCs w:val="20"/>
        </w:rPr>
      </w:pPr>
      <w:r w:rsidRPr="00DD3225">
        <w:rPr>
          <w:sz w:val="20"/>
          <w:szCs w:val="20"/>
        </w:rPr>
        <w:t>в 2025 году – 14504,2 тыс. рублей;</w:t>
      </w:r>
    </w:p>
    <w:p w:rsidR="00973419" w:rsidRPr="00DD3225" w:rsidRDefault="00973419" w:rsidP="00973419">
      <w:pPr>
        <w:autoSpaceDE w:val="0"/>
        <w:autoSpaceDN w:val="0"/>
        <w:adjustRightInd w:val="0"/>
        <w:ind w:firstLine="567"/>
        <w:jc w:val="both"/>
        <w:rPr>
          <w:sz w:val="20"/>
          <w:szCs w:val="20"/>
        </w:rPr>
      </w:pPr>
      <w:r w:rsidRPr="00DD3225">
        <w:rPr>
          <w:sz w:val="20"/>
          <w:szCs w:val="20"/>
        </w:rPr>
        <w:t>из них средства:</w:t>
      </w:r>
    </w:p>
    <w:p w:rsidR="00973419" w:rsidRPr="00DD3225" w:rsidRDefault="00973419" w:rsidP="00973419">
      <w:pPr>
        <w:autoSpaceDE w:val="0"/>
        <w:autoSpaceDN w:val="0"/>
        <w:adjustRightInd w:val="0"/>
        <w:ind w:firstLine="567"/>
        <w:jc w:val="both"/>
        <w:rPr>
          <w:sz w:val="20"/>
          <w:szCs w:val="20"/>
        </w:rPr>
      </w:pPr>
      <w:r w:rsidRPr="00DD3225">
        <w:rPr>
          <w:sz w:val="20"/>
          <w:szCs w:val="20"/>
        </w:rPr>
        <w:t xml:space="preserve">федерального </w:t>
      </w:r>
      <w:proofErr w:type="gramStart"/>
      <w:r w:rsidRPr="00DD3225">
        <w:rPr>
          <w:sz w:val="20"/>
          <w:szCs w:val="20"/>
        </w:rPr>
        <w:t>бюджета  –</w:t>
      </w:r>
      <w:proofErr w:type="gramEnd"/>
      <w:r w:rsidRPr="00DD3225">
        <w:rPr>
          <w:sz w:val="20"/>
          <w:szCs w:val="20"/>
        </w:rPr>
        <w:t>11210,5 тыс. рублей (10,9 процента), в том числе:</w:t>
      </w:r>
    </w:p>
    <w:p w:rsidR="00973419" w:rsidRPr="00DD3225" w:rsidRDefault="00973419" w:rsidP="00973419">
      <w:pPr>
        <w:widowControl w:val="0"/>
        <w:autoSpaceDE w:val="0"/>
        <w:autoSpaceDN w:val="0"/>
        <w:ind w:firstLine="567"/>
        <w:jc w:val="both"/>
        <w:rPr>
          <w:sz w:val="20"/>
          <w:szCs w:val="20"/>
        </w:rPr>
      </w:pPr>
      <w:r w:rsidRPr="00DD3225">
        <w:rPr>
          <w:sz w:val="20"/>
          <w:szCs w:val="20"/>
        </w:rPr>
        <w:t>в 2019 году – 1601,5 тыс. рублей;</w:t>
      </w:r>
    </w:p>
    <w:p w:rsidR="00973419" w:rsidRPr="00DD3225" w:rsidRDefault="00973419" w:rsidP="00973419">
      <w:pPr>
        <w:widowControl w:val="0"/>
        <w:autoSpaceDE w:val="0"/>
        <w:autoSpaceDN w:val="0"/>
        <w:ind w:firstLine="567"/>
        <w:jc w:val="both"/>
        <w:rPr>
          <w:sz w:val="20"/>
          <w:szCs w:val="20"/>
        </w:rPr>
      </w:pPr>
      <w:r w:rsidRPr="00DD3225">
        <w:rPr>
          <w:sz w:val="20"/>
          <w:szCs w:val="20"/>
        </w:rPr>
        <w:t>в 2020 году – 1601,5 тыс. рублей;</w:t>
      </w:r>
    </w:p>
    <w:p w:rsidR="00973419" w:rsidRPr="00DD3225" w:rsidRDefault="00973419" w:rsidP="00973419">
      <w:pPr>
        <w:widowControl w:val="0"/>
        <w:autoSpaceDE w:val="0"/>
        <w:autoSpaceDN w:val="0"/>
        <w:ind w:firstLine="567"/>
        <w:jc w:val="both"/>
        <w:rPr>
          <w:sz w:val="20"/>
          <w:szCs w:val="20"/>
        </w:rPr>
      </w:pPr>
      <w:r w:rsidRPr="00DD3225">
        <w:rPr>
          <w:sz w:val="20"/>
          <w:szCs w:val="20"/>
        </w:rPr>
        <w:t>в 2021 году – 1601,5 тыс. рублей;</w:t>
      </w:r>
    </w:p>
    <w:p w:rsidR="00973419" w:rsidRPr="00DD3225" w:rsidRDefault="00973419" w:rsidP="00973419">
      <w:pPr>
        <w:widowControl w:val="0"/>
        <w:autoSpaceDE w:val="0"/>
        <w:autoSpaceDN w:val="0"/>
        <w:ind w:firstLine="567"/>
        <w:jc w:val="both"/>
        <w:rPr>
          <w:sz w:val="20"/>
          <w:szCs w:val="20"/>
        </w:rPr>
      </w:pPr>
      <w:r w:rsidRPr="00DD3225">
        <w:rPr>
          <w:sz w:val="20"/>
          <w:szCs w:val="20"/>
        </w:rPr>
        <w:t>в 2022 году – 1601,5 тыс. рублей;</w:t>
      </w:r>
    </w:p>
    <w:p w:rsidR="00973419" w:rsidRPr="00DD3225" w:rsidRDefault="00973419" w:rsidP="00973419">
      <w:pPr>
        <w:widowControl w:val="0"/>
        <w:autoSpaceDE w:val="0"/>
        <w:autoSpaceDN w:val="0"/>
        <w:ind w:firstLine="567"/>
        <w:jc w:val="both"/>
        <w:rPr>
          <w:sz w:val="20"/>
          <w:szCs w:val="20"/>
        </w:rPr>
      </w:pPr>
      <w:r w:rsidRPr="00DD3225">
        <w:rPr>
          <w:sz w:val="20"/>
          <w:szCs w:val="20"/>
        </w:rPr>
        <w:t>в 2023 году -  1601,5 тыс. рублей;</w:t>
      </w:r>
    </w:p>
    <w:p w:rsidR="00973419" w:rsidRPr="00DD3225" w:rsidRDefault="00973419" w:rsidP="00973419">
      <w:pPr>
        <w:widowControl w:val="0"/>
        <w:autoSpaceDE w:val="0"/>
        <w:autoSpaceDN w:val="0"/>
        <w:ind w:firstLine="567"/>
        <w:jc w:val="both"/>
        <w:rPr>
          <w:sz w:val="20"/>
          <w:szCs w:val="20"/>
        </w:rPr>
      </w:pPr>
      <w:r w:rsidRPr="00DD3225">
        <w:rPr>
          <w:sz w:val="20"/>
          <w:szCs w:val="20"/>
        </w:rPr>
        <w:t>в 2024 году – 1601,5 тыс. рублей;</w:t>
      </w:r>
    </w:p>
    <w:p w:rsidR="00973419" w:rsidRPr="00DD3225" w:rsidRDefault="00973419" w:rsidP="00973419">
      <w:pPr>
        <w:widowControl w:val="0"/>
        <w:autoSpaceDE w:val="0"/>
        <w:autoSpaceDN w:val="0"/>
        <w:ind w:firstLine="567"/>
        <w:jc w:val="both"/>
        <w:rPr>
          <w:sz w:val="20"/>
          <w:szCs w:val="20"/>
        </w:rPr>
      </w:pPr>
      <w:r w:rsidRPr="00DD3225">
        <w:rPr>
          <w:sz w:val="20"/>
          <w:szCs w:val="20"/>
        </w:rPr>
        <w:t>в 2025 году – 1601,5 тыс. рублей;</w:t>
      </w:r>
    </w:p>
    <w:p w:rsidR="00973419" w:rsidRPr="00DD3225" w:rsidRDefault="00973419" w:rsidP="00973419">
      <w:pPr>
        <w:autoSpaceDE w:val="0"/>
        <w:autoSpaceDN w:val="0"/>
        <w:adjustRightInd w:val="0"/>
        <w:ind w:firstLine="567"/>
        <w:jc w:val="both"/>
        <w:rPr>
          <w:sz w:val="20"/>
          <w:szCs w:val="20"/>
        </w:rPr>
      </w:pPr>
      <w:r w:rsidRPr="00DD3225">
        <w:rPr>
          <w:sz w:val="20"/>
          <w:szCs w:val="20"/>
        </w:rPr>
        <w:t>республиканского бюджета Чувашской Республики – 90437,5 тыс. рублей (88,1 процента), в том числе:</w:t>
      </w:r>
    </w:p>
    <w:p w:rsidR="00973419" w:rsidRPr="00DD3225" w:rsidRDefault="00973419" w:rsidP="00973419">
      <w:pPr>
        <w:widowControl w:val="0"/>
        <w:autoSpaceDE w:val="0"/>
        <w:autoSpaceDN w:val="0"/>
        <w:ind w:firstLine="567"/>
        <w:jc w:val="both"/>
        <w:rPr>
          <w:sz w:val="20"/>
          <w:szCs w:val="20"/>
        </w:rPr>
      </w:pPr>
      <w:r w:rsidRPr="00DD3225">
        <w:rPr>
          <w:sz w:val="20"/>
          <w:szCs w:val="20"/>
        </w:rPr>
        <w:t>в 2019 году – 13881,5 тыс. рублей;</w:t>
      </w:r>
    </w:p>
    <w:p w:rsidR="00973419" w:rsidRPr="00DD3225" w:rsidRDefault="00973419" w:rsidP="00973419">
      <w:pPr>
        <w:widowControl w:val="0"/>
        <w:autoSpaceDE w:val="0"/>
        <w:autoSpaceDN w:val="0"/>
        <w:ind w:firstLine="567"/>
        <w:jc w:val="both"/>
        <w:rPr>
          <w:sz w:val="20"/>
          <w:szCs w:val="20"/>
        </w:rPr>
      </w:pPr>
      <w:r w:rsidRPr="00DD3225">
        <w:rPr>
          <w:sz w:val="20"/>
          <w:szCs w:val="20"/>
        </w:rPr>
        <w:t>в 2020 году – 12752,5 тыс. рублей;</w:t>
      </w:r>
    </w:p>
    <w:p w:rsidR="00973419" w:rsidRPr="00DD3225" w:rsidRDefault="00973419" w:rsidP="00973419">
      <w:pPr>
        <w:widowControl w:val="0"/>
        <w:autoSpaceDE w:val="0"/>
        <w:autoSpaceDN w:val="0"/>
        <w:ind w:firstLine="567"/>
        <w:jc w:val="both"/>
        <w:rPr>
          <w:sz w:val="20"/>
          <w:szCs w:val="20"/>
        </w:rPr>
      </w:pPr>
      <w:r w:rsidRPr="00DD3225">
        <w:rPr>
          <w:sz w:val="20"/>
          <w:szCs w:val="20"/>
        </w:rPr>
        <w:t>в 2021 году – 12760,7 тыс. рублей;</w:t>
      </w:r>
    </w:p>
    <w:p w:rsidR="00973419" w:rsidRPr="00DD3225" w:rsidRDefault="00973419" w:rsidP="00973419">
      <w:pPr>
        <w:widowControl w:val="0"/>
        <w:autoSpaceDE w:val="0"/>
        <w:autoSpaceDN w:val="0"/>
        <w:ind w:firstLine="567"/>
        <w:jc w:val="both"/>
        <w:rPr>
          <w:sz w:val="20"/>
          <w:szCs w:val="20"/>
        </w:rPr>
      </w:pPr>
      <w:r w:rsidRPr="00DD3225">
        <w:rPr>
          <w:sz w:val="20"/>
          <w:szCs w:val="20"/>
        </w:rPr>
        <w:t>в 2022 году – 12760,7 тыс. рублей;</w:t>
      </w:r>
    </w:p>
    <w:p w:rsidR="00973419" w:rsidRPr="00DD3225" w:rsidRDefault="00973419" w:rsidP="00973419">
      <w:pPr>
        <w:widowControl w:val="0"/>
        <w:autoSpaceDE w:val="0"/>
        <w:autoSpaceDN w:val="0"/>
        <w:ind w:firstLine="567"/>
        <w:jc w:val="both"/>
        <w:rPr>
          <w:sz w:val="20"/>
          <w:szCs w:val="20"/>
        </w:rPr>
      </w:pPr>
      <w:r w:rsidRPr="00DD3225">
        <w:rPr>
          <w:sz w:val="20"/>
          <w:szCs w:val="20"/>
        </w:rPr>
        <w:t>в 2023 году – 12760,</w:t>
      </w:r>
      <w:proofErr w:type="gramStart"/>
      <w:r w:rsidRPr="00DD3225">
        <w:rPr>
          <w:sz w:val="20"/>
          <w:szCs w:val="20"/>
        </w:rPr>
        <w:t>7  тыс.</w:t>
      </w:r>
      <w:proofErr w:type="gramEnd"/>
      <w:r w:rsidRPr="00DD3225">
        <w:rPr>
          <w:sz w:val="20"/>
          <w:szCs w:val="20"/>
        </w:rPr>
        <w:t xml:space="preserve"> рублей;</w:t>
      </w:r>
    </w:p>
    <w:p w:rsidR="00973419" w:rsidRPr="00DD3225" w:rsidRDefault="00973419" w:rsidP="00973419">
      <w:pPr>
        <w:widowControl w:val="0"/>
        <w:autoSpaceDE w:val="0"/>
        <w:autoSpaceDN w:val="0"/>
        <w:ind w:firstLine="567"/>
        <w:jc w:val="both"/>
        <w:rPr>
          <w:sz w:val="20"/>
          <w:szCs w:val="20"/>
        </w:rPr>
      </w:pPr>
      <w:r w:rsidRPr="00DD3225">
        <w:rPr>
          <w:sz w:val="20"/>
          <w:szCs w:val="20"/>
        </w:rPr>
        <w:t>в 2024 году – 12760,</w:t>
      </w:r>
      <w:proofErr w:type="gramStart"/>
      <w:r w:rsidRPr="00DD3225">
        <w:rPr>
          <w:sz w:val="20"/>
          <w:szCs w:val="20"/>
        </w:rPr>
        <w:t>7  тыс.</w:t>
      </w:r>
      <w:proofErr w:type="gramEnd"/>
      <w:r w:rsidRPr="00DD3225">
        <w:rPr>
          <w:sz w:val="20"/>
          <w:szCs w:val="20"/>
        </w:rPr>
        <w:t xml:space="preserve"> рублей;</w:t>
      </w:r>
    </w:p>
    <w:p w:rsidR="00973419" w:rsidRPr="00DD3225" w:rsidRDefault="00973419" w:rsidP="00973419">
      <w:pPr>
        <w:widowControl w:val="0"/>
        <w:autoSpaceDE w:val="0"/>
        <w:autoSpaceDN w:val="0"/>
        <w:ind w:firstLine="567"/>
        <w:jc w:val="both"/>
        <w:rPr>
          <w:sz w:val="20"/>
          <w:szCs w:val="20"/>
        </w:rPr>
      </w:pPr>
      <w:r w:rsidRPr="00DD3225">
        <w:rPr>
          <w:sz w:val="20"/>
          <w:szCs w:val="20"/>
        </w:rPr>
        <w:t>в 2025 году – 12760,</w:t>
      </w:r>
      <w:proofErr w:type="gramStart"/>
      <w:r w:rsidRPr="00DD3225">
        <w:rPr>
          <w:sz w:val="20"/>
          <w:szCs w:val="20"/>
        </w:rPr>
        <w:t>7  тыс.</w:t>
      </w:r>
      <w:proofErr w:type="gramEnd"/>
      <w:r w:rsidRPr="00DD3225">
        <w:rPr>
          <w:sz w:val="20"/>
          <w:szCs w:val="20"/>
        </w:rPr>
        <w:t xml:space="preserve"> рублей;</w:t>
      </w:r>
    </w:p>
    <w:p w:rsidR="00973419" w:rsidRPr="00DD3225" w:rsidRDefault="00973419" w:rsidP="00973419">
      <w:pPr>
        <w:autoSpaceDE w:val="0"/>
        <w:autoSpaceDN w:val="0"/>
        <w:adjustRightInd w:val="0"/>
        <w:ind w:firstLine="567"/>
        <w:jc w:val="both"/>
        <w:rPr>
          <w:sz w:val="20"/>
          <w:szCs w:val="20"/>
        </w:rPr>
      </w:pPr>
      <w:r w:rsidRPr="00DD3225">
        <w:rPr>
          <w:sz w:val="20"/>
          <w:szCs w:val="20"/>
        </w:rPr>
        <w:t>бюджета Аликовского района – 735,0 тыс. рублей (0,7 процента), в том числе:</w:t>
      </w:r>
    </w:p>
    <w:p w:rsidR="00973419" w:rsidRPr="00DD3225" w:rsidRDefault="00973419" w:rsidP="00973419">
      <w:pPr>
        <w:widowControl w:val="0"/>
        <w:autoSpaceDE w:val="0"/>
        <w:autoSpaceDN w:val="0"/>
        <w:ind w:firstLine="567"/>
        <w:jc w:val="both"/>
        <w:rPr>
          <w:sz w:val="20"/>
          <w:szCs w:val="20"/>
        </w:rPr>
      </w:pPr>
      <w:r w:rsidRPr="00DD3225">
        <w:rPr>
          <w:sz w:val="20"/>
          <w:szCs w:val="20"/>
        </w:rPr>
        <w:t>в 2019 году – 105,0 тыс. рублей;</w:t>
      </w:r>
    </w:p>
    <w:p w:rsidR="00973419" w:rsidRPr="00DD3225" w:rsidRDefault="00973419" w:rsidP="00973419">
      <w:pPr>
        <w:widowControl w:val="0"/>
        <w:autoSpaceDE w:val="0"/>
        <w:autoSpaceDN w:val="0"/>
        <w:ind w:firstLine="567"/>
        <w:jc w:val="both"/>
        <w:rPr>
          <w:sz w:val="20"/>
          <w:szCs w:val="20"/>
        </w:rPr>
      </w:pPr>
      <w:r w:rsidRPr="00DD3225">
        <w:rPr>
          <w:sz w:val="20"/>
          <w:szCs w:val="20"/>
        </w:rPr>
        <w:t>в 2020 году – 105,0 тыс. рублей;</w:t>
      </w:r>
    </w:p>
    <w:p w:rsidR="00973419" w:rsidRPr="00DD3225" w:rsidRDefault="00973419" w:rsidP="00973419">
      <w:pPr>
        <w:widowControl w:val="0"/>
        <w:autoSpaceDE w:val="0"/>
        <w:autoSpaceDN w:val="0"/>
        <w:ind w:firstLine="567"/>
        <w:jc w:val="both"/>
        <w:rPr>
          <w:sz w:val="20"/>
          <w:szCs w:val="20"/>
        </w:rPr>
      </w:pPr>
      <w:r w:rsidRPr="00DD3225">
        <w:rPr>
          <w:sz w:val="20"/>
          <w:szCs w:val="20"/>
        </w:rPr>
        <w:t>в 2021 году – 105,0 тыс. рублей;</w:t>
      </w:r>
    </w:p>
    <w:p w:rsidR="00973419" w:rsidRPr="00DD3225" w:rsidRDefault="00973419" w:rsidP="00973419">
      <w:pPr>
        <w:widowControl w:val="0"/>
        <w:autoSpaceDE w:val="0"/>
        <w:autoSpaceDN w:val="0"/>
        <w:ind w:firstLine="567"/>
        <w:jc w:val="both"/>
        <w:rPr>
          <w:sz w:val="20"/>
          <w:szCs w:val="20"/>
        </w:rPr>
      </w:pPr>
      <w:r w:rsidRPr="00DD3225">
        <w:rPr>
          <w:sz w:val="20"/>
          <w:szCs w:val="20"/>
        </w:rPr>
        <w:t>в 2022 году – 105,0 тыс. рублей;</w:t>
      </w:r>
    </w:p>
    <w:p w:rsidR="00973419" w:rsidRPr="00DD3225" w:rsidRDefault="00973419" w:rsidP="00973419">
      <w:pPr>
        <w:widowControl w:val="0"/>
        <w:autoSpaceDE w:val="0"/>
        <w:autoSpaceDN w:val="0"/>
        <w:ind w:firstLine="567"/>
        <w:jc w:val="both"/>
        <w:rPr>
          <w:sz w:val="20"/>
          <w:szCs w:val="20"/>
        </w:rPr>
      </w:pPr>
      <w:r w:rsidRPr="00DD3225">
        <w:rPr>
          <w:sz w:val="20"/>
          <w:szCs w:val="20"/>
        </w:rPr>
        <w:t>в 2023 году – 105,0 тыс. рублей;</w:t>
      </w:r>
    </w:p>
    <w:p w:rsidR="00973419" w:rsidRPr="00DD3225" w:rsidRDefault="00973419" w:rsidP="00973419">
      <w:pPr>
        <w:widowControl w:val="0"/>
        <w:autoSpaceDE w:val="0"/>
        <w:autoSpaceDN w:val="0"/>
        <w:ind w:firstLine="567"/>
        <w:jc w:val="both"/>
        <w:rPr>
          <w:sz w:val="20"/>
          <w:szCs w:val="20"/>
        </w:rPr>
      </w:pPr>
      <w:r w:rsidRPr="00DD3225">
        <w:rPr>
          <w:sz w:val="20"/>
          <w:szCs w:val="20"/>
        </w:rPr>
        <w:t>в 2024 году – 105,0 тыс. рублей;</w:t>
      </w:r>
    </w:p>
    <w:p w:rsidR="00973419" w:rsidRPr="00DD3225" w:rsidRDefault="00973419" w:rsidP="00973419">
      <w:pPr>
        <w:widowControl w:val="0"/>
        <w:autoSpaceDE w:val="0"/>
        <w:autoSpaceDN w:val="0"/>
        <w:ind w:firstLine="567"/>
        <w:jc w:val="both"/>
        <w:rPr>
          <w:sz w:val="20"/>
          <w:szCs w:val="20"/>
        </w:rPr>
      </w:pPr>
      <w:r w:rsidRPr="00DD3225">
        <w:rPr>
          <w:sz w:val="20"/>
          <w:szCs w:val="20"/>
        </w:rPr>
        <w:t>в 2025 году – 105,0 тыс. рублей;</w:t>
      </w:r>
    </w:p>
    <w:p w:rsidR="00973419" w:rsidRPr="00DD3225" w:rsidRDefault="00973419" w:rsidP="00973419">
      <w:pPr>
        <w:autoSpaceDE w:val="0"/>
        <w:autoSpaceDN w:val="0"/>
        <w:adjustRightInd w:val="0"/>
        <w:ind w:firstLine="567"/>
        <w:jc w:val="both"/>
        <w:rPr>
          <w:sz w:val="20"/>
          <w:szCs w:val="20"/>
        </w:rPr>
      </w:pPr>
      <w:r w:rsidRPr="00DD3225">
        <w:rPr>
          <w:sz w:val="20"/>
          <w:szCs w:val="20"/>
        </w:rPr>
        <w:t>бюджетов сельских поселений – 259,8 тыс. рублей (0,3 процента), в том числе:</w:t>
      </w:r>
    </w:p>
    <w:p w:rsidR="00973419" w:rsidRPr="00DD3225" w:rsidRDefault="00973419" w:rsidP="00973419">
      <w:pPr>
        <w:widowControl w:val="0"/>
        <w:autoSpaceDE w:val="0"/>
        <w:autoSpaceDN w:val="0"/>
        <w:ind w:firstLine="567"/>
        <w:jc w:val="both"/>
        <w:rPr>
          <w:sz w:val="20"/>
          <w:szCs w:val="20"/>
        </w:rPr>
      </w:pPr>
      <w:r w:rsidRPr="00DD3225">
        <w:rPr>
          <w:sz w:val="20"/>
          <w:szCs w:val="20"/>
        </w:rPr>
        <w:t>в 2019 году – 37,4 тыс. рублей;</w:t>
      </w:r>
    </w:p>
    <w:p w:rsidR="00973419" w:rsidRPr="00DD3225" w:rsidRDefault="00973419" w:rsidP="00973419">
      <w:pPr>
        <w:widowControl w:val="0"/>
        <w:autoSpaceDE w:val="0"/>
        <w:autoSpaceDN w:val="0"/>
        <w:ind w:firstLine="567"/>
        <w:jc w:val="both"/>
        <w:rPr>
          <w:sz w:val="20"/>
          <w:szCs w:val="20"/>
        </w:rPr>
      </w:pPr>
      <w:r w:rsidRPr="00DD3225">
        <w:rPr>
          <w:sz w:val="20"/>
          <w:szCs w:val="20"/>
        </w:rPr>
        <w:t>в 2020 году – 37,4 тыс. рублей;</w:t>
      </w:r>
    </w:p>
    <w:p w:rsidR="00973419" w:rsidRPr="00DD3225" w:rsidRDefault="00973419" w:rsidP="00973419">
      <w:pPr>
        <w:widowControl w:val="0"/>
        <w:autoSpaceDE w:val="0"/>
        <w:autoSpaceDN w:val="0"/>
        <w:ind w:firstLine="567"/>
        <w:jc w:val="both"/>
        <w:rPr>
          <w:sz w:val="20"/>
          <w:szCs w:val="20"/>
        </w:rPr>
      </w:pPr>
      <w:r w:rsidRPr="00DD3225">
        <w:rPr>
          <w:sz w:val="20"/>
          <w:szCs w:val="20"/>
        </w:rPr>
        <w:t>в 2021 году – 37,0 тыс. рублей;</w:t>
      </w:r>
    </w:p>
    <w:p w:rsidR="00973419" w:rsidRPr="00DD3225" w:rsidRDefault="00973419" w:rsidP="00973419">
      <w:pPr>
        <w:widowControl w:val="0"/>
        <w:autoSpaceDE w:val="0"/>
        <w:autoSpaceDN w:val="0"/>
        <w:ind w:firstLine="567"/>
        <w:jc w:val="both"/>
        <w:rPr>
          <w:sz w:val="20"/>
          <w:szCs w:val="20"/>
        </w:rPr>
      </w:pPr>
      <w:r w:rsidRPr="00DD3225">
        <w:rPr>
          <w:sz w:val="20"/>
          <w:szCs w:val="20"/>
        </w:rPr>
        <w:t>в 2022 году – 37,0 тыс. рублей;</w:t>
      </w:r>
    </w:p>
    <w:p w:rsidR="00973419" w:rsidRPr="00DD3225" w:rsidRDefault="00973419" w:rsidP="00973419">
      <w:pPr>
        <w:widowControl w:val="0"/>
        <w:autoSpaceDE w:val="0"/>
        <w:autoSpaceDN w:val="0"/>
        <w:ind w:firstLine="567"/>
        <w:jc w:val="both"/>
        <w:rPr>
          <w:sz w:val="20"/>
          <w:szCs w:val="20"/>
        </w:rPr>
      </w:pPr>
      <w:r w:rsidRPr="00DD3225">
        <w:rPr>
          <w:sz w:val="20"/>
          <w:szCs w:val="20"/>
        </w:rPr>
        <w:t>в 2023 году – 37,0 тыс. рублей;</w:t>
      </w:r>
    </w:p>
    <w:p w:rsidR="00973419" w:rsidRPr="00DD3225" w:rsidRDefault="00973419" w:rsidP="00973419">
      <w:pPr>
        <w:widowControl w:val="0"/>
        <w:autoSpaceDE w:val="0"/>
        <w:autoSpaceDN w:val="0"/>
        <w:ind w:firstLine="567"/>
        <w:jc w:val="both"/>
        <w:rPr>
          <w:sz w:val="20"/>
          <w:szCs w:val="20"/>
        </w:rPr>
      </w:pPr>
      <w:r w:rsidRPr="00DD3225">
        <w:rPr>
          <w:sz w:val="20"/>
          <w:szCs w:val="20"/>
        </w:rPr>
        <w:t>в 2024 году – 37,0 тыс. рублей;</w:t>
      </w:r>
    </w:p>
    <w:p w:rsidR="00973419" w:rsidRPr="00DD3225" w:rsidRDefault="00973419" w:rsidP="00973419">
      <w:pPr>
        <w:widowControl w:val="0"/>
        <w:autoSpaceDE w:val="0"/>
        <w:autoSpaceDN w:val="0"/>
        <w:ind w:firstLine="567"/>
        <w:jc w:val="both"/>
        <w:rPr>
          <w:sz w:val="20"/>
          <w:szCs w:val="20"/>
          <w:highlight w:val="yellow"/>
        </w:rPr>
      </w:pPr>
      <w:r w:rsidRPr="00DD3225">
        <w:rPr>
          <w:sz w:val="20"/>
          <w:szCs w:val="20"/>
        </w:rPr>
        <w:t>в 2025 году – 37,0 тыс. рублей.</w:t>
      </w:r>
    </w:p>
    <w:p w:rsidR="00973419" w:rsidRPr="00DD3225" w:rsidRDefault="00973419" w:rsidP="00973419">
      <w:pPr>
        <w:autoSpaceDE w:val="0"/>
        <w:autoSpaceDN w:val="0"/>
        <w:adjustRightInd w:val="0"/>
        <w:ind w:firstLine="567"/>
        <w:jc w:val="both"/>
        <w:rPr>
          <w:sz w:val="20"/>
          <w:szCs w:val="20"/>
        </w:rPr>
      </w:pPr>
      <w:r w:rsidRPr="00DD3225">
        <w:rPr>
          <w:sz w:val="20"/>
          <w:szCs w:val="20"/>
        </w:rPr>
        <w:t>На 2 этапе в 2026 - 2030 годах объем финансирования подпрограммы составит 72521,0 тыс. рублей, из них средства:</w:t>
      </w:r>
    </w:p>
    <w:p w:rsidR="00973419" w:rsidRPr="00DD3225" w:rsidRDefault="00973419" w:rsidP="00973419">
      <w:pPr>
        <w:autoSpaceDE w:val="0"/>
        <w:autoSpaceDN w:val="0"/>
        <w:adjustRightInd w:val="0"/>
        <w:ind w:firstLine="567"/>
        <w:jc w:val="both"/>
        <w:rPr>
          <w:sz w:val="20"/>
          <w:szCs w:val="20"/>
        </w:rPr>
      </w:pPr>
      <w:r w:rsidRPr="00DD3225">
        <w:rPr>
          <w:sz w:val="20"/>
          <w:szCs w:val="20"/>
        </w:rPr>
        <w:t xml:space="preserve">федерального </w:t>
      </w:r>
      <w:proofErr w:type="gramStart"/>
      <w:r w:rsidRPr="00DD3225">
        <w:rPr>
          <w:sz w:val="20"/>
          <w:szCs w:val="20"/>
        </w:rPr>
        <w:t>бюджета  –</w:t>
      </w:r>
      <w:proofErr w:type="gramEnd"/>
      <w:r w:rsidRPr="00DD3225">
        <w:rPr>
          <w:sz w:val="20"/>
          <w:szCs w:val="20"/>
        </w:rPr>
        <w:t xml:space="preserve">  8007,5 тыс. рублей (11,0 процента);</w:t>
      </w:r>
    </w:p>
    <w:p w:rsidR="00973419" w:rsidRPr="00DD3225" w:rsidRDefault="00973419" w:rsidP="00973419">
      <w:pPr>
        <w:autoSpaceDE w:val="0"/>
        <w:autoSpaceDN w:val="0"/>
        <w:adjustRightInd w:val="0"/>
        <w:ind w:firstLine="567"/>
        <w:jc w:val="both"/>
        <w:rPr>
          <w:sz w:val="20"/>
          <w:szCs w:val="20"/>
        </w:rPr>
      </w:pPr>
      <w:r w:rsidRPr="00DD3225">
        <w:rPr>
          <w:sz w:val="20"/>
          <w:szCs w:val="20"/>
        </w:rPr>
        <w:t>республиканского бюджета Чувашской Республики – 63803,5 тыс. рублей (88,0 процента);</w:t>
      </w:r>
    </w:p>
    <w:p w:rsidR="00973419" w:rsidRPr="00DD3225" w:rsidRDefault="00973419" w:rsidP="00973419">
      <w:pPr>
        <w:autoSpaceDE w:val="0"/>
        <w:autoSpaceDN w:val="0"/>
        <w:adjustRightInd w:val="0"/>
        <w:ind w:firstLine="567"/>
        <w:jc w:val="both"/>
        <w:rPr>
          <w:sz w:val="20"/>
          <w:szCs w:val="20"/>
        </w:rPr>
      </w:pPr>
      <w:r w:rsidRPr="00DD3225">
        <w:rPr>
          <w:sz w:val="20"/>
          <w:szCs w:val="20"/>
        </w:rPr>
        <w:t>бюджета Аликовского района – 525,0 тыс. рублей (0,7 процента);</w:t>
      </w:r>
    </w:p>
    <w:p w:rsidR="00973419" w:rsidRPr="00DD3225" w:rsidRDefault="00973419" w:rsidP="00973419">
      <w:pPr>
        <w:autoSpaceDE w:val="0"/>
        <w:autoSpaceDN w:val="0"/>
        <w:adjustRightInd w:val="0"/>
        <w:ind w:firstLine="567"/>
        <w:jc w:val="both"/>
        <w:rPr>
          <w:sz w:val="20"/>
          <w:szCs w:val="20"/>
        </w:rPr>
      </w:pPr>
      <w:r w:rsidRPr="00DD3225">
        <w:rPr>
          <w:sz w:val="20"/>
          <w:szCs w:val="20"/>
        </w:rPr>
        <w:t>бюджетов сельских поселений- 185,0 тыс. рублей (0,3 процента).</w:t>
      </w:r>
    </w:p>
    <w:p w:rsidR="00973419" w:rsidRPr="00DD3225" w:rsidRDefault="00973419" w:rsidP="00973419">
      <w:pPr>
        <w:autoSpaceDE w:val="0"/>
        <w:autoSpaceDN w:val="0"/>
        <w:adjustRightInd w:val="0"/>
        <w:ind w:firstLine="567"/>
        <w:jc w:val="both"/>
        <w:rPr>
          <w:sz w:val="20"/>
          <w:szCs w:val="20"/>
        </w:rPr>
      </w:pPr>
      <w:r w:rsidRPr="00DD3225">
        <w:rPr>
          <w:sz w:val="20"/>
          <w:szCs w:val="20"/>
        </w:rPr>
        <w:t>На 3 этапе в 2031 – 2035 годах объем финансирования подпрограммы составит 72521,0 тыс. рублей, из них средства:</w:t>
      </w:r>
    </w:p>
    <w:p w:rsidR="00973419" w:rsidRPr="00DD3225" w:rsidRDefault="00973419" w:rsidP="00973419">
      <w:pPr>
        <w:autoSpaceDE w:val="0"/>
        <w:autoSpaceDN w:val="0"/>
        <w:adjustRightInd w:val="0"/>
        <w:ind w:firstLine="567"/>
        <w:jc w:val="both"/>
        <w:rPr>
          <w:sz w:val="20"/>
          <w:szCs w:val="20"/>
        </w:rPr>
      </w:pPr>
      <w:r w:rsidRPr="00DD3225">
        <w:rPr>
          <w:sz w:val="20"/>
          <w:szCs w:val="20"/>
        </w:rPr>
        <w:t xml:space="preserve">федерального </w:t>
      </w:r>
      <w:proofErr w:type="gramStart"/>
      <w:r w:rsidRPr="00DD3225">
        <w:rPr>
          <w:sz w:val="20"/>
          <w:szCs w:val="20"/>
        </w:rPr>
        <w:t>бюджета  –</w:t>
      </w:r>
      <w:proofErr w:type="gramEnd"/>
      <w:r w:rsidRPr="00DD3225">
        <w:rPr>
          <w:sz w:val="20"/>
          <w:szCs w:val="20"/>
        </w:rPr>
        <w:t xml:space="preserve">  8007,5 тыс. рублей (11,0 процента);</w:t>
      </w:r>
    </w:p>
    <w:p w:rsidR="00973419" w:rsidRPr="00DD3225" w:rsidRDefault="00973419" w:rsidP="00973419">
      <w:pPr>
        <w:autoSpaceDE w:val="0"/>
        <w:autoSpaceDN w:val="0"/>
        <w:adjustRightInd w:val="0"/>
        <w:ind w:firstLine="567"/>
        <w:jc w:val="both"/>
        <w:rPr>
          <w:sz w:val="20"/>
          <w:szCs w:val="20"/>
        </w:rPr>
      </w:pPr>
      <w:r w:rsidRPr="00DD3225">
        <w:rPr>
          <w:sz w:val="20"/>
          <w:szCs w:val="20"/>
        </w:rPr>
        <w:t>республиканского бюджета Чувашской Республики – 63803,5 тыс. рублей (88,0 процента);</w:t>
      </w:r>
    </w:p>
    <w:p w:rsidR="00973419" w:rsidRPr="00DD3225" w:rsidRDefault="00973419" w:rsidP="00973419">
      <w:pPr>
        <w:autoSpaceDE w:val="0"/>
        <w:autoSpaceDN w:val="0"/>
        <w:adjustRightInd w:val="0"/>
        <w:ind w:firstLine="567"/>
        <w:jc w:val="both"/>
        <w:rPr>
          <w:sz w:val="20"/>
          <w:szCs w:val="20"/>
        </w:rPr>
      </w:pPr>
      <w:r w:rsidRPr="00DD3225">
        <w:rPr>
          <w:sz w:val="20"/>
          <w:szCs w:val="20"/>
        </w:rPr>
        <w:t>бюджета Аликовского района – 525,0 тыс. рублей (0,7 процента);</w:t>
      </w:r>
    </w:p>
    <w:p w:rsidR="00973419" w:rsidRPr="00DD3225" w:rsidRDefault="00973419" w:rsidP="00973419">
      <w:pPr>
        <w:autoSpaceDE w:val="0"/>
        <w:autoSpaceDN w:val="0"/>
        <w:adjustRightInd w:val="0"/>
        <w:ind w:firstLine="709"/>
        <w:jc w:val="both"/>
        <w:rPr>
          <w:sz w:val="20"/>
          <w:szCs w:val="20"/>
        </w:rPr>
      </w:pPr>
      <w:r w:rsidRPr="00DD3225">
        <w:rPr>
          <w:sz w:val="20"/>
          <w:szCs w:val="20"/>
        </w:rPr>
        <w:t>бюджетов сельских поселений- 185,0 тыс. рублей (0,3 процента).</w:t>
      </w:r>
    </w:p>
    <w:p w:rsidR="00973419" w:rsidRPr="00DD3225" w:rsidRDefault="00973419" w:rsidP="00973419">
      <w:pPr>
        <w:autoSpaceDE w:val="0"/>
        <w:autoSpaceDN w:val="0"/>
        <w:adjustRightInd w:val="0"/>
        <w:ind w:firstLine="709"/>
        <w:jc w:val="both"/>
        <w:rPr>
          <w:sz w:val="20"/>
          <w:szCs w:val="20"/>
        </w:rPr>
      </w:pPr>
      <w:r w:rsidRPr="00DD3225">
        <w:rPr>
          <w:sz w:val="20"/>
          <w:szCs w:val="20"/>
        </w:rPr>
        <w:t>Объемы финансирования подпрограммы ежегодно будут уточняться исходя из возможностей федерального бюджета, республиканского бюджета Чувашской Республики, бюджета Аликовского района и бюджетов сельских поселений на соответствующий период.</w:t>
      </w:r>
    </w:p>
    <w:p w:rsidR="00973419" w:rsidRPr="00DD3225" w:rsidRDefault="00973419" w:rsidP="00973419">
      <w:pPr>
        <w:autoSpaceDE w:val="0"/>
        <w:autoSpaceDN w:val="0"/>
        <w:adjustRightInd w:val="0"/>
        <w:ind w:firstLine="709"/>
        <w:jc w:val="both"/>
        <w:rPr>
          <w:sz w:val="20"/>
          <w:szCs w:val="20"/>
        </w:rPr>
      </w:pPr>
      <w:r w:rsidRPr="00DD3225">
        <w:rPr>
          <w:sz w:val="20"/>
          <w:szCs w:val="20"/>
        </w:rPr>
        <w:t xml:space="preserve">Ресурсное </w:t>
      </w:r>
      <w:hyperlink r:id="rId31" w:history="1">
        <w:r w:rsidRPr="00DD3225">
          <w:rPr>
            <w:sz w:val="20"/>
            <w:szCs w:val="20"/>
          </w:rPr>
          <w:t>обеспечение</w:t>
        </w:r>
      </w:hyperlink>
      <w:r w:rsidRPr="00DD3225">
        <w:rPr>
          <w:sz w:val="20"/>
          <w:szCs w:val="20"/>
        </w:rPr>
        <w:t xml:space="preserve"> реализации подпрограммы за счет всех источников финансирования приведено в приложении к настоящей подпрограмме.</w:t>
      </w:r>
    </w:p>
    <w:p w:rsidR="00973419" w:rsidRPr="00DD3225" w:rsidRDefault="00973419" w:rsidP="00973419">
      <w:pPr>
        <w:autoSpaceDE w:val="0"/>
        <w:autoSpaceDN w:val="0"/>
        <w:adjustRightInd w:val="0"/>
        <w:ind w:firstLine="539"/>
        <w:jc w:val="both"/>
        <w:rPr>
          <w:sz w:val="20"/>
          <w:szCs w:val="20"/>
        </w:rPr>
      </w:pPr>
    </w:p>
    <w:p w:rsidR="00973419" w:rsidRPr="00DD3225" w:rsidRDefault="00973419" w:rsidP="00973419">
      <w:pPr>
        <w:ind w:right="-456"/>
        <w:jc w:val="center"/>
        <w:rPr>
          <w:color w:val="000000"/>
          <w:sz w:val="20"/>
          <w:szCs w:val="20"/>
        </w:rPr>
      </w:pPr>
    </w:p>
    <w:p w:rsidR="00973419" w:rsidRPr="00DD3225" w:rsidRDefault="00973419" w:rsidP="00973419">
      <w:pPr>
        <w:ind w:left="10476" w:right="-456"/>
        <w:jc w:val="right"/>
        <w:rPr>
          <w:color w:val="000000"/>
          <w:sz w:val="20"/>
          <w:szCs w:val="20"/>
        </w:rPr>
        <w:sectPr w:rsidR="00973419" w:rsidRPr="00DD3225" w:rsidSect="005D4E04">
          <w:pgSz w:w="11906" w:h="16838" w:code="9"/>
          <w:pgMar w:top="851" w:right="709" w:bottom="1134" w:left="1134" w:header="709" w:footer="709" w:gutter="0"/>
          <w:cols w:space="708"/>
          <w:docGrid w:linePitch="360"/>
        </w:sectPr>
      </w:pPr>
    </w:p>
    <w:p w:rsidR="00973419" w:rsidRPr="00DD3225" w:rsidRDefault="00973419" w:rsidP="00973419">
      <w:pPr>
        <w:ind w:left="10476" w:right="-456"/>
        <w:jc w:val="right"/>
        <w:rPr>
          <w:color w:val="000000"/>
          <w:sz w:val="20"/>
          <w:szCs w:val="20"/>
        </w:rPr>
      </w:pPr>
      <w:r w:rsidRPr="00DD3225">
        <w:rPr>
          <w:color w:val="000000"/>
          <w:sz w:val="20"/>
          <w:szCs w:val="20"/>
        </w:rPr>
        <w:lastRenderedPageBreak/>
        <w:t xml:space="preserve">Приложение </w:t>
      </w:r>
    </w:p>
    <w:p w:rsidR="00973419" w:rsidRPr="00DD3225" w:rsidRDefault="00973419" w:rsidP="00973419">
      <w:pPr>
        <w:ind w:left="10476" w:right="-456"/>
        <w:jc w:val="right"/>
        <w:rPr>
          <w:color w:val="000000"/>
          <w:sz w:val="20"/>
          <w:szCs w:val="20"/>
        </w:rPr>
      </w:pPr>
      <w:r w:rsidRPr="00DD3225">
        <w:rPr>
          <w:color w:val="000000"/>
          <w:sz w:val="20"/>
          <w:szCs w:val="20"/>
        </w:rPr>
        <w:t xml:space="preserve">к подпрограмме «Совершенствование </w:t>
      </w:r>
    </w:p>
    <w:p w:rsidR="00973419" w:rsidRPr="00DD3225" w:rsidRDefault="00973419" w:rsidP="00973419">
      <w:pPr>
        <w:ind w:left="10476" w:right="-456"/>
        <w:jc w:val="right"/>
        <w:rPr>
          <w:color w:val="000000"/>
          <w:sz w:val="20"/>
          <w:szCs w:val="20"/>
        </w:rPr>
      </w:pPr>
      <w:r w:rsidRPr="00DD3225">
        <w:rPr>
          <w:color w:val="000000"/>
          <w:sz w:val="20"/>
          <w:szCs w:val="20"/>
        </w:rPr>
        <w:t>бюджетной политики и эффективное</w:t>
      </w:r>
    </w:p>
    <w:p w:rsidR="00973419" w:rsidRPr="00DD3225" w:rsidRDefault="00973419" w:rsidP="00973419">
      <w:pPr>
        <w:ind w:left="10476" w:right="-456"/>
        <w:jc w:val="right"/>
        <w:rPr>
          <w:color w:val="000000"/>
          <w:sz w:val="20"/>
          <w:szCs w:val="20"/>
        </w:rPr>
      </w:pPr>
      <w:r w:rsidRPr="00DD3225">
        <w:rPr>
          <w:color w:val="000000"/>
          <w:sz w:val="20"/>
          <w:szCs w:val="20"/>
        </w:rPr>
        <w:t xml:space="preserve">использование бюджетного потенциала </w:t>
      </w:r>
    </w:p>
    <w:p w:rsidR="00973419" w:rsidRPr="00DD3225" w:rsidRDefault="00973419" w:rsidP="00973419">
      <w:pPr>
        <w:ind w:left="10476" w:right="-456"/>
        <w:jc w:val="right"/>
        <w:rPr>
          <w:color w:val="000000"/>
          <w:sz w:val="20"/>
          <w:szCs w:val="20"/>
        </w:rPr>
      </w:pPr>
      <w:r w:rsidRPr="00DD3225">
        <w:rPr>
          <w:color w:val="000000"/>
          <w:sz w:val="20"/>
          <w:szCs w:val="20"/>
        </w:rPr>
        <w:t>Аликовского района Чувашской</w:t>
      </w:r>
    </w:p>
    <w:p w:rsidR="00973419" w:rsidRPr="00DD3225" w:rsidRDefault="00973419" w:rsidP="00973419">
      <w:pPr>
        <w:ind w:left="10476" w:right="-456"/>
        <w:jc w:val="right"/>
        <w:rPr>
          <w:color w:val="000000"/>
          <w:sz w:val="20"/>
          <w:szCs w:val="20"/>
        </w:rPr>
      </w:pPr>
      <w:r w:rsidRPr="00DD3225">
        <w:rPr>
          <w:color w:val="000000"/>
          <w:sz w:val="20"/>
          <w:szCs w:val="20"/>
        </w:rPr>
        <w:t xml:space="preserve">Республики» муниципальной программы Аликовского района Чувашской </w:t>
      </w:r>
    </w:p>
    <w:p w:rsidR="00973419" w:rsidRPr="00DD3225" w:rsidRDefault="00973419" w:rsidP="00973419">
      <w:pPr>
        <w:ind w:left="10476" w:right="-456"/>
        <w:jc w:val="right"/>
        <w:rPr>
          <w:color w:val="000000"/>
          <w:sz w:val="20"/>
          <w:szCs w:val="20"/>
        </w:rPr>
      </w:pPr>
      <w:r w:rsidRPr="00DD3225">
        <w:rPr>
          <w:color w:val="000000"/>
          <w:sz w:val="20"/>
          <w:szCs w:val="20"/>
        </w:rPr>
        <w:t xml:space="preserve">Республики «Управление муниципальными финансами и муниципальным долгом </w:t>
      </w:r>
    </w:p>
    <w:p w:rsidR="00973419" w:rsidRPr="00DD3225" w:rsidRDefault="00973419" w:rsidP="00973419">
      <w:pPr>
        <w:ind w:left="10476" w:right="-456"/>
        <w:jc w:val="right"/>
        <w:rPr>
          <w:color w:val="000000"/>
          <w:sz w:val="20"/>
          <w:szCs w:val="20"/>
        </w:rPr>
      </w:pPr>
      <w:r w:rsidRPr="00DD3225">
        <w:rPr>
          <w:color w:val="000000"/>
          <w:sz w:val="20"/>
          <w:szCs w:val="20"/>
        </w:rPr>
        <w:t>Аликовского района»</w:t>
      </w:r>
    </w:p>
    <w:p w:rsidR="00973419" w:rsidRPr="00DD3225" w:rsidRDefault="00973419" w:rsidP="00973419">
      <w:pPr>
        <w:ind w:right="-598"/>
        <w:jc w:val="center"/>
        <w:rPr>
          <w:b/>
          <w:caps/>
          <w:color w:val="000000"/>
          <w:sz w:val="20"/>
          <w:szCs w:val="20"/>
        </w:rPr>
      </w:pPr>
    </w:p>
    <w:p w:rsidR="00973419" w:rsidRPr="00DD3225" w:rsidRDefault="00973419" w:rsidP="00973419">
      <w:pPr>
        <w:ind w:right="-598"/>
        <w:jc w:val="center"/>
        <w:rPr>
          <w:b/>
          <w:color w:val="000000"/>
          <w:sz w:val="20"/>
          <w:szCs w:val="20"/>
        </w:rPr>
      </w:pPr>
      <w:r w:rsidRPr="00DD3225">
        <w:rPr>
          <w:b/>
          <w:caps/>
          <w:color w:val="000000"/>
          <w:sz w:val="20"/>
          <w:szCs w:val="20"/>
        </w:rPr>
        <w:t>Ресурсное обеспечение</w:t>
      </w:r>
      <w:r w:rsidRPr="00DD3225">
        <w:rPr>
          <w:color w:val="000000"/>
          <w:sz w:val="20"/>
          <w:szCs w:val="20"/>
        </w:rPr>
        <w:t xml:space="preserve"> </w:t>
      </w:r>
      <w:r w:rsidRPr="00DD3225">
        <w:rPr>
          <w:color w:val="000000"/>
          <w:sz w:val="20"/>
          <w:szCs w:val="20"/>
        </w:rPr>
        <w:br/>
      </w:r>
      <w:r w:rsidRPr="00DD3225">
        <w:rPr>
          <w:b/>
          <w:color w:val="000000"/>
          <w:sz w:val="20"/>
          <w:szCs w:val="20"/>
        </w:rPr>
        <w:t xml:space="preserve">реализации подпрограммы «Совершенствование бюджетной политики и эффективное использование бюджетного потенциала </w:t>
      </w:r>
      <w:r w:rsidRPr="00DD3225">
        <w:rPr>
          <w:b/>
          <w:color w:val="000000"/>
          <w:sz w:val="20"/>
          <w:szCs w:val="20"/>
        </w:rPr>
        <w:br/>
        <w:t>Аликовского района Чувашской Республики» муниципальной программы  Аликовского района Чувашской Республики «Управление муниципальными финансами  и муниципальным долгом Аликовского района Чувашской Республики»</w:t>
      </w:r>
    </w:p>
    <w:p w:rsidR="00973419" w:rsidRPr="00DD3225" w:rsidRDefault="00973419" w:rsidP="00973419">
      <w:pPr>
        <w:ind w:right="-598"/>
        <w:jc w:val="center"/>
        <w:rPr>
          <w:b/>
          <w:color w:val="000000"/>
          <w:sz w:val="20"/>
          <w:szCs w:val="20"/>
        </w:rPr>
      </w:pPr>
      <w:r w:rsidRPr="00DD3225">
        <w:rPr>
          <w:b/>
          <w:color w:val="000000"/>
          <w:sz w:val="20"/>
          <w:szCs w:val="20"/>
        </w:rPr>
        <w:t xml:space="preserve"> за счет всех источников финансирования</w:t>
      </w:r>
    </w:p>
    <w:p w:rsidR="00973419" w:rsidRPr="00DD3225" w:rsidRDefault="00973419" w:rsidP="00973419">
      <w:pPr>
        <w:jc w:val="center"/>
        <w:rPr>
          <w:color w:val="000000"/>
          <w:sz w:val="20"/>
          <w:szCs w:val="20"/>
        </w:rPr>
      </w:pPr>
    </w:p>
    <w:p w:rsidR="00973419" w:rsidRPr="00DD3225" w:rsidRDefault="00973419" w:rsidP="00973419">
      <w:pPr>
        <w:rPr>
          <w:color w:val="000000"/>
          <w:sz w:val="20"/>
          <w:szCs w:val="20"/>
        </w:rPr>
      </w:pPr>
    </w:p>
    <w:tbl>
      <w:tblPr>
        <w:tblW w:w="15417"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1302"/>
        <w:gridCol w:w="1276"/>
        <w:gridCol w:w="1309"/>
        <w:gridCol w:w="801"/>
        <w:gridCol w:w="517"/>
        <w:gridCol w:w="884"/>
        <w:gridCol w:w="584"/>
        <w:gridCol w:w="1186"/>
        <w:gridCol w:w="727"/>
        <w:gridCol w:w="727"/>
        <w:gridCol w:w="727"/>
        <w:gridCol w:w="727"/>
        <w:gridCol w:w="727"/>
        <w:gridCol w:w="727"/>
        <w:gridCol w:w="727"/>
        <w:gridCol w:w="828"/>
        <w:gridCol w:w="850"/>
      </w:tblGrid>
      <w:tr w:rsidR="00973419" w:rsidRPr="00DD3225" w:rsidTr="0062228A">
        <w:trPr>
          <w:tblHeader/>
        </w:trPr>
        <w:tc>
          <w:tcPr>
            <w:tcW w:w="791" w:type="dxa"/>
            <w:vMerge w:val="restart"/>
          </w:tcPr>
          <w:p w:rsidR="00973419" w:rsidRPr="00DD3225" w:rsidRDefault="00973419" w:rsidP="0062228A">
            <w:pPr>
              <w:ind w:left="-57" w:right="-57"/>
              <w:jc w:val="center"/>
              <w:rPr>
                <w:color w:val="000000"/>
                <w:sz w:val="20"/>
                <w:szCs w:val="20"/>
              </w:rPr>
            </w:pPr>
            <w:r w:rsidRPr="00DD3225">
              <w:rPr>
                <w:color w:val="000000"/>
                <w:sz w:val="20"/>
                <w:szCs w:val="20"/>
              </w:rPr>
              <w:t>Статус</w:t>
            </w:r>
          </w:p>
        </w:tc>
        <w:tc>
          <w:tcPr>
            <w:tcW w:w="1302" w:type="dxa"/>
            <w:vMerge w:val="restart"/>
          </w:tcPr>
          <w:p w:rsidR="00973419" w:rsidRPr="00DD3225" w:rsidRDefault="00973419" w:rsidP="0062228A">
            <w:pPr>
              <w:ind w:left="-57" w:right="-57"/>
              <w:jc w:val="center"/>
              <w:rPr>
                <w:color w:val="000000"/>
                <w:sz w:val="20"/>
                <w:szCs w:val="20"/>
              </w:rPr>
            </w:pPr>
            <w:r w:rsidRPr="00DD3225">
              <w:rPr>
                <w:color w:val="000000"/>
                <w:sz w:val="20"/>
                <w:szCs w:val="20"/>
              </w:rPr>
              <w:t>Наименование подпрограммы муниципальной программы Аликовского района (программы, ведомственной целевой программы Аликовского района, основного мероприятия, мероприятия)</w:t>
            </w:r>
          </w:p>
        </w:tc>
        <w:tc>
          <w:tcPr>
            <w:tcW w:w="1276" w:type="dxa"/>
            <w:vMerge w:val="restart"/>
          </w:tcPr>
          <w:p w:rsidR="00973419" w:rsidRPr="00DD3225" w:rsidRDefault="00973419" w:rsidP="0062228A">
            <w:pPr>
              <w:ind w:left="-57" w:right="-57"/>
              <w:jc w:val="center"/>
              <w:rPr>
                <w:color w:val="000000"/>
                <w:sz w:val="20"/>
                <w:szCs w:val="20"/>
              </w:rPr>
            </w:pPr>
            <w:r w:rsidRPr="00DD3225">
              <w:rPr>
                <w:color w:val="000000"/>
                <w:sz w:val="20"/>
                <w:szCs w:val="20"/>
              </w:rPr>
              <w:t xml:space="preserve">Задача </w:t>
            </w:r>
          </w:p>
          <w:p w:rsidR="00973419" w:rsidRPr="00DD3225" w:rsidRDefault="00973419" w:rsidP="0062228A">
            <w:pPr>
              <w:ind w:left="-57" w:right="-57"/>
              <w:jc w:val="center"/>
              <w:rPr>
                <w:color w:val="000000"/>
                <w:sz w:val="20"/>
                <w:szCs w:val="20"/>
              </w:rPr>
            </w:pPr>
            <w:r w:rsidRPr="00DD3225">
              <w:rPr>
                <w:color w:val="000000"/>
                <w:sz w:val="20"/>
                <w:szCs w:val="20"/>
              </w:rPr>
              <w:t xml:space="preserve">подпрограммы </w:t>
            </w:r>
            <w:r w:rsidRPr="00DD3225">
              <w:rPr>
                <w:color w:val="000000"/>
                <w:sz w:val="20"/>
                <w:szCs w:val="20"/>
              </w:rPr>
              <w:br/>
              <w:t>муниципальной программы</w:t>
            </w:r>
          </w:p>
          <w:p w:rsidR="00973419" w:rsidRPr="00DD3225" w:rsidRDefault="00973419" w:rsidP="0062228A">
            <w:pPr>
              <w:ind w:left="-57" w:right="-57"/>
              <w:jc w:val="center"/>
              <w:rPr>
                <w:color w:val="000000"/>
                <w:sz w:val="20"/>
                <w:szCs w:val="20"/>
              </w:rPr>
            </w:pPr>
            <w:r w:rsidRPr="00DD3225">
              <w:rPr>
                <w:color w:val="000000"/>
                <w:sz w:val="20"/>
                <w:szCs w:val="20"/>
              </w:rPr>
              <w:t xml:space="preserve"> Аликовского района</w:t>
            </w:r>
          </w:p>
        </w:tc>
        <w:tc>
          <w:tcPr>
            <w:tcW w:w="1309" w:type="dxa"/>
            <w:vMerge w:val="restart"/>
          </w:tcPr>
          <w:p w:rsidR="00973419" w:rsidRPr="00DD3225" w:rsidRDefault="00973419" w:rsidP="0062228A">
            <w:pPr>
              <w:ind w:left="-57" w:right="-57"/>
              <w:jc w:val="center"/>
              <w:rPr>
                <w:color w:val="000000"/>
                <w:sz w:val="20"/>
                <w:szCs w:val="20"/>
              </w:rPr>
            </w:pPr>
            <w:r w:rsidRPr="00DD3225">
              <w:rPr>
                <w:color w:val="000000"/>
                <w:sz w:val="20"/>
                <w:szCs w:val="20"/>
              </w:rPr>
              <w:t>Ответственный исполнитель, соисполнители, участники</w:t>
            </w:r>
          </w:p>
        </w:tc>
        <w:tc>
          <w:tcPr>
            <w:tcW w:w="2786" w:type="dxa"/>
            <w:gridSpan w:val="4"/>
          </w:tcPr>
          <w:p w:rsidR="00973419" w:rsidRPr="00DD3225" w:rsidRDefault="00973419" w:rsidP="0062228A">
            <w:pPr>
              <w:ind w:left="-57" w:right="-57"/>
              <w:jc w:val="center"/>
              <w:rPr>
                <w:color w:val="000000"/>
                <w:sz w:val="20"/>
                <w:szCs w:val="20"/>
              </w:rPr>
            </w:pPr>
            <w:r w:rsidRPr="00DD3225">
              <w:rPr>
                <w:color w:val="000000"/>
                <w:sz w:val="20"/>
                <w:szCs w:val="20"/>
              </w:rPr>
              <w:t>Код бюджетной классификации</w:t>
            </w:r>
          </w:p>
        </w:tc>
        <w:tc>
          <w:tcPr>
            <w:tcW w:w="1186" w:type="dxa"/>
            <w:vMerge w:val="restart"/>
          </w:tcPr>
          <w:p w:rsidR="00973419" w:rsidRPr="00DD3225" w:rsidRDefault="00973419" w:rsidP="0062228A">
            <w:pPr>
              <w:ind w:left="-57" w:right="-57"/>
              <w:jc w:val="center"/>
              <w:rPr>
                <w:color w:val="000000"/>
                <w:sz w:val="20"/>
                <w:szCs w:val="20"/>
              </w:rPr>
            </w:pPr>
            <w:r w:rsidRPr="00DD3225">
              <w:rPr>
                <w:color w:val="000000"/>
                <w:sz w:val="20"/>
                <w:szCs w:val="20"/>
              </w:rPr>
              <w:t xml:space="preserve">Источники </w:t>
            </w:r>
            <w:r w:rsidRPr="00DD3225">
              <w:rPr>
                <w:color w:val="000000"/>
                <w:sz w:val="20"/>
                <w:szCs w:val="20"/>
              </w:rPr>
              <w:br/>
              <w:t>финансирования</w:t>
            </w:r>
          </w:p>
        </w:tc>
        <w:tc>
          <w:tcPr>
            <w:tcW w:w="6767" w:type="dxa"/>
            <w:gridSpan w:val="9"/>
          </w:tcPr>
          <w:p w:rsidR="00973419" w:rsidRPr="00DD3225" w:rsidRDefault="00973419" w:rsidP="0062228A">
            <w:pPr>
              <w:ind w:left="-57" w:right="-57"/>
              <w:jc w:val="center"/>
              <w:rPr>
                <w:color w:val="000000"/>
                <w:sz w:val="20"/>
                <w:szCs w:val="20"/>
              </w:rPr>
            </w:pPr>
            <w:r w:rsidRPr="00DD3225">
              <w:rPr>
                <w:color w:val="000000"/>
                <w:sz w:val="20"/>
                <w:szCs w:val="20"/>
              </w:rPr>
              <w:t xml:space="preserve">Расходы по годам, тыс. рублей </w:t>
            </w:r>
          </w:p>
        </w:tc>
      </w:tr>
      <w:tr w:rsidR="00973419" w:rsidRPr="00DD3225" w:rsidTr="0062228A">
        <w:trPr>
          <w:tblHeader/>
        </w:trPr>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center"/>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главный распоряди</w:t>
            </w:r>
            <w:r w:rsidRPr="00DD3225">
              <w:rPr>
                <w:color w:val="000000"/>
                <w:sz w:val="20"/>
                <w:szCs w:val="20"/>
              </w:rPr>
              <w:softHyphen/>
              <w:t>-</w:t>
            </w:r>
          </w:p>
          <w:p w:rsidR="00973419" w:rsidRPr="00DD3225" w:rsidRDefault="00973419" w:rsidP="0062228A">
            <w:pPr>
              <w:ind w:left="-57" w:right="-57"/>
              <w:jc w:val="center"/>
              <w:rPr>
                <w:color w:val="000000"/>
                <w:sz w:val="20"/>
                <w:szCs w:val="20"/>
              </w:rPr>
            </w:pPr>
            <w:r w:rsidRPr="00DD3225">
              <w:rPr>
                <w:color w:val="000000"/>
                <w:sz w:val="20"/>
                <w:szCs w:val="20"/>
              </w:rPr>
              <w:t xml:space="preserve">тель </w:t>
            </w:r>
          </w:p>
          <w:p w:rsidR="00973419" w:rsidRPr="00DD3225" w:rsidRDefault="00973419" w:rsidP="0062228A">
            <w:pPr>
              <w:ind w:left="-57" w:right="-57"/>
              <w:jc w:val="center"/>
              <w:rPr>
                <w:color w:val="000000"/>
                <w:sz w:val="20"/>
                <w:szCs w:val="20"/>
              </w:rPr>
            </w:pPr>
            <w:proofErr w:type="gramStart"/>
            <w:r w:rsidRPr="00DD3225">
              <w:rPr>
                <w:color w:val="000000"/>
                <w:sz w:val="20"/>
                <w:szCs w:val="20"/>
              </w:rPr>
              <w:t>бюд-жетных</w:t>
            </w:r>
            <w:proofErr w:type="gramEnd"/>
            <w:r w:rsidRPr="00DD3225">
              <w:rPr>
                <w:color w:val="000000"/>
                <w:sz w:val="20"/>
                <w:szCs w:val="20"/>
              </w:rPr>
              <w:t xml:space="preserve"> </w:t>
            </w:r>
          </w:p>
          <w:p w:rsidR="00973419" w:rsidRPr="00DD3225" w:rsidRDefault="00973419" w:rsidP="0062228A">
            <w:pPr>
              <w:ind w:left="-57" w:right="-57"/>
              <w:jc w:val="center"/>
              <w:rPr>
                <w:color w:val="000000"/>
                <w:sz w:val="20"/>
                <w:szCs w:val="20"/>
              </w:rPr>
            </w:pPr>
            <w:r w:rsidRPr="00DD3225">
              <w:rPr>
                <w:color w:val="000000"/>
                <w:sz w:val="20"/>
                <w:szCs w:val="20"/>
              </w:rPr>
              <w:t>средств</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раз-дел, под-раздел</w:t>
            </w:r>
          </w:p>
        </w:tc>
        <w:tc>
          <w:tcPr>
            <w:tcW w:w="884" w:type="dxa"/>
          </w:tcPr>
          <w:p w:rsidR="00973419" w:rsidRPr="00DD3225" w:rsidRDefault="00973419" w:rsidP="0062228A">
            <w:pPr>
              <w:ind w:left="-57" w:right="-57"/>
              <w:jc w:val="center"/>
              <w:rPr>
                <w:color w:val="000000"/>
                <w:sz w:val="20"/>
                <w:szCs w:val="20"/>
              </w:rPr>
            </w:pPr>
            <w:r w:rsidRPr="00DD3225">
              <w:rPr>
                <w:color w:val="000000"/>
                <w:sz w:val="20"/>
                <w:szCs w:val="20"/>
              </w:rPr>
              <w:t>целевая статья расходов</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группа (под</w:t>
            </w:r>
            <w:r w:rsidRPr="00DD3225">
              <w:rPr>
                <w:color w:val="000000"/>
                <w:sz w:val="20"/>
                <w:szCs w:val="20"/>
              </w:rPr>
              <w:softHyphen/>
              <w:t>-</w:t>
            </w:r>
          </w:p>
          <w:p w:rsidR="00973419" w:rsidRPr="00DD3225" w:rsidRDefault="00973419" w:rsidP="0062228A">
            <w:pPr>
              <w:ind w:left="-57" w:right="-57"/>
              <w:jc w:val="center"/>
              <w:rPr>
                <w:color w:val="000000"/>
                <w:sz w:val="20"/>
                <w:szCs w:val="20"/>
              </w:rPr>
            </w:pPr>
            <w:r w:rsidRPr="00DD3225">
              <w:rPr>
                <w:color w:val="000000"/>
                <w:sz w:val="20"/>
                <w:szCs w:val="20"/>
              </w:rPr>
              <w:t>группа) вида расхо-дов</w:t>
            </w:r>
          </w:p>
        </w:tc>
        <w:tc>
          <w:tcPr>
            <w:tcW w:w="1186" w:type="dxa"/>
            <w:vMerge/>
          </w:tcPr>
          <w:p w:rsidR="00973419" w:rsidRPr="00DD3225" w:rsidRDefault="00973419" w:rsidP="0062228A">
            <w:pPr>
              <w:ind w:left="-57" w:right="-57"/>
              <w:jc w:val="center"/>
              <w:rPr>
                <w:color w:val="000000"/>
                <w:sz w:val="20"/>
                <w:szCs w:val="20"/>
              </w:rPr>
            </w:pPr>
          </w:p>
        </w:tc>
        <w:tc>
          <w:tcPr>
            <w:tcW w:w="727" w:type="dxa"/>
          </w:tcPr>
          <w:p w:rsidR="00973419" w:rsidRPr="00DD3225" w:rsidRDefault="00973419" w:rsidP="0062228A">
            <w:pPr>
              <w:ind w:left="-57" w:right="-57"/>
              <w:jc w:val="center"/>
              <w:rPr>
                <w:color w:val="000000"/>
                <w:sz w:val="20"/>
                <w:szCs w:val="20"/>
              </w:rPr>
            </w:pPr>
            <w:r w:rsidRPr="00DD3225">
              <w:rPr>
                <w:color w:val="000000"/>
                <w:sz w:val="20"/>
                <w:szCs w:val="20"/>
              </w:rPr>
              <w:t>2019</w:t>
            </w:r>
          </w:p>
        </w:tc>
        <w:tc>
          <w:tcPr>
            <w:tcW w:w="727" w:type="dxa"/>
          </w:tcPr>
          <w:p w:rsidR="00973419" w:rsidRPr="00DD3225" w:rsidRDefault="00973419" w:rsidP="0062228A">
            <w:pPr>
              <w:ind w:left="-57" w:right="-57"/>
              <w:jc w:val="center"/>
              <w:rPr>
                <w:color w:val="000000"/>
                <w:sz w:val="20"/>
                <w:szCs w:val="20"/>
              </w:rPr>
            </w:pPr>
            <w:r w:rsidRPr="00DD3225">
              <w:rPr>
                <w:color w:val="000000"/>
                <w:sz w:val="20"/>
                <w:szCs w:val="20"/>
              </w:rPr>
              <w:t>2020</w:t>
            </w:r>
          </w:p>
        </w:tc>
        <w:tc>
          <w:tcPr>
            <w:tcW w:w="727" w:type="dxa"/>
          </w:tcPr>
          <w:p w:rsidR="00973419" w:rsidRPr="00DD3225" w:rsidRDefault="00973419" w:rsidP="0062228A">
            <w:pPr>
              <w:ind w:left="-57" w:right="-57"/>
              <w:jc w:val="center"/>
              <w:rPr>
                <w:color w:val="000000"/>
                <w:sz w:val="20"/>
                <w:szCs w:val="20"/>
              </w:rPr>
            </w:pPr>
            <w:r w:rsidRPr="00DD3225">
              <w:rPr>
                <w:color w:val="000000"/>
                <w:sz w:val="20"/>
                <w:szCs w:val="20"/>
              </w:rPr>
              <w:t>2021</w:t>
            </w:r>
          </w:p>
        </w:tc>
        <w:tc>
          <w:tcPr>
            <w:tcW w:w="727" w:type="dxa"/>
          </w:tcPr>
          <w:p w:rsidR="00973419" w:rsidRPr="00DD3225" w:rsidRDefault="00973419" w:rsidP="0062228A">
            <w:pPr>
              <w:ind w:left="-57" w:right="-57"/>
              <w:jc w:val="center"/>
              <w:rPr>
                <w:color w:val="000000"/>
                <w:sz w:val="20"/>
                <w:szCs w:val="20"/>
              </w:rPr>
            </w:pPr>
            <w:r w:rsidRPr="00DD3225">
              <w:rPr>
                <w:color w:val="000000"/>
                <w:sz w:val="20"/>
                <w:szCs w:val="20"/>
              </w:rPr>
              <w:t>2022</w:t>
            </w:r>
          </w:p>
        </w:tc>
        <w:tc>
          <w:tcPr>
            <w:tcW w:w="727" w:type="dxa"/>
          </w:tcPr>
          <w:p w:rsidR="00973419" w:rsidRPr="00DD3225" w:rsidRDefault="00973419" w:rsidP="0062228A">
            <w:pPr>
              <w:ind w:left="-57" w:right="-57"/>
              <w:jc w:val="center"/>
              <w:rPr>
                <w:color w:val="000000"/>
                <w:sz w:val="20"/>
                <w:szCs w:val="20"/>
              </w:rPr>
            </w:pPr>
            <w:r w:rsidRPr="00DD3225">
              <w:rPr>
                <w:color w:val="000000"/>
                <w:sz w:val="20"/>
                <w:szCs w:val="20"/>
              </w:rPr>
              <w:t>2023</w:t>
            </w:r>
          </w:p>
        </w:tc>
        <w:tc>
          <w:tcPr>
            <w:tcW w:w="727" w:type="dxa"/>
          </w:tcPr>
          <w:p w:rsidR="00973419" w:rsidRPr="00DD3225" w:rsidRDefault="00973419" w:rsidP="0062228A">
            <w:pPr>
              <w:ind w:left="-57" w:right="-57"/>
              <w:jc w:val="center"/>
              <w:rPr>
                <w:color w:val="000000"/>
                <w:sz w:val="20"/>
                <w:szCs w:val="20"/>
              </w:rPr>
            </w:pPr>
            <w:r w:rsidRPr="00DD3225">
              <w:rPr>
                <w:color w:val="000000"/>
                <w:sz w:val="20"/>
                <w:szCs w:val="20"/>
              </w:rPr>
              <w:t>2024</w:t>
            </w:r>
          </w:p>
        </w:tc>
        <w:tc>
          <w:tcPr>
            <w:tcW w:w="727" w:type="dxa"/>
          </w:tcPr>
          <w:p w:rsidR="00973419" w:rsidRPr="00DD3225" w:rsidRDefault="00973419" w:rsidP="0062228A">
            <w:pPr>
              <w:ind w:left="-57" w:right="-57"/>
              <w:jc w:val="center"/>
              <w:rPr>
                <w:color w:val="000000"/>
                <w:sz w:val="20"/>
                <w:szCs w:val="20"/>
              </w:rPr>
            </w:pPr>
            <w:r w:rsidRPr="00DD3225">
              <w:rPr>
                <w:color w:val="000000"/>
                <w:sz w:val="20"/>
                <w:szCs w:val="20"/>
              </w:rPr>
              <w:t>2025</w:t>
            </w:r>
          </w:p>
        </w:tc>
        <w:tc>
          <w:tcPr>
            <w:tcW w:w="828" w:type="dxa"/>
          </w:tcPr>
          <w:p w:rsidR="00973419" w:rsidRPr="00DD3225" w:rsidRDefault="00973419" w:rsidP="0062228A">
            <w:pPr>
              <w:ind w:left="-57" w:right="-57"/>
              <w:jc w:val="center"/>
              <w:rPr>
                <w:color w:val="000000"/>
                <w:sz w:val="20"/>
                <w:szCs w:val="20"/>
              </w:rPr>
            </w:pPr>
            <w:r w:rsidRPr="00DD3225">
              <w:rPr>
                <w:color w:val="000000"/>
                <w:sz w:val="20"/>
                <w:szCs w:val="20"/>
              </w:rPr>
              <w:t>2026-2030</w:t>
            </w:r>
          </w:p>
        </w:tc>
        <w:tc>
          <w:tcPr>
            <w:tcW w:w="850" w:type="dxa"/>
          </w:tcPr>
          <w:p w:rsidR="00973419" w:rsidRPr="00DD3225" w:rsidRDefault="00973419" w:rsidP="0062228A">
            <w:pPr>
              <w:ind w:left="-57" w:right="-57"/>
              <w:jc w:val="center"/>
              <w:rPr>
                <w:color w:val="000000"/>
                <w:sz w:val="20"/>
                <w:szCs w:val="20"/>
              </w:rPr>
            </w:pPr>
            <w:r w:rsidRPr="00DD3225">
              <w:rPr>
                <w:color w:val="000000"/>
                <w:sz w:val="20"/>
                <w:szCs w:val="20"/>
              </w:rPr>
              <w:t>2031-2035</w:t>
            </w:r>
          </w:p>
        </w:tc>
      </w:tr>
    </w:tbl>
    <w:p w:rsidR="00973419" w:rsidRPr="00DD3225" w:rsidRDefault="00973419" w:rsidP="00973419">
      <w:pPr>
        <w:rPr>
          <w:color w:val="000000"/>
          <w:sz w:val="20"/>
          <w:szCs w:val="20"/>
        </w:rPr>
      </w:pPr>
    </w:p>
    <w:tbl>
      <w:tblPr>
        <w:tblW w:w="15417"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91"/>
        <w:gridCol w:w="1302"/>
        <w:gridCol w:w="1276"/>
        <w:gridCol w:w="1309"/>
        <w:gridCol w:w="801"/>
        <w:gridCol w:w="517"/>
        <w:gridCol w:w="884"/>
        <w:gridCol w:w="584"/>
        <w:gridCol w:w="1186"/>
        <w:gridCol w:w="727"/>
        <w:gridCol w:w="727"/>
        <w:gridCol w:w="727"/>
        <w:gridCol w:w="727"/>
        <w:gridCol w:w="727"/>
        <w:gridCol w:w="727"/>
        <w:gridCol w:w="727"/>
        <w:gridCol w:w="828"/>
        <w:gridCol w:w="850"/>
      </w:tblGrid>
      <w:tr w:rsidR="00973419" w:rsidRPr="00DD3225" w:rsidTr="0062228A">
        <w:trPr>
          <w:tblHeader/>
        </w:trPr>
        <w:tc>
          <w:tcPr>
            <w:tcW w:w="791" w:type="dxa"/>
          </w:tcPr>
          <w:p w:rsidR="00973419" w:rsidRPr="00DD3225" w:rsidRDefault="00973419" w:rsidP="0062228A">
            <w:pPr>
              <w:ind w:left="-57" w:right="-57"/>
              <w:jc w:val="center"/>
              <w:rPr>
                <w:color w:val="000000"/>
                <w:sz w:val="20"/>
                <w:szCs w:val="20"/>
              </w:rPr>
            </w:pPr>
            <w:r w:rsidRPr="00DD3225">
              <w:rPr>
                <w:color w:val="000000"/>
                <w:sz w:val="20"/>
                <w:szCs w:val="20"/>
              </w:rPr>
              <w:t>1</w:t>
            </w:r>
          </w:p>
        </w:tc>
        <w:tc>
          <w:tcPr>
            <w:tcW w:w="1302" w:type="dxa"/>
          </w:tcPr>
          <w:p w:rsidR="00973419" w:rsidRPr="00DD3225" w:rsidRDefault="00973419" w:rsidP="0062228A">
            <w:pPr>
              <w:ind w:left="-57" w:right="-57"/>
              <w:jc w:val="center"/>
              <w:rPr>
                <w:color w:val="000000"/>
                <w:sz w:val="20"/>
                <w:szCs w:val="20"/>
              </w:rPr>
            </w:pPr>
            <w:r w:rsidRPr="00DD3225">
              <w:rPr>
                <w:color w:val="000000"/>
                <w:sz w:val="20"/>
                <w:szCs w:val="20"/>
              </w:rPr>
              <w:t>2</w:t>
            </w:r>
          </w:p>
        </w:tc>
        <w:tc>
          <w:tcPr>
            <w:tcW w:w="1276" w:type="dxa"/>
          </w:tcPr>
          <w:p w:rsidR="00973419" w:rsidRPr="00DD3225" w:rsidRDefault="00973419" w:rsidP="0062228A">
            <w:pPr>
              <w:ind w:left="-57" w:right="-57"/>
              <w:jc w:val="center"/>
              <w:rPr>
                <w:color w:val="000000"/>
                <w:sz w:val="20"/>
                <w:szCs w:val="20"/>
              </w:rPr>
            </w:pPr>
            <w:r w:rsidRPr="00DD3225">
              <w:rPr>
                <w:color w:val="000000"/>
                <w:sz w:val="20"/>
                <w:szCs w:val="20"/>
              </w:rPr>
              <w:t>3</w:t>
            </w:r>
          </w:p>
        </w:tc>
        <w:tc>
          <w:tcPr>
            <w:tcW w:w="1309" w:type="dxa"/>
          </w:tcPr>
          <w:p w:rsidR="00973419" w:rsidRPr="00DD3225" w:rsidRDefault="00973419" w:rsidP="0062228A">
            <w:pPr>
              <w:ind w:left="-57" w:right="-57"/>
              <w:jc w:val="center"/>
              <w:rPr>
                <w:color w:val="000000"/>
                <w:sz w:val="20"/>
                <w:szCs w:val="20"/>
              </w:rPr>
            </w:pPr>
            <w:r w:rsidRPr="00DD3225">
              <w:rPr>
                <w:color w:val="000000"/>
                <w:sz w:val="20"/>
                <w:szCs w:val="20"/>
              </w:rPr>
              <w:t>4</w:t>
            </w: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5</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6</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7</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8</w:t>
            </w:r>
          </w:p>
        </w:tc>
        <w:tc>
          <w:tcPr>
            <w:tcW w:w="1186" w:type="dxa"/>
          </w:tcPr>
          <w:p w:rsidR="00973419" w:rsidRPr="00DD3225" w:rsidRDefault="00973419" w:rsidP="0062228A">
            <w:pPr>
              <w:ind w:left="-57" w:right="-57"/>
              <w:jc w:val="center"/>
              <w:rPr>
                <w:color w:val="000000"/>
                <w:sz w:val="20"/>
                <w:szCs w:val="20"/>
              </w:rPr>
            </w:pPr>
            <w:r w:rsidRPr="00DD3225">
              <w:rPr>
                <w:color w:val="000000"/>
                <w:sz w:val="20"/>
                <w:szCs w:val="20"/>
              </w:rPr>
              <w:t>9</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11</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12</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13</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14</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15</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16</w:t>
            </w:r>
          </w:p>
        </w:tc>
        <w:tc>
          <w:tcPr>
            <w:tcW w:w="828" w:type="dxa"/>
          </w:tcPr>
          <w:p w:rsidR="00973419" w:rsidRPr="00DD3225" w:rsidRDefault="00973419" w:rsidP="0062228A">
            <w:pPr>
              <w:ind w:left="-113" w:right="-113"/>
              <w:jc w:val="center"/>
              <w:rPr>
                <w:color w:val="000000"/>
                <w:sz w:val="20"/>
                <w:szCs w:val="20"/>
              </w:rPr>
            </w:pPr>
            <w:r w:rsidRPr="00DD3225">
              <w:rPr>
                <w:color w:val="000000"/>
                <w:sz w:val="20"/>
                <w:szCs w:val="20"/>
              </w:rPr>
              <w:t>17</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18</w:t>
            </w:r>
          </w:p>
        </w:tc>
      </w:tr>
      <w:tr w:rsidR="00973419" w:rsidRPr="00DD3225" w:rsidTr="0062228A">
        <w:trPr>
          <w:trHeight w:val="265"/>
        </w:trPr>
        <w:tc>
          <w:tcPr>
            <w:tcW w:w="791" w:type="dxa"/>
            <w:vMerge w:val="restart"/>
          </w:tcPr>
          <w:p w:rsidR="00973419" w:rsidRPr="00DD3225" w:rsidRDefault="00973419" w:rsidP="0062228A">
            <w:pPr>
              <w:autoSpaceDE w:val="0"/>
              <w:autoSpaceDN w:val="0"/>
              <w:adjustRightInd w:val="0"/>
              <w:ind w:left="-57" w:right="-57"/>
              <w:jc w:val="both"/>
              <w:rPr>
                <w:b/>
                <w:color w:val="000000"/>
                <w:sz w:val="20"/>
                <w:szCs w:val="20"/>
              </w:rPr>
            </w:pPr>
            <w:r w:rsidRPr="00DD3225">
              <w:rPr>
                <w:color w:val="000000"/>
                <w:sz w:val="20"/>
                <w:szCs w:val="20"/>
              </w:rPr>
              <w:t xml:space="preserve">Подпрограмма </w:t>
            </w:r>
          </w:p>
        </w:tc>
        <w:tc>
          <w:tcPr>
            <w:tcW w:w="1302" w:type="dxa"/>
            <w:vMerge w:val="restart"/>
          </w:tcPr>
          <w:p w:rsidR="00973419" w:rsidRPr="00DD3225" w:rsidRDefault="00973419" w:rsidP="0062228A">
            <w:pPr>
              <w:autoSpaceDE w:val="0"/>
              <w:autoSpaceDN w:val="0"/>
              <w:adjustRightInd w:val="0"/>
              <w:ind w:left="-57" w:right="-57"/>
              <w:jc w:val="both"/>
              <w:rPr>
                <w:b/>
                <w:color w:val="000000"/>
                <w:sz w:val="20"/>
                <w:szCs w:val="20"/>
              </w:rPr>
            </w:pPr>
            <w:r w:rsidRPr="00DD3225">
              <w:rPr>
                <w:bCs/>
                <w:color w:val="000000"/>
                <w:sz w:val="20"/>
                <w:szCs w:val="20"/>
              </w:rPr>
              <w:t>«Совершенствование бюджетной по</w:t>
            </w:r>
            <w:r w:rsidRPr="00DD3225">
              <w:rPr>
                <w:bCs/>
                <w:color w:val="000000"/>
                <w:sz w:val="20"/>
                <w:szCs w:val="20"/>
              </w:rPr>
              <w:softHyphen/>
              <w:t xml:space="preserve">литики и </w:t>
            </w:r>
            <w:r w:rsidRPr="00DD3225">
              <w:rPr>
                <w:bCs/>
                <w:color w:val="000000"/>
                <w:sz w:val="20"/>
                <w:szCs w:val="20"/>
              </w:rPr>
              <w:lastRenderedPageBreak/>
              <w:t>эф</w:t>
            </w:r>
            <w:r w:rsidRPr="00DD3225">
              <w:rPr>
                <w:bCs/>
                <w:color w:val="000000"/>
                <w:sz w:val="20"/>
                <w:szCs w:val="20"/>
              </w:rPr>
              <w:softHyphen/>
              <w:t>фек</w:t>
            </w:r>
            <w:r w:rsidRPr="00DD3225">
              <w:rPr>
                <w:bCs/>
                <w:color w:val="000000"/>
                <w:sz w:val="20"/>
                <w:szCs w:val="20"/>
              </w:rPr>
              <w:softHyphen/>
              <w:t>тивное использование бюд</w:t>
            </w:r>
            <w:r w:rsidRPr="00DD3225">
              <w:rPr>
                <w:bCs/>
                <w:color w:val="000000"/>
                <w:sz w:val="20"/>
                <w:szCs w:val="20"/>
              </w:rPr>
              <w:softHyphen/>
              <w:t>жет</w:t>
            </w:r>
            <w:r w:rsidRPr="00DD3225">
              <w:rPr>
                <w:bCs/>
                <w:color w:val="000000"/>
                <w:sz w:val="20"/>
                <w:szCs w:val="20"/>
              </w:rPr>
              <w:softHyphen/>
              <w:t>но</w:t>
            </w:r>
            <w:r w:rsidRPr="00DD3225">
              <w:rPr>
                <w:bCs/>
                <w:color w:val="000000"/>
                <w:sz w:val="20"/>
                <w:szCs w:val="20"/>
              </w:rPr>
              <w:softHyphen/>
              <w:t>го по</w:t>
            </w:r>
            <w:r w:rsidRPr="00DD3225">
              <w:rPr>
                <w:bCs/>
                <w:color w:val="000000"/>
                <w:sz w:val="20"/>
                <w:szCs w:val="20"/>
              </w:rPr>
              <w:softHyphen/>
              <w:t>тенциала Аликовского района Чу</w:t>
            </w:r>
            <w:r w:rsidRPr="00DD3225">
              <w:rPr>
                <w:bCs/>
                <w:color w:val="000000"/>
                <w:sz w:val="20"/>
                <w:szCs w:val="20"/>
              </w:rPr>
              <w:softHyphen/>
              <w:t>вашской Республики»</w:t>
            </w:r>
          </w:p>
        </w:tc>
        <w:tc>
          <w:tcPr>
            <w:tcW w:w="1276" w:type="dxa"/>
            <w:vMerge w:val="restart"/>
          </w:tcPr>
          <w:p w:rsidR="00973419" w:rsidRPr="00DD3225" w:rsidRDefault="00973419" w:rsidP="0062228A">
            <w:pPr>
              <w:autoSpaceDE w:val="0"/>
              <w:autoSpaceDN w:val="0"/>
              <w:adjustRightInd w:val="0"/>
              <w:ind w:left="-57" w:right="-57"/>
              <w:jc w:val="both"/>
              <w:rPr>
                <w:color w:val="000000"/>
                <w:sz w:val="20"/>
                <w:szCs w:val="20"/>
              </w:rPr>
            </w:pPr>
          </w:p>
        </w:tc>
        <w:tc>
          <w:tcPr>
            <w:tcW w:w="1309" w:type="dxa"/>
            <w:vMerge w:val="restart"/>
          </w:tcPr>
          <w:p w:rsidR="00973419" w:rsidRPr="00DD3225" w:rsidRDefault="00973419" w:rsidP="0062228A">
            <w:pPr>
              <w:ind w:left="-57" w:right="-57"/>
              <w:jc w:val="both"/>
              <w:rPr>
                <w:b/>
                <w:color w:val="000000"/>
                <w:sz w:val="20"/>
                <w:szCs w:val="20"/>
              </w:rPr>
            </w:pPr>
            <w:r w:rsidRPr="00DD3225">
              <w:rPr>
                <w:color w:val="000000"/>
                <w:sz w:val="20"/>
                <w:szCs w:val="20"/>
              </w:rPr>
              <w:t xml:space="preserve">ответственный исполнитель </w:t>
            </w:r>
            <w:r w:rsidRPr="00DD3225">
              <w:rPr>
                <w:color w:val="000000"/>
                <w:sz w:val="20"/>
                <w:szCs w:val="20"/>
              </w:rPr>
              <w:lastRenderedPageBreak/>
              <w:t>– финансовый отдел</w:t>
            </w: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lastRenderedPageBreak/>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Ч410000000</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
                <w:color w:val="000000"/>
                <w:sz w:val="20"/>
                <w:szCs w:val="20"/>
              </w:rPr>
            </w:pPr>
            <w:r w:rsidRPr="00DD3225">
              <w:rPr>
                <w:bCs/>
                <w:color w:val="000000"/>
                <w:sz w:val="20"/>
                <w:szCs w:val="20"/>
              </w:rPr>
              <w:t>всего</w:t>
            </w:r>
          </w:p>
        </w:tc>
        <w:tc>
          <w:tcPr>
            <w:tcW w:w="727" w:type="dxa"/>
          </w:tcPr>
          <w:p w:rsidR="00973419" w:rsidRPr="00DD3225" w:rsidRDefault="00973419" w:rsidP="0062228A">
            <w:pPr>
              <w:ind w:left="-57" w:right="-57"/>
              <w:jc w:val="center"/>
              <w:rPr>
                <w:color w:val="000000"/>
                <w:sz w:val="20"/>
                <w:szCs w:val="20"/>
              </w:rPr>
            </w:pPr>
            <w:r w:rsidRPr="00DD3225">
              <w:rPr>
                <w:color w:val="000000"/>
                <w:sz w:val="20"/>
                <w:szCs w:val="20"/>
              </w:rPr>
              <w:t>30808,2</w:t>
            </w:r>
          </w:p>
        </w:tc>
        <w:tc>
          <w:tcPr>
            <w:tcW w:w="727" w:type="dxa"/>
          </w:tcPr>
          <w:p w:rsidR="00973419" w:rsidRPr="00DD3225" w:rsidRDefault="00973419" w:rsidP="0062228A">
            <w:pPr>
              <w:ind w:left="-57" w:right="-57"/>
              <w:jc w:val="center"/>
              <w:rPr>
                <w:color w:val="000000"/>
                <w:sz w:val="20"/>
                <w:szCs w:val="20"/>
              </w:rPr>
            </w:pPr>
            <w:r w:rsidRPr="00DD3225">
              <w:rPr>
                <w:color w:val="000000"/>
                <w:sz w:val="20"/>
                <w:szCs w:val="20"/>
              </w:rPr>
              <w:t>14496,4</w:t>
            </w:r>
          </w:p>
        </w:tc>
        <w:tc>
          <w:tcPr>
            <w:tcW w:w="727" w:type="dxa"/>
          </w:tcPr>
          <w:p w:rsidR="00973419" w:rsidRPr="00DD3225" w:rsidRDefault="00973419" w:rsidP="0062228A">
            <w:pPr>
              <w:ind w:left="-57" w:right="-57"/>
              <w:jc w:val="center"/>
              <w:rPr>
                <w:color w:val="000000"/>
                <w:sz w:val="20"/>
                <w:szCs w:val="20"/>
              </w:rPr>
            </w:pPr>
            <w:r w:rsidRPr="00DD3225">
              <w:rPr>
                <w:color w:val="000000"/>
                <w:sz w:val="20"/>
                <w:szCs w:val="20"/>
              </w:rPr>
              <w:t>14504,2</w:t>
            </w:r>
          </w:p>
        </w:tc>
        <w:tc>
          <w:tcPr>
            <w:tcW w:w="727" w:type="dxa"/>
          </w:tcPr>
          <w:p w:rsidR="00973419" w:rsidRPr="00DD3225" w:rsidRDefault="00973419" w:rsidP="0062228A">
            <w:pPr>
              <w:ind w:left="-57" w:right="-57"/>
              <w:jc w:val="center"/>
              <w:rPr>
                <w:color w:val="000000"/>
                <w:sz w:val="20"/>
                <w:szCs w:val="20"/>
              </w:rPr>
            </w:pPr>
            <w:r w:rsidRPr="00DD3225">
              <w:rPr>
                <w:color w:val="000000"/>
                <w:sz w:val="20"/>
                <w:szCs w:val="20"/>
              </w:rPr>
              <w:t>14504,2</w:t>
            </w:r>
          </w:p>
        </w:tc>
        <w:tc>
          <w:tcPr>
            <w:tcW w:w="727" w:type="dxa"/>
          </w:tcPr>
          <w:p w:rsidR="00973419" w:rsidRPr="00DD3225" w:rsidRDefault="00973419" w:rsidP="0062228A">
            <w:pPr>
              <w:ind w:left="-57" w:right="-57"/>
              <w:jc w:val="center"/>
              <w:rPr>
                <w:color w:val="000000"/>
                <w:sz w:val="20"/>
                <w:szCs w:val="20"/>
              </w:rPr>
            </w:pPr>
            <w:r w:rsidRPr="00DD3225">
              <w:rPr>
                <w:color w:val="000000"/>
                <w:sz w:val="20"/>
                <w:szCs w:val="20"/>
              </w:rPr>
              <w:t>14504,2</w:t>
            </w:r>
          </w:p>
        </w:tc>
        <w:tc>
          <w:tcPr>
            <w:tcW w:w="727" w:type="dxa"/>
            <w:shd w:val="clear" w:color="auto" w:fill="FFFFFF"/>
          </w:tcPr>
          <w:p w:rsidR="00973419" w:rsidRPr="00DD3225" w:rsidRDefault="00973419" w:rsidP="0062228A">
            <w:pPr>
              <w:ind w:left="-57" w:right="-57"/>
              <w:jc w:val="center"/>
              <w:rPr>
                <w:color w:val="000000"/>
                <w:sz w:val="20"/>
                <w:szCs w:val="20"/>
              </w:rPr>
            </w:pPr>
            <w:r w:rsidRPr="00DD3225">
              <w:rPr>
                <w:color w:val="000000"/>
                <w:sz w:val="20"/>
                <w:szCs w:val="20"/>
              </w:rPr>
              <w:t>14504,2</w:t>
            </w:r>
          </w:p>
        </w:tc>
        <w:tc>
          <w:tcPr>
            <w:tcW w:w="727" w:type="dxa"/>
            <w:shd w:val="clear" w:color="auto" w:fill="FFFFFF"/>
          </w:tcPr>
          <w:p w:rsidR="00973419" w:rsidRPr="00DD3225" w:rsidRDefault="00973419" w:rsidP="0062228A">
            <w:pPr>
              <w:ind w:left="-57" w:right="-57"/>
              <w:jc w:val="center"/>
              <w:rPr>
                <w:color w:val="000000"/>
                <w:sz w:val="20"/>
                <w:szCs w:val="20"/>
              </w:rPr>
            </w:pPr>
            <w:r w:rsidRPr="00DD3225">
              <w:rPr>
                <w:color w:val="000000"/>
                <w:sz w:val="20"/>
                <w:szCs w:val="20"/>
              </w:rPr>
              <w:t>14504,2</w:t>
            </w:r>
          </w:p>
        </w:tc>
        <w:tc>
          <w:tcPr>
            <w:tcW w:w="828" w:type="dxa"/>
            <w:shd w:val="clear" w:color="auto" w:fill="FFFFFF"/>
          </w:tcPr>
          <w:p w:rsidR="00973419" w:rsidRPr="00DD3225" w:rsidRDefault="00973419" w:rsidP="0062228A">
            <w:pPr>
              <w:ind w:left="-57" w:right="-57"/>
              <w:jc w:val="center"/>
              <w:rPr>
                <w:color w:val="000000"/>
                <w:sz w:val="20"/>
                <w:szCs w:val="20"/>
              </w:rPr>
            </w:pPr>
            <w:r w:rsidRPr="00DD3225">
              <w:rPr>
                <w:color w:val="000000"/>
                <w:sz w:val="20"/>
                <w:szCs w:val="20"/>
              </w:rPr>
              <w:t>72521,0</w:t>
            </w:r>
          </w:p>
        </w:tc>
        <w:tc>
          <w:tcPr>
            <w:tcW w:w="850" w:type="dxa"/>
          </w:tcPr>
          <w:p w:rsidR="00973419" w:rsidRPr="00DD3225" w:rsidRDefault="00973419" w:rsidP="0062228A">
            <w:pPr>
              <w:ind w:left="-57" w:right="-57"/>
              <w:jc w:val="center"/>
              <w:rPr>
                <w:color w:val="000000"/>
                <w:sz w:val="20"/>
                <w:szCs w:val="20"/>
              </w:rPr>
            </w:pPr>
            <w:r w:rsidRPr="00DD3225">
              <w:rPr>
                <w:color w:val="000000"/>
                <w:sz w:val="20"/>
                <w:szCs w:val="20"/>
              </w:rPr>
              <w:t>72521,0</w:t>
            </w:r>
          </w:p>
        </w:tc>
      </w:tr>
      <w:tr w:rsidR="00973419" w:rsidRPr="00DD3225" w:rsidTr="0062228A">
        <w:trPr>
          <w:trHeight w:val="265"/>
        </w:trPr>
        <w:tc>
          <w:tcPr>
            <w:tcW w:w="791" w:type="dxa"/>
            <w:vMerge/>
          </w:tcPr>
          <w:p w:rsidR="00973419" w:rsidRPr="00DD3225" w:rsidRDefault="00973419" w:rsidP="0062228A">
            <w:pPr>
              <w:autoSpaceDE w:val="0"/>
              <w:autoSpaceDN w:val="0"/>
              <w:adjustRightInd w:val="0"/>
              <w:ind w:left="-57" w:right="-57"/>
              <w:jc w:val="both"/>
              <w:rPr>
                <w:color w:val="000000"/>
                <w:sz w:val="20"/>
                <w:szCs w:val="20"/>
              </w:rPr>
            </w:pPr>
          </w:p>
        </w:tc>
        <w:tc>
          <w:tcPr>
            <w:tcW w:w="1302" w:type="dxa"/>
            <w:vMerge/>
          </w:tcPr>
          <w:p w:rsidR="00973419" w:rsidRPr="00DD3225" w:rsidRDefault="00973419" w:rsidP="0062228A">
            <w:pPr>
              <w:autoSpaceDE w:val="0"/>
              <w:autoSpaceDN w:val="0"/>
              <w:adjustRightInd w:val="0"/>
              <w:ind w:left="-57" w:right="-57"/>
              <w:jc w:val="both"/>
              <w:rPr>
                <w:bCs/>
                <w:color w:val="000000"/>
                <w:sz w:val="20"/>
                <w:szCs w:val="20"/>
              </w:rPr>
            </w:pPr>
          </w:p>
        </w:tc>
        <w:tc>
          <w:tcPr>
            <w:tcW w:w="1276" w:type="dxa"/>
            <w:vMerge/>
          </w:tcPr>
          <w:p w:rsidR="00973419" w:rsidRPr="00DD3225" w:rsidRDefault="00973419" w:rsidP="0062228A">
            <w:pPr>
              <w:autoSpaceDE w:val="0"/>
              <w:autoSpaceDN w:val="0"/>
              <w:adjustRightInd w:val="0"/>
              <w:ind w:left="-57" w:right="-57"/>
              <w:jc w:val="both"/>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992</w:t>
            </w:r>
          </w:p>
          <w:p w:rsidR="00973419" w:rsidRPr="00DD3225" w:rsidRDefault="00973419" w:rsidP="0062228A">
            <w:pPr>
              <w:ind w:left="-57" w:right="-57"/>
              <w:jc w:val="center"/>
              <w:rPr>
                <w:color w:val="000000"/>
                <w:sz w:val="20"/>
                <w:szCs w:val="20"/>
              </w:rPr>
            </w:pPr>
            <w:r w:rsidRPr="00DD3225">
              <w:rPr>
                <w:color w:val="000000"/>
                <w:sz w:val="20"/>
                <w:szCs w:val="20"/>
              </w:rPr>
              <w:t>993</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bCs/>
                <w:color w:val="000000"/>
                <w:sz w:val="20"/>
                <w:szCs w:val="20"/>
              </w:rPr>
              <w:t>федеральный бюджет</w:t>
            </w:r>
          </w:p>
        </w:tc>
        <w:tc>
          <w:tcPr>
            <w:tcW w:w="727" w:type="dxa"/>
          </w:tcPr>
          <w:p w:rsidR="00973419" w:rsidRPr="00DD3225" w:rsidRDefault="00973419" w:rsidP="0062228A">
            <w:pPr>
              <w:ind w:left="-57" w:right="-57"/>
              <w:jc w:val="center"/>
              <w:rPr>
                <w:color w:val="000000"/>
                <w:sz w:val="20"/>
                <w:szCs w:val="20"/>
              </w:rPr>
            </w:pPr>
            <w:r w:rsidRPr="00DD3225">
              <w:rPr>
                <w:color w:val="000000"/>
                <w:sz w:val="20"/>
                <w:szCs w:val="20"/>
              </w:rPr>
              <w:t>1619,05</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1612,7</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1627,0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1688,5</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1688,5</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1688,5</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1688,5</w:t>
            </w:r>
          </w:p>
        </w:tc>
        <w:tc>
          <w:tcPr>
            <w:tcW w:w="828" w:type="dxa"/>
          </w:tcPr>
          <w:p w:rsidR="00973419" w:rsidRPr="00DD3225" w:rsidRDefault="00973419" w:rsidP="0062228A">
            <w:pPr>
              <w:ind w:left="-113" w:right="-113"/>
              <w:jc w:val="center"/>
              <w:rPr>
                <w:color w:val="000000"/>
                <w:sz w:val="20"/>
                <w:szCs w:val="20"/>
              </w:rPr>
            </w:pPr>
            <w:r w:rsidRPr="00DD3225">
              <w:rPr>
                <w:color w:val="000000"/>
                <w:sz w:val="20"/>
                <w:szCs w:val="20"/>
              </w:rPr>
              <w:t>8007,5</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8007,5</w:t>
            </w:r>
          </w:p>
        </w:tc>
      </w:tr>
      <w:tr w:rsidR="00973419" w:rsidRPr="00DD3225" w:rsidTr="0062228A">
        <w:tc>
          <w:tcPr>
            <w:tcW w:w="791" w:type="dxa"/>
            <w:vMerge/>
          </w:tcPr>
          <w:p w:rsidR="00973419" w:rsidRPr="00DD3225" w:rsidRDefault="00973419" w:rsidP="0062228A">
            <w:pPr>
              <w:ind w:left="-57" w:right="-57"/>
              <w:jc w:val="center"/>
              <w:rPr>
                <w:b/>
                <w:color w:val="000000"/>
                <w:sz w:val="20"/>
                <w:szCs w:val="20"/>
              </w:rPr>
            </w:pPr>
          </w:p>
        </w:tc>
        <w:tc>
          <w:tcPr>
            <w:tcW w:w="1302" w:type="dxa"/>
            <w:vMerge/>
          </w:tcPr>
          <w:p w:rsidR="00973419" w:rsidRPr="00DD3225" w:rsidRDefault="00973419" w:rsidP="0062228A">
            <w:pPr>
              <w:ind w:left="-57" w:right="-57"/>
              <w:jc w:val="center"/>
              <w:rPr>
                <w:b/>
                <w:color w:val="000000"/>
                <w:sz w:val="20"/>
                <w:szCs w:val="20"/>
              </w:rPr>
            </w:pPr>
          </w:p>
        </w:tc>
        <w:tc>
          <w:tcPr>
            <w:tcW w:w="1276" w:type="dxa"/>
            <w:vMerge/>
          </w:tcPr>
          <w:p w:rsidR="00973419" w:rsidRPr="00DD3225" w:rsidRDefault="00973419" w:rsidP="0062228A">
            <w:pPr>
              <w:ind w:left="-57" w:right="-57"/>
              <w:rPr>
                <w:color w:val="000000"/>
                <w:sz w:val="20"/>
                <w:szCs w:val="20"/>
              </w:rPr>
            </w:pPr>
          </w:p>
        </w:tc>
        <w:tc>
          <w:tcPr>
            <w:tcW w:w="1309" w:type="dxa"/>
            <w:vMerge/>
          </w:tcPr>
          <w:p w:rsidR="00973419" w:rsidRPr="00DD3225" w:rsidRDefault="00973419" w:rsidP="0062228A">
            <w:pPr>
              <w:ind w:left="-57" w:right="-57"/>
              <w:jc w:val="both"/>
              <w:rPr>
                <w:b/>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992</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
                <w:color w:val="000000"/>
                <w:sz w:val="20"/>
                <w:szCs w:val="20"/>
              </w:rPr>
            </w:pPr>
            <w:r w:rsidRPr="00DD3225">
              <w:rPr>
                <w:bCs/>
                <w:color w:val="000000"/>
                <w:sz w:val="20"/>
                <w:szCs w:val="20"/>
              </w:rPr>
              <w:t>республиканский бюджет Чувашской Республики</w:t>
            </w:r>
          </w:p>
        </w:tc>
        <w:tc>
          <w:tcPr>
            <w:tcW w:w="727" w:type="dxa"/>
          </w:tcPr>
          <w:p w:rsidR="00973419" w:rsidRPr="00DD3225" w:rsidRDefault="00973419" w:rsidP="0062228A">
            <w:pPr>
              <w:ind w:left="-57" w:right="-57"/>
              <w:jc w:val="center"/>
              <w:rPr>
                <w:color w:val="000000"/>
                <w:sz w:val="20"/>
                <w:szCs w:val="20"/>
              </w:rPr>
            </w:pPr>
            <w:r w:rsidRPr="00DD3225">
              <w:rPr>
                <w:color w:val="000000"/>
                <w:sz w:val="20"/>
                <w:szCs w:val="20"/>
              </w:rPr>
              <w:t>24822,1</w:t>
            </w:r>
          </w:p>
        </w:tc>
        <w:tc>
          <w:tcPr>
            <w:tcW w:w="727" w:type="dxa"/>
          </w:tcPr>
          <w:p w:rsidR="00973419" w:rsidRPr="00DD3225" w:rsidRDefault="00973419" w:rsidP="0062228A">
            <w:pPr>
              <w:ind w:left="-57" w:right="-57"/>
              <w:jc w:val="center"/>
              <w:rPr>
                <w:color w:val="000000"/>
                <w:sz w:val="20"/>
                <w:szCs w:val="20"/>
              </w:rPr>
            </w:pPr>
            <w:r w:rsidRPr="00DD3225">
              <w:rPr>
                <w:color w:val="000000"/>
                <w:sz w:val="20"/>
                <w:szCs w:val="20"/>
              </w:rPr>
              <w:t>12752,5</w:t>
            </w:r>
          </w:p>
        </w:tc>
        <w:tc>
          <w:tcPr>
            <w:tcW w:w="727" w:type="dxa"/>
          </w:tcPr>
          <w:p w:rsidR="00973419" w:rsidRPr="00DD3225" w:rsidRDefault="00973419" w:rsidP="0062228A">
            <w:pPr>
              <w:ind w:left="-57" w:right="-57"/>
              <w:jc w:val="center"/>
              <w:rPr>
                <w:color w:val="000000"/>
                <w:sz w:val="20"/>
                <w:szCs w:val="20"/>
              </w:rPr>
            </w:pPr>
            <w:r w:rsidRPr="00DD3225">
              <w:rPr>
                <w:color w:val="000000"/>
                <w:sz w:val="20"/>
                <w:szCs w:val="20"/>
              </w:rPr>
              <w:t>12760,7</w:t>
            </w:r>
          </w:p>
        </w:tc>
        <w:tc>
          <w:tcPr>
            <w:tcW w:w="727" w:type="dxa"/>
          </w:tcPr>
          <w:p w:rsidR="00973419" w:rsidRPr="00DD3225" w:rsidRDefault="00973419" w:rsidP="0062228A">
            <w:pPr>
              <w:ind w:left="-57" w:right="-57"/>
              <w:jc w:val="center"/>
              <w:rPr>
                <w:color w:val="000000"/>
                <w:sz w:val="20"/>
                <w:szCs w:val="20"/>
              </w:rPr>
            </w:pPr>
            <w:r w:rsidRPr="00DD3225">
              <w:rPr>
                <w:color w:val="000000"/>
                <w:sz w:val="20"/>
                <w:szCs w:val="20"/>
              </w:rPr>
              <w:t>12760,7</w:t>
            </w:r>
          </w:p>
        </w:tc>
        <w:tc>
          <w:tcPr>
            <w:tcW w:w="727" w:type="dxa"/>
          </w:tcPr>
          <w:p w:rsidR="00973419" w:rsidRPr="00DD3225" w:rsidRDefault="00973419" w:rsidP="0062228A">
            <w:pPr>
              <w:ind w:left="-57" w:right="-57"/>
              <w:jc w:val="center"/>
              <w:rPr>
                <w:color w:val="000000"/>
                <w:sz w:val="20"/>
                <w:szCs w:val="20"/>
              </w:rPr>
            </w:pPr>
            <w:r w:rsidRPr="00DD3225">
              <w:rPr>
                <w:color w:val="000000"/>
                <w:sz w:val="20"/>
                <w:szCs w:val="20"/>
              </w:rPr>
              <w:t>12760,7</w:t>
            </w:r>
          </w:p>
        </w:tc>
        <w:tc>
          <w:tcPr>
            <w:tcW w:w="727" w:type="dxa"/>
            <w:shd w:val="clear" w:color="auto" w:fill="FFFFFF"/>
          </w:tcPr>
          <w:p w:rsidR="00973419" w:rsidRPr="00DD3225" w:rsidRDefault="00973419" w:rsidP="0062228A">
            <w:pPr>
              <w:ind w:left="-57" w:right="-57"/>
              <w:jc w:val="center"/>
              <w:rPr>
                <w:color w:val="000000"/>
                <w:sz w:val="20"/>
                <w:szCs w:val="20"/>
              </w:rPr>
            </w:pPr>
            <w:r w:rsidRPr="00DD3225">
              <w:rPr>
                <w:color w:val="000000"/>
                <w:sz w:val="20"/>
                <w:szCs w:val="20"/>
              </w:rPr>
              <w:t>12760,7</w:t>
            </w:r>
          </w:p>
        </w:tc>
        <w:tc>
          <w:tcPr>
            <w:tcW w:w="727" w:type="dxa"/>
            <w:shd w:val="clear" w:color="auto" w:fill="FFFFFF"/>
          </w:tcPr>
          <w:p w:rsidR="00973419" w:rsidRPr="00DD3225" w:rsidRDefault="00973419" w:rsidP="0062228A">
            <w:pPr>
              <w:ind w:left="-57" w:right="-57"/>
              <w:jc w:val="center"/>
              <w:rPr>
                <w:color w:val="000000"/>
                <w:sz w:val="20"/>
                <w:szCs w:val="20"/>
              </w:rPr>
            </w:pPr>
            <w:r w:rsidRPr="00DD3225">
              <w:rPr>
                <w:color w:val="000000"/>
                <w:sz w:val="20"/>
                <w:szCs w:val="20"/>
              </w:rPr>
              <w:t>12760,7</w:t>
            </w:r>
          </w:p>
        </w:tc>
        <w:tc>
          <w:tcPr>
            <w:tcW w:w="828" w:type="dxa"/>
            <w:shd w:val="clear" w:color="auto" w:fill="FFFFFF"/>
          </w:tcPr>
          <w:p w:rsidR="00973419" w:rsidRPr="00DD3225" w:rsidRDefault="00973419" w:rsidP="0062228A">
            <w:pPr>
              <w:ind w:left="-57" w:right="-57"/>
              <w:jc w:val="center"/>
              <w:rPr>
                <w:color w:val="000000"/>
                <w:sz w:val="20"/>
                <w:szCs w:val="20"/>
              </w:rPr>
            </w:pPr>
            <w:r w:rsidRPr="00DD3225">
              <w:rPr>
                <w:color w:val="000000"/>
                <w:sz w:val="20"/>
                <w:szCs w:val="20"/>
              </w:rPr>
              <w:t>63803,5</w:t>
            </w:r>
          </w:p>
        </w:tc>
        <w:tc>
          <w:tcPr>
            <w:tcW w:w="850" w:type="dxa"/>
          </w:tcPr>
          <w:p w:rsidR="00973419" w:rsidRPr="00DD3225" w:rsidRDefault="00973419" w:rsidP="0062228A">
            <w:pPr>
              <w:ind w:left="-57" w:right="-57"/>
              <w:jc w:val="center"/>
              <w:rPr>
                <w:color w:val="000000"/>
                <w:sz w:val="20"/>
                <w:szCs w:val="20"/>
              </w:rPr>
            </w:pPr>
            <w:r w:rsidRPr="00DD3225">
              <w:rPr>
                <w:color w:val="000000"/>
                <w:sz w:val="20"/>
                <w:szCs w:val="20"/>
              </w:rPr>
              <w:t>63803,5</w:t>
            </w:r>
          </w:p>
        </w:tc>
      </w:tr>
      <w:tr w:rsidR="00973419" w:rsidRPr="00DD3225" w:rsidTr="0062228A">
        <w:tc>
          <w:tcPr>
            <w:tcW w:w="791" w:type="dxa"/>
            <w:vMerge/>
          </w:tcPr>
          <w:p w:rsidR="00973419" w:rsidRPr="00DD3225" w:rsidRDefault="00973419" w:rsidP="0062228A">
            <w:pPr>
              <w:ind w:left="-57" w:right="-57"/>
              <w:jc w:val="center"/>
              <w:rPr>
                <w:b/>
                <w:color w:val="000000"/>
                <w:sz w:val="20"/>
                <w:szCs w:val="20"/>
              </w:rPr>
            </w:pPr>
          </w:p>
        </w:tc>
        <w:tc>
          <w:tcPr>
            <w:tcW w:w="1302" w:type="dxa"/>
            <w:vMerge/>
          </w:tcPr>
          <w:p w:rsidR="00973419" w:rsidRPr="00DD3225" w:rsidRDefault="00973419" w:rsidP="0062228A">
            <w:pPr>
              <w:ind w:left="-57" w:right="-57"/>
              <w:jc w:val="center"/>
              <w:rPr>
                <w:b/>
                <w:color w:val="000000"/>
                <w:sz w:val="20"/>
                <w:szCs w:val="20"/>
              </w:rPr>
            </w:pPr>
          </w:p>
        </w:tc>
        <w:tc>
          <w:tcPr>
            <w:tcW w:w="1276" w:type="dxa"/>
            <w:vMerge/>
          </w:tcPr>
          <w:p w:rsidR="00973419" w:rsidRPr="00DD3225" w:rsidRDefault="00973419" w:rsidP="0062228A">
            <w:pPr>
              <w:ind w:left="-57" w:right="-57"/>
              <w:rPr>
                <w:color w:val="000000"/>
                <w:sz w:val="20"/>
                <w:szCs w:val="20"/>
              </w:rPr>
            </w:pPr>
          </w:p>
        </w:tc>
        <w:tc>
          <w:tcPr>
            <w:tcW w:w="1309" w:type="dxa"/>
            <w:vMerge/>
          </w:tcPr>
          <w:p w:rsidR="00973419" w:rsidRPr="00DD3225" w:rsidRDefault="00973419" w:rsidP="0062228A">
            <w:pPr>
              <w:ind w:left="-57" w:right="-57"/>
              <w:jc w:val="both"/>
              <w:rPr>
                <w:b/>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992</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бюджет Аликовского района</w:t>
            </w:r>
          </w:p>
        </w:tc>
        <w:tc>
          <w:tcPr>
            <w:tcW w:w="727" w:type="dxa"/>
          </w:tcPr>
          <w:p w:rsidR="00973419" w:rsidRPr="00DD3225" w:rsidRDefault="00973419" w:rsidP="0062228A">
            <w:pPr>
              <w:ind w:left="-57" w:right="-57"/>
              <w:jc w:val="center"/>
              <w:rPr>
                <w:color w:val="000000"/>
                <w:sz w:val="20"/>
                <w:szCs w:val="20"/>
              </w:rPr>
            </w:pPr>
            <w:r w:rsidRPr="00DD3225">
              <w:rPr>
                <w:color w:val="000000"/>
                <w:sz w:val="20"/>
                <w:szCs w:val="20"/>
              </w:rPr>
              <w:t>5163,7</w:t>
            </w:r>
          </w:p>
        </w:tc>
        <w:tc>
          <w:tcPr>
            <w:tcW w:w="727" w:type="dxa"/>
          </w:tcPr>
          <w:p w:rsidR="00973419" w:rsidRPr="00DD3225" w:rsidRDefault="00973419" w:rsidP="0062228A">
            <w:pPr>
              <w:ind w:left="-57" w:right="-57"/>
              <w:jc w:val="center"/>
              <w:rPr>
                <w:color w:val="000000"/>
                <w:sz w:val="20"/>
                <w:szCs w:val="20"/>
              </w:rPr>
            </w:pPr>
            <w:r w:rsidRPr="00DD3225">
              <w:rPr>
                <w:color w:val="000000"/>
                <w:sz w:val="20"/>
                <w:szCs w:val="20"/>
              </w:rPr>
              <w:t>105,0</w:t>
            </w:r>
          </w:p>
        </w:tc>
        <w:tc>
          <w:tcPr>
            <w:tcW w:w="727" w:type="dxa"/>
          </w:tcPr>
          <w:p w:rsidR="00973419" w:rsidRPr="00DD3225" w:rsidRDefault="00973419" w:rsidP="0062228A">
            <w:pPr>
              <w:ind w:left="-57" w:right="-57"/>
              <w:jc w:val="center"/>
              <w:rPr>
                <w:color w:val="000000"/>
                <w:sz w:val="20"/>
                <w:szCs w:val="20"/>
              </w:rPr>
            </w:pPr>
            <w:r w:rsidRPr="00DD3225">
              <w:rPr>
                <w:color w:val="000000"/>
                <w:sz w:val="20"/>
                <w:szCs w:val="20"/>
              </w:rPr>
              <w:t>105,0</w:t>
            </w:r>
          </w:p>
        </w:tc>
        <w:tc>
          <w:tcPr>
            <w:tcW w:w="727" w:type="dxa"/>
          </w:tcPr>
          <w:p w:rsidR="00973419" w:rsidRPr="00DD3225" w:rsidRDefault="00973419" w:rsidP="0062228A">
            <w:pPr>
              <w:ind w:left="-57" w:right="-57"/>
              <w:jc w:val="center"/>
              <w:rPr>
                <w:color w:val="000000"/>
                <w:sz w:val="20"/>
                <w:szCs w:val="20"/>
              </w:rPr>
            </w:pPr>
            <w:r w:rsidRPr="00DD3225">
              <w:rPr>
                <w:color w:val="000000"/>
                <w:sz w:val="20"/>
                <w:szCs w:val="20"/>
              </w:rPr>
              <w:t>105,0</w:t>
            </w:r>
          </w:p>
        </w:tc>
        <w:tc>
          <w:tcPr>
            <w:tcW w:w="727" w:type="dxa"/>
          </w:tcPr>
          <w:p w:rsidR="00973419" w:rsidRPr="00DD3225" w:rsidRDefault="00973419" w:rsidP="0062228A">
            <w:pPr>
              <w:ind w:left="-57" w:right="-57"/>
              <w:jc w:val="center"/>
              <w:rPr>
                <w:color w:val="000000"/>
                <w:sz w:val="20"/>
                <w:szCs w:val="20"/>
              </w:rPr>
            </w:pPr>
            <w:r w:rsidRPr="00DD3225">
              <w:rPr>
                <w:color w:val="000000"/>
                <w:sz w:val="20"/>
                <w:szCs w:val="20"/>
              </w:rPr>
              <w:t>105,0</w:t>
            </w:r>
          </w:p>
        </w:tc>
        <w:tc>
          <w:tcPr>
            <w:tcW w:w="727" w:type="dxa"/>
            <w:shd w:val="clear" w:color="auto" w:fill="FFFFFF"/>
          </w:tcPr>
          <w:p w:rsidR="00973419" w:rsidRPr="00DD3225" w:rsidRDefault="00973419" w:rsidP="0062228A">
            <w:pPr>
              <w:ind w:left="-57" w:right="-57"/>
              <w:jc w:val="center"/>
              <w:rPr>
                <w:color w:val="000000"/>
                <w:sz w:val="20"/>
                <w:szCs w:val="20"/>
              </w:rPr>
            </w:pPr>
            <w:r w:rsidRPr="00DD3225">
              <w:rPr>
                <w:color w:val="000000"/>
                <w:sz w:val="20"/>
                <w:szCs w:val="20"/>
              </w:rPr>
              <w:t>105,0</w:t>
            </w:r>
          </w:p>
        </w:tc>
        <w:tc>
          <w:tcPr>
            <w:tcW w:w="727" w:type="dxa"/>
            <w:shd w:val="clear" w:color="auto" w:fill="FFFFFF"/>
          </w:tcPr>
          <w:p w:rsidR="00973419" w:rsidRPr="00DD3225" w:rsidRDefault="00973419" w:rsidP="0062228A">
            <w:pPr>
              <w:ind w:left="-57" w:right="-57"/>
              <w:jc w:val="center"/>
              <w:rPr>
                <w:color w:val="000000"/>
                <w:sz w:val="20"/>
                <w:szCs w:val="20"/>
              </w:rPr>
            </w:pPr>
            <w:r w:rsidRPr="00DD3225">
              <w:rPr>
                <w:color w:val="000000"/>
                <w:sz w:val="20"/>
                <w:szCs w:val="20"/>
              </w:rPr>
              <w:t>105,0</w:t>
            </w:r>
          </w:p>
        </w:tc>
        <w:tc>
          <w:tcPr>
            <w:tcW w:w="828" w:type="dxa"/>
            <w:shd w:val="clear" w:color="auto" w:fill="FFFFFF"/>
          </w:tcPr>
          <w:p w:rsidR="00973419" w:rsidRPr="00DD3225" w:rsidRDefault="00973419" w:rsidP="0062228A">
            <w:pPr>
              <w:ind w:left="-57" w:right="-57"/>
              <w:jc w:val="center"/>
              <w:rPr>
                <w:color w:val="000000"/>
                <w:sz w:val="20"/>
                <w:szCs w:val="20"/>
              </w:rPr>
            </w:pPr>
            <w:r w:rsidRPr="00DD3225">
              <w:rPr>
                <w:color w:val="000000"/>
                <w:sz w:val="20"/>
                <w:szCs w:val="20"/>
              </w:rPr>
              <w:t>525,0</w:t>
            </w:r>
          </w:p>
        </w:tc>
        <w:tc>
          <w:tcPr>
            <w:tcW w:w="850" w:type="dxa"/>
          </w:tcPr>
          <w:p w:rsidR="00973419" w:rsidRPr="00DD3225" w:rsidRDefault="00973419" w:rsidP="0062228A">
            <w:pPr>
              <w:ind w:left="-57" w:right="-57"/>
              <w:jc w:val="center"/>
              <w:rPr>
                <w:color w:val="000000"/>
                <w:sz w:val="20"/>
                <w:szCs w:val="20"/>
              </w:rPr>
            </w:pPr>
            <w:r w:rsidRPr="00DD3225">
              <w:rPr>
                <w:color w:val="000000"/>
                <w:sz w:val="20"/>
                <w:szCs w:val="20"/>
              </w:rPr>
              <w:t>525,0</w:t>
            </w:r>
          </w:p>
        </w:tc>
      </w:tr>
      <w:tr w:rsidR="00973419" w:rsidRPr="00DD3225" w:rsidTr="0062228A">
        <w:tc>
          <w:tcPr>
            <w:tcW w:w="791" w:type="dxa"/>
            <w:vMerge/>
          </w:tcPr>
          <w:p w:rsidR="00973419" w:rsidRPr="00DD3225" w:rsidRDefault="00973419" w:rsidP="0062228A">
            <w:pPr>
              <w:ind w:left="-57" w:right="-57"/>
              <w:jc w:val="center"/>
              <w:rPr>
                <w:b/>
                <w:color w:val="000000"/>
                <w:sz w:val="20"/>
                <w:szCs w:val="20"/>
              </w:rPr>
            </w:pPr>
          </w:p>
        </w:tc>
        <w:tc>
          <w:tcPr>
            <w:tcW w:w="1302" w:type="dxa"/>
            <w:vMerge/>
          </w:tcPr>
          <w:p w:rsidR="00973419" w:rsidRPr="00DD3225" w:rsidRDefault="00973419" w:rsidP="0062228A">
            <w:pPr>
              <w:ind w:left="-57" w:right="-57"/>
              <w:jc w:val="center"/>
              <w:rPr>
                <w:b/>
                <w:color w:val="000000"/>
                <w:sz w:val="20"/>
                <w:szCs w:val="20"/>
              </w:rPr>
            </w:pPr>
          </w:p>
        </w:tc>
        <w:tc>
          <w:tcPr>
            <w:tcW w:w="1276" w:type="dxa"/>
            <w:vMerge/>
          </w:tcPr>
          <w:p w:rsidR="00973419" w:rsidRPr="00DD3225" w:rsidRDefault="00973419" w:rsidP="0062228A">
            <w:pPr>
              <w:ind w:left="-57" w:right="-57"/>
              <w:rPr>
                <w:color w:val="000000"/>
                <w:sz w:val="20"/>
                <w:szCs w:val="20"/>
              </w:rPr>
            </w:pPr>
          </w:p>
        </w:tc>
        <w:tc>
          <w:tcPr>
            <w:tcW w:w="1309" w:type="dxa"/>
            <w:vMerge/>
          </w:tcPr>
          <w:p w:rsidR="00973419" w:rsidRPr="00DD3225" w:rsidRDefault="00973419" w:rsidP="0062228A">
            <w:pPr>
              <w:ind w:left="-57" w:right="-57"/>
              <w:jc w:val="both"/>
              <w:rPr>
                <w:b/>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Cs/>
                <w:color w:val="000000"/>
                <w:sz w:val="20"/>
                <w:szCs w:val="20"/>
              </w:rPr>
            </w:pPr>
            <w:r w:rsidRPr="00DD3225">
              <w:rPr>
                <w:color w:val="000000"/>
                <w:sz w:val="20"/>
                <w:szCs w:val="20"/>
              </w:rPr>
              <w:t>бюджеты сельских поселений</w:t>
            </w:r>
          </w:p>
        </w:tc>
        <w:tc>
          <w:tcPr>
            <w:tcW w:w="727" w:type="dxa"/>
          </w:tcPr>
          <w:p w:rsidR="00973419" w:rsidRPr="00DD3225" w:rsidRDefault="00973419" w:rsidP="0062228A">
            <w:pPr>
              <w:autoSpaceDE w:val="0"/>
              <w:autoSpaceDN w:val="0"/>
              <w:adjustRightInd w:val="0"/>
              <w:jc w:val="center"/>
              <w:rPr>
                <w:sz w:val="20"/>
                <w:szCs w:val="20"/>
              </w:rPr>
            </w:pPr>
            <w:r w:rsidRPr="00DD3225">
              <w:rPr>
                <w:sz w:val="20"/>
                <w:szCs w:val="20"/>
              </w:rPr>
              <w:t>37,4</w:t>
            </w:r>
          </w:p>
        </w:tc>
        <w:tc>
          <w:tcPr>
            <w:tcW w:w="727" w:type="dxa"/>
          </w:tcPr>
          <w:p w:rsidR="00973419" w:rsidRPr="00DD3225" w:rsidRDefault="00973419" w:rsidP="0062228A">
            <w:pPr>
              <w:autoSpaceDE w:val="0"/>
              <w:autoSpaceDN w:val="0"/>
              <w:adjustRightInd w:val="0"/>
              <w:jc w:val="center"/>
              <w:rPr>
                <w:sz w:val="20"/>
                <w:szCs w:val="20"/>
              </w:rPr>
            </w:pPr>
            <w:r w:rsidRPr="00DD3225">
              <w:rPr>
                <w:sz w:val="20"/>
                <w:szCs w:val="20"/>
              </w:rPr>
              <w:t>37,4</w:t>
            </w:r>
          </w:p>
        </w:tc>
        <w:tc>
          <w:tcPr>
            <w:tcW w:w="727" w:type="dxa"/>
          </w:tcPr>
          <w:p w:rsidR="00973419" w:rsidRPr="00DD3225" w:rsidRDefault="00973419" w:rsidP="0062228A">
            <w:pPr>
              <w:autoSpaceDE w:val="0"/>
              <w:autoSpaceDN w:val="0"/>
              <w:adjustRightInd w:val="0"/>
              <w:jc w:val="center"/>
              <w:rPr>
                <w:sz w:val="20"/>
                <w:szCs w:val="20"/>
              </w:rPr>
            </w:pPr>
            <w:r w:rsidRPr="00DD3225">
              <w:rPr>
                <w:sz w:val="20"/>
                <w:szCs w:val="20"/>
              </w:rPr>
              <w:t>37,0</w:t>
            </w:r>
          </w:p>
        </w:tc>
        <w:tc>
          <w:tcPr>
            <w:tcW w:w="727" w:type="dxa"/>
          </w:tcPr>
          <w:p w:rsidR="00973419" w:rsidRPr="00DD3225" w:rsidRDefault="00973419" w:rsidP="0062228A">
            <w:pPr>
              <w:autoSpaceDE w:val="0"/>
              <w:autoSpaceDN w:val="0"/>
              <w:adjustRightInd w:val="0"/>
              <w:jc w:val="center"/>
              <w:rPr>
                <w:sz w:val="20"/>
                <w:szCs w:val="20"/>
              </w:rPr>
            </w:pPr>
            <w:r w:rsidRPr="00DD3225">
              <w:rPr>
                <w:sz w:val="20"/>
                <w:szCs w:val="20"/>
              </w:rPr>
              <w:t>37,0</w:t>
            </w:r>
          </w:p>
        </w:tc>
        <w:tc>
          <w:tcPr>
            <w:tcW w:w="727" w:type="dxa"/>
          </w:tcPr>
          <w:p w:rsidR="00973419" w:rsidRPr="00DD3225" w:rsidRDefault="00973419" w:rsidP="0062228A">
            <w:pPr>
              <w:autoSpaceDE w:val="0"/>
              <w:autoSpaceDN w:val="0"/>
              <w:adjustRightInd w:val="0"/>
              <w:jc w:val="center"/>
              <w:rPr>
                <w:sz w:val="20"/>
                <w:szCs w:val="20"/>
              </w:rPr>
            </w:pPr>
            <w:r w:rsidRPr="00DD3225">
              <w:rPr>
                <w:sz w:val="20"/>
                <w:szCs w:val="20"/>
              </w:rPr>
              <w:t>37,0</w:t>
            </w:r>
          </w:p>
        </w:tc>
        <w:tc>
          <w:tcPr>
            <w:tcW w:w="727" w:type="dxa"/>
            <w:shd w:val="clear" w:color="auto" w:fill="FFFFFF"/>
          </w:tcPr>
          <w:p w:rsidR="00973419" w:rsidRPr="00DD3225" w:rsidRDefault="00973419" w:rsidP="0062228A">
            <w:pPr>
              <w:autoSpaceDE w:val="0"/>
              <w:autoSpaceDN w:val="0"/>
              <w:adjustRightInd w:val="0"/>
              <w:jc w:val="center"/>
              <w:rPr>
                <w:sz w:val="20"/>
                <w:szCs w:val="20"/>
              </w:rPr>
            </w:pPr>
            <w:r w:rsidRPr="00DD3225">
              <w:rPr>
                <w:sz w:val="20"/>
                <w:szCs w:val="20"/>
              </w:rPr>
              <w:t>37,0</w:t>
            </w:r>
          </w:p>
        </w:tc>
        <w:tc>
          <w:tcPr>
            <w:tcW w:w="727" w:type="dxa"/>
            <w:shd w:val="clear" w:color="auto" w:fill="FFFFFF"/>
          </w:tcPr>
          <w:p w:rsidR="00973419" w:rsidRPr="00DD3225" w:rsidRDefault="00973419" w:rsidP="0062228A">
            <w:pPr>
              <w:autoSpaceDE w:val="0"/>
              <w:autoSpaceDN w:val="0"/>
              <w:adjustRightInd w:val="0"/>
              <w:jc w:val="center"/>
              <w:rPr>
                <w:sz w:val="20"/>
                <w:szCs w:val="20"/>
              </w:rPr>
            </w:pPr>
            <w:r w:rsidRPr="00DD3225">
              <w:rPr>
                <w:sz w:val="20"/>
                <w:szCs w:val="20"/>
              </w:rPr>
              <w:t>37,0</w:t>
            </w:r>
          </w:p>
        </w:tc>
        <w:tc>
          <w:tcPr>
            <w:tcW w:w="828" w:type="dxa"/>
            <w:shd w:val="clear" w:color="auto" w:fill="FFFFFF"/>
          </w:tcPr>
          <w:p w:rsidR="00973419" w:rsidRPr="00DD3225" w:rsidRDefault="00973419" w:rsidP="0062228A">
            <w:pPr>
              <w:autoSpaceDE w:val="0"/>
              <w:autoSpaceDN w:val="0"/>
              <w:adjustRightInd w:val="0"/>
              <w:jc w:val="center"/>
              <w:rPr>
                <w:sz w:val="20"/>
                <w:szCs w:val="20"/>
              </w:rPr>
            </w:pPr>
            <w:r w:rsidRPr="00DD3225">
              <w:rPr>
                <w:sz w:val="20"/>
                <w:szCs w:val="20"/>
              </w:rPr>
              <w:t>185,0</w:t>
            </w:r>
          </w:p>
        </w:tc>
        <w:tc>
          <w:tcPr>
            <w:tcW w:w="850" w:type="dxa"/>
          </w:tcPr>
          <w:p w:rsidR="00973419" w:rsidRPr="00DD3225" w:rsidRDefault="00973419" w:rsidP="0062228A">
            <w:pPr>
              <w:autoSpaceDE w:val="0"/>
              <w:autoSpaceDN w:val="0"/>
              <w:adjustRightInd w:val="0"/>
              <w:jc w:val="center"/>
              <w:rPr>
                <w:sz w:val="20"/>
                <w:szCs w:val="20"/>
              </w:rPr>
            </w:pPr>
            <w:r w:rsidRPr="00DD3225">
              <w:rPr>
                <w:sz w:val="20"/>
                <w:szCs w:val="20"/>
              </w:rPr>
              <w:t>185,0</w:t>
            </w:r>
          </w:p>
        </w:tc>
      </w:tr>
      <w:tr w:rsidR="00973419" w:rsidRPr="00DD3225" w:rsidTr="0062228A">
        <w:tc>
          <w:tcPr>
            <w:tcW w:w="15417" w:type="dxa"/>
            <w:gridSpan w:val="18"/>
          </w:tcPr>
          <w:p w:rsidR="00973419" w:rsidRPr="00DD3225" w:rsidRDefault="00973419" w:rsidP="0062228A">
            <w:pPr>
              <w:ind w:left="-113" w:right="-113"/>
              <w:jc w:val="center"/>
              <w:rPr>
                <w:color w:val="000000"/>
                <w:sz w:val="20"/>
                <w:szCs w:val="20"/>
              </w:rPr>
            </w:pPr>
            <w:r w:rsidRPr="00DD3225">
              <w:rPr>
                <w:color w:val="000000"/>
                <w:sz w:val="20"/>
                <w:szCs w:val="20"/>
              </w:rPr>
              <w:t>Цель «Обеспечение роста бюджетного потенциала Аликовского района и эффективности его использования»</w:t>
            </w:r>
          </w:p>
        </w:tc>
      </w:tr>
      <w:tr w:rsidR="00973419" w:rsidRPr="00DD3225" w:rsidTr="0062228A">
        <w:tc>
          <w:tcPr>
            <w:tcW w:w="791" w:type="dxa"/>
            <w:vMerge w:val="restart"/>
          </w:tcPr>
          <w:p w:rsidR="00973419" w:rsidRPr="00DD3225" w:rsidRDefault="00973419" w:rsidP="0062228A">
            <w:pPr>
              <w:autoSpaceDE w:val="0"/>
              <w:autoSpaceDN w:val="0"/>
              <w:adjustRightInd w:val="0"/>
              <w:ind w:left="-57" w:right="-57"/>
              <w:rPr>
                <w:bCs/>
                <w:color w:val="000000"/>
                <w:sz w:val="20"/>
                <w:szCs w:val="20"/>
              </w:rPr>
            </w:pPr>
            <w:r w:rsidRPr="00DD3225">
              <w:rPr>
                <w:bCs/>
                <w:color w:val="000000"/>
                <w:sz w:val="20"/>
                <w:szCs w:val="20"/>
              </w:rPr>
              <w:t>Основное мероприятие 1</w:t>
            </w:r>
          </w:p>
          <w:p w:rsidR="00973419" w:rsidRPr="00DD3225" w:rsidRDefault="00973419" w:rsidP="0062228A">
            <w:pPr>
              <w:ind w:left="-57" w:right="-57"/>
              <w:jc w:val="center"/>
              <w:rPr>
                <w:b/>
                <w:color w:val="000000"/>
                <w:sz w:val="20"/>
                <w:szCs w:val="20"/>
              </w:rPr>
            </w:pPr>
          </w:p>
        </w:tc>
        <w:tc>
          <w:tcPr>
            <w:tcW w:w="1302" w:type="dxa"/>
            <w:vMerge w:val="restart"/>
          </w:tcPr>
          <w:p w:rsidR="00973419" w:rsidRPr="00DD3225" w:rsidRDefault="00973419" w:rsidP="0062228A">
            <w:pPr>
              <w:autoSpaceDE w:val="0"/>
              <w:autoSpaceDN w:val="0"/>
              <w:adjustRightInd w:val="0"/>
              <w:ind w:left="-57" w:right="-57"/>
              <w:jc w:val="both"/>
              <w:rPr>
                <w:b/>
                <w:color w:val="000000"/>
                <w:sz w:val="20"/>
                <w:szCs w:val="20"/>
              </w:rPr>
            </w:pPr>
            <w:r w:rsidRPr="00DD3225">
              <w:rPr>
                <w:bCs/>
                <w:color w:val="000000"/>
                <w:sz w:val="20"/>
                <w:szCs w:val="20"/>
              </w:rPr>
              <w:t>Развитие бюджетного планирования, формирование бюд</w:t>
            </w:r>
            <w:r w:rsidRPr="00DD3225">
              <w:rPr>
                <w:bCs/>
                <w:color w:val="000000"/>
                <w:sz w:val="20"/>
                <w:szCs w:val="20"/>
              </w:rPr>
              <w:softHyphen/>
              <w:t>жета Аликовского района на очередной фи</w:t>
            </w:r>
            <w:r w:rsidRPr="00DD3225">
              <w:rPr>
                <w:bCs/>
                <w:color w:val="000000"/>
                <w:sz w:val="20"/>
                <w:szCs w:val="20"/>
              </w:rPr>
              <w:softHyphen/>
              <w:t>нансовый год и плановый период</w:t>
            </w:r>
          </w:p>
        </w:tc>
        <w:tc>
          <w:tcPr>
            <w:tcW w:w="1276" w:type="dxa"/>
            <w:vMerge w:val="restart"/>
          </w:tcPr>
          <w:p w:rsidR="00973419" w:rsidRPr="00DD3225" w:rsidRDefault="00973419" w:rsidP="00973419">
            <w:pPr>
              <w:autoSpaceDE w:val="0"/>
              <w:autoSpaceDN w:val="0"/>
              <w:adjustRightInd w:val="0"/>
              <w:ind w:left="-57" w:right="-57"/>
              <w:jc w:val="both"/>
              <w:rPr>
                <w:color w:val="000000"/>
                <w:sz w:val="20"/>
                <w:szCs w:val="20"/>
              </w:rPr>
            </w:pPr>
            <w:r>
              <w:rPr>
                <w:color w:val="000000"/>
                <w:sz w:val="20"/>
                <w:szCs w:val="20"/>
              </w:rPr>
              <w:t>совершенство</w:t>
            </w:r>
            <w:r w:rsidRPr="00DD3225">
              <w:rPr>
                <w:color w:val="000000"/>
                <w:sz w:val="20"/>
                <w:szCs w:val="20"/>
              </w:rPr>
              <w:t>вание бюджет-ной</w:t>
            </w:r>
            <w:r>
              <w:rPr>
                <w:color w:val="000000"/>
                <w:sz w:val="20"/>
                <w:szCs w:val="20"/>
              </w:rPr>
              <w:t xml:space="preserve"> по</w:t>
            </w:r>
            <w:r>
              <w:rPr>
                <w:color w:val="000000"/>
                <w:sz w:val="20"/>
                <w:szCs w:val="20"/>
              </w:rPr>
              <w:softHyphen/>
              <w:t>литики, создание прочной фи</w:t>
            </w:r>
            <w:r w:rsidRPr="00DD3225">
              <w:rPr>
                <w:color w:val="000000"/>
                <w:sz w:val="20"/>
                <w:szCs w:val="20"/>
              </w:rPr>
              <w:t>нансовой основы в рамках бюджетного планирования</w:t>
            </w:r>
            <w:r>
              <w:rPr>
                <w:color w:val="000000"/>
                <w:sz w:val="20"/>
                <w:szCs w:val="20"/>
              </w:rPr>
              <w:t xml:space="preserve"> для социально-эконо</w:t>
            </w:r>
            <w:r w:rsidRPr="00DD3225">
              <w:rPr>
                <w:color w:val="000000"/>
                <w:sz w:val="20"/>
                <w:szCs w:val="20"/>
              </w:rPr>
              <w:t>мических преобразований, обеспечения со</w:t>
            </w:r>
            <w:r w:rsidRPr="00DD3225">
              <w:rPr>
                <w:color w:val="000000"/>
                <w:sz w:val="20"/>
                <w:szCs w:val="20"/>
              </w:rPr>
              <w:softHyphen/>
              <w:t>циальных гарантий насел</w:t>
            </w:r>
            <w:r>
              <w:rPr>
                <w:color w:val="000000"/>
                <w:sz w:val="20"/>
                <w:szCs w:val="20"/>
              </w:rPr>
              <w:t>ению, развития муниципальной ин</w:t>
            </w:r>
            <w:r w:rsidRPr="00DD3225">
              <w:rPr>
                <w:color w:val="000000"/>
                <w:sz w:val="20"/>
                <w:szCs w:val="20"/>
              </w:rPr>
              <w:t>фраструктуры</w:t>
            </w:r>
          </w:p>
        </w:tc>
        <w:tc>
          <w:tcPr>
            <w:tcW w:w="1309" w:type="dxa"/>
            <w:vMerge w:val="restart"/>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ответственный исполнитель – финансовый отдел</w:t>
            </w:r>
          </w:p>
          <w:p w:rsidR="00973419" w:rsidRPr="00DD3225" w:rsidRDefault="00973419" w:rsidP="0062228A">
            <w:pPr>
              <w:ind w:left="-57" w:right="-57"/>
              <w:jc w:val="both"/>
              <w:rPr>
                <w:b/>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Ч410100000</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
                <w:color w:val="000000"/>
                <w:sz w:val="20"/>
                <w:szCs w:val="20"/>
              </w:rPr>
            </w:pPr>
            <w:r w:rsidRPr="00DD3225">
              <w:rPr>
                <w:bCs/>
                <w:color w:val="000000"/>
                <w:sz w:val="20"/>
                <w:szCs w:val="20"/>
              </w:rPr>
              <w:t>всего</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137,4</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137,4</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137,0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137,0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137,0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137,0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137,0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685,0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685,0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bCs/>
                <w:color w:val="000000"/>
                <w:sz w:val="20"/>
                <w:szCs w:val="20"/>
              </w:rPr>
              <w:t>федеральный бюджет</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ind w:left="-57" w:right="-57"/>
              <w:jc w:val="both"/>
              <w:rPr>
                <w:color w:val="000000"/>
                <w:sz w:val="20"/>
                <w:szCs w:val="20"/>
              </w:rPr>
            </w:pPr>
            <w:r w:rsidRPr="00DD3225">
              <w:rPr>
                <w:bCs/>
                <w:color w:val="000000"/>
                <w:sz w:val="20"/>
                <w:szCs w:val="20"/>
              </w:rPr>
              <w:t>республиканский бюджет Чувашской Республики</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992</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бюджет Аликовского района</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500,0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500,0</w:t>
            </w:r>
          </w:p>
        </w:tc>
      </w:tr>
      <w:tr w:rsidR="00973419" w:rsidRPr="00DD3225" w:rsidTr="0062228A">
        <w:trPr>
          <w:trHeight w:val="552"/>
        </w:trPr>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993</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Cs/>
                <w:color w:val="000000"/>
                <w:sz w:val="20"/>
                <w:szCs w:val="20"/>
              </w:rPr>
            </w:pPr>
            <w:r w:rsidRPr="00DD3225">
              <w:rPr>
                <w:color w:val="000000"/>
                <w:sz w:val="20"/>
                <w:szCs w:val="20"/>
              </w:rPr>
              <w:t>бюджеты сельских поселений</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37,4</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37,4</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37,0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37,0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37,0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37,0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37,0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185,0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185,0</w:t>
            </w:r>
          </w:p>
        </w:tc>
      </w:tr>
      <w:tr w:rsidR="00973419" w:rsidRPr="00DD3225" w:rsidTr="0062228A">
        <w:tc>
          <w:tcPr>
            <w:tcW w:w="2093" w:type="dxa"/>
            <w:gridSpan w:val="2"/>
            <w:vMerge w:val="restart"/>
          </w:tcPr>
          <w:p w:rsidR="00973419" w:rsidRPr="00DD3225" w:rsidRDefault="00973419" w:rsidP="0062228A">
            <w:pPr>
              <w:ind w:left="-57" w:right="-57"/>
              <w:jc w:val="both"/>
              <w:rPr>
                <w:color w:val="000000"/>
                <w:sz w:val="20"/>
                <w:szCs w:val="20"/>
              </w:rPr>
            </w:pPr>
            <w:r w:rsidRPr="00DD3225">
              <w:rPr>
                <w:color w:val="000000"/>
                <w:sz w:val="20"/>
                <w:szCs w:val="20"/>
              </w:rPr>
              <w:t xml:space="preserve">Целевые индикаторы и показатели </w:t>
            </w:r>
            <w:r w:rsidRPr="00DD3225">
              <w:rPr>
                <w:color w:val="000000"/>
                <w:sz w:val="20"/>
                <w:szCs w:val="20"/>
              </w:rPr>
              <w:lastRenderedPageBreak/>
              <w:t>муниципальной программы, подпрограммы, увя</w:t>
            </w:r>
            <w:r w:rsidRPr="00DD3225">
              <w:rPr>
                <w:color w:val="000000"/>
                <w:sz w:val="20"/>
                <w:szCs w:val="20"/>
              </w:rPr>
              <w:softHyphen/>
              <w:t>занные с основным мероприятием 1</w:t>
            </w:r>
          </w:p>
        </w:tc>
        <w:tc>
          <w:tcPr>
            <w:tcW w:w="6557" w:type="dxa"/>
            <w:gridSpan w:val="7"/>
          </w:tcPr>
          <w:p w:rsidR="00973419" w:rsidRPr="00DD3225" w:rsidRDefault="00973419" w:rsidP="0062228A">
            <w:pPr>
              <w:ind w:left="-57" w:right="-57"/>
              <w:jc w:val="both"/>
              <w:rPr>
                <w:color w:val="000000"/>
                <w:sz w:val="20"/>
                <w:szCs w:val="20"/>
              </w:rPr>
            </w:pPr>
            <w:r w:rsidRPr="00DD3225">
              <w:rPr>
                <w:color w:val="000000"/>
                <w:sz w:val="20"/>
                <w:szCs w:val="20"/>
              </w:rPr>
              <w:lastRenderedPageBreak/>
              <w:t>удельный вес программных расходов бюджета Аликовского района в общем объеме расходов бюджета Аликовского района (процентов)</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100,0</w:t>
            </w:r>
          </w:p>
        </w:tc>
      </w:tr>
      <w:tr w:rsidR="00973419" w:rsidRPr="00DD3225" w:rsidTr="0062228A">
        <w:tc>
          <w:tcPr>
            <w:tcW w:w="2093" w:type="dxa"/>
            <w:gridSpan w:val="2"/>
            <w:vMerge/>
          </w:tcPr>
          <w:p w:rsidR="00973419" w:rsidRPr="00DD3225" w:rsidRDefault="00973419" w:rsidP="0062228A">
            <w:pPr>
              <w:autoSpaceDE w:val="0"/>
              <w:autoSpaceDN w:val="0"/>
              <w:adjustRightInd w:val="0"/>
              <w:ind w:left="-57" w:right="-57"/>
              <w:jc w:val="both"/>
              <w:rPr>
                <w:color w:val="000000"/>
                <w:sz w:val="20"/>
                <w:szCs w:val="20"/>
              </w:rPr>
            </w:pPr>
          </w:p>
        </w:tc>
        <w:tc>
          <w:tcPr>
            <w:tcW w:w="6557" w:type="dxa"/>
            <w:gridSpan w:val="7"/>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доля расходов бюджета Аликовского района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адресной инвестиционной программы Аликовского района на соответствующий год (процентов)</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727" w:type="dxa"/>
          </w:tcPr>
          <w:p w:rsidR="00973419" w:rsidRPr="00DD3225" w:rsidRDefault="00973419" w:rsidP="0062228A">
            <w:pPr>
              <w:autoSpaceDE w:val="0"/>
              <w:autoSpaceDN w:val="0"/>
              <w:adjustRightInd w:val="0"/>
              <w:ind w:left="-113" w:right="-113"/>
              <w:jc w:val="center"/>
              <w:rPr>
                <w:color w:val="000000"/>
                <w:sz w:val="20"/>
                <w:szCs w:val="20"/>
              </w:rPr>
            </w:pPr>
            <w:r w:rsidRPr="00DD3225">
              <w:rPr>
                <w:color w:val="000000"/>
                <w:sz w:val="20"/>
                <w:szCs w:val="20"/>
              </w:rPr>
              <w:t>100,0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100,0</w:t>
            </w:r>
          </w:p>
        </w:tc>
      </w:tr>
      <w:tr w:rsidR="00973419" w:rsidRPr="00DD3225" w:rsidTr="0062228A">
        <w:tc>
          <w:tcPr>
            <w:tcW w:w="791" w:type="dxa"/>
            <w:vMerge w:val="restart"/>
          </w:tcPr>
          <w:p w:rsidR="00973419" w:rsidRPr="00DD3225" w:rsidRDefault="00973419" w:rsidP="0062228A">
            <w:pPr>
              <w:autoSpaceDE w:val="0"/>
              <w:autoSpaceDN w:val="0"/>
              <w:adjustRightInd w:val="0"/>
              <w:ind w:left="-57" w:right="-57"/>
              <w:rPr>
                <w:color w:val="000000"/>
                <w:sz w:val="20"/>
                <w:szCs w:val="20"/>
              </w:rPr>
            </w:pPr>
            <w:r w:rsidRPr="00DD3225">
              <w:rPr>
                <w:color w:val="000000"/>
                <w:sz w:val="20"/>
                <w:szCs w:val="20"/>
              </w:rPr>
              <w:t>Мероприятие 1.1</w:t>
            </w:r>
          </w:p>
          <w:p w:rsidR="00973419" w:rsidRPr="00DD3225" w:rsidRDefault="00973419" w:rsidP="0062228A">
            <w:pPr>
              <w:ind w:left="-57" w:right="-57"/>
              <w:jc w:val="center"/>
              <w:rPr>
                <w:color w:val="000000"/>
                <w:sz w:val="20"/>
                <w:szCs w:val="20"/>
              </w:rPr>
            </w:pPr>
          </w:p>
        </w:tc>
        <w:tc>
          <w:tcPr>
            <w:tcW w:w="1302" w:type="dxa"/>
            <w:vMerge w:val="restart"/>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Разработка бюджетных проектировок и направление их органам местного самоуправления Аликовского района</w:t>
            </w:r>
          </w:p>
        </w:tc>
        <w:tc>
          <w:tcPr>
            <w:tcW w:w="1276" w:type="dxa"/>
            <w:vMerge w:val="restart"/>
          </w:tcPr>
          <w:p w:rsidR="00973419" w:rsidRPr="00DD3225" w:rsidRDefault="00973419" w:rsidP="0062228A">
            <w:pPr>
              <w:autoSpaceDE w:val="0"/>
              <w:autoSpaceDN w:val="0"/>
              <w:adjustRightInd w:val="0"/>
              <w:ind w:left="-57" w:right="-57"/>
              <w:rPr>
                <w:color w:val="000000"/>
                <w:sz w:val="20"/>
                <w:szCs w:val="20"/>
              </w:rPr>
            </w:pPr>
          </w:p>
        </w:tc>
        <w:tc>
          <w:tcPr>
            <w:tcW w:w="1309" w:type="dxa"/>
            <w:vMerge w:val="restart"/>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ответственный исполнитель – финансовый отдел</w:t>
            </w: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
                <w:color w:val="000000"/>
                <w:sz w:val="20"/>
                <w:szCs w:val="20"/>
              </w:rPr>
            </w:pPr>
            <w:r w:rsidRPr="00DD3225">
              <w:rPr>
                <w:bCs/>
                <w:color w:val="000000"/>
                <w:sz w:val="20"/>
                <w:szCs w:val="20"/>
              </w:rPr>
              <w:t>всего</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bCs/>
                <w:color w:val="000000"/>
                <w:sz w:val="20"/>
                <w:szCs w:val="20"/>
              </w:rPr>
              <w:t>федеральный бюджет</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
                <w:color w:val="000000"/>
                <w:sz w:val="20"/>
                <w:szCs w:val="20"/>
              </w:rPr>
            </w:pPr>
            <w:r w:rsidRPr="00DD3225">
              <w:rPr>
                <w:bCs/>
                <w:color w:val="000000"/>
                <w:sz w:val="20"/>
                <w:szCs w:val="20"/>
              </w:rPr>
              <w:t>республиканский бюджет Чувашской Республики</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бюджет Аликовского района</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Cs/>
                <w:color w:val="000000"/>
                <w:sz w:val="20"/>
                <w:szCs w:val="20"/>
              </w:rPr>
            </w:pPr>
            <w:r w:rsidRPr="00DD3225">
              <w:rPr>
                <w:color w:val="000000"/>
                <w:sz w:val="20"/>
                <w:szCs w:val="20"/>
              </w:rPr>
              <w:t>бюджеты сельских поселений</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val="restart"/>
          </w:tcPr>
          <w:p w:rsidR="00973419" w:rsidRPr="00DD3225" w:rsidRDefault="00973419" w:rsidP="0062228A">
            <w:pPr>
              <w:autoSpaceDE w:val="0"/>
              <w:autoSpaceDN w:val="0"/>
              <w:adjustRightInd w:val="0"/>
              <w:ind w:left="-57" w:right="-57"/>
              <w:rPr>
                <w:color w:val="000000"/>
                <w:sz w:val="20"/>
                <w:szCs w:val="20"/>
              </w:rPr>
            </w:pPr>
            <w:r w:rsidRPr="00DD3225">
              <w:rPr>
                <w:color w:val="000000"/>
                <w:sz w:val="20"/>
                <w:szCs w:val="20"/>
              </w:rPr>
              <w:t>Мероприятие 1.2</w:t>
            </w:r>
          </w:p>
          <w:p w:rsidR="00973419" w:rsidRPr="00DD3225" w:rsidRDefault="00973419" w:rsidP="0062228A">
            <w:pPr>
              <w:ind w:left="-57" w:right="-57"/>
              <w:jc w:val="center"/>
              <w:rPr>
                <w:color w:val="000000"/>
                <w:sz w:val="20"/>
                <w:szCs w:val="20"/>
              </w:rPr>
            </w:pPr>
          </w:p>
        </w:tc>
        <w:tc>
          <w:tcPr>
            <w:tcW w:w="1302" w:type="dxa"/>
            <w:vMerge w:val="restart"/>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Резервный фонд Аликовского района</w:t>
            </w:r>
          </w:p>
          <w:p w:rsidR="00973419" w:rsidRPr="00DD3225" w:rsidRDefault="00973419" w:rsidP="0062228A">
            <w:pPr>
              <w:ind w:left="-57" w:right="-57"/>
              <w:jc w:val="center"/>
              <w:rPr>
                <w:color w:val="000000"/>
                <w:sz w:val="20"/>
                <w:szCs w:val="20"/>
              </w:rPr>
            </w:pPr>
          </w:p>
        </w:tc>
        <w:tc>
          <w:tcPr>
            <w:tcW w:w="1276" w:type="dxa"/>
            <w:vMerge w:val="restart"/>
          </w:tcPr>
          <w:p w:rsidR="00973419" w:rsidRPr="00DD3225" w:rsidRDefault="00973419" w:rsidP="0062228A">
            <w:pPr>
              <w:autoSpaceDE w:val="0"/>
              <w:autoSpaceDN w:val="0"/>
              <w:adjustRightInd w:val="0"/>
              <w:ind w:left="-57" w:right="-57"/>
              <w:rPr>
                <w:color w:val="000000"/>
                <w:sz w:val="20"/>
                <w:szCs w:val="20"/>
              </w:rPr>
            </w:pPr>
          </w:p>
        </w:tc>
        <w:tc>
          <w:tcPr>
            <w:tcW w:w="1309" w:type="dxa"/>
            <w:vMerge w:val="restart"/>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ответственный исполнитель – финансовый отдел</w:t>
            </w: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
                <w:color w:val="000000"/>
                <w:sz w:val="20"/>
                <w:szCs w:val="20"/>
              </w:rPr>
            </w:pPr>
            <w:r w:rsidRPr="00DD3225">
              <w:rPr>
                <w:bCs/>
                <w:color w:val="000000"/>
                <w:sz w:val="20"/>
                <w:szCs w:val="20"/>
              </w:rPr>
              <w:t>всего</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137,4</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137,4</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137,0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137,0</w:t>
            </w:r>
          </w:p>
        </w:tc>
        <w:tc>
          <w:tcPr>
            <w:tcW w:w="727" w:type="dxa"/>
            <w:shd w:val="clear" w:color="auto" w:fill="auto"/>
          </w:tcPr>
          <w:p w:rsidR="00973419" w:rsidRPr="00DD3225" w:rsidRDefault="00973419" w:rsidP="0062228A">
            <w:pPr>
              <w:ind w:left="-113" w:right="-113"/>
              <w:jc w:val="center"/>
              <w:rPr>
                <w:color w:val="000000"/>
                <w:sz w:val="20"/>
                <w:szCs w:val="20"/>
              </w:rPr>
            </w:pPr>
            <w:r w:rsidRPr="00DD3225">
              <w:rPr>
                <w:color w:val="000000"/>
                <w:sz w:val="20"/>
                <w:szCs w:val="20"/>
              </w:rPr>
              <w:t>137,0</w:t>
            </w:r>
          </w:p>
        </w:tc>
        <w:tc>
          <w:tcPr>
            <w:tcW w:w="727" w:type="dxa"/>
            <w:shd w:val="clear" w:color="auto" w:fill="auto"/>
          </w:tcPr>
          <w:p w:rsidR="00973419" w:rsidRPr="00DD3225" w:rsidRDefault="00973419" w:rsidP="0062228A">
            <w:pPr>
              <w:ind w:left="-113" w:right="-113"/>
              <w:jc w:val="center"/>
              <w:rPr>
                <w:color w:val="000000"/>
                <w:sz w:val="20"/>
                <w:szCs w:val="20"/>
              </w:rPr>
            </w:pPr>
            <w:r w:rsidRPr="00DD3225">
              <w:rPr>
                <w:color w:val="000000"/>
                <w:sz w:val="20"/>
                <w:szCs w:val="20"/>
              </w:rPr>
              <w:t>137,0</w:t>
            </w:r>
          </w:p>
        </w:tc>
        <w:tc>
          <w:tcPr>
            <w:tcW w:w="727" w:type="dxa"/>
            <w:shd w:val="clear" w:color="auto" w:fill="auto"/>
          </w:tcPr>
          <w:p w:rsidR="00973419" w:rsidRPr="00DD3225" w:rsidRDefault="00973419" w:rsidP="0062228A">
            <w:pPr>
              <w:ind w:left="-113" w:right="-113"/>
              <w:jc w:val="center"/>
              <w:rPr>
                <w:color w:val="000000"/>
                <w:sz w:val="20"/>
                <w:szCs w:val="20"/>
              </w:rPr>
            </w:pPr>
            <w:r w:rsidRPr="00DD3225">
              <w:rPr>
                <w:color w:val="000000"/>
                <w:sz w:val="20"/>
                <w:szCs w:val="20"/>
              </w:rPr>
              <w:t>137,0</w:t>
            </w:r>
          </w:p>
        </w:tc>
        <w:tc>
          <w:tcPr>
            <w:tcW w:w="828" w:type="dxa"/>
            <w:shd w:val="clear" w:color="auto" w:fill="auto"/>
          </w:tcPr>
          <w:p w:rsidR="00973419" w:rsidRPr="00DD3225" w:rsidRDefault="00973419" w:rsidP="0062228A">
            <w:pPr>
              <w:ind w:left="-113" w:right="-113"/>
              <w:jc w:val="center"/>
              <w:rPr>
                <w:color w:val="000000"/>
                <w:sz w:val="20"/>
                <w:szCs w:val="20"/>
              </w:rPr>
            </w:pPr>
            <w:r w:rsidRPr="00DD3225">
              <w:rPr>
                <w:color w:val="000000"/>
                <w:sz w:val="20"/>
                <w:szCs w:val="20"/>
              </w:rPr>
              <w:t>685,0</w:t>
            </w:r>
          </w:p>
        </w:tc>
        <w:tc>
          <w:tcPr>
            <w:tcW w:w="850" w:type="dxa"/>
            <w:shd w:val="clear" w:color="auto" w:fill="auto"/>
          </w:tcPr>
          <w:p w:rsidR="00973419" w:rsidRPr="00DD3225" w:rsidRDefault="00973419" w:rsidP="0062228A">
            <w:pPr>
              <w:ind w:left="-113" w:right="-113"/>
              <w:jc w:val="center"/>
              <w:rPr>
                <w:color w:val="000000"/>
                <w:sz w:val="20"/>
                <w:szCs w:val="20"/>
              </w:rPr>
            </w:pPr>
            <w:r w:rsidRPr="00DD3225">
              <w:rPr>
                <w:color w:val="000000"/>
                <w:sz w:val="20"/>
                <w:szCs w:val="20"/>
              </w:rPr>
              <w:t>685,0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shd w:val="clear" w:color="auto" w:fill="auto"/>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shd w:val="clear" w:color="auto" w:fill="auto"/>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shd w:val="clear" w:color="auto" w:fill="auto"/>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shd w:val="clear" w:color="auto" w:fill="auto"/>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shd w:val="clear" w:color="auto" w:fill="auto"/>
          </w:tcPr>
          <w:p w:rsidR="00973419" w:rsidRPr="00DD3225" w:rsidRDefault="00973419" w:rsidP="0062228A">
            <w:pPr>
              <w:autoSpaceDE w:val="0"/>
              <w:autoSpaceDN w:val="0"/>
              <w:adjustRightInd w:val="0"/>
              <w:ind w:left="-57" w:right="-57"/>
              <w:jc w:val="both"/>
              <w:rPr>
                <w:color w:val="000000"/>
                <w:sz w:val="20"/>
                <w:szCs w:val="20"/>
              </w:rPr>
            </w:pPr>
            <w:r w:rsidRPr="00DD3225">
              <w:rPr>
                <w:bCs/>
                <w:color w:val="000000"/>
                <w:sz w:val="20"/>
                <w:szCs w:val="20"/>
              </w:rPr>
              <w:t>федеральный бюджет</w:t>
            </w:r>
          </w:p>
        </w:tc>
        <w:tc>
          <w:tcPr>
            <w:tcW w:w="727" w:type="dxa"/>
            <w:shd w:val="clear" w:color="auto" w:fill="auto"/>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auto"/>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auto"/>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auto"/>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auto"/>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auto"/>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auto"/>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auto"/>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shd w:val="clear" w:color="auto" w:fill="auto"/>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shd w:val="clear" w:color="auto" w:fill="auto"/>
          </w:tcPr>
          <w:p w:rsidR="00973419" w:rsidRPr="00DD3225" w:rsidRDefault="00973419" w:rsidP="0062228A">
            <w:pPr>
              <w:ind w:left="-57" w:right="-57"/>
              <w:jc w:val="center"/>
              <w:rPr>
                <w:color w:val="000000"/>
                <w:sz w:val="20"/>
                <w:szCs w:val="20"/>
              </w:rPr>
            </w:pPr>
          </w:p>
        </w:tc>
        <w:tc>
          <w:tcPr>
            <w:tcW w:w="517" w:type="dxa"/>
            <w:shd w:val="clear" w:color="auto" w:fill="auto"/>
          </w:tcPr>
          <w:p w:rsidR="00973419" w:rsidRPr="00DD3225" w:rsidRDefault="00973419" w:rsidP="0062228A">
            <w:pPr>
              <w:ind w:left="-57" w:right="-57"/>
              <w:jc w:val="center"/>
              <w:rPr>
                <w:color w:val="000000"/>
                <w:sz w:val="20"/>
                <w:szCs w:val="20"/>
              </w:rPr>
            </w:pPr>
          </w:p>
        </w:tc>
        <w:tc>
          <w:tcPr>
            <w:tcW w:w="884" w:type="dxa"/>
            <w:shd w:val="clear" w:color="auto" w:fill="auto"/>
          </w:tcPr>
          <w:p w:rsidR="00973419" w:rsidRPr="00DD3225" w:rsidRDefault="00973419" w:rsidP="0062228A">
            <w:pPr>
              <w:ind w:left="-113" w:right="-113"/>
              <w:jc w:val="center"/>
              <w:rPr>
                <w:color w:val="000000"/>
                <w:sz w:val="20"/>
                <w:szCs w:val="20"/>
              </w:rPr>
            </w:pPr>
          </w:p>
        </w:tc>
        <w:tc>
          <w:tcPr>
            <w:tcW w:w="584" w:type="dxa"/>
            <w:shd w:val="clear" w:color="auto" w:fill="auto"/>
          </w:tcPr>
          <w:p w:rsidR="00973419" w:rsidRPr="00DD3225" w:rsidRDefault="00973419" w:rsidP="0062228A">
            <w:pPr>
              <w:ind w:left="-57" w:right="-57"/>
              <w:jc w:val="center"/>
              <w:rPr>
                <w:color w:val="000000"/>
                <w:sz w:val="20"/>
                <w:szCs w:val="20"/>
              </w:rPr>
            </w:pPr>
          </w:p>
        </w:tc>
        <w:tc>
          <w:tcPr>
            <w:tcW w:w="1186" w:type="dxa"/>
            <w:shd w:val="clear" w:color="auto" w:fill="auto"/>
          </w:tcPr>
          <w:p w:rsidR="00973419" w:rsidRPr="00DD3225" w:rsidRDefault="00973419" w:rsidP="0062228A">
            <w:pPr>
              <w:autoSpaceDE w:val="0"/>
              <w:autoSpaceDN w:val="0"/>
              <w:adjustRightInd w:val="0"/>
              <w:ind w:left="-57" w:right="-57"/>
              <w:jc w:val="both"/>
              <w:rPr>
                <w:bCs/>
                <w:color w:val="000000"/>
                <w:sz w:val="20"/>
                <w:szCs w:val="20"/>
              </w:rPr>
            </w:pPr>
            <w:r w:rsidRPr="00DD3225">
              <w:rPr>
                <w:bCs/>
                <w:color w:val="000000"/>
                <w:sz w:val="20"/>
                <w:szCs w:val="20"/>
              </w:rPr>
              <w:t>республиканский бюджет Чувашской Республики</w:t>
            </w:r>
          </w:p>
        </w:tc>
        <w:tc>
          <w:tcPr>
            <w:tcW w:w="727" w:type="dxa"/>
            <w:shd w:val="clear" w:color="auto" w:fill="auto"/>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auto"/>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auto"/>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auto"/>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auto"/>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auto"/>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auto"/>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auto"/>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shd w:val="clear" w:color="auto" w:fill="auto"/>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992</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0111</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Ч410173430</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870</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бюджет Аликовского района</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500,0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500,0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993</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0111</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Ч410173430</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870</w:t>
            </w:r>
          </w:p>
        </w:tc>
        <w:tc>
          <w:tcPr>
            <w:tcW w:w="1186" w:type="dxa"/>
          </w:tcPr>
          <w:p w:rsidR="00973419" w:rsidRPr="00DD3225" w:rsidRDefault="00973419" w:rsidP="0062228A">
            <w:pPr>
              <w:autoSpaceDE w:val="0"/>
              <w:autoSpaceDN w:val="0"/>
              <w:adjustRightInd w:val="0"/>
              <w:ind w:left="-57" w:right="-57"/>
              <w:jc w:val="both"/>
              <w:rPr>
                <w:bCs/>
                <w:color w:val="000000"/>
                <w:sz w:val="20"/>
                <w:szCs w:val="20"/>
              </w:rPr>
            </w:pPr>
            <w:r w:rsidRPr="00DD3225">
              <w:rPr>
                <w:color w:val="000000"/>
                <w:sz w:val="20"/>
                <w:szCs w:val="20"/>
              </w:rPr>
              <w:t>бюджеты сельских поселений</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37,4</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37,4</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37,0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37,0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37,0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37,0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37,0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185,0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185,0</w:t>
            </w:r>
          </w:p>
        </w:tc>
      </w:tr>
      <w:tr w:rsidR="00973419" w:rsidRPr="00DD3225" w:rsidTr="0062228A">
        <w:tc>
          <w:tcPr>
            <w:tcW w:w="791" w:type="dxa"/>
            <w:vMerge w:val="restart"/>
          </w:tcPr>
          <w:p w:rsidR="00973419" w:rsidRPr="00DD3225" w:rsidRDefault="00973419" w:rsidP="0062228A">
            <w:pPr>
              <w:autoSpaceDE w:val="0"/>
              <w:autoSpaceDN w:val="0"/>
              <w:adjustRightInd w:val="0"/>
              <w:ind w:left="-57" w:right="-57"/>
              <w:rPr>
                <w:color w:val="000000"/>
                <w:sz w:val="20"/>
                <w:szCs w:val="20"/>
              </w:rPr>
            </w:pPr>
            <w:r w:rsidRPr="00DD3225">
              <w:rPr>
                <w:color w:val="000000"/>
                <w:sz w:val="20"/>
                <w:szCs w:val="20"/>
              </w:rPr>
              <w:t>Мероприятие 1.3</w:t>
            </w:r>
          </w:p>
          <w:p w:rsidR="00973419" w:rsidRPr="00DD3225" w:rsidRDefault="00973419" w:rsidP="0062228A">
            <w:pPr>
              <w:ind w:left="-57" w:right="-57"/>
              <w:jc w:val="center"/>
              <w:rPr>
                <w:color w:val="000000"/>
                <w:sz w:val="20"/>
                <w:szCs w:val="20"/>
              </w:rPr>
            </w:pPr>
          </w:p>
        </w:tc>
        <w:tc>
          <w:tcPr>
            <w:tcW w:w="1302" w:type="dxa"/>
            <w:vMerge w:val="restart"/>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 xml:space="preserve">Анализ предложений органов местного самоуправления Аликовского района по </w:t>
            </w:r>
            <w:r w:rsidRPr="00DD3225">
              <w:rPr>
                <w:color w:val="000000"/>
                <w:sz w:val="20"/>
                <w:szCs w:val="20"/>
              </w:rPr>
              <w:lastRenderedPageBreak/>
              <w:t>бюд</w:t>
            </w:r>
            <w:r w:rsidRPr="00DD3225">
              <w:rPr>
                <w:color w:val="000000"/>
                <w:sz w:val="20"/>
                <w:szCs w:val="20"/>
              </w:rPr>
              <w:softHyphen/>
              <w:t>жетным проектировкам и под</w:t>
            </w:r>
            <w:r w:rsidRPr="00DD3225">
              <w:rPr>
                <w:color w:val="000000"/>
                <w:sz w:val="20"/>
                <w:szCs w:val="20"/>
              </w:rPr>
              <w:softHyphen/>
              <w:t>готовка про</w:t>
            </w:r>
            <w:r w:rsidRPr="00DD3225">
              <w:rPr>
                <w:color w:val="000000"/>
                <w:sz w:val="20"/>
                <w:szCs w:val="20"/>
              </w:rPr>
              <w:softHyphen/>
              <w:t>екта решения о бюд</w:t>
            </w:r>
            <w:r w:rsidRPr="00DD3225">
              <w:rPr>
                <w:color w:val="000000"/>
                <w:sz w:val="20"/>
                <w:szCs w:val="20"/>
              </w:rPr>
              <w:softHyphen/>
              <w:t>жете Аликовского района на очередной фи</w:t>
            </w:r>
            <w:r w:rsidRPr="00DD3225">
              <w:rPr>
                <w:color w:val="000000"/>
                <w:sz w:val="20"/>
                <w:szCs w:val="20"/>
              </w:rPr>
              <w:softHyphen/>
              <w:t>нансовый год и плановый период</w:t>
            </w:r>
          </w:p>
        </w:tc>
        <w:tc>
          <w:tcPr>
            <w:tcW w:w="1276" w:type="dxa"/>
            <w:vMerge w:val="restart"/>
          </w:tcPr>
          <w:p w:rsidR="00973419" w:rsidRPr="00DD3225" w:rsidRDefault="00973419" w:rsidP="0062228A">
            <w:pPr>
              <w:autoSpaceDE w:val="0"/>
              <w:autoSpaceDN w:val="0"/>
              <w:adjustRightInd w:val="0"/>
              <w:ind w:left="-57" w:right="-57"/>
              <w:rPr>
                <w:color w:val="000000"/>
                <w:sz w:val="20"/>
                <w:szCs w:val="20"/>
              </w:rPr>
            </w:pPr>
          </w:p>
        </w:tc>
        <w:tc>
          <w:tcPr>
            <w:tcW w:w="1309" w:type="dxa"/>
            <w:vMerge w:val="restart"/>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ответственный исполнитель – финансовый отдел</w:t>
            </w:r>
          </w:p>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
                <w:color w:val="000000"/>
                <w:sz w:val="20"/>
                <w:szCs w:val="20"/>
              </w:rPr>
            </w:pPr>
            <w:r w:rsidRPr="00DD3225">
              <w:rPr>
                <w:bCs/>
                <w:color w:val="000000"/>
                <w:sz w:val="20"/>
                <w:szCs w:val="20"/>
              </w:rPr>
              <w:t>всего</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bCs/>
                <w:color w:val="000000"/>
                <w:sz w:val="20"/>
                <w:szCs w:val="20"/>
              </w:rPr>
              <w:t>федеральный бюджет</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
                <w:color w:val="000000"/>
                <w:sz w:val="20"/>
                <w:szCs w:val="20"/>
              </w:rPr>
            </w:pPr>
            <w:r w:rsidRPr="00DD3225">
              <w:rPr>
                <w:bCs/>
                <w:color w:val="000000"/>
                <w:sz w:val="20"/>
                <w:szCs w:val="20"/>
              </w:rPr>
              <w:t>республиканский бюджет Чувашской Республики</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бюджет Аликовского района</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Cs/>
                <w:color w:val="000000"/>
                <w:sz w:val="20"/>
                <w:szCs w:val="20"/>
              </w:rPr>
            </w:pPr>
            <w:r w:rsidRPr="00DD3225">
              <w:rPr>
                <w:color w:val="000000"/>
                <w:sz w:val="20"/>
                <w:szCs w:val="20"/>
              </w:rPr>
              <w:t>бюджеты сельских поселений</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val="restart"/>
          </w:tcPr>
          <w:p w:rsidR="00973419" w:rsidRPr="00DD3225" w:rsidRDefault="00973419" w:rsidP="0062228A">
            <w:pPr>
              <w:autoSpaceDE w:val="0"/>
              <w:autoSpaceDN w:val="0"/>
              <w:adjustRightInd w:val="0"/>
              <w:ind w:left="-57" w:right="-57"/>
              <w:rPr>
                <w:color w:val="000000"/>
                <w:sz w:val="20"/>
                <w:szCs w:val="20"/>
              </w:rPr>
            </w:pPr>
            <w:r w:rsidRPr="00DD3225">
              <w:rPr>
                <w:color w:val="000000"/>
                <w:sz w:val="20"/>
                <w:szCs w:val="20"/>
              </w:rPr>
              <w:t>Мероприятие 1.4</w:t>
            </w:r>
          </w:p>
          <w:p w:rsidR="00973419" w:rsidRPr="00DD3225" w:rsidRDefault="00973419" w:rsidP="0062228A">
            <w:pPr>
              <w:ind w:left="-57" w:right="-57"/>
              <w:jc w:val="center"/>
              <w:rPr>
                <w:color w:val="000000"/>
                <w:sz w:val="20"/>
                <w:szCs w:val="20"/>
              </w:rPr>
            </w:pPr>
          </w:p>
        </w:tc>
        <w:tc>
          <w:tcPr>
            <w:tcW w:w="1302" w:type="dxa"/>
            <w:vMerge w:val="restart"/>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Проведение ра</w:t>
            </w:r>
            <w:r w:rsidRPr="00DD3225">
              <w:rPr>
                <w:color w:val="000000"/>
                <w:sz w:val="20"/>
                <w:szCs w:val="20"/>
              </w:rPr>
              <w:softHyphen/>
              <w:t>боты на Собрании депутатов Аликовского района, свя</w:t>
            </w:r>
            <w:r w:rsidRPr="00DD3225">
              <w:rPr>
                <w:color w:val="000000"/>
                <w:sz w:val="20"/>
                <w:szCs w:val="20"/>
              </w:rPr>
              <w:softHyphen/>
              <w:t>зан</w:t>
            </w:r>
            <w:r w:rsidRPr="00DD3225">
              <w:rPr>
                <w:color w:val="000000"/>
                <w:sz w:val="20"/>
                <w:szCs w:val="20"/>
              </w:rPr>
              <w:softHyphen/>
              <w:t>ной с рассмотрением про</w:t>
            </w:r>
            <w:r w:rsidRPr="00DD3225">
              <w:rPr>
                <w:color w:val="000000"/>
                <w:sz w:val="20"/>
                <w:szCs w:val="20"/>
              </w:rPr>
              <w:softHyphen/>
              <w:t>екта решения о  бюд</w:t>
            </w:r>
            <w:r w:rsidRPr="00DD3225">
              <w:rPr>
                <w:color w:val="000000"/>
                <w:sz w:val="20"/>
                <w:szCs w:val="20"/>
              </w:rPr>
              <w:softHyphen/>
              <w:t>жете Аликовского района на оче</w:t>
            </w:r>
            <w:r w:rsidRPr="00DD3225">
              <w:rPr>
                <w:color w:val="000000"/>
                <w:sz w:val="20"/>
                <w:szCs w:val="20"/>
              </w:rPr>
              <w:softHyphen/>
              <w:t>редной фи</w:t>
            </w:r>
            <w:r w:rsidRPr="00DD3225">
              <w:rPr>
                <w:color w:val="000000"/>
                <w:sz w:val="20"/>
                <w:szCs w:val="20"/>
              </w:rPr>
              <w:softHyphen/>
              <w:t>нан</w:t>
            </w:r>
            <w:r w:rsidRPr="00DD3225">
              <w:rPr>
                <w:color w:val="000000"/>
                <w:sz w:val="20"/>
                <w:szCs w:val="20"/>
              </w:rPr>
              <w:softHyphen/>
              <w:t>совый год и пла</w:t>
            </w:r>
            <w:r w:rsidRPr="00DD3225">
              <w:rPr>
                <w:color w:val="000000"/>
                <w:sz w:val="20"/>
                <w:szCs w:val="20"/>
              </w:rPr>
              <w:softHyphen/>
              <w:t>новый период</w:t>
            </w:r>
          </w:p>
        </w:tc>
        <w:tc>
          <w:tcPr>
            <w:tcW w:w="1276" w:type="dxa"/>
            <w:vMerge w:val="restart"/>
          </w:tcPr>
          <w:p w:rsidR="00973419" w:rsidRPr="00DD3225" w:rsidRDefault="00973419" w:rsidP="0062228A">
            <w:pPr>
              <w:autoSpaceDE w:val="0"/>
              <w:autoSpaceDN w:val="0"/>
              <w:adjustRightInd w:val="0"/>
              <w:ind w:left="-57" w:right="-57"/>
              <w:rPr>
                <w:color w:val="000000"/>
                <w:sz w:val="20"/>
                <w:szCs w:val="20"/>
              </w:rPr>
            </w:pPr>
          </w:p>
        </w:tc>
        <w:tc>
          <w:tcPr>
            <w:tcW w:w="1309" w:type="dxa"/>
            <w:vMerge w:val="restart"/>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ответственный исполнитель – финансовый отдел</w:t>
            </w:r>
          </w:p>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
                <w:color w:val="000000"/>
                <w:sz w:val="20"/>
                <w:szCs w:val="20"/>
              </w:rPr>
            </w:pPr>
            <w:r w:rsidRPr="00DD3225">
              <w:rPr>
                <w:bCs/>
                <w:color w:val="000000"/>
                <w:sz w:val="20"/>
                <w:szCs w:val="20"/>
              </w:rPr>
              <w:t>всего</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bCs/>
                <w:color w:val="000000"/>
                <w:sz w:val="20"/>
                <w:szCs w:val="20"/>
              </w:rPr>
              <w:t>федеральный бюджет</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
                <w:color w:val="000000"/>
                <w:sz w:val="20"/>
                <w:szCs w:val="20"/>
              </w:rPr>
            </w:pPr>
            <w:r w:rsidRPr="00DD3225">
              <w:rPr>
                <w:bCs/>
                <w:color w:val="000000"/>
                <w:sz w:val="20"/>
                <w:szCs w:val="20"/>
              </w:rPr>
              <w:t>республиканский бюджет Чувашской Республики</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бюджет Аликовского района</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Cs/>
                <w:color w:val="000000"/>
                <w:sz w:val="20"/>
                <w:szCs w:val="20"/>
              </w:rPr>
            </w:pPr>
            <w:r w:rsidRPr="00DD3225">
              <w:rPr>
                <w:color w:val="000000"/>
                <w:sz w:val="20"/>
                <w:szCs w:val="20"/>
              </w:rPr>
              <w:t>бюджеты сельских поселений</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15417" w:type="dxa"/>
            <w:gridSpan w:val="18"/>
          </w:tcPr>
          <w:p w:rsidR="00973419" w:rsidRPr="00DD3225" w:rsidRDefault="00973419" w:rsidP="0062228A">
            <w:pPr>
              <w:ind w:left="-113" w:right="-113"/>
              <w:jc w:val="center"/>
              <w:rPr>
                <w:color w:val="000000"/>
                <w:sz w:val="20"/>
                <w:szCs w:val="20"/>
              </w:rPr>
            </w:pPr>
            <w:r w:rsidRPr="00DD3225">
              <w:rPr>
                <w:color w:val="000000"/>
                <w:sz w:val="20"/>
                <w:szCs w:val="20"/>
              </w:rPr>
              <w:t>Цель «Обеспечение роста бюджетного потенциала Аликовского района и эффективности его использования»</w:t>
            </w:r>
          </w:p>
        </w:tc>
      </w:tr>
      <w:tr w:rsidR="00973419" w:rsidRPr="00DD3225" w:rsidTr="0062228A">
        <w:tc>
          <w:tcPr>
            <w:tcW w:w="791" w:type="dxa"/>
            <w:vMerge w:val="restart"/>
          </w:tcPr>
          <w:p w:rsidR="00973419" w:rsidRPr="00DD3225" w:rsidRDefault="00973419" w:rsidP="0062228A">
            <w:pPr>
              <w:autoSpaceDE w:val="0"/>
              <w:autoSpaceDN w:val="0"/>
              <w:adjustRightInd w:val="0"/>
              <w:ind w:left="-57" w:right="-57"/>
              <w:rPr>
                <w:color w:val="000000"/>
                <w:sz w:val="20"/>
                <w:szCs w:val="20"/>
              </w:rPr>
            </w:pPr>
            <w:r w:rsidRPr="00DD3225">
              <w:rPr>
                <w:color w:val="000000"/>
                <w:sz w:val="20"/>
                <w:szCs w:val="20"/>
              </w:rPr>
              <w:t>Основное мероприя</w:t>
            </w:r>
            <w:r w:rsidRPr="00DD3225">
              <w:rPr>
                <w:color w:val="000000"/>
                <w:sz w:val="20"/>
                <w:szCs w:val="20"/>
              </w:rPr>
              <w:softHyphen/>
              <w:t>тие 2</w:t>
            </w:r>
          </w:p>
          <w:p w:rsidR="00973419" w:rsidRPr="00DD3225" w:rsidRDefault="00973419" w:rsidP="0062228A">
            <w:pPr>
              <w:ind w:left="-57" w:right="-57"/>
              <w:jc w:val="center"/>
              <w:rPr>
                <w:color w:val="000000"/>
                <w:sz w:val="20"/>
                <w:szCs w:val="20"/>
              </w:rPr>
            </w:pPr>
          </w:p>
        </w:tc>
        <w:tc>
          <w:tcPr>
            <w:tcW w:w="1302" w:type="dxa"/>
            <w:vMerge w:val="restart"/>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Повышение до</w:t>
            </w:r>
            <w:r w:rsidRPr="00DD3225">
              <w:rPr>
                <w:color w:val="000000"/>
                <w:sz w:val="20"/>
                <w:szCs w:val="20"/>
              </w:rPr>
              <w:softHyphen/>
              <w:t xml:space="preserve">ходной базы, уточнение бюджета Аликовского района в ходе его исполнения с </w:t>
            </w:r>
            <w:r w:rsidRPr="00DD3225">
              <w:rPr>
                <w:color w:val="000000"/>
                <w:sz w:val="20"/>
                <w:szCs w:val="20"/>
              </w:rPr>
              <w:lastRenderedPageBreak/>
              <w:t>учетом поступлений до</w:t>
            </w:r>
            <w:r w:rsidRPr="00DD3225">
              <w:rPr>
                <w:color w:val="000000"/>
                <w:sz w:val="20"/>
                <w:szCs w:val="20"/>
              </w:rPr>
              <w:softHyphen/>
              <w:t>ходов в бюджет Аликовского района</w:t>
            </w:r>
          </w:p>
        </w:tc>
        <w:tc>
          <w:tcPr>
            <w:tcW w:w="1276" w:type="dxa"/>
            <w:vMerge w:val="restart"/>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lastRenderedPageBreak/>
              <w:t xml:space="preserve">обеспечение роста собственных </w:t>
            </w:r>
            <w:proofErr w:type="gramStart"/>
            <w:r w:rsidRPr="00DD3225">
              <w:rPr>
                <w:color w:val="000000"/>
                <w:sz w:val="20"/>
                <w:szCs w:val="20"/>
              </w:rPr>
              <w:t>доходов  бюджета</w:t>
            </w:r>
            <w:proofErr w:type="gramEnd"/>
            <w:r w:rsidRPr="00DD3225">
              <w:rPr>
                <w:color w:val="000000"/>
                <w:sz w:val="20"/>
                <w:szCs w:val="20"/>
              </w:rPr>
              <w:t xml:space="preserve"> Аликовского района, рациональное </w:t>
            </w:r>
            <w:r w:rsidRPr="00DD3225">
              <w:rPr>
                <w:color w:val="000000"/>
                <w:sz w:val="20"/>
                <w:szCs w:val="20"/>
              </w:rPr>
              <w:lastRenderedPageBreak/>
              <w:t>использование механизма предоставления налоговых льгот</w:t>
            </w:r>
          </w:p>
          <w:p w:rsidR="00973419" w:rsidRPr="00DD3225" w:rsidRDefault="00973419" w:rsidP="0062228A">
            <w:pPr>
              <w:autoSpaceDE w:val="0"/>
              <w:autoSpaceDN w:val="0"/>
              <w:adjustRightInd w:val="0"/>
              <w:ind w:left="-57" w:right="-57"/>
              <w:rPr>
                <w:color w:val="000000"/>
                <w:sz w:val="20"/>
                <w:szCs w:val="20"/>
              </w:rPr>
            </w:pPr>
          </w:p>
        </w:tc>
        <w:tc>
          <w:tcPr>
            <w:tcW w:w="1309" w:type="dxa"/>
            <w:vMerge w:val="restart"/>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lastRenderedPageBreak/>
              <w:t>ответственный исполнитель – финансовый отдел</w:t>
            </w:r>
          </w:p>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Ч410200000</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
                <w:color w:val="000000"/>
                <w:sz w:val="20"/>
                <w:szCs w:val="20"/>
              </w:rPr>
            </w:pPr>
            <w:r w:rsidRPr="00DD3225">
              <w:rPr>
                <w:bCs/>
                <w:color w:val="000000"/>
                <w:sz w:val="20"/>
                <w:szCs w:val="20"/>
              </w:rPr>
              <w:t>всего</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bCs/>
                <w:color w:val="000000"/>
                <w:sz w:val="20"/>
                <w:szCs w:val="20"/>
              </w:rPr>
              <w:t>федеральный бюджет</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
                <w:color w:val="000000"/>
                <w:sz w:val="20"/>
                <w:szCs w:val="20"/>
              </w:rPr>
            </w:pPr>
            <w:r w:rsidRPr="00DD3225">
              <w:rPr>
                <w:bCs/>
                <w:color w:val="000000"/>
                <w:sz w:val="20"/>
                <w:szCs w:val="20"/>
              </w:rPr>
              <w:t>республиканский бюджет Чувашской Республики</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бюджет Аликовского района</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Cs/>
                <w:color w:val="000000"/>
                <w:sz w:val="20"/>
                <w:szCs w:val="20"/>
              </w:rPr>
            </w:pPr>
            <w:r w:rsidRPr="00DD3225">
              <w:rPr>
                <w:color w:val="000000"/>
                <w:sz w:val="20"/>
                <w:szCs w:val="20"/>
              </w:rPr>
              <w:t>бюджеты сельских поселений</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2093" w:type="dxa"/>
            <w:gridSpan w:val="2"/>
            <w:vMerge w:val="restart"/>
          </w:tcPr>
          <w:p w:rsidR="00973419" w:rsidRPr="00DD3225" w:rsidRDefault="00973419" w:rsidP="0062228A">
            <w:pPr>
              <w:ind w:left="-57" w:right="-57"/>
              <w:jc w:val="both"/>
              <w:rPr>
                <w:color w:val="000000"/>
                <w:sz w:val="20"/>
                <w:szCs w:val="20"/>
              </w:rPr>
            </w:pPr>
            <w:r w:rsidRPr="00DD3225">
              <w:rPr>
                <w:color w:val="000000"/>
                <w:sz w:val="20"/>
                <w:szCs w:val="20"/>
              </w:rPr>
              <w:t>Целевые индикаторы и показатели муниципальной программы, подпрограммы, увя</w:t>
            </w:r>
            <w:r w:rsidRPr="00DD3225">
              <w:rPr>
                <w:color w:val="000000"/>
                <w:sz w:val="20"/>
                <w:szCs w:val="20"/>
              </w:rPr>
              <w:softHyphen/>
              <w:t xml:space="preserve">занные с основным мероприятием 2 </w:t>
            </w:r>
          </w:p>
        </w:tc>
        <w:tc>
          <w:tcPr>
            <w:tcW w:w="6557" w:type="dxa"/>
            <w:gridSpan w:val="7"/>
          </w:tcPr>
          <w:p w:rsidR="00973419" w:rsidRPr="00DD3225" w:rsidRDefault="00973419" w:rsidP="0062228A">
            <w:pPr>
              <w:ind w:left="-57" w:right="-57"/>
              <w:jc w:val="both"/>
              <w:rPr>
                <w:color w:val="000000"/>
                <w:sz w:val="20"/>
                <w:szCs w:val="20"/>
              </w:rPr>
            </w:pPr>
            <w:r w:rsidRPr="00DD3225">
              <w:rPr>
                <w:color w:val="000000"/>
                <w:sz w:val="20"/>
                <w:szCs w:val="20"/>
              </w:rPr>
              <w:t>темп роста налоговых и неналоговых доходов бюджета Аликовского района (к предыдущему году) (процентов)</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103,7</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103,6</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103,4</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103,2</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103,0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103,2</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103,6</w:t>
            </w:r>
          </w:p>
        </w:tc>
        <w:tc>
          <w:tcPr>
            <w:tcW w:w="828" w:type="dxa"/>
          </w:tcPr>
          <w:p w:rsidR="00973419" w:rsidRPr="00DD3225" w:rsidRDefault="00973419" w:rsidP="0062228A">
            <w:pPr>
              <w:ind w:left="-113" w:right="-113"/>
              <w:jc w:val="center"/>
              <w:rPr>
                <w:color w:val="000000"/>
                <w:sz w:val="20"/>
                <w:szCs w:val="20"/>
              </w:rPr>
            </w:pPr>
            <w:r w:rsidRPr="00DD3225">
              <w:rPr>
                <w:color w:val="000000"/>
                <w:sz w:val="20"/>
                <w:szCs w:val="20"/>
              </w:rPr>
              <w:t>103,6</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103,6</w:t>
            </w:r>
          </w:p>
        </w:tc>
      </w:tr>
      <w:tr w:rsidR="00973419" w:rsidRPr="00DD3225" w:rsidTr="0062228A">
        <w:tc>
          <w:tcPr>
            <w:tcW w:w="2093" w:type="dxa"/>
            <w:gridSpan w:val="2"/>
            <w:vMerge/>
          </w:tcPr>
          <w:p w:rsidR="00973419" w:rsidRPr="00DD3225" w:rsidRDefault="00973419" w:rsidP="0062228A">
            <w:pPr>
              <w:ind w:left="-57" w:right="-57"/>
              <w:jc w:val="both"/>
              <w:rPr>
                <w:color w:val="000000"/>
                <w:sz w:val="20"/>
                <w:szCs w:val="20"/>
              </w:rPr>
            </w:pPr>
          </w:p>
        </w:tc>
        <w:tc>
          <w:tcPr>
            <w:tcW w:w="6557" w:type="dxa"/>
            <w:gridSpan w:val="7"/>
          </w:tcPr>
          <w:p w:rsidR="00973419" w:rsidRPr="00DD3225" w:rsidRDefault="00973419" w:rsidP="0062228A">
            <w:pPr>
              <w:autoSpaceDE w:val="0"/>
              <w:autoSpaceDN w:val="0"/>
              <w:adjustRightInd w:val="0"/>
              <w:ind w:left="-57" w:right="-57"/>
              <w:jc w:val="both"/>
              <w:rPr>
                <w:color w:val="000000"/>
                <w:sz w:val="20"/>
                <w:szCs w:val="20"/>
              </w:rPr>
            </w:pPr>
            <w:r w:rsidRPr="00DD3225">
              <w:rPr>
                <w:iCs/>
                <w:color w:val="000000"/>
                <w:sz w:val="20"/>
                <w:szCs w:val="20"/>
              </w:rPr>
              <w:t>темп роста налоговых и неналоговых доходов консолидированного бюджета Аликовского района (процентов)</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103,7</w:t>
            </w:r>
          </w:p>
        </w:tc>
        <w:tc>
          <w:tcPr>
            <w:tcW w:w="727" w:type="dxa"/>
            <w:tcBorders>
              <w:right w:val="nil"/>
            </w:tcBorders>
          </w:tcPr>
          <w:p w:rsidR="00973419" w:rsidRPr="00DD3225" w:rsidRDefault="00973419" w:rsidP="0062228A">
            <w:pPr>
              <w:ind w:left="-113" w:right="-113"/>
              <w:jc w:val="center"/>
              <w:rPr>
                <w:color w:val="000000"/>
                <w:sz w:val="20"/>
                <w:szCs w:val="20"/>
              </w:rPr>
            </w:pPr>
            <w:r w:rsidRPr="00DD3225">
              <w:rPr>
                <w:color w:val="000000"/>
                <w:sz w:val="20"/>
                <w:szCs w:val="20"/>
              </w:rPr>
              <w:t>103,6</w:t>
            </w:r>
          </w:p>
        </w:tc>
        <w:tc>
          <w:tcPr>
            <w:tcW w:w="727" w:type="dxa"/>
            <w:tcBorders>
              <w:right w:val="nil"/>
            </w:tcBorders>
          </w:tcPr>
          <w:p w:rsidR="00973419" w:rsidRPr="00DD3225" w:rsidRDefault="00973419" w:rsidP="0062228A">
            <w:pPr>
              <w:ind w:left="-113" w:right="-113"/>
              <w:jc w:val="center"/>
              <w:rPr>
                <w:color w:val="000000"/>
                <w:sz w:val="20"/>
                <w:szCs w:val="20"/>
              </w:rPr>
            </w:pPr>
            <w:r w:rsidRPr="00DD3225">
              <w:rPr>
                <w:color w:val="000000"/>
                <w:sz w:val="20"/>
                <w:szCs w:val="20"/>
              </w:rPr>
              <w:t>103,4</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103,2</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103,0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103,2</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103,6</w:t>
            </w:r>
          </w:p>
        </w:tc>
        <w:tc>
          <w:tcPr>
            <w:tcW w:w="828" w:type="dxa"/>
          </w:tcPr>
          <w:p w:rsidR="00973419" w:rsidRPr="00DD3225" w:rsidRDefault="00973419" w:rsidP="0062228A">
            <w:pPr>
              <w:ind w:left="-113" w:right="-113"/>
              <w:jc w:val="center"/>
              <w:rPr>
                <w:color w:val="000000"/>
                <w:sz w:val="20"/>
                <w:szCs w:val="20"/>
              </w:rPr>
            </w:pPr>
            <w:r w:rsidRPr="00DD3225">
              <w:rPr>
                <w:color w:val="000000"/>
                <w:sz w:val="20"/>
                <w:szCs w:val="20"/>
              </w:rPr>
              <w:t>103,6</w:t>
            </w:r>
          </w:p>
        </w:tc>
        <w:tc>
          <w:tcPr>
            <w:tcW w:w="850" w:type="dxa"/>
            <w:tcBorders>
              <w:right w:val="nil"/>
            </w:tcBorders>
          </w:tcPr>
          <w:p w:rsidR="00973419" w:rsidRPr="00DD3225" w:rsidRDefault="00973419" w:rsidP="0062228A">
            <w:pPr>
              <w:ind w:left="-113" w:right="-113"/>
              <w:jc w:val="center"/>
              <w:rPr>
                <w:color w:val="000000"/>
                <w:sz w:val="20"/>
                <w:szCs w:val="20"/>
              </w:rPr>
            </w:pPr>
            <w:r w:rsidRPr="00DD3225">
              <w:rPr>
                <w:color w:val="000000"/>
                <w:sz w:val="20"/>
                <w:szCs w:val="20"/>
              </w:rPr>
              <w:t>103,6</w:t>
            </w:r>
          </w:p>
        </w:tc>
      </w:tr>
      <w:tr w:rsidR="00973419" w:rsidRPr="00DD3225" w:rsidTr="0062228A">
        <w:tc>
          <w:tcPr>
            <w:tcW w:w="791" w:type="dxa"/>
            <w:vMerge w:val="restart"/>
          </w:tcPr>
          <w:p w:rsidR="00973419" w:rsidRPr="00DD3225" w:rsidRDefault="00973419" w:rsidP="0062228A">
            <w:pPr>
              <w:autoSpaceDE w:val="0"/>
              <w:autoSpaceDN w:val="0"/>
              <w:adjustRightInd w:val="0"/>
              <w:ind w:left="-57" w:right="-57"/>
              <w:rPr>
                <w:color w:val="000000"/>
                <w:sz w:val="20"/>
                <w:szCs w:val="20"/>
              </w:rPr>
            </w:pPr>
            <w:r w:rsidRPr="00DD3225">
              <w:rPr>
                <w:color w:val="000000"/>
                <w:sz w:val="20"/>
                <w:szCs w:val="20"/>
              </w:rPr>
              <w:t>Мероприя</w:t>
            </w:r>
            <w:r w:rsidRPr="00DD3225">
              <w:rPr>
                <w:color w:val="000000"/>
                <w:sz w:val="20"/>
                <w:szCs w:val="20"/>
              </w:rPr>
              <w:softHyphen/>
              <w:t>тие 2.1</w:t>
            </w:r>
          </w:p>
          <w:p w:rsidR="00973419" w:rsidRPr="00DD3225" w:rsidRDefault="00973419" w:rsidP="0062228A">
            <w:pPr>
              <w:ind w:left="-57" w:right="-57"/>
              <w:jc w:val="center"/>
              <w:rPr>
                <w:color w:val="000000"/>
                <w:sz w:val="20"/>
                <w:szCs w:val="20"/>
              </w:rPr>
            </w:pPr>
          </w:p>
        </w:tc>
        <w:tc>
          <w:tcPr>
            <w:tcW w:w="1302" w:type="dxa"/>
            <w:vMerge w:val="restart"/>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Анализ поступлений доходов в бюджет Аликовского района и предоставляемых налоговых льгот</w:t>
            </w:r>
          </w:p>
        </w:tc>
        <w:tc>
          <w:tcPr>
            <w:tcW w:w="1276" w:type="dxa"/>
            <w:vMerge w:val="restart"/>
          </w:tcPr>
          <w:p w:rsidR="00973419" w:rsidRPr="00DD3225" w:rsidRDefault="00973419" w:rsidP="0062228A">
            <w:pPr>
              <w:autoSpaceDE w:val="0"/>
              <w:autoSpaceDN w:val="0"/>
              <w:adjustRightInd w:val="0"/>
              <w:ind w:left="-57" w:right="-57"/>
              <w:rPr>
                <w:color w:val="000000"/>
                <w:sz w:val="20"/>
                <w:szCs w:val="20"/>
              </w:rPr>
            </w:pPr>
          </w:p>
        </w:tc>
        <w:tc>
          <w:tcPr>
            <w:tcW w:w="1309" w:type="dxa"/>
            <w:vMerge w:val="restart"/>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ответственный исполнитель – финансовый отдел</w:t>
            </w: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
                <w:color w:val="000000"/>
                <w:sz w:val="20"/>
                <w:szCs w:val="20"/>
              </w:rPr>
            </w:pPr>
            <w:r w:rsidRPr="00DD3225">
              <w:rPr>
                <w:bCs/>
                <w:color w:val="000000"/>
                <w:sz w:val="20"/>
                <w:szCs w:val="20"/>
              </w:rPr>
              <w:t>всего</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bCs/>
                <w:color w:val="000000"/>
                <w:sz w:val="20"/>
                <w:szCs w:val="20"/>
              </w:rPr>
              <w:t>федеральный бюджет</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
                <w:color w:val="000000"/>
                <w:sz w:val="20"/>
                <w:szCs w:val="20"/>
              </w:rPr>
            </w:pPr>
            <w:r w:rsidRPr="00DD3225">
              <w:rPr>
                <w:bCs/>
                <w:color w:val="000000"/>
                <w:sz w:val="20"/>
                <w:szCs w:val="20"/>
              </w:rPr>
              <w:t>республиканский бюджет Чувашской Республики</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бюджет Аликовского района</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Cs/>
                <w:color w:val="000000"/>
                <w:sz w:val="20"/>
                <w:szCs w:val="20"/>
              </w:rPr>
            </w:pPr>
            <w:r w:rsidRPr="00DD3225">
              <w:rPr>
                <w:color w:val="000000"/>
                <w:sz w:val="20"/>
                <w:szCs w:val="20"/>
              </w:rPr>
              <w:t>бюджеты сельских поселений</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val="restart"/>
          </w:tcPr>
          <w:p w:rsidR="00973419" w:rsidRPr="00DD3225" w:rsidRDefault="00973419" w:rsidP="0062228A">
            <w:pPr>
              <w:autoSpaceDE w:val="0"/>
              <w:autoSpaceDN w:val="0"/>
              <w:adjustRightInd w:val="0"/>
              <w:ind w:left="-57" w:right="-57"/>
              <w:rPr>
                <w:color w:val="000000"/>
                <w:sz w:val="20"/>
                <w:szCs w:val="20"/>
              </w:rPr>
            </w:pPr>
            <w:r w:rsidRPr="00DD3225">
              <w:rPr>
                <w:color w:val="000000"/>
                <w:sz w:val="20"/>
                <w:szCs w:val="20"/>
              </w:rPr>
              <w:t>Мероприя</w:t>
            </w:r>
            <w:r w:rsidRPr="00DD3225">
              <w:rPr>
                <w:color w:val="000000"/>
                <w:sz w:val="20"/>
                <w:szCs w:val="20"/>
              </w:rPr>
              <w:softHyphen/>
              <w:t>тие 2.2</w:t>
            </w:r>
          </w:p>
          <w:p w:rsidR="00973419" w:rsidRPr="00DD3225" w:rsidRDefault="00973419" w:rsidP="0062228A">
            <w:pPr>
              <w:ind w:left="-57" w:right="-57"/>
              <w:jc w:val="center"/>
              <w:rPr>
                <w:color w:val="000000"/>
                <w:sz w:val="20"/>
                <w:szCs w:val="20"/>
              </w:rPr>
            </w:pPr>
          </w:p>
        </w:tc>
        <w:tc>
          <w:tcPr>
            <w:tcW w:w="1302" w:type="dxa"/>
            <w:vMerge w:val="restart"/>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Подготовка про</w:t>
            </w:r>
            <w:r w:rsidRPr="00DD3225">
              <w:rPr>
                <w:color w:val="000000"/>
                <w:sz w:val="20"/>
                <w:szCs w:val="20"/>
              </w:rPr>
              <w:softHyphen/>
              <w:t>екта решения о внесении изменений в решение о бюджете Аликовского районана очередной фи</w:t>
            </w:r>
            <w:r w:rsidRPr="00DD3225">
              <w:rPr>
                <w:color w:val="000000"/>
                <w:sz w:val="20"/>
                <w:szCs w:val="20"/>
              </w:rPr>
              <w:softHyphen/>
              <w:t>нансовый год и плановый период</w:t>
            </w:r>
          </w:p>
        </w:tc>
        <w:tc>
          <w:tcPr>
            <w:tcW w:w="1276" w:type="dxa"/>
            <w:vMerge w:val="restart"/>
          </w:tcPr>
          <w:p w:rsidR="00973419" w:rsidRPr="00DD3225" w:rsidRDefault="00973419" w:rsidP="0062228A">
            <w:pPr>
              <w:autoSpaceDE w:val="0"/>
              <w:autoSpaceDN w:val="0"/>
              <w:adjustRightInd w:val="0"/>
              <w:ind w:left="-57" w:right="-57"/>
              <w:rPr>
                <w:color w:val="000000"/>
                <w:sz w:val="20"/>
                <w:szCs w:val="20"/>
              </w:rPr>
            </w:pPr>
          </w:p>
        </w:tc>
        <w:tc>
          <w:tcPr>
            <w:tcW w:w="1309" w:type="dxa"/>
            <w:vMerge w:val="restart"/>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ответственный исполнитель – финансовый отдел</w:t>
            </w:r>
          </w:p>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
                <w:color w:val="000000"/>
                <w:sz w:val="20"/>
                <w:szCs w:val="20"/>
              </w:rPr>
            </w:pPr>
            <w:r w:rsidRPr="00DD3225">
              <w:rPr>
                <w:bCs/>
                <w:color w:val="000000"/>
                <w:sz w:val="20"/>
                <w:szCs w:val="20"/>
              </w:rPr>
              <w:t>всего</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bCs/>
                <w:color w:val="000000"/>
                <w:sz w:val="20"/>
                <w:szCs w:val="20"/>
              </w:rPr>
              <w:t>федеральный бюджет</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
                <w:color w:val="000000"/>
                <w:sz w:val="20"/>
                <w:szCs w:val="20"/>
              </w:rPr>
            </w:pPr>
            <w:r w:rsidRPr="00DD3225">
              <w:rPr>
                <w:bCs/>
                <w:color w:val="000000"/>
                <w:sz w:val="20"/>
                <w:szCs w:val="20"/>
              </w:rPr>
              <w:t>республиканский бюджет Чувашской Республики</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бюджет Аликовского района</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Cs/>
                <w:color w:val="000000"/>
                <w:sz w:val="20"/>
                <w:szCs w:val="20"/>
              </w:rPr>
            </w:pPr>
            <w:r w:rsidRPr="00DD3225">
              <w:rPr>
                <w:color w:val="000000"/>
                <w:sz w:val="20"/>
                <w:szCs w:val="20"/>
              </w:rPr>
              <w:t>бюджеты сельских поселений</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rPr>
          <w:trHeight w:val="98"/>
        </w:trPr>
        <w:tc>
          <w:tcPr>
            <w:tcW w:w="15417" w:type="dxa"/>
            <w:gridSpan w:val="18"/>
          </w:tcPr>
          <w:p w:rsidR="00973419" w:rsidRPr="00DD3225" w:rsidRDefault="00973419" w:rsidP="0062228A">
            <w:pPr>
              <w:ind w:left="-113" w:right="-113"/>
              <w:jc w:val="center"/>
              <w:rPr>
                <w:color w:val="000000"/>
                <w:sz w:val="20"/>
                <w:szCs w:val="20"/>
              </w:rPr>
            </w:pPr>
            <w:r w:rsidRPr="00DD3225">
              <w:rPr>
                <w:color w:val="000000"/>
                <w:sz w:val="20"/>
                <w:szCs w:val="20"/>
              </w:rPr>
              <w:lastRenderedPageBreak/>
              <w:t>Цель «Обеспечение роста бюджетного потенциала Аликовского района и эффективности его использования»</w:t>
            </w:r>
          </w:p>
        </w:tc>
      </w:tr>
      <w:tr w:rsidR="00973419" w:rsidRPr="00DD3225" w:rsidTr="0062228A">
        <w:tc>
          <w:tcPr>
            <w:tcW w:w="791" w:type="dxa"/>
            <w:vMerge w:val="restart"/>
          </w:tcPr>
          <w:p w:rsidR="00973419" w:rsidRPr="00DD3225" w:rsidRDefault="00973419" w:rsidP="0062228A">
            <w:pPr>
              <w:autoSpaceDE w:val="0"/>
              <w:autoSpaceDN w:val="0"/>
              <w:adjustRightInd w:val="0"/>
              <w:ind w:left="-57" w:right="-57"/>
              <w:rPr>
                <w:color w:val="000000"/>
                <w:sz w:val="20"/>
                <w:szCs w:val="20"/>
              </w:rPr>
            </w:pPr>
            <w:r w:rsidRPr="00DD3225">
              <w:rPr>
                <w:color w:val="000000"/>
                <w:sz w:val="20"/>
                <w:szCs w:val="20"/>
              </w:rPr>
              <w:t>Основ</w:t>
            </w:r>
            <w:r w:rsidRPr="00DD3225">
              <w:rPr>
                <w:color w:val="000000"/>
                <w:sz w:val="20"/>
                <w:szCs w:val="20"/>
              </w:rPr>
              <w:softHyphen/>
              <w:t>ное мероприя</w:t>
            </w:r>
            <w:r w:rsidRPr="00DD3225">
              <w:rPr>
                <w:color w:val="000000"/>
                <w:sz w:val="20"/>
                <w:szCs w:val="20"/>
              </w:rPr>
              <w:softHyphen/>
              <w:t>тие 3</w:t>
            </w:r>
          </w:p>
          <w:p w:rsidR="00973419" w:rsidRPr="00DD3225" w:rsidRDefault="00973419" w:rsidP="0062228A">
            <w:pPr>
              <w:ind w:left="-57" w:right="-57"/>
              <w:jc w:val="center"/>
              <w:rPr>
                <w:color w:val="000000"/>
                <w:sz w:val="20"/>
                <w:szCs w:val="20"/>
              </w:rPr>
            </w:pPr>
          </w:p>
        </w:tc>
        <w:tc>
          <w:tcPr>
            <w:tcW w:w="1302" w:type="dxa"/>
            <w:vMerge w:val="restart"/>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Организация ис</w:t>
            </w:r>
            <w:r w:rsidRPr="00DD3225">
              <w:rPr>
                <w:color w:val="000000"/>
                <w:sz w:val="20"/>
                <w:szCs w:val="20"/>
              </w:rPr>
              <w:softHyphen/>
              <w:t>полнения и подготовка от</w:t>
            </w:r>
            <w:r w:rsidRPr="00DD3225">
              <w:rPr>
                <w:color w:val="000000"/>
                <w:sz w:val="20"/>
                <w:szCs w:val="20"/>
              </w:rPr>
              <w:softHyphen/>
              <w:t>четов об исполнении бюд</w:t>
            </w:r>
            <w:r w:rsidRPr="00DD3225">
              <w:rPr>
                <w:color w:val="000000"/>
                <w:sz w:val="20"/>
                <w:szCs w:val="20"/>
              </w:rPr>
              <w:softHyphen/>
              <w:t>жета Аликовского района, осу</w:t>
            </w:r>
            <w:r w:rsidRPr="00DD3225">
              <w:rPr>
                <w:color w:val="000000"/>
                <w:sz w:val="20"/>
                <w:szCs w:val="20"/>
              </w:rPr>
              <w:softHyphen/>
              <w:t>ществление внут</w:t>
            </w:r>
            <w:r w:rsidRPr="00DD3225">
              <w:rPr>
                <w:color w:val="000000"/>
                <w:sz w:val="20"/>
                <w:szCs w:val="20"/>
              </w:rPr>
              <w:softHyphen/>
              <w:t>реннего муниципального фи</w:t>
            </w:r>
            <w:r w:rsidRPr="00DD3225">
              <w:rPr>
                <w:color w:val="000000"/>
                <w:sz w:val="20"/>
                <w:szCs w:val="20"/>
              </w:rPr>
              <w:softHyphen/>
              <w:t>нан</w:t>
            </w:r>
            <w:r w:rsidRPr="00DD3225">
              <w:rPr>
                <w:color w:val="000000"/>
                <w:sz w:val="20"/>
                <w:szCs w:val="20"/>
              </w:rPr>
              <w:softHyphen/>
              <w:t>сового контроля за ис</w:t>
            </w:r>
            <w:r w:rsidRPr="00DD3225">
              <w:rPr>
                <w:color w:val="000000"/>
                <w:sz w:val="20"/>
                <w:szCs w:val="20"/>
              </w:rPr>
              <w:softHyphen/>
              <w:t>поль</w:t>
            </w:r>
            <w:r w:rsidRPr="00DD3225">
              <w:rPr>
                <w:color w:val="000000"/>
                <w:sz w:val="20"/>
                <w:szCs w:val="20"/>
              </w:rPr>
              <w:softHyphen/>
              <w:t>зова</w:t>
            </w:r>
            <w:r w:rsidRPr="00DD3225">
              <w:rPr>
                <w:color w:val="000000"/>
                <w:sz w:val="20"/>
                <w:szCs w:val="20"/>
              </w:rPr>
              <w:softHyphen/>
              <w:t>ни</w:t>
            </w:r>
            <w:r w:rsidRPr="00DD3225">
              <w:rPr>
                <w:color w:val="000000"/>
                <w:sz w:val="20"/>
                <w:szCs w:val="20"/>
              </w:rPr>
              <w:softHyphen/>
              <w:t>ем бюджетных средств</w:t>
            </w:r>
          </w:p>
        </w:tc>
        <w:tc>
          <w:tcPr>
            <w:tcW w:w="1276" w:type="dxa"/>
            <w:vMerge w:val="restart"/>
          </w:tcPr>
          <w:p w:rsidR="00973419" w:rsidRPr="00DD3225" w:rsidRDefault="00973419" w:rsidP="0062228A">
            <w:pPr>
              <w:ind w:left="-57" w:right="-57"/>
              <w:jc w:val="both"/>
              <w:rPr>
                <w:color w:val="000000"/>
                <w:sz w:val="20"/>
                <w:szCs w:val="20"/>
              </w:rPr>
            </w:pPr>
            <w:r w:rsidRPr="00DD3225">
              <w:rPr>
                <w:color w:val="000000"/>
                <w:sz w:val="20"/>
                <w:szCs w:val="20"/>
              </w:rPr>
              <w:t>рационализация структуры расходов и эффективное использование средств бюджета Аликовского района, концентрация бюд</w:t>
            </w:r>
            <w:r w:rsidRPr="00DD3225">
              <w:rPr>
                <w:color w:val="000000"/>
                <w:sz w:val="20"/>
                <w:szCs w:val="20"/>
              </w:rPr>
              <w:softHyphen/>
              <w:t>жетных ин</w:t>
            </w:r>
            <w:r w:rsidRPr="00DD3225">
              <w:rPr>
                <w:color w:val="000000"/>
                <w:sz w:val="20"/>
                <w:szCs w:val="20"/>
              </w:rPr>
              <w:softHyphen/>
              <w:t>вестиций на прио</w:t>
            </w:r>
            <w:r w:rsidRPr="00DD3225">
              <w:rPr>
                <w:color w:val="000000"/>
                <w:sz w:val="20"/>
                <w:szCs w:val="20"/>
              </w:rPr>
              <w:softHyphen/>
              <w:t>ритетных направлениях социально-эконо</w:t>
            </w:r>
            <w:r w:rsidRPr="00DD3225">
              <w:rPr>
                <w:color w:val="000000"/>
                <w:sz w:val="20"/>
                <w:szCs w:val="20"/>
              </w:rPr>
              <w:softHyphen/>
              <w:t>мичес</w:t>
            </w:r>
            <w:r w:rsidRPr="00DD3225">
              <w:rPr>
                <w:color w:val="000000"/>
                <w:sz w:val="20"/>
                <w:szCs w:val="20"/>
              </w:rPr>
              <w:softHyphen/>
              <w:t>ко</w:t>
            </w:r>
            <w:r w:rsidRPr="00DD3225">
              <w:rPr>
                <w:color w:val="000000"/>
                <w:sz w:val="20"/>
                <w:szCs w:val="20"/>
              </w:rPr>
              <w:softHyphen/>
              <w:t>го развития Аликовского района</w:t>
            </w:r>
          </w:p>
        </w:tc>
        <w:tc>
          <w:tcPr>
            <w:tcW w:w="1309" w:type="dxa"/>
            <w:vMerge w:val="restart"/>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ответственный исполнитель – финансовый отдел</w:t>
            </w:r>
          </w:p>
          <w:p w:rsidR="00973419" w:rsidRPr="00DD3225" w:rsidRDefault="00973419" w:rsidP="0062228A">
            <w:pPr>
              <w:ind w:left="-57" w:right="-57"/>
              <w:jc w:val="both"/>
              <w:rPr>
                <w:color w:val="000000"/>
                <w:sz w:val="20"/>
                <w:szCs w:val="20"/>
                <w:highlight w:val="red"/>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Ч410300000</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bCs/>
                <w:color w:val="000000"/>
                <w:sz w:val="20"/>
                <w:szCs w:val="20"/>
              </w:rPr>
              <w:t>всего</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autoSpaceDE w:val="0"/>
              <w:autoSpaceDN w:val="0"/>
              <w:adjustRightInd w:val="0"/>
              <w:ind w:left="-57" w:right="-57"/>
              <w:rPr>
                <w:color w:val="000000"/>
                <w:sz w:val="20"/>
                <w:szCs w:val="20"/>
              </w:rPr>
            </w:pPr>
          </w:p>
        </w:tc>
        <w:tc>
          <w:tcPr>
            <w:tcW w:w="1309" w:type="dxa"/>
            <w:vMerge/>
          </w:tcPr>
          <w:p w:rsidR="00973419" w:rsidRPr="00DD3225" w:rsidRDefault="00973419" w:rsidP="0062228A">
            <w:pPr>
              <w:ind w:left="-57" w:right="-57"/>
              <w:jc w:val="both"/>
              <w:rPr>
                <w:color w:val="000000"/>
                <w:sz w:val="20"/>
                <w:szCs w:val="20"/>
                <w:highlight w:val="red"/>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bCs/>
                <w:color w:val="000000"/>
                <w:sz w:val="20"/>
                <w:szCs w:val="20"/>
              </w:rPr>
              <w:t>федеральный бюджет</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autoSpaceDE w:val="0"/>
              <w:autoSpaceDN w:val="0"/>
              <w:adjustRightInd w:val="0"/>
              <w:ind w:left="-57" w:right="-57"/>
              <w:rPr>
                <w:color w:val="000000"/>
                <w:sz w:val="20"/>
                <w:szCs w:val="20"/>
              </w:rPr>
            </w:pPr>
          </w:p>
        </w:tc>
        <w:tc>
          <w:tcPr>
            <w:tcW w:w="1309" w:type="dxa"/>
            <w:vMerge/>
          </w:tcPr>
          <w:p w:rsidR="00973419" w:rsidRPr="00DD3225" w:rsidRDefault="00973419" w:rsidP="0062228A">
            <w:pPr>
              <w:autoSpaceDE w:val="0"/>
              <w:autoSpaceDN w:val="0"/>
              <w:adjustRightInd w:val="0"/>
              <w:ind w:left="-57" w:right="-57"/>
              <w:jc w:val="both"/>
              <w:rPr>
                <w:color w:val="000000"/>
                <w:sz w:val="20"/>
                <w:szCs w:val="20"/>
                <w:highlight w:val="red"/>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Cs/>
                <w:color w:val="000000"/>
                <w:sz w:val="20"/>
                <w:szCs w:val="20"/>
              </w:rPr>
            </w:pPr>
            <w:r w:rsidRPr="00DD3225">
              <w:rPr>
                <w:bCs/>
                <w:color w:val="000000"/>
                <w:sz w:val="20"/>
                <w:szCs w:val="20"/>
              </w:rPr>
              <w:t>республиканский бюджет Чувашской Республики</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autoSpaceDE w:val="0"/>
              <w:autoSpaceDN w:val="0"/>
              <w:adjustRightInd w:val="0"/>
              <w:ind w:left="-57" w:right="-57"/>
              <w:rPr>
                <w:color w:val="000000"/>
                <w:sz w:val="20"/>
                <w:szCs w:val="20"/>
              </w:rPr>
            </w:pPr>
          </w:p>
        </w:tc>
        <w:tc>
          <w:tcPr>
            <w:tcW w:w="1309" w:type="dxa"/>
            <w:vMerge/>
          </w:tcPr>
          <w:p w:rsidR="00973419" w:rsidRPr="00DD3225" w:rsidRDefault="00973419" w:rsidP="0062228A">
            <w:pPr>
              <w:autoSpaceDE w:val="0"/>
              <w:autoSpaceDN w:val="0"/>
              <w:adjustRightInd w:val="0"/>
              <w:ind w:left="-57" w:right="-57"/>
              <w:jc w:val="both"/>
              <w:rPr>
                <w:color w:val="000000"/>
                <w:sz w:val="20"/>
                <w:szCs w:val="20"/>
                <w:highlight w:val="red"/>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бюджет Аликовского района</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autoSpaceDE w:val="0"/>
              <w:autoSpaceDN w:val="0"/>
              <w:adjustRightInd w:val="0"/>
              <w:ind w:left="-57" w:right="-57"/>
              <w:rPr>
                <w:color w:val="000000"/>
                <w:sz w:val="20"/>
                <w:szCs w:val="20"/>
              </w:rPr>
            </w:pPr>
          </w:p>
        </w:tc>
        <w:tc>
          <w:tcPr>
            <w:tcW w:w="1309" w:type="dxa"/>
            <w:vMerge/>
          </w:tcPr>
          <w:p w:rsidR="00973419" w:rsidRPr="00DD3225" w:rsidRDefault="00973419" w:rsidP="0062228A">
            <w:pPr>
              <w:autoSpaceDE w:val="0"/>
              <w:autoSpaceDN w:val="0"/>
              <w:adjustRightInd w:val="0"/>
              <w:ind w:left="-57" w:right="-57"/>
              <w:jc w:val="both"/>
              <w:rPr>
                <w:color w:val="000000"/>
                <w:sz w:val="20"/>
                <w:szCs w:val="20"/>
                <w:highlight w:val="red"/>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Cs/>
                <w:color w:val="000000"/>
                <w:sz w:val="20"/>
                <w:szCs w:val="20"/>
              </w:rPr>
            </w:pPr>
            <w:r w:rsidRPr="00DD3225">
              <w:rPr>
                <w:color w:val="000000"/>
                <w:sz w:val="20"/>
                <w:szCs w:val="20"/>
              </w:rPr>
              <w:t>бюджеты сельских поселений</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2093" w:type="dxa"/>
            <w:gridSpan w:val="2"/>
          </w:tcPr>
          <w:p w:rsidR="00973419" w:rsidRPr="00DD3225" w:rsidRDefault="00973419" w:rsidP="0062228A">
            <w:pPr>
              <w:ind w:left="-57" w:right="-57"/>
              <w:jc w:val="both"/>
              <w:rPr>
                <w:color w:val="000000"/>
                <w:sz w:val="20"/>
                <w:szCs w:val="20"/>
              </w:rPr>
            </w:pPr>
            <w:r w:rsidRPr="00DD3225">
              <w:rPr>
                <w:color w:val="000000"/>
                <w:sz w:val="20"/>
                <w:szCs w:val="20"/>
              </w:rPr>
              <w:t>Целевой индикатор и показатель подпрограммы, увязанные с основным мероприятием 3</w:t>
            </w:r>
          </w:p>
        </w:tc>
        <w:tc>
          <w:tcPr>
            <w:tcW w:w="6557" w:type="dxa"/>
            <w:gridSpan w:val="7"/>
          </w:tcPr>
          <w:p w:rsidR="00973419" w:rsidRPr="00DD3225" w:rsidRDefault="00973419" w:rsidP="0062228A">
            <w:pPr>
              <w:ind w:left="-57" w:right="-57"/>
              <w:jc w:val="both"/>
              <w:rPr>
                <w:color w:val="000000"/>
                <w:sz w:val="20"/>
                <w:szCs w:val="20"/>
              </w:rPr>
            </w:pPr>
            <w:r w:rsidRPr="00DD3225">
              <w:rPr>
                <w:color w:val="000000"/>
                <w:sz w:val="20"/>
                <w:szCs w:val="20"/>
              </w:rPr>
              <w:t>отношение количества проведенных комплексных проверок бюджетов сельских поселений к количеству комплексных проверок, предусмотренных планом проведения комплексных проверок бюджетов сельских поселений – получателей межбюджетных трансфертов из бюджета Аликовского района на соответствующий год (процентов)</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828" w:type="dxa"/>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100,0</w:t>
            </w:r>
          </w:p>
        </w:tc>
      </w:tr>
      <w:tr w:rsidR="00973419" w:rsidRPr="00DD3225" w:rsidTr="0062228A">
        <w:tc>
          <w:tcPr>
            <w:tcW w:w="791" w:type="dxa"/>
            <w:vMerge w:val="restart"/>
          </w:tcPr>
          <w:p w:rsidR="00973419" w:rsidRPr="00DD3225" w:rsidRDefault="00973419" w:rsidP="0062228A">
            <w:pPr>
              <w:autoSpaceDE w:val="0"/>
              <w:autoSpaceDN w:val="0"/>
              <w:adjustRightInd w:val="0"/>
              <w:ind w:left="-57" w:right="-57"/>
              <w:rPr>
                <w:color w:val="000000"/>
                <w:sz w:val="20"/>
                <w:szCs w:val="20"/>
              </w:rPr>
            </w:pPr>
            <w:r w:rsidRPr="00DD3225">
              <w:rPr>
                <w:color w:val="000000"/>
                <w:sz w:val="20"/>
                <w:szCs w:val="20"/>
              </w:rPr>
              <w:t>Меропри</w:t>
            </w:r>
            <w:r w:rsidRPr="00DD3225">
              <w:rPr>
                <w:color w:val="000000"/>
                <w:sz w:val="20"/>
                <w:szCs w:val="20"/>
                <w:lang w:val="en-US"/>
              </w:rPr>
              <w:softHyphen/>
            </w:r>
            <w:r w:rsidRPr="00DD3225">
              <w:rPr>
                <w:color w:val="000000"/>
                <w:sz w:val="20"/>
                <w:szCs w:val="20"/>
              </w:rPr>
              <w:t>ятие 3.1</w:t>
            </w:r>
          </w:p>
          <w:p w:rsidR="00973419" w:rsidRPr="00DD3225" w:rsidRDefault="00973419" w:rsidP="0062228A">
            <w:pPr>
              <w:ind w:left="-57" w:right="-57"/>
              <w:jc w:val="center"/>
              <w:rPr>
                <w:color w:val="000000"/>
                <w:sz w:val="20"/>
                <w:szCs w:val="20"/>
              </w:rPr>
            </w:pPr>
          </w:p>
        </w:tc>
        <w:tc>
          <w:tcPr>
            <w:tcW w:w="1302" w:type="dxa"/>
            <w:vMerge w:val="restart"/>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Организация ис</w:t>
            </w:r>
            <w:r w:rsidRPr="00DD3225">
              <w:rPr>
                <w:color w:val="000000"/>
                <w:sz w:val="20"/>
                <w:szCs w:val="20"/>
              </w:rPr>
              <w:softHyphen/>
              <w:t>полнения бюджета Аликовского района</w:t>
            </w:r>
          </w:p>
          <w:p w:rsidR="00973419" w:rsidRPr="00DD3225" w:rsidRDefault="00973419" w:rsidP="0062228A">
            <w:pPr>
              <w:ind w:left="-57" w:right="-57"/>
              <w:jc w:val="center"/>
              <w:rPr>
                <w:color w:val="000000"/>
                <w:sz w:val="20"/>
                <w:szCs w:val="20"/>
              </w:rPr>
            </w:pPr>
          </w:p>
        </w:tc>
        <w:tc>
          <w:tcPr>
            <w:tcW w:w="1276" w:type="dxa"/>
            <w:vMerge w:val="restart"/>
          </w:tcPr>
          <w:p w:rsidR="00973419" w:rsidRPr="00DD3225" w:rsidRDefault="00973419" w:rsidP="0062228A">
            <w:pPr>
              <w:autoSpaceDE w:val="0"/>
              <w:autoSpaceDN w:val="0"/>
              <w:adjustRightInd w:val="0"/>
              <w:ind w:left="-57" w:right="-57"/>
              <w:rPr>
                <w:color w:val="000000"/>
                <w:sz w:val="20"/>
                <w:szCs w:val="20"/>
              </w:rPr>
            </w:pPr>
          </w:p>
        </w:tc>
        <w:tc>
          <w:tcPr>
            <w:tcW w:w="1309" w:type="dxa"/>
            <w:vMerge w:val="restart"/>
          </w:tcPr>
          <w:p w:rsidR="00973419" w:rsidRPr="00DD3225" w:rsidRDefault="00973419" w:rsidP="0062228A">
            <w:pPr>
              <w:autoSpaceDE w:val="0"/>
              <w:autoSpaceDN w:val="0"/>
              <w:adjustRightInd w:val="0"/>
              <w:ind w:left="-57" w:right="-57"/>
              <w:jc w:val="both"/>
              <w:rPr>
                <w:color w:val="000000"/>
                <w:sz w:val="20"/>
                <w:szCs w:val="20"/>
                <w:highlight w:val="red"/>
              </w:rPr>
            </w:pPr>
            <w:r w:rsidRPr="00DD3225">
              <w:rPr>
                <w:color w:val="000000"/>
                <w:sz w:val="20"/>
                <w:szCs w:val="20"/>
              </w:rPr>
              <w:t>ответственный исполнитель – финансовый отдел</w:t>
            </w: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
                <w:color w:val="000000"/>
                <w:sz w:val="20"/>
                <w:szCs w:val="20"/>
              </w:rPr>
            </w:pPr>
            <w:r w:rsidRPr="00DD3225">
              <w:rPr>
                <w:bCs/>
                <w:color w:val="000000"/>
                <w:sz w:val="20"/>
                <w:szCs w:val="20"/>
              </w:rPr>
              <w:t>всего</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highlight w:val="red"/>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bCs/>
                <w:color w:val="000000"/>
                <w:sz w:val="20"/>
                <w:szCs w:val="20"/>
              </w:rPr>
              <w:t>федеральный бюджет</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
                <w:color w:val="000000"/>
                <w:sz w:val="20"/>
                <w:szCs w:val="20"/>
              </w:rPr>
            </w:pPr>
            <w:r w:rsidRPr="00DD3225">
              <w:rPr>
                <w:bCs/>
                <w:color w:val="000000"/>
                <w:sz w:val="20"/>
                <w:szCs w:val="20"/>
              </w:rPr>
              <w:t>республиканский бюджет Чувашской Республики</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бюджет Аликовского района</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Cs/>
                <w:color w:val="000000"/>
                <w:sz w:val="20"/>
                <w:szCs w:val="20"/>
              </w:rPr>
            </w:pPr>
            <w:r w:rsidRPr="00DD3225">
              <w:rPr>
                <w:color w:val="000000"/>
                <w:sz w:val="20"/>
                <w:szCs w:val="20"/>
              </w:rPr>
              <w:t>бюджеты сельских поселений</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val="restart"/>
          </w:tcPr>
          <w:p w:rsidR="00973419" w:rsidRPr="00DD3225" w:rsidRDefault="00973419" w:rsidP="0062228A">
            <w:pPr>
              <w:keepNext/>
              <w:autoSpaceDE w:val="0"/>
              <w:autoSpaceDN w:val="0"/>
              <w:adjustRightInd w:val="0"/>
              <w:ind w:left="-57" w:right="-57"/>
              <w:rPr>
                <w:color w:val="000000"/>
                <w:sz w:val="20"/>
                <w:szCs w:val="20"/>
              </w:rPr>
            </w:pPr>
            <w:r w:rsidRPr="00DD3225">
              <w:rPr>
                <w:color w:val="000000"/>
                <w:sz w:val="20"/>
                <w:szCs w:val="20"/>
              </w:rPr>
              <w:lastRenderedPageBreak/>
              <w:t>Меропри</w:t>
            </w:r>
            <w:r w:rsidRPr="00DD3225">
              <w:rPr>
                <w:color w:val="000000"/>
                <w:sz w:val="20"/>
                <w:szCs w:val="20"/>
              </w:rPr>
              <w:softHyphen/>
              <w:t>ятие 3.2</w:t>
            </w:r>
          </w:p>
          <w:p w:rsidR="00973419" w:rsidRPr="00DD3225" w:rsidRDefault="00973419" w:rsidP="0062228A">
            <w:pPr>
              <w:keepNext/>
              <w:ind w:left="-57" w:right="-57"/>
              <w:jc w:val="center"/>
              <w:rPr>
                <w:color w:val="000000"/>
                <w:sz w:val="20"/>
                <w:szCs w:val="20"/>
              </w:rPr>
            </w:pPr>
          </w:p>
        </w:tc>
        <w:tc>
          <w:tcPr>
            <w:tcW w:w="1302" w:type="dxa"/>
            <w:vMerge w:val="restart"/>
          </w:tcPr>
          <w:p w:rsidR="00973419" w:rsidRPr="00DD3225" w:rsidRDefault="00973419" w:rsidP="0062228A">
            <w:pPr>
              <w:keepNext/>
              <w:autoSpaceDE w:val="0"/>
              <w:autoSpaceDN w:val="0"/>
              <w:adjustRightInd w:val="0"/>
              <w:ind w:left="-57" w:right="-57"/>
              <w:jc w:val="both"/>
              <w:rPr>
                <w:color w:val="000000"/>
                <w:sz w:val="20"/>
                <w:szCs w:val="20"/>
              </w:rPr>
            </w:pPr>
            <w:r w:rsidRPr="00DD3225">
              <w:rPr>
                <w:color w:val="000000"/>
                <w:sz w:val="20"/>
                <w:szCs w:val="20"/>
              </w:rPr>
              <w:t>Прочие выплаты по обязательствам Аликовского района</w:t>
            </w:r>
          </w:p>
          <w:p w:rsidR="00973419" w:rsidRPr="00DD3225" w:rsidRDefault="00973419" w:rsidP="0062228A">
            <w:pPr>
              <w:keepNext/>
              <w:ind w:left="-57" w:right="-57"/>
              <w:jc w:val="center"/>
              <w:rPr>
                <w:color w:val="000000"/>
                <w:sz w:val="20"/>
                <w:szCs w:val="20"/>
              </w:rPr>
            </w:pPr>
          </w:p>
        </w:tc>
        <w:tc>
          <w:tcPr>
            <w:tcW w:w="1276" w:type="dxa"/>
            <w:vMerge w:val="restart"/>
          </w:tcPr>
          <w:p w:rsidR="00973419" w:rsidRPr="00DD3225" w:rsidRDefault="00973419" w:rsidP="0062228A">
            <w:pPr>
              <w:keepNext/>
              <w:ind w:left="-57" w:right="-57"/>
              <w:jc w:val="center"/>
              <w:rPr>
                <w:color w:val="000000"/>
                <w:sz w:val="20"/>
                <w:szCs w:val="20"/>
              </w:rPr>
            </w:pPr>
          </w:p>
        </w:tc>
        <w:tc>
          <w:tcPr>
            <w:tcW w:w="1309" w:type="dxa"/>
            <w:vMerge w:val="restart"/>
          </w:tcPr>
          <w:p w:rsidR="00973419" w:rsidRPr="00DD3225" w:rsidRDefault="00973419" w:rsidP="0062228A">
            <w:pPr>
              <w:keepNext/>
              <w:ind w:left="-57" w:right="-57"/>
              <w:jc w:val="both"/>
              <w:rPr>
                <w:color w:val="000000"/>
                <w:sz w:val="20"/>
                <w:szCs w:val="20"/>
              </w:rPr>
            </w:pPr>
            <w:r w:rsidRPr="00DD3225">
              <w:rPr>
                <w:color w:val="000000"/>
                <w:sz w:val="20"/>
                <w:szCs w:val="20"/>
              </w:rPr>
              <w:t>ответственный исполнитель – финансовый отдел</w:t>
            </w: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bCs/>
                <w:color w:val="000000"/>
                <w:sz w:val="20"/>
                <w:szCs w:val="20"/>
              </w:rPr>
              <w:t>всего</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keepNext/>
              <w:ind w:left="-57" w:right="-57"/>
              <w:jc w:val="center"/>
              <w:rPr>
                <w:color w:val="000000"/>
                <w:sz w:val="20"/>
                <w:szCs w:val="20"/>
              </w:rPr>
            </w:pPr>
          </w:p>
        </w:tc>
        <w:tc>
          <w:tcPr>
            <w:tcW w:w="1302" w:type="dxa"/>
            <w:vMerge/>
          </w:tcPr>
          <w:p w:rsidR="00973419" w:rsidRPr="00DD3225" w:rsidRDefault="00973419" w:rsidP="0062228A">
            <w:pPr>
              <w:keepNext/>
              <w:ind w:left="-57" w:right="-57"/>
              <w:jc w:val="center"/>
              <w:rPr>
                <w:color w:val="000000"/>
                <w:sz w:val="20"/>
                <w:szCs w:val="20"/>
              </w:rPr>
            </w:pPr>
          </w:p>
        </w:tc>
        <w:tc>
          <w:tcPr>
            <w:tcW w:w="1276" w:type="dxa"/>
            <w:vMerge/>
          </w:tcPr>
          <w:p w:rsidR="00973419" w:rsidRPr="00DD3225" w:rsidRDefault="00973419" w:rsidP="0062228A">
            <w:pPr>
              <w:keepNext/>
              <w:ind w:left="-57" w:right="-57"/>
              <w:rPr>
                <w:color w:val="000000"/>
                <w:sz w:val="20"/>
                <w:szCs w:val="20"/>
              </w:rPr>
            </w:pPr>
          </w:p>
        </w:tc>
        <w:tc>
          <w:tcPr>
            <w:tcW w:w="1309" w:type="dxa"/>
            <w:vMerge/>
          </w:tcPr>
          <w:p w:rsidR="00973419" w:rsidRPr="00DD3225" w:rsidRDefault="00973419" w:rsidP="0062228A">
            <w:pPr>
              <w:keepNext/>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bCs/>
                <w:color w:val="000000"/>
                <w:sz w:val="20"/>
                <w:szCs w:val="20"/>
              </w:rPr>
              <w:t>федеральный бюджет</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keepNext/>
              <w:ind w:left="-57" w:right="-57"/>
              <w:jc w:val="center"/>
              <w:rPr>
                <w:color w:val="000000"/>
                <w:sz w:val="20"/>
                <w:szCs w:val="20"/>
              </w:rPr>
            </w:pPr>
          </w:p>
        </w:tc>
        <w:tc>
          <w:tcPr>
            <w:tcW w:w="1302" w:type="dxa"/>
            <w:vMerge/>
          </w:tcPr>
          <w:p w:rsidR="00973419" w:rsidRPr="00DD3225" w:rsidRDefault="00973419" w:rsidP="0062228A">
            <w:pPr>
              <w:keepNext/>
              <w:ind w:left="-57" w:right="-57"/>
              <w:jc w:val="center"/>
              <w:rPr>
                <w:color w:val="000000"/>
                <w:sz w:val="20"/>
                <w:szCs w:val="20"/>
              </w:rPr>
            </w:pPr>
          </w:p>
        </w:tc>
        <w:tc>
          <w:tcPr>
            <w:tcW w:w="1276" w:type="dxa"/>
            <w:vMerge/>
          </w:tcPr>
          <w:p w:rsidR="00973419" w:rsidRPr="00DD3225" w:rsidRDefault="00973419" w:rsidP="0062228A">
            <w:pPr>
              <w:keepNext/>
              <w:ind w:left="-57" w:right="-57"/>
              <w:rPr>
                <w:color w:val="000000"/>
                <w:sz w:val="20"/>
                <w:szCs w:val="20"/>
              </w:rPr>
            </w:pPr>
          </w:p>
        </w:tc>
        <w:tc>
          <w:tcPr>
            <w:tcW w:w="1309" w:type="dxa"/>
            <w:vMerge/>
          </w:tcPr>
          <w:p w:rsidR="00973419" w:rsidRPr="00DD3225" w:rsidRDefault="00973419" w:rsidP="0062228A">
            <w:pPr>
              <w:keepNext/>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Cs/>
                <w:color w:val="000000"/>
                <w:sz w:val="20"/>
                <w:szCs w:val="20"/>
              </w:rPr>
            </w:pPr>
            <w:r w:rsidRPr="00DD3225">
              <w:rPr>
                <w:bCs/>
                <w:color w:val="000000"/>
                <w:sz w:val="20"/>
                <w:szCs w:val="20"/>
              </w:rPr>
              <w:t>республиканский бюджет Чувашской Республики</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keepNext/>
              <w:ind w:left="-57" w:right="-57"/>
              <w:jc w:val="center"/>
              <w:rPr>
                <w:color w:val="000000"/>
                <w:sz w:val="20"/>
                <w:szCs w:val="20"/>
              </w:rPr>
            </w:pPr>
          </w:p>
        </w:tc>
        <w:tc>
          <w:tcPr>
            <w:tcW w:w="1302" w:type="dxa"/>
            <w:vMerge/>
          </w:tcPr>
          <w:p w:rsidR="00973419" w:rsidRPr="00DD3225" w:rsidRDefault="00973419" w:rsidP="0062228A">
            <w:pPr>
              <w:keepNext/>
              <w:ind w:left="-57" w:right="-57"/>
              <w:jc w:val="center"/>
              <w:rPr>
                <w:color w:val="000000"/>
                <w:sz w:val="20"/>
                <w:szCs w:val="20"/>
              </w:rPr>
            </w:pPr>
          </w:p>
        </w:tc>
        <w:tc>
          <w:tcPr>
            <w:tcW w:w="1276" w:type="dxa"/>
            <w:vMerge/>
          </w:tcPr>
          <w:p w:rsidR="00973419" w:rsidRPr="00DD3225" w:rsidRDefault="00973419" w:rsidP="0062228A">
            <w:pPr>
              <w:keepNext/>
              <w:ind w:left="-57" w:right="-57"/>
              <w:rPr>
                <w:color w:val="000000"/>
                <w:sz w:val="20"/>
                <w:szCs w:val="20"/>
              </w:rPr>
            </w:pPr>
          </w:p>
        </w:tc>
        <w:tc>
          <w:tcPr>
            <w:tcW w:w="1309" w:type="dxa"/>
            <w:vMerge/>
          </w:tcPr>
          <w:p w:rsidR="00973419" w:rsidRPr="00DD3225" w:rsidRDefault="00973419" w:rsidP="0062228A">
            <w:pPr>
              <w:keepNext/>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бюджет Аликовского района</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keepNext/>
              <w:ind w:left="-57" w:right="-57"/>
              <w:jc w:val="center"/>
              <w:rPr>
                <w:color w:val="000000"/>
                <w:sz w:val="20"/>
                <w:szCs w:val="20"/>
              </w:rPr>
            </w:pPr>
          </w:p>
        </w:tc>
        <w:tc>
          <w:tcPr>
            <w:tcW w:w="1302" w:type="dxa"/>
            <w:vMerge/>
          </w:tcPr>
          <w:p w:rsidR="00973419" w:rsidRPr="00DD3225" w:rsidRDefault="00973419" w:rsidP="0062228A">
            <w:pPr>
              <w:keepNext/>
              <w:ind w:left="-57" w:right="-57"/>
              <w:jc w:val="center"/>
              <w:rPr>
                <w:color w:val="000000"/>
                <w:sz w:val="20"/>
                <w:szCs w:val="20"/>
              </w:rPr>
            </w:pPr>
          </w:p>
        </w:tc>
        <w:tc>
          <w:tcPr>
            <w:tcW w:w="1276" w:type="dxa"/>
            <w:vMerge/>
          </w:tcPr>
          <w:p w:rsidR="00973419" w:rsidRPr="00DD3225" w:rsidRDefault="00973419" w:rsidP="0062228A">
            <w:pPr>
              <w:keepNext/>
              <w:ind w:left="-57" w:right="-57"/>
              <w:rPr>
                <w:color w:val="000000"/>
                <w:sz w:val="20"/>
                <w:szCs w:val="20"/>
              </w:rPr>
            </w:pPr>
          </w:p>
        </w:tc>
        <w:tc>
          <w:tcPr>
            <w:tcW w:w="1309" w:type="dxa"/>
            <w:vMerge/>
          </w:tcPr>
          <w:p w:rsidR="00973419" w:rsidRPr="00DD3225" w:rsidRDefault="00973419" w:rsidP="0062228A">
            <w:pPr>
              <w:keepNext/>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Cs/>
                <w:color w:val="000000"/>
                <w:sz w:val="20"/>
                <w:szCs w:val="20"/>
              </w:rPr>
            </w:pPr>
            <w:r w:rsidRPr="00DD3225">
              <w:rPr>
                <w:color w:val="000000"/>
                <w:sz w:val="20"/>
                <w:szCs w:val="20"/>
              </w:rPr>
              <w:t>бюджеты сельских поселений</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val="restart"/>
          </w:tcPr>
          <w:p w:rsidR="00973419" w:rsidRPr="00DD3225" w:rsidRDefault="00973419" w:rsidP="0062228A">
            <w:pPr>
              <w:autoSpaceDE w:val="0"/>
              <w:autoSpaceDN w:val="0"/>
              <w:adjustRightInd w:val="0"/>
              <w:ind w:left="-57" w:right="-57"/>
              <w:rPr>
                <w:color w:val="000000"/>
                <w:sz w:val="20"/>
                <w:szCs w:val="20"/>
              </w:rPr>
            </w:pPr>
            <w:r w:rsidRPr="00DD3225">
              <w:rPr>
                <w:color w:val="000000"/>
                <w:sz w:val="20"/>
                <w:szCs w:val="20"/>
              </w:rPr>
              <w:t>Мероприятие 3.3</w:t>
            </w:r>
          </w:p>
          <w:p w:rsidR="00973419" w:rsidRPr="00DD3225" w:rsidRDefault="00973419" w:rsidP="0062228A">
            <w:pPr>
              <w:ind w:left="-57" w:right="-57"/>
              <w:jc w:val="center"/>
              <w:rPr>
                <w:color w:val="000000"/>
                <w:sz w:val="20"/>
                <w:szCs w:val="20"/>
              </w:rPr>
            </w:pPr>
          </w:p>
        </w:tc>
        <w:tc>
          <w:tcPr>
            <w:tcW w:w="1302" w:type="dxa"/>
            <w:vMerge w:val="restart"/>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Составление и представление бюд</w:t>
            </w:r>
            <w:r w:rsidRPr="00DD3225">
              <w:rPr>
                <w:color w:val="000000"/>
                <w:sz w:val="20"/>
                <w:szCs w:val="20"/>
              </w:rPr>
              <w:softHyphen/>
              <w:t>жетной от</w:t>
            </w:r>
            <w:r w:rsidRPr="00DD3225">
              <w:rPr>
                <w:color w:val="000000"/>
                <w:sz w:val="20"/>
                <w:szCs w:val="20"/>
              </w:rPr>
              <w:softHyphen/>
              <w:t>четности Аликовского района</w:t>
            </w:r>
          </w:p>
        </w:tc>
        <w:tc>
          <w:tcPr>
            <w:tcW w:w="1276" w:type="dxa"/>
            <w:vMerge w:val="restart"/>
          </w:tcPr>
          <w:p w:rsidR="00973419" w:rsidRPr="00DD3225" w:rsidRDefault="00973419" w:rsidP="0062228A">
            <w:pPr>
              <w:ind w:left="-57" w:right="-57"/>
              <w:rPr>
                <w:color w:val="000000"/>
                <w:sz w:val="20"/>
                <w:szCs w:val="20"/>
              </w:rPr>
            </w:pPr>
          </w:p>
        </w:tc>
        <w:tc>
          <w:tcPr>
            <w:tcW w:w="1309" w:type="dxa"/>
            <w:vMerge w:val="restart"/>
          </w:tcPr>
          <w:p w:rsidR="00973419" w:rsidRPr="00DD3225" w:rsidRDefault="00973419" w:rsidP="0062228A">
            <w:pPr>
              <w:ind w:left="-57" w:right="-57"/>
              <w:jc w:val="both"/>
              <w:rPr>
                <w:color w:val="000000"/>
                <w:sz w:val="20"/>
                <w:szCs w:val="20"/>
              </w:rPr>
            </w:pPr>
            <w:r w:rsidRPr="00DD3225">
              <w:rPr>
                <w:color w:val="000000"/>
                <w:sz w:val="20"/>
                <w:szCs w:val="20"/>
              </w:rPr>
              <w:t>ответственный исполнитель – финансовый отдел</w:t>
            </w: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
                <w:color w:val="000000"/>
                <w:sz w:val="20"/>
                <w:szCs w:val="20"/>
              </w:rPr>
            </w:pPr>
            <w:r w:rsidRPr="00DD3225">
              <w:rPr>
                <w:bCs/>
                <w:color w:val="000000"/>
                <w:sz w:val="20"/>
                <w:szCs w:val="20"/>
              </w:rPr>
              <w:t>всего</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bCs/>
                <w:color w:val="000000"/>
                <w:sz w:val="20"/>
                <w:szCs w:val="20"/>
              </w:rPr>
              <w:t>федеральный бюджет</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
                <w:color w:val="000000"/>
                <w:sz w:val="20"/>
                <w:szCs w:val="20"/>
              </w:rPr>
            </w:pPr>
            <w:r w:rsidRPr="00DD3225">
              <w:rPr>
                <w:bCs/>
                <w:color w:val="000000"/>
                <w:sz w:val="20"/>
                <w:szCs w:val="20"/>
              </w:rPr>
              <w:t>республиканский бюджет Чувашской Республики</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бюджет Аликовского района</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Cs/>
                <w:color w:val="000000"/>
                <w:sz w:val="20"/>
                <w:szCs w:val="20"/>
              </w:rPr>
            </w:pPr>
            <w:r w:rsidRPr="00DD3225">
              <w:rPr>
                <w:color w:val="000000"/>
                <w:sz w:val="20"/>
                <w:szCs w:val="20"/>
              </w:rPr>
              <w:t>бюджеты сельских поселений</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val="restart"/>
          </w:tcPr>
          <w:p w:rsidR="00973419" w:rsidRPr="00DD3225" w:rsidRDefault="00973419" w:rsidP="0062228A">
            <w:pPr>
              <w:autoSpaceDE w:val="0"/>
              <w:autoSpaceDN w:val="0"/>
              <w:adjustRightInd w:val="0"/>
              <w:ind w:left="-57" w:right="-57"/>
              <w:rPr>
                <w:color w:val="000000"/>
                <w:sz w:val="20"/>
                <w:szCs w:val="20"/>
              </w:rPr>
            </w:pPr>
            <w:r w:rsidRPr="00DD3225">
              <w:rPr>
                <w:color w:val="000000"/>
                <w:sz w:val="20"/>
                <w:szCs w:val="20"/>
              </w:rPr>
              <w:t>Мероприятие 3.4</w:t>
            </w:r>
          </w:p>
          <w:p w:rsidR="00973419" w:rsidRPr="00DD3225" w:rsidRDefault="00973419" w:rsidP="0062228A">
            <w:pPr>
              <w:ind w:left="-57" w:right="-57"/>
              <w:jc w:val="center"/>
              <w:rPr>
                <w:color w:val="000000"/>
                <w:sz w:val="20"/>
                <w:szCs w:val="20"/>
              </w:rPr>
            </w:pPr>
          </w:p>
        </w:tc>
        <w:tc>
          <w:tcPr>
            <w:tcW w:w="1302" w:type="dxa"/>
            <w:vMerge w:val="restart"/>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Осуществление внутреннего муниципального фи</w:t>
            </w:r>
            <w:r w:rsidRPr="00DD3225">
              <w:rPr>
                <w:color w:val="000000"/>
                <w:sz w:val="20"/>
                <w:szCs w:val="20"/>
              </w:rPr>
              <w:softHyphen/>
              <w:t>нансового контроля за ис</w:t>
            </w:r>
            <w:r w:rsidRPr="00DD3225">
              <w:rPr>
                <w:color w:val="000000"/>
                <w:sz w:val="20"/>
                <w:szCs w:val="20"/>
              </w:rPr>
              <w:softHyphen/>
              <w:t>пользованием средств бюд</w:t>
            </w:r>
            <w:r w:rsidRPr="00DD3225">
              <w:rPr>
                <w:color w:val="000000"/>
                <w:sz w:val="20"/>
                <w:szCs w:val="20"/>
              </w:rPr>
              <w:softHyphen/>
              <w:t xml:space="preserve">жета </w:t>
            </w:r>
            <w:r w:rsidRPr="00DD3225">
              <w:rPr>
                <w:color w:val="000000"/>
                <w:sz w:val="20"/>
                <w:szCs w:val="20"/>
              </w:rPr>
              <w:lastRenderedPageBreak/>
              <w:t>Аликовского района</w:t>
            </w:r>
          </w:p>
        </w:tc>
        <w:tc>
          <w:tcPr>
            <w:tcW w:w="1276" w:type="dxa"/>
            <w:vMerge w:val="restart"/>
          </w:tcPr>
          <w:p w:rsidR="00973419" w:rsidRPr="00DD3225" w:rsidRDefault="00973419" w:rsidP="0062228A">
            <w:pPr>
              <w:ind w:left="-57" w:right="-57"/>
              <w:rPr>
                <w:color w:val="000000"/>
                <w:sz w:val="20"/>
                <w:szCs w:val="20"/>
              </w:rPr>
            </w:pPr>
          </w:p>
        </w:tc>
        <w:tc>
          <w:tcPr>
            <w:tcW w:w="1309" w:type="dxa"/>
            <w:vMerge w:val="restart"/>
          </w:tcPr>
          <w:p w:rsidR="00973419" w:rsidRPr="00DD3225" w:rsidRDefault="00973419" w:rsidP="0062228A">
            <w:pPr>
              <w:ind w:left="-57" w:right="-57"/>
              <w:jc w:val="both"/>
              <w:rPr>
                <w:color w:val="000000"/>
                <w:sz w:val="20"/>
                <w:szCs w:val="20"/>
              </w:rPr>
            </w:pPr>
            <w:r w:rsidRPr="00DD3225">
              <w:rPr>
                <w:color w:val="000000"/>
                <w:sz w:val="20"/>
                <w:szCs w:val="20"/>
              </w:rPr>
              <w:t>ответственный исполнитель – финансовый отдел</w:t>
            </w: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
                <w:color w:val="000000"/>
                <w:sz w:val="20"/>
                <w:szCs w:val="20"/>
              </w:rPr>
            </w:pPr>
            <w:r w:rsidRPr="00DD3225">
              <w:rPr>
                <w:bCs/>
                <w:color w:val="000000"/>
                <w:sz w:val="20"/>
                <w:szCs w:val="20"/>
              </w:rPr>
              <w:t>всего</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bCs/>
                <w:color w:val="000000"/>
                <w:sz w:val="20"/>
                <w:szCs w:val="20"/>
              </w:rPr>
              <w:t>федеральный бюджет</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
                <w:color w:val="000000"/>
                <w:sz w:val="20"/>
                <w:szCs w:val="20"/>
              </w:rPr>
            </w:pPr>
            <w:r w:rsidRPr="00DD3225">
              <w:rPr>
                <w:bCs/>
                <w:color w:val="000000"/>
                <w:sz w:val="20"/>
                <w:szCs w:val="20"/>
              </w:rPr>
              <w:t>республиканский бюджет Чувашской Республики</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бюджет Аликовского района</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Cs/>
                <w:color w:val="000000"/>
                <w:sz w:val="20"/>
                <w:szCs w:val="20"/>
              </w:rPr>
            </w:pPr>
            <w:r w:rsidRPr="00DD3225">
              <w:rPr>
                <w:color w:val="000000"/>
                <w:sz w:val="20"/>
                <w:szCs w:val="20"/>
              </w:rPr>
              <w:t>бюджеты сельских поселений</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15417" w:type="dxa"/>
            <w:gridSpan w:val="18"/>
          </w:tcPr>
          <w:p w:rsidR="00973419" w:rsidRPr="00DD3225" w:rsidRDefault="00973419" w:rsidP="0062228A">
            <w:pPr>
              <w:ind w:left="-113" w:right="-113"/>
              <w:jc w:val="center"/>
              <w:rPr>
                <w:color w:val="000000"/>
                <w:sz w:val="20"/>
                <w:szCs w:val="20"/>
              </w:rPr>
            </w:pPr>
            <w:r w:rsidRPr="00DD3225">
              <w:rPr>
                <w:color w:val="000000"/>
                <w:sz w:val="20"/>
                <w:szCs w:val="20"/>
              </w:rPr>
              <w:t>Цель «Повышение экономической самостоятельности и устойчивости бюджетной системы в Аликовском районе»</w:t>
            </w:r>
          </w:p>
        </w:tc>
      </w:tr>
      <w:tr w:rsidR="00973419" w:rsidRPr="00DD3225" w:rsidTr="0062228A">
        <w:tc>
          <w:tcPr>
            <w:tcW w:w="791" w:type="dxa"/>
            <w:vMerge w:val="restart"/>
          </w:tcPr>
          <w:p w:rsidR="00973419" w:rsidRPr="00DD3225" w:rsidRDefault="00973419" w:rsidP="0062228A">
            <w:pPr>
              <w:autoSpaceDE w:val="0"/>
              <w:autoSpaceDN w:val="0"/>
              <w:adjustRightInd w:val="0"/>
              <w:ind w:left="-57" w:right="-57"/>
              <w:rPr>
                <w:color w:val="000000"/>
                <w:sz w:val="20"/>
                <w:szCs w:val="20"/>
              </w:rPr>
            </w:pPr>
            <w:r w:rsidRPr="00DD3225">
              <w:rPr>
                <w:color w:val="000000"/>
                <w:sz w:val="20"/>
                <w:szCs w:val="20"/>
              </w:rPr>
              <w:t>Основное мероприя</w:t>
            </w:r>
            <w:r w:rsidRPr="00DD3225">
              <w:rPr>
                <w:color w:val="000000"/>
                <w:sz w:val="20"/>
                <w:szCs w:val="20"/>
              </w:rPr>
              <w:softHyphen/>
            </w:r>
            <w:r w:rsidRPr="00DD3225">
              <w:rPr>
                <w:color w:val="000000"/>
                <w:sz w:val="20"/>
                <w:szCs w:val="20"/>
              </w:rPr>
              <w:softHyphen/>
              <w:t>тие 4</w:t>
            </w:r>
          </w:p>
          <w:p w:rsidR="00973419" w:rsidRPr="00DD3225" w:rsidRDefault="00973419" w:rsidP="0062228A">
            <w:pPr>
              <w:ind w:left="-57" w:right="-57"/>
              <w:jc w:val="center"/>
              <w:rPr>
                <w:color w:val="000000"/>
                <w:sz w:val="20"/>
                <w:szCs w:val="20"/>
              </w:rPr>
            </w:pPr>
          </w:p>
        </w:tc>
        <w:tc>
          <w:tcPr>
            <w:tcW w:w="1302" w:type="dxa"/>
            <w:vMerge w:val="restart"/>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276" w:type="dxa"/>
            <w:vMerge w:val="restart"/>
          </w:tcPr>
          <w:p w:rsidR="00973419" w:rsidRPr="00DD3225" w:rsidRDefault="00973419" w:rsidP="0062228A">
            <w:pPr>
              <w:ind w:left="-57" w:right="-57"/>
              <w:rPr>
                <w:color w:val="000000"/>
                <w:sz w:val="20"/>
                <w:szCs w:val="20"/>
              </w:rPr>
            </w:pPr>
            <w:r w:rsidRPr="00DD3225">
              <w:rPr>
                <w:color w:val="000000"/>
                <w:sz w:val="20"/>
                <w:szCs w:val="20"/>
              </w:rPr>
              <w:t>развитие и совершенствование ме</w:t>
            </w:r>
            <w:r w:rsidRPr="00DD3225">
              <w:rPr>
                <w:color w:val="000000"/>
                <w:sz w:val="20"/>
                <w:szCs w:val="20"/>
              </w:rPr>
              <w:softHyphen/>
              <w:t xml:space="preserve">ханизмов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 </w:t>
            </w:r>
          </w:p>
        </w:tc>
        <w:tc>
          <w:tcPr>
            <w:tcW w:w="1309" w:type="dxa"/>
            <w:vMerge w:val="restart"/>
          </w:tcPr>
          <w:p w:rsidR="00973419" w:rsidRPr="00DD3225" w:rsidRDefault="00973419" w:rsidP="0062228A">
            <w:pPr>
              <w:ind w:left="-57" w:right="-57"/>
              <w:jc w:val="both"/>
              <w:rPr>
                <w:color w:val="000000"/>
                <w:sz w:val="20"/>
                <w:szCs w:val="20"/>
              </w:rPr>
            </w:pPr>
            <w:r w:rsidRPr="00DD3225">
              <w:rPr>
                <w:color w:val="000000"/>
                <w:sz w:val="20"/>
                <w:szCs w:val="20"/>
              </w:rPr>
              <w:t>ответственный исполнитель – финансовый отдел</w:t>
            </w: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Ч410400000</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
                <w:color w:val="000000"/>
                <w:sz w:val="20"/>
                <w:szCs w:val="20"/>
              </w:rPr>
            </w:pPr>
            <w:r w:rsidRPr="00DD3225">
              <w:rPr>
                <w:bCs/>
                <w:color w:val="000000"/>
                <w:sz w:val="20"/>
                <w:szCs w:val="20"/>
              </w:rPr>
              <w:t>всего</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30808,2</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14354,2</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14362,4</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14362,4</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14362,4</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14362,4</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14362,4</w:t>
            </w:r>
          </w:p>
        </w:tc>
        <w:tc>
          <w:tcPr>
            <w:tcW w:w="828" w:type="dxa"/>
          </w:tcPr>
          <w:p w:rsidR="00973419" w:rsidRPr="00DD3225" w:rsidRDefault="00973419" w:rsidP="0062228A">
            <w:pPr>
              <w:ind w:left="-113" w:right="-113"/>
              <w:jc w:val="center"/>
              <w:rPr>
                <w:color w:val="000000"/>
                <w:sz w:val="20"/>
                <w:szCs w:val="20"/>
              </w:rPr>
            </w:pPr>
            <w:r w:rsidRPr="00DD3225">
              <w:rPr>
                <w:color w:val="000000"/>
                <w:sz w:val="20"/>
                <w:szCs w:val="20"/>
              </w:rPr>
              <w:t>71812,0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71812,0</w:t>
            </w:r>
          </w:p>
        </w:tc>
      </w:tr>
      <w:tr w:rsidR="00973419" w:rsidRPr="00DD3225" w:rsidTr="0062228A">
        <w:tc>
          <w:tcPr>
            <w:tcW w:w="791" w:type="dxa"/>
            <w:vMerge/>
          </w:tcPr>
          <w:p w:rsidR="00973419" w:rsidRPr="00DD3225" w:rsidRDefault="00973419" w:rsidP="0062228A">
            <w:pPr>
              <w:autoSpaceDE w:val="0"/>
              <w:autoSpaceDN w:val="0"/>
              <w:adjustRightInd w:val="0"/>
              <w:ind w:left="-57" w:right="-57"/>
              <w:rPr>
                <w:color w:val="000000"/>
                <w:sz w:val="20"/>
                <w:szCs w:val="20"/>
              </w:rPr>
            </w:pPr>
          </w:p>
        </w:tc>
        <w:tc>
          <w:tcPr>
            <w:tcW w:w="1302" w:type="dxa"/>
            <w:vMerge/>
          </w:tcPr>
          <w:p w:rsidR="00973419" w:rsidRPr="00DD3225" w:rsidRDefault="00973419" w:rsidP="0062228A">
            <w:pPr>
              <w:autoSpaceDE w:val="0"/>
              <w:autoSpaceDN w:val="0"/>
              <w:adjustRightInd w:val="0"/>
              <w:ind w:left="-57" w:right="-57"/>
              <w:jc w:val="both"/>
              <w:rPr>
                <w:color w:val="000000"/>
                <w:sz w:val="20"/>
                <w:szCs w:val="20"/>
              </w:rPr>
            </w:pPr>
          </w:p>
        </w:tc>
        <w:tc>
          <w:tcPr>
            <w:tcW w:w="1276" w:type="dxa"/>
            <w:vMerge/>
          </w:tcPr>
          <w:p w:rsidR="00973419" w:rsidRPr="00DD3225" w:rsidRDefault="00973419" w:rsidP="0062228A">
            <w:pPr>
              <w:autoSpaceDE w:val="0"/>
              <w:autoSpaceDN w:val="0"/>
              <w:adjustRightInd w:val="0"/>
              <w:ind w:left="-57" w:right="-57"/>
              <w:jc w:val="both"/>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992</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0203</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Ч410451180</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530</w:t>
            </w:r>
          </w:p>
        </w:tc>
        <w:tc>
          <w:tcPr>
            <w:tcW w:w="1186" w:type="dxa"/>
          </w:tcPr>
          <w:p w:rsidR="00973419" w:rsidRPr="00DD3225" w:rsidRDefault="00973419" w:rsidP="0062228A">
            <w:pPr>
              <w:autoSpaceDE w:val="0"/>
              <w:autoSpaceDN w:val="0"/>
              <w:adjustRightInd w:val="0"/>
              <w:ind w:left="-57" w:right="-57"/>
              <w:jc w:val="both"/>
              <w:rPr>
                <w:bCs/>
                <w:color w:val="000000"/>
                <w:sz w:val="20"/>
                <w:szCs w:val="20"/>
              </w:rPr>
            </w:pPr>
            <w:r w:rsidRPr="00DD3225">
              <w:rPr>
                <w:bCs/>
                <w:color w:val="000000"/>
                <w:sz w:val="20"/>
                <w:szCs w:val="20"/>
              </w:rPr>
              <w:t>федеральный бюджет</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1619,0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1601,5</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1601,5</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1601,5</w:t>
            </w:r>
          </w:p>
        </w:tc>
        <w:tc>
          <w:tcPr>
            <w:tcW w:w="727" w:type="dxa"/>
          </w:tcPr>
          <w:p w:rsidR="00973419" w:rsidRPr="00DD3225" w:rsidRDefault="00973419" w:rsidP="0062228A">
            <w:pPr>
              <w:ind w:right="-113"/>
              <w:rPr>
                <w:color w:val="000000"/>
                <w:sz w:val="20"/>
                <w:szCs w:val="20"/>
              </w:rPr>
            </w:pPr>
            <w:r w:rsidRPr="00DD3225">
              <w:rPr>
                <w:color w:val="000000"/>
                <w:sz w:val="20"/>
                <w:szCs w:val="20"/>
              </w:rPr>
              <w:t>1601,5</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1601,5</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1601,5</w:t>
            </w:r>
          </w:p>
        </w:tc>
        <w:tc>
          <w:tcPr>
            <w:tcW w:w="828" w:type="dxa"/>
          </w:tcPr>
          <w:p w:rsidR="00973419" w:rsidRPr="00DD3225" w:rsidRDefault="00973419" w:rsidP="0062228A">
            <w:pPr>
              <w:ind w:left="-113" w:right="-113"/>
              <w:jc w:val="center"/>
              <w:rPr>
                <w:color w:val="000000"/>
                <w:sz w:val="20"/>
                <w:szCs w:val="20"/>
              </w:rPr>
            </w:pPr>
            <w:r w:rsidRPr="00DD3225">
              <w:rPr>
                <w:color w:val="000000"/>
                <w:sz w:val="20"/>
                <w:szCs w:val="20"/>
              </w:rPr>
              <w:t>8007,5</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8007,5</w:t>
            </w:r>
          </w:p>
        </w:tc>
      </w:tr>
      <w:tr w:rsidR="00973419" w:rsidRPr="00DD3225" w:rsidTr="0062228A">
        <w:tc>
          <w:tcPr>
            <w:tcW w:w="791" w:type="dxa"/>
            <w:vMerge/>
          </w:tcPr>
          <w:p w:rsidR="00973419" w:rsidRPr="00DD3225" w:rsidRDefault="00973419" w:rsidP="0062228A">
            <w:pPr>
              <w:autoSpaceDE w:val="0"/>
              <w:autoSpaceDN w:val="0"/>
              <w:adjustRightInd w:val="0"/>
              <w:ind w:left="-57" w:right="-57"/>
              <w:rPr>
                <w:color w:val="000000"/>
                <w:sz w:val="20"/>
                <w:szCs w:val="20"/>
              </w:rPr>
            </w:pPr>
          </w:p>
        </w:tc>
        <w:tc>
          <w:tcPr>
            <w:tcW w:w="1302" w:type="dxa"/>
            <w:vMerge/>
          </w:tcPr>
          <w:p w:rsidR="00973419" w:rsidRPr="00DD3225" w:rsidRDefault="00973419" w:rsidP="0062228A">
            <w:pPr>
              <w:autoSpaceDE w:val="0"/>
              <w:autoSpaceDN w:val="0"/>
              <w:adjustRightInd w:val="0"/>
              <w:ind w:left="-57" w:right="-57"/>
              <w:jc w:val="both"/>
              <w:rPr>
                <w:color w:val="000000"/>
                <w:sz w:val="20"/>
                <w:szCs w:val="20"/>
              </w:rPr>
            </w:pPr>
          </w:p>
        </w:tc>
        <w:tc>
          <w:tcPr>
            <w:tcW w:w="1276" w:type="dxa"/>
            <w:vMerge/>
          </w:tcPr>
          <w:p w:rsidR="00973419" w:rsidRPr="00DD3225" w:rsidRDefault="00973419" w:rsidP="0062228A">
            <w:pPr>
              <w:autoSpaceDE w:val="0"/>
              <w:autoSpaceDN w:val="0"/>
              <w:adjustRightInd w:val="0"/>
              <w:ind w:left="-57" w:right="-57"/>
              <w:jc w:val="both"/>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992</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0106</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Ч4104Д0071</w:t>
            </w:r>
          </w:p>
        </w:tc>
        <w:tc>
          <w:tcPr>
            <w:tcW w:w="584" w:type="dxa"/>
          </w:tcPr>
          <w:p w:rsidR="00973419" w:rsidRPr="00DD3225" w:rsidRDefault="00973419" w:rsidP="0062228A">
            <w:pPr>
              <w:ind w:right="-57"/>
              <w:rPr>
                <w:color w:val="000000"/>
                <w:sz w:val="20"/>
                <w:szCs w:val="20"/>
              </w:rPr>
            </w:pPr>
            <w:r w:rsidRPr="00DD3225">
              <w:rPr>
                <w:color w:val="000000"/>
                <w:sz w:val="20"/>
                <w:szCs w:val="20"/>
              </w:rPr>
              <w:t>121,129,244</w:t>
            </w:r>
          </w:p>
        </w:tc>
        <w:tc>
          <w:tcPr>
            <w:tcW w:w="1186" w:type="dxa"/>
            <w:vMerge w:val="restart"/>
          </w:tcPr>
          <w:p w:rsidR="00973419" w:rsidRPr="00DD3225" w:rsidRDefault="00973419" w:rsidP="0062228A">
            <w:pPr>
              <w:autoSpaceDE w:val="0"/>
              <w:autoSpaceDN w:val="0"/>
              <w:adjustRightInd w:val="0"/>
              <w:ind w:left="-57" w:right="-57"/>
              <w:jc w:val="both"/>
              <w:rPr>
                <w:bCs/>
                <w:color w:val="000000"/>
                <w:sz w:val="20"/>
                <w:szCs w:val="20"/>
              </w:rPr>
            </w:pPr>
            <w:r w:rsidRPr="00DD3225">
              <w:rPr>
                <w:bCs/>
                <w:color w:val="000000"/>
                <w:sz w:val="20"/>
                <w:szCs w:val="20"/>
              </w:rPr>
              <w:t>республиканский бюджет Чувашской Республики</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131,0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135,5</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135,5</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135,5</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135,5</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135,5</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135,5</w:t>
            </w:r>
          </w:p>
        </w:tc>
        <w:tc>
          <w:tcPr>
            <w:tcW w:w="828" w:type="dxa"/>
          </w:tcPr>
          <w:p w:rsidR="00973419" w:rsidRPr="00DD3225" w:rsidRDefault="00973419" w:rsidP="0062228A">
            <w:pPr>
              <w:ind w:left="-113" w:right="-113"/>
              <w:jc w:val="center"/>
              <w:rPr>
                <w:color w:val="000000"/>
                <w:sz w:val="20"/>
                <w:szCs w:val="20"/>
              </w:rPr>
            </w:pPr>
            <w:r w:rsidRPr="00DD3225">
              <w:rPr>
                <w:color w:val="000000"/>
                <w:sz w:val="20"/>
                <w:szCs w:val="20"/>
              </w:rPr>
              <w:t>677,5</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677,5</w:t>
            </w:r>
          </w:p>
        </w:tc>
      </w:tr>
      <w:tr w:rsidR="00973419" w:rsidRPr="00DD3225" w:rsidTr="0062228A">
        <w:trPr>
          <w:trHeight w:val="378"/>
        </w:trPr>
        <w:tc>
          <w:tcPr>
            <w:tcW w:w="791" w:type="dxa"/>
            <w:vMerge/>
          </w:tcPr>
          <w:p w:rsidR="00973419" w:rsidRPr="00DD3225" w:rsidRDefault="00973419" w:rsidP="0062228A">
            <w:pPr>
              <w:autoSpaceDE w:val="0"/>
              <w:autoSpaceDN w:val="0"/>
              <w:adjustRightInd w:val="0"/>
              <w:ind w:left="-57" w:right="-57"/>
              <w:rPr>
                <w:color w:val="000000"/>
                <w:sz w:val="20"/>
                <w:szCs w:val="20"/>
              </w:rPr>
            </w:pPr>
          </w:p>
        </w:tc>
        <w:tc>
          <w:tcPr>
            <w:tcW w:w="1302" w:type="dxa"/>
            <w:vMerge/>
          </w:tcPr>
          <w:p w:rsidR="00973419" w:rsidRPr="00DD3225" w:rsidRDefault="00973419" w:rsidP="0062228A">
            <w:pPr>
              <w:autoSpaceDE w:val="0"/>
              <w:autoSpaceDN w:val="0"/>
              <w:adjustRightInd w:val="0"/>
              <w:ind w:left="-57" w:right="-57"/>
              <w:jc w:val="both"/>
              <w:rPr>
                <w:color w:val="000000"/>
                <w:sz w:val="20"/>
                <w:szCs w:val="20"/>
              </w:rPr>
            </w:pPr>
          </w:p>
        </w:tc>
        <w:tc>
          <w:tcPr>
            <w:tcW w:w="1276" w:type="dxa"/>
            <w:vMerge/>
          </w:tcPr>
          <w:p w:rsidR="00973419" w:rsidRPr="00DD3225" w:rsidRDefault="00973419" w:rsidP="0062228A">
            <w:pPr>
              <w:autoSpaceDE w:val="0"/>
              <w:autoSpaceDN w:val="0"/>
              <w:adjustRightInd w:val="0"/>
              <w:ind w:left="-57" w:right="-57"/>
              <w:jc w:val="both"/>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992</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1401</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Ч4104Д0072</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511</w:t>
            </w:r>
          </w:p>
        </w:tc>
        <w:tc>
          <w:tcPr>
            <w:tcW w:w="1186" w:type="dxa"/>
            <w:vMerge/>
          </w:tcPr>
          <w:p w:rsidR="00973419" w:rsidRPr="00DD3225" w:rsidRDefault="00973419" w:rsidP="0062228A">
            <w:pPr>
              <w:autoSpaceDE w:val="0"/>
              <w:autoSpaceDN w:val="0"/>
              <w:adjustRightInd w:val="0"/>
              <w:ind w:left="-57" w:right="-57"/>
              <w:jc w:val="both"/>
              <w:rPr>
                <w:bCs/>
                <w:color w:val="000000"/>
                <w:sz w:val="20"/>
                <w:szCs w:val="20"/>
              </w:rPr>
            </w:pP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13750,5</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12617,2</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12625,4</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12625,4</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12625,4</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12625,4</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12625,4</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63127,0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63127,0</w:t>
            </w:r>
          </w:p>
        </w:tc>
      </w:tr>
      <w:tr w:rsidR="00973419" w:rsidRPr="00DD3225" w:rsidTr="0062228A">
        <w:tc>
          <w:tcPr>
            <w:tcW w:w="791" w:type="dxa"/>
            <w:vMerge/>
          </w:tcPr>
          <w:p w:rsidR="00973419" w:rsidRPr="00DD3225" w:rsidRDefault="00973419" w:rsidP="0062228A">
            <w:pPr>
              <w:autoSpaceDE w:val="0"/>
              <w:autoSpaceDN w:val="0"/>
              <w:adjustRightInd w:val="0"/>
              <w:ind w:left="-57" w:right="-57"/>
              <w:rPr>
                <w:color w:val="000000"/>
                <w:sz w:val="20"/>
                <w:szCs w:val="20"/>
              </w:rPr>
            </w:pPr>
          </w:p>
        </w:tc>
        <w:tc>
          <w:tcPr>
            <w:tcW w:w="1302" w:type="dxa"/>
            <w:vMerge/>
          </w:tcPr>
          <w:p w:rsidR="00973419" w:rsidRPr="00DD3225" w:rsidRDefault="00973419" w:rsidP="0062228A">
            <w:pPr>
              <w:autoSpaceDE w:val="0"/>
              <w:autoSpaceDN w:val="0"/>
              <w:adjustRightInd w:val="0"/>
              <w:ind w:left="-57" w:right="-57"/>
              <w:jc w:val="both"/>
              <w:rPr>
                <w:color w:val="000000"/>
                <w:sz w:val="20"/>
                <w:szCs w:val="20"/>
              </w:rPr>
            </w:pPr>
          </w:p>
        </w:tc>
        <w:tc>
          <w:tcPr>
            <w:tcW w:w="1276" w:type="dxa"/>
            <w:vMerge/>
          </w:tcPr>
          <w:p w:rsidR="00973419" w:rsidRPr="00DD3225" w:rsidRDefault="00973419" w:rsidP="0062228A">
            <w:pPr>
              <w:autoSpaceDE w:val="0"/>
              <w:autoSpaceDN w:val="0"/>
              <w:adjustRightInd w:val="0"/>
              <w:ind w:left="-57" w:right="-57"/>
              <w:jc w:val="both"/>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p>
        </w:tc>
        <w:tc>
          <w:tcPr>
            <w:tcW w:w="517" w:type="dxa"/>
          </w:tcPr>
          <w:p w:rsidR="00973419" w:rsidRPr="00DD3225" w:rsidRDefault="00973419" w:rsidP="0062228A">
            <w:pPr>
              <w:ind w:left="-57" w:right="-57"/>
              <w:jc w:val="center"/>
              <w:rPr>
                <w:color w:val="000000"/>
                <w:sz w:val="20"/>
                <w:szCs w:val="20"/>
              </w:rPr>
            </w:pPr>
          </w:p>
        </w:tc>
        <w:tc>
          <w:tcPr>
            <w:tcW w:w="884" w:type="dxa"/>
          </w:tcPr>
          <w:p w:rsidR="00973419" w:rsidRPr="00DD3225" w:rsidRDefault="00973419" w:rsidP="0062228A">
            <w:pPr>
              <w:ind w:left="-113" w:right="-113"/>
              <w:jc w:val="center"/>
              <w:rPr>
                <w:color w:val="000000"/>
                <w:sz w:val="20"/>
                <w:szCs w:val="20"/>
              </w:rPr>
            </w:pPr>
          </w:p>
        </w:tc>
        <w:tc>
          <w:tcPr>
            <w:tcW w:w="584" w:type="dxa"/>
          </w:tcPr>
          <w:p w:rsidR="00973419" w:rsidRPr="00DD3225" w:rsidRDefault="00973419" w:rsidP="0062228A">
            <w:pPr>
              <w:ind w:left="-57" w:right="-57"/>
              <w:jc w:val="center"/>
              <w:rPr>
                <w:color w:val="000000"/>
                <w:sz w:val="20"/>
                <w:szCs w:val="20"/>
              </w:rPr>
            </w:pPr>
          </w:p>
        </w:tc>
        <w:tc>
          <w:tcPr>
            <w:tcW w:w="1186" w:type="dxa"/>
          </w:tcPr>
          <w:p w:rsidR="00973419" w:rsidRPr="00DD3225" w:rsidRDefault="00973419" w:rsidP="0062228A">
            <w:pPr>
              <w:autoSpaceDE w:val="0"/>
              <w:autoSpaceDN w:val="0"/>
              <w:adjustRightInd w:val="0"/>
              <w:ind w:left="-57" w:right="-57"/>
              <w:jc w:val="both"/>
              <w:rPr>
                <w:bCs/>
                <w:color w:val="000000"/>
                <w:sz w:val="20"/>
                <w:szCs w:val="20"/>
              </w:rPr>
            </w:pPr>
            <w:r w:rsidRPr="00DD3225">
              <w:rPr>
                <w:bCs/>
                <w:color w:val="000000"/>
                <w:sz w:val="20"/>
                <w:szCs w:val="20"/>
              </w:rPr>
              <w:t>итого</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13881,5</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12752,7</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12760,9</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12760,9</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12760,9</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12760,9</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12760,9</w:t>
            </w:r>
          </w:p>
        </w:tc>
        <w:tc>
          <w:tcPr>
            <w:tcW w:w="828" w:type="dxa"/>
          </w:tcPr>
          <w:p w:rsidR="00973419" w:rsidRPr="00DD3225" w:rsidRDefault="00973419" w:rsidP="0062228A">
            <w:pPr>
              <w:ind w:left="-113" w:right="-113"/>
              <w:jc w:val="center"/>
              <w:rPr>
                <w:color w:val="000000"/>
                <w:sz w:val="20"/>
                <w:szCs w:val="20"/>
              </w:rPr>
            </w:pPr>
            <w:r w:rsidRPr="00DD3225">
              <w:rPr>
                <w:color w:val="000000"/>
                <w:sz w:val="20"/>
                <w:szCs w:val="20"/>
              </w:rPr>
              <w:t>63804,5</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63804,5</w:t>
            </w:r>
          </w:p>
        </w:tc>
      </w:tr>
      <w:tr w:rsidR="00973419" w:rsidRPr="00DD3225" w:rsidTr="0062228A">
        <w:tc>
          <w:tcPr>
            <w:tcW w:w="791" w:type="dxa"/>
            <w:vMerge/>
          </w:tcPr>
          <w:p w:rsidR="00973419" w:rsidRPr="00DD3225" w:rsidRDefault="00973419" w:rsidP="0062228A">
            <w:pPr>
              <w:autoSpaceDE w:val="0"/>
              <w:autoSpaceDN w:val="0"/>
              <w:adjustRightInd w:val="0"/>
              <w:ind w:left="-57" w:right="-57"/>
              <w:rPr>
                <w:color w:val="000000"/>
                <w:sz w:val="20"/>
                <w:szCs w:val="20"/>
              </w:rPr>
            </w:pPr>
          </w:p>
        </w:tc>
        <w:tc>
          <w:tcPr>
            <w:tcW w:w="1302" w:type="dxa"/>
            <w:vMerge/>
          </w:tcPr>
          <w:p w:rsidR="00973419" w:rsidRPr="00DD3225" w:rsidRDefault="00973419" w:rsidP="0062228A">
            <w:pPr>
              <w:autoSpaceDE w:val="0"/>
              <w:autoSpaceDN w:val="0"/>
              <w:adjustRightInd w:val="0"/>
              <w:ind w:left="-57" w:right="-57"/>
              <w:jc w:val="both"/>
              <w:rPr>
                <w:color w:val="000000"/>
                <w:sz w:val="20"/>
                <w:szCs w:val="20"/>
              </w:rPr>
            </w:pPr>
          </w:p>
        </w:tc>
        <w:tc>
          <w:tcPr>
            <w:tcW w:w="1276" w:type="dxa"/>
            <w:vMerge/>
          </w:tcPr>
          <w:p w:rsidR="00973419" w:rsidRPr="00DD3225" w:rsidRDefault="00973419" w:rsidP="0062228A">
            <w:pPr>
              <w:autoSpaceDE w:val="0"/>
              <w:autoSpaceDN w:val="0"/>
              <w:adjustRightInd w:val="0"/>
              <w:ind w:left="-57" w:right="-57"/>
              <w:jc w:val="both"/>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992</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1402</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Ч4104Г0040</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512</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бюджет Аликовского района</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4272,7</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autoSpaceDE w:val="0"/>
              <w:autoSpaceDN w:val="0"/>
              <w:adjustRightInd w:val="0"/>
              <w:ind w:left="-57" w:right="-57"/>
              <w:rPr>
                <w:color w:val="000000"/>
                <w:sz w:val="20"/>
                <w:szCs w:val="20"/>
              </w:rPr>
            </w:pPr>
          </w:p>
        </w:tc>
        <w:tc>
          <w:tcPr>
            <w:tcW w:w="1302" w:type="dxa"/>
            <w:vMerge/>
          </w:tcPr>
          <w:p w:rsidR="00973419" w:rsidRPr="00DD3225" w:rsidRDefault="00973419" w:rsidP="0062228A">
            <w:pPr>
              <w:autoSpaceDE w:val="0"/>
              <w:autoSpaceDN w:val="0"/>
              <w:adjustRightInd w:val="0"/>
              <w:ind w:left="-57" w:right="-57"/>
              <w:jc w:val="both"/>
              <w:rPr>
                <w:color w:val="000000"/>
                <w:sz w:val="20"/>
                <w:szCs w:val="20"/>
              </w:rPr>
            </w:pPr>
          </w:p>
        </w:tc>
        <w:tc>
          <w:tcPr>
            <w:tcW w:w="1276" w:type="dxa"/>
            <w:vMerge/>
          </w:tcPr>
          <w:p w:rsidR="00973419" w:rsidRPr="00DD3225" w:rsidRDefault="00973419" w:rsidP="0062228A">
            <w:pPr>
              <w:autoSpaceDE w:val="0"/>
              <w:autoSpaceDN w:val="0"/>
              <w:adjustRightInd w:val="0"/>
              <w:ind w:left="-57" w:right="-57"/>
              <w:jc w:val="both"/>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974</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0701,0702,0703х</w:t>
            </w:r>
          </w:p>
        </w:tc>
        <w:tc>
          <w:tcPr>
            <w:tcW w:w="884" w:type="dxa"/>
          </w:tcPr>
          <w:p w:rsidR="00973419" w:rsidRPr="00DD3225" w:rsidRDefault="00973419" w:rsidP="0062228A">
            <w:pPr>
              <w:jc w:val="center"/>
              <w:rPr>
                <w:color w:val="000000"/>
                <w:sz w:val="20"/>
                <w:szCs w:val="20"/>
                <w:lang w:val="en-US"/>
              </w:rPr>
            </w:pPr>
            <w:r w:rsidRPr="00DD3225">
              <w:rPr>
                <w:color w:val="000000"/>
                <w:sz w:val="20"/>
                <w:szCs w:val="20"/>
              </w:rPr>
              <w:t>Ч41041</w:t>
            </w:r>
            <w:r w:rsidRPr="00DD3225">
              <w:rPr>
                <w:color w:val="000000"/>
                <w:sz w:val="20"/>
                <w:szCs w:val="20"/>
                <w:lang w:val="en-US"/>
              </w:rPr>
              <w:t>A710</w:t>
            </w:r>
          </w:p>
        </w:tc>
        <w:tc>
          <w:tcPr>
            <w:tcW w:w="584" w:type="dxa"/>
          </w:tcPr>
          <w:p w:rsidR="00973419" w:rsidRPr="00DD3225" w:rsidRDefault="00973419" w:rsidP="0062228A">
            <w:pPr>
              <w:jc w:val="center"/>
              <w:rPr>
                <w:color w:val="000000"/>
                <w:sz w:val="20"/>
                <w:szCs w:val="20"/>
              </w:rPr>
            </w:pPr>
            <w:r w:rsidRPr="00DD3225">
              <w:rPr>
                <w:color w:val="000000"/>
                <w:sz w:val="20"/>
                <w:szCs w:val="20"/>
              </w:rPr>
              <w:t>621, 611</w:t>
            </w:r>
          </w:p>
        </w:tc>
        <w:tc>
          <w:tcPr>
            <w:tcW w:w="1186" w:type="dxa"/>
          </w:tcPr>
          <w:p w:rsidR="00973419" w:rsidRPr="00DD3225" w:rsidRDefault="00973419" w:rsidP="0062228A">
            <w:pPr>
              <w:autoSpaceDE w:val="0"/>
              <w:autoSpaceDN w:val="0"/>
              <w:adjustRightInd w:val="0"/>
              <w:ind w:firstLine="26"/>
              <w:rPr>
                <w:rFonts w:eastAsia="Calibri"/>
                <w:sz w:val="20"/>
                <w:szCs w:val="20"/>
                <w:lang w:eastAsia="en-US"/>
              </w:rPr>
            </w:pPr>
            <w:r w:rsidRPr="00DD3225">
              <w:rPr>
                <w:rFonts w:cs="Arial"/>
                <w:sz w:val="20"/>
                <w:szCs w:val="20"/>
                <w:lang w:eastAsia="en-US"/>
              </w:rPr>
              <w:t>республиканский бюджет Чувашской Республики</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9344,1</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autoSpaceDE w:val="0"/>
              <w:autoSpaceDN w:val="0"/>
              <w:adjustRightInd w:val="0"/>
              <w:ind w:left="-57" w:right="-57"/>
              <w:rPr>
                <w:color w:val="000000"/>
                <w:sz w:val="20"/>
                <w:szCs w:val="20"/>
              </w:rPr>
            </w:pPr>
          </w:p>
        </w:tc>
        <w:tc>
          <w:tcPr>
            <w:tcW w:w="1302" w:type="dxa"/>
            <w:vMerge/>
          </w:tcPr>
          <w:p w:rsidR="00973419" w:rsidRPr="00DD3225" w:rsidRDefault="00973419" w:rsidP="0062228A">
            <w:pPr>
              <w:autoSpaceDE w:val="0"/>
              <w:autoSpaceDN w:val="0"/>
              <w:adjustRightInd w:val="0"/>
              <w:ind w:left="-57" w:right="-57"/>
              <w:jc w:val="both"/>
              <w:rPr>
                <w:color w:val="000000"/>
                <w:sz w:val="20"/>
                <w:szCs w:val="20"/>
              </w:rPr>
            </w:pPr>
          </w:p>
        </w:tc>
        <w:tc>
          <w:tcPr>
            <w:tcW w:w="1276" w:type="dxa"/>
            <w:vMerge/>
          </w:tcPr>
          <w:p w:rsidR="00973419" w:rsidRPr="00DD3225" w:rsidRDefault="00973419" w:rsidP="0062228A">
            <w:pPr>
              <w:autoSpaceDE w:val="0"/>
              <w:autoSpaceDN w:val="0"/>
              <w:adjustRightInd w:val="0"/>
              <w:ind w:left="-57" w:right="-57"/>
              <w:jc w:val="both"/>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974</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0701,0702,0703</w:t>
            </w:r>
          </w:p>
        </w:tc>
        <w:tc>
          <w:tcPr>
            <w:tcW w:w="884" w:type="dxa"/>
          </w:tcPr>
          <w:p w:rsidR="00973419" w:rsidRPr="00DD3225" w:rsidRDefault="00973419" w:rsidP="0062228A">
            <w:pPr>
              <w:jc w:val="center"/>
              <w:rPr>
                <w:color w:val="000000"/>
                <w:sz w:val="20"/>
                <w:szCs w:val="20"/>
                <w:lang w:val="en-US"/>
              </w:rPr>
            </w:pPr>
            <w:r w:rsidRPr="00DD3225">
              <w:rPr>
                <w:color w:val="000000"/>
                <w:sz w:val="20"/>
                <w:szCs w:val="20"/>
              </w:rPr>
              <w:t>Ч41041</w:t>
            </w:r>
            <w:r w:rsidRPr="00DD3225">
              <w:rPr>
                <w:color w:val="000000"/>
                <w:sz w:val="20"/>
                <w:szCs w:val="20"/>
                <w:lang w:val="en-US"/>
              </w:rPr>
              <w:t>A710</w:t>
            </w:r>
          </w:p>
        </w:tc>
        <w:tc>
          <w:tcPr>
            <w:tcW w:w="584" w:type="dxa"/>
          </w:tcPr>
          <w:p w:rsidR="00973419" w:rsidRPr="00DD3225" w:rsidRDefault="00973419" w:rsidP="0062228A">
            <w:pPr>
              <w:jc w:val="center"/>
              <w:rPr>
                <w:color w:val="000000"/>
                <w:sz w:val="20"/>
                <w:szCs w:val="20"/>
              </w:rPr>
            </w:pPr>
            <w:r w:rsidRPr="00DD3225">
              <w:rPr>
                <w:color w:val="000000"/>
                <w:sz w:val="20"/>
                <w:szCs w:val="20"/>
              </w:rPr>
              <w:t>621, 611</w:t>
            </w:r>
          </w:p>
        </w:tc>
        <w:tc>
          <w:tcPr>
            <w:tcW w:w="1186" w:type="dxa"/>
          </w:tcPr>
          <w:p w:rsidR="00973419" w:rsidRPr="00DD3225" w:rsidRDefault="00973419" w:rsidP="0062228A">
            <w:pPr>
              <w:autoSpaceDE w:val="0"/>
              <w:autoSpaceDN w:val="0"/>
              <w:adjustRightInd w:val="0"/>
              <w:jc w:val="both"/>
              <w:rPr>
                <w:sz w:val="20"/>
                <w:szCs w:val="20"/>
              </w:rPr>
            </w:pPr>
            <w:r w:rsidRPr="00DD3225">
              <w:rPr>
                <w:sz w:val="20"/>
                <w:szCs w:val="20"/>
              </w:rPr>
              <w:t>бюджет Аликовского района</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94,4</w:t>
            </w:r>
          </w:p>
        </w:tc>
        <w:tc>
          <w:tcPr>
            <w:tcW w:w="727" w:type="dxa"/>
          </w:tcPr>
          <w:p w:rsidR="00973419" w:rsidRPr="00DD3225" w:rsidRDefault="00973419" w:rsidP="0062228A">
            <w:pPr>
              <w:ind w:left="-113" w:right="-113"/>
              <w:jc w:val="center"/>
              <w:rPr>
                <w:color w:val="000000"/>
                <w:sz w:val="20"/>
                <w:szCs w:val="20"/>
              </w:rPr>
            </w:pPr>
          </w:p>
        </w:tc>
        <w:tc>
          <w:tcPr>
            <w:tcW w:w="727" w:type="dxa"/>
          </w:tcPr>
          <w:p w:rsidR="00973419" w:rsidRPr="00DD3225" w:rsidRDefault="00973419" w:rsidP="0062228A">
            <w:pPr>
              <w:ind w:left="-113" w:right="-113"/>
              <w:jc w:val="center"/>
              <w:rPr>
                <w:color w:val="000000"/>
                <w:sz w:val="20"/>
                <w:szCs w:val="20"/>
              </w:rPr>
            </w:pPr>
          </w:p>
        </w:tc>
        <w:tc>
          <w:tcPr>
            <w:tcW w:w="727" w:type="dxa"/>
          </w:tcPr>
          <w:p w:rsidR="00973419" w:rsidRPr="00DD3225" w:rsidRDefault="00973419" w:rsidP="0062228A">
            <w:pPr>
              <w:ind w:left="-113" w:right="-113"/>
              <w:jc w:val="center"/>
              <w:rPr>
                <w:color w:val="000000"/>
                <w:sz w:val="20"/>
                <w:szCs w:val="20"/>
              </w:rPr>
            </w:pPr>
          </w:p>
        </w:tc>
        <w:tc>
          <w:tcPr>
            <w:tcW w:w="727" w:type="dxa"/>
          </w:tcPr>
          <w:p w:rsidR="00973419" w:rsidRPr="00DD3225" w:rsidRDefault="00973419" w:rsidP="0062228A">
            <w:pPr>
              <w:ind w:left="-113" w:right="-113"/>
              <w:jc w:val="center"/>
              <w:rPr>
                <w:color w:val="000000"/>
                <w:sz w:val="20"/>
                <w:szCs w:val="20"/>
              </w:rPr>
            </w:pPr>
          </w:p>
        </w:tc>
        <w:tc>
          <w:tcPr>
            <w:tcW w:w="727" w:type="dxa"/>
            <w:shd w:val="clear" w:color="auto" w:fill="FFFFFF"/>
          </w:tcPr>
          <w:p w:rsidR="00973419" w:rsidRPr="00DD3225" w:rsidRDefault="00973419" w:rsidP="0062228A">
            <w:pPr>
              <w:ind w:left="-113" w:right="-113"/>
              <w:jc w:val="center"/>
              <w:rPr>
                <w:color w:val="000000"/>
                <w:sz w:val="20"/>
                <w:szCs w:val="20"/>
              </w:rPr>
            </w:pPr>
          </w:p>
        </w:tc>
        <w:tc>
          <w:tcPr>
            <w:tcW w:w="727" w:type="dxa"/>
            <w:shd w:val="clear" w:color="auto" w:fill="FFFFFF"/>
          </w:tcPr>
          <w:p w:rsidR="00973419" w:rsidRPr="00DD3225" w:rsidRDefault="00973419" w:rsidP="0062228A">
            <w:pPr>
              <w:ind w:left="-113" w:right="-113"/>
              <w:jc w:val="center"/>
              <w:rPr>
                <w:color w:val="000000"/>
                <w:sz w:val="20"/>
                <w:szCs w:val="20"/>
              </w:rPr>
            </w:pPr>
          </w:p>
        </w:tc>
        <w:tc>
          <w:tcPr>
            <w:tcW w:w="828" w:type="dxa"/>
            <w:shd w:val="clear" w:color="auto" w:fill="FFFFFF"/>
          </w:tcPr>
          <w:p w:rsidR="00973419" w:rsidRPr="00DD3225" w:rsidRDefault="00973419" w:rsidP="0062228A">
            <w:pPr>
              <w:ind w:left="-113" w:right="-113"/>
              <w:jc w:val="center"/>
              <w:rPr>
                <w:color w:val="000000"/>
                <w:sz w:val="20"/>
                <w:szCs w:val="20"/>
              </w:rPr>
            </w:pPr>
          </w:p>
        </w:tc>
        <w:tc>
          <w:tcPr>
            <w:tcW w:w="850" w:type="dxa"/>
          </w:tcPr>
          <w:p w:rsidR="00973419" w:rsidRPr="00DD3225" w:rsidRDefault="00973419" w:rsidP="0062228A">
            <w:pPr>
              <w:ind w:left="-113" w:right="-113"/>
              <w:jc w:val="center"/>
              <w:rPr>
                <w:color w:val="000000"/>
                <w:sz w:val="20"/>
                <w:szCs w:val="20"/>
              </w:rPr>
            </w:pPr>
          </w:p>
        </w:tc>
      </w:tr>
      <w:tr w:rsidR="00973419" w:rsidRPr="00DD3225" w:rsidTr="0062228A">
        <w:tc>
          <w:tcPr>
            <w:tcW w:w="791" w:type="dxa"/>
            <w:vMerge/>
          </w:tcPr>
          <w:p w:rsidR="00973419" w:rsidRPr="00DD3225" w:rsidRDefault="00973419" w:rsidP="0062228A">
            <w:pPr>
              <w:autoSpaceDE w:val="0"/>
              <w:autoSpaceDN w:val="0"/>
              <w:adjustRightInd w:val="0"/>
              <w:ind w:left="-57" w:right="-57"/>
              <w:rPr>
                <w:color w:val="000000"/>
                <w:sz w:val="20"/>
                <w:szCs w:val="20"/>
              </w:rPr>
            </w:pPr>
          </w:p>
        </w:tc>
        <w:tc>
          <w:tcPr>
            <w:tcW w:w="1302" w:type="dxa"/>
            <w:vMerge/>
          </w:tcPr>
          <w:p w:rsidR="00973419" w:rsidRPr="00DD3225" w:rsidRDefault="00973419" w:rsidP="0062228A">
            <w:pPr>
              <w:autoSpaceDE w:val="0"/>
              <w:autoSpaceDN w:val="0"/>
              <w:adjustRightInd w:val="0"/>
              <w:ind w:left="-57" w:right="-57"/>
              <w:jc w:val="both"/>
              <w:rPr>
                <w:color w:val="000000"/>
                <w:sz w:val="20"/>
                <w:szCs w:val="20"/>
              </w:rPr>
            </w:pPr>
          </w:p>
        </w:tc>
        <w:tc>
          <w:tcPr>
            <w:tcW w:w="1276" w:type="dxa"/>
            <w:vMerge/>
          </w:tcPr>
          <w:p w:rsidR="00973419" w:rsidRPr="00DD3225" w:rsidRDefault="00973419" w:rsidP="0062228A">
            <w:pPr>
              <w:autoSpaceDE w:val="0"/>
              <w:autoSpaceDN w:val="0"/>
              <w:adjustRightInd w:val="0"/>
              <w:ind w:left="-57" w:right="-57"/>
              <w:jc w:val="both"/>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903, 992</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0104,0106</w:t>
            </w:r>
          </w:p>
        </w:tc>
        <w:tc>
          <w:tcPr>
            <w:tcW w:w="884" w:type="dxa"/>
          </w:tcPr>
          <w:p w:rsidR="00973419" w:rsidRPr="00DD3225" w:rsidRDefault="00973419" w:rsidP="0062228A">
            <w:pPr>
              <w:jc w:val="center"/>
              <w:rPr>
                <w:color w:val="000000"/>
                <w:sz w:val="20"/>
                <w:szCs w:val="20"/>
              </w:rPr>
            </w:pPr>
            <w:r w:rsidRPr="00DD3225">
              <w:rPr>
                <w:color w:val="000000"/>
                <w:sz w:val="20"/>
                <w:szCs w:val="20"/>
              </w:rPr>
              <w:t>Ч4104199982</w:t>
            </w:r>
          </w:p>
        </w:tc>
        <w:tc>
          <w:tcPr>
            <w:tcW w:w="584" w:type="dxa"/>
          </w:tcPr>
          <w:p w:rsidR="00973419" w:rsidRPr="00DD3225" w:rsidRDefault="00973419" w:rsidP="0062228A">
            <w:pPr>
              <w:jc w:val="center"/>
              <w:rPr>
                <w:color w:val="000000"/>
                <w:sz w:val="20"/>
                <w:szCs w:val="20"/>
              </w:rPr>
            </w:pPr>
            <w:r w:rsidRPr="00DD3225">
              <w:rPr>
                <w:color w:val="000000"/>
                <w:sz w:val="20"/>
                <w:szCs w:val="20"/>
              </w:rPr>
              <w:t>121, 129</w:t>
            </w:r>
          </w:p>
        </w:tc>
        <w:tc>
          <w:tcPr>
            <w:tcW w:w="1186" w:type="dxa"/>
          </w:tcPr>
          <w:p w:rsidR="00973419" w:rsidRPr="00DD3225" w:rsidRDefault="00973419" w:rsidP="0062228A">
            <w:pPr>
              <w:autoSpaceDE w:val="0"/>
              <w:autoSpaceDN w:val="0"/>
              <w:adjustRightInd w:val="0"/>
              <w:jc w:val="both"/>
              <w:rPr>
                <w:sz w:val="20"/>
                <w:szCs w:val="20"/>
              </w:rPr>
            </w:pPr>
            <w:r w:rsidRPr="00DD3225">
              <w:rPr>
                <w:sz w:val="20"/>
                <w:szCs w:val="20"/>
              </w:rPr>
              <w:t>республиканский бюджет Чувашской Республики</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1596,5</w:t>
            </w:r>
          </w:p>
        </w:tc>
        <w:tc>
          <w:tcPr>
            <w:tcW w:w="727" w:type="dxa"/>
          </w:tcPr>
          <w:p w:rsidR="00973419" w:rsidRPr="00DD3225" w:rsidRDefault="00973419" w:rsidP="0062228A">
            <w:pPr>
              <w:ind w:left="-113" w:right="-113"/>
              <w:jc w:val="center"/>
              <w:rPr>
                <w:color w:val="000000"/>
                <w:sz w:val="20"/>
                <w:szCs w:val="20"/>
              </w:rPr>
            </w:pPr>
          </w:p>
        </w:tc>
        <w:tc>
          <w:tcPr>
            <w:tcW w:w="727" w:type="dxa"/>
          </w:tcPr>
          <w:p w:rsidR="00973419" w:rsidRPr="00DD3225" w:rsidRDefault="00973419" w:rsidP="0062228A">
            <w:pPr>
              <w:ind w:left="-113" w:right="-113"/>
              <w:jc w:val="center"/>
              <w:rPr>
                <w:color w:val="000000"/>
                <w:sz w:val="20"/>
                <w:szCs w:val="20"/>
              </w:rPr>
            </w:pPr>
          </w:p>
        </w:tc>
        <w:tc>
          <w:tcPr>
            <w:tcW w:w="727" w:type="dxa"/>
          </w:tcPr>
          <w:p w:rsidR="00973419" w:rsidRPr="00DD3225" w:rsidRDefault="00973419" w:rsidP="0062228A">
            <w:pPr>
              <w:ind w:left="-113" w:right="-113"/>
              <w:jc w:val="center"/>
              <w:rPr>
                <w:color w:val="000000"/>
                <w:sz w:val="20"/>
                <w:szCs w:val="20"/>
              </w:rPr>
            </w:pPr>
          </w:p>
        </w:tc>
        <w:tc>
          <w:tcPr>
            <w:tcW w:w="727" w:type="dxa"/>
          </w:tcPr>
          <w:p w:rsidR="00973419" w:rsidRPr="00DD3225" w:rsidRDefault="00973419" w:rsidP="0062228A">
            <w:pPr>
              <w:ind w:left="-113" w:right="-113"/>
              <w:jc w:val="center"/>
              <w:rPr>
                <w:color w:val="000000"/>
                <w:sz w:val="20"/>
                <w:szCs w:val="20"/>
              </w:rPr>
            </w:pPr>
          </w:p>
        </w:tc>
        <w:tc>
          <w:tcPr>
            <w:tcW w:w="727" w:type="dxa"/>
            <w:shd w:val="clear" w:color="auto" w:fill="FFFFFF"/>
          </w:tcPr>
          <w:p w:rsidR="00973419" w:rsidRPr="00DD3225" w:rsidRDefault="00973419" w:rsidP="0062228A">
            <w:pPr>
              <w:ind w:left="-113" w:right="-113"/>
              <w:jc w:val="center"/>
              <w:rPr>
                <w:color w:val="000000"/>
                <w:sz w:val="20"/>
                <w:szCs w:val="20"/>
              </w:rPr>
            </w:pPr>
          </w:p>
        </w:tc>
        <w:tc>
          <w:tcPr>
            <w:tcW w:w="727" w:type="dxa"/>
            <w:shd w:val="clear" w:color="auto" w:fill="FFFFFF"/>
          </w:tcPr>
          <w:p w:rsidR="00973419" w:rsidRPr="00DD3225" w:rsidRDefault="00973419" w:rsidP="0062228A">
            <w:pPr>
              <w:ind w:left="-113" w:right="-113"/>
              <w:jc w:val="center"/>
              <w:rPr>
                <w:color w:val="000000"/>
                <w:sz w:val="20"/>
                <w:szCs w:val="20"/>
              </w:rPr>
            </w:pPr>
          </w:p>
        </w:tc>
        <w:tc>
          <w:tcPr>
            <w:tcW w:w="828" w:type="dxa"/>
            <w:shd w:val="clear" w:color="auto" w:fill="FFFFFF"/>
          </w:tcPr>
          <w:p w:rsidR="00973419" w:rsidRPr="00DD3225" w:rsidRDefault="00973419" w:rsidP="0062228A">
            <w:pPr>
              <w:ind w:left="-113" w:right="-113"/>
              <w:jc w:val="center"/>
              <w:rPr>
                <w:color w:val="000000"/>
                <w:sz w:val="20"/>
                <w:szCs w:val="20"/>
              </w:rPr>
            </w:pPr>
          </w:p>
        </w:tc>
        <w:tc>
          <w:tcPr>
            <w:tcW w:w="850" w:type="dxa"/>
          </w:tcPr>
          <w:p w:rsidR="00973419" w:rsidRPr="00DD3225" w:rsidRDefault="00973419" w:rsidP="0062228A">
            <w:pPr>
              <w:ind w:left="-113" w:right="-113"/>
              <w:jc w:val="center"/>
              <w:rPr>
                <w:color w:val="000000"/>
                <w:sz w:val="20"/>
                <w:szCs w:val="20"/>
              </w:rPr>
            </w:pPr>
          </w:p>
        </w:tc>
      </w:tr>
      <w:tr w:rsidR="00973419" w:rsidRPr="00DD3225" w:rsidTr="0062228A">
        <w:tc>
          <w:tcPr>
            <w:tcW w:w="2093" w:type="dxa"/>
            <w:gridSpan w:val="2"/>
            <w:vMerge w:val="restart"/>
          </w:tcPr>
          <w:p w:rsidR="00973419" w:rsidRPr="00DD3225" w:rsidRDefault="00973419" w:rsidP="0062228A">
            <w:pPr>
              <w:ind w:left="-57" w:right="-57"/>
              <w:jc w:val="both"/>
              <w:rPr>
                <w:color w:val="000000"/>
                <w:sz w:val="20"/>
                <w:szCs w:val="20"/>
              </w:rPr>
            </w:pPr>
            <w:r w:rsidRPr="00DD3225">
              <w:rPr>
                <w:color w:val="000000"/>
                <w:sz w:val="20"/>
                <w:szCs w:val="20"/>
              </w:rPr>
              <w:t xml:space="preserve">Целевой индикатор и показатели подпрограммы, увязанные с основным мероприятием 4 </w:t>
            </w:r>
          </w:p>
        </w:tc>
        <w:tc>
          <w:tcPr>
            <w:tcW w:w="6557" w:type="dxa"/>
            <w:gridSpan w:val="7"/>
          </w:tcPr>
          <w:p w:rsidR="00973419" w:rsidRPr="00DD3225" w:rsidRDefault="00973419" w:rsidP="0062228A">
            <w:pPr>
              <w:ind w:left="-57" w:right="-57"/>
              <w:jc w:val="both"/>
              <w:rPr>
                <w:color w:val="000000"/>
                <w:sz w:val="20"/>
                <w:szCs w:val="20"/>
              </w:rPr>
            </w:pPr>
            <w:r w:rsidRPr="00DD3225">
              <w:rPr>
                <w:color w:val="000000"/>
                <w:sz w:val="20"/>
                <w:szCs w:val="20"/>
              </w:rPr>
              <w:t>отношение фактического объема расходов бюджета Аликовского района, направленных на выравнивание бюджетной обеспеченности сельских поселений, к их плановому объему на соответствующий год (процентов)</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828" w:type="dxa"/>
          </w:tcPr>
          <w:p w:rsidR="00973419" w:rsidRPr="00DD3225" w:rsidRDefault="00973419" w:rsidP="0062228A">
            <w:pPr>
              <w:ind w:left="-113" w:right="-113"/>
              <w:jc w:val="center"/>
              <w:rPr>
                <w:color w:val="000000"/>
                <w:sz w:val="20"/>
                <w:szCs w:val="20"/>
              </w:rPr>
            </w:pPr>
            <w:r w:rsidRPr="00DD3225">
              <w:rPr>
                <w:color w:val="000000"/>
                <w:sz w:val="20"/>
                <w:szCs w:val="20"/>
              </w:rPr>
              <w:t>100,0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100,0</w:t>
            </w:r>
          </w:p>
        </w:tc>
      </w:tr>
      <w:tr w:rsidR="00973419" w:rsidRPr="00DD3225" w:rsidTr="0062228A">
        <w:tc>
          <w:tcPr>
            <w:tcW w:w="2093" w:type="dxa"/>
            <w:gridSpan w:val="2"/>
            <w:vMerge/>
          </w:tcPr>
          <w:p w:rsidR="00973419" w:rsidRPr="00DD3225" w:rsidRDefault="00973419" w:rsidP="0062228A">
            <w:pPr>
              <w:ind w:left="-57" w:right="-57"/>
              <w:jc w:val="both"/>
              <w:rPr>
                <w:color w:val="000000"/>
                <w:sz w:val="20"/>
                <w:szCs w:val="20"/>
              </w:rPr>
            </w:pPr>
          </w:p>
        </w:tc>
        <w:tc>
          <w:tcPr>
            <w:tcW w:w="6557" w:type="dxa"/>
            <w:gridSpan w:val="7"/>
          </w:tcPr>
          <w:p w:rsidR="00973419" w:rsidRPr="00DD3225" w:rsidRDefault="00973419" w:rsidP="0062228A">
            <w:pPr>
              <w:ind w:left="-57" w:right="-57"/>
              <w:jc w:val="both"/>
              <w:rPr>
                <w:color w:val="000000"/>
                <w:sz w:val="20"/>
                <w:szCs w:val="20"/>
              </w:rPr>
            </w:pPr>
            <w:r w:rsidRPr="00DD3225">
              <w:rPr>
                <w:color w:val="000000"/>
                <w:sz w:val="20"/>
                <w:szCs w:val="20"/>
              </w:rPr>
              <w:t xml:space="preserve">Отношение фактического объема расходов бюджета Аликовского района, направленных на поощрение муниципальных районов (городских округов)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w:t>
            </w:r>
            <w:r w:rsidRPr="00DD3225">
              <w:rPr>
                <w:color w:val="000000"/>
                <w:sz w:val="20"/>
                <w:szCs w:val="20"/>
              </w:rPr>
              <w:lastRenderedPageBreak/>
              <w:t>Российской Федерации и деятельности органов исполнительной власти субъектов Российской Федерации за счет средств межбюджетных трансфертов, предоставляемых из федерального бюджета в форме дотаций (грантов) за достижение показателей, к их плановому объему на соответствующий год, процентов</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lastRenderedPageBreak/>
              <w:t>100,0</w:t>
            </w:r>
          </w:p>
        </w:tc>
        <w:tc>
          <w:tcPr>
            <w:tcW w:w="727" w:type="dxa"/>
          </w:tcPr>
          <w:p w:rsidR="00973419" w:rsidRPr="00DD3225" w:rsidRDefault="00973419" w:rsidP="0062228A">
            <w:pPr>
              <w:ind w:left="-113" w:right="-113"/>
              <w:jc w:val="center"/>
              <w:rPr>
                <w:color w:val="000000"/>
                <w:sz w:val="20"/>
                <w:szCs w:val="20"/>
              </w:rPr>
            </w:pPr>
          </w:p>
        </w:tc>
        <w:tc>
          <w:tcPr>
            <w:tcW w:w="727" w:type="dxa"/>
          </w:tcPr>
          <w:p w:rsidR="00973419" w:rsidRPr="00DD3225" w:rsidRDefault="00973419" w:rsidP="0062228A">
            <w:pPr>
              <w:ind w:left="-113" w:right="-113"/>
              <w:jc w:val="center"/>
              <w:rPr>
                <w:color w:val="000000"/>
                <w:sz w:val="20"/>
                <w:szCs w:val="20"/>
              </w:rPr>
            </w:pPr>
          </w:p>
        </w:tc>
        <w:tc>
          <w:tcPr>
            <w:tcW w:w="727" w:type="dxa"/>
          </w:tcPr>
          <w:p w:rsidR="00973419" w:rsidRPr="00DD3225" w:rsidRDefault="00973419" w:rsidP="0062228A">
            <w:pPr>
              <w:ind w:left="-113" w:right="-113"/>
              <w:jc w:val="center"/>
              <w:rPr>
                <w:color w:val="000000"/>
                <w:sz w:val="20"/>
                <w:szCs w:val="20"/>
              </w:rPr>
            </w:pPr>
          </w:p>
        </w:tc>
        <w:tc>
          <w:tcPr>
            <w:tcW w:w="727" w:type="dxa"/>
          </w:tcPr>
          <w:p w:rsidR="00973419" w:rsidRPr="00DD3225" w:rsidRDefault="00973419" w:rsidP="0062228A">
            <w:pPr>
              <w:ind w:left="-113" w:right="-113"/>
              <w:jc w:val="center"/>
              <w:rPr>
                <w:color w:val="000000"/>
                <w:sz w:val="20"/>
                <w:szCs w:val="20"/>
              </w:rPr>
            </w:pPr>
          </w:p>
        </w:tc>
        <w:tc>
          <w:tcPr>
            <w:tcW w:w="727" w:type="dxa"/>
          </w:tcPr>
          <w:p w:rsidR="00973419" w:rsidRPr="00DD3225" w:rsidRDefault="00973419" w:rsidP="0062228A">
            <w:pPr>
              <w:ind w:left="-113" w:right="-113"/>
              <w:jc w:val="center"/>
              <w:rPr>
                <w:color w:val="000000"/>
                <w:sz w:val="20"/>
                <w:szCs w:val="20"/>
              </w:rPr>
            </w:pPr>
          </w:p>
        </w:tc>
        <w:tc>
          <w:tcPr>
            <w:tcW w:w="727" w:type="dxa"/>
          </w:tcPr>
          <w:p w:rsidR="00973419" w:rsidRPr="00DD3225" w:rsidRDefault="00973419" w:rsidP="0062228A">
            <w:pPr>
              <w:ind w:left="-113" w:right="-113"/>
              <w:jc w:val="center"/>
              <w:rPr>
                <w:color w:val="000000"/>
                <w:sz w:val="20"/>
                <w:szCs w:val="20"/>
              </w:rPr>
            </w:pPr>
          </w:p>
        </w:tc>
        <w:tc>
          <w:tcPr>
            <w:tcW w:w="828" w:type="dxa"/>
          </w:tcPr>
          <w:p w:rsidR="00973419" w:rsidRPr="00DD3225" w:rsidRDefault="00973419" w:rsidP="0062228A">
            <w:pPr>
              <w:ind w:left="-113" w:right="-113"/>
              <w:jc w:val="center"/>
              <w:rPr>
                <w:color w:val="000000"/>
                <w:sz w:val="20"/>
                <w:szCs w:val="20"/>
              </w:rPr>
            </w:pPr>
          </w:p>
        </w:tc>
        <w:tc>
          <w:tcPr>
            <w:tcW w:w="850" w:type="dxa"/>
          </w:tcPr>
          <w:p w:rsidR="00973419" w:rsidRPr="00DD3225" w:rsidRDefault="00973419" w:rsidP="0062228A">
            <w:pPr>
              <w:ind w:left="-113" w:right="-113"/>
              <w:jc w:val="center"/>
              <w:rPr>
                <w:color w:val="000000"/>
                <w:sz w:val="20"/>
                <w:szCs w:val="20"/>
              </w:rPr>
            </w:pPr>
          </w:p>
        </w:tc>
      </w:tr>
      <w:tr w:rsidR="00973419" w:rsidRPr="00DD3225" w:rsidTr="0062228A">
        <w:tc>
          <w:tcPr>
            <w:tcW w:w="2093" w:type="dxa"/>
            <w:gridSpan w:val="2"/>
            <w:vMerge/>
          </w:tcPr>
          <w:p w:rsidR="00973419" w:rsidRPr="00DD3225" w:rsidRDefault="00973419" w:rsidP="0062228A">
            <w:pPr>
              <w:ind w:left="-57" w:right="-57"/>
              <w:jc w:val="both"/>
              <w:rPr>
                <w:color w:val="000000"/>
                <w:sz w:val="20"/>
                <w:szCs w:val="20"/>
              </w:rPr>
            </w:pPr>
          </w:p>
        </w:tc>
        <w:tc>
          <w:tcPr>
            <w:tcW w:w="6557" w:type="dxa"/>
            <w:gridSpan w:val="7"/>
          </w:tcPr>
          <w:p w:rsidR="00973419" w:rsidRPr="00DD3225" w:rsidRDefault="00973419" w:rsidP="0062228A">
            <w:pPr>
              <w:ind w:left="-57" w:right="-57"/>
              <w:jc w:val="both"/>
              <w:rPr>
                <w:color w:val="000000"/>
                <w:sz w:val="20"/>
                <w:szCs w:val="20"/>
              </w:rPr>
            </w:pPr>
            <w:r w:rsidRPr="00DD3225">
              <w:rPr>
                <w:color w:val="000000"/>
                <w:sz w:val="20"/>
                <w:szCs w:val="20"/>
              </w:rPr>
              <w:t>Объем просроченной кредиторской задолженности муниципальных бюджетных и автономных учреждений в сфере образования (тыс. рублей)</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p>
        </w:tc>
        <w:tc>
          <w:tcPr>
            <w:tcW w:w="727" w:type="dxa"/>
          </w:tcPr>
          <w:p w:rsidR="00973419" w:rsidRPr="00DD3225" w:rsidRDefault="00973419" w:rsidP="0062228A">
            <w:pPr>
              <w:ind w:left="-113" w:right="-113"/>
              <w:jc w:val="center"/>
              <w:rPr>
                <w:color w:val="000000"/>
                <w:sz w:val="20"/>
                <w:szCs w:val="20"/>
              </w:rPr>
            </w:pPr>
          </w:p>
        </w:tc>
        <w:tc>
          <w:tcPr>
            <w:tcW w:w="727" w:type="dxa"/>
          </w:tcPr>
          <w:p w:rsidR="00973419" w:rsidRPr="00DD3225" w:rsidRDefault="00973419" w:rsidP="0062228A">
            <w:pPr>
              <w:ind w:left="-113" w:right="-113"/>
              <w:jc w:val="center"/>
              <w:rPr>
                <w:color w:val="000000"/>
                <w:sz w:val="20"/>
                <w:szCs w:val="20"/>
              </w:rPr>
            </w:pPr>
          </w:p>
        </w:tc>
        <w:tc>
          <w:tcPr>
            <w:tcW w:w="727" w:type="dxa"/>
          </w:tcPr>
          <w:p w:rsidR="00973419" w:rsidRPr="00DD3225" w:rsidRDefault="00973419" w:rsidP="0062228A">
            <w:pPr>
              <w:ind w:left="-113" w:right="-113"/>
              <w:jc w:val="center"/>
              <w:rPr>
                <w:color w:val="000000"/>
                <w:sz w:val="20"/>
                <w:szCs w:val="20"/>
              </w:rPr>
            </w:pPr>
          </w:p>
        </w:tc>
        <w:tc>
          <w:tcPr>
            <w:tcW w:w="727" w:type="dxa"/>
          </w:tcPr>
          <w:p w:rsidR="00973419" w:rsidRPr="00DD3225" w:rsidRDefault="00973419" w:rsidP="0062228A">
            <w:pPr>
              <w:ind w:left="-113" w:right="-113"/>
              <w:jc w:val="center"/>
              <w:rPr>
                <w:color w:val="000000"/>
                <w:sz w:val="20"/>
                <w:szCs w:val="20"/>
              </w:rPr>
            </w:pPr>
          </w:p>
        </w:tc>
        <w:tc>
          <w:tcPr>
            <w:tcW w:w="727" w:type="dxa"/>
          </w:tcPr>
          <w:p w:rsidR="00973419" w:rsidRPr="00DD3225" w:rsidRDefault="00973419" w:rsidP="0062228A">
            <w:pPr>
              <w:ind w:left="-113" w:right="-113"/>
              <w:jc w:val="center"/>
              <w:rPr>
                <w:color w:val="000000"/>
                <w:sz w:val="20"/>
                <w:szCs w:val="20"/>
              </w:rPr>
            </w:pPr>
          </w:p>
        </w:tc>
        <w:tc>
          <w:tcPr>
            <w:tcW w:w="828" w:type="dxa"/>
          </w:tcPr>
          <w:p w:rsidR="00973419" w:rsidRPr="00DD3225" w:rsidRDefault="00973419" w:rsidP="0062228A">
            <w:pPr>
              <w:ind w:left="-113" w:right="-113"/>
              <w:jc w:val="center"/>
              <w:rPr>
                <w:color w:val="000000"/>
                <w:sz w:val="20"/>
                <w:szCs w:val="20"/>
              </w:rPr>
            </w:pPr>
          </w:p>
        </w:tc>
        <w:tc>
          <w:tcPr>
            <w:tcW w:w="850" w:type="dxa"/>
          </w:tcPr>
          <w:p w:rsidR="00973419" w:rsidRPr="00DD3225" w:rsidRDefault="00973419" w:rsidP="0062228A">
            <w:pPr>
              <w:ind w:left="-113" w:right="-113"/>
              <w:jc w:val="center"/>
              <w:rPr>
                <w:color w:val="000000"/>
                <w:sz w:val="20"/>
                <w:szCs w:val="20"/>
              </w:rPr>
            </w:pPr>
          </w:p>
        </w:tc>
      </w:tr>
      <w:tr w:rsidR="00973419" w:rsidRPr="00DD3225" w:rsidTr="0062228A">
        <w:tc>
          <w:tcPr>
            <w:tcW w:w="2093" w:type="dxa"/>
            <w:gridSpan w:val="2"/>
            <w:vMerge/>
          </w:tcPr>
          <w:p w:rsidR="00973419" w:rsidRPr="00DD3225" w:rsidRDefault="00973419" w:rsidP="0062228A">
            <w:pPr>
              <w:ind w:left="-57" w:right="-57"/>
              <w:jc w:val="both"/>
              <w:rPr>
                <w:color w:val="000000"/>
                <w:sz w:val="20"/>
                <w:szCs w:val="20"/>
              </w:rPr>
            </w:pPr>
          </w:p>
        </w:tc>
        <w:tc>
          <w:tcPr>
            <w:tcW w:w="6557" w:type="dxa"/>
            <w:gridSpan w:val="7"/>
          </w:tcPr>
          <w:p w:rsidR="00973419" w:rsidRPr="00DD3225" w:rsidRDefault="00973419" w:rsidP="0062228A">
            <w:pPr>
              <w:ind w:left="-57" w:right="-57"/>
              <w:jc w:val="both"/>
              <w:rPr>
                <w:color w:val="000000"/>
                <w:sz w:val="20"/>
                <w:szCs w:val="20"/>
              </w:rPr>
            </w:pPr>
            <w:r w:rsidRPr="00DD3225">
              <w:rPr>
                <w:color w:val="000000"/>
                <w:sz w:val="20"/>
                <w:szCs w:val="20"/>
              </w:rPr>
              <w:t>Объем просроченной кредиторской задолженности муниципальных бюджетных и автономных учреждений в сфере физической культуры и спорта (тыс. рублей)</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p>
        </w:tc>
        <w:tc>
          <w:tcPr>
            <w:tcW w:w="727" w:type="dxa"/>
          </w:tcPr>
          <w:p w:rsidR="00973419" w:rsidRPr="00DD3225" w:rsidRDefault="00973419" w:rsidP="0062228A">
            <w:pPr>
              <w:ind w:left="-113" w:right="-113"/>
              <w:jc w:val="center"/>
              <w:rPr>
                <w:color w:val="000000"/>
                <w:sz w:val="20"/>
                <w:szCs w:val="20"/>
              </w:rPr>
            </w:pPr>
          </w:p>
        </w:tc>
        <w:tc>
          <w:tcPr>
            <w:tcW w:w="727" w:type="dxa"/>
          </w:tcPr>
          <w:p w:rsidR="00973419" w:rsidRPr="00DD3225" w:rsidRDefault="00973419" w:rsidP="0062228A">
            <w:pPr>
              <w:ind w:left="-113" w:right="-113"/>
              <w:jc w:val="center"/>
              <w:rPr>
                <w:color w:val="000000"/>
                <w:sz w:val="20"/>
                <w:szCs w:val="20"/>
              </w:rPr>
            </w:pPr>
          </w:p>
        </w:tc>
        <w:tc>
          <w:tcPr>
            <w:tcW w:w="727" w:type="dxa"/>
          </w:tcPr>
          <w:p w:rsidR="00973419" w:rsidRPr="00DD3225" w:rsidRDefault="00973419" w:rsidP="0062228A">
            <w:pPr>
              <w:ind w:left="-113" w:right="-113"/>
              <w:jc w:val="center"/>
              <w:rPr>
                <w:color w:val="000000"/>
                <w:sz w:val="20"/>
                <w:szCs w:val="20"/>
              </w:rPr>
            </w:pPr>
          </w:p>
        </w:tc>
        <w:tc>
          <w:tcPr>
            <w:tcW w:w="727" w:type="dxa"/>
          </w:tcPr>
          <w:p w:rsidR="00973419" w:rsidRPr="00DD3225" w:rsidRDefault="00973419" w:rsidP="0062228A">
            <w:pPr>
              <w:ind w:left="-113" w:right="-113"/>
              <w:jc w:val="center"/>
              <w:rPr>
                <w:color w:val="000000"/>
                <w:sz w:val="20"/>
                <w:szCs w:val="20"/>
              </w:rPr>
            </w:pPr>
          </w:p>
        </w:tc>
        <w:tc>
          <w:tcPr>
            <w:tcW w:w="727" w:type="dxa"/>
          </w:tcPr>
          <w:p w:rsidR="00973419" w:rsidRPr="00DD3225" w:rsidRDefault="00973419" w:rsidP="0062228A">
            <w:pPr>
              <w:ind w:left="-113" w:right="-113"/>
              <w:jc w:val="center"/>
              <w:rPr>
                <w:color w:val="000000"/>
                <w:sz w:val="20"/>
                <w:szCs w:val="20"/>
              </w:rPr>
            </w:pPr>
          </w:p>
        </w:tc>
        <w:tc>
          <w:tcPr>
            <w:tcW w:w="828" w:type="dxa"/>
          </w:tcPr>
          <w:p w:rsidR="00973419" w:rsidRPr="00DD3225" w:rsidRDefault="00973419" w:rsidP="0062228A">
            <w:pPr>
              <w:ind w:left="-113" w:right="-113"/>
              <w:jc w:val="center"/>
              <w:rPr>
                <w:color w:val="000000"/>
                <w:sz w:val="20"/>
                <w:szCs w:val="20"/>
              </w:rPr>
            </w:pPr>
          </w:p>
        </w:tc>
        <w:tc>
          <w:tcPr>
            <w:tcW w:w="850" w:type="dxa"/>
          </w:tcPr>
          <w:p w:rsidR="00973419" w:rsidRPr="00DD3225" w:rsidRDefault="00973419" w:rsidP="0062228A">
            <w:pPr>
              <w:ind w:left="-113" w:right="-113"/>
              <w:jc w:val="center"/>
              <w:rPr>
                <w:color w:val="000000"/>
                <w:sz w:val="20"/>
                <w:szCs w:val="20"/>
              </w:rPr>
            </w:pPr>
          </w:p>
        </w:tc>
      </w:tr>
      <w:tr w:rsidR="00973419" w:rsidRPr="00DD3225" w:rsidTr="0062228A">
        <w:tc>
          <w:tcPr>
            <w:tcW w:w="791" w:type="dxa"/>
            <w:vMerge w:val="restart"/>
          </w:tcPr>
          <w:p w:rsidR="00973419" w:rsidRPr="00DD3225" w:rsidRDefault="00973419" w:rsidP="0062228A">
            <w:pPr>
              <w:autoSpaceDE w:val="0"/>
              <w:autoSpaceDN w:val="0"/>
              <w:adjustRightInd w:val="0"/>
              <w:ind w:left="-57" w:right="-57"/>
              <w:rPr>
                <w:color w:val="000000"/>
                <w:sz w:val="20"/>
                <w:szCs w:val="20"/>
              </w:rPr>
            </w:pPr>
            <w:r w:rsidRPr="00DD3225">
              <w:rPr>
                <w:color w:val="000000"/>
                <w:sz w:val="20"/>
                <w:szCs w:val="20"/>
              </w:rPr>
              <w:t>Мероприя</w:t>
            </w:r>
            <w:r w:rsidRPr="00DD3225">
              <w:rPr>
                <w:color w:val="000000"/>
                <w:sz w:val="20"/>
                <w:szCs w:val="20"/>
              </w:rPr>
              <w:softHyphen/>
              <w:t>тие 4.1</w:t>
            </w:r>
          </w:p>
          <w:p w:rsidR="00973419" w:rsidRPr="00DD3225" w:rsidRDefault="00973419" w:rsidP="0062228A">
            <w:pPr>
              <w:ind w:left="-57" w:right="-57"/>
              <w:jc w:val="center"/>
              <w:rPr>
                <w:color w:val="000000"/>
                <w:sz w:val="20"/>
                <w:szCs w:val="20"/>
              </w:rPr>
            </w:pPr>
          </w:p>
        </w:tc>
        <w:tc>
          <w:tcPr>
            <w:tcW w:w="1302" w:type="dxa"/>
            <w:vMerge w:val="restart"/>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Дотации на вы</w:t>
            </w:r>
            <w:r w:rsidRPr="00DD3225">
              <w:rPr>
                <w:color w:val="000000"/>
                <w:sz w:val="20"/>
                <w:szCs w:val="20"/>
              </w:rPr>
              <w:softHyphen/>
              <w:t>равнивание бюд</w:t>
            </w:r>
            <w:r w:rsidRPr="00DD3225">
              <w:rPr>
                <w:color w:val="000000"/>
                <w:sz w:val="20"/>
                <w:szCs w:val="20"/>
              </w:rPr>
              <w:softHyphen/>
              <w:t>жетной обеспеченности сельских поселений</w:t>
            </w:r>
          </w:p>
        </w:tc>
        <w:tc>
          <w:tcPr>
            <w:tcW w:w="1276" w:type="dxa"/>
            <w:vMerge w:val="restart"/>
          </w:tcPr>
          <w:p w:rsidR="00973419" w:rsidRPr="00DD3225" w:rsidRDefault="00973419" w:rsidP="0062228A">
            <w:pPr>
              <w:ind w:left="-57" w:right="-57"/>
              <w:rPr>
                <w:color w:val="000000"/>
                <w:sz w:val="20"/>
                <w:szCs w:val="20"/>
              </w:rPr>
            </w:pPr>
          </w:p>
        </w:tc>
        <w:tc>
          <w:tcPr>
            <w:tcW w:w="1309" w:type="dxa"/>
            <w:vMerge w:val="restart"/>
          </w:tcPr>
          <w:p w:rsidR="00973419" w:rsidRPr="00DD3225" w:rsidRDefault="00973419" w:rsidP="0062228A">
            <w:pPr>
              <w:ind w:left="-57" w:right="-57"/>
              <w:jc w:val="both"/>
              <w:rPr>
                <w:color w:val="000000"/>
                <w:sz w:val="20"/>
                <w:szCs w:val="20"/>
              </w:rPr>
            </w:pPr>
            <w:r w:rsidRPr="00DD3225">
              <w:rPr>
                <w:color w:val="000000"/>
                <w:sz w:val="20"/>
                <w:szCs w:val="20"/>
              </w:rPr>
              <w:t>ответственный исполнитель – финансовый отдел</w:t>
            </w: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
                <w:color w:val="000000"/>
                <w:sz w:val="20"/>
                <w:szCs w:val="20"/>
              </w:rPr>
            </w:pPr>
            <w:r w:rsidRPr="00DD3225">
              <w:rPr>
                <w:bCs/>
                <w:color w:val="000000"/>
                <w:sz w:val="20"/>
                <w:szCs w:val="20"/>
              </w:rPr>
              <w:t>всего</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13750,5</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12617,2</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12625,4</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12625,4</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12625,4</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12625,4</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12625,4</w:t>
            </w:r>
          </w:p>
        </w:tc>
        <w:tc>
          <w:tcPr>
            <w:tcW w:w="828" w:type="dxa"/>
          </w:tcPr>
          <w:p w:rsidR="00973419" w:rsidRPr="00DD3225" w:rsidRDefault="00973419" w:rsidP="0062228A">
            <w:pPr>
              <w:ind w:left="-113" w:right="-113"/>
              <w:jc w:val="center"/>
              <w:rPr>
                <w:color w:val="000000"/>
                <w:sz w:val="20"/>
                <w:szCs w:val="20"/>
              </w:rPr>
            </w:pPr>
            <w:r w:rsidRPr="00DD3225">
              <w:rPr>
                <w:color w:val="000000"/>
                <w:sz w:val="20"/>
                <w:szCs w:val="20"/>
              </w:rPr>
              <w:t>63127,0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63127,0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bCs/>
                <w:color w:val="000000"/>
                <w:sz w:val="20"/>
                <w:szCs w:val="20"/>
              </w:rPr>
              <w:t>федеральный бюджет</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992</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1401</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Ч4104Д0072</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511</w:t>
            </w:r>
          </w:p>
        </w:tc>
        <w:tc>
          <w:tcPr>
            <w:tcW w:w="1186" w:type="dxa"/>
          </w:tcPr>
          <w:p w:rsidR="00973419" w:rsidRPr="00DD3225" w:rsidRDefault="00973419" w:rsidP="0062228A">
            <w:pPr>
              <w:autoSpaceDE w:val="0"/>
              <w:autoSpaceDN w:val="0"/>
              <w:adjustRightInd w:val="0"/>
              <w:ind w:left="-57" w:right="-57"/>
              <w:jc w:val="both"/>
              <w:rPr>
                <w:bCs/>
                <w:color w:val="000000"/>
                <w:sz w:val="20"/>
                <w:szCs w:val="20"/>
              </w:rPr>
            </w:pPr>
            <w:r w:rsidRPr="00DD3225">
              <w:rPr>
                <w:bCs/>
                <w:color w:val="000000"/>
                <w:sz w:val="20"/>
                <w:szCs w:val="20"/>
              </w:rPr>
              <w:t>республиканский бюджет Чувашской Республики</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13750,5</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12617,2</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12625,4</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12625,4</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12625,4</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12625,4</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12625,4</w:t>
            </w:r>
          </w:p>
        </w:tc>
        <w:tc>
          <w:tcPr>
            <w:tcW w:w="828" w:type="dxa"/>
          </w:tcPr>
          <w:p w:rsidR="00973419" w:rsidRPr="00DD3225" w:rsidRDefault="00973419" w:rsidP="0062228A">
            <w:pPr>
              <w:ind w:left="-113" w:right="-113"/>
              <w:jc w:val="center"/>
              <w:rPr>
                <w:color w:val="000000"/>
                <w:sz w:val="20"/>
                <w:szCs w:val="20"/>
              </w:rPr>
            </w:pPr>
            <w:r w:rsidRPr="00DD3225">
              <w:rPr>
                <w:color w:val="000000"/>
                <w:sz w:val="20"/>
                <w:szCs w:val="20"/>
              </w:rPr>
              <w:t>63127,0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63127,0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бюджет Аликовского района</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Cs/>
                <w:color w:val="000000"/>
                <w:sz w:val="20"/>
                <w:szCs w:val="20"/>
              </w:rPr>
            </w:pPr>
            <w:r w:rsidRPr="00DD3225">
              <w:rPr>
                <w:color w:val="000000"/>
                <w:sz w:val="20"/>
                <w:szCs w:val="20"/>
              </w:rPr>
              <w:t>бюджеты сельских поселений</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val="restart"/>
          </w:tcPr>
          <w:p w:rsidR="00973419" w:rsidRPr="00DD3225" w:rsidRDefault="00973419" w:rsidP="0062228A">
            <w:pPr>
              <w:autoSpaceDE w:val="0"/>
              <w:autoSpaceDN w:val="0"/>
              <w:adjustRightInd w:val="0"/>
              <w:ind w:left="-57" w:right="-57"/>
              <w:rPr>
                <w:color w:val="000000"/>
                <w:sz w:val="20"/>
                <w:szCs w:val="20"/>
              </w:rPr>
            </w:pPr>
            <w:r w:rsidRPr="00DD3225">
              <w:rPr>
                <w:color w:val="000000"/>
                <w:sz w:val="20"/>
                <w:szCs w:val="20"/>
              </w:rPr>
              <w:t>Мероприя</w:t>
            </w:r>
            <w:r w:rsidRPr="00DD3225">
              <w:rPr>
                <w:color w:val="000000"/>
                <w:sz w:val="20"/>
                <w:szCs w:val="20"/>
              </w:rPr>
              <w:softHyphen/>
              <w:t>тие 4.2</w:t>
            </w:r>
          </w:p>
          <w:p w:rsidR="00973419" w:rsidRPr="00DD3225" w:rsidRDefault="00973419" w:rsidP="0062228A">
            <w:pPr>
              <w:ind w:left="-57" w:right="-57"/>
              <w:jc w:val="center"/>
              <w:rPr>
                <w:color w:val="000000"/>
                <w:sz w:val="20"/>
                <w:szCs w:val="20"/>
              </w:rPr>
            </w:pPr>
          </w:p>
        </w:tc>
        <w:tc>
          <w:tcPr>
            <w:tcW w:w="1302" w:type="dxa"/>
            <w:vMerge w:val="restart"/>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Дотации на под</w:t>
            </w:r>
            <w:r w:rsidRPr="00DD3225">
              <w:rPr>
                <w:color w:val="000000"/>
                <w:sz w:val="20"/>
                <w:szCs w:val="20"/>
              </w:rPr>
              <w:softHyphen/>
              <w:t xml:space="preserve">держку мер по обеспечению сбалансированности бюджетов </w:t>
            </w:r>
          </w:p>
        </w:tc>
        <w:tc>
          <w:tcPr>
            <w:tcW w:w="1276" w:type="dxa"/>
            <w:vMerge w:val="restart"/>
          </w:tcPr>
          <w:p w:rsidR="00973419" w:rsidRPr="00DD3225" w:rsidRDefault="00973419" w:rsidP="0062228A">
            <w:pPr>
              <w:ind w:left="-57" w:right="-57"/>
              <w:rPr>
                <w:color w:val="000000"/>
                <w:sz w:val="20"/>
                <w:szCs w:val="20"/>
              </w:rPr>
            </w:pPr>
          </w:p>
        </w:tc>
        <w:tc>
          <w:tcPr>
            <w:tcW w:w="1309" w:type="dxa"/>
            <w:vMerge w:val="restart"/>
          </w:tcPr>
          <w:p w:rsidR="00973419" w:rsidRPr="00DD3225" w:rsidRDefault="00973419" w:rsidP="0062228A">
            <w:pPr>
              <w:ind w:left="-57" w:right="-57"/>
              <w:jc w:val="both"/>
              <w:rPr>
                <w:color w:val="000000"/>
                <w:sz w:val="20"/>
                <w:szCs w:val="20"/>
              </w:rPr>
            </w:pPr>
            <w:r w:rsidRPr="00DD3225">
              <w:rPr>
                <w:color w:val="000000"/>
                <w:sz w:val="20"/>
                <w:szCs w:val="20"/>
              </w:rPr>
              <w:t>ответственный исполнитель – финансовый отдел</w:t>
            </w: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
                <w:color w:val="000000"/>
                <w:sz w:val="20"/>
                <w:szCs w:val="20"/>
              </w:rPr>
            </w:pPr>
            <w:r w:rsidRPr="00DD3225">
              <w:rPr>
                <w:bCs/>
                <w:color w:val="000000"/>
                <w:sz w:val="20"/>
                <w:szCs w:val="20"/>
              </w:rPr>
              <w:t>всего</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4272,7</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bCs/>
                <w:color w:val="000000"/>
                <w:sz w:val="20"/>
                <w:szCs w:val="20"/>
              </w:rPr>
              <w:t>федеральный бюджет</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Cs/>
                <w:color w:val="000000"/>
                <w:sz w:val="20"/>
                <w:szCs w:val="20"/>
              </w:rPr>
            </w:pPr>
            <w:r w:rsidRPr="00DD3225">
              <w:rPr>
                <w:bCs/>
                <w:color w:val="000000"/>
                <w:sz w:val="20"/>
                <w:szCs w:val="20"/>
              </w:rPr>
              <w:t>республиканский бюджет Чувашской Республики</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992</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1402</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Ч4104Г0040</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512</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бюджет Аликовского района</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4272,7</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Cs/>
                <w:color w:val="000000"/>
                <w:sz w:val="20"/>
                <w:szCs w:val="20"/>
              </w:rPr>
            </w:pPr>
            <w:r w:rsidRPr="00DD3225">
              <w:rPr>
                <w:color w:val="000000"/>
                <w:sz w:val="20"/>
                <w:szCs w:val="20"/>
              </w:rPr>
              <w:t>бюджеты сельских поселений</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val="restart"/>
          </w:tcPr>
          <w:p w:rsidR="00973419" w:rsidRPr="00DD3225" w:rsidRDefault="00973419" w:rsidP="0062228A">
            <w:pPr>
              <w:autoSpaceDE w:val="0"/>
              <w:autoSpaceDN w:val="0"/>
              <w:adjustRightInd w:val="0"/>
              <w:ind w:left="-57" w:right="-57"/>
              <w:rPr>
                <w:color w:val="000000"/>
                <w:sz w:val="20"/>
                <w:szCs w:val="20"/>
              </w:rPr>
            </w:pPr>
            <w:r w:rsidRPr="00DD3225">
              <w:rPr>
                <w:color w:val="000000"/>
                <w:sz w:val="20"/>
                <w:szCs w:val="20"/>
              </w:rPr>
              <w:t>Мероприятие 4.3</w:t>
            </w:r>
          </w:p>
          <w:p w:rsidR="00973419" w:rsidRPr="00DD3225" w:rsidRDefault="00973419" w:rsidP="0062228A">
            <w:pPr>
              <w:ind w:left="-57" w:right="-57"/>
              <w:jc w:val="center"/>
              <w:rPr>
                <w:color w:val="000000"/>
                <w:sz w:val="20"/>
                <w:szCs w:val="20"/>
              </w:rPr>
            </w:pPr>
          </w:p>
        </w:tc>
        <w:tc>
          <w:tcPr>
            <w:tcW w:w="1302" w:type="dxa"/>
            <w:vMerge w:val="restart"/>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lastRenderedPageBreak/>
              <w:t xml:space="preserve">Осуществление первичного </w:t>
            </w:r>
            <w:r w:rsidRPr="00DD3225">
              <w:rPr>
                <w:color w:val="000000"/>
                <w:sz w:val="20"/>
                <w:szCs w:val="20"/>
              </w:rPr>
              <w:lastRenderedPageBreak/>
              <w:t>воинского учета на территориях, где отсутствуют военные комиссариаты, за счет субвенции, предоставляемой из федерального бюджета</w:t>
            </w:r>
          </w:p>
        </w:tc>
        <w:tc>
          <w:tcPr>
            <w:tcW w:w="1276" w:type="dxa"/>
            <w:vMerge w:val="restart"/>
          </w:tcPr>
          <w:p w:rsidR="00973419" w:rsidRPr="00DD3225" w:rsidRDefault="00973419" w:rsidP="0062228A">
            <w:pPr>
              <w:ind w:left="-57" w:right="-57"/>
              <w:rPr>
                <w:color w:val="000000"/>
                <w:sz w:val="20"/>
                <w:szCs w:val="20"/>
              </w:rPr>
            </w:pPr>
          </w:p>
        </w:tc>
        <w:tc>
          <w:tcPr>
            <w:tcW w:w="1309" w:type="dxa"/>
            <w:vMerge w:val="restart"/>
          </w:tcPr>
          <w:p w:rsidR="00973419" w:rsidRPr="00DD3225" w:rsidRDefault="00973419" w:rsidP="0062228A">
            <w:pPr>
              <w:ind w:left="-57" w:right="-57"/>
              <w:jc w:val="both"/>
              <w:rPr>
                <w:color w:val="000000"/>
                <w:sz w:val="20"/>
                <w:szCs w:val="20"/>
              </w:rPr>
            </w:pPr>
            <w:r w:rsidRPr="00DD3225">
              <w:rPr>
                <w:color w:val="000000"/>
                <w:sz w:val="20"/>
                <w:szCs w:val="20"/>
              </w:rPr>
              <w:t xml:space="preserve">ответственный исполнитель </w:t>
            </w:r>
            <w:r w:rsidRPr="00DD3225">
              <w:rPr>
                <w:color w:val="000000"/>
                <w:sz w:val="20"/>
                <w:szCs w:val="20"/>
              </w:rPr>
              <w:lastRenderedPageBreak/>
              <w:t>– финансовый отдел</w:t>
            </w: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lastRenderedPageBreak/>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
                <w:color w:val="000000"/>
                <w:sz w:val="20"/>
                <w:szCs w:val="20"/>
              </w:rPr>
            </w:pPr>
            <w:r w:rsidRPr="00DD3225">
              <w:rPr>
                <w:bCs/>
                <w:color w:val="000000"/>
                <w:sz w:val="20"/>
                <w:szCs w:val="20"/>
              </w:rPr>
              <w:t>всего</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1619,0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1612,7</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1627,0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1688,5</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1688,5</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1688,5</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1688,5</w:t>
            </w:r>
          </w:p>
        </w:tc>
        <w:tc>
          <w:tcPr>
            <w:tcW w:w="828" w:type="dxa"/>
          </w:tcPr>
          <w:p w:rsidR="00973419" w:rsidRPr="00DD3225" w:rsidRDefault="00973419" w:rsidP="0062228A">
            <w:pPr>
              <w:ind w:left="-113" w:right="-113"/>
              <w:jc w:val="center"/>
              <w:rPr>
                <w:color w:val="000000"/>
                <w:sz w:val="20"/>
                <w:szCs w:val="20"/>
              </w:rPr>
            </w:pPr>
            <w:r w:rsidRPr="00DD3225">
              <w:rPr>
                <w:color w:val="000000"/>
                <w:sz w:val="20"/>
                <w:szCs w:val="20"/>
              </w:rPr>
              <w:t>8007,5</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8007,5</w:t>
            </w:r>
          </w:p>
        </w:tc>
      </w:tr>
      <w:tr w:rsidR="00973419" w:rsidRPr="00DD3225" w:rsidTr="0062228A">
        <w:tc>
          <w:tcPr>
            <w:tcW w:w="791" w:type="dxa"/>
            <w:vMerge/>
          </w:tcPr>
          <w:p w:rsidR="00973419" w:rsidRPr="00DD3225" w:rsidRDefault="00973419" w:rsidP="0062228A">
            <w:pPr>
              <w:autoSpaceDE w:val="0"/>
              <w:autoSpaceDN w:val="0"/>
              <w:adjustRightInd w:val="0"/>
              <w:ind w:left="-57" w:right="-57"/>
              <w:rPr>
                <w:color w:val="000000"/>
                <w:sz w:val="20"/>
                <w:szCs w:val="20"/>
              </w:rPr>
            </w:pPr>
          </w:p>
        </w:tc>
        <w:tc>
          <w:tcPr>
            <w:tcW w:w="1302" w:type="dxa"/>
            <w:vMerge/>
          </w:tcPr>
          <w:p w:rsidR="00973419" w:rsidRPr="00DD3225" w:rsidRDefault="00973419" w:rsidP="0062228A">
            <w:pPr>
              <w:autoSpaceDE w:val="0"/>
              <w:autoSpaceDN w:val="0"/>
              <w:adjustRightInd w:val="0"/>
              <w:ind w:left="-57" w:right="-57"/>
              <w:jc w:val="both"/>
              <w:rPr>
                <w:color w:val="000000"/>
                <w:sz w:val="20"/>
                <w:szCs w:val="20"/>
              </w:rPr>
            </w:pPr>
          </w:p>
        </w:tc>
        <w:tc>
          <w:tcPr>
            <w:tcW w:w="1276" w:type="dxa"/>
            <w:vMerge/>
          </w:tcPr>
          <w:p w:rsidR="00973419" w:rsidRPr="00DD3225" w:rsidRDefault="00973419" w:rsidP="0062228A">
            <w:pPr>
              <w:ind w:left="-57" w:right="-57"/>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992</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0203</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Ч410451180</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530</w:t>
            </w:r>
          </w:p>
        </w:tc>
        <w:tc>
          <w:tcPr>
            <w:tcW w:w="1186" w:type="dxa"/>
          </w:tcPr>
          <w:p w:rsidR="00973419" w:rsidRPr="00DD3225" w:rsidRDefault="00973419" w:rsidP="0062228A">
            <w:pPr>
              <w:autoSpaceDE w:val="0"/>
              <w:autoSpaceDN w:val="0"/>
              <w:adjustRightInd w:val="0"/>
              <w:ind w:left="-57" w:right="-57"/>
              <w:jc w:val="both"/>
              <w:rPr>
                <w:bCs/>
                <w:color w:val="000000"/>
                <w:sz w:val="20"/>
                <w:szCs w:val="20"/>
              </w:rPr>
            </w:pPr>
            <w:r w:rsidRPr="00DD3225">
              <w:rPr>
                <w:bCs/>
                <w:color w:val="000000"/>
                <w:sz w:val="20"/>
                <w:szCs w:val="20"/>
              </w:rPr>
              <w:t>федеральный бюджет</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1619,0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1612,7</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1627,0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1688,5</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1688,5</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1688,5</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1688,5</w:t>
            </w:r>
          </w:p>
        </w:tc>
        <w:tc>
          <w:tcPr>
            <w:tcW w:w="828" w:type="dxa"/>
          </w:tcPr>
          <w:p w:rsidR="00973419" w:rsidRPr="00DD3225" w:rsidRDefault="00973419" w:rsidP="0062228A">
            <w:pPr>
              <w:ind w:left="-113" w:right="-113"/>
              <w:jc w:val="center"/>
              <w:rPr>
                <w:color w:val="000000"/>
                <w:sz w:val="20"/>
                <w:szCs w:val="20"/>
              </w:rPr>
            </w:pPr>
            <w:r w:rsidRPr="00DD3225">
              <w:rPr>
                <w:color w:val="000000"/>
                <w:sz w:val="20"/>
                <w:szCs w:val="20"/>
              </w:rPr>
              <w:t>8007,5</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8007,5</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
                <w:color w:val="000000"/>
                <w:sz w:val="20"/>
                <w:szCs w:val="20"/>
              </w:rPr>
            </w:pPr>
            <w:r w:rsidRPr="00DD3225">
              <w:rPr>
                <w:bCs/>
                <w:color w:val="000000"/>
                <w:sz w:val="20"/>
                <w:szCs w:val="20"/>
              </w:rPr>
              <w:t>республиканский бюджет Чувашской Республики</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бюджет Аликовского района</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Cs/>
                <w:color w:val="000000"/>
                <w:sz w:val="20"/>
                <w:szCs w:val="20"/>
              </w:rPr>
            </w:pPr>
            <w:r w:rsidRPr="00DD3225">
              <w:rPr>
                <w:color w:val="000000"/>
                <w:sz w:val="20"/>
                <w:szCs w:val="20"/>
              </w:rPr>
              <w:t>бюджеты сельских поселений</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val="restart"/>
          </w:tcPr>
          <w:p w:rsidR="00973419" w:rsidRPr="00DD3225" w:rsidRDefault="00973419" w:rsidP="0062228A">
            <w:pPr>
              <w:ind w:left="-57" w:right="-57"/>
              <w:jc w:val="center"/>
              <w:rPr>
                <w:color w:val="000000"/>
                <w:sz w:val="20"/>
                <w:szCs w:val="20"/>
              </w:rPr>
            </w:pPr>
            <w:r w:rsidRPr="00DD3225">
              <w:rPr>
                <w:color w:val="000000"/>
                <w:sz w:val="20"/>
                <w:szCs w:val="20"/>
              </w:rPr>
              <w:t>Мероприятие 4.4</w:t>
            </w:r>
          </w:p>
        </w:tc>
        <w:tc>
          <w:tcPr>
            <w:tcW w:w="1302" w:type="dxa"/>
            <w:vMerge w:val="restart"/>
          </w:tcPr>
          <w:p w:rsidR="00973419" w:rsidRPr="00DD3225" w:rsidRDefault="00973419" w:rsidP="0062228A">
            <w:pPr>
              <w:ind w:left="-57" w:right="-57"/>
              <w:jc w:val="center"/>
              <w:rPr>
                <w:color w:val="000000"/>
                <w:sz w:val="20"/>
                <w:szCs w:val="20"/>
              </w:rPr>
            </w:pPr>
            <w:r w:rsidRPr="00DD3225">
              <w:rPr>
                <w:color w:val="000000"/>
                <w:sz w:val="20"/>
                <w:szCs w:val="20"/>
              </w:rPr>
              <w:t xml:space="preserve">Расходные обязательства на содержание муниципальных бюджетных и автономных учреждений образования, физической культуры и спорта, в том числе оплата коммунальных услуг, уплата налогов и иных текущих расходов (за исключением оплаты труда работников учреждений и начислений на нее), а также на возмещение </w:t>
            </w:r>
            <w:r w:rsidRPr="00DD3225">
              <w:rPr>
                <w:color w:val="000000"/>
                <w:sz w:val="20"/>
                <w:szCs w:val="20"/>
              </w:rPr>
              <w:lastRenderedPageBreak/>
              <w:t>ранее произведенных указанных расходов в 2019 году</w:t>
            </w:r>
          </w:p>
        </w:tc>
        <w:tc>
          <w:tcPr>
            <w:tcW w:w="1276" w:type="dxa"/>
            <w:vMerge w:val="restart"/>
          </w:tcPr>
          <w:p w:rsidR="00973419" w:rsidRPr="00DD3225" w:rsidRDefault="00973419" w:rsidP="0062228A">
            <w:pPr>
              <w:ind w:left="-57" w:right="-57"/>
              <w:jc w:val="center"/>
              <w:rPr>
                <w:color w:val="000000"/>
                <w:sz w:val="20"/>
                <w:szCs w:val="20"/>
              </w:rPr>
            </w:pPr>
          </w:p>
        </w:tc>
        <w:tc>
          <w:tcPr>
            <w:tcW w:w="1309" w:type="dxa"/>
            <w:vMerge w:val="restart"/>
          </w:tcPr>
          <w:p w:rsidR="00973419" w:rsidRPr="00DD3225" w:rsidRDefault="00973419" w:rsidP="0062228A">
            <w:pPr>
              <w:ind w:left="-57" w:right="-57"/>
              <w:jc w:val="both"/>
              <w:rPr>
                <w:color w:val="000000"/>
                <w:sz w:val="20"/>
                <w:szCs w:val="20"/>
              </w:rPr>
            </w:pPr>
            <w:r w:rsidRPr="00DD3225">
              <w:rPr>
                <w:color w:val="000000"/>
                <w:sz w:val="20"/>
                <w:szCs w:val="20"/>
              </w:rPr>
              <w:t>ответственный исполнитель – финансовый отдел</w:t>
            </w: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974</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0701,0702,0703х</w:t>
            </w:r>
          </w:p>
        </w:tc>
        <w:tc>
          <w:tcPr>
            <w:tcW w:w="884" w:type="dxa"/>
          </w:tcPr>
          <w:p w:rsidR="00973419" w:rsidRPr="00DD3225" w:rsidRDefault="00973419" w:rsidP="0062228A">
            <w:pPr>
              <w:jc w:val="center"/>
              <w:rPr>
                <w:color w:val="000000"/>
                <w:sz w:val="20"/>
                <w:szCs w:val="20"/>
                <w:lang w:val="en-US"/>
              </w:rPr>
            </w:pPr>
            <w:r w:rsidRPr="00DD3225">
              <w:rPr>
                <w:color w:val="000000"/>
                <w:sz w:val="20"/>
                <w:szCs w:val="20"/>
              </w:rPr>
              <w:t>Ч41041</w:t>
            </w:r>
            <w:r w:rsidRPr="00DD3225">
              <w:rPr>
                <w:color w:val="000000"/>
                <w:sz w:val="20"/>
                <w:szCs w:val="20"/>
                <w:lang w:val="en-US"/>
              </w:rPr>
              <w:t>A710</w:t>
            </w:r>
          </w:p>
        </w:tc>
        <w:tc>
          <w:tcPr>
            <w:tcW w:w="584" w:type="dxa"/>
          </w:tcPr>
          <w:p w:rsidR="00973419" w:rsidRPr="00DD3225" w:rsidRDefault="00973419" w:rsidP="0062228A">
            <w:pPr>
              <w:jc w:val="center"/>
              <w:rPr>
                <w:color w:val="000000"/>
                <w:sz w:val="20"/>
                <w:szCs w:val="20"/>
              </w:rPr>
            </w:pPr>
            <w:r w:rsidRPr="00DD3225">
              <w:rPr>
                <w:color w:val="000000"/>
                <w:sz w:val="20"/>
                <w:szCs w:val="20"/>
              </w:rPr>
              <w:t>621, 611</w:t>
            </w:r>
          </w:p>
        </w:tc>
        <w:tc>
          <w:tcPr>
            <w:tcW w:w="1186" w:type="dxa"/>
          </w:tcPr>
          <w:p w:rsidR="00973419" w:rsidRPr="00DD3225" w:rsidRDefault="00973419" w:rsidP="0062228A">
            <w:pPr>
              <w:autoSpaceDE w:val="0"/>
              <w:autoSpaceDN w:val="0"/>
              <w:adjustRightInd w:val="0"/>
              <w:ind w:firstLine="26"/>
              <w:rPr>
                <w:rFonts w:eastAsia="Calibri"/>
                <w:sz w:val="20"/>
                <w:szCs w:val="20"/>
                <w:lang w:eastAsia="en-US"/>
              </w:rPr>
            </w:pPr>
            <w:r w:rsidRPr="00DD3225">
              <w:rPr>
                <w:rFonts w:cs="Arial"/>
                <w:sz w:val="20"/>
                <w:szCs w:val="20"/>
                <w:lang w:eastAsia="en-US"/>
              </w:rPr>
              <w:t>республиканский бюджет Чувашской Республики</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9344,1</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974</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0701,0702,0703</w:t>
            </w:r>
          </w:p>
        </w:tc>
        <w:tc>
          <w:tcPr>
            <w:tcW w:w="884" w:type="dxa"/>
          </w:tcPr>
          <w:p w:rsidR="00973419" w:rsidRPr="00DD3225" w:rsidRDefault="00973419" w:rsidP="0062228A">
            <w:pPr>
              <w:jc w:val="center"/>
              <w:rPr>
                <w:color w:val="000000"/>
                <w:sz w:val="20"/>
                <w:szCs w:val="20"/>
                <w:lang w:val="en-US"/>
              </w:rPr>
            </w:pPr>
            <w:r w:rsidRPr="00DD3225">
              <w:rPr>
                <w:color w:val="000000"/>
                <w:sz w:val="20"/>
                <w:szCs w:val="20"/>
              </w:rPr>
              <w:t>Ч41041</w:t>
            </w:r>
            <w:r w:rsidRPr="00DD3225">
              <w:rPr>
                <w:color w:val="000000"/>
                <w:sz w:val="20"/>
                <w:szCs w:val="20"/>
                <w:lang w:val="en-US"/>
              </w:rPr>
              <w:t>A710</w:t>
            </w:r>
          </w:p>
        </w:tc>
        <w:tc>
          <w:tcPr>
            <w:tcW w:w="584" w:type="dxa"/>
          </w:tcPr>
          <w:p w:rsidR="00973419" w:rsidRPr="00DD3225" w:rsidRDefault="00973419" w:rsidP="0062228A">
            <w:pPr>
              <w:jc w:val="center"/>
              <w:rPr>
                <w:color w:val="000000"/>
                <w:sz w:val="20"/>
                <w:szCs w:val="20"/>
              </w:rPr>
            </w:pPr>
            <w:r w:rsidRPr="00DD3225">
              <w:rPr>
                <w:color w:val="000000"/>
                <w:sz w:val="20"/>
                <w:szCs w:val="20"/>
              </w:rPr>
              <w:t>621, 611</w:t>
            </w:r>
          </w:p>
        </w:tc>
        <w:tc>
          <w:tcPr>
            <w:tcW w:w="1186" w:type="dxa"/>
          </w:tcPr>
          <w:p w:rsidR="00973419" w:rsidRPr="00DD3225" w:rsidRDefault="00973419" w:rsidP="0062228A">
            <w:pPr>
              <w:autoSpaceDE w:val="0"/>
              <w:autoSpaceDN w:val="0"/>
              <w:adjustRightInd w:val="0"/>
              <w:jc w:val="both"/>
              <w:rPr>
                <w:sz w:val="20"/>
                <w:szCs w:val="20"/>
              </w:rPr>
            </w:pPr>
            <w:r w:rsidRPr="00DD3225">
              <w:rPr>
                <w:sz w:val="20"/>
                <w:szCs w:val="20"/>
              </w:rPr>
              <w:t>бюджет Аликовского района</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94,4</w:t>
            </w:r>
          </w:p>
        </w:tc>
        <w:tc>
          <w:tcPr>
            <w:tcW w:w="727" w:type="dxa"/>
          </w:tcPr>
          <w:p w:rsidR="00973419" w:rsidRPr="00DD3225" w:rsidRDefault="00973419" w:rsidP="0062228A">
            <w:pPr>
              <w:ind w:left="-113" w:right="-113"/>
              <w:jc w:val="center"/>
              <w:rPr>
                <w:color w:val="000000"/>
                <w:sz w:val="20"/>
                <w:szCs w:val="20"/>
              </w:rPr>
            </w:pPr>
          </w:p>
        </w:tc>
        <w:tc>
          <w:tcPr>
            <w:tcW w:w="727" w:type="dxa"/>
          </w:tcPr>
          <w:p w:rsidR="00973419" w:rsidRPr="00DD3225" w:rsidRDefault="00973419" w:rsidP="0062228A">
            <w:pPr>
              <w:ind w:left="-113" w:right="-113"/>
              <w:jc w:val="center"/>
              <w:rPr>
                <w:color w:val="000000"/>
                <w:sz w:val="20"/>
                <w:szCs w:val="20"/>
              </w:rPr>
            </w:pPr>
          </w:p>
        </w:tc>
        <w:tc>
          <w:tcPr>
            <w:tcW w:w="727" w:type="dxa"/>
          </w:tcPr>
          <w:p w:rsidR="00973419" w:rsidRPr="00DD3225" w:rsidRDefault="00973419" w:rsidP="0062228A">
            <w:pPr>
              <w:ind w:left="-113" w:right="-113"/>
              <w:jc w:val="center"/>
              <w:rPr>
                <w:color w:val="000000"/>
                <w:sz w:val="20"/>
                <w:szCs w:val="20"/>
              </w:rPr>
            </w:pPr>
          </w:p>
        </w:tc>
        <w:tc>
          <w:tcPr>
            <w:tcW w:w="727" w:type="dxa"/>
          </w:tcPr>
          <w:p w:rsidR="00973419" w:rsidRPr="00DD3225" w:rsidRDefault="00973419" w:rsidP="0062228A">
            <w:pPr>
              <w:ind w:left="-113" w:right="-113"/>
              <w:jc w:val="center"/>
              <w:rPr>
                <w:color w:val="000000"/>
                <w:sz w:val="20"/>
                <w:szCs w:val="20"/>
              </w:rPr>
            </w:pPr>
          </w:p>
        </w:tc>
        <w:tc>
          <w:tcPr>
            <w:tcW w:w="727" w:type="dxa"/>
            <w:shd w:val="clear" w:color="auto" w:fill="FFFFFF"/>
          </w:tcPr>
          <w:p w:rsidR="00973419" w:rsidRPr="00DD3225" w:rsidRDefault="00973419" w:rsidP="0062228A">
            <w:pPr>
              <w:ind w:left="-113" w:right="-113"/>
              <w:jc w:val="center"/>
              <w:rPr>
                <w:color w:val="000000"/>
                <w:sz w:val="20"/>
                <w:szCs w:val="20"/>
              </w:rPr>
            </w:pPr>
          </w:p>
        </w:tc>
        <w:tc>
          <w:tcPr>
            <w:tcW w:w="727" w:type="dxa"/>
            <w:shd w:val="clear" w:color="auto" w:fill="FFFFFF"/>
          </w:tcPr>
          <w:p w:rsidR="00973419" w:rsidRPr="00DD3225" w:rsidRDefault="00973419" w:rsidP="0062228A">
            <w:pPr>
              <w:ind w:left="-113" w:right="-113"/>
              <w:jc w:val="center"/>
              <w:rPr>
                <w:color w:val="000000"/>
                <w:sz w:val="20"/>
                <w:szCs w:val="20"/>
              </w:rPr>
            </w:pPr>
          </w:p>
        </w:tc>
        <w:tc>
          <w:tcPr>
            <w:tcW w:w="828" w:type="dxa"/>
            <w:shd w:val="clear" w:color="auto" w:fill="FFFFFF"/>
          </w:tcPr>
          <w:p w:rsidR="00973419" w:rsidRPr="00DD3225" w:rsidRDefault="00973419" w:rsidP="0062228A">
            <w:pPr>
              <w:ind w:left="-113" w:right="-113"/>
              <w:jc w:val="center"/>
              <w:rPr>
                <w:color w:val="000000"/>
                <w:sz w:val="20"/>
                <w:szCs w:val="20"/>
              </w:rPr>
            </w:pPr>
          </w:p>
        </w:tc>
        <w:tc>
          <w:tcPr>
            <w:tcW w:w="850" w:type="dxa"/>
          </w:tcPr>
          <w:p w:rsidR="00973419" w:rsidRPr="00DD3225" w:rsidRDefault="00973419" w:rsidP="0062228A">
            <w:pPr>
              <w:ind w:left="-113" w:right="-113"/>
              <w:jc w:val="center"/>
              <w:rPr>
                <w:color w:val="000000"/>
                <w:sz w:val="20"/>
                <w:szCs w:val="20"/>
              </w:rPr>
            </w:pPr>
          </w:p>
        </w:tc>
      </w:tr>
      <w:tr w:rsidR="00973419" w:rsidRPr="00DD3225" w:rsidTr="0062228A">
        <w:tc>
          <w:tcPr>
            <w:tcW w:w="791" w:type="dxa"/>
          </w:tcPr>
          <w:p w:rsidR="00973419" w:rsidRPr="00DD3225" w:rsidRDefault="00973419" w:rsidP="0062228A">
            <w:pPr>
              <w:ind w:left="-57" w:right="-57"/>
              <w:jc w:val="center"/>
              <w:rPr>
                <w:color w:val="000000"/>
                <w:sz w:val="20"/>
                <w:szCs w:val="20"/>
              </w:rPr>
            </w:pPr>
            <w:r w:rsidRPr="00DD3225">
              <w:rPr>
                <w:color w:val="000000"/>
                <w:sz w:val="20"/>
                <w:szCs w:val="20"/>
              </w:rPr>
              <w:t>Мероприятие 4.5</w:t>
            </w:r>
          </w:p>
        </w:tc>
        <w:tc>
          <w:tcPr>
            <w:tcW w:w="1302" w:type="dxa"/>
          </w:tcPr>
          <w:p w:rsidR="00973419" w:rsidRPr="00DD3225" w:rsidRDefault="00973419" w:rsidP="0062228A">
            <w:pPr>
              <w:ind w:left="-57" w:right="-57"/>
              <w:jc w:val="center"/>
              <w:rPr>
                <w:color w:val="000000"/>
                <w:sz w:val="20"/>
                <w:szCs w:val="20"/>
              </w:rPr>
            </w:pPr>
            <w:r w:rsidRPr="00DD3225">
              <w:rPr>
                <w:color w:val="000000"/>
                <w:sz w:val="20"/>
                <w:szCs w:val="20"/>
              </w:rPr>
              <w:t xml:space="preserve">Поощрение муниципальных районов (городских округов) за содействие достижению значений (уровней)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w:t>
            </w:r>
            <w:r w:rsidRPr="00DD3225">
              <w:rPr>
                <w:color w:val="000000"/>
                <w:sz w:val="20"/>
                <w:szCs w:val="20"/>
              </w:rPr>
              <w:lastRenderedPageBreak/>
              <w:t>трансфертов, предоставляемых из федерального бюджета в форме дотаций (грантов) за достижение показателей</w:t>
            </w:r>
          </w:p>
        </w:tc>
        <w:tc>
          <w:tcPr>
            <w:tcW w:w="1276" w:type="dxa"/>
          </w:tcPr>
          <w:p w:rsidR="00973419" w:rsidRPr="00DD3225" w:rsidRDefault="00973419" w:rsidP="0062228A">
            <w:pPr>
              <w:ind w:left="-57" w:right="-57"/>
              <w:jc w:val="center"/>
              <w:rPr>
                <w:color w:val="000000"/>
                <w:sz w:val="20"/>
                <w:szCs w:val="20"/>
              </w:rPr>
            </w:pPr>
          </w:p>
        </w:tc>
        <w:tc>
          <w:tcPr>
            <w:tcW w:w="1309" w:type="dxa"/>
          </w:tcPr>
          <w:p w:rsidR="00973419" w:rsidRPr="00DD3225" w:rsidRDefault="00973419" w:rsidP="0062228A">
            <w:pPr>
              <w:ind w:left="-57" w:right="-57"/>
              <w:jc w:val="both"/>
              <w:rPr>
                <w:color w:val="000000"/>
                <w:sz w:val="20"/>
                <w:szCs w:val="20"/>
              </w:rPr>
            </w:pPr>
            <w:r w:rsidRPr="00DD3225">
              <w:rPr>
                <w:color w:val="000000"/>
                <w:sz w:val="20"/>
                <w:szCs w:val="20"/>
              </w:rPr>
              <w:t>ответственный исполнитель – финансовый отдел</w:t>
            </w: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903, 992</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0104,0106</w:t>
            </w:r>
          </w:p>
        </w:tc>
        <w:tc>
          <w:tcPr>
            <w:tcW w:w="884" w:type="dxa"/>
          </w:tcPr>
          <w:p w:rsidR="00973419" w:rsidRPr="00DD3225" w:rsidRDefault="00973419" w:rsidP="0062228A">
            <w:pPr>
              <w:jc w:val="center"/>
              <w:rPr>
                <w:color w:val="000000"/>
                <w:sz w:val="20"/>
                <w:szCs w:val="20"/>
              </w:rPr>
            </w:pPr>
            <w:r w:rsidRPr="00DD3225">
              <w:rPr>
                <w:color w:val="000000"/>
                <w:sz w:val="20"/>
                <w:szCs w:val="20"/>
              </w:rPr>
              <w:t>Ч4104199982</w:t>
            </w:r>
          </w:p>
        </w:tc>
        <w:tc>
          <w:tcPr>
            <w:tcW w:w="584" w:type="dxa"/>
          </w:tcPr>
          <w:p w:rsidR="00973419" w:rsidRPr="00DD3225" w:rsidRDefault="00973419" w:rsidP="0062228A">
            <w:pPr>
              <w:jc w:val="center"/>
              <w:rPr>
                <w:color w:val="000000"/>
                <w:sz w:val="20"/>
                <w:szCs w:val="20"/>
              </w:rPr>
            </w:pPr>
            <w:r w:rsidRPr="00DD3225">
              <w:rPr>
                <w:color w:val="000000"/>
                <w:sz w:val="20"/>
                <w:szCs w:val="20"/>
              </w:rPr>
              <w:t>121, 129</w:t>
            </w:r>
          </w:p>
        </w:tc>
        <w:tc>
          <w:tcPr>
            <w:tcW w:w="1186" w:type="dxa"/>
          </w:tcPr>
          <w:p w:rsidR="00973419" w:rsidRPr="00DD3225" w:rsidRDefault="00973419" w:rsidP="0062228A">
            <w:pPr>
              <w:autoSpaceDE w:val="0"/>
              <w:autoSpaceDN w:val="0"/>
              <w:adjustRightInd w:val="0"/>
              <w:jc w:val="both"/>
              <w:rPr>
                <w:sz w:val="20"/>
                <w:szCs w:val="20"/>
              </w:rPr>
            </w:pPr>
            <w:r w:rsidRPr="00DD3225">
              <w:rPr>
                <w:sz w:val="20"/>
                <w:szCs w:val="20"/>
              </w:rPr>
              <w:t>республиканский бюджет Чувашской Республики</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1596,5</w:t>
            </w:r>
          </w:p>
        </w:tc>
        <w:tc>
          <w:tcPr>
            <w:tcW w:w="727" w:type="dxa"/>
          </w:tcPr>
          <w:p w:rsidR="00973419" w:rsidRPr="00DD3225" w:rsidRDefault="00973419" w:rsidP="0062228A">
            <w:pPr>
              <w:ind w:left="-113" w:right="-113"/>
              <w:jc w:val="center"/>
              <w:rPr>
                <w:color w:val="000000"/>
                <w:sz w:val="20"/>
                <w:szCs w:val="20"/>
              </w:rPr>
            </w:pPr>
          </w:p>
        </w:tc>
        <w:tc>
          <w:tcPr>
            <w:tcW w:w="727" w:type="dxa"/>
          </w:tcPr>
          <w:p w:rsidR="00973419" w:rsidRPr="00DD3225" w:rsidRDefault="00973419" w:rsidP="0062228A">
            <w:pPr>
              <w:ind w:left="-113" w:right="-113"/>
              <w:jc w:val="center"/>
              <w:rPr>
                <w:color w:val="000000"/>
                <w:sz w:val="20"/>
                <w:szCs w:val="20"/>
              </w:rPr>
            </w:pPr>
          </w:p>
        </w:tc>
        <w:tc>
          <w:tcPr>
            <w:tcW w:w="727" w:type="dxa"/>
          </w:tcPr>
          <w:p w:rsidR="00973419" w:rsidRPr="00DD3225" w:rsidRDefault="00973419" w:rsidP="0062228A">
            <w:pPr>
              <w:ind w:left="-113" w:right="-113"/>
              <w:jc w:val="center"/>
              <w:rPr>
                <w:color w:val="000000"/>
                <w:sz w:val="20"/>
                <w:szCs w:val="20"/>
              </w:rPr>
            </w:pPr>
          </w:p>
        </w:tc>
        <w:tc>
          <w:tcPr>
            <w:tcW w:w="727" w:type="dxa"/>
          </w:tcPr>
          <w:p w:rsidR="00973419" w:rsidRPr="00DD3225" w:rsidRDefault="00973419" w:rsidP="0062228A">
            <w:pPr>
              <w:ind w:left="-113" w:right="-113"/>
              <w:jc w:val="center"/>
              <w:rPr>
                <w:color w:val="000000"/>
                <w:sz w:val="20"/>
                <w:szCs w:val="20"/>
              </w:rPr>
            </w:pPr>
          </w:p>
        </w:tc>
        <w:tc>
          <w:tcPr>
            <w:tcW w:w="727" w:type="dxa"/>
            <w:shd w:val="clear" w:color="auto" w:fill="FFFFFF"/>
          </w:tcPr>
          <w:p w:rsidR="00973419" w:rsidRPr="00DD3225" w:rsidRDefault="00973419" w:rsidP="0062228A">
            <w:pPr>
              <w:ind w:left="-113" w:right="-113"/>
              <w:jc w:val="center"/>
              <w:rPr>
                <w:color w:val="000000"/>
                <w:sz w:val="20"/>
                <w:szCs w:val="20"/>
              </w:rPr>
            </w:pPr>
          </w:p>
        </w:tc>
        <w:tc>
          <w:tcPr>
            <w:tcW w:w="727" w:type="dxa"/>
            <w:shd w:val="clear" w:color="auto" w:fill="FFFFFF"/>
          </w:tcPr>
          <w:p w:rsidR="00973419" w:rsidRPr="00DD3225" w:rsidRDefault="00973419" w:rsidP="0062228A">
            <w:pPr>
              <w:ind w:left="-113" w:right="-113"/>
              <w:jc w:val="center"/>
              <w:rPr>
                <w:color w:val="000000"/>
                <w:sz w:val="20"/>
                <w:szCs w:val="20"/>
              </w:rPr>
            </w:pPr>
          </w:p>
        </w:tc>
        <w:tc>
          <w:tcPr>
            <w:tcW w:w="828" w:type="dxa"/>
            <w:shd w:val="clear" w:color="auto" w:fill="FFFFFF"/>
          </w:tcPr>
          <w:p w:rsidR="00973419" w:rsidRPr="00DD3225" w:rsidRDefault="00973419" w:rsidP="0062228A">
            <w:pPr>
              <w:ind w:left="-113" w:right="-113"/>
              <w:jc w:val="center"/>
              <w:rPr>
                <w:color w:val="000000"/>
                <w:sz w:val="20"/>
                <w:szCs w:val="20"/>
              </w:rPr>
            </w:pPr>
          </w:p>
        </w:tc>
        <w:tc>
          <w:tcPr>
            <w:tcW w:w="850" w:type="dxa"/>
          </w:tcPr>
          <w:p w:rsidR="00973419" w:rsidRPr="00DD3225" w:rsidRDefault="00973419" w:rsidP="0062228A">
            <w:pPr>
              <w:ind w:left="-113" w:right="-113"/>
              <w:jc w:val="center"/>
              <w:rPr>
                <w:color w:val="000000"/>
                <w:sz w:val="20"/>
                <w:szCs w:val="20"/>
              </w:rPr>
            </w:pPr>
          </w:p>
        </w:tc>
      </w:tr>
      <w:tr w:rsidR="00973419" w:rsidRPr="00DD3225" w:rsidTr="0062228A">
        <w:tc>
          <w:tcPr>
            <w:tcW w:w="15417" w:type="dxa"/>
            <w:gridSpan w:val="18"/>
          </w:tcPr>
          <w:p w:rsidR="00973419" w:rsidRPr="00DD3225" w:rsidRDefault="00973419" w:rsidP="0062228A">
            <w:pPr>
              <w:ind w:left="-113" w:right="-113"/>
              <w:jc w:val="center"/>
              <w:rPr>
                <w:color w:val="000000"/>
                <w:sz w:val="20"/>
                <w:szCs w:val="20"/>
              </w:rPr>
            </w:pPr>
            <w:r w:rsidRPr="00DD3225">
              <w:rPr>
                <w:color w:val="000000"/>
                <w:sz w:val="20"/>
                <w:szCs w:val="20"/>
              </w:rPr>
              <w:t>Цель «Повышение экономической самостоятельности и устойчивости бюджетной системы в Аликовском районе»</w:t>
            </w:r>
          </w:p>
        </w:tc>
      </w:tr>
      <w:tr w:rsidR="00973419" w:rsidRPr="00DD3225" w:rsidTr="0062228A">
        <w:tc>
          <w:tcPr>
            <w:tcW w:w="791" w:type="dxa"/>
            <w:vMerge w:val="restart"/>
          </w:tcPr>
          <w:p w:rsidR="00973419" w:rsidRPr="00DD3225" w:rsidRDefault="00973419" w:rsidP="0062228A">
            <w:pPr>
              <w:autoSpaceDE w:val="0"/>
              <w:autoSpaceDN w:val="0"/>
              <w:adjustRightInd w:val="0"/>
              <w:ind w:left="-57" w:right="-57"/>
              <w:rPr>
                <w:color w:val="000000"/>
                <w:sz w:val="20"/>
                <w:szCs w:val="20"/>
              </w:rPr>
            </w:pPr>
            <w:r w:rsidRPr="00DD3225">
              <w:rPr>
                <w:color w:val="000000"/>
                <w:sz w:val="20"/>
                <w:szCs w:val="20"/>
              </w:rPr>
              <w:t>Основное мероприя</w:t>
            </w:r>
            <w:r w:rsidRPr="00DD3225">
              <w:rPr>
                <w:color w:val="000000"/>
                <w:sz w:val="20"/>
                <w:szCs w:val="20"/>
              </w:rPr>
              <w:softHyphen/>
              <w:t>тие 5</w:t>
            </w:r>
          </w:p>
          <w:p w:rsidR="00973419" w:rsidRPr="00DD3225" w:rsidRDefault="00973419" w:rsidP="0062228A">
            <w:pPr>
              <w:ind w:left="-57" w:right="-57"/>
              <w:jc w:val="center"/>
              <w:rPr>
                <w:color w:val="000000"/>
                <w:sz w:val="20"/>
                <w:szCs w:val="20"/>
              </w:rPr>
            </w:pPr>
          </w:p>
        </w:tc>
        <w:tc>
          <w:tcPr>
            <w:tcW w:w="1302" w:type="dxa"/>
            <w:vMerge w:val="restart"/>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Реализация мер по оптимизации муниципального долга Аликовского района и свое</w:t>
            </w:r>
            <w:r w:rsidRPr="00DD3225">
              <w:rPr>
                <w:color w:val="000000"/>
                <w:sz w:val="20"/>
                <w:szCs w:val="20"/>
              </w:rPr>
              <w:softHyphen/>
              <w:t>временному испол</w:t>
            </w:r>
            <w:r w:rsidRPr="00DD3225">
              <w:rPr>
                <w:color w:val="000000"/>
                <w:sz w:val="20"/>
                <w:szCs w:val="20"/>
              </w:rPr>
              <w:softHyphen/>
              <w:t>нению дол</w:t>
            </w:r>
            <w:r w:rsidRPr="00DD3225">
              <w:rPr>
                <w:color w:val="000000"/>
                <w:sz w:val="20"/>
                <w:szCs w:val="20"/>
              </w:rPr>
              <w:softHyphen/>
              <w:t>говых обязательств</w:t>
            </w:r>
          </w:p>
        </w:tc>
        <w:tc>
          <w:tcPr>
            <w:tcW w:w="1276" w:type="dxa"/>
            <w:vMerge w:val="restart"/>
          </w:tcPr>
          <w:p w:rsidR="00973419" w:rsidRPr="00DD3225" w:rsidRDefault="00973419" w:rsidP="0062228A">
            <w:pPr>
              <w:ind w:left="-57" w:right="-57"/>
              <w:jc w:val="both"/>
              <w:rPr>
                <w:color w:val="000000"/>
                <w:sz w:val="20"/>
                <w:szCs w:val="20"/>
              </w:rPr>
            </w:pPr>
            <w:r w:rsidRPr="00DD3225">
              <w:rPr>
                <w:color w:val="000000"/>
                <w:sz w:val="20"/>
                <w:szCs w:val="20"/>
              </w:rPr>
              <w:t>обеспечение долговой устойчивости Аликовского района на экономически безопасном уровне, проведение ответственной долговой политики, снижение бюджетных рисков, связанных с долговой нагрузкой на бюджет Аликовского района</w:t>
            </w:r>
          </w:p>
        </w:tc>
        <w:tc>
          <w:tcPr>
            <w:tcW w:w="1309" w:type="dxa"/>
            <w:vMerge w:val="restart"/>
          </w:tcPr>
          <w:p w:rsidR="00973419" w:rsidRPr="00DD3225" w:rsidRDefault="00973419" w:rsidP="0062228A">
            <w:pPr>
              <w:ind w:left="-57" w:right="-57"/>
              <w:jc w:val="both"/>
              <w:rPr>
                <w:color w:val="000000"/>
                <w:sz w:val="20"/>
                <w:szCs w:val="20"/>
              </w:rPr>
            </w:pPr>
            <w:r w:rsidRPr="00DD3225">
              <w:rPr>
                <w:color w:val="000000"/>
                <w:sz w:val="20"/>
                <w:szCs w:val="20"/>
              </w:rPr>
              <w:t>ответственный исполнитель – финансовый отдел</w:t>
            </w: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Ч410500000</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
                <w:color w:val="000000"/>
                <w:sz w:val="20"/>
                <w:szCs w:val="20"/>
              </w:rPr>
            </w:pPr>
            <w:r w:rsidRPr="00DD3225">
              <w:rPr>
                <w:bCs/>
                <w:color w:val="000000"/>
                <w:sz w:val="20"/>
                <w:szCs w:val="20"/>
              </w:rPr>
              <w:t>всего</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bCs/>
                <w:color w:val="000000"/>
                <w:sz w:val="20"/>
                <w:szCs w:val="20"/>
              </w:rPr>
              <w:t>федеральный бюджет</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Cs/>
                <w:color w:val="000000"/>
                <w:sz w:val="20"/>
                <w:szCs w:val="20"/>
              </w:rPr>
            </w:pPr>
            <w:r w:rsidRPr="00DD3225">
              <w:rPr>
                <w:bCs/>
                <w:color w:val="000000"/>
                <w:sz w:val="20"/>
                <w:szCs w:val="20"/>
              </w:rPr>
              <w:t>республиканский бюджет Чувашской Республики</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бюджет Аликовского района</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Cs/>
                <w:color w:val="000000"/>
                <w:sz w:val="20"/>
                <w:szCs w:val="20"/>
              </w:rPr>
            </w:pPr>
            <w:r w:rsidRPr="00DD3225">
              <w:rPr>
                <w:color w:val="000000"/>
                <w:sz w:val="20"/>
                <w:szCs w:val="20"/>
              </w:rPr>
              <w:t>бюджеты сельских поселений</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2093" w:type="dxa"/>
            <w:gridSpan w:val="2"/>
            <w:vMerge w:val="restart"/>
          </w:tcPr>
          <w:p w:rsidR="00973419" w:rsidRPr="00DD3225" w:rsidRDefault="00973419" w:rsidP="0062228A">
            <w:pPr>
              <w:ind w:left="-57" w:right="-57"/>
              <w:jc w:val="both"/>
              <w:rPr>
                <w:color w:val="000000"/>
                <w:sz w:val="20"/>
                <w:szCs w:val="20"/>
              </w:rPr>
            </w:pPr>
            <w:r w:rsidRPr="00DD3225">
              <w:rPr>
                <w:color w:val="000000"/>
                <w:sz w:val="20"/>
                <w:szCs w:val="20"/>
              </w:rPr>
              <w:t>Целевые индикаторы и показатели муниципальной программы, подпрограммы, увя</w:t>
            </w:r>
            <w:r w:rsidRPr="00DD3225">
              <w:rPr>
                <w:color w:val="000000"/>
                <w:sz w:val="20"/>
                <w:szCs w:val="20"/>
              </w:rPr>
              <w:softHyphen/>
              <w:t xml:space="preserve">занные с основным мероприятием 5 </w:t>
            </w:r>
          </w:p>
        </w:tc>
        <w:tc>
          <w:tcPr>
            <w:tcW w:w="6557" w:type="dxa"/>
            <w:gridSpan w:val="7"/>
          </w:tcPr>
          <w:p w:rsidR="00973419" w:rsidRPr="00DD3225" w:rsidRDefault="00973419" w:rsidP="0062228A">
            <w:pPr>
              <w:ind w:left="-57" w:right="-57"/>
              <w:jc w:val="both"/>
              <w:rPr>
                <w:color w:val="000000"/>
                <w:sz w:val="20"/>
                <w:szCs w:val="20"/>
              </w:rPr>
            </w:pPr>
            <w:r w:rsidRPr="00DD3225">
              <w:rPr>
                <w:color w:val="000000"/>
                <w:sz w:val="20"/>
                <w:szCs w:val="20"/>
              </w:rPr>
              <w:t>отношение муниципального долга Аликовского района к доходам бюджета Аликовского района (без учета утвержденного объема безвозмездных поступлений) (процентов)</w:t>
            </w:r>
          </w:p>
        </w:tc>
        <w:tc>
          <w:tcPr>
            <w:tcW w:w="727" w:type="dxa"/>
            <w:tcBorders>
              <w:top w:val="single" w:sz="4" w:space="0" w:color="auto"/>
              <w:bottom w:val="single" w:sz="4" w:space="0" w:color="auto"/>
            </w:tcBorders>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Borders>
              <w:top w:val="single" w:sz="4" w:space="0" w:color="auto"/>
              <w:bottom w:val="single" w:sz="4" w:space="0" w:color="auto"/>
              <w:right w:val="nil"/>
            </w:tcBorders>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Borders>
              <w:top w:val="single" w:sz="4" w:space="0" w:color="auto"/>
              <w:bottom w:val="single" w:sz="4" w:space="0" w:color="auto"/>
            </w:tcBorders>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tcBorders>
              <w:top w:val="single" w:sz="4" w:space="0" w:color="auto"/>
              <w:bottom w:val="single" w:sz="4" w:space="0" w:color="auto"/>
            </w:tcBorders>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Borders>
              <w:top w:val="single" w:sz="4" w:space="0" w:color="auto"/>
              <w:bottom w:val="single" w:sz="4" w:space="0" w:color="auto"/>
              <w:right w:val="nil"/>
            </w:tcBorders>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2093" w:type="dxa"/>
            <w:gridSpan w:val="2"/>
            <w:vMerge/>
          </w:tcPr>
          <w:p w:rsidR="00973419" w:rsidRPr="00DD3225" w:rsidRDefault="00973419" w:rsidP="0062228A">
            <w:pPr>
              <w:ind w:left="-57" w:right="-57"/>
              <w:jc w:val="both"/>
              <w:rPr>
                <w:color w:val="000000"/>
                <w:sz w:val="20"/>
                <w:szCs w:val="20"/>
              </w:rPr>
            </w:pPr>
          </w:p>
        </w:tc>
        <w:tc>
          <w:tcPr>
            <w:tcW w:w="6557" w:type="dxa"/>
            <w:gridSpan w:val="7"/>
          </w:tcPr>
          <w:p w:rsidR="00973419" w:rsidRPr="00DD3225" w:rsidRDefault="00973419" w:rsidP="0062228A">
            <w:pPr>
              <w:ind w:left="-57" w:right="-57"/>
              <w:jc w:val="both"/>
              <w:rPr>
                <w:color w:val="000000"/>
                <w:sz w:val="20"/>
                <w:szCs w:val="20"/>
              </w:rPr>
            </w:pPr>
            <w:r w:rsidRPr="00DD3225">
              <w:rPr>
                <w:color w:val="000000"/>
                <w:sz w:val="20"/>
                <w:szCs w:val="20"/>
              </w:rPr>
              <w:t xml:space="preserve">отношение объема просроченной задолженности по долговым обязательствам Аликовского района к общему объему задолженности по долговым обязательствам Аликовского района (процентов) </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2093" w:type="dxa"/>
            <w:gridSpan w:val="2"/>
            <w:vMerge/>
          </w:tcPr>
          <w:p w:rsidR="00973419" w:rsidRPr="00DD3225" w:rsidRDefault="00973419" w:rsidP="0062228A">
            <w:pPr>
              <w:ind w:left="-57" w:right="-57"/>
              <w:jc w:val="both"/>
              <w:rPr>
                <w:color w:val="000000"/>
                <w:sz w:val="20"/>
                <w:szCs w:val="20"/>
              </w:rPr>
            </w:pPr>
          </w:p>
        </w:tc>
        <w:tc>
          <w:tcPr>
            <w:tcW w:w="6557" w:type="dxa"/>
            <w:gridSpan w:val="7"/>
          </w:tcPr>
          <w:p w:rsidR="00973419" w:rsidRPr="00DD3225" w:rsidRDefault="00973419" w:rsidP="0062228A">
            <w:pPr>
              <w:autoSpaceDE w:val="0"/>
              <w:autoSpaceDN w:val="0"/>
              <w:adjustRightInd w:val="0"/>
              <w:ind w:left="-57" w:right="-57"/>
              <w:jc w:val="both"/>
              <w:rPr>
                <w:color w:val="000000"/>
                <w:sz w:val="20"/>
                <w:szCs w:val="20"/>
              </w:rPr>
            </w:pPr>
            <w:r w:rsidRPr="00DD3225">
              <w:rPr>
                <w:iCs/>
                <w:color w:val="000000"/>
                <w:sz w:val="20"/>
                <w:szCs w:val="20"/>
              </w:rPr>
              <w:t xml:space="preserve">доля просроченной задолженности по бюджетным кредитам, предоставленным из республиканского бюджета Чувашской Республики, в </w:t>
            </w:r>
            <w:r w:rsidRPr="00DD3225">
              <w:rPr>
                <w:iCs/>
                <w:color w:val="000000"/>
                <w:sz w:val="20"/>
                <w:szCs w:val="20"/>
              </w:rPr>
              <w:lastRenderedPageBreak/>
              <w:t>общем объеме задолженности по бюджетным кредитам, предоставленным из республиканского бюджета Чувашской Республики</w:t>
            </w:r>
            <w:r w:rsidRPr="00DD3225">
              <w:rPr>
                <w:color w:val="000000"/>
                <w:sz w:val="20"/>
                <w:szCs w:val="20"/>
              </w:rPr>
              <w:t xml:space="preserve"> (процентов)</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lastRenderedPageBreak/>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val="restart"/>
          </w:tcPr>
          <w:p w:rsidR="00973419" w:rsidRPr="00DD3225" w:rsidRDefault="00973419" w:rsidP="0062228A">
            <w:pPr>
              <w:autoSpaceDE w:val="0"/>
              <w:autoSpaceDN w:val="0"/>
              <w:adjustRightInd w:val="0"/>
              <w:ind w:left="-57" w:right="-57"/>
              <w:rPr>
                <w:color w:val="000000"/>
                <w:sz w:val="20"/>
                <w:szCs w:val="20"/>
              </w:rPr>
            </w:pPr>
            <w:r w:rsidRPr="00DD3225">
              <w:rPr>
                <w:color w:val="000000"/>
                <w:sz w:val="20"/>
                <w:szCs w:val="20"/>
              </w:rPr>
              <w:t>Мероприятие 5.1</w:t>
            </w:r>
          </w:p>
          <w:p w:rsidR="00973419" w:rsidRPr="00DD3225" w:rsidRDefault="00973419" w:rsidP="0062228A">
            <w:pPr>
              <w:ind w:left="-57" w:right="-57"/>
              <w:jc w:val="center"/>
              <w:rPr>
                <w:color w:val="000000"/>
                <w:sz w:val="20"/>
                <w:szCs w:val="20"/>
              </w:rPr>
            </w:pPr>
          </w:p>
        </w:tc>
        <w:tc>
          <w:tcPr>
            <w:tcW w:w="1302" w:type="dxa"/>
            <w:vMerge w:val="restart"/>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Анализ объема и структуры муниципального дол</w:t>
            </w:r>
            <w:r w:rsidRPr="00DD3225">
              <w:rPr>
                <w:color w:val="000000"/>
                <w:sz w:val="20"/>
                <w:szCs w:val="20"/>
              </w:rPr>
              <w:softHyphen/>
              <w:t>га Аликовского района и осу</w:t>
            </w:r>
            <w:r w:rsidRPr="00DD3225">
              <w:rPr>
                <w:color w:val="000000"/>
                <w:sz w:val="20"/>
                <w:szCs w:val="20"/>
              </w:rPr>
              <w:softHyphen/>
              <w:t>ществление мер по его оптимизации</w:t>
            </w:r>
          </w:p>
        </w:tc>
        <w:tc>
          <w:tcPr>
            <w:tcW w:w="1276" w:type="dxa"/>
            <w:vMerge w:val="restart"/>
          </w:tcPr>
          <w:p w:rsidR="00973419" w:rsidRPr="00DD3225" w:rsidRDefault="00973419" w:rsidP="0062228A">
            <w:pPr>
              <w:ind w:left="-57" w:right="-57"/>
              <w:rPr>
                <w:color w:val="000000"/>
                <w:sz w:val="20"/>
                <w:szCs w:val="20"/>
              </w:rPr>
            </w:pPr>
          </w:p>
        </w:tc>
        <w:tc>
          <w:tcPr>
            <w:tcW w:w="1309" w:type="dxa"/>
            <w:vMerge w:val="restart"/>
          </w:tcPr>
          <w:p w:rsidR="00973419" w:rsidRPr="00DD3225" w:rsidRDefault="00973419" w:rsidP="0062228A">
            <w:pPr>
              <w:ind w:left="-57" w:right="-57"/>
              <w:jc w:val="both"/>
              <w:rPr>
                <w:color w:val="000000"/>
                <w:sz w:val="20"/>
                <w:szCs w:val="20"/>
              </w:rPr>
            </w:pPr>
            <w:r w:rsidRPr="00DD3225">
              <w:rPr>
                <w:color w:val="000000"/>
                <w:sz w:val="20"/>
                <w:szCs w:val="20"/>
              </w:rPr>
              <w:t>ответственный исполнитель – финансовый отдел</w:t>
            </w: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
                <w:color w:val="000000"/>
                <w:sz w:val="20"/>
                <w:szCs w:val="20"/>
              </w:rPr>
            </w:pPr>
            <w:r w:rsidRPr="00DD3225">
              <w:rPr>
                <w:bCs/>
                <w:color w:val="000000"/>
                <w:sz w:val="20"/>
                <w:szCs w:val="20"/>
              </w:rPr>
              <w:t>всего</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bCs/>
                <w:color w:val="000000"/>
                <w:sz w:val="20"/>
                <w:szCs w:val="20"/>
              </w:rPr>
              <w:t>федеральный бюджет</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
                <w:color w:val="000000"/>
                <w:sz w:val="20"/>
                <w:szCs w:val="20"/>
              </w:rPr>
            </w:pPr>
            <w:r w:rsidRPr="00DD3225">
              <w:rPr>
                <w:bCs/>
                <w:color w:val="000000"/>
                <w:sz w:val="20"/>
                <w:szCs w:val="20"/>
              </w:rPr>
              <w:t>республиканский бюджет Чувашской Республики</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бюджет Аликовского района</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Cs/>
                <w:color w:val="000000"/>
                <w:sz w:val="20"/>
                <w:szCs w:val="20"/>
              </w:rPr>
            </w:pPr>
            <w:r w:rsidRPr="00DD3225">
              <w:rPr>
                <w:color w:val="000000"/>
                <w:sz w:val="20"/>
                <w:szCs w:val="20"/>
              </w:rPr>
              <w:t>бюджеты сельских поселений</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val="restart"/>
          </w:tcPr>
          <w:p w:rsidR="00973419" w:rsidRPr="00DD3225" w:rsidRDefault="00973419" w:rsidP="0062228A">
            <w:pPr>
              <w:autoSpaceDE w:val="0"/>
              <w:autoSpaceDN w:val="0"/>
              <w:adjustRightInd w:val="0"/>
              <w:ind w:left="-57" w:right="-57"/>
              <w:rPr>
                <w:color w:val="000000"/>
                <w:sz w:val="20"/>
                <w:szCs w:val="20"/>
              </w:rPr>
            </w:pPr>
            <w:r w:rsidRPr="00DD3225">
              <w:rPr>
                <w:color w:val="000000"/>
                <w:sz w:val="20"/>
                <w:szCs w:val="20"/>
              </w:rPr>
              <w:t>Мероприятие 5.2</w:t>
            </w:r>
          </w:p>
          <w:p w:rsidR="00973419" w:rsidRPr="00DD3225" w:rsidRDefault="00973419" w:rsidP="0062228A">
            <w:pPr>
              <w:ind w:left="-57" w:right="-57"/>
              <w:jc w:val="center"/>
              <w:rPr>
                <w:color w:val="000000"/>
                <w:sz w:val="20"/>
                <w:szCs w:val="20"/>
              </w:rPr>
            </w:pPr>
          </w:p>
        </w:tc>
        <w:tc>
          <w:tcPr>
            <w:tcW w:w="1302" w:type="dxa"/>
            <w:vMerge w:val="restart"/>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Ведение Муниципальной дол</w:t>
            </w:r>
            <w:r w:rsidRPr="00DD3225">
              <w:rPr>
                <w:color w:val="000000"/>
                <w:sz w:val="20"/>
                <w:szCs w:val="20"/>
              </w:rPr>
              <w:softHyphen/>
              <w:t>говой книги Аликовского района</w:t>
            </w:r>
          </w:p>
          <w:p w:rsidR="00973419" w:rsidRPr="00DD3225" w:rsidRDefault="00973419" w:rsidP="0062228A">
            <w:pPr>
              <w:ind w:left="-57" w:right="-57"/>
              <w:jc w:val="center"/>
              <w:rPr>
                <w:color w:val="000000"/>
                <w:sz w:val="20"/>
                <w:szCs w:val="20"/>
              </w:rPr>
            </w:pPr>
          </w:p>
        </w:tc>
        <w:tc>
          <w:tcPr>
            <w:tcW w:w="1276" w:type="dxa"/>
            <w:vMerge w:val="restart"/>
          </w:tcPr>
          <w:p w:rsidR="00973419" w:rsidRPr="00DD3225" w:rsidRDefault="00973419" w:rsidP="0062228A">
            <w:pPr>
              <w:ind w:left="-57" w:right="-57"/>
              <w:rPr>
                <w:color w:val="000000"/>
                <w:sz w:val="20"/>
                <w:szCs w:val="20"/>
              </w:rPr>
            </w:pPr>
          </w:p>
        </w:tc>
        <w:tc>
          <w:tcPr>
            <w:tcW w:w="1309" w:type="dxa"/>
            <w:vMerge w:val="restart"/>
          </w:tcPr>
          <w:p w:rsidR="00973419" w:rsidRPr="00DD3225" w:rsidRDefault="00973419" w:rsidP="0062228A">
            <w:pPr>
              <w:ind w:left="-57" w:right="-57"/>
              <w:jc w:val="both"/>
              <w:rPr>
                <w:color w:val="000000"/>
                <w:sz w:val="20"/>
                <w:szCs w:val="20"/>
              </w:rPr>
            </w:pPr>
            <w:r w:rsidRPr="00DD3225">
              <w:rPr>
                <w:color w:val="000000"/>
                <w:sz w:val="20"/>
                <w:szCs w:val="20"/>
              </w:rPr>
              <w:t>ответственный исполнитель – финансовый отдел</w:t>
            </w: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
                <w:color w:val="000000"/>
                <w:sz w:val="20"/>
                <w:szCs w:val="20"/>
              </w:rPr>
            </w:pPr>
            <w:r w:rsidRPr="00DD3225">
              <w:rPr>
                <w:bCs/>
                <w:color w:val="000000"/>
                <w:sz w:val="20"/>
                <w:szCs w:val="20"/>
              </w:rPr>
              <w:t>всего</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bCs/>
                <w:color w:val="000000"/>
                <w:sz w:val="20"/>
                <w:szCs w:val="20"/>
              </w:rPr>
              <w:t>федеральный бюджет</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
                <w:color w:val="000000"/>
                <w:sz w:val="20"/>
                <w:szCs w:val="20"/>
              </w:rPr>
            </w:pPr>
            <w:r w:rsidRPr="00DD3225">
              <w:rPr>
                <w:bCs/>
                <w:color w:val="000000"/>
                <w:sz w:val="20"/>
                <w:szCs w:val="20"/>
              </w:rPr>
              <w:t>республиканский бюджет Чувашской Республики</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бюджет Аликовского района</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Cs/>
                <w:color w:val="000000"/>
                <w:sz w:val="20"/>
                <w:szCs w:val="20"/>
              </w:rPr>
            </w:pPr>
            <w:r w:rsidRPr="00DD3225">
              <w:rPr>
                <w:color w:val="000000"/>
                <w:sz w:val="20"/>
                <w:szCs w:val="20"/>
              </w:rPr>
              <w:t>бюджеты сельских поселений</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val="restart"/>
          </w:tcPr>
          <w:p w:rsidR="00973419" w:rsidRPr="00DD3225" w:rsidRDefault="00973419" w:rsidP="0062228A">
            <w:pPr>
              <w:autoSpaceDE w:val="0"/>
              <w:autoSpaceDN w:val="0"/>
              <w:adjustRightInd w:val="0"/>
              <w:ind w:left="-57" w:right="-57"/>
              <w:rPr>
                <w:color w:val="000000"/>
                <w:sz w:val="20"/>
                <w:szCs w:val="20"/>
              </w:rPr>
            </w:pPr>
            <w:r w:rsidRPr="00DD3225">
              <w:rPr>
                <w:color w:val="000000"/>
                <w:sz w:val="20"/>
                <w:szCs w:val="20"/>
              </w:rPr>
              <w:t>Мероприятие 5.3</w:t>
            </w:r>
          </w:p>
          <w:p w:rsidR="00973419" w:rsidRPr="00DD3225" w:rsidRDefault="00973419" w:rsidP="0062228A">
            <w:pPr>
              <w:ind w:left="-57" w:right="-57"/>
              <w:jc w:val="center"/>
              <w:rPr>
                <w:color w:val="000000"/>
                <w:sz w:val="20"/>
                <w:szCs w:val="20"/>
              </w:rPr>
            </w:pPr>
          </w:p>
        </w:tc>
        <w:tc>
          <w:tcPr>
            <w:tcW w:w="1302" w:type="dxa"/>
            <w:vMerge w:val="restart"/>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Погашение муниципального долга Аликовского района</w:t>
            </w:r>
          </w:p>
        </w:tc>
        <w:tc>
          <w:tcPr>
            <w:tcW w:w="1276" w:type="dxa"/>
            <w:vMerge w:val="restart"/>
          </w:tcPr>
          <w:p w:rsidR="00973419" w:rsidRPr="00DD3225" w:rsidRDefault="00973419" w:rsidP="0062228A">
            <w:pPr>
              <w:ind w:left="-57" w:right="-57"/>
              <w:rPr>
                <w:color w:val="000000"/>
                <w:sz w:val="20"/>
                <w:szCs w:val="20"/>
              </w:rPr>
            </w:pPr>
          </w:p>
        </w:tc>
        <w:tc>
          <w:tcPr>
            <w:tcW w:w="1309" w:type="dxa"/>
            <w:vMerge w:val="restart"/>
          </w:tcPr>
          <w:p w:rsidR="00973419" w:rsidRPr="00DD3225" w:rsidRDefault="00973419" w:rsidP="0062228A">
            <w:pPr>
              <w:ind w:left="-57" w:right="-57"/>
              <w:jc w:val="both"/>
              <w:rPr>
                <w:color w:val="000000"/>
                <w:sz w:val="20"/>
                <w:szCs w:val="20"/>
              </w:rPr>
            </w:pPr>
            <w:r w:rsidRPr="00DD3225">
              <w:rPr>
                <w:color w:val="000000"/>
                <w:sz w:val="20"/>
                <w:szCs w:val="20"/>
              </w:rPr>
              <w:t>ответственный исполнитель – финансовый отдел</w:t>
            </w: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
                <w:color w:val="000000"/>
                <w:sz w:val="20"/>
                <w:szCs w:val="20"/>
              </w:rPr>
            </w:pPr>
            <w:r w:rsidRPr="00DD3225">
              <w:rPr>
                <w:bCs/>
                <w:color w:val="000000"/>
                <w:sz w:val="20"/>
                <w:szCs w:val="20"/>
              </w:rPr>
              <w:t>всего</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bCs/>
                <w:color w:val="000000"/>
                <w:sz w:val="20"/>
                <w:szCs w:val="20"/>
              </w:rPr>
              <w:t>федеральный бюджет</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
                <w:color w:val="000000"/>
                <w:sz w:val="20"/>
                <w:szCs w:val="20"/>
              </w:rPr>
            </w:pPr>
            <w:r w:rsidRPr="00DD3225">
              <w:rPr>
                <w:bCs/>
                <w:color w:val="000000"/>
                <w:sz w:val="20"/>
                <w:szCs w:val="20"/>
              </w:rPr>
              <w:t>республиканский бюджет Чувашской Республики</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бюджет Аликовского района</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Cs/>
                <w:color w:val="000000"/>
                <w:sz w:val="20"/>
                <w:szCs w:val="20"/>
              </w:rPr>
            </w:pPr>
            <w:r w:rsidRPr="00DD3225">
              <w:rPr>
                <w:color w:val="000000"/>
                <w:sz w:val="20"/>
                <w:szCs w:val="20"/>
              </w:rPr>
              <w:t>бюджеты сельских поселений</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val="restart"/>
          </w:tcPr>
          <w:p w:rsidR="00973419" w:rsidRPr="00DD3225" w:rsidRDefault="00973419" w:rsidP="0062228A">
            <w:pPr>
              <w:autoSpaceDE w:val="0"/>
              <w:autoSpaceDN w:val="0"/>
              <w:adjustRightInd w:val="0"/>
              <w:ind w:left="-57" w:right="-57"/>
              <w:rPr>
                <w:color w:val="000000"/>
                <w:sz w:val="20"/>
                <w:szCs w:val="20"/>
              </w:rPr>
            </w:pPr>
            <w:r w:rsidRPr="00DD3225">
              <w:rPr>
                <w:color w:val="000000"/>
                <w:sz w:val="20"/>
                <w:szCs w:val="20"/>
              </w:rPr>
              <w:t>Мероприятие 5.4</w:t>
            </w:r>
          </w:p>
          <w:p w:rsidR="00973419" w:rsidRPr="00DD3225" w:rsidRDefault="00973419" w:rsidP="0062228A">
            <w:pPr>
              <w:ind w:left="-57" w:right="-57"/>
              <w:jc w:val="center"/>
              <w:rPr>
                <w:color w:val="000000"/>
                <w:sz w:val="20"/>
                <w:szCs w:val="20"/>
              </w:rPr>
            </w:pPr>
          </w:p>
        </w:tc>
        <w:tc>
          <w:tcPr>
            <w:tcW w:w="1302" w:type="dxa"/>
            <w:vMerge w:val="restart"/>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Процентные пла</w:t>
            </w:r>
            <w:r w:rsidRPr="00DD3225">
              <w:rPr>
                <w:color w:val="000000"/>
                <w:sz w:val="20"/>
                <w:szCs w:val="20"/>
              </w:rPr>
              <w:softHyphen/>
              <w:t>тежи по муниципальному долгу Аликовского района</w:t>
            </w:r>
          </w:p>
        </w:tc>
        <w:tc>
          <w:tcPr>
            <w:tcW w:w="1276" w:type="dxa"/>
            <w:vMerge w:val="restart"/>
          </w:tcPr>
          <w:p w:rsidR="00973419" w:rsidRPr="00DD3225" w:rsidRDefault="00973419" w:rsidP="0062228A">
            <w:pPr>
              <w:ind w:left="-57" w:right="-57"/>
              <w:rPr>
                <w:color w:val="000000"/>
                <w:sz w:val="20"/>
                <w:szCs w:val="20"/>
              </w:rPr>
            </w:pPr>
          </w:p>
        </w:tc>
        <w:tc>
          <w:tcPr>
            <w:tcW w:w="1309" w:type="dxa"/>
            <w:vMerge w:val="restart"/>
          </w:tcPr>
          <w:p w:rsidR="00973419" w:rsidRPr="00DD3225" w:rsidRDefault="00973419" w:rsidP="0062228A">
            <w:pPr>
              <w:ind w:left="-57" w:right="-57"/>
              <w:jc w:val="both"/>
              <w:rPr>
                <w:color w:val="000000"/>
                <w:sz w:val="20"/>
                <w:szCs w:val="20"/>
              </w:rPr>
            </w:pPr>
            <w:r w:rsidRPr="00DD3225">
              <w:rPr>
                <w:color w:val="000000"/>
                <w:sz w:val="20"/>
                <w:szCs w:val="20"/>
              </w:rPr>
              <w:t>ответственный исполнитель – Минфин Чувашии</w:t>
            </w: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
                <w:color w:val="000000"/>
                <w:sz w:val="20"/>
                <w:szCs w:val="20"/>
              </w:rPr>
            </w:pPr>
            <w:r w:rsidRPr="00DD3225">
              <w:rPr>
                <w:bCs/>
                <w:color w:val="000000"/>
                <w:sz w:val="20"/>
                <w:szCs w:val="20"/>
              </w:rPr>
              <w:t>всего</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bCs/>
                <w:color w:val="000000"/>
                <w:sz w:val="20"/>
                <w:szCs w:val="20"/>
              </w:rPr>
              <w:t>федеральный бюджет</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992</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1301</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Ч410573490</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730</w:t>
            </w:r>
          </w:p>
        </w:tc>
        <w:tc>
          <w:tcPr>
            <w:tcW w:w="1186" w:type="dxa"/>
          </w:tcPr>
          <w:p w:rsidR="00973419" w:rsidRPr="00DD3225" w:rsidRDefault="00973419" w:rsidP="0062228A">
            <w:pPr>
              <w:autoSpaceDE w:val="0"/>
              <w:autoSpaceDN w:val="0"/>
              <w:adjustRightInd w:val="0"/>
              <w:ind w:left="-57" w:right="-57"/>
              <w:jc w:val="both"/>
              <w:rPr>
                <w:bCs/>
                <w:color w:val="000000"/>
                <w:sz w:val="20"/>
                <w:szCs w:val="20"/>
              </w:rPr>
            </w:pPr>
            <w:r w:rsidRPr="00DD3225">
              <w:rPr>
                <w:bCs/>
                <w:color w:val="000000"/>
                <w:sz w:val="20"/>
                <w:szCs w:val="20"/>
              </w:rPr>
              <w:t>республиканский бюджет Чувашской Республики</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бюджет Аликовского района</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Cs/>
                <w:color w:val="000000"/>
                <w:sz w:val="20"/>
                <w:szCs w:val="20"/>
              </w:rPr>
            </w:pPr>
            <w:r w:rsidRPr="00DD3225">
              <w:rPr>
                <w:color w:val="000000"/>
                <w:sz w:val="20"/>
                <w:szCs w:val="20"/>
              </w:rPr>
              <w:t>бюджеты сельских поселений</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val="restart"/>
          </w:tcPr>
          <w:p w:rsidR="00973419" w:rsidRPr="00DD3225" w:rsidRDefault="00973419" w:rsidP="0062228A">
            <w:pPr>
              <w:autoSpaceDE w:val="0"/>
              <w:autoSpaceDN w:val="0"/>
              <w:adjustRightInd w:val="0"/>
              <w:ind w:left="-57" w:right="-57"/>
              <w:rPr>
                <w:color w:val="000000"/>
                <w:sz w:val="20"/>
                <w:szCs w:val="20"/>
              </w:rPr>
            </w:pPr>
            <w:r w:rsidRPr="00DD3225">
              <w:rPr>
                <w:color w:val="000000"/>
                <w:sz w:val="20"/>
                <w:szCs w:val="20"/>
              </w:rPr>
              <w:t>Мероприя</w:t>
            </w:r>
            <w:r w:rsidRPr="00DD3225">
              <w:rPr>
                <w:color w:val="000000"/>
                <w:sz w:val="20"/>
                <w:szCs w:val="20"/>
              </w:rPr>
              <w:softHyphen/>
              <w:t>тие 5.5</w:t>
            </w:r>
          </w:p>
          <w:p w:rsidR="00973419" w:rsidRPr="00DD3225" w:rsidRDefault="00973419" w:rsidP="0062228A">
            <w:pPr>
              <w:ind w:left="-57" w:right="-57"/>
              <w:jc w:val="center"/>
              <w:rPr>
                <w:color w:val="000000"/>
                <w:sz w:val="20"/>
                <w:szCs w:val="20"/>
              </w:rPr>
            </w:pPr>
          </w:p>
        </w:tc>
        <w:tc>
          <w:tcPr>
            <w:tcW w:w="1302" w:type="dxa"/>
            <w:vMerge w:val="restart"/>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Выполнение обязательств по выплате агент</w:t>
            </w:r>
            <w:r w:rsidRPr="00DD3225">
              <w:rPr>
                <w:color w:val="000000"/>
                <w:sz w:val="20"/>
                <w:szCs w:val="20"/>
              </w:rPr>
              <w:softHyphen/>
              <w:t>ских комиссий и вознаграждения</w:t>
            </w:r>
          </w:p>
        </w:tc>
        <w:tc>
          <w:tcPr>
            <w:tcW w:w="1276" w:type="dxa"/>
            <w:vMerge w:val="restart"/>
          </w:tcPr>
          <w:p w:rsidR="00973419" w:rsidRPr="00DD3225" w:rsidRDefault="00973419" w:rsidP="0062228A">
            <w:pPr>
              <w:ind w:left="-57" w:right="-57"/>
              <w:rPr>
                <w:color w:val="000000"/>
                <w:sz w:val="20"/>
                <w:szCs w:val="20"/>
              </w:rPr>
            </w:pPr>
          </w:p>
        </w:tc>
        <w:tc>
          <w:tcPr>
            <w:tcW w:w="1309" w:type="dxa"/>
            <w:vMerge w:val="restart"/>
          </w:tcPr>
          <w:p w:rsidR="00973419" w:rsidRPr="00DD3225" w:rsidRDefault="00973419" w:rsidP="0062228A">
            <w:pPr>
              <w:ind w:left="-57" w:right="-57"/>
              <w:jc w:val="both"/>
              <w:rPr>
                <w:color w:val="000000"/>
                <w:sz w:val="20"/>
                <w:szCs w:val="20"/>
              </w:rPr>
            </w:pPr>
            <w:r w:rsidRPr="00DD3225">
              <w:rPr>
                <w:color w:val="000000"/>
                <w:sz w:val="20"/>
                <w:szCs w:val="20"/>
              </w:rPr>
              <w:t>ответственный исполнитель – финансовый отдел</w:t>
            </w: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
                <w:color w:val="000000"/>
                <w:sz w:val="20"/>
                <w:szCs w:val="20"/>
              </w:rPr>
            </w:pPr>
            <w:r w:rsidRPr="00DD3225">
              <w:rPr>
                <w:bCs/>
                <w:color w:val="000000"/>
                <w:sz w:val="20"/>
                <w:szCs w:val="20"/>
              </w:rPr>
              <w:t>всего</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bCs/>
                <w:color w:val="000000"/>
                <w:sz w:val="20"/>
                <w:szCs w:val="20"/>
              </w:rPr>
              <w:t>федеральный бюджет</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Cs/>
                <w:color w:val="000000"/>
                <w:sz w:val="20"/>
                <w:szCs w:val="20"/>
              </w:rPr>
            </w:pPr>
            <w:r w:rsidRPr="00DD3225">
              <w:rPr>
                <w:bCs/>
                <w:color w:val="000000"/>
                <w:sz w:val="20"/>
                <w:szCs w:val="20"/>
              </w:rPr>
              <w:t>республиканский бюджет Чувашской Республики</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бюджет Аликовского района</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Cs/>
                <w:color w:val="000000"/>
                <w:sz w:val="20"/>
                <w:szCs w:val="20"/>
              </w:rPr>
            </w:pPr>
            <w:r w:rsidRPr="00DD3225">
              <w:rPr>
                <w:color w:val="000000"/>
                <w:sz w:val="20"/>
                <w:szCs w:val="20"/>
              </w:rPr>
              <w:t>бюджеты сельских поселений</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val="restart"/>
          </w:tcPr>
          <w:p w:rsidR="00973419" w:rsidRPr="00DD3225" w:rsidRDefault="00973419" w:rsidP="0062228A">
            <w:pPr>
              <w:autoSpaceDE w:val="0"/>
              <w:autoSpaceDN w:val="0"/>
              <w:adjustRightInd w:val="0"/>
              <w:ind w:left="-57" w:right="-57"/>
              <w:rPr>
                <w:color w:val="000000"/>
                <w:sz w:val="20"/>
                <w:szCs w:val="20"/>
              </w:rPr>
            </w:pPr>
            <w:r w:rsidRPr="00DD3225">
              <w:rPr>
                <w:color w:val="000000"/>
                <w:sz w:val="20"/>
                <w:szCs w:val="20"/>
              </w:rPr>
              <w:t>Мероприя</w:t>
            </w:r>
            <w:r w:rsidRPr="00DD3225">
              <w:rPr>
                <w:color w:val="000000"/>
                <w:sz w:val="20"/>
                <w:szCs w:val="20"/>
              </w:rPr>
              <w:softHyphen/>
              <w:t>тие 5.6</w:t>
            </w:r>
          </w:p>
          <w:p w:rsidR="00973419" w:rsidRPr="00DD3225" w:rsidRDefault="00973419" w:rsidP="0062228A">
            <w:pPr>
              <w:ind w:left="-57" w:right="-57"/>
              <w:jc w:val="center"/>
              <w:rPr>
                <w:color w:val="000000"/>
                <w:sz w:val="20"/>
                <w:szCs w:val="20"/>
              </w:rPr>
            </w:pPr>
          </w:p>
        </w:tc>
        <w:tc>
          <w:tcPr>
            <w:tcW w:w="1302" w:type="dxa"/>
            <w:vMerge w:val="restart"/>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Муниципальные гарантии Аликовского района</w:t>
            </w:r>
          </w:p>
          <w:p w:rsidR="00973419" w:rsidRPr="00DD3225" w:rsidRDefault="00973419" w:rsidP="0062228A">
            <w:pPr>
              <w:ind w:left="-57" w:right="-57"/>
              <w:jc w:val="center"/>
              <w:rPr>
                <w:color w:val="000000"/>
                <w:sz w:val="20"/>
                <w:szCs w:val="20"/>
              </w:rPr>
            </w:pPr>
          </w:p>
        </w:tc>
        <w:tc>
          <w:tcPr>
            <w:tcW w:w="1276" w:type="dxa"/>
            <w:vMerge w:val="restart"/>
          </w:tcPr>
          <w:p w:rsidR="00973419" w:rsidRPr="00DD3225" w:rsidRDefault="00973419" w:rsidP="0062228A">
            <w:pPr>
              <w:ind w:left="-57" w:right="-57"/>
              <w:rPr>
                <w:color w:val="000000"/>
                <w:sz w:val="20"/>
                <w:szCs w:val="20"/>
              </w:rPr>
            </w:pPr>
          </w:p>
        </w:tc>
        <w:tc>
          <w:tcPr>
            <w:tcW w:w="1309" w:type="dxa"/>
            <w:vMerge w:val="restart"/>
          </w:tcPr>
          <w:p w:rsidR="00973419" w:rsidRPr="00DD3225" w:rsidRDefault="00973419" w:rsidP="0062228A">
            <w:pPr>
              <w:ind w:left="-57" w:right="-57"/>
              <w:jc w:val="both"/>
              <w:rPr>
                <w:color w:val="000000"/>
                <w:sz w:val="20"/>
                <w:szCs w:val="20"/>
              </w:rPr>
            </w:pPr>
            <w:r w:rsidRPr="00DD3225">
              <w:rPr>
                <w:color w:val="000000"/>
                <w:sz w:val="20"/>
                <w:szCs w:val="20"/>
              </w:rPr>
              <w:t>ответственный исполнитель – финансовый отдел</w:t>
            </w: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
                <w:color w:val="000000"/>
                <w:sz w:val="20"/>
                <w:szCs w:val="20"/>
              </w:rPr>
            </w:pPr>
            <w:r w:rsidRPr="00DD3225">
              <w:rPr>
                <w:bCs/>
                <w:color w:val="000000"/>
                <w:sz w:val="20"/>
                <w:szCs w:val="20"/>
              </w:rPr>
              <w:t>всего</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bCs/>
                <w:color w:val="000000"/>
                <w:sz w:val="20"/>
                <w:szCs w:val="20"/>
              </w:rPr>
              <w:t>федеральный бюджет</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Cs/>
                <w:color w:val="000000"/>
                <w:sz w:val="20"/>
                <w:szCs w:val="20"/>
              </w:rPr>
            </w:pPr>
            <w:r w:rsidRPr="00DD3225">
              <w:rPr>
                <w:bCs/>
                <w:color w:val="000000"/>
                <w:sz w:val="20"/>
                <w:szCs w:val="20"/>
              </w:rPr>
              <w:t>республиканский бюджет Чувашской Республики</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color w:val="000000"/>
                <w:sz w:val="20"/>
                <w:szCs w:val="20"/>
              </w:rPr>
            </w:pPr>
            <w:r w:rsidRPr="00DD3225">
              <w:rPr>
                <w:color w:val="000000"/>
                <w:sz w:val="20"/>
                <w:szCs w:val="20"/>
              </w:rPr>
              <w:t>бюджет Аликовского района</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r w:rsidR="00973419" w:rsidRPr="00DD3225" w:rsidTr="0062228A">
        <w:tc>
          <w:tcPr>
            <w:tcW w:w="791" w:type="dxa"/>
            <w:vMerge/>
          </w:tcPr>
          <w:p w:rsidR="00973419" w:rsidRPr="00DD3225" w:rsidRDefault="00973419" w:rsidP="0062228A">
            <w:pPr>
              <w:ind w:left="-57" w:right="-57"/>
              <w:jc w:val="center"/>
              <w:rPr>
                <w:color w:val="000000"/>
                <w:sz w:val="20"/>
                <w:szCs w:val="20"/>
              </w:rPr>
            </w:pPr>
          </w:p>
        </w:tc>
        <w:tc>
          <w:tcPr>
            <w:tcW w:w="1302" w:type="dxa"/>
            <w:vMerge/>
          </w:tcPr>
          <w:p w:rsidR="00973419" w:rsidRPr="00DD3225" w:rsidRDefault="00973419" w:rsidP="0062228A">
            <w:pPr>
              <w:ind w:left="-57" w:right="-57"/>
              <w:jc w:val="center"/>
              <w:rPr>
                <w:color w:val="000000"/>
                <w:sz w:val="20"/>
                <w:szCs w:val="20"/>
              </w:rPr>
            </w:pPr>
          </w:p>
        </w:tc>
        <w:tc>
          <w:tcPr>
            <w:tcW w:w="1276" w:type="dxa"/>
            <w:vMerge/>
          </w:tcPr>
          <w:p w:rsidR="00973419" w:rsidRPr="00DD3225" w:rsidRDefault="00973419" w:rsidP="0062228A">
            <w:pPr>
              <w:ind w:left="-57" w:right="-57"/>
              <w:jc w:val="center"/>
              <w:rPr>
                <w:color w:val="000000"/>
                <w:sz w:val="20"/>
                <w:szCs w:val="20"/>
              </w:rPr>
            </w:pPr>
          </w:p>
        </w:tc>
        <w:tc>
          <w:tcPr>
            <w:tcW w:w="1309" w:type="dxa"/>
            <w:vMerge/>
          </w:tcPr>
          <w:p w:rsidR="00973419" w:rsidRPr="00DD3225" w:rsidRDefault="00973419" w:rsidP="0062228A">
            <w:pPr>
              <w:ind w:left="-57" w:right="-57"/>
              <w:jc w:val="both"/>
              <w:rPr>
                <w:color w:val="000000"/>
                <w:sz w:val="20"/>
                <w:szCs w:val="20"/>
              </w:rPr>
            </w:pPr>
          </w:p>
        </w:tc>
        <w:tc>
          <w:tcPr>
            <w:tcW w:w="801"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517"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884" w:type="dxa"/>
          </w:tcPr>
          <w:p w:rsidR="00973419" w:rsidRPr="00DD3225" w:rsidRDefault="00973419" w:rsidP="0062228A">
            <w:pPr>
              <w:ind w:left="-113" w:right="-113"/>
              <w:jc w:val="center"/>
              <w:rPr>
                <w:color w:val="000000"/>
                <w:sz w:val="20"/>
                <w:szCs w:val="20"/>
              </w:rPr>
            </w:pPr>
            <w:r w:rsidRPr="00DD3225">
              <w:rPr>
                <w:color w:val="000000"/>
                <w:sz w:val="20"/>
                <w:szCs w:val="20"/>
              </w:rPr>
              <w:t>х</w:t>
            </w:r>
          </w:p>
        </w:tc>
        <w:tc>
          <w:tcPr>
            <w:tcW w:w="584" w:type="dxa"/>
          </w:tcPr>
          <w:p w:rsidR="00973419" w:rsidRPr="00DD3225" w:rsidRDefault="00973419" w:rsidP="0062228A">
            <w:pPr>
              <w:ind w:left="-57" w:right="-57"/>
              <w:jc w:val="center"/>
              <w:rPr>
                <w:color w:val="000000"/>
                <w:sz w:val="20"/>
                <w:szCs w:val="20"/>
              </w:rPr>
            </w:pPr>
            <w:r w:rsidRPr="00DD3225">
              <w:rPr>
                <w:color w:val="000000"/>
                <w:sz w:val="20"/>
                <w:szCs w:val="20"/>
              </w:rPr>
              <w:t>х</w:t>
            </w:r>
          </w:p>
        </w:tc>
        <w:tc>
          <w:tcPr>
            <w:tcW w:w="1186" w:type="dxa"/>
          </w:tcPr>
          <w:p w:rsidR="00973419" w:rsidRPr="00DD3225" w:rsidRDefault="00973419" w:rsidP="0062228A">
            <w:pPr>
              <w:autoSpaceDE w:val="0"/>
              <w:autoSpaceDN w:val="0"/>
              <w:adjustRightInd w:val="0"/>
              <w:ind w:left="-57" w:right="-57"/>
              <w:jc w:val="both"/>
              <w:rPr>
                <w:bCs/>
                <w:color w:val="000000"/>
                <w:sz w:val="20"/>
                <w:szCs w:val="20"/>
              </w:rPr>
            </w:pPr>
            <w:r w:rsidRPr="00DD3225">
              <w:rPr>
                <w:color w:val="000000"/>
                <w:sz w:val="20"/>
                <w:szCs w:val="20"/>
              </w:rPr>
              <w:t>бюджеты сельских поселений</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727"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28" w:type="dxa"/>
            <w:shd w:val="clear" w:color="auto" w:fill="FFFFFF"/>
          </w:tcPr>
          <w:p w:rsidR="00973419" w:rsidRPr="00DD3225" w:rsidRDefault="00973419" w:rsidP="0062228A">
            <w:pPr>
              <w:ind w:left="-113" w:right="-113"/>
              <w:jc w:val="center"/>
              <w:rPr>
                <w:color w:val="000000"/>
                <w:sz w:val="20"/>
                <w:szCs w:val="20"/>
              </w:rPr>
            </w:pPr>
            <w:r w:rsidRPr="00DD3225">
              <w:rPr>
                <w:color w:val="000000"/>
                <w:sz w:val="20"/>
                <w:szCs w:val="20"/>
              </w:rPr>
              <w:t>0,0</w:t>
            </w:r>
          </w:p>
        </w:tc>
        <w:tc>
          <w:tcPr>
            <w:tcW w:w="850" w:type="dxa"/>
          </w:tcPr>
          <w:p w:rsidR="00973419" w:rsidRPr="00DD3225" w:rsidRDefault="00973419" w:rsidP="0062228A">
            <w:pPr>
              <w:ind w:left="-113" w:right="-113"/>
              <w:jc w:val="center"/>
              <w:rPr>
                <w:color w:val="000000"/>
                <w:sz w:val="20"/>
                <w:szCs w:val="20"/>
              </w:rPr>
            </w:pPr>
            <w:r w:rsidRPr="00DD3225">
              <w:rPr>
                <w:color w:val="000000"/>
                <w:sz w:val="20"/>
                <w:szCs w:val="20"/>
              </w:rPr>
              <w:t>0,0</w:t>
            </w:r>
          </w:p>
        </w:tc>
      </w:tr>
    </w:tbl>
    <w:p w:rsidR="00973419" w:rsidRPr="00DD3225" w:rsidRDefault="00973419" w:rsidP="00973419">
      <w:pPr>
        <w:rPr>
          <w:sz w:val="20"/>
          <w:szCs w:val="20"/>
        </w:rPr>
        <w:sectPr w:rsidR="00973419" w:rsidRPr="00DD3225" w:rsidSect="005D4E04">
          <w:pgSz w:w="16838" w:h="11906" w:orient="landscape" w:code="9"/>
          <w:pgMar w:top="1134" w:right="851" w:bottom="709" w:left="1134" w:header="709" w:footer="709" w:gutter="0"/>
          <w:cols w:space="708"/>
          <w:docGrid w:linePitch="360"/>
        </w:sectPr>
      </w:pPr>
    </w:p>
    <w:p w:rsidR="00973419" w:rsidRPr="00FF5DDE" w:rsidRDefault="00973419" w:rsidP="00973419">
      <w:pPr>
        <w:ind w:right="4535" w:firstLine="567"/>
        <w:jc w:val="both"/>
        <w:outlineLvl w:val="0"/>
        <w:rPr>
          <w:b/>
          <w:sz w:val="20"/>
          <w:szCs w:val="20"/>
        </w:rPr>
      </w:pPr>
      <w:r>
        <w:rPr>
          <w:sz w:val="20"/>
          <w:szCs w:val="20"/>
        </w:rPr>
        <w:lastRenderedPageBreak/>
        <w:t>Постановление администрации Аликовского района Чувашской Республики от 19.12.2019 г. №1814 «</w:t>
      </w:r>
      <w:r w:rsidRPr="00FF5DDE">
        <w:rPr>
          <w:sz w:val="20"/>
          <w:szCs w:val="20"/>
        </w:rPr>
        <w:t xml:space="preserve">Об утверждении межведомственного плана мероприятий по профилактике аутоагрессивных (суицидальных) проявлений среди несовершеннолетних детей и подростков на территории Аликовского района </w:t>
      </w:r>
      <w:proofErr w:type="gramStart"/>
      <w:r w:rsidRPr="00FF5DDE">
        <w:rPr>
          <w:sz w:val="20"/>
          <w:szCs w:val="20"/>
        </w:rPr>
        <w:t>на  2020</w:t>
      </w:r>
      <w:proofErr w:type="gramEnd"/>
      <w:r w:rsidRPr="00FF5DDE">
        <w:rPr>
          <w:sz w:val="20"/>
          <w:szCs w:val="20"/>
        </w:rPr>
        <w:t xml:space="preserve"> год</w:t>
      </w:r>
      <w:r>
        <w:rPr>
          <w:sz w:val="20"/>
          <w:szCs w:val="20"/>
        </w:rPr>
        <w:t>»</w:t>
      </w:r>
    </w:p>
    <w:p w:rsidR="00973419" w:rsidRPr="00FF5DDE" w:rsidRDefault="00973419" w:rsidP="00973419">
      <w:pPr>
        <w:rPr>
          <w:sz w:val="20"/>
          <w:szCs w:val="20"/>
        </w:rPr>
      </w:pPr>
    </w:p>
    <w:p w:rsidR="00973419" w:rsidRPr="00FF5DDE" w:rsidRDefault="00973419" w:rsidP="00973419">
      <w:pPr>
        <w:ind w:firstLine="709"/>
        <w:jc w:val="both"/>
        <w:rPr>
          <w:sz w:val="20"/>
          <w:szCs w:val="20"/>
        </w:rPr>
      </w:pPr>
      <w:r w:rsidRPr="00FF5DDE">
        <w:rPr>
          <w:sz w:val="20"/>
          <w:szCs w:val="20"/>
        </w:rPr>
        <w:t xml:space="preserve">Во исполнение Плана мероприятий по снижению смертности населения Чувашской республики от суицидов, в том числе среди несовершеннолетних, до 2020 года, утвержденного распоряжением Кабинета Министров Чувашской Республики № 502-р от 30.06.2017 г. в целях совершенствования деятельности по профилактике аутоагрессивных (суицидальных) проявлений среди несовершеннолетних детей и </w:t>
      </w:r>
      <w:proofErr w:type="gramStart"/>
      <w:r w:rsidRPr="00FF5DDE">
        <w:rPr>
          <w:sz w:val="20"/>
          <w:szCs w:val="20"/>
        </w:rPr>
        <w:t>подростков  на</w:t>
      </w:r>
      <w:proofErr w:type="gramEnd"/>
      <w:r w:rsidRPr="00FF5DDE">
        <w:rPr>
          <w:sz w:val="20"/>
          <w:szCs w:val="20"/>
        </w:rPr>
        <w:t xml:space="preserve"> территории Аликовского района, администрация Аликовского района Чувашской Республики п о с т а н о в л я е т:</w:t>
      </w:r>
    </w:p>
    <w:p w:rsidR="00973419" w:rsidRPr="00FF5DDE" w:rsidRDefault="00973419" w:rsidP="00973419">
      <w:pPr>
        <w:ind w:firstLine="709"/>
        <w:jc w:val="both"/>
        <w:rPr>
          <w:sz w:val="20"/>
          <w:szCs w:val="20"/>
        </w:rPr>
      </w:pPr>
      <w:r w:rsidRPr="00FF5DDE">
        <w:rPr>
          <w:sz w:val="20"/>
          <w:szCs w:val="20"/>
        </w:rPr>
        <w:t>1. Утвердить Межведомственный план мероприятий по профилактике аутоагрессивных (суицидальных) проявлений среди несовершеннолетних детей и подростков на территории Аликовского района на 2020 год согласно приложению, к настоящему постановлению.</w:t>
      </w:r>
    </w:p>
    <w:p w:rsidR="00973419" w:rsidRPr="00FF5DDE" w:rsidRDefault="00973419" w:rsidP="00973419">
      <w:pPr>
        <w:ind w:firstLine="709"/>
        <w:jc w:val="both"/>
        <w:rPr>
          <w:sz w:val="20"/>
          <w:szCs w:val="20"/>
        </w:rPr>
      </w:pPr>
      <w:r w:rsidRPr="00FF5DDE">
        <w:rPr>
          <w:sz w:val="20"/>
          <w:szCs w:val="20"/>
        </w:rPr>
        <w:t>2. Обеспечить Межведомственной рабочей группе по профилактике суицидов на территории Аликовского района (Постановление администрации Аликовского района № 1321 от 13.12.2017 г.) выполнение Межведомственного плана мероприятий по профилактике аутоагрессивных (суицидальных) проявлений среди несовершеннолетних детей и подростков на территории Аликовского района на 2020 год.</w:t>
      </w:r>
    </w:p>
    <w:p w:rsidR="00973419" w:rsidRPr="00FF5DDE" w:rsidRDefault="00973419" w:rsidP="00973419">
      <w:pPr>
        <w:ind w:firstLine="709"/>
        <w:jc w:val="both"/>
        <w:rPr>
          <w:sz w:val="20"/>
          <w:szCs w:val="20"/>
        </w:rPr>
      </w:pPr>
      <w:r w:rsidRPr="00FF5DDE">
        <w:rPr>
          <w:sz w:val="20"/>
          <w:szCs w:val="20"/>
        </w:rPr>
        <w:t>3. Контроль за исполнением настоящего постановления возложить на заместителя главы администрации по социальным вопросам - начальника отдела образования, социального развития, опеки и попечительства, молодежной политики, культуры и спорта администрации Аликовского района П.П. Павлова.</w:t>
      </w:r>
    </w:p>
    <w:p w:rsidR="00973419" w:rsidRPr="00FF5DDE" w:rsidRDefault="00973419" w:rsidP="00973419">
      <w:pPr>
        <w:ind w:firstLine="540"/>
        <w:jc w:val="both"/>
        <w:rPr>
          <w:sz w:val="20"/>
          <w:szCs w:val="20"/>
        </w:rPr>
      </w:pPr>
    </w:p>
    <w:p w:rsidR="00973419" w:rsidRPr="00FF5DDE" w:rsidRDefault="00973419" w:rsidP="00973419">
      <w:pPr>
        <w:ind w:firstLine="540"/>
        <w:jc w:val="both"/>
        <w:rPr>
          <w:sz w:val="20"/>
          <w:szCs w:val="20"/>
        </w:rPr>
      </w:pPr>
    </w:p>
    <w:p w:rsidR="00973419" w:rsidRPr="00FF5DDE" w:rsidRDefault="00973419" w:rsidP="00973419">
      <w:pPr>
        <w:ind w:firstLine="540"/>
        <w:jc w:val="both"/>
        <w:rPr>
          <w:sz w:val="20"/>
          <w:szCs w:val="20"/>
        </w:rPr>
      </w:pPr>
    </w:p>
    <w:p w:rsidR="00973419" w:rsidRPr="00FF5DDE" w:rsidRDefault="00973419" w:rsidP="00973419">
      <w:pPr>
        <w:jc w:val="both"/>
        <w:rPr>
          <w:sz w:val="20"/>
          <w:szCs w:val="20"/>
        </w:rPr>
      </w:pPr>
      <w:r w:rsidRPr="00FF5DDE">
        <w:rPr>
          <w:sz w:val="20"/>
          <w:szCs w:val="20"/>
        </w:rPr>
        <w:t xml:space="preserve">Глава администрации                                                                                               </w:t>
      </w:r>
    </w:p>
    <w:p w:rsidR="00973419" w:rsidRPr="00FF5DDE" w:rsidRDefault="00973419" w:rsidP="00973419">
      <w:pPr>
        <w:jc w:val="both"/>
        <w:rPr>
          <w:sz w:val="20"/>
          <w:szCs w:val="20"/>
        </w:rPr>
      </w:pPr>
      <w:r w:rsidRPr="00FF5DDE">
        <w:rPr>
          <w:sz w:val="20"/>
          <w:szCs w:val="20"/>
        </w:rPr>
        <w:t>Аликовского района                                            А.Н. Куликов</w:t>
      </w:r>
    </w:p>
    <w:p w:rsidR="00973419" w:rsidRPr="00FF5DDE" w:rsidRDefault="00973419" w:rsidP="00973419">
      <w:pPr>
        <w:ind w:firstLine="540"/>
        <w:jc w:val="both"/>
        <w:rPr>
          <w:sz w:val="20"/>
          <w:szCs w:val="20"/>
        </w:rPr>
      </w:pPr>
    </w:p>
    <w:p w:rsidR="00973419" w:rsidRPr="00FF5DDE" w:rsidRDefault="00973419" w:rsidP="00973419">
      <w:pPr>
        <w:ind w:firstLine="540"/>
        <w:jc w:val="both"/>
        <w:rPr>
          <w:sz w:val="20"/>
          <w:szCs w:val="20"/>
        </w:rPr>
      </w:pPr>
    </w:p>
    <w:p w:rsidR="00973419" w:rsidRPr="00FF5DDE" w:rsidRDefault="00973419" w:rsidP="00973419">
      <w:pPr>
        <w:ind w:firstLine="540"/>
        <w:jc w:val="both"/>
        <w:rPr>
          <w:sz w:val="20"/>
          <w:szCs w:val="20"/>
        </w:rPr>
      </w:pPr>
    </w:p>
    <w:p w:rsidR="00973419" w:rsidRPr="00FF5DDE" w:rsidRDefault="00973419" w:rsidP="00973419">
      <w:pPr>
        <w:ind w:firstLine="540"/>
        <w:jc w:val="right"/>
        <w:outlineLvl w:val="0"/>
        <w:rPr>
          <w:sz w:val="20"/>
          <w:szCs w:val="20"/>
        </w:rPr>
      </w:pPr>
      <w:r w:rsidRPr="00FF5DDE">
        <w:rPr>
          <w:sz w:val="20"/>
          <w:szCs w:val="20"/>
        </w:rPr>
        <w:t>Приложение</w:t>
      </w:r>
    </w:p>
    <w:p w:rsidR="00973419" w:rsidRPr="00FF5DDE" w:rsidRDefault="00973419" w:rsidP="00973419">
      <w:pPr>
        <w:ind w:firstLine="540"/>
        <w:jc w:val="right"/>
        <w:rPr>
          <w:sz w:val="20"/>
          <w:szCs w:val="20"/>
        </w:rPr>
      </w:pPr>
    </w:p>
    <w:p w:rsidR="00973419" w:rsidRPr="00FF5DDE" w:rsidRDefault="00973419" w:rsidP="00973419">
      <w:pPr>
        <w:ind w:firstLine="540"/>
        <w:jc w:val="right"/>
        <w:rPr>
          <w:sz w:val="20"/>
          <w:szCs w:val="20"/>
        </w:rPr>
      </w:pPr>
      <w:r w:rsidRPr="00FF5DDE">
        <w:rPr>
          <w:sz w:val="20"/>
          <w:szCs w:val="20"/>
        </w:rPr>
        <w:t xml:space="preserve">УТВЕРЖДЕН </w:t>
      </w:r>
    </w:p>
    <w:p w:rsidR="00973419" w:rsidRPr="00FF5DDE" w:rsidRDefault="00973419" w:rsidP="00973419">
      <w:pPr>
        <w:ind w:firstLine="540"/>
        <w:jc w:val="right"/>
        <w:rPr>
          <w:sz w:val="20"/>
          <w:szCs w:val="20"/>
        </w:rPr>
      </w:pPr>
      <w:r w:rsidRPr="00FF5DDE">
        <w:rPr>
          <w:sz w:val="20"/>
          <w:szCs w:val="20"/>
        </w:rPr>
        <w:t xml:space="preserve">постановлением администрации </w:t>
      </w:r>
    </w:p>
    <w:p w:rsidR="00973419" w:rsidRPr="00FF5DDE" w:rsidRDefault="00973419" w:rsidP="00973419">
      <w:pPr>
        <w:ind w:firstLine="540"/>
        <w:jc w:val="right"/>
        <w:rPr>
          <w:sz w:val="20"/>
          <w:szCs w:val="20"/>
        </w:rPr>
      </w:pPr>
      <w:r w:rsidRPr="00FF5DDE">
        <w:rPr>
          <w:sz w:val="20"/>
          <w:szCs w:val="20"/>
        </w:rPr>
        <w:t xml:space="preserve">Аликовского района </w:t>
      </w:r>
    </w:p>
    <w:p w:rsidR="00973419" w:rsidRPr="00FF5DDE" w:rsidRDefault="00973419" w:rsidP="00973419">
      <w:pPr>
        <w:ind w:firstLine="540"/>
        <w:jc w:val="right"/>
        <w:rPr>
          <w:sz w:val="20"/>
          <w:szCs w:val="20"/>
        </w:rPr>
      </w:pPr>
      <w:r w:rsidRPr="00FF5DDE">
        <w:rPr>
          <w:sz w:val="20"/>
          <w:szCs w:val="20"/>
        </w:rPr>
        <w:t>от 19.12.2019 г. №1814</w:t>
      </w:r>
    </w:p>
    <w:p w:rsidR="00973419" w:rsidRPr="00FF5DDE" w:rsidRDefault="00973419" w:rsidP="00973419">
      <w:pPr>
        <w:ind w:firstLine="540"/>
        <w:jc w:val="right"/>
        <w:rPr>
          <w:sz w:val="20"/>
          <w:szCs w:val="20"/>
        </w:rPr>
      </w:pPr>
    </w:p>
    <w:p w:rsidR="00973419" w:rsidRPr="00FF5DDE" w:rsidRDefault="00973419" w:rsidP="00973419">
      <w:pPr>
        <w:ind w:firstLine="540"/>
        <w:jc w:val="center"/>
        <w:outlineLvl w:val="0"/>
        <w:rPr>
          <w:b/>
          <w:sz w:val="20"/>
          <w:szCs w:val="20"/>
        </w:rPr>
      </w:pPr>
      <w:r w:rsidRPr="00FF5DDE">
        <w:rPr>
          <w:b/>
          <w:sz w:val="20"/>
          <w:szCs w:val="20"/>
        </w:rPr>
        <w:t xml:space="preserve">Межведомственный план мероприятий </w:t>
      </w:r>
    </w:p>
    <w:p w:rsidR="00973419" w:rsidRPr="00FF5DDE" w:rsidRDefault="00973419" w:rsidP="00973419">
      <w:pPr>
        <w:ind w:firstLine="540"/>
        <w:jc w:val="center"/>
        <w:outlineLvl w:val="0"/>
        <w:rPr>
          <w:b/>
          <w:sz w:val="20"/>
          <w:szCs w:val="20"/>
        </w:rPr>
      </w:pPr>
      <w:r w:rsidRPr="00FF5DDE">
        <w:rPr>
          <w:b/>
          <w:sz w:val="20"/>
          <w:szCs w:val="20"/>
        </w:rPr>
        <w:t xml:space="preserve">по профилактике </w:t>
      </w:r>
      <w:proofErr w:type="gramStart"/>
      <w:r w:rsidRPr="00FF5DDE">
        <w:rPr>
          <w:b/>
          <w:sz w:val="20"/>
          <w:szCs w:val="20"/>
        </w:rPr>
        <w:t>аутоагрессивных  (</w:t>
      </w:r>
      <w:proofErr w:type="gramEnd"/>
      <w:r w:rsidRPr="00FF5DDE">
        <w:rPr>
          <w:b/>
          <w:sz w:val="20"/>
          <w:szCs w:val="20"/>
        </w:rPr>
        <w:t xml:space="preserve">суицидальных) проявлений среди несовершеннолетних детей и подростков </w:t>
      </w:r>
    </w:p>
    <w:p w:rsidR="00973419" w:rsidRPr="00FF5DDE" w:rsidRDefault="00973419" w:rsidP="00973419">
      <w:pPr>
        <w:ind w:firstLine="540"/>
        <w:jc w:val="center"/>
        <w:outlineLvl w:val="0"/>
        <w:rPr>
          <w:b/>
          <w:sz w:val="20"/>
          <w:szCs w:val="20"/>
        </w:rPr>
      </w:pPr>
      <w:r w:rsidRPr="00FF5DDE">
        <w:rPr>
          <w:b/>
          <w:sz w:val="20"/>
          <w:szCs w:val="20"/>
        </w:rPr>
        <w:t xml:space="preserve">на территории Аликовского района на 2020 год </w:t>
      </w:r>
    </w:p>
    <w:p w:rsidR="00973419" w:rsidRPr="00FF5DDE" w:rsidRDefault="00973419" w:rsidP="00973419">
      <w:pPr>
        <w:ind w:firstLine="540"/>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5"/>
        <w:gridCol w:w="3453"/>
        <w:gridCol w:w="1863"/>
        <w:gridCol w:w="3767"/>
      </w:tblGrid>
      <w:tr w:rsidR="00973419" w:rsidRPr="00FF5DDE" w:rsidTr="0062228A">
        <w:tc>
          <w:tcPr>
            <w:tcW w:w="648" w:type="dxa"/>
            <w:shd w:val="clear" w:color="auto" w:fill="auto"/>
          </w:tcPr>
          <w:p w:rsidR="00973419" w:rsidRPr="00FF5DDE" w:rsidRDefault="00973419" w:rsidP="0062228A">
            <w:pPr>
              <w:jc w:val="center"/>
              <w:rPr>
                <w:b/>
                <w:sz w:val="20"/>
                <w:szCs w:val="20"/>
              </w:rPr>
            </w:pPr>
            <w:r w:rsidRPr="00FF5DDE">
              <w:rPr>
                <w:b/>
                <w:sz w:val="20"/>
                <w:szCs w:val="20"/>
              </w:rPr>
              <w:t>№</w:t>
            </w:r>
          </w:p>
        </w:tc>
        <w:tc>
          <w:tcPr>
            <w:tcW w:w="5040" w:type="dxa"/>
            <w:shd w:val="clear" w:color="auto" w:fill="auto"/>
          </w:tcPr>
          <w:p w:rsidR="00973419" w:rsidRPr="00FF5DDE" w:rsidRDefault="00973419" w:rsidP="0062228A">
            <w:pPr>
              <w:jc w:val="center"/>
              <w:rPr>
                <w:b/>
                <w:sz w:val="20"/>
                <w:szCs w:val="20"/>
              </w:rPr>
            </w:pPr>
            <w:r w:rsidRPr="00FF5DDE">
              <w:rPr>
                <w:b/>
                <w:sz w:val="20"/>
                <w:szCs w:val="20"/>
              </w:rPr>
              <w:t>Наименование мероприятия</w:t>
            </w:r>
          </w:p>
        </w:tc>
        <w:tc>
          <w:tcPr>
            <w:tcW w:w="2520" w:type="dxa"/>
            <w:shd w:val="clear" w:color="auto" w:fill="auto"/>
          </w:tcPr>
          <w:p w:rsidR="00973419" w:rsidRPr="00FF5DDE" w:rsidRDefault="00973419" w:rsidP="0062228A">
            <w:pPr>
              <w:jc w:val="center"/>
              <w:rPr>
                <w:b/>
                <w:sz w:val="20"/>
                <w:szCs w:val="20"/>
              </w:rPr>
            </w:pPr>
            <w:r w:rsidRPr="00FF5DDE">
              <w:rPr>
                <w:b/>
                <w:sz w:val="20"/>
                <w:szCs w:val="20"/>
              </w:rPr>
              <w:t xml:space="preserve">Срок исполнения </w:t>
            </w:r>
          </w:p>
        </w:tc>
        <w:tc>
          <w:tcPr>
            <w:tcW w:w="6480" w:type="dxa"/>
            <w:shd w:val="clear" w:color="auto" w:fill="auto"/>
          </w:tcPr>
          <w:p w:rsidR="00973419" w:rsidRPr="00FF5DDE" w:rsidRDefault="00973419" w:rsidP="0062228A">
            <w:pPr>
              <w:jc w:val="center"/>
              <w:rPr>
                <w:b/>
                <w:sz w:val="20"/>
                <w:szCs w:val="20"/>
              </w:rPr>
            </w:pPr>
            <w:r w:rsidRPr="00FF5DDE">
              <w:rPr>
                <w:b/>
                <w:sz w:val="20"/>
                <w:szCs w:val="20"/>
              </w:rPr>
              <w:t>Ответственный</w:t>
            </w:r>
          </w:p>
        </w:tc>
      </w:tr>
      <w:tr w:rsidR="00973419" w:rsidRPr="00FF5DDE" w:rsidTr="0062228A">
        <w:tc>
          <w:tcPr>
            <w:tcW w:w="648" w:type="dxa"/>
            <w:shd w:val="clear" w:color="auto" w:fill="auto"/>
          </w:tcPr>
          <w:p w:rsidR="00973419" w:rsidRPr="00FF5DDE" w:rsidRDefault="00973419" w:rsidP="0062228A">
            <w:pPr>
              <w:jc w:val="center"/>
              <w:rPr>
                <w:b/>
                <w:sz w:val="20"/>
                <w:szCs w:val="20"/>
              </w:rPr>
            </w:pPr>
            <w:r w:rsidRPr="00FF5DDE">
              <w:rPr>
                <w:b/>
                <w:sz w:val="20"/>
                <w:szCs w:val="20"/>
              </w:rPr>
              <w:t>1.</w:t>
            </w:r>
          </w:p>
        </w:tc>
        <w:tc>
          <w:tcPr>
            <w:tcW w:w="5040" w:type="dxa"/>
            <w:shd w:val="clear" w:color="auto" w:fill="auto"/>
          </w:tcPr>
          <w:p w:rsidR="00973419" w:rsidRPr="00FF5DDE" w:rsidRDefault="00973419" w:rsidP="0062228A">
            <w:pPr>
              <w:jc w:val="center"/>
              <w:rPr>
                <w:b/>
                <w:sz w:val="20"/>
                <w:szCs w:val="20"/>
              </w:rPr>
            </w:pPr>
            <w:r w:rsidRPr="00FF5DDE">
              <w:rPr>
                <w:sz w:val="20"/>
                <w:szCs w:val="20"/>
              </w:rPr>
              <w:t>Информирование Минобразования Чувашии о фактах завершенных суицидах среди несовершеннолетних детей и подростков на территории Аликовского района</w:t>
            </w:r>
          </w:p>
        </w:tc>
        <w:tc>
          <w:tcPr>
            <w:tcW w:w="2520" w:type="dxa"/>
            <w:shd w:val="clear" w:color="auto" w:fill="auto"/>
          </w:tcPr>
          <w:p w:rsidR="00973419" w:rsidRPr="00FF5DDE" w:rsidRDefault="00973419" w:rsidP="0062228A">
            <w:pPr>
              <w:jc w:val="center"/>
              <w:rPr>
                <w:sz w:val="20"/>
                <w:szCs w:val="20"/>
              </w:rPr>
            </w:pPr>
            <w:r w:rsidRPr="00FF5DDE">
              <w:rPr>
                <w:sz w:val="20"/>
                <w:szCs w:val="20"/>
              </w:rPr>
              <w:t>Еженедельно по четвергам</w:t>
            </w:r>
          </w:p>
        </w:tc>
        <w:tc>
          <w:tcPr>
            <w:tcW w:w="6480" w:type="dxa"/>
            <w:shd w:val="clear" w:color="auto" w:fill="auto"/>
          </w:tcPr>
          <w:p w:rsidR="00973419" w:rsidRPr="00FF5DDE" w:rsidRDefault="00973419" w:rsidP="0062228A">
            <w:pPr>
              <w:jc w:val="center"/>
              <w:rPr>
                <w:sz w:val="20"/>
                <w:szCs w:val="20"/>
              </w:rPr>
            </w:pPr>
            <w:r w:rsidRPr="00FF5DDE">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tc>
      </w:tr>
      <w:tr w:rsidR="00973419" w:rsidRPr="00FF5DDE" w:rsidTr="0062228A">
        <w:tc>
          <w:tcPr>
            <w:tcW w:w="648" w:type="dxa"/>
            <w:shd w:val="clear" w:color="auto" w:fill="auto"/>
          </w:tcPr>
          <w:p w:rsidR="00973419" w:rsidRPr="00FF5DDE" w:rsidRDefault="00973419" w:rsidP="0062228A">
            <w:pPr>
              <w:jc w:val="center"/>
              <w:rPr>
                <w:b/>
                <w:sz w:val="20"/>
                <w:szCs w:val="20"/>
              </w:rPr>
            </w:pPr>
            <w:r w:rsidRPr="00FF5DDE">
              <w:rPr>
                <w:b/>
                <w:sz w:val="20"/>
                <w:szCs w:val="20"/>
              </w:rPr>
              <w:t xml:space="preserve">2.  </w:t>
            </w:r>
          </w:p>
        </w:tc>
        <w:tc>
          <w:tcPr>
            <w:tcW w:w="5040" w:type="dxa"/>
            <w:shd w:val="clear" w:color="auto" w:fill="auto"/>
          </w:tcPr>
          <w:p w:rsidR="00973419" w:rsidRPr="00FF5DDE" w:rsidRDefault="00973419" w:rsidP="0062228A">
            <w:pPr>
              <w:jc w:val="center"/>
              <w:rPr>
                <w:sz w:val="20"/>
                <w:szCs w:val="20"/>
              </w:rPr>
            </w:pPr>
            <w:r w:rsidRPr="00FF5DDE">
              <w:rPr>
                <w:sz w:val="20"/>
                <w:szCs w:val="20"/>
              </w:rPr>
              <w:t>Анализ случаев суицидов и суицидальны попыток среди несовершеннолетних детей и подростков на территории Аликовского района</w:t>
            </w:r>
          </w:p>
        </w:tc>
        <w:tc>
          <w:tcPr>
            <w:tcW w:w="2520" w:type="dxa"/>
            <w:shd w:val="clear" w:color="auto" w:fill="auto"/>
          </w:tcPr>
          <w:p w:rsidR="00973419" w:rsidRPr="00FF5DDE" w:rsidRDefault="00973419" w:rsidP="0062228A">
            <w:pPr>
              <w:jc w:val="center"/>
              <w:rPr>
                <w:sz w:val="20"/>
                <w:szCs w:val="20"/>
              </w:rPr>
            </w:pPr>
            <w:r w:rsidRPr="00FF5DDE">
              <w:rPr>
                <w:sz w:val="20"/>
                <w:szCs w:val="20"/>
              </w:rPr>
              <w:t>По мере  появления случая</w:t>
            </w:r>
          </w:p>
        </w:tc>
        <w:tc>
          <w:tcPr>
            <w:tcW w:w="6480" w:type="dxa"/>
            <w:shd w:val="clear" w:color="auto" w:fill="auto"/>
          </w:tcPr>
          <w:p w:rsidR="00973419" w:rsidRPr="00FF5DDE" w:rsidRDefault="00973419" w:rsidP="0062228A">
            <w:pPr>
              <w:jc w:val="center"/>
              <w:rPr>
                <w:sz w:val="20"/>
                <w:szCs w:val="20"/>
              </w:rPr>
            </w:pPr>
            <w:r w:rsidRPr="00FF5DDE">
              <w:rPr>
                <w:sz w:val="20"/>
                <w:szCs w:val="20"/>
              </w:rPr>
              <w:t>БУ ЧР «Аликовская ЦРБ» Минздрава Чувашии</w:t>
            </w:r>
          </w:p>
          <w:p w:rsidR="00973419" w:rsidRPr="00FF5DDE" w:rsidRDefault="00973419" w:rsidP="0062228A">
            <w:pPr>
              <w:jc w:val="center"/>
              <w:rPr>
                <w:sz w:val="20"/>
                <w:szCs w:val="20"/>
              </w:rPr>
            </w:pPr>
            <w:r w:rsidRPr="00FF5DDE">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tc>
      </w:tr>
      <w:tr w:rsidR="00973419" w:rsidRPr="00FF5DDE" w:rsidTr="0062228A">
        <w:tc>
          <w:tcPr>
            <w:tcW w:w="648" w:type="dxa"/>
            <w:shd w:val="clear" w:color="auto" w:fill="auto"/>
          </w:tcPr>
          <w:p w:rsidR="00973419" w:rsidRPr="00FF5DDE" w:rsidRDefault="00973419" w:rsidP="0062228A">
            <w:pPr>
              <w:jc w:val="center"/>
              <w:rPr>
                <w:b/>
                <w:sz w:val="20"/>
                <w:szCs w:val="20"/>
              </w:rPr>
            </w:pPr>
            <w:r w:rsidRPr="00FF5DDE">
              <w:rPr>
                <w:b/>
                <w:sz w:val="20"/>
                <w:szCs w:val="20"/>
              </w:rPr>
              <w:t>3.</w:t>
            </w:r>
          </w:p>
        </w:tc>
        <w:tc>
          <w:tcPr>
            <w:tcW w:w="5040" w:type="dxa"/>
            <w:shd w:val="clear" w:color="auto" w:fill="auto"/>
          </w:tcPr>
          <w:p w:rsidR="00973419" w:rsidRPr="00FF5DDE" w:rsidRDefault="00973419" w:rsidP="0062228A">
            <w:pPr>
              <w:jc w:val="center"/>
              <w:rPr>
                <w:sz w:val="20"/>
                <w:szCs w:val="20"/>
              </w:rPr>
            </w:pPr>
            <w:r w:rsidRPr="00FF5DDE">
              <w:rPr>
                <w:sz w:val="20"/>
                <w:szCs w:val="20"/>
              </w:rPr>
              <w:t>Сотрудничество с общественными объединениями, религиозными и другими организациями, заинтересованными структурами и ведомствами, с целью профилактики суицидального поведения у несовершеннолетних</w:t>
            </w:r>
          </w:p>
        </w:tc>
        <w:tc>
          <w:tcPr>
            <w:tcW w:w="2520" w:type="dxa"/>
            <w:shd w:val="clear" w:color="auto" w:fill="auto"/>
          </w:tcPr>
          <w:p w:rsidR="00973419" w:rsidRPr="00FF5DDE" w:rsidRDefault="00973419" w:rsidP="0062228A">
            <w:pPr>
              <w:jc w:val="center"/>
              <w:rPr>
                <w:sz w:val="20"/>
                <w:szCs w:val="20"/>
              </w:rPr>
            </w:pPr>
            <w:r w:rsidRPr="00FF5DDE">
              <w:rPr>
                <w:sz w:val="20"/>
                <w:szCs w:val="20"/>
              </w:rPr>
              <w:t>Постоянно</w:t>
            </w:r>
          </w:p>
        </w:tc>
        <w:tc>
          <w:tcPr>
            <w:tcW w:w="6480" w:type="dxa"/>
            <w:shd w:val="clear" w:color="auto" w:fill="auto"/>
          </w:tcPr>
          <w:p w:rsidR="00973419" w:rsidRPr="00FF5DDE" w:rsidRDefault="00973419" w:rsidP="0062228A">
            <w:pPr>
              <w:jc w:val="center"/>
              <w:rPr>
                <w:sz w:val="20"/>
                <w:szCs w:val="20"/>
              </w:rPr>
            </w:pPr>
            <w:r w:rsidRPr="00FF5DDE">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973419" w:rsidRPr="00FF5DDE" w:rsidRDefault="00973419" w:rsidP="0062228A">
            <w:pPr>
              <w:jc w:val="center"/>
              <w:rPr>
                <w:sz w:val="20"/>
                <w:szCs w:val="20"/>
              </w:rPr>
            </w:pPr>
            <w:r w:rsidRPr="00FF5DDE">
              <w:rPr>
                <w:sz w:val="20"/>
                <w:szCs w:val="20"/>
              </w:rPr>
              <w:t>БУ ЧР «Аликовская ЦРБ» Минздрава Чувашии</w:t>
            </w:r>
          </w:p>
          <w:p w:rsidR="00973419" w:rsidRPr="00FF5DDE" w:rsidRDefault="00973419" w:rsidP="0062228A">
            <w:pPr>
              <w:jc w:val="center"/>
              <w:rPr>
                <w:sz w:val="20"/>
                <w:szCs w:val="20"/>
              </w:rPr>
            </w:pPr>
            <w:r w:rsidRPr="00FF5DDE">
              <w:rPr>
                <w:sz w:val="20"/>
                <w:szCs w:val="20"/>
              </w:rPr>
              <w:lastRenderedPageBreak/>
              <w:t>БУ «Аликовский ЦСОН» Минтруда Чувашии</w:t>
            </w:r>
          </w:p>
          <w:p w:rsidR="00973419" w:rsidRPr="00FF5DDE" w:rsidRDefault="00973419" w:rsidP="0062228A">
            <w:pPr>
              <w:jc w:val="center"/>
              <w:rPr>
                <w:b/>
                <w:sz w:val="20"/>
                <w:szCs w:val="20"/>
              </w:rPr>
            </w:pPr>
            <w:r w:rsidRPr="00FF5DDE">
              <w:rPr>
                <w:sz w:val="20"/>
                <w:szCs w:val="20"/>
              </w:rPr>
              <w:t>ОП по Аликовскому району МО МВД России «Вурнарский</w:t>
            </w:r>
          </w:p>
        </w:tc>
      </w:tr>
      <w:tr w:rsidR="00973419" w:rsidRPr="00FF5DDE" w:rsidTr="0062228A">
        <w:tc>
          <w:tcPr>
            <w:tcW w:w="648" w:type="dxa"/>
            <w:shd w:val="clear" w:color="auto" w:fill="auto"/>
          </w:tcPr>
          <w:p w:rsidR="00973419" w:rsidRPr="00FF5DDE" w:rsidRDefault="00973419" w:rsidP="0062228A">
            <w:pPr>
              <w:jc w:val="center"/>
              <w:rPr>
                <w:b/>
                <w:sz w:val="20"/>
                <w:szCs w:val="20"/>
              </w:rPr>
            </w:pPr>
            <w:r w:rsidRPr="00FF5DDE">
              <w:rPr>
                <w:b/>
                <w:sz w:val="20"/>
                <w:szCs w:val="20"/>
              </w:rPr>
              <w:t>4.</w:t>
            </w:r>
          </w:p>
        </w:tc>
        <w:tc>
          <w:tcPr>
            <w:tcW w:w="5040" w:type="dxa"/>
            <w:shd w:val="clear" w:color="auto" w:fill="auto"/>
          </w:tcPr>
          <w:p w:rsidR="00973419" w:rsidRPr="00FF5DDE" w:rsidRDefault="00973419" w:rsidP="0062228A">
            <w:pPr>
              <w:jc w:val="center"/>
              <w:rPr>
                <w:sz w:val="20"/>
                <w:szCs w:val="20"/>
              </w:rPr>
            </w:pPr>
            <w:r w:rsidRPr="00FF5DDE">
              <w:rPr>
                <w:sz w:val="20"/>
                <w:szCs w:val="20"/>
              </w:rPr>
              <w:t>Обеспечение постоянного контроля за посещаемостью обучающимися занятий в образовательных организациях, мониторинг численности детей и подростков, не посещающих или систематически пропускающих по неуважительным причинам занятия в образовательных организациях</w:t>
            </w:r>
          </w:p>
        </w:tc>
        <w:tc>
          <w:tcPr>
            <w:tcW w:w="2520" w:type="dxa"/>
            <w:shd w:val="clear" w:color="auto" w:fill="auto"/>
          </w:tcPr>
          <w:p w:rsidR="00973419" w:rsidRPr="00FF5DDE" w:rsidRDefault="00973419" w:rsidP="0062228A">
            <w:pPr>
              <w:jc w:val="center"/>
              <w:rPr>
                <w:b/>
                <w:sz w:val="20"/>
                <w:szCs w:val="20"/>
              </w:rPr>
            </w:pPr>
            <w:r w:rsidRPr="00FF5DDE">
              <w:rPr>
                <w:sz w:val="20"/>
                <w:szCs w:val="20"/>
              </w:rPr>
              <w:t>Постоянно</w:t>
            </w:r>
          </w:p>
        </w:tc>
        <w:tc>
          <w:tcPr>
            <w:tcW w:w="6480" w:type="dxa"/>
            <w:shd w:val="clear" w:color="auto" w:fill="auto"/>
          </w:tcPr>
          <w:p w:rsidR="00973419" w:rsidRPr="00FF5DDE" w:rsidRDefault="00973419" w:rsidP="0062228A">
            <w:pPr>
              <w:jc w:val="center"/>
              <w:rPr>
                <w:sz w:val="20"/>
                <w:szCs w:val="20"/>
              </w:rPr>
            </w:pPr>
            <w:r w:rsidRPr="00FF5DDE">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tc>
      </w:tr>
      <w:tr w:rsidR="00973419" w:rsidRPr="00FF5DDE" w:rsidTr="0062228A">
        <w:tc>
          <w:tcPr>
            <w:tcW w:w="648" w:type="dxa"/>
            <w:shd w:val="clear" w:color="auto" w:fill="auto"/>
          </w:tcPr>
          <w:p w:rsidR="00973419" w:rsidRPr="00FF5DDE" w:rsidRDefault="00973419" w:rsidP="0062228A">
            <w:pPr>
              <w:jc w:val="center"/>
              <w:rPr>
                <w:b/>
                <w:sz w:val="20"/>
                <w:szCs w:val="20"/>
              </w:rPr>
            </w:pPr>
            <w:r w:rsidRPr="00FF5DDE">
              <w:rPr>
                <w:b/>
                <w:sz w:val="20"/>
                <w:szCs w:val="20"/>
              </w:rPr>
              <w:t>5.</w:t>
            </w:r>
          </w:p>
        </w:tc>
        <w:tc>
          <w:tcPr>
            <w:tcW w:w="5040" w:type="dxa"/>
            <w:shd w:val="clear" w:color="auto" w:fill="auto"/>
          </w:tcPr>
          <w:p w:rsidR="00973419" w:rsidRPr="00FF5DDE" w:rsidRDefault="00973419" w:rsidP="0062228A">
            <w:pPr>
              <w:jc w:val="center"/>
              <w:rPr>
                <w:sz w:val="20"/>
                <w:szCs w:val="20"/>
              </w:rPr>
            </w:pPr>
            <w:r w:rsidRPr="00FF5DDE">
              <w:rPr>
                <w:sz w:val="20"/>
                <w:szCs w:val="20"/>
              </w:rPr>
              <w:t>Организация занятости во внеурочное время несовершеннолетних, находящихся в социально опасном положении</w:t>
            </w:r>
          </w:p>
        </w:tc>
        <w:tc>
          <w:tcPr>
            <w:tcW w:w="2520" w:type="dxa"/>
            <w:shd w:val="clear" w:color="auto" w:fill="auto"/>
          </w:tcPr>
          <w:p w:rsidR="00973419" w:rsidRPr="00FF5DDE" w:rsidRDefault="00973419" w:rsidP="0062228A">
            <w:pPr>
              <w:jc w:val="center"/>
              <w:rPr>
                <w:sz w:val="20"/>
                <w:szCs w:val="20"/>
              </w:rPr>
            </w:pPr>
            <w:r w:rsidRPr="00FF5DDE">
              <w:rPr>
                <w:sz w:val="20"/>
                <w:szCs w:val="20"/>
              </w:rPr>
              <w:t>В течение года</w:t>
            </w:r>
          </w:p>
        </w:tc>
        <w:tc>
          <w:tcPr>
            <w:tcW w:w="6480" w:type="dxa"/>
            <w:shd w:val="clear" w:color="auto" w:fill="auto"/>
          </w:tcPr>
          <w:p w:rsidR="00973419" w:rsidRPr="00FF5DDE" w:rsidRDefault="00973419" w:rsidP="0062228A">
            <w:pPr>
              <w:jc w:val="center"/>
              <w:rPr>
                <w:b/>
                <w:sz w:val="20"/>
                <w:szCs w:val="20"/>
              </w:rPr>
            </w:pPr>
            <w:r w:rsidRPr="00FF5DDE">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tc>
      </w:tr>
      <w:tr w:rsidR="00973419" w:rsidRPr="00FF5DDE" w:rsidTr="0062228A">
        <w:tc>
          <w:tcPr>
            <w:tcW w:w="648" w:type="dxa"/>
            <w:shd w:val="clear" w:color="auto" w:fill="auto"/>
          </w:tcPr>
          <w:p w:rsidR="00973419" w:rsidRPr="00FF5DDE" w:rsidRDefault="00973419" w:rsidP="0062228A">
            <w:pPr>
              <w:jc w:val="center"/>
              <w:rPr>
                <w:b/>
                <w:sz w:val="20"/>
                <w:szCs w:val="20"/>
              </w:rPr>
            </w:pPr>
            <w:r w:rsidRPr="00FF5DDE">
              <w:rPr>
                <w:b/>
                <w:sz w:val="20"/>
                <w:szCs w:val="20"/>
              </w:rPr>
              <w:t>6.</w:t>
            </w:r>
          </w:p>
        </w:tc>
        <w:tc>
          <w:tcPr>
            <w:tcW w:w="5040" w:type="dxa"/>
            <w:shd w:val="clear" w:color="auto" w:fill="auto"/>
          </w:tcPr>
          <w:p w:rsidR="00973419" w:rsidRPr="00FF5DDE" w:rsidRDefault="00973419" w:rsidP="0062228A">
            <w:pPr>
              <w:jc w:val="center"/>
              <w:rPr>
                <w:sz w:val="20"/>
                <w:szCs w:val="20"/>
              </w:rPr>
            </w:pPr>
            <w:r w:rsidRPr="00FF5DDE">
              <w:rPr>
                <w:sz w:val="20"/>
                <w:szCs w:val="20"/>
              </w:rPr>
              <w:t>Организация и проведение мероприятий в общеобразовательных организациях в рамках акции «10 сентября - Всемирный день предотвращения суицидов»</w:t>
            </w:r>
          </w:p>
        </w:tc>
        <w:tc>
          <w:tcPr>
            <w:tcW w:w="2520" w:type="dxa"/>
            <w:shd w:val="clear" w:color="auto" w:fill="auto"/>
          </w:tcPr>
          <w:p w:rsidR="00973419" w:rsidRPr="00FF5DDE" w:rsidRDefault="00973419" w:rsidP="0062228A">
            <w:pPr>
              <w:jc w:val="center"/>
              <w:rPr>
                <w:sz w:val="20"/>
                <w:szCs w:val="20"/>
              </w:rPr>
            </w:pPr>
            <w:r w:rsidRPr="00FF5DDE">
              <w:rPr>
                <w:sz w:val="20"/>
                <w:szCs w:val="20"/>
              </w:rPr>
              <w:t>сентябрь</w:t>
            </w:r>
          </w:p>
        </w:tc>
        <w:tc>
          <w:tcPr>
            <w:tcW w:w="6480" w:type="dxa"/>
            <w:shd w:val="clear" w:color="auto" w:fill="auto"/>
          </w:tcPr>
          <w:p w:rsidR="00973419" w:rsidRPr="00FF5DDE" w:rsidRDefault="00973419" w:rsidP="0062228A">
            <w:pPr>
              <w:jc w:val="center"/>
              <w:rPr>
                <w:sz w:val="20"/>
                <w:szCs w:val="20"/>
              </w:rPr>
            </w:pPr>
            <w:r w:rsidRPr="00FF5DDE">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tc>
      </w:tr>
      <w:tr w:rsidR="00973419" w:rsidRPr="00FF5DDE" w:rsidTr="0062228A">
        <w:tc>
          <w:tcPr>
            <w:tcW w:w="648" w:type="dxa"/>
            <w:shd w:val="clear" w:color="auto" w:fill="auto"/>
          </w:tcPr>
          <w:p w:rsidR="00973419" w:rsidRPr="00FF5DDE" w:rsidRDefault="00973419" w:rsidP="0062228A">
            <w:pPr>
              <w:jc w:val="center"/>
              <w:rPr>
                <w:b/>
                <w:sz w:val="20"/>
                <w:szCs w:val="20"/>
              </w:rPr>
            </w:pPr>
            <w:r w:rsidRPr="00FF5DDE">
              <w:rPr>
                <w:b/>
                <w:sz w:val="20"/>
                <w:szCs w:val="20"/>
              </w:rPr>
              <w:t>7.</w:t>
            </w:r>
          </w:p>
        </w:tc>
        <w:tc>
          <w:tcPr>
            <w:tcW w:w="5040" w:type="dxa"/>
            <w:shd w:val="clear" w:color="auto" w:fill="auto"/>
          </w:tcPr>
          <w:p w:rsidR="00973419" w:rsidRPr="00FF5DDE" w:rsidRDefault="00973419" w:rsidP="0062228A">
            <w:pPr>
              <w:jc w:val="center"/>
              <w:rPr>
                <w:sz w:val="20"/>
                <w:szCs w:val="20"/>
              </w:rPr>
            </w:pPr>
            <w:r w:rsidRPr="00FF5DDE">
              <w:rPr>
                <w:sz w:val="20"/>
                <w:szCs w:val="20"/>
              </w:rPr>
              <w:t>Организация и проведение Дня открытых дверей ко Дню психического здоровья</w:t>
            </w:r>
          </w:p>
        </w:tc>
        <w:tc>
          <w:tcPr>
            <w:tcW w:w="2520" w:type="dxa"/>
            <w:shd w:val="clear" w:color="auto" w:fill="auto"/>
          </w:tcPr>
          <w:p w:rsidR="00973419" w:rsidRPr="00FF5DDE" w:rsidRDefault="00973419" w:rsidP="0062228A">
            <w:pPr>
              <w:jc w:val="center"/>
              <w:rPr>
                <w:sz w:val="20"/>
                <w:szCs w:val="20"/>
              </w:rPr>
            </w:pPr>
            <w:r w:rsidRPr="00FF5DDE">
              <w:rPr>
                <w:sz w:val="20"/>
                <w:szCs w:val="20"/>
              </w:rPr>
              <w:t>октябрь</w:t>
            </w:r>
          </w:p>
        </w:tc>
        <w:tc>
          <w:tcPr>
            <w:tcW w:w="6480" w:type="dxa"/>
            <w:shd w:val="clear" w:color="auto" w:fill="auto"/>
          </w:tcPr>
          <w:p w:rsidR="00973419" w:rsidRPr="00FF5DDE" w:rsidRDefault="00973419" w:rsidP="0062228A">
            <w:pPr>
              <w:jc w:val="center"/>
              <w:rPr>
                <w:sz w:val="20"/>
                <w:szCs w:val="20"/>
              </w:rPr>
            </w:pPr>
            <w:r w:rsidRPr="00FF5DDE">
              <w:rPr>
                <w:sz w:val="20"/>
                <w:szCs w:val="20"/>
              </w:rPr>
              <w:t>БУ ЧР «Аликовская ЦРБ» Минздрава Чувашии</w:t>
            </w:r>
          </w:p>
        </w:tc>
      </w:tr>
      <w:tr w:rsidR="00973419" w:rsidRPr="00FF5DDE" w:rsidTr="0062228A">
        <w:tc>
          <w:tcPr>
            <w:tcW w:w="648" w:type="dxa"/>
            <w:shd w:val="clear" w:color="auto" w:fill="auto"/>
          </w:tcPr>
          <w:p w:rsidR="00973419" w:rsidRPr="00FF5DDE" w:rsidRDefault="00973419" w:rsidP="0062228A">
            <w:pPr>
              <w:jc w:val="center"/>
              <w:rPr>
                <w:b/>
                <w:sz w:val="20"/>
                <w:szCs w:val="20"/>
              </w:rPr>
            </w:pPr>
            <w:r w:rsidRPr="00FF5DDE">
              <w:rPr>
                <w:b/>
                <w:sz w:val="20"/>
                <w:szCs w:val="20"/>
              </w:rPr>
              <w:t>8.</w:t>
            </w:r>
          </w:p>
        </w:tc>
        <w:tc>
          <w:tcPr>
            <w:tcW w:w="5040" w:type="dxa"/>
            <w:shd w:val="clear" w:color="auto" w:fill="auto"/>
          </w:tcPr>
          <w:p w:rsidR="00973419" w:rsidRPr="00FF5DDE" w:rsidRDefault="00973419" w:rsidP="0062228A">
            <w:pPr>
              <w:jc w:val="center"/>
              <w:rPr>
                <w:sz w:val="20"/>
                <w:szCs w:val="20"/>
              </w:rPr>
            </w:pPr>
            <w:r w:rsidRPr="00FF5DDE">
              <w:rPr>
                <w:sz w:val="20"/>
                <w:szCs w:val="20"/>
              </w:rPr>
              <w:t>Проведение анкетирования по профилактике жестокого обращения с детьми и подростками</w:t>
            </w:r>
          </w:p>
        </w:tc>
        <w:tc>
          <w:tcPr>
            <w:tcW w:w="2520" w:type="dxa"/>
            <w:shd w:val="clear" w:color="auto" w:fill="auto"/>
          </w:tcPr>
          <w:p w:rsidR="00973419" w:rsidRPr="00FF5DDE" w:rsidRDefault="00973419" w:rsidP="0062228A">
            <w:pPr>
              <w:jc w:val="center"/>
              <w:rPr>
                <w:sz w:val="20"/>
                <w:szCs w:val="20"/>
              </w:rPr>
            </w:pPr>
            <w:r w:rsidRPr="00FF5DDE">
              <w:rPr>
                <w:sz w:val="20"/>
                <w:szCs w:val="20"/>
              </w:rPr>
              <w:t>В течение года</w:t>
            </w:r>
          </w:p>
        </w:tc>
        <w:tc>
          <w:tcPr>
            <w:tcW w:w="6480" w:type="dxa"/>
            <w:shd w:val="clear" w:color="auto" w:fill="auto"/>
          </w:tcPr>
          <w:p w:rsidR="00973419" w:rsidRPr="00FF5DDE" w:rsidRDefault="00973419" w:rsidP="0062228A">
            <w:pPr>
              <w:jc w:val="center"/>
              <w:rPr>
                <w:sz w:val="20"/>
                <w:szCs w:val="20"/>
              </w:rPr>
            </w:pPr>
            <w:r w:rsidRPr="00FF5DDE">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tc>
      </w:tr>
      <w:tr w:rsidR="00973419" w:rsidRPr="00FF5DDE" w:rsidTr="0062228A">
        <w:tc>
          <w:tcPr>
            <w:tcW w:w="648" w:type="dxa"/>
            <w:shd w:val="clear" w:color="auto" w:fill="auto"/>
          </w:tcPr>
          <w:p w:rsidR="00973419" w:rsidRPr="00FF5DDE" w:rsidRDefault="00973419" w:rsidP="0062228A">
            <w:pPr>
              <w:jc w:val="center"/>
              <w:rPr>
                <w:b/>
                <w:sz w:val="20"/>
                <w:szCs w:val="20"/>
              </w:rPr>
            </w:pPr>
            <w:r w:rsidRPr="00FF5DDE">
              <w:rPr>
                <w:b/>
                <w:sz w:val="20"/>
                <w:szCs w:val="20"/>
              </w:rPr>
              <w:t>9.</w:t>
            </w:r>
          </w:p>
        </w:tc>
        <w:tc>
          <w:tcPr>
            <w:tcW w:w="5040" w:type="dxa"/>
            <w:shd w:val="clear" w:color="auto" w:fill="auto"/>
          </w:tcPr>
          <w:p w:rsidR="00973419" w:rsidRPr="00FF5DDE" w:rsidRDefault="00973419" w:rsidP="0062228A">
            <w:pPr>
              <w:jc w:val="center"/>
              <w:rPr>
                <w:sz w:val="20"/>
                <w:szCs w:val="20"/>
              </w:rPr>
            </w:pPr>
            <w:r w:rsidRPr="00FF5DDE">
              <w:rPr>
                <w:sz w:val="20"/>
                <w:szCs w:val="20"/>
              </w:rPr>
              <w:t>Выявление детей и подростков, нуждающихся в психологической помощи, посредством диагностических методик</w:t>
            </w:r>
          </w:p>
        </w:tc>
        <w:tc>
          <w:tcPr>
            <w:tcW w:w="2520" w:type="dxa"/>
            <w:shd w:val="clear" w:color="auto" w:fill="auto"/>
          </w:tcPr>
          <w:p w:rsidR="00973419" w:rsidRPr="00FF5DDE" w:rsidRDefault="00973419" w:rsidP="0062228A">
            <w:pPr>
              <w:jc w:val="center"/>
              <w:rPr>
                <w:sz w:val="20"/>
                <w:szCs w:val="20"/>
              </w:rPr>
            </w:pPr>
            <w:r w:rsidRPr="00FF5DDE">
              <w:rPr>
                <w:sz w:val="20"/>
                <w:szCs w:val="20"/>
              </w:rPr>
              <w:t>В течение года</w:t>
            </w:r>
          </w:p>
        </w:tc>
        <w:tc>
          <w:tcPr>
            <w:tcW w:w="6480" w:type="dxa"/>
            <w:shd w:val="clear" w:color="auto" w:fill="auto"/>
          </w:tcPr>
          <w:p w:rsidR="00973419" w:rsidRPr="00FF5DDE" w:rsidRDefault="00973419" w:rsidP="0062228A">
            <w:pPr>
              <w:jc w:val="center"/>
              <w:rPr>
                <w:sz w:val="20"/>
                <w:szCs w:val="20"/>
              </w:rPr>
            </w:pPr>
            <w:r w:rsidRPr="00FF5DDE">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tc>
      </w:tr>
      <w:tr w:rsidR="00973419" w:rsidRPr="00FF5DDE" w:rsidTr="0062228A">
        <w:tc>
          <w:tcPr>
            <w:tcW w:w="648" w:type="dxa"/>
            <w:shd w:val="clear" w:color="auto" w:fill="auto"/>
          </w:tcPr>
          <w:p w:rsidR="00973419" w:rsidRPr="00FF5DDE" w:rsidRDefault="00973419" w:rsidP="0062228A">
            <w:pPr>
              <w:jc w:val="center"/>
              <w:rPr>
                <w:b/>
                <w:sz w:val="20"/>
                <w:szCs w:val="20"/>
              </w:rPr>
            </w:pPr>
            <w:r w:rsidRPr="00FF5DDE">
              <w:rPr>
                <w:b/>
                <w:sz w:val="20"/>
                <w:szCs w:val="20"/>
              </w:rPr>
              <w:t>10.</w:t>
            </w:r>
          </w:p>
        </w:tc>
        <w:tc>
          <w:tcPr>
            <w:tcW w:w="5040" w:type="dxa"/>
            <w:shd w:val="clear" w:color="auto" w:fill="auto"/>
          </w:tcPr>
          <w:p w:rsidR="00973419" w:rsidRPr="00FF5DDE" w:rsidRDefault="00973419" w:rsidP="0062228A">
            <w:pPr>
              <w:jc w:val="center"/>
              <w:rPr>
                <w:sz w:val="20"/>
                <w:szCs w:val="20"/>
              </w:rPr>
            </w:pPr>
            <w:r w:rsidRPr="00FF5DDE">
              <w:rPr>
                <w:sz w:val="20"/>
                <w:szCs w:val="20"/>
              </w:rPr>
              <w:t xml:space="preserve">Проведение цикла бесед, тренингов, психологической коррекции и консультаций с несовершеннолетними, имеющими признаки суицидального поведения </w:t>
            </w:r>
          </w:p>
        </w:tc>
        <w:tc>
          <w:tcPr>
            <w:tcW w:w="2520" w:type="dxa"/>
            <w:shd w:val="clear" w:color="auto" w:fill="auto"/>
          </w:tcPr>
          <w:p w:rsidR="00973419" w:rsidRPr="00FF5DDE" w:rsidRDefault="00973419" w:rsidP="0062228A">
            <w:pPr>
              <w:jc w:val="center"/>
              <w:rPr>
                <w:b/>
                <w:sz w:val="20"/>
                <w:szCs w:val="20"/>
              </w:rPr>
            </w:pPr>
            <w:r w:rsidRPr="00FF5DDE">
              <w:rPr>
                <w:sz w:val="20"/>
                <w:szCs w:val="20"/>
              </w:rPr>
              <w:t>В течение года</w:t>
            </w:r>
          </w:p>
        </w:tc>
        <w:tc>
          <w:tcPr>
            <w:tcW w:w="6480" w:type="dxa"/>
            <w:shd w:val="clear" w:color="auto" w:fill="auto"/>
          </w:tcPr>
          <w:p w:rsidR="00973419" w:rsidRPr="00FF5DDE" w:rsidRDefault="00973419" w:rsidP="0062228A">
            <w:pPr>
              <w:jc w:val="center"/>
              <w:rPr>
                <w:sz w:val="20"/>
                <w:szCs w:val="20"/>
              </w:rPr>
            </w:pPr>
            <w:r w:rsidRPr="00FF5DDE">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973419" w:rsidRPr="00FF5DDE" w:rsidRDefault="00973419" w:rsidP="0062228A">
            <w:pPr>
              <w:jc w:val="center"/>
              <w:rPr>
                <w:sz w:val="20"/>
                <w:szCs w:val="20"/>
              </w:rPr>
            </w:pPr>
            <w:r w:rsidRPr="00FF5DDE">
              <w:rPr>
                <w:sz w:val="20"/>
                <w:szCs w:val="20"/>
              </w:rPr>
              <w:t>БУ ЧР «Аликовская ЦРБ» Минздрава Чувашии</w:t>
            </w:r>
          </w:p>
        </w:tc>
      </w:tr>
      <w:tr w:rsidR="00973419" w:rsidRPr="00FF5DDE" w:rsidTr="0062228A">
        <w:tc>
          <w:tcPr>
            <w:tcW w:w="648" w:type="dxa"/>
            <w:shd w:val="clear" w:color="auto" w:fill="auto"/>
          </w:tcPr>
          <w:p w:rsidR="00973419" w:rsidRPr="00FF5DDE" w:rsidRDefault="00973419" w:rsidP="0062228A">
            <w:pPr>
              <w:jc w:val="center"/>
              <w:rPr>
                <w:b/>
                <w:sz w:val="20"/>
                <w:szCs w:val="20"/>
              </w:rPr>
            </w:pPr>
            <w:r w:rsidRPr="00FF5DDE">
              <w:rPr>
                <w:b/>
                <w:sz w:val="20"/>
                <w:szCs w:val="20"/>
              </w:rPr>
              <w:t>11.</w:t>
            </w:r>
          </w:p>
        </w:tc>
        <w:tc>
          <w:tcPr>
            <w:tcW w:w="5040" w:type="dxa"/>
            <w:shd w:val="clear" w:color="auto" w:fill="auto"/>
          </w:tcPr>
          <w:p w:rsidR="00973419" w:rsidRPr="00FF5DDE" w:rsidRDefault="00973419" w:rsidP="0062228A">
            <w:pPr>
              <w:jc w:val="center"/>
              <w:rPr>
                <w:sz w:val="20"/>
                <w:szCs w:val="20"/>
              </w:rPr>
            </w:pPr>
            <w:r w:rsidRPr="00FF5DDE">
              <w:rPr>
                <w:sz w:val="20"/>
                <w:szCs w:val="20"/>
              </w:rPr>
              <w:t>Оказание экстренной психологической помощи с целью предупреждения и предотвращения суицидальных попыток  у несовершеннолетних детей и подростков</w:t>
            </w:r>
          </w:p>
        </w:tc>
        <w:tc>
          <w:tcPr>
            <w:tcW w:w="2520" w:type="dxa"/>
            <w:shd w:val="clear" w:color="auto" w:fill="auto"/>
          </w:tcPr>
          <w:p w:rsidR="00973419" w:rsidRPr="00FF5DDE" w:rsidRDefault="00973419" w:rsidP="0062228A">
            <w:pPr>
              <w:jc w:val="center"/>
              <w:rPr>
                <w:b/>
                <w:sz w:val="20"/>
                <w:szCs w:val="20"/>
              </w:rPr>
            </w:pPr>
            <w:r w:rsidRPr="00FF5DDE">
              <w:rPr>
                <w:sz w:val="20"/>
                <w:szCs w:val="20"/>
              </w:rPr>
              <w:t>В течение года</w:t>
            </w:r>
          </w:p>
        </w:tc>
        <w:tc>
          <w:tcPr>
            <w:tcW w:w="6480" w:type="dxa"/>
            <w:shd w:val="clear" w:color="auto" w:fill="auto"/>
          </w:tcPr>
          <w:p w:rsidR="00973419" w:rsidRPr="00FF5DDE" w:rsidRDefault="00973419" w:rsidP="0062228A">
            <w:pPr>
              <w:jc w:val="center"/>
              <w:rPr>
                <w:sz w:val="20"/>
                <w:szCs w:val="20"/>
              </w:rPr>
            </w:pPr>
            <w:r w:rsidRPr="00FF5DDE">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973419" w:rsidRPr="00FF5DDE" w:rsidRDefault="00973419" w:rsidP="0062228A">
            <w:pPr>
              <w:jc w:val="center"/>
              <w:rPr>
                <w:sz w:val="20"/>
                <w:szCs w:val="20"/>
              </w:rPr>
            </w:pPr>
            <w:r w:rsidRPr="00FF5DDE">
              <w:rPr>
                <w:sz w:val="20"/>
                <w:szCs w:val="20"/>
              </w:rPr>
              <w:t>БУ ЧР «Аликовская ЦРБ» Минздрава Чувашии</w:t>
            </w:r>
          </w:p>
        </w:tc>
      </w:tr>
      <w:tr w:rsidR="00973419" w:rsidRPr="00FF5DDE" w:rsidTr="0062228A">
        <w:tc>
          <w:tcPr>
            <w:tcW w:w="648" w:type="dxa"/>
            <w:shd w:val="clear" w:color="auto" w:fill="auto"/>
          </w:tcPr>
          <w:p w:rsidR="00973419" w:rsidRPr="00FF5DDE" w:rsidRDefault="00973419" w:rsidP="0062228A">
            <w:pPr>
              <w:jc w:val="center"/>
              <w:rPr>
                <w:b/>
                <w:sz w:val="20"/>
                <w:szCs w:val="20"/>
              </w:rPr>
            </w:pPr>
            <w:r w:rsidRPr="00FF5DDE">
              <w:rPr>
                <w:b/>
                <w:sz w:val="20"/>
                <w:szCs w:val="20"/>
              </w:rPr>
              <w:t>12.</w:t>
            </w:r>
          </w:p>
        </w:tc>
        <w:tc>
          <w:tcPr>
            <w:tcW w:w="5040" w:type="dxa"/>
            <w:shd w:val="clear" w:color="auto" w:fill="auto"/>
          </w:tcPr>
          <w:p w:rsidR="00973419" w:rsidRPr="00FF5DDE" w:rsidRDefault="00973419" w:rsidP="0062228A">
            <w:pPr>
              <w:jc w:val="center"/>
              <w:rPr>
                <w:sz w:val="20"/>
                <w:szCs w:val="20"/>
              </w:rPr>
            </w:pPr>
            <w:r w:rsidRPr="00FF5DDE">
              <w:rPr>
                <w:sz w:val="20"/>
                <w:szCs w:val="20"/>
              </w:rPr>
              <w:t>Организация правовой, социальной, психологической, медицинской и иной поддержки несовершеннолетним, находящимся в трудной жизненной ситуации</w:t>
            </w:r>
          </w:p>
        </w:tc>
        <w:tc>
          <w:tcPr>
            <w:tcW w:w="2520" w:type="dxa"/>
            <w:shd w:val="clear" w:color="auto" w:fill="auto"/>
          </w:tcPr>
          <w:p w:rsidR="00973419" w:rsidRPr="00FF5DDE" w:rsidRDefault="00973419" w:rsidP="0062228A">
            <w:pPr>
              <w:jc w:val="center"/>
              <w:rPr>
                <w:sz w:val="20"/>
                <w:szCs w:val="20"/>
              </w:rPr>
            </w:pPr>
            <w:r w:rsidRPr="00FF5DDE">
              <w:rPr>
                <w:sz w:val="20"/>
                <w:szCs w:val="20"/>
              </w:rPr>
              <w:t>Постоянно</w:t>
            </w:r>
          </w:p>
        </w:tc>
        <w:tc>
          <w:tcPr>
            <w:tcW w:w="6480" w:type="dxa"/>
            <w:shd w:val="clear" w:color="auto" w:fill="auto"/>
          </w:tcPr>
          <w:p w:rsidR="00973419" w:rsidRPr="00FF5DDE" w:rsidRDefault="00973419" w:rsidP="0062228A">
            <w:pPr>
              <w:jc w:val="center"/>
              <w:rPr>
                <w:sz w:val="20"/>
                <w:szCs w:val="20"/>
              </w:rPr>
            </w:pPr>
            <w:r w:rsidRPr="00FF5DDE">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973419" w:rsidRPr="00FF5DDE" w:rsidRDefault="00973419" w:rsidP="0062228A">
            <w:pPr>
              <w:jc w:val="center"/>
              <w:rPr>
                <w:sz w:val="20"/>
                <w:szCs w:val="20"/>
              </w:rPr>
            </w:pPr>
            <w:r w:rsidRPr="00FF5DDE">
              <w:rPr>
                <w:sz w:val="20"/>
                <w:szCs w:val="20"/>
              </w:rPr>
              <w:t>БУ ЧР «Аликовская ЦРБ» Минздрава Чувашии</w:t>
            </w:r>
          </w:p>
          <w:p w:rsidR="00973419" w:rsidRPr="00FF5DDE" w:rsidRDefault="00973419" w:rsidP="0062228A">
            <w:pPr>
              <w:jc w:val="center"/>
              <w:rPr>
                <w:sz w:val="20"/>
                <w:szCs w:val="20"/>
              </w:rPr>
            </w:pPr>
            <w:r w:rsidRPr="00FF5DDE">
              <w:rPr>
                <w:sz w:val="20"/>
                <w:szCs w:val="20"/>
              </w:rPr>
              <w:t>БУ «Аликовский ЦСОН» Минтруда Чувашии</w:t>
            </w:r>
          </w:p>
          <w:p w:rsidR="00973419" w:rsidRPr="00FF5DDE" w:rsidRDefault="00973419" w:rsidP="0062228A">
            <w:pPr>
              <w:jc w:val="center"/>
              <w:rPr>
                <w:sz w:val="20"/>
                <w:szCs w:val="20"/>
              </w:rPr>
            </w:pPr>
            <w:r w:rsidRPr="00FF5DDE">
              <w:rPr>
                <w:sz w:val="20"/>
                <w:szCs w:val="20"/>
              </w:rPr>
              <w:t>ОП по Аликовскому району МО МВД России «Вурнарский</w:t>
            </w:r>
          </w:p>
        </w:tc>
      </w:tr>
      <w:tr w:rsidR="00973419" w:rsidRPr="00FF5DDE" w:rsidTr="0062228A">
        <w:tc>
          <w:tcPr>
            <w:tcW w:w="648" w:type="dxa"/>
            <w:shd w:val="clear" w:color="auto" w:fill="auto"/>
          </w:tcPr>
          <w:p w:rsidR="00973419" w:rsidRPr="00FF5DDE" w:rsidRDefault="00973419" w:rsidP="0062228A">
            <w:pPr>
              <w:jc w:val="center"/>
              <w:rPr>
                <w:b/>
                <w:sz w:val="20"/>
                <w:szCs w:val="20"/>
              </w:rPr>
            </w:pPr>
            <w:r w:rsidRPr="00FF5DDE">
              <w:rPr>
                <w:b/>
                <w:sz w:val="20"/>
                <w:szCs w:val="20"/>
              </w:rPr>
              <w:lastRenderedPageBreak/>
              <w:t>13.</w:t>
            </w:r>
          </w:p>
        </w:tc>
        <w:tc>
          <w:tcPr>
            <w:tcW w:w="5040" w:type="dxa"/>
            <w:shd w:val="clear" w:color="auto" w:fill="auto"/>
          </w:tcPr>
          <w:p w:rsidR="00973419" w:rsidRPr="00FF5DDE" w:rsidRDefault="00973419" w:rsidP="0062228A">
            <w:pPr>
              <w:jc w:val="center"/>
              <w:rPr>
                <w:sz w:val="20"/>
                <w:szCs w:val="20"/>
              </w:rPr>
            </w:pPr>
            <w:r w:rsidRPr="00FF5DDE">
              <w:rPr>
                <w:sz w:val="20"/>
                <w:szCs w:val="20"/>
              </w:rPr>
              <w:t>Организация и проведение мероприятий по профилактике наркомании, токсикомании, алкоголизма и формирования здорового образа жизни</w:t>
            </w:r>
          </w:p>
        </w:tc>
        <w:tc>
          <w:tcPr>
            <w:tcW w:w="2520" w:type="dxa"/>
            <w:shd w:val="clear" w:color="auto" w:fill="auto"/>
          </w:tcPr>
          <w:p w:rsidR="00973419" w:rsidRPr="00FF5DDE" w:rsidRDefault="00973419" w:rsidP="0062228A">
            <w:pPr>
              <w:jc w:val="center"/>
              <w:rPr>
                <w:sz w:val="20"/>
                <w:szCs w:val="20"/>
              </w:rPr>
            </w:pPr>
            <w:r w:rsidRPr="00FF5DDE">
              <w:rPr>
                <w:sz w:val="20"/>
                <w:szCs w:val="20"/>
              </w:rPr>
              <w:t>Постоянно</w:t>
            </w:r>
          </w:p>
        </w:tc>
        <w:tc>
          <w:tcPr>
            <w:tcW w:w="6480" w:type="dxa"/>
            <w:shd w:val="clear" w:color="auto" w:fill="auto"/>
          </w:tcPr>
          <w:p w:rsidR="00973419" w:rsidRPr="00FF5DDE" w:rsidRDefault="00973419" w:rsidP="0062228A">
            <w:pPr>
              <w:jc w:val="center"/>
              <w:rPr>
                <w:sz w:val="20"/>
                <w:szCs w:val="20"/>
              </w:rPr>
            </w:pPr>
            <w:r w:rsidRPr="00FF5DDE">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973419" w:rsidRPr="00FF5DDE" w:rsidRDefault="00973419" w:rsidP="0062228A">
            <w:pPr>
              <w:jc w:val="center"/>
              <w:rPr>
                <w:sz w:val="20"/>
                <w:szCs w:val="20"/>
              </w:rPr>
            </w:pPr>
            <w:r w:rsidRPr="00FF5DDE">
              <w:rPr>
                <w:sz w:val="20"/>
                <w:szCs w:val="20"/>
              </w:rPr>
              <w:t>БУ ЧР «Аликовская ЦРБ» Минздрава Чувашии</w:t>
            </w:r>
          </w:p>
          <w:p w:rsidR="00973419" w:rsidRPr="00FF5DDE" w:rsidRDefault="00973419" w:rsidP="0062228A">
            <w:pPr>
              <w:jc w:val="center"/>
              <w:rPr>
                <w:sz w:val="20"/>
                <w:szCs w:val="20"/>
              </w:rPr>
            </w:pPr>
            <w:r w:rsidRPr="00FF5DDE">
              <w:rPr>
                <w:sz w:val="20"/>
                <w:szCs w:val="20"/>
              </w:rPr>
              <w:t>БУ «Аликовский ЦСОН» Минтруда Чувашии</w:t>
            </w:r>
          </w:p>
          <w:p w:rsidR="00973419" w:rsidRPr="00FF5DDE" w:rsidRDefault="00973419" w:rsidP="0062228A">
            <w:pPr>
              <w:jc w:val="center"/>
              <w:rPr>
                <w:sz w:val="20"/>
                <w:szCs w:val="20"/>
              </w:rPr>
            </w:pPr>
            <w:r w:rsidRPr="00FF5DDE">
              <w:rPr>
                <w:sz w:val="20"/>
                <w:szCs w:val="20"/>
              </w:rPr>
              <w:t>ОП по Аликовскому району МО МВД России «Вурнарский</w:t>
            </w:r>
          </w:p>
        </w:tc>
      </w:tr>
      <w:tr w:rsidR="00973419" w:rsidRPr="00FF5DDE" w:rsidTr="0062228A">
        <w:tc>
          <w:tcPr>
            <w:tcW w:w="648" w:type="dxa"/>
            <w:shd w:val="clear" w:color="auto" w:fill="auto"/>
          </w:tcPr>
          <w:p w:rsidR="00973419" w:rsidRPr="00FF5DDE" w:rsidRDefault="00973419" w:rsidP="0062228A">
            <w:pPr>
              <w:jc w:val="center"/>
              <w:rPr>
                <w:b/>
                <w:sz w:val="20"/>
                <w:szCs w:val="20"/>
              </w:rPr>
            </w:pPr>
            <w:r w:rsidRPr="00FF5DDE">
              <w:rPr>
                <w:b/>
                <w:sz w:val="20"/>
                <w:szCs w:val="20"/>
              </w:rPr>
              <w:t>14.</w:t>
            </w:r>
          </w:p>
        </w:tc>
        <w:tc>
          <w:tcPr>
            <w:tcW w:w="5040" w:type="dxa"/>
            <w:shd w:val="clear" w:color="auto" w:fill="auto"/>
          </w:tcPr>
          <w:p w:rsidR="00973419" w:rsidRPr="00FF5DDE" w:rsidRDefault="00973419" w:rsidP="0062228A">
            <w:pPr>
              <w:jc w:val="center"/>
              <w:rPr>
                <w:sz w:val="20"/>
                <w:szCs w:val="20"/>
              </w:rPr>
            </w:pPr>
            <w:r w:rsidRPr="00FF5DDE">
              <w:rPr>
                <w:sz w:val="20"/>
                <w:szCs w:val="20"/>
              </w:rPr>
              <w:t xml:space="preserve">Оказание медико-психологической, психолого-педагогической и социальной  помощи несовершеннолетним, подозреваемым, обвиняемым, подсудимым по уголовным делам или потерпевшим и свидетелям преступления </w:t>
            </w:r>
          </w:p>
        </w:tc>
        <w:tc>
          <w:tcPr>
            <w:tcW w:w="2520" w:type="dxa"/>
            <w:shd w:val="clear" w:color="auto" w:fill="auto"/>
          </w:tcPr>
          <w:p w:rsidR="00973419" w:rsidRPr="00FF5DDE" w:rsidRDefault="00973419" w:rsidP="0062228A">
            <w:pPr>
              <w:jc w:val="center"/>
              <w:rPr>
                <w:sz w:val="20"/>
                <w:szCs w:val="20"/>
              </w:rPr>
            </w:pPr>
            <w:r w:rsidRPr="00FF5DDE">
              <w:rPr>
                <w:sz w:val="20"/>
                <w:szCs w:val="20"/>
              </w:rPr>
              <w:t>В течение года</w:t>
            </w:r>
          </w:p>
        </w:tc>
        <w:tc>
          <w:tcPr>
            <w:tcW w:w="6480" w:type="dxa"/>
            <w:shd w:val="clear" w:color="auto" w:fill="auto"/>
          </w:tcPr>
          <w:p w:rsidR="00973419" w:rsidRPr="00FF5DDE" w:rsidRDefault="00973419" w:rsidP="0062228A">
            <w:pPr>
              <w:jc w:val="center"/>
              <w:rPr>
                <w:sz w:val="20"/>
                <w:szCs w:val="20"/>
              </w:rPr>
            </w:pPr>
            <w:r w:rsidRPr="00FF5DDE">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973419" w:rsidRPr="00FF5DDE" w:rsidRDefault="00973419" w:rsidP="0062228A">
            <w:pPr>
              <w:jc w:val="center"/>
              <w:rPr>
                <w:sz w:val="20"/>
                <w:szCs w:val="20"/>
              </w:rPr>
            </w:pPr>
            <w:r w:rsidRPr="00FF5DDE">
              <w:rPr>
                <w:sz w:val="20"/>
                <w:szCs w:val="20"/>
              </w:rPr>
              <w:t>БУ ЧР «Аликовская ЦРБ» Минздрава Чувашии</w:t>
            </w:r>
          </w:p>
          <w:p w:rsidR="00973419" w:rsidRPr="00FF5DDE" w:rsidRDefault="00973419" w:rsidP="0062228A">
            <w:pPr>
              <w:jc w:val="center"/>
              <w:rPr>
                <w:sz w:val="20"/>
                <w:szCs w:val="20"/>
              </w:rPr>
            </w:pPr>
            <w:r w:rsidRPr="00FF5DDE">
              <w:rPr>
                <w:sz w:val="20"/>
                <w:szCs w:val="20"/>
              </w:rPr>
              <w:t>БУ «Аликовский ЦСОН» Минтруда Чувашии</w:t>
            </w:r>
          </w:p>
        </w:tc>
      </w:tr>
      <w:tr w:rsidR="00973419" w:rsidRPr="00FF5DDE" w:rsidTr="0062228A">
        <w:tc>
          <w:tcPr>
            <w:tcW w:w="648" w:type="dxa"/>
            <w:shd w:val="clear" w:color="auto" w:fill="auto"/>
          </w:tcPr>
          <w:p w:rsidR="00973419" w:rsidRPr="00FF5DDE" w:rsidRDefault="00973419" w:rsidP="0062228A">
            <w:pPr>
              <w:jc w:val="center"/>
              <w:rPr>
                <w:b/>
                <w:sz w:val="20"/>
                <w:szCs w:val="20"/>
              </w:rPr>
            </w:pPr>
            <w:r w:rsidRPr="00FF5DDE">
              <w:rPr>
                <w:b/>
                <w:sz w:val="20"/>
                <w:szCs w:val="20"/>
              </w:rPr>
              <w:t>15.</w:t>
            </w:r>
          </w:p>
        </w:tc>
        <w:tc>
          <w:tcPr>
            <w:tcW w:w="5040" w:type="dxa"/>
            <w:shd w:val="clear" w:color="auto" w:fill="auto"/>
          </w:tcPr>
          <w:p w:rsidR="00973419" w:rsidRPr="00FF5DDE" w:rsidRDefault="00973419" w:rsidP="0062228A">
            <w:pPr>
              <w:jc w:val="center"/>
              <w:rPr>
                <w:sz w:val="20"/>
                <w:szCs w:val="20"/>
              </w:rPr>
            </w:pPr>
            <w:r w:rsidRPr="00FF5DDE">
              <w:rPr>
                <w:sz w:val="20"/>
                <w:szCs w:val="20"/>
              </w:rPr>
              <w:t>Психологическое просвещение родителей и педагогов в рамках общешкольных родительских собраний, семинаров и круглых столов</w:t>
            </w:r>
          </w:p>
        </w:tc>
        <w:tc>
          <w:tcPr>
            <w:tcW w:w="2520" w:type="dxa"/>
            <w:shd w:val="clear" w:color="auto" w:fill="auto"/>
          </w:tcPr>
          <w:p w:rsidR="00973419" w:rsidRPr="00FF5DDE" w:rsidRDefault="00973419" w:rsidP="0062228A">
            <w:pPr>
              <w:jc w:val="center"/>
              <w:rPr>
                <w:sz w:val="20"/>
                <w:szCs w:val="20"/>
              </w:rPr>
            </w:pPr>
            <w:r w:rsidRPr="00FF5DDE">
              <w:rPr>
                <w:sz w:val="20"/>
                <w:szCs w:val="20"/>
              </w:rPr>
              <w:t>В течение года</w:t>
            </w:r>
          </w:p>
        </w:tc>
        <w:tc>
          <w:tcPr>
            <w:tcW w:w="6480" w:type="dxa"/>
            <w:shd w:val="clear" w:color="auto" w:fill="auto"/>
          </w:tcPr>
          <w:p w:rsidR="00973419" w:rsidRPr="00FF5DDE" w:rsidRDefault="00973419" w:rsidP="0062228A">
            <w:pPr>
              <w:jc w:val="center"/>
              <w:rPr>
                <w:sz w:val="20"/>
                <w:szCs w:val="20"/>
              </w:rPr>
            </w:pPr>
            <w:r w:rsidRPr="00FF5DDE">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973419" w:rsidRPr="00FF5DDE" w:rsidRDefault="00973419" w:rsidP="0062228A">
            <w:pPr>
              <w:jc w:val="center"/>
              <w:rPr>
                <w:sz w:val="20"/>
                <w:szCs w:val="20"/>
              </w:rPr>
            </w:pPr>
            <w:r w:rsidRPr="00FF5DDE">
              <w:rPr>
                <w:sz w:val="20"/>
                <w:szCs w:val="20"/>
              </w:rPr>
              <w:t>БУ ЧР «Аликовская ЦРБ» Минздрава Чувашии</w:t>
            </w:r>
          </w:p>
          <w:p w:rsidR="00973419" w:rsidRPr="00FF5DDE" w:rsidRDefault="00973419" w:rsidP="0062228A">
            <w:pPr>
              <w:jc w:val="center"/>
              <w:rPr>
                <w:sz w:val="20"/>
                <w:szCs w:val="20"/>
              </w:rPr>
            </w:pPr>
            <w:r w:rsidRPr="00FF5DDE">
              <w:rPr>
                <w:sz w:val="20"/>
                <w:szCs w:val="20"/>
              </w:rPr>
              <w:t>БУ «Аликовский ЦСОН» Минтруда Чувашии</w:t>
            </w:r>
          </w:p>
        </w:tc>
      </w:tr>
      <w:tr w:rsidR="00973419" w:rsidRPr="00FF5DDE" w:rsidTr="0062228A">
        <w:tc>
          <w:tcPr>
            <w:tcW w:w="648" w:type="dxa"/>
            <w:shd w:val="clear" w:color="auto" w:fill="auto"/>
          </w:tcPr>
          <w:p w:rsidR="00973419" w:rsidRPr="00FF5DDE" w:rsidRDefault="00973419" w:rsidP="0062228A">
            <w:pPr>
              <w:jc w:val="center"/>
              <w:rPr>
                <w:b/>
                <w:sz w:val="20"/>
                <w:szCs w:val="20"/>
              </w:rPr>
            </w:pPr>
            <w:r w:rsidRPr="00FF5DDE">
              <w:rPr>
                <w:b/>
                <w:sz w:val="20"/>
                <w:szCs w:val="20"/>
              </w:rPr>
              <w:t>16.</w:t>
            </w:r>
          </w:p>
        </w:tc>
        <w:tc>
          <w:tcPr>
            <w:tcW w:w="5040" w:type="dxa"/>
            <w:shd w:val="clear" w:color="auto" w:fill="auto"/>
          </w:tcPr>
          <w:p w:rsidR="00973419" w:rsidRPr="00FF5DDE" w:rsidRDefault="00973419" w:rsidP="0062228A">
            <w:pPr>
              <w:jc w:val="center"/>
              <w:rPr>
                <w:sz w:val="20"/>
                <w:szCs w:val="20"/>
              </w:rPr>
            </w:pPr>
            <w:r w:rsidRPr="00FF5DDE">
              <w:rPr>
                <w:sz w:val="20"/>
                <w:szCs w:val="20"/>
              </w:rPr>
              <w:t>Разработка памяток, буклетов для педагогических работников, родителей (законных представителей) несовершеннолетних детей и подростков по профилактике детско-подросткового суицида</w:t>
            </w:r>
          </w:p>
        </w:tc>
        <w:tc>
          <w:tcPr>
            <w:tcW w:w="2520" w:type="dxa"/>
            <w:shd w:val="clear" w:color="auto" w:fill="auto"/>
          </w:tcPr>
          <w:p w:rsidR="00973419" w:rsidRPr="00FF5DDE" w:rsidRDefault="00973419" w:rsidP="0062228A">
            <w:pPr>
              <w:jc w:val="center"/>
              <w:rPr>
                <w:sz w:val="20"/>
                <w:szCs w:val="20"/>
              </w:rPr>
            </w:pPr>
            <w:r w:rsidRPr="00FF5DDE">
              <w:rPr>
                <w:sz w:val="20"/>
                <w:szCs w:val="20"/>
              </w:rPr>
              <w:t>Постоянно</w:t>
            </w:r>
          </w:p>
        </w:tc>
        <w:tc>
          <w:tcPr>
            <w:tcW w:w="6480" w:type="dxa"/>
            <w:shd w:val="clear" w:color="auto" w:fill="auto"/>
          </w:tcPr>
          <w:p w:rsidR="00973419" w:rsidRPr="00FF5DDE" w:rsidRDefault="00973419" w:rsidP="0062228A">
            <w:pPr>
              <w:jc w:val="center"/>
              <w:rPr>
                <w:sz w:val="20"/>
                <w:szCs w:val="20"/>
              </w:rPr>
            </w:pPr>
            <w:r w:rsidRPr="00FF5DDE">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973419" w:rsidRPr="00FF5DDE" w:rsidRDefault="00973419" w:rsidP="0062228A">
            <w:pPr>
              <w:jc w:val="center"/>
              <w:rPr>
                <w:sz w:val="20"/>
                <w:szCs w:val="20"/>
              </w:rPr>
            </w:pPr>
            <w:r w:rsidRPr="00FF5DDE">
              <w:rPr>
                <w:sz w:val="20"/>
                <w:szCs w:val="20"/>
              </w:rPr>
              <w:t>БУ ЧР «Аликовская ЦРБ» Минздрава Чувашии</w:t>
            </w:r>
          </w:p>
          <w:p w:rsidR="00973419" w:rsidRPr="00FF5DDE" w:rsidRDefault="00973419" w:rsidP="0062228A">
            <w:pPr>
              <w:jc w:val="center"/>
              <w:rPr>
                <w:sz w:val="20"/>
                <w:szCs w:val="20"/>
              </w:rPr>
            </w:pPr>
            <w:r w:rsidRPr="00FF5DDE">
              <w:rPr>
                <w:sz w:val="20"/>
                <w:szCs w:val="20"/>
              </w:rPr>
              <w:t>БУ «Аликовский ЦСОН» Минтруда Чувашии</w:t>
            </w:r>
          </w:p>
        </w:tc>
      </w:tr>
      <w:tr w:rsidR="00973419" w:rsidRPr="00FF5DDE" w:rsidTr="0062228A">
        <w:tc>
          <w:tcPr>
            <w:tcW w:w="648" w:type="dxa"/>
            <w:shd w:val="clear" w:color="auto" w:fill="auto"/>
          </w:tcPr>
          <w:p w:rsidR="00973419" w:rsidRPr="00FF5DDE" w:rsidRDefault="00973419" w:rsidP="0062228A">
            <w:pPr>
              <w:jc w:val="center"/>
              <w:rPr>
                <w:b/>
                <w:sz w:val="20"/>
                <w:szCs w:val="20"/>
              </w:rPr>
            </w:pPr>
            <w:r w:rsidRPr="00FF5DDE">
              <w:rPr>
                <w:b/>
                <w:sz w:val="20"/>
                <w:szCs w:val="20"/>
              </w:rPr>
              <w:t>17.</w:t>
            </w:r>
          </w:p>
        </w:tc>
        <w:tc>
          <w:tcPr>
            <w:tcW w:w="5040" w:type="dxa"/>
            <w:shd w:val="clear" w:color="auto" w:fill="auto"/>
          </w:tcPr>
          <w:p w:rsidR="00973419" w:rsidRPr="00FF5DDE" w:rsidRDefault="00973419" w:rsidP="0062228A">
            <w:pPr>
              <w:jc w:val="center"/>
              <w:rPr>
                <w:sz w:val="20"/>
                <w:szCs w:val="20"/>
              </w:rPr>
            </w:pPr>
            <w:r w:rsidRPr="00FF5DDE">
              <w:rPr>
                <w:sz w:val="20"/>
                <w:szCs w:val="20"/>
              </w:rPr>
              <w:t>Проведение комплекса мероприятий по информационной безопасности детей и подростков в сети «Интернет»</w:t>
            </w:r>
          </w:p>
        </w:tc>
        <w:tc>
          <w:tcPr>
            <w:tcW w:w="2520" w:type="dxa"/>
            <w:shd w:val="clear" w:color="auto" w:fill="auto"/>
          </w:tcPr>
          <w:p w:rsidR="00973419" w:rsidRPr="00FF5DDE" w:rsidRDefault="00973419" w:rsidP="0062228A">
            <w:pPr>
              <w:jc w:val="center"/>
              <w:rPr>
                <w:sz w:val="20"/>
                <w:szCs w:val="20"/>
              </w:rPr>
            </w:pPr>
            <w:r w:rsidRPr="00FF5DDE">
              <w:rPr>
                <w:sz w:val="20"/>
                <w:szCs w:val="20"/>
              </w:rPr>
              <w:t>Постоянно</w:t>
            </w:r>
          </w:p>
        </w:tc>
        <w:tc>
          <w:tcPr>
            <w:tcW w:w="6480" w:type="dxa"/>
            <w:shd w:val="clear" w:color="auto" w:fill="auto"/>
          </w:tcPr>
          <w:p w:rsidR="00973419" w:rsidRPr="00FF5DDE" w:rsidRDefault="00973419" w:rsidP="0062228A">
            <w:pPr>
              <w:jc w:val="center"/>
              <w:rPr>
                <w:sz w:val="20"/>
                <w:szCs w:val="20"/>
              </w:rPr>
            </w:pPr>
            <w:r w:rsidRPr="00FF5DDE">
              <w:rPr>
                <w:sz w:val="20"/>
                <w:szCs w:val="20"/>
              </w:rPr>
              <w:t>Отдел образования, социального развития, опеки и попечительства, молодежной политики, культуры и спорта администрации Аликовского</w:t>
            </w:r>
          </w:p>
          <w:p w:rsidR="00973419" w:rsidRPr="00FF5DDE" w:rsidRDefault="00973419" w:rsidP="0062228A">
            <w:pPr>
              <w:jc w:val="center"/>
              <w:rPr>
                <w:sz w:val="20"/>
                <w:szCs w:val="20"/>
              </w:rPr>
            </w:pPr>
            <w:r w:rsidRPr="00FF5DDE">
              <w:rPr>
                <w:sz w:val="20"/>
                <w:szCs w:val="20"/>
              </w:rPr>
              <w:t>БУ ЧР «Аликовская ЦРБ» Минздрава Чувашии</w:t>
            </w:r>
          </w:p>
          <w:p w:rsidR="00973419" w:rsidRPr="00FF5DDE" w:rsidRDefault="00973419" w:rsidP="0062228A">
            <w:pPr>
              <w:jc w:val="center"/>
              <w:rPr>
                <w:sz w:val="20"/>
                <w:szCs w:val="20"/>
              </w:rPr>
            </w:pPr>
            <w:r w:rsidRPr="00FF5DDE">
              <w:rPr>
                <w:sz w:val="20"/>
                <w:szCs w:val="20"/>
              </w:rPr>
              <w:t>БУ «Аликовский ЦСОН» Минтруда Чувашии</w:t>
            </w:r>
          </w:p>
          <w:p w:rsidR="00973419" w:rsidRPr="00FF5DDE" w:rsidRDefault="00973419" w:rsidP="0062228A">
            <w:pPr>
              <w:jc w:val="center"/>
              <w:rPr>
                <w:sz w:val="20"/>
                <w:szCs w:val="20"/>
              </w:rPr>
            </w:pPr>
            <w:r w:rsidRPr="00FF5DDE">
              <w:rPr>
                <w:sz w:val="20"/>
                <w:szCs w:val="20"/>
              </w:rPr>
              <w:t>ОП по Аликовскому району МО МВД России «Вурнарский»</w:t>
            </w:r>
          </w:p>
        </w:tc>
      </w:tr>
      <w:tr w:rsidR="00973419" w:rsidRPr="00FF5DDE" w:rsidTr="0062228A">
        <w:tc>
          <w:tcPr>
            <w:tcW w:w="648" w:type="dxa"/>
            <w:shd w:val="clear" w:color="auto" w:fill="auto"/>
          </w:tcPr>
          <w:p w:rsidR="00973419" w:rsidRPr="00FF5DDE" w:rsidRDefault="00973419" w:rsidP="0062228A">
            <w:pPr>
              <w:jc w:val="center"/>
              <w:rPr>
                <w:b/>
                <w:sz w:val="20"/>
                <w:szCs w:val="20"/>
              </w:rPr>
            </w:pPr>
            <w:r w:rsidRPr="00FF5DDE">
              <w:rPr>
                <w:b/>
                <w:sz w:val="20"/>
                <w:szCs w:val="20"/>
              </w:rPr>
              <w:t xml:space="preserve">18. </w:t>
            </w:r>
          </w:p>
        </w:tc>
        <w:tc>
          <w:tcPr>
            <w:tcW w:w="5040" w:type="dxa"/>
            <w:shd w:val="clear" w:color="auto" w:fill="auto"/>
          </w:tcPr>
          <w:p w:rsidR="00973419" w:rsidRPr="00FF5DDE" w:rsidRDefault="00973419" w:rsidP="0062228A">
            <w:pPr>
              <w:jc w:val="center"/>
              <w:rPr>
                <w:sz w:val="20"/>
                <w:szCs w:val="20"/>
              </w:rPr>
            </w:pPr>
            <w:r w:rsidRPr="00FF5DDE">
              <w:rPr>
                <w:sz w:val="20"/>
                <w:szCs w:val="20"/>
              </w:rPr>
              <w:t>Информирование населения о службах, оказывающих социально-психологическую помощь  путем размещения информации на информационных стендах и информационных  сайтах организаций</w:t>
            </w:r>
          </w:p>
        </w:tc>
        <w:tc>
          <w:tcPr>
            <w:tcW w:w="2520" w:type="dxa"/>
            <w:shd w:val="clear" w:color="auto" w:fill="auto"/>
          </w:tcPr>
          <w:p w:rsidR="00973419" w:rsidRPr="00FF5DDE" w:rsidRDefault="00973419" w:rsidP="0062228A">
            <w:pPr>
              <w:jc w:val="center"/>
              <w:rPr>
                <w:sz w:val="20"/>
                <w:szCs w:val="20"/>
              </w:rPr>
            </w:pPr>
            <w:r w:rsidRPr="00FF5DDE">
              <w:rPr>
                <w:sz w:val="20"/>
                <w:szCs w:val="20"/>
              </w:rPr>
              <w:t>Постоянно</w:t>
            </w:r>
          </w:p>
        </w:tc>
        <w:tc>
          <w:tcPr>
            <w:tcW w:w="6480" w:type="dxa"/>
            <w:shd w:val="clear" w:color="auto" w:fill="auto"/>
          </w:tcPr>
          <w:p w:rsidR="00973419" w:rsidRPr="00FF5DDE" w:rsidRDefault="00973419" w:rsidP="0062228A">
            <w:pPr>
              <w:jc w:val="center"/>
              <w:rPr>
                <w:sz w:val="20"/>
                <w:szCs w:val="20"/>
              </w:rPr>
            </w:pPr>
            <w:r w:rsidRPr="00FF5DDE">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973419" w:rsidRPr="00FF5DDE" w:rsidRDefault="00973419" w:rsidP="0062228A">
            <w:pPr>
              <w:jc w:val="center"/>
              <w:rPr>
                <w:sz w:val="20"/>
                <w:szCs w:val="20"/>
              </w:rPr>
            </w:pPr>
            <w:r w:rsidRPr="00FF5DDE">
              <w:rPr>
                <w:sz w:val="20"/>
                <w:szCs w:val="20"/>
              </w:rPr>
              <w:t>БУ ЧР «Аликовская ЦРБ» Минздрава Чувашии</w:t>
            </w:r>
          </w:p>
          <w:p w:rsidR="00973419" w:rsidRPr="00FF5DDE" w:rsidRDefault="00973419" w:rsidP="0062228A">
            <w:pPr>
              <w:jc w:val="center"/>
              <w:rPr>
                <w:sz w:val="20"/>
                <w:szCs w:val="20"/>
              </w:rPr>
            </w:pPr>
            <w:r w:rsidRPr="00FF5DDE">
              <w:rPr>
                <w:sz w:val="20"/>
                <w:szCs w:val="20"/>
              </w:rPr>
              <w:t>БУ «Аликовский ЦСОН» Минтруда Чувашии</w:t>
            </w:r>
          </w:p>
          <w:p w:rsidR="00973419" w:rsidRPr="00FF5DDE" w:rsidRDefault="00973419" w:rsidP="0062228A">
            <w:pPr>
              <w:jc w:val="center"/>
              <w:rPr>
                <w:b/>
                <w:sz w:val="20"/>
                <w:szCs w:val="20"/>
              </w:rPr>
            </w:pPr>
            <w:r w:rsidRPr="00FF5DDE">
              <w:rPr>
                <w:sz w:val="20"/>
                <w:szCs w:val="20"/>
              </w:rPr>
              <w:t>ОП по Аликовскому району МО МВД России «Вурнарский»</w:t>
            </w:r>
          </w:p>
        </w:tc>
      </w:tr>
      <w:tr w:rsidR="00973419" w:rsidRPr="00FF5DDE" w:rsidTr="0062228A">
        <w:tc>
          <w:tcPr>
            <w:tcW w:w="648" w:type="dxa"/>
            <w:shd w:val="clear" w:color="auto" w:fill="auto"/>
          </w:tcPr>
          <w:p w:rsidR="00973419" w:rsidRPr="00FF5DDE" w:rsidRDefault="00973419" w:rsidP="0062228A">
            <w:pPr>
              <w:jc w:val="center"/>
              <w:rPr>
                <w:b/>
                <w:sz w:val="20"/>
                <w:szCs w:val="20"/>
              </w:rPr>
            </w:pPr>
            <w:r w:rsidRPr="00FF5DDE">
              <w:rPr>
                <w:b/>
                <w:sz w:val="20"/>
                <w:szCs w:val="20"/>
              </w:rPr>
              <w:t>19.</w:t>
            </w:r>
          </w:p>
        </w:tc>
        <w:tc>
          <w:tcPr>
            <w:tcW w:w="5040" w:type="dxa"/>
            <w:shd w:val="clear" w:color="auto" w:fill="auto"/>
          </w:tcPr>
          <w:p w:rsidR="00973419" w:rsidRPr="00FF5DDE" w:rsidRDefault="00973419" w:rsidP="0062228A">
            <w:pPr>
              <w:jc w:val="center"/>
              <w:rPr>
                <w:sz w:val="20"/>
                <w:szCs w:val="20"/>
              </w:rPr>
            </w:pPr>
            <w:r w:rsidRPr="00FF5DDE">
              <w:rPr>
                <w:sz w:val="20"/>
                <w:szCs w:val="20"/>
              </w:rPr>
              <w:t xml:space="preserve">Проведение тренингов и индивидуальных занятий  по повышению стрессоустойчивости  и </w:t>
            </w:r>
            <w:r w:rsidRPr="00FF5DDE">
              <w:rPr>
                <w:sz w:val="20"/>
                <w:szCs w:val="20"/>
              </w:rPr>
              <w:lastRenderedPageBreak/>
              <w:t xml:space="preserve">развитию ответственного поведения за свое здоровье и жизнь у несовершеннолетних детей и подростков </w:t>
            </w:r>
          </w:p>
        </w:tc>
        <w:tc>
          <w:tcPr>
            <w:tcW w:w="2520" w:type="dxa"/>
            <w:shd w:val="clear" w:color="auto" w:fill="auto"/>
          </w:tcPr>
          <w:p w:rsidR="00973419" w:rsidRPr="00FF5DDE" w:rsidRDefault="00973419" w:rsidP="0062228A">
            <w:pPr>
              <w:jc w:val="center"/>
              <w:rPr>
                <w:sz w:val="20"/>
                <w:szCs w:val="20"/>
              </w:rPr>
            </w:pPr>
            <w:r w:rsidRPr="00FF5DDE">
              <w:rPr>
                <w:sz w:val="20"/>
                <w:szCs w:val="20"/>
              </w:rPr>
              <w:lastRenderedPageBreak/>
              <w:t>В течение года</w:t>
            </w:r>
          </w:p>
        </w:tc>
        <w:tc>
          <w:tcPr>
            <w:tcW w:w="6480" w:type="dxa"/>
            <w:shd w:val="clear" w:color="auto" w:fill="auto"/>
          </w:tcPr>
          <w:p w:rsidR="00973419" w:rsidRPr="00FF5DDE" w:rsidRDefault="00973419" w:rsidP="0062228A">
            <w:pPr>
              <w:jc w:val="center"/>
              <w:rPr>
                <w:sz w:val="20"/>
                <w:szCs w:val="20"/>
              </w:rPr>
            </w:pPr>
            <w:r w:rsidRPr="00FF5DDE">
              <w:rPr>
                <w:sz w:val="20"/>
                <w:szCs w:val="20"/>
              </w:rPr>
              <w:t xml:space="preserve">Отдел образования, социального развития, опеки и попечительства, молодежной политики, культуры и </w:t>
            </w:r>
            <w:r w:rsidRPr="00FF5DDE">
              <w:rPr>
                <w:sz w:val="20"/>
                <w:szCs w:val="20"/>
              </w:rPr>
              <w:lastRenderedPageBreak/>
              <w:t>спорта администрации Аликовского района</w:t>
            </w:r>
          </w:p>
          <w:p w:rsidR="00973419" w:rsidRPr="00FF5DDE" w:rsidRDefault="00973419" w:rsidP="0062228A">
            <w:pPr>
              <w:jc w:val="center"/>
              <w:rPr>
                <w:sz w:val="20"/>
                <w:szCs w:val="20"/>
              </w:rPr>
            </w:pPr>
            <w:r w:rsidRPr="00FF5DDE">
              <w:rPr>
                <w:sz w:val="20"/>
                <w:szCs w:val="20"/>
              </w:rPr>
              <w:t>БУ ЧР «Аликовская ЦРБ» Минздрава Чувашии</w:t>
            </w:r>
          </w:p>
        </w:tc>
      </w:tr>
      <w:tr w:rsidR="00973419" w:rsidRPr="00FF5DDE" w:rsidTr="0062228A">
        <w:tc>
          <w:tcPr>
            <w:tcW w:w="648" w:type="dxa"/>
            <w:shd w:val="clear" w:color="auto" w:fill="auto"/>
          </w:tcPr>
          <w:p w:rsidR="00973419" w:rsidRPr="00FF5DDE" w:rsidRDefault="00973419" w:rsidP="0062228A">
            <w:pPr>
              <w:jc w:val="center"/>
              <w:rPr>
                <w:b/>
                <w:sz w:val="20"/>
                <w:szCs w:val="20"/>
              </w:rPr>
            </w:pPr>
            <w:r w:rsidRPr="00FF5DDE">
              <w:rPr>
                <w:b/>
                <w:sz w:val="20"/>
                <w:szCs w:val="20"/>
              </w:rPr>
              <w:lastRenderedPageBreak/>
              <w:t>20.</w:t>
            </w:r>
          </w:p>
        </w:tc>
        <w:tc>
          <w:tcPr>
            <w:tcW w:w="5040" w:type="dxa"/>
            <w:shd w:val="clear" w:color="auto" w:fill="auto"/>
          </w:tcPr>
          <w:p w:rsidR="00973419" w:rsidRPr="00FF5DDE" w:rsidRDefault="00973419" w:rsidP="0062228A">
            <w:pPr>
              <w:jc w:val="center"/>
              <w:rPr>
                <w:sz w:val="20"/>
                <w:szCs w:val="20"/>
              </w:rPr>
            </w:pPr>
            <w:r w:rsidRPr="00FF5DDE">
              <w:rPr>
                <w:sz w:val="20"/>
                <w:szCs w:val="20"/>
              </w:rPr>
              <w:t>Проведение мероприятий в рамках акции «Детский телефон доверия»</w:t>
            </w:r>
          </w:p>
        </w:tc>
        <w:tc>
          <w:tcPr>
            <w:tcW w:w="2520" w:type="dxa"/>
            <w:shd w:val="clear" w:color="auto" w:fill="auto"/>
          </w:tcPr>
          <w:p w:rsidR="00973419" w:rsidRPr="00FF5DDE" w:rsidRDefault="00973419" w:rsidP="0062228A">
            <w:pPr>
              <w:jc w:val="center"/>
              <w:rPr>
                <w:sz w:val="20"/>
                <w:szCs w:val="20"/>
              </w:rPr>
            </w:pPr>
            <w:r w:rsidRPr="00FF5DDE">
              <w:rPr>
                <w:sz w:val="20"/>
                <w:szCs w:val="20"/>
              </w:rPr>
              <w:t>В течение года</w:t>
            </w:r>
          </w:p>
        </w:tc>
        <w:tc>
          <w:tcPr>
            <w:tcW w:w="6480" w:type="dxa"/>
            <w:shd w:val="clear" w:color="auto" w:fill="auto"/>
          </w:tcPr>
          <w:p w:rsidR="00973419" w:rsidRPr="00FF5DDE" w:rsidRDefault="00973419" w:rsidP="0062228A">
            <w:pPr>
              <w:jc w:val="center"/>
              <w:rPr>
                <w:sz w:val="20"/>
                <w:szCs w:val="20"/>
              </w:rPr>
            </w:pPr>
            <w:r w:rsidRPr="00FF5DDE">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973419" w:rsidRPr="00FF5DDE" w:rsidRDefault="00973419" w:rsidP="0062228A">
            <w:pPr>
              <w:jc w:val="center"/>
              <w:rPr>
                <w:sz w:val="20"/>
                <w:szCs w:val="20"/>
              </w:rPr>
            </w:pPr>
            <w:r w:rsidRPr="00FF5DDE">
              <w:rPr>
                <w:sz w:val="20"/>
                <w:szCs w:val="20"/>
              </w:rPr>
              <w:t>БУ ЧР «Аликовская ЦРБ» Минздрава Чувашии</w:t>
            </w:r>
          </w:p>
          <w:p w:rsidR="00973419" w:rsidRPr="00FF5DDE" w:rsidRDefault="00973419" w:rsidP="0062228A">
            <w:pPr>
              <w:jc w:val="center"/>
              <w:rPr>
                <w:sz w:val="20"/>
                <w:szCs w:val="20"/>
              </w:rPr>
            </w:pPr>
            <w:r w:rsidRPr="00FF5DDE">
              <w:rPr>
                <w:sz w:val="20"/>
                <w:szCs w:val="20"/>
              </w:rPr>
              <w:t>БУ «Аликовский ЦСОН» Минтруда Чувашии</w:t>
            </w:r>
          </w:p>
        </w:tc>
      </w:tr>
      <w:tr w:rsidR="00973419" w:rsidRPr="00FF5DDE" w:rsidTr="0062228A">
        <w:tc>
          <w:tcPr>
            <w:tcW w:w="648" w:type="dxa"/>
            <w:shd w:val="clear" w:color="auto" w:fill="auto"/>
          </w:tcPr>
          <w:p w:rsidR="00973419" w:rsidRPr="00FF5DDE" w:rsidRDefault="00973419" w:rsidP="0062228A">
            <w:pPr>
              <w:jc w:val="center"/>
              <w:rPr>
                <w:b/>
                <w:sz w:val="20"/>
                <w:szCs w:val="20"/>
              </w:rPr>
            </w:pPr>
            <w:r w:rsidRPr="00FF5DDE">
              <w:rPr>
                <w:b/>
                <w:sz w:val="20"/>
                <w:szCs w:val="20"/>
              </w:rPr>
              <w:t>21.</w:t>
            </w:r>
          </w:p>
        </w:tc>
        <w:tc>
          <w:tcPr>
            <w:tcW w:w="5040" w:type="dxa"/>
            <w:shd w:val="clear" w:color="auto" w:fill="auto"/>
          </w:tcPr>
          <w:p w:rsidR="00973419" w:rsidRPr="00FF5DDE" w:rsidRDefault="00973419" w:rsidP="0062228A">
            <w:pPr>
              <w:jc w:val="center"/>
              <w:rPr>
                <w:sz w:val="20"/>
                <w:szCs w:val="20"/>
              </w:rPr>
            </w:pPr>
            <w:r w:rsidRPr="00FF5DDE">
              <w:rPr>
                <w:sz w:val="20"/>
                <w:szCs w:val="20"/>
              </w:rPr>
              <w:t xml:space="preserve">Проведение восстановительных программ медиации по разрешению конфликтных ситуаций с участием несовершеннолетних </w:t>
            </w:r>
          </w:p>
        </w:tc>
        <w:tc>
          <w:tcPr>
            <w:tcW w:w="2520" w:type="dxa"/>
            <w:shd w:val="clear" w:color="auto" w:fill="auto"/>
          </w:tcPr>
          <w:p w:rsidR="00973419" w:rsidRPr="00FF5DDE" w:rsidRDefault="00973419" w:rsidP="0062228A">
            <w:pPr>
              <w:jc w:val="center"/>
              <w:rPr>
                <w:sz w:val="20"/>
                <w:szCs w:val="20"/>
              </w:rPr>
            </w:pPr>
            <w:r w:rsidRPr="00FF5DDE">
              <w:rPr>
                <w:sz w:val="20"/>
                <w:szCs w:val="20"/>
              </w:rPr>
              <w:t>В течение года</w:t>
            </w:r>
          </w:p>
        </w:tc>
        <w:tc>
          <w:tcPr>
            <w:tcW w:w="6480" w:type="dxa"/>
            <w:shd w:val="clear" w:color="auto" w:fill="auto"/>
          </w:tcPr>
          <w:p w:rsidR="00973419" w:rsidRPr="00FF5DDE" w:rsidRDefault="00973419" w:rsidP="0062228A">
            <w:pPr>
              <w:jc w:val="center"/>
              <w:rPr>
                <w:sz w:val="20"/>
                <w:szCs w:val="20"/>
              </w:rPr>
            </w:pPr>
            <w:r w:rsidRPr="00FF5DDE">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tc>
      </w:tr>
      <w:tr w:rsidR="00973419" w:rsidRPr="00FF5DDE" w:rsidTr="0062228A">
        <w:tc>
          <w:tcPr>
            <w:tcW w:w="648" w:type="dxa"/>
            <w:shd w:val="clear" w:color="auto" w:fill="auto"/>
          </w:tcPr>
          <w:p w:rsidR="00973419" w:rsidRPr="00FF5DDE" w:rsidRDefault="00973419" w:rsidP="0062228A">
            <w:pPr>
              <w:jc w:val="center"/>
              <w:rPr>
                <w:b/>
                <w:sz w:val="20"/>
                <w:szCs w:val="20"/>
              </w:rPr>
            </w:pPr>
            <w:r w:rsidRPr="00FF5DDE">
              <w:rPr>
                <w:b/>
                <w:sz w:val="20"/>
                <w:szCs w:val="20"/>
              </w:rPr>
              <w:t>22.</w:t>
            </w:r>
          </w:p>
        </w:tc>
        <w:tc>
          <w:tcPr>
            <w:tcW w:w="5040" w:type="dxa"/>
            <w:shd w:val="clear" w:color="auto" w:fill="auto"/>
          </w:tcPr>
          <w:p w:rsidR="00973419" w:rsidRPr="00FF5DDE" w:rsidRDefault="00973419" w:rsidP="0062228A">
            <w:pPr>
              <w:jc w:val="center"/>
              <w:rPr>
                <w:sz w:val="20"/>
                <w:szCs w:val="20"/>
              </w:rPr>
            </w:pPr>
            <w:r w:rsidRPr="00FF5DDE">
              <w:rPr>
                <w:sz w:val="20"/>
                <w:szCs w:val="20"/>
              </w:rPr>
              <w:t>Участие педагогических, медицинских  и социальных работников в курсах  повышения квалификации по вопросам профилактики аутоагрессивных проявлений среди несовершеннолетних</w:t>
            </w:r>
          </w:p>
        </w:tc>
        <w:tc>
          <w:tcPr>
            <w:tcW w:w="2520" w:type="dxa"/>
            <w:shd w:val="clear" w:color="auto" w:fill="auto"/>
          </w:tcPr>
          <w:p w:rsidR="00973419" w:rsidRPr="00FF5DDE" w:rsidRDefault="00973419" w:rsidP="0062228A">
            <w:pPr>
              <w:jc w:val="center"/>
              <w:rPr>
                <w:sz w:val="20"/>
                <w:szCs w:val="20"/>
              </w:rPr>
            </w:pPr>
            <w:r w:rsidRPr="00FF5DDE">
              <w:rPr>
                <w:sz w:val="20"/>
                <w:szCs w:val="20"/>
              </w:rPr>
              <w:t>В течение года</w:t>
            </w:r>
          </w:p>
        </w:tc>
        <w:tc>
          <w:tcPr>
            <w:tcW w:w="6480" w:type="dxa"/>
            <w:shd w:val="clear" w:color="auto" w:fill="auto"/>
          </w:tcPr>
          <w:p w:rsidR="00973419" w:rsidRPr="00FF5DDE" w:rsidRDefault="00973419" w:rsidP="0062228A">
            <w:pPr>
              <w:jc w:val="center"/>
              <w:rPr>
                <w:sz w:val="20"/>
                <w:szCs w:val="20"/>
              </w:rPr>
            </w:pPr>
            <w:r w:rsidRPr="00FF5DDE">
              <w:rPr>
                <w:sz w:val="20"/>
                <w:szCs w:val="20"/>
              </w:rPr>
              <w:t>Отдел образования, социального развития, опеки и попечительства, молодежной политики, культуры и спорта администрации Аликовского района</w:t>
            </w:r>
          </w:p>
          <w:p w:rsidR="00973419" w:rsidRPr="00FF5DDE" w:rsidRDefault="00973419" w:rsidP="0062228A">
            <w:pPr>
              <w:jc w:val="center"/>
              <w:rPr>
                <w:sz w:val="20"/>
                <w:szCs w:val="20"/>
              </w:rPr>
            </w:pPr>
            <w:r w:rsidRPr="00FF5DDE">
              <w:rPr>
                <w:sz w:val="20"/>
                <w:szCs w:val="20"/>
              </w:rPr>
              <w:t>БУ ЧР «Аликовская ЦРБ» Минздрава Чувашии</w:t>
            </w:r>
          </w:p>
          <w:p w:rsidR="00973419" w:rsidRPr="00FF5DDE" w:rsidRDefault="00973419" w:rsidP="0062228A">
            <w:pPr>
              <w:jc w:val="center"/>
              <w:rPr>
                <w:sz w:val="20"/>
                <w:szCs w:val="20"/>
              </w:rPr>
            </w:pPr>
            <w:r w:rsidRPr="00FF5DDE">
              <w:rPr>
                <w:sz w:val="20"/>
                <w:szCs w:val="20"/>
              </w:rPr>
              <w:t>БУ «Аликовский ЦСОН» Минтруда Чувашии</w:t>
            </w:r>
          </w:p>
        </w:tc>
      </w:tr>
    </w:tbl>
    <w:p w:rsidR="00973419" w:rsidRPr="00FF5DDE" w:rsidRDefault="00973419" w:rsidP="00973419">
      <w:pPr>
        <w:ind w:firstLine="540"/>
        <w:jc w:val="both"/>
        <w:rPr>
          <w:sz w:val="20"/>
          <w:szCs w:val="20"/>
        </w:rPr>
      </w:pPr>
    </w:p>
    <w:p w:rsidR="00973419" w:rsidRPr="00466718" w:rsidRDefault="00973419" w:rsidP="00973419">
      <w:pPr>
        <w:tabs>
          <w:tab w:val="left" w:pos="-142"/>
          <w:tab w:val="left" w:pos="5529"/>
        </w:tabs>
        <w:ind w:right="4818" w:firstLine="567"/>
        <w:jc w:val="both"/>
        <w:rPr>
          <w:bCs/>
          <w:sz w:val="20"/>
          <w:szCs w:val="20"/>
        </w:rPr>
      </w:pPr>
      <w:r w:rsidRPr="00973419">
        <w:rPr>
          <w:sz w:val="20"/>
          <w:szCs w:val="20"/>
        </w:rPr>
        <w:t>Постановление администрации Аликовского района Чувашской Р</w:t>
      </w:r>
      <w:r>
        <w:rPr>
          <w:sz w:val="20"/>
          <w:szCs w:val="20"/>
        </w:rPr>
        <w:t>еспублики от 20.12.2019 г. №1836 «</w:t>
      </w:r>
      <w:r w:rsidRPr="00466718">
        <w:rPr>
          <w:sz w:val="20"/>
          <w:szCs w:val="20"/>
        </w:rPr>
        <w:t>О внесении изменений в муниципальную программу «Формирование современной городской среды на территории Аликовского района Чувашской Республики»</w:t>
      </w:r>
    </w:p>
    <w:p w:rsidR="00973419" w:rsidRPr="00466718" w:rsidRDefault="00973419" w:rsidP="00973419">
      <w:pPr>
        <w:jc w:val="both"/>
        <w:rPr>
          <w:sz w:val="20"/>
          <w:szCs w:val="20"/>
        </w:rPr>
      </w:pPr>
    </w:p>
    <w:p w:rsidR="00973419" w:rsidRPr="00466718" w:rsidRDefault="00973419" w:rsidP="00973419">
      <w:pPr>
        <w:pStyle w:val="ab"/>
        <w:spacing w:before="0" w:beforeAutospacing="0" w:after="0" w:afterAutospacing="0"/>
        <w:ind w:firstLine="709"/>
        <w:jc w:val="both"/>
        <w:rPr>
          <w:sz w:val="20"/>
          <w:szCs w:val="20"/>
        </w:rPr>
      </w:pPr>
      <w:r w:rsidRPr="00466718">
        <w:rPr>
          <w:sz w:val="20"/>
          <w:szCs w:val="20"/>
        </w:rPr>
        <w:t xml:space="preserve">В соответствии с Решением Собрания депутатов Аликовского района от 28.02.2019 г. № 1 «О внесении изменений в решение Собрания депутатов Аликовского района от 13.12.2019г. №54 «О внесении изменений в решение Собрание депутатов Аликовского района «О бюджете Аликовского района Чувашской Республики на 2019 год и на плановый период 2020 и 2021 годов»» администрация Аликовского района Чувашской Республики п о с </w:t>
      </w:r>
      <w:proofErr w:type="gramStart"/>
      <w:r w:rsidRPr="00466718">
        <w:rPr>
          <w:sz w:val="20"/>
          <w:szCs w:val="20"/>
        </w:rPr>
        <w:t>т</w:t>
      </w:r>
      <w:proofErr w:type="gramEnd"/>
      <w:r w:rsidRPr="00466718">
        <w:rPr>
          <w:sz w:val="20"/>
          <w:szCs w:val="20"/>
        </w:rPr>
        <w:t xml:space="preserve"> а н о в л я е т:</w:t>
      </w:r>
    </w:p>
    <w:p w:rsidR="00973419" w:rsidRPr="00466718" w:rsidRDefault="00973419" w:rsidP="00973419">
      <w:pPr>
        <w:numPr>
          <w:ilvl w:val="0"/>
          <w:numId w:val="23"/>
        </w:numPr>
        <w:tabs>
          <w:tab w:val="left" w:pos="993"/>
        </w:tabs>
        <w:ind w:left="0" w:firstLine="709"/>
        <w:jc w:val="both"/>
        <w:rPr>
          <w:sz w:val="20"/>
          <w:szCs w:val="20"/>
        </w:rPr>
      </w:pPr>
      <w:r w:rsidRPr="00466718">
        <w:rPr>
          <w:sz w:val="20"/>
          <w:szCs w:val="20"/>
        </w:rPr>
        <w:t>Внести в муниципальную программу Аликовского района муниципальную программу «Формирование современной городской среды на территории Аликовского района Чувашской Республики» (далее - Муниципальная программа), утвержденную постановлением администрации Аликовского района от 11.12.2018     № 1370, следующие изменения:</w:t>
      </w:r>
    </w:p>
    <w:p w:rsidR="00973419" w:rsidRPr="00466718" w:rsidRDefault="00973419" w:rsidP="00973419">
      <w:pPr>
        <w:numPr>
          <w:ilvl w:val="1"/>
          <w:numId w:val="23"/>
        </w:numPr>
        <w:ind w:left="0" w:firstLine="709"/>
        <w:jc w:val="both"/>
        <w:rPr>
          <w:sz w:val="20"/>
          <w:szCs w:val="20"/>
        </w:rPr>
      </w:pPr>
      <w:r w:rsidRPr="00466718">
        <w:rPr>
          <w:sz w:val="20"/>
          <w:szCs w:val="20"/>
        </w:rPr>
        <w:t>В паспорте муниципальной программы позицию «Объемы и источники финансирования муниципальной программы» изложить в следующей редакции:</w:t>
      </w:r>
    </w:p>
    <w:tbl>
      <w:tblPr>
        <w:tblW w:w="949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6"/>
        <w:gridCol w:w="280"/>
        <w:gridCol w:w="6392"/>
      </w:tblGrid>
      <w:tr w:rsidR="00973419" w:rsidRPr="00466718" w:rsidTr="0062228A">
        <w:tblPrEx>
          <w:tblCellMar>
            <w:top w:w="0" w:type="dxa"/>
            <w:bottom w:w="0" w:type="dxa"/>
          </w:tblCellMar>
        </w:tblPrEx>
        <w:tc>
          <w:tcPr>
            <w:tcW w:w="2826" w:type="dxa"/>
            <w:tcBorders>
              <w:top w:val="nil"/>
              <w:left w:val="nil"/>
              <w:bottom w:val="nil"/>
              <w:right w:val="nil"/>
            </w:tcBorders>
          </w:tcPr>
          <w:p w:rsidR="00973419" w:rsidRPr="00466718" w:rsidRDefault="00973419" w:rsidP="0062228A">
            <w:pPr>
              <w:widowControl w:val="0"/>
              <w:autoSpaceDE w:val="0"/>
              <w:autoSpaceDN w:val="0"/>
              <w:adjustRightInd w:val="0"/>
              <w:rPr>
                <w:sz w:val="20"/>
                <w:szCs w:val="20"/>
              </w:rPr>
            </w:pPr>
          </w:p>
          <w:p w:rsidR="00973419" w:rsidRPr="00466718" w:rsidRDefault="00973419" w:rsidP="0062228A">
            <w:pPr>
              <w:widowControl w:val="0"/>
              <w:autoSpaceDE w:val="0"/>
              <w:autoSpaceDN w:val="0"/>
              <w:adjustRightInd w:val="0"/>
              <w:rPr>
                <w:sz w:val="20"/>
                <w:szCs w:val="20"/>
              </w:rPr>
            </w:pPr>
            <w:r w:rsidRPr="00466718">
              <w:rPr>
                <w:sz w:val="20"/>
                <w:szCs w:val="20"/>
              </w:rPr>
              <w:t>«Объемы и источники финансирования муниципальной программы</w:t>
            </w:r>
          </w:p>
        </w:tc>
        <w:tc>
          <w:tcPr>
            <w:tcW w:w="280" w:type="dxa"/>
            <w:tcBorders>
              <w:top w:val="nil"/>
              <w:left w:val="nil"/>
              <w:bottom w:val="nil"/>
              <w:right w:val="nil"/>
            </w:tcBorders>
          </w:tcPr>
          <w:p w:rsidR="00973419" w:rsidRPr="00466718" w:rsidRDefault="00973419" w:rsidP="0062228A">
            <w:pPr>
              <w:widowControl w:val="0"/>
              <w:autoSpaceDE w:val="0"/>
              <w:autoSpaceDN w:val="0"/>
              <w:adjustRightInd w:val="0"/>
              <w:jc w:val="both"/>
              <w:rPr>
                <w:sz w:val="20"/>
                <w:szCs w:val="20"/>
              </w:rPr>
            </w:pPr>
          </w:p>
          <w:p w:rsidR="00973419" w:rsidRPr="00466718" w:rsidRDefault="00973419" w:rsidP="0062228A">
            <w:pPr>
              <w:widowControl w:val="0"/>
              <w:autoSpaceDE w:val="0"/>
              <w:autoSpaceDN w:val="0"/>
              <w:adjustRightInd w:val="0"/>
              <w:jc w:val="both"/>
              <w:rPr>
                <w:sz w:val="20"/>
                <w:szCs w:val="20"/>
              </w:rPr>
            </w:pPr>
            <w:r w:rsidRPr="00466718">
              <w:rPr>
                <w:sz w:val="20"/>
                <w:szCs w:val="20"/>
              </w:rPr>
              <w:t>-</w:t>
            </w:r>
          </w:p>
        </w:tc>
        <w:tc>
          <w:tcPr>
            <w:tcW w:w="6392" w:type="dxa"/>
            <w:tcBorders>
              <w:top w:val="nil"/>
              <w:left w:val="nil"/>
              <w:bottom w:val="nil"/>
              <w:right w:val="nil"/>
            </w:tcBorders>
          </w:tcPr>
          <w:p w:rsidR="00973419" w:rsidRPr="00466718" w:rsidRDefault="00973419" w:rsidP="0062228A">
            <w:pPr>
              <w:widowControl w:val="0"/>
              <w:autoSpaceDE w:val="0"/>
              <w:autoSpaceDN w:val="0"/>
              <w:adjustRightInd w:val="0"/>
              <w:rPr>
                <w:sz w:val="20"/>
                <w:szCs w:val="20"/>
              </w:rPr>
            </w:pPr>
          </w:p>
          <w:p w:rsidR="00973419" w:rsidRPr="00466718" w:rsidRDefault="00973419" w:rsidP="0062228A">
            <w:pPr>
              <w:widowControl w:val="0"/>
              <w:autoSpaceDE w:val="0"/>
              <w:autoSpaceDN w:val="0"/>
              <w:adjustRightInd w:val="0"/>
              <w:rPr>
                <w:sz w:val="20"/>
                <w:szCs w:val="20"/>
              </w:rPr>
            </w:pPr>
            <w:r w:rsidRPr="00466718">
              <w:rPr>
                <w:sz w:val="20"/>
                <w:szCs w:val="20"/>
              </w:rPr>
              <w:t>прогнозируемые объем финансирования подпрограммы в 2019-2022 годах составит 20047,4 тыс. рублей, в том числе:</w:t>
            </w:r>
          </w:p>
          <w:p w:rsidR="00973419" w:rsidRPr="00466718" w:rsidRDefault="00973419" w:rsidP="0062228A">
            <w:pPr>
              <w:widowControl w:val="0"/>
              <w:autoSpaceDE w:val="0"/>
              <w:autoSpaceDN w:val="0"/>
              <w:adjustRightInd w:val="0"/>
              <w:rPr>
                <w:sz w:val="20"/>
                <w:szCs w:val="20"/>
              </w:rPr>
            </w:pPr>
            <w:r w:rsidRPr="00466718">
              <w:rPr>
                <w:sz w:val="20"/>
                <w:szCs w:val="20"/>
              </w:rPr>
              <w:t>в 2019 году –20047,4 тыс. рублей;</w:t>
            </w:r>
          </w:p>
          <w:p w:rsidR="00973419" w:rsidRPr="00466718" w:rsidRDefault="00973419" w:rsidP="0062228A">
            <w:pPr>
              <w:widowControl w:val="0"/>
              <w:autoSpaceDE w:val="0"/>
              <w:autoSpaceDN w:val="0"/>
              <w:adjustRightInd w:val="0"/>
              <w:rPr>
                <w:sz w:val="20"/>
                <w:szCs w:val="20"/>
              </w:rPr>
            </w:pPr>
            <w:r w:rsidRPr="00466718">
              <w:rPr>
                <w:sz w:val="20"/>
                <w:szCs w:val="20"/>
              </w:rPr>
              <w:t>в 2020 году –0,0 тыс. рублей;</w:t>
            </w:r>
          </w:p>
          <w:p w:rsidR="00973419" w:rsidRPr="00466718" w:rsidRDefault="00973419" w:rsidP="0062228A">
            <w:pPr>
              <w:widowControl w:val="0"/>
              <w:autoSpaceDE w:val="0"/>
              <w:autoSpaceDN w:val="0"/>
              <w:adjustRightInd w:val="0"/>
              <w:rPr>
                <w:sz w:val="20"/>
                <w:szCs w:val="20"/>
              </w:rPr>
            </w:pPr>
            <w:r w:rsidRPr="00466718">
              <w:rPr>
                <w:sz w:val="20"/>
                <w:szCs w:val="20"/>
              </w:rPr>
              <w:t>в 2021 году – 0,0 тыс. рублей;</w:t>
            </w:r>
          </w:p>
          <w:p w:rsidR="00973419" w:rsidRPr="00466718" w:rsidRDefault="00973419" w:rsidP="0062228A">
            <w:pPr>
              <w:widowControl w:val="0"/>
              <w:autoSpaceDE w:val="0"/>
              <w:autoSpaceDN w:val="0"/>
              <w:adjustRightInd w:val="0"/>
              <w:rPr>
                <w:sz w:val="20"/>
                <w:szCs w:val="20"/>
              </w:rPr>
            </w:pPr>
            <w:r w:rsidRPr="00466718">
              <w:rPr>
                <w:sz w:val="20"/>
                <w:szCs w:val="20"/>
              </w:rPr>
              <w:t>в 2022 году – 0,0 тыс. рублей;</w:t>
            </w:r>
          </w:p>
          <w:p w:rsidR="00973419" w:rsidRPr="00466718" w:rsidRDefault="00973419" w:rsidP="0062228A">
            <w:pPr>
              <w:widowControl w:val="0"/>
              <w:autoSpaceDE w:val="0"/>
              <w:autoSpaceDN w:val="0"/>
              <w:adjustRightInd w:val="0"/>
              <w:rPr>
                <w:sz w:val="20"/>
                <w:szCs w:val="20"/>
              </w:rPr>
            </w:pPr>
            <w:r w:rsidRPr="00466718">
              <w:rPr>
                <w:sz w:val="20"/>
                <w:szCs w:val="20"/>
              </w:rPr>
              <w:t>из них средства:</w:t>
            </w:r>
          </w:p>
          <w:p w:rsidR="00973419" w:rsidRPr="00466718" w:rsidRDefault="00973419" w:rsidP="0062228A">
            <w:pPr>
              <w:widowControl w:val="0"/>
              <w:autoSpaceDE w:val="0"/>
              <w:autoSpaceDN w:val="0"/>
              <w:adjustRightInd w:val="0"/>
              <w:rPr>
                <w:sz w:val="20"/>
                <w:szCs w:val="20"/>
              </w:rPr>
            </w:pPr>
            <w:r w:rsidRPr="00466718">
              <w:rPr>
                <w:sz w:val="20"/>
                <w:szCs w:val="20"/>
              </w:rPr>
              <w:t>федерального бюджета – 5520,4 тыс. рублей, в том числе:</w:t>
            </w:r>
          </w:p>
          <w:p w:rsidR="00973419" w:rsidRPr="00466718" w:rsidRDefault="00973419" w:rsidP="0062228A">
            <w:pPr>
              <w:widowControl w:val="0"/>
              <w:autoSpaceDE w:val="0"/>
              <w:autoSpaceDN w:val="0"/>
              <w:adjustRightInd w:val="0"/>
              <w:rPr>
                <w:sz w:val="20"/>
                <w:szCs w:val="20"/>
              </w:rPr>
            </w:pPr>
            <w:r w:rsidRPr="00466718">
              <w:rPr>
                <w:sz w:val="20"/>
                <w:szCs w:val="20"/>
              </w:rPr>
              <w:t>в 2019 году –5520,4 тыс. рублей;</w:t>
            </w:r>
          </w:p>
          <w:p w:rsidR="00973419" w:rsidRPr="00466718" w:rsidRDefault="00973419" w:rsidP="0062228A">
            <w:pPr>
              <w:widowControl w:val="0"/>
              <w:autoSpaceDE w:val="0"/>
              <w:autoSpaceDN w:val="0"/>
              <w:adjustRightInd w:val="0"/>
              <w:rPr>
                <w:sz w:val="20"/>
                <w:szCs w:val="20"/>
              </w:rPr>
            </w:pPr>
            <w:r w:rsidRPr="00466718">
              <w:rPr>
                <w:sz w:val="20"/>
                <w:szCs w:val="20"/>
              </w:rPr>
              <w:t>в 2020 году –0,0 тыс. рублей;</w:t>
            </w:r>
          </w:p>
          <w:p w:rsidR="00973419" w:rsidRPr="00466718" w:rsidRDefault="00973419" w:rsidP="0062228A">
            <w:pPr>
              <w:widowControl w:val="0"/>
              <w:autoSpaceDE w:val="0"/>
              <w:autoSpaceDN w:val="0"/>
              <w:adjustRightInd w:val="0"/>
              <w:rPr>
                <w:sz w:val="20"/>
                <w:szCs w:val="20"/>
              </w:rPr>
            </w:pPr>
            <w:r w:rsidRPr="00466718">
              <w:rPr>
                <w:sz w:val="20"/>
                <w:szCs w:val="20"/>
              </w:rPr>
              <w:t>в 2021 году – 0,0 тыс. рублей;</w:t>
            </w:r>
          </w:p>
          <w:p w:rsidR="00973419" w:rsidRPr="00466718" w:rsidRDefault="00973419" w:rsidP="0062228A">
            <w:pPr>
              <w:widowControl w:val="0"/>
              <w:autoSpaceDE w:val="0"/>
              <w:autoSpaceDN w:val="0"/>
              <w:adjustRightInd w:val="0"/>
              <w:rPr>
                <w:sz w:val="20"/>
                <w:szCs w:val="20"/>
              </w:rPr>
            </w:pPr>
            <w:r w:rsidRPr="00466718">
              <w:rPr>
                <w:sz w:val="20"/>
                <w:szCs w:val="20"/>
              </w:rPr>
              <w:t>в 2022 году –0,0 тыс. рублей;</w:t>
            </w:r>
          </w:p>
          <w:p w:rsidR="00973419" w:rsidRPr="00466718" w:rsidRDefault="00973419" w:rsidP="0062228A">
            <w:pPr>
              <w:widowControl w:val="0"/>
              <w:autoSpaceDE w:val="0"/>
              <w:autoSpaceDN w:val="0"/>
              <w:adjustRightInd w:val="0"/>
              <w:rPr>
                <w:sz w:val="20"/>
                <w:szCs w:val="20"/>
              </w:rPr>
            </w:pPr>
            <w:r w:rsidRPr="00466718">
              <w:rPr>
                <w:sz w:val="20"/>
                <w:szCs w:val="20"/>
              </w:rPr>
              <w:t>республиканского бюджета Чувашской Республики – 13791,6 тыс. рублей, в том числе:</w:t>
            </w:r>
          </w:p>
          <w:p w:rsidR="00973419" w:rsidRPr="00466718" w:rsidRDefault="00973419" w:rsidP="0062228A">
            <w:pPr>
              <w:widowControl w:val="0"/>
              <w:autoSpaceDE w:val="0"/>
              <w:autoSpaceDN w:val="0"/>
              <w:adjustRightInd w:val="0"/>
              <w:rPr>
                <w:sz w:val="20"/>
                <w:szCs w:val="20"/>
              </w:rPr>
            </w:pPr>
            <w:r w:rsidRPr="00466718">
              <w:rPr>
                <w:sz w:val="20"/>
                <w:szCs w:val="20"/>
              </w:rPr>
              <w:t>в 2019 году –13791,</w:t>
            </w:r>
            <w:proofErr w:type="gramStart"/>
            <w:r w:rsidRPr="00466718">
              <w:rPr>
                <w:sz w:val="20"/>
                <w:szCs w:val="20"/>
              </w:rPr>
              <w:t>6  тыс.</w:t>
            </w:r>
            <w:proofErr w:type="gramEnd"/>
            <w:r w:rsidRPr="00466718">
              <w:rPr>
                <w:sz w:val="20"/>
                <w:szCs w:val="20"/>
              </w:rPr>
              <w:t xml:space="preserve"> рублей;</w:t>
            </w:r>
          </w:p>
          <w:p w:rsidR="00973419" w:rsidRPr="00466718" w:rsidRDefault="00973419" w:rsidP="0062228A">
            <w:pPr>
              <w:widowControl w:val="0"/>
              <w:autoSpaceDE w:val="0"/>
              <w:autoSpaceDN w:val="0"/>
              <w:adjustRightInd w:val="0"/>
              <w:rPr>
                <w:sz w:val="20"/>
                <w:szCs w:val="20"/>
              </w:rPr>
            </w:pPr>
            <w:r w:rsidRPr="00466718">
              <w:rPr>
                <w:sz w:val="20"/>
                <w:szCs w:val="20"/>
              </w:rPr>
              <w:lastRenderedPageBreak/>
              <w:t>в 2020 году –0,0 тыс. рублей;</w:t>
            </w:r>
          </w:p>
          <w:p w:rsidR="00973419" w:rsidRPr="00466718" w:rsidRDefault="00973419" w:rsidP="0062228A">
            <w:pPr>
              <w:widowControl w:val="0"/>
              <w:autoSpaceDE w:val="0"/>
              <w:autoSpaceDN w:val="0"/>
              <w:adjustRightInd w:val="0"/>
              <w:rPr>
                <w:sz w:val="20"/>
                <w:szCs w:val="20"/>
              </w:rPr>
            </w:pPr>
            <w:r w:rsidRPr="00466718">
              <w:rPr>
                <w:sz w:val="20"/>
                <w:szCs w:val="20"/>
              </w:rPr>
              <w:t>в 2021 году – 0,0 тыс. рублей;</w:t>
            </w:r>
          </w:p>
          <w:p w:rsidR="00973419" w:rsidRPr="00466718" w:rsidRDefault="00973419" w:rsidP="0062228A">
            <w:pPr>
              <w:widowControl w:val="0"/>
              <w:autoSpaceDE w:val="0"/>
              <w:autoSpaceDN w:val="0"/>
              <w:adjustRightInd w:val="0"/>
              <w:rPr>
                <w:sz w:val="20"/>
                <w:szCs w:val="20"/>
              </w:rPr>
            </w:pPr>
            <w:r w:rsidRPr="00466718">
              <w:rPr>
                <w:sz w:val="20"/>
                <w:szCs w:val="20"/>
              </w:rPr>
              <w:t>в 2022 году – 0,0 тыс. рублей;</w:t>
            </w:r>
          </w:p>
          <w:p w:rsidR="00973419" w:rsidRPr="00466718" w:rsidRDefault="00973419" w:rsidP="0062228A">
            <w:pPr>
              <w:widowControl w:val="0"/>
              <w:autoSpaceDE w:val="0"/>
              <w:autoSpaceDN w:val="0"/>
              <w:adjustRightInd w:val="0"/>
              <w:rPr>
                <w:sz w:val="20"/>
                <w:szCs w:val="20"/>
              </w:rPr>
            </w:pPr>
            <w:r w:rsidRPr="00466718">
              <w:rPr>
                <w:sz w:val="20"/>
                <w:szCs w:val="20"/>
              </w:rPr>
              <w:t>местных бюджетов – 735,4 тыс. рублей, в том числе:</w:t>
            </w:r>
          </w:p>
          <w:p w:rsidR="00973419" w:rsidRPr="00466718" w:rsidRDefault="00973419" w:rsidP="0062228A">
            <w:pPr>
              <w:widowControl w:val="0"/>
              <w:autoSpaceDE w:val="0"/>
              <w:autoSpaceDN w:val="0"/>
              <w:adjustRightInd w:val="0"/>
              <w:rPr>
                <w:sz w:val="20"/>
                <w:szCs w:val="20"/>
              </w:rPr>
            </w:pPr>
            <w:r w:rsidRPr="00466718">
              <w:rPr>
                <w:sz w:val="20"/>
                <w:szCs w:val="20"/>
              </w:rPr>
              <w:t>в 2019 году –735,4 тыс. рублей;</w:t>
            </w:r>
          </w:p>
          <w:p w:rsidR="00973419" w:rsidRPr="00466718" w:rsidRDefault="00973419" w:rsidP="0062228A">
            <w:pPr>
              <w:widowControl w:val="0"/>
              <w:autoSpaceDE w:val="0"/>
              <w:autoSpaceDN w:val="0"/>
              <w:adjustRightInd w:val="0"/>
              <w:rPr>
                <w:sz w:val="20"/>
                <w:szCs w:val="20"/>
              </w:rPr>
            </w:pPr>
            <w:r w:rsidRPr="00466718">
              <w:rPr>
                <w:sz w:val="20"/>
                <w:szCs w:val="20"/>
              </w:rPr>
              <w:t>в 2020 году –0,0 тыс. рублей;</w:t>
            </w:r>
          </w:p>
          <w:p w:rsidR="00973419" w:rsidRPr="00466718" w:rsidRDefault="00973419" w:rsidP="0062228A">
            <w:pPr>
              <w:widowControl w:val="0"/>
              <w:autoSpaceDE w:val="0"/>
              <w:autoSpaceDN w:val="0"/>
              <w:adjustRightInd w:val="0"/>
              <w:rPr>
                <w:sz w:val="20"/>
                <w:szCs w:val="20"/>
              </w:rPr>
            </w:pPr>
            <w:r w:rsidRPr="00466718">
              <w:rPr>
                <w:sz w:val="20"/>
                <w:szCs w:val="20"/>
              </w:rPr>
              <w:t>в 2021 году – 0,0 тыс. рублей;</w:t>
            </w:r>
          </w:p>
          <w:p w:rsidR="00973419" w:rsidRPr="00466718" w:rsidRDefault="00973419" w:rsidP="0062228A">
            <w:pPr>
              <w:widowControl w:val="0"/>
              <w:autoSpaceDE w:val="0"/>
              <w:autoSpaceDN w:val="0"/>
              <w:adjustRightInd w:val="0"/>
              <w:rPr>
                <w:sz w:val="20"/>
                <w:szCs w:val="20"/>
              </w:rPr>
            </w:pPr>
            <w:r w:rsidRPr="00466718">
              <w:rPr>
                <w:sz w:val="20"/>
                <w:szCs w:val="20"/>
              </w:rPr>
              <w:t>в 2022 году – 0,0 тыс. рублей;</w:t>
            </w:r>
          </w:p>
          <w:p w:rsidR="00973419" w:rsidRPr="00466718" w:rsidRDefault="00973419" w:rsidP="0062228A">
            <w:pPr>
              <w:widowControl w:val="0"/>
              <w:autoSpaceDE w:val="0"/>
              <w:autoSpaceDN w:val="0"/>
              <w:adjustRightInd w:val="0"/>
              <w:rPr>
                <w:sz w:val="20"/>
                <w:szCs w:val="20"/>
              </w:rPr>
            </w:pPr>
            <w:r w:rsidRPr="00466718">
              <w:rPr>
                <w:sz w:val="20"/>
                <w:szCs w:val="20"/>
              </w:rPr>
              <w:t>внебюджетных источников –0,0 тыс. рублей, в том числе:</w:t>
            </w:r>
          </w:p>
          <w:p w:rsidR="00973419" w:rsidRPr="00466718" w:rsidRDefault="00973419" w:rsidP="0062228A">
            <w:pPr>
              <w:widowControl w:val="0"/>
              <w:autoSpaceDE w:val="0"/>
              <w:autoSpaceDN w:val="0"/>
              <w:adjustRightInd w:val="0"/>
              <w:rPr>
                <w:sz w:val="20"/>
                <w:szCs w:val="20"/>
              </w:rPr>
            </w:pPr>
            <w:r w:rsidRPr="00466718">
              <w:rPr>
                <w:sz w:val="20"/>
                <w:szCs w:val="20"/>
              </w:rPr>
              <w:t>в 2019 году –0,00 тыс. рублей;</w:t>
            </w:r>
          </w:p>
          <w:p w:rsidR="00973419" w:rsidRPr="00466718" w:rsidRDefault="00973419" w:rsidP="0062228A">
            <w:pPr>
              <w:widowControl w:val="0"/>
              <w:autoSpaceDE w:val="0"/>
              <w:autoSpaceDN w:val="0"/>
              <w:adjustRightInd w:val="0"/>
              <w:rPr>
                <w:sz w:val="20"/>
                <w:szCs w:val="20"/>
              </w:rPr>
            </w:pPr>
            <w:r w:rsidRPr="00466718">
              <w:rPr>
                <w:sz w:val="20"/>
                <w:szCs w:val="20"/>
              </w:rPr>
              <w:t>в 2020 году –0,00 тыс. рублей;</w:t>
            </w:r>
          </w:p>
          <w:p w:rsidR="00973419" w:rsidRPr="00466718" w:rsidRDefault="00973419" w:rsidP="0062228A">
            <w:pPr>
              <w:widowControl w:val="0"/>
              <w:autoSpaceDE w:val="0"/>
              <w:autoSpaceDN w:val="0"/>
              <w:adjustRightInd w:val="0"/>
              <w:rPr>
                <w:sz w:val="20"/>
                <w:szCs w:val="20"/>
              </w:rPr>
            </w:pPr>
            <w:r w:rsidRPr="00466718">
              <w:rPr>
                <w:sz w:val="20"/>
                <w:szCs w:val="20"/>
              </w:rPr>
              <w:t>в 2021 году – 0,00 тыс. рублей;</w:t>
            </w:r>
          </w:p>
          <w:p w:rsidR="00973419" w:rsidRPr="00466718" w:rsidRDefault="00973419" w:rsidP="0062228A">
            <w:pPr>
              <w:widowControl w:val="0"/>
              <w:autoSpaceDE w:val="0"/>
              <w:autoSpaceDN w:val="0"/>
              <w:adjustRightInd w:val="0"/>
              <w:rPr>
                <w:sz w:val="20"/>
                <w:szCs w:val="20"/>
              </w:rPr>
            </w:pPr>
            <w:r w:rsidRPr="00466718">
              <w:rPr>
                <w:sz w:val="20"/>
                <w:szCs w:val="20"/>
              </w:rPr>
              <w:t>в 2022 году – 0,00 тыс. рублей;»</w:t>
            </w:r>
          </w:p>
          <w:p w:rsidR="00973419" w:rsidRPr="00466718" w:rsidRDefault="00973419" w:rsidP="0062228A">
            <w:pPr>
              <w:widowControl w:val="0"/>
              <w:autoSpaceDE w:val="0"/>
              <w:autoSpaceDN w:val="0"/>
              <w:adjustRightInd w:val="0"/>
              <w:rPr>
                <w:sz w:val="20"/>
                <w:szCs w:val="20"/>
              </w:rPr>
            </w:pPr>
          </w:p>
        </w:tc>
      </w:tr>
    </w:tbl>
    <w:p w:rsidR="00973419" w:rsidRPr="00466718" w:rsidRDefault="00973419" w:rsidP="00973419">
      <w:pPr>
        <w:ind w:right="140" w:firstLine="709"/>
        <w:jc w:val="both"/>
        <w:rPr>
          <w:sz w:val="20"/>
          <w:szCs w:val="20"/>
        </w:rPr>
      </w:pPr>
      <w:r w:rsidRPr="00466718">
        <w:rPr>
          <w:sz w:val="20"/>
          <w:szCs w:val="20"/>
        </w:rPr>
        <w:lastRenderedPageBreak/>
        <w:t>1.2. В Разделе III.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программы)</w:t>
      </w:r>
    </w:p>
    <w:p w:rsidR="00973419" w:rsidRPr="00466718" w:rsidRDefault="00973419" w:rsidP="00973419">
      <w:pPr>
        <w:widowControl w:val="0"/>
        <w:autoSpaceDE w:val="0"/>
        <w:autoSpaceDN w:val="0"/>
        <w:adjustRightInd w:val="0"/>
        <w:ind w:firstLine="720"/>
        <w:jc w:val="both"/>
        <w:rPr>
          <w:sz w:val="20"/>
          <w:szCs w:val="20"/>
        </w:rPr>
      </w:pPr>
      <w:r w:rsidRPr="00466718">
        <w:rPr>
          <w:sz w:val="20"/>
          <w:szCs w:val="20"/>
        </w:rPr>
        <w:t>абзац 3 изложить в следующей редакции:</w:t>
      </w:r>
    </w:p>
    <w:p w:rsidR="00973419" w:rsidRPr="00466718" w:rsidRDefault="00973419" w:rsidP="00973419">
      <w:pPr>
        <w:widowControl w:val="0"/>
        <w:autoSpaceDE w:val="0"/>
        <w:autoSpaceDN w:val="0"/>
        <w:adjustRightInd w:val="0"/>
        <w:ind w:firstLine="720"/>
        <w:jc w:val="both"/>
        <w:rPr>
          <w:sz w:val="20"/>
          <w:szCs w:val="20"/>
        </w:rPr>
      </w:pPr>
      <w:r w:rsidRPr="00466718">
        <w:rPr>
          <w:sz w:val="20"/>
          <w:szCs w:val="20"/>
        </w:rPr>
        <w:t>«Общий объем финансирования Муниципальной программы в 2019 - 2022 годах составляет 20047,4 тыс. рублей, в том числе средства»;</w:t>
      </w:r>
    </w:p>
    <w:p w:rsidR="00973419" w:rsidRPr="00466718" w:rsidRDefault="00973419" w:rsidP="00973419">
      <w:pPr>
        <w:widowControl w:val="0"/>
        <w:autoSpaceDE w:val="0"/>
        <w:autoSpaceDN w:val="0"/>
        <w:adjustRightInd w:val="0"/>
        <w:ind w:firstLine="720"/>
        <w:jc w:val="both"/>
        <w:rPr>
          <w:sz w:val="20"/>
          <w:szCs w:val="20"/>
        </w:rPr>
      </w:pPr>
      <w:r w:rsidRPr="00466718">
        <w:rPr>
          <w:sz w:val="20"/>
          <w:szCs w:val="20"/>
        </w:rPr>
        <w:t>абзац 4 изложить в следующей редакции:</w:t>
      </w:r>
    </w:p>
    <w:p w:rsidR="00973419" w:rsidRPr="00466718" w:rsidRDefault="00973419" w:rsidP="00973419">
      <w:pPr>
        <w:widowControl w:val="0"/>
        <w:autoSpaceDE w:val="0"/>
        <w:autoSpaceDN w:val="0"/>
        <w:adjustRightInd w:val="0"/>
        <w:ind w:firstLine="720"/>
        <w:jc w:val="both"/>
        <w:rPr>
          <w:sz w:val="20"/>
          <w:szCs w:val="20"/>
        </w:rPr>
      </w:pPr>
      <w:r w:rsidRPr="00466718">
        <w:rPr>
          <w:sz w:val="20"/>
          <w:szCs w:val="20"/>
        </w:rPr>
        <w:t>«федерального бюджета – 5520,4тыс. рублей»;</w:t>
      </w:r>
    </w:p>
    <w:p w:rsidR="00973419" w:rsidRPr="00466718" w:rsidRDefault="00973419" w:rsidP="00973419">
      <w:pPr>
        <w:widowControl w:val="0"/>
        <w:autoSpaceDE w:val="0"/>
        <w:autoSpaceDN w:val="0"/>
        <w:adjustRightInd w:val="0"/>
        <w:ind w:firstLine="720"/>
        <w:jc w:val="both"/>
        <w:rPr>
          <w:sz w:val="20"/>
          <w:szCs w:val="20"/>
        </w:rPr>
      </w:pPr>
      <w:r w:rsidRPr="00466718">
        <w:rPr>
          <w:sz w:val="20"/>
          <w:szCs w:val="20"/>
        </w:rPr>
        <w:t>абзац 5 изложить в следующей редакции:</w:t>
      </w:r>
    </w:p>
    <w:p w:rsidR="00973419" w:rsidRPr="00466718" w:rsidRDefault="00973419" w:rsidP="00973419">
      <w:pPr>
        <w:widowControl w:val="0"/>
        <w:autoSpaceDE w:val="0"/>
        <w:autoSpaceDN w:val="0"/>
        <w:adjustRightInd w:val="0"/>
        <w:ind w:firstLine="720"/>
        <w:jc w:val="both"/>
        <w:rPr>
          <w:sz w:val="20"/>
          <w:szCs w:val="20"/>
        </w:rPr>
      </w:pPr>
      <w:r w:rsidRPr="00466718">
        <w:rPr>
          <w:sz w:val="20"/>
          <w:szCs w:val="20"/>
        </w:rPr>
        <w:t>«республиканского бюджета Чувашской Республики – 13791,6 тыс. рублей»;</w:t>
      </w:r>
    </w:p>
    <w:p w:rsidR="00973419" w:rsidRPr="00466718" w:rsidRDefault="00973419" w:rsidP="00973419">
      <w:pPr>
        <w:widowControl w:val="0"/>
        <w:autoSpaceDE w:val="0"/>
        <w:autoSpaceDN w:val="0"/>
        <w:adjustRightInd w:val="0"/>
        <w:ind w:firstLine="720"/>
        <w:jc w:val="both"/>
        <w:rPr>
          <w:sz w:val="20"/>
          <w:szCs w:val="20"/>
        </w:rPr>
      </w:pPr>
      <w:r w:rsidRPr="00466718">
        <w:rPr>
          <w:sz w:val="20"/>
          <w:szCs w:val="20"/>
        </w:rPr>
        <w:t>абзац 6 изложить в следующей редакции:</w:t>
      </w:r>
    </w:p>
    <w:p w:rsidR="00973419" w:rsidRPr="00466718" w:rsidRDefault="00973419" w:rsidP="00973419">
      <w:pPr>
        <w:widowControl w:val="0"/>
        <w:autoSpaceDE w:val="0"/>
        <w:autoSpaceDN w:val="0"/>
        <w:adjustRightInd w:val="0"/>
        <w:ind w:firstLine="720"/>
        <w:jc w:val="both"/>
        <w:rPr>
          <w:sz w:val="20"/>
          <w:szCs w:val="20"/>
        </w:rPr>
      </w:pPr>
      <w:r w:rsidRPr="00466718">
        <w:rPr>
          <w:sz w:val="20"/>
          <w:szCs w:val="20"/>
        </w:rPr>
        <w:t>«местных бюджетов – 735,4 тыс. рублей»;</w:t>
      </w:r>
    </w:p>
    <w:p w:rsidR="00973419" w:rsidRPr="00466718" w:rsidRDefault="00973419" w:rsidP="00973419">
      <w:pPr>
        <w:widowControl w:val="0"/>
        <w:autoSpaceDE w:val="0"/>
        <w:autoSpaceDN w:val="0"/>
        <w:adjustRightInd w:val="0"/>
        <w:ind w:firstLine="720"/>
        <w:jc w:val="both"/>
        <w:rPr>
          <w:sz w:val="20"/>
          <w:szCs w:val="20"/>
        </w:rPr>
      </w:pPr>
      <w:r w:rsidRPr="00466718">
        <w:rPr>
          <w:sz w:val="20"/>
          <w:szCs w:val="20"/>
        </w:rPr>
        <w:t>таблицу 2 изложить в следующей редакции:</w:t>
      </w:r>
    </w:p>
    <w:p w:rsidR="00973419" w:rsidRPr="00466718" w:rsidRDefault="00973419" w:rsidP="00973419">
      <w:pPr>
        <w:widowControl w:val="0"/>
        <w:autoSpaceDE w:val="0"/>
        <w:autoSpaceDN w:val="0"/>
        <w:adjustRightInd w:val="0"/>
        <w:ind w:firstLine="720"/>
        <w:jc w:val="right"/>
        <w:rPr>
          <w:bCs/>
          <w:color w:val="26282F"/>
          <w:sz w:val="20"/>
          <w:szCs w:val="20"/>
        </w:rPr>
      </w:pPr>
      <w:r w:rsidRPr="00466718">
        <w:rPr>
          <w:bCs/>
          <w:color w:val="26282F"/>
          <w:sz w:val="20"/>
          <w:szCs w:val="20"/>
        </w:rPr>
        <w:t>«Таблица 2</w:t>
      </w:r>
    </w:p>
    <w:p w:rsidR="00973419" w:rsidRPr="00466718" w:rsidRDefault="00973419" w:rsidP="00973419">
      <w:pPr>
        <w:widowControl w:val="0"/>
        <w:autoSpaceDE w:val="0"/>
        <w:autoSpaceDN w:val="0"/>
        <w:adjustRightInd w:val="0"/>
        <w:ind w:firstLine="720"/>
        <w:jc w:val="both"/>
        <w:rPr>
          <w:sz w:val="20"/>
          <w:szCs w:val="20"/>
          <w:highlight w:val="yellow"/>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19"/>
        <w:gridCol w:w="1290"/>
        <w:gridCol w:w="1544"/>
        <w:gridCol w:w="1954"/>
        <w:gridCol w:w="1300"/>
        <w:gridCol w:w="1721"/>
      </w:tblGrid>
      <w:tr w:rsidR="00973419" w:rsidRPr="00466718" w:rsidTr="0062228A">
        <w:tblPrEx>
          <w:tblCellMar>
            <w:top w:w="0" w:type="dxa"/>
            <w:bottom w:w="0" w:type="dxa"/>
          </w:tblCellMar>
        </w:tblPrEx>
        <w:tc>
          <w:tcPr>
            <w:tcW w:w="944" w:type="pct"/>
            <w:vMerge w:val="restart"/>
            <w:tcBorders>
              <w:top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Этапы и годы реализации программы</w:t>
            </w:r>
          </w:p>
        </w:tc>
        <w:tc>
          <w:tcPr>
            <w:tcW w:w="4056" w:type="pct"/>
            <w:gridSpan w:val="5"/>
            <w:tcBorders>
              <w:top w:val="single" w:sz="4" w:space="0" w:color="auto"/>
              <w:left w:val="single" w:sz="4" w:space="0" w:color="auto"/>
              <w:bottom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Источники финансирования, тыс. рублей</w:t>
            </w:r>
          </w:p>
        </w:tc>
      </w:tr>
      <w:tr w:rsidR="00973419" w:rsidRPr="00466718" w:rsidTr="0062228A">
        <w:tblPrEx>
          <w:tblCellMar>
            <w:top w:w="0" w:type="dxa"/>
            <w:bottom w:w="0" w:type="dxa"/>
          </w:tblCellMar>
        </w:tblPrEx>
        <w:tc>
          <w:tcPr>
            <w:tcW w:w="944" w:type="pct"/>
            <w:vMerge/>
            <w:tcBorders>
              <w:top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both"/>
              <w:rPr>
                <w:sz w:val="20"/>
                <w:szCs w:val="20"/>
              </w:rPr>
            </w:pPr>
          </w:p>
        </w:tc>
        <w:tc>
          <w:tcPr>
            <w:tcW w:w="670" w:type="pct"/>
            <w:vMerge w:val="restar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всего</w:t>
            </w:r>
          </w:p>
        </w:tc>
        <w:tc>
          <w:tcPr>
            <w:tcW w:w="3386" w:type="pct"/>
            <w:gridSpan w:val="4"/>
            <w:tcBorders>
              <w:top w:val="single" w:sz="4" w:space="0" w:color="auto"/>
              <w:left w:val="single" w:sz="4" w:space="0" w:color="auto"/>
              <w:bottom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в том числе</w:t>
            </w:r>
          </w:p>
        </w:tc>
      </w:tr>
      <w:tr w:rsidR="00973419" w:rsidRPr="00466718" w:rsidTr="0062228A">
        <w:tblPrEx>
          <w:tblCellMar>
            <w:top w:w="0" w:type="dxa"/>
            <w:bottom w:w="0" w:type="dxa"/>
          </w:tblCellMar>
        </w:tblPrEx>
        <w:tc>
          <w:tcPr>
            <w:tcW w:w="944" w:type="pct"/>
            <w:vMerge/>
            <w:tcBorders>
              <w:top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both"/>
              <w:rPr>
                <w:sz w:val="20"/>
                <w:szCs w:val="20"/>
              </w:rPr>
            </w:pPr>
          </w:p>
        </w:tc>
        <w:tc>
          <w:tcPr>
            <w:tcW w:w="670" w:type="pct"/>
            <w:vMerge/>
            <w:tcBorders>
              <w:top w:val="single" w:sz="4" w:space="0" w:color="auto"/>
              <w:left w:val="single" w:sz="4" w:space="0" w:color="auto"/>
              <w:bottom w:val="nil"/>
              <w:right w:val="single" w:sz="4" w:space="0" w:color="auto"/>
            </w:tcBorders>
          </w:tcPr>
          <w:p w:rsidR="00973419" w:rsidRPr="00466718" w:rsidRDefault="00973419" w:rsidP="0062228A">
            <w:pPr>
              <w:widowControl w:val="0"/>
              <w:autoSpaceDE w:val="0"/>
              <w:autoSpaceDN w:val="0"/>
              <w:adjustRightInd w:val="0"/>
              <w:jc w:val="both"/>
              <w:rPr>
                <w:sz w:val="20"/>
                <w:szCs w:val="20"/>
              </w:rPr>
            </w:pPr>
          </w:p>
        </w:tc>
        <w:tc>
          <w:tcPr>
            <w:tcW w:w="802"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федеральный бюджет</w:t>
            </w:r>
          </w:p>
        </w:tc>
        <w:tc>
          <w:tcPr>
            <w:tcW w:w="1015"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республиканский бюджет Чувашской Республики</w:t>
            </w:r>
          </w:p>
        </w:tc>
        <w:tc>
          <w:tcPr>
            <w:tcW w:w="675"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местные бюджеты</w:t>
            </w:r>
          </w:p>
        </w:tc>
        <w:tc>
          <w:tcPr>
            <w:tcW w:w="894" w:type="pct"/>
            <w:tcBorders>
              <w:top w:val="single" w:sz="4" w:space="0" w:color="auto"/>
              <w:left w:val="single" w:sz="4" w:space="0" w:color="auto"/>
              <w:bottom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внебюджетные источники</w:t>
            </w:r>
          </w:p>
        </w:tc>
      </w:tr>
      <w:tr w:rsidR="00973419" w:rsidRPr="00466718" w:rsidTr="0062228A">
        <w:tblPrEx>
          <w:tblCellMar>
            <w:top w:w="0" w:type="dxa"/>
            <w:bottom w:w="0" w:type="dxa"/>
          </w:tblCellMar>
        </w:tblPrEx>
        <w:tc>
          <w:tcPr>
            <w:tcW w:w="944" w:type="pct"/>
            <w:tcBorders>
              <w:top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1</w:t>
            </w:r>
          </w:p>
        </w:tc>
        <w:tc>
          <w:tcPr>
            <w:tcW w:w="670"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2</w:t>
            </w:r>
          </w:p>
        </w:tc>
        <w:tc>
          <w:tcPr>
            <w:tcW w:w="802"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3</w:t>
            </w:r>
          </w:p>
        </w:tc>
        <w:tc>
          <w:tcPr>
            <w:tcW w:w="1015"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4</w:t>
            </w:r>
          </w:p>
        </w:tc>
        <w:tc>
          <w:tcPr>
            <w:tcW w:w="675"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5</w:t>
            </w:r>
          </w:p>
        </w:tc>
        <w:tc>
          <w:tcPr>
            <w:tcW w:w="894" w:type="pct"/>
            <w:tcBorders>
              <w:top w:val="single" w:sz="4" w:space="0" w:color="auto"/>
              <w:left w:val="single" w:sz="4" w:space="0" w:color="auto"/>
              <w:bottom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6</w:t>
            </w:r>
          </w:p>
        </w:tc>
      </w:tr>
      <w:tr w:rsidR="00973419" w:rsidRPr="00466718" w:rsidTr="0062228A">
        <w:tblPrEx>
          <w:tblCellMar>
            <w:top w:w="0" w:type="dxa"/>
            <w:bottom w:w="0" w:type="dxa"/>
          </w:tblCellMar>
        </w:tblPrEx>
        <w:tc>
          <w:tcPr>
            <w:tcW w:w="944" w:type="pct"/>
            <w:tcBorders>
              <w:top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rPr>
                <w:sz w:val="20"/>
                <w:szCs w:val="20"/>
              </w:rPr>
            </w:pPr>
            <w:r w:rsidRPr="00466718">
              <w:rPr>
                <w:b/>
                <w:bCs/>
                <w:color w:val="26282F"/>
                <w:sz w:val="20"/>
                <w:szCs w:val="20"/>
              </w:rPr>
              <w:t>Всего</w:t>
            </w:r>
          </w:p>
          <w:p w:rsidR="00973419" w:rsidRPr="00466718" w:rsidRDefault="00973419" w:rsidP="0062228A">
            <w:pPr>
              <w:widowControl w:val="0"/>
              <w:autoSpaceDE w:val="0"/>
              <w:autoSpaceDN w:val="0"/>
              <w:adjustRightInd w:val="0"/>
              <w:rPr>
                <w:sz w:val="20"/>
                <w:szCs w:val="20"/>
              </w:rPr>
            </w:pPr>
            <w:r w:rsidRPr="00466718">
              <w:rPr>
                <w:sz w:val="20"/>
                <w:szCs w:val="20"/>
              </w:rPr>
              <w:t>2019 - 2022 годы, в том числе:</w:t>
            </w:r>
          </w:p>
        </w:tc>
        <w:tc>
          <w:tcPr>
            <w:tcW w:w="670"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20047,4</w:t>
            </w:r>
          </w:p>
        </w:tc>
        <w:tc>
          <w:tcPr>
            <w:tcW w:w="802"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5520,4</w:t>
            </w:r>
          </w:p>
        </w:tc>
        <w:tc>
          <w:tcPr>
            <w:tcW w:w="1015"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13791,6</w:t>
            </w:r>
          </w:p>
        </w:tc>
        <w:tc>
          <w:tcPr>
            <w:tcW w:w="675"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735,4</w:t>
            </w:r>
          </w:p>
        </w:tc>
        <w:tc>
          <w:tcPr>
            <w:tcW w:w="894" w:type="pct"/>
            <w:tcBorders>
              <w:top w:val="single" w:sz="4" w:space="0" w:color="auto"/>
              <w:left w:val="single" w:sz="4" w:space="0" w:color="auto"/>
              <w:bottom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0,0</w:t>
            </w:r>
          </w:p>
        </w:tc>
      </w:tr>
      <w:tr w:rsidR="00973419" w:rsidRPr="00466718" w:rsidTr="0062228A">
        <w:tblPrEx>
          <w:tblCellMar>
            <w:top w:w="0" w:type="dxa"/>
            <w:bottom w:w="0" w:type="dxa"/>
          </w:tblCellMar>
        </w:tblPrEx>
        <w:tc>
          <w:tcPr>
            <w:tcW w:w="944" w:type="pct"/>
            <w:tcBorders>
              <w:top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rPr>
                <w:sz w:val="20"/>
                <w:szCs w:val="20"/>
              </w:rPr>
            </w:pPr>
            <w:r w:rsidRPr="00466718">
              <w:rPr>
                <w:sz w:val="20"/>
                <w:szCs w:val="20"/>
              </w:rPr>
              <w:t>2019 год</w:t>
            </w:r>
          </w:p>
        </w:tc>
        <w:tc>
          <w:tcPr>
            <w:tcW w:w="670"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20047,4</w:t>
            </w:r>
          </w:p>
        </w:tc>
        <w:tc>
          <w:tcPr>
            <w:tcW w:w="802"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5520,4</w:t>
            </w:r>
          </w:p>
        </w:tc>
        <w:tc>
          <w:tcPr>
            <w:tcW w:w="1015"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13791,6</w:t>
            </w:r>
          </w:p>
        </w:tc>
        <w:tc>
          <w:tcPr>
            <w:tcW w:w="675"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735,4</w:t>
            </w:r>
          </w:p>
        </w:tc>
        <w:tc>
          <w:tcPr>
            <w:tcW w:w="894" w:type="pct"/>
            <w:tcBorders>
              <w:top w:val="single" w:sz="4" w:space="0" w:color="auto"/>
              <w:left w:val="single" w:sz="4" w:space="0" w:color="auto"/>
              <w:bottom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0,0</w:t>
            </w:r>
          </w:p>
        </w:tc>
      </w:tr>
      <w:tr w:rsidR="00973419" w:rsidRPr="00466718" w:rsidTr="0062228A">
        <w:tblPrEx>
          <w:tblCellMar>
            <w:top w:w="0" w:type="dxa"/>
            <w:bottom w:w="0" w:type="dxa"/>
          </w:tblCellMar>
        </w:tblPrEx>
        <w:tc>
          <w:tcPr>
            <w:tcW w:w="944" w:type="pct"/>
            <w:tcBorders>
              <w:top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rPr>
                <w:sz w:val="20"/>
                <w:szCs w:val="20"/>
              </w:rPr>
            </w:pPr>
            <w:r w:rsidRPr="00466718">
              <w:rPr>
                <w:sz w:val="20"/>
                <w:szCs w:val="20"/>
              </w:rPr>
              <w:t>2020 год</w:t>
            </w:r>
          </w:p>
        </w:tc>
        <w:tc>
          <w:tcPr>
            <w:tcW w:w="670"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0,0</w:t>
            </w:r>
          </w:p>
        </w:tc>
        <w:tc>
          <w:tcPr>
            <w:tcW w:w="802"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0,0</w:t>
            </w:r>
          </w:p>
        </w:tc>
        <w:tc>
          <w:tcPr>
            <w:tcW w:w="1015"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0,0</w:t>
            </w:r>
          </w:p>
        </w:tc>
        <w:tc>
          <w:tcPr>
            <w:tcW w:w="894" w:type="pct"/>
            <w:tcBorders>
              <w:top w:val="single" w:sz="4" w:space="0" w:color="auto"/>
              <w:left w:val="single" w:sz="4" w:space="0" w:color="auto"/>
              <w:bottom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0,0</w:t>
            </w:r>
          </w:p>
        </w:tc>
      </w:tr>
      <w:tr w:rsidR="00973419" w:rsidRPr="00466718" w:rsidTr="0062228A">
        <w:tblPrEx>
          <w:tblCellMar>
            <w:top w:w="0" w:type="dxa"/>
            <w:bottom w:w="0" w:type="dxa"/>
          </w:tblCellMar>
        </w:tblPrEx>
        <w:tc>
          <w:tcPr>
            <w:tcW w:w="944" w:type="pct"/>
            <w:tcBorders>
              <w:top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rPr>
                <w:sz w:val="20"/>
                <w:szCs w:val="20"/>
              </w:rPr>
            </w:pPr>
            <w:r w:rsidRPr="00466718">
              <w:rPr>
                <w:sz w:val="20"/>
                <w:szCs w:val="20"/>
              </w:rPr>
              <w:t>2021 год</w:t>
            </w:r>
          </w:p>
        </w:tc>
        <w:tc>
          <w:tcPr>
            <w:tcW w:w="670"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0,0</w:t>
            </w:r>
          </w:p>
        </w:tc>
        <w:tc>
          <w:tcPr>
            <w:tcW w:w="802"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0,0</w:t>
            </w:r>
          </w:p>
        </w:tc>
        <w:tc>
          <w:tcPr>
            <w:tcW w:w="1015"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0,0</w:t>
            </w:r>
          </w:p>
        </w:tc>
        <w:tc>
          <w:tcPr>
            <w:tcW w:w="894" w:type="pct"/>
            <w:tcBorders>
              <w:top w:val="single" w:sz="4" w:space="0" w:color="auto"/>
              <w:left w:val="single" w:sz="4" w:space="0" w:color="auto"/>
              <w:bottom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0,0</w:t>
            </w:r>
          </w:p>
        </w:tc>
      </w:tr>
      <w:tr w:rsidR="00973419" w:rsidRPr="00466718" w:rsidTr="0062228A">
        <w:tblPrEx>
          <w:tblCellMar>
            <w:top w:w="0" w:type="dxa"/>
            <w:bottom w:w="0" w:type="dxa"/>
          </w:tblCellMar>
        </w:tblPrEx>
        <w:tc>
          <w:tcPr>
            <w:tcW w:w="944" w:type="pct"/>
            <w:tcBorders>
              <w:top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rPr>
                <w:sz w:val="20"/>
                <w:szCs w:val="20"/>
              </w:rPr>
            </w:pPr>
            <w:r w:rsidRPr="00466718">
              <w:rPr>
                <w:sz w:val="20"/>
                <w:szCs w:val="20"/>
              </w:rPr>
              <w:t>2022 год</w:t>
            </w:r>
          </w:p>
        </w:tc>
        <w:tc>
          <w:tcPr>
            <w:tcW w:w="670"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0,0</w:t>
            </w:r>
          </w:p>
        </w:tc>
        <w:tc>
          <w:tcPr>
            <w:tcW w:w="802"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0,0</w:t>
            </w:r>
          </w:p>
        </w:tc>
        <w:tc>
          <w:tcPr>
            <w:tcW w:w="1015"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0,0</w:t>
            </w:r>
          </w:p>
        </w:tc>
        <w:tc>
          <w:tcPr>
            <w:tcW w:w="894" w:type="pct"/>
            <w:tcBorders>
              <w:top w:val="single" w:sz="4" w:space="0" w:color="auto"/>
              <w:left w:val="single" w:sz="4" w:space="0" w:color="auto"/>
              <w:bottom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0,0</w:t>
            </w:r>
          </w:p>
        </w:tc>
      </w:tr>
    </w:tbl>
    <w:p w:rsidR="00973419" w:rsidRPr="00466718" w:rsidRDefault="00973419" w:rsidP="00973419">
      <w:pPr>
        <w:ind w:right="140"/>
        <w:jc w:val="both"/>
        <w:rPr>
          <w:sz w:val="20"/>
          <w:szCs w:val="20"/>
        </w:rPr>
      </w:pPr>
    </w:p>
    <w:p w:rsidR="00973419" w:rsidRPr="00466718" w:rsidRDefault="00973419" w:rsidP="00973419">
      <w:pPr>
        <w:ind w:right="140" w:firstLine="709"/>
        <w:jc w:val="both"/>
        <w:rPr>
          <w:sz w:val="20"/>
          <w:szCs w:val="20"/>
        </w:rPr>
      </w:pPr>
      <w:r w:rsidRPr="00466718">
        <w:rPr>
          <w:sz w:val="20"/>
          <w:szCs w:val="20"/>
        </w:rPr>
        <w:t>1.3. Приложения №1, №2, №3 к Муниципальной программе изложить согласно приложениям №1, №2, №3 к постановлению.</w:t>
      </w:r>
    </w:p>
    <w:p w:rsidR="00973419" w:rsidRPr="00466718" w:rsidRDefault="00973419" w:rsidP="00973419">
      <w:pPr>
        <w:ind w:right="140" w:firstLine="709"/>
        <w:jc w:val="both"/>
        <w:rPr>
          <w:sz w:val="20"/>
          <w:szCs w:val="20"/>
        </w:rPr>
      </w:pPr>
      <w:r w:rsidRPr="00466718">
        <w:rPr>
          <w:sz w:val="20"/>
          <w:szCs w:val="20"/>
        </w:rPr>
        <w:t xml:space="preserve">1.4. В приложении № 4 к Муниципальной программе </w:t>
      </w:r>
    </w:p>
    <w:p w:rsidR="00973419" w:rsidRPr="00466718" w:rsidRDefault="00973419" w:rsidP="00973419">
      <w:pPr>
        <w:ind w:right="140" w:firstLine="709"/>
        <w:jc w:val="both"/>
        <w:rPr>
          <w:sz w:val="20"/>
          <w:szCs w:val="20"/>
        </w:rPr>
      </w:pPr>
      <w:r w:rsidRPr="00466718">
        <w:rPr>
          <w:sz w:val="20"/>
          <w:szCs w:val="20"/>
        </w:rPr>
        <w:t>а) в паспорте подпрограммы «Благоустройство дворовых и общественных территорий муниципальных образований Аликовского района» муниципальной программы «Формирование современной городской среды на территории Аликовского района Чувашской Республики»:</w:t>
      </w:r>
      <w:r w:rsidRPr="00466718">
        <w:rPr>
          <w:b/>
          <w:sz w:val="20"/>
          <w:szCs w:val="20"/>
        </w:rPr>
        <w:t xml:space="preserve"> </w:t>
      </w:r>
    </w:p>
    <w:p w:rsidR="00973419" w:rsidRPr="00466718" w:rsidRDefault="00973419" w:rsidP="00973419">
      <w:pPr>
        <w:ind w:right="140" w:firstLine="709"/>
        <w:jc w:val="both"/>
        <w:rPr>
          <w:sz w:val="20"/>
          <w:szCs w:val="20"/>
        </w:rPr>
      </w:pPr>
      <w:r w:rsidRPr="00466718">
        <w:rPr>
          <w:sz w:val="20"/>
          <w:szCs w:val="20"/>
        </w:rPr>
        <w:t>позицию «Объемы и источники финансирования подпрограммы» изложить в следующей редакции:</w:t>
      </w:r>
    </w:p>
    <w:tbl>
      <w:tblPr>
        <w:tblW w:w="949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6"/>
        <w:gridCol w:w="280"/>
        <w:gridCol w:w="6392"/>
      </w:tblGrid>
      <w:tr w:rsidR="00973419" w:rsidRPr="00466718" w:rsidTr="0062228A">
        <w:tblPrEx>
          <w:tblCellMar>
            <w:top w:w="0" w:type="dxa"/>
            <w:bottom w:w="0" w:type="dxa"/>
          </w:tblCellMar>
        </w:tblPrEx>
        <w:tc>
          <w:tcPr>
            <w:tcW w:w="2826" w:type="dxa"/>
            <w:tcBorders>
              <w:top w:val="nil"/>
              <w:left w:val="nil"/>
              <w:bottom w:val="nil"/>
              <w:right w:val="nil"/>
            </w:tcBorders>
          </w:tcPr>
          <w:p w:rsidR="00973419" w:rsidRPr="00466718" w:rsidRDefault="00973419" w:rsidP="0062228A">
            <w:pPr>
              <w:widowControl w:val="0"/>
              <w:autoSpaceDE w:val="0"/>
              <w:autoSpaceDN w:val="0"/>
              <w:adjustRightInd w:val="0"/>
              <w:rPr>
                <w:sz w:val="20"/>
                <w:szCs w:val="20"/>
              </w:rPr>
            </w:pPr>
          </w:p>
          <w:p w:rsidR="00973419" w:rsidRPr="00466718" w:rsidRDefault="00973419" w:rsidP="0062228A">
            <w:pPr>
              <w:widowControl w:val="0"/>
              <w:autoSpaceDE w:val="0"/>
              <w:autoSpaceDN w:val="0"/>
              <w:adjustRightInd w:val="0"/>
              <w:rPr>
                <w:sz w:val="20"/>
                <w:szCs w:val="20"/>
              </w:rPr>
            </w:pPr>
            <w:r w:rsidRPr="00466718">
              <w:rPr>
                <w:sz w:val="20"/>
                <w:szCs w:val="20"/>
              </w:rPr>
              <w:t>«Объемы и источники финансирования муниципальной программы</w:t>
            </w:r>
          </w:p>
        </w:tc>
        <w:tc>
          <w:tcPr>
            <w:tcW w:w="280" w:type="dxa"/>
            <w:tcBorders>
              <w:top w:val="nil"/>
              <w:left w:val="nil"/>
              <w:bottom w:val="nil"/>
              <w:right w:val="nil"/>
            </w:tcBorders>
          </w:tcPr>
          <w:p w:rsidR="00973419" w:rsidRPr="00466718" w:rsidRDefault="00973419" w:rsidP="0062228A">
            <w:pPr>
              <w:widowControl w:val="0"/>
              <w:autoSpaceDE w:val="0"/>
              <w:autoSpaceDN w:val="0"/>
              <w:adjustRightInd w:val="0"/>
              <w:jc w:val="both"/>
              <w:rPr>
                <w:sz w:val="20"/>
                <w:szCs w:val="20"/>
              </w:rPr>
            </w:pPr>
          </w:p>
          <w:p w:rsidR="00973419" w:rsidRPr="00466718" w:rsidRDefault="00973419" w:rsidP="0062228A">
            <w:pPr>
              <w:widowControl w:val="0"/>
              <w:autoSpaceDE w:val="0"/>
              <w:autoSpaceDN w:val="0"/>
              <w:adjustRightInd w:val="0"/>
              <w:jc w:val="both"/>
              <w:rPr>
                <w:sz w:val="20"/>
                <w:szCs w:val="20"/>
              </w:rPr>
            </w:pPr>
            <w:r w:rsidRPr="00466718">
              <w:rPr>
                <w:sz w:val="20"/>
                <w:szCs w:val="20"/>
              </w:rPr>
              <w:t>-</w:t>
            </w:r>
          </w:p>
        </w:tc>
        <w:tc>
          <w:tcPr>
            <w:tcW w:w="6392" w:type="dxa"/>
            <w:tcBorders>
              <w:top w:val="nil"/>
              <w:left w:val="nil"/>
              <w:bottom w:val="nil"/>
              <w:right w:val="nil"/>
            </w:tcBorders>
          </w:tcPr>
          <w:p w:rsidR="00973419" w:rsidRPr="00466718" w:rsidRDefault="00973419" w:rsidP="0062228A">
            <w:pPr>
              <w:widowControl w:val="0"/>
              <w:autoSpaceDE w:val="0"/>
              <w:autoSpaceDN w:val="0"/>
              <w:adjustRightInd w:val="0"/>
              <w:rPr>
                <w:sz w:val="20"/>
                <w:szCs w:val="20"/>
              </w:rPr>
            </w:pPr>
          </w:p>
          <w:p w:rsidR="00973419" w:rsidRPr="00466718" w:rsidRDefault="00973419" w:rsidP="0062228A">
            <w:pPr>
              <w:widowControl w:val="0"/>
              <w:autoSpaceDE w:val="0"/>
              <w:autoSpaceDN w:val="0"/>
              <w:adjustRightInd w:val="0"/>
              <w:rPr>
                <w:sz w:val="20"/>
                <w:szCs w:val="20"/>
              </w:rPr>
            </w:pPr>
            <w:r w:rsidRPr="00466718">
              <w:rPr>
                <w:sz w:val="20"/>
                <w:szCs w:val="20"/>
              </w:rPr>
              <w:t>прогнозируемые объем финансирования подпрограммы в 2019-2022 годах составит 20047,4 тыс. рублей, в том числе:</w:t>
            </w:r>
          </w:p>
          <w:p w:rsidR="00973419" w:rsidRPr="00466718" w:rsidRDefault="00973419" w:rsidP="0062228A">
            <w:pPr>
              <w:widowControl w:val="0"/>
              <w:autoSpaceDE w:val="0"/>
              <w:autoSpaceDN w:val="0"/>
              <w:adjustRightInd w:val="0"/>
              <w:rPr>
                <w:sz w:val="20"/>
                <w:szCs w:val="20"/>
              </w:rPr>
            </w:pPr>
            <w:r w:rsidRPr="00466718">
              <w:rPr>
                <w:sz w:val="20"/>
                <w:szCs w:val="20"/>
              </w:rPr>
              <w:t>в 2019 году –20047,4 тыс. рублей;</w:t>
            </w:r>
          </w:p>
          <w:p w:rsidR="00973419" w:rsidRPr="00466718" w:rsidRDefault="00973419" w:rsidP="0062228A">
            <w:pPr>
              <w:widowControl w:val="0"/>
              <w:autoSpaceDE w:val="0"/>
              <w:autoSpaceDN w:val="0"/>
              <w:adjustRightInd w:val="0"/>
              <w:rPr>
                <w:sz w:val="20"/>
                <w:szCs w:val="20"/>
              </w:rPr>
            </w:pPr>
            <w:r w:rsidRPr="00466718">
              <w:rPr>
                <w:sz w:val="20"/>
                <w:szCs w:val="20"/>
              </w:rPr>
              <w:t>в 2020 году –0,0 тыс. рублей;</w:t>
            </w:r>
          </w:p>
          <w:p w:rsidR="00973419" w:rsidRPr="00466718" w:rsidRDefault="00973419" w:rsidP="0062228A">
            <w:pPr>
              <w:widowControl w:val="0"/>
              <w:autoSpaceDE w:val="0"/>
              <w:autoSpaceDN w:val="0"/>
              <w:adjustRightInd w:val="0"/>
              <w:rPr>
                <w:sz w:val="20"/>
                <w:szCs w:val="20"/>
              </w:rPr>
            </w:pPr>
            <w:r w:rsidRPr="00466718">
              <w:rPr>
                <w:sz w:val="20"/>
                <w:szCs w:val="20"/>
              </w:rPr>
              <w:t>в 2021 году – 0,0 тыс. рублей;</w:t>
            </w:r>
          </w:p>
          <w:p w:rsidR="00973419" w:rsidRPr="00466718" w:rsidRDefault="00973419" w:rsidP="0062228A">
            <w:pPr>
              <w:widowControl w:val="0"/>
              <w:autoSpaceDE w:val="0"/>
              <w:autoSpaceDN w:val="0"/>
              <w:adjustRightInd w:val="0"/>
              <w:rPr>
                <w:sz w:val="20"/>
                <w:szCs w:val="20"/>
              </w:rPr>
            </w:pPr>
            <w:r w:rsidRPr="00466718">
              <w:rPr>
                <w:sz w:val="20"/>
                <w:szCs w:val="20"/>
              </w:rPr>
              <w:t>в 2022 году – 0,0 тыс. рублей;</w:t>
            </w:r>
          </w:p>
          <w:p w:rsidR="00973419" w:rsidRPr="00466718" w:rsidRDefault="00973419" w:rsidP="0062228A">
            <w:pPr>
              <w:widowControl w:val="0"/>
              <w:autoSpaceDE w:val="0"/>
              <w:autoSpaceDN w:val="0"/>
              <w:adjustRightInd w:val="0"/>
              <w:rPr>
                <w:sz w:val="20"/>
                <w:szCs w:val="20"/>
              </w:rPr>
            </w:pPr>
            <w:r w:rsidRPr="00466718">
              <w:rPr>
                <w:sz w:val="20"/>
                <w:szCs w:val="20"/>
              </w:rPr>
              <w:t>из них средства:</w:t>
            </w:r>
          </w:p>
          <w:p w:rsidR="00973419" w:rsidRPr="00466718" w:rsidRDefault="00973419" w:rsidP="0062228A">
            <w:pPr>
              <w:widowControl w:val="0"/>
              <w:autoSpaceDE w:val="0"/>
              <w:autoSpaceDN w:val="0"/>
              <w:adjustRightInd w:val="0"/>
              <w:rPr>
                <w:sz w:val="20"/>
                <w:szCs w:val="20"/>
              </w:rPr>
            </w:pPr>
            <w:r w:rsidRPr="00466718">
              <w:rPr>
                <w:sz w:val="20"/>
                <w:szCs w:val="20"/>
              </w:rPr>
              <w:t>федерального бюджета – 5520,4 тыс. рублей, в том числе:</w:t>
            </w:r>
          </w:p>
          <w:p w:rsidR="00973419" w:rsidRPr="00466718" w:rsidRDefault="00973419" w:rsidP="0062228A">
            <w:pPr>
              <w:widowControl w:val="0"/>
              <w:autoSpaceDE w:val="0"/>
              <w:autoSpaceDN w:val="0"/>
              <w:adjustRightInd w:val="0"/>
              <w:rPr>
                <w:sz w:val="20"/>
                <w:szCs w:val="20"/>
              </w:rPr>
            </w:pPr>
            <w:r w:rsidRPr="00466718">
              <w:rPr>
                <w:sz w:val="20"/>
                <w:szCs w:val="20"/>
              </w:rPr>
              <w:t>в 2019 году –5520,4 тыс. рублей;</w:t>
            </w:r>
          </w:p>
          <w:p w:rsidR="00973419" w:rsidRPr="00466718" w:rsidRDefault="00973419" w:rsidP="0062228A">
            <w:pPr>
              <w:widowControl w:val="0"/>
              <w:autoSpaceDE w:val="0"/>
              <w:autoSpaceDN w:val="0"/>
              <w:adjustRightInd w:val="0"/>
              <w:rPr>
                <w:sz w:val="20"/>
                <w:szCs w:val="20"/>
              </w:rPr>
            </w:pPr>
            <w:r w:rsidRPr="00466718">
              <w:rPr>
                <w:sz w:val="20"/>
                <w:szCs w:val="20"/>
              </w:rPr>
              <w:t>в 2020 году –0,0 тыс. рублей;</w:t>
            </w:r>
          </w:p>
          <w:p w:rsidR="00973419" w:rsidRPr="00466718" w:rsidRDefault="00973419" w:rsidP="0062228A">
            <w:pPr>
              <w:widowControl w:val="0"/>
              <w:autoSpaceDE w:val="0"/>
              <w:autoSpaceDN w:val="0"/>
              <w:adjustRightInd w:val="0"/>
              <w:rPr>
                <w:sz w:val="20"/>
                <w:szCs w:val="20"/>
              </w:rPr>
            </w:pPr>
            <w:r w:rsidRPr="00466718">
              <w:rPr>
                <w:sz w:val="20"/>
                <w:szCs w:val="20"/>
              </w:rPr>
              <w:t>в 2021 году – 0,0 тыс. рублей;</w:t>
            </w:r>
          </w:p>
          <w:p w:rsidR="00973419" w:rsidRPr="00466718" w:rsidRDefault="00973419" w:rsidP="0062228A">
            <w:pPr>
              <w:widowControl w:val="0"/>
              <w:autoSpaceDE w:val="0"/>
              <w:autoSpaceDN w:val="0"/>
              <w:adjustRightInd w:val="0"/>
              <w:rPr>
                <w:sz w:val="20"/>
                <w:szCs w:val="20"/>
              </w:rPr>
            </w:pPr>
            <w:r w:rsidRPr="00466718">
              <w:rPr>
                <w:sz w:val="20"/>
                <w:szCs w:val="20"/>
              </w:rPr>
              <w:lastRenderedPageBreak/>
              <w:t>в 2022 году –0,0 тыс. рублей;</w:t>
            </w:r>
          </w:p>
          <w:p w:rsidR="00973419" w:rsidRPr="00466718" w:rsidRDefault="00973419" w:rsidP="0062228A">
            <w:pPr>
              <w:widowControl w:val="0"/>
              <w:autoSpaceDE w:val="0"/>
              <w:autoSpaceDN w:val="0"/>
              <w:adjustRightInd w:val="0"/>
              <w:rPr>
                <w:sz w:val="20"/>
                <w:szCs w:val="20"/>
              </w:rPr>
            </w:pPr>
            <w:r w:rsidRPr="00466718">
              <w:rPr>
                <w:sz w:val="20"/>
                <w:szCs w:val="20"/>
              </w:rPr>
              <w:t>республиканского бюджета Чувашской Республики – 13791,6 тыс. рублей, в том числе:</w:t>
            </w:r>
          </w:p>
          <w:p w:rsidR="00973419" w:rsidRPr="00466718" w:rsidRDefault="00973419" w:rsidP="0062228A">
            <w:pPr>
              <w:widowControl w:val="0"/>
              <w:autoSpaceDE w:val="0"/>
              <w:autoSpaceDN w:val="0"/>
              <w:adjustRightInd w:val="0"/>
              <w:rPr>
                <w:sz w:val="20"/>
                <w:szCs w:val="20"/>
              </w:rPr>
            </w:pPr>
            <w:r w:rsidRPr="00466718">
              <w:rPr>
                <w:sz w:val="20"/>
                <w:szCs w:val="20"/>
              </w:rPr>
              <w:t>в 2019 году –13791,</w:t>
            </w:r>
            <w:proofErr w:type="gramStart"/>
            <w:r w:rsidRPr="00466718">
              <w:rPr>
                <w:sz w:val="20"/>
                <w:szCs w:val="20"/>
              </w:rPr>
              <w:t>6  тыс.</w:t>
            </w:r>
            <w:proofErr w:type="gramEnd"/>
            <w:r w:rsidRPr="00466718">
              <w:rPr>
                <w:sz w:val="20"/>
                <w:szCs w:val="20"/>
              </w:rPr>
              <w:t xml:space="preserve"> рублей;</w:t>
            </w:r>
          </w:p>
          <w:p w:rsidR="00973419" w:rsidRPr="00466718" w:rsidRDefault="00973419" w:rsidP="0062228A">
            <w:pPr>
              <w:widowControl w:val="0"/>
              <w:autoSpaceDE w:val="0"/>
              <w:autoSpaceDN w:val="0"/>
              <w:adjustRightInd w:val="0"/>
              <w:rPr>
                <w:sz w:val="20"/>
                <w:szCs w:val="20"/>
              </w:rPr>
            </w:pPr>
            <w:r w:rsidRPr="00466718">
              <w:rPr>
                <w:sz w:val="20"/>
                <w:szCs w:val="20"/>
              </w:rPr>
              <w:t>в 2020 году –0,0 тыс. рублей;</w:t>
            </w:r>
          </w:p>
          <w:p w:rsidR="00973419" w:rsidRPr="00466718" w:rsidRDefault="00973419" w:rsidP="0062228A">
            <w:pPr>
              <w:widowControl w:val="0"/>
              <w:autoSpaceDE w:val="0"/>
              <w:autoSpaceDN w:val="0"/>
              <w:adjustRightInd w:val="0"/>
              <w:rPr>
                <w:sz w:val="20"/>
                <w:szCs w:val="20"/>
              </w:rPr>
            </w:pPr>
            <w:r w:rsidRPr="00466718">
              <w:rPr>
                <w:sz w:val="20"/>
                <w:szCs w:val="20"/>
              </w:rPr>
              <w:t>в 2021 году – 0,0 тыс. рублей;</w:t>
            </w:r>
          </w:p>
          <w:p w:rsidR="00973419" w:rsidRPr="00466718" w:rsidRDefault="00973419" w:rsidP="0062228A">
            <w:pPr>
              <w:widowControl w:val="0"/>
              <w:autoSpaceDE w:val="0"/>
              <w:autoSpaceDN w:val="0"/>
              <w:adjustRightInd w:val="0"/>
              <w:rPr>
                <w:sz w:val="20"/>
                <w:szCs w:val="20"/>
              </w:rPr>
            </w:pPr>
            <w:r w:rsidRPr="00466718">
              <w:rPr>
                <w:sz w:val="20"/>
                <w:szCs w:val="20"/>
              </w:rPr>
              <w:t>в 2022 году – 0,0 тыс. рублей;</w:t>
            </w:r>
          </w:p>
          <w:p w:rsidR="00973419" w:rsidRPr="00466718" w:rsidRDefault="00973419" w:rsidP="0062228A">
            <w:pPr>
              <w:widowControl w:val="0"/>
              <w:autoSpaceDE w:val="0"/>
              <w:autoSpaceDN w:val="0"/>
              <w:adjustRightInd w:val="0"/>
              <w:rPr>
                <w:sz w:val="20"/>
                <w:szCs w:val="20"/>
              </w:rPr>
            </w:pPr>
            <w:r w:rsidRPr="00466718">
              <w:rPr>
                <w:sz w:val="20"/>
                <w:szCs w:val="20"/>
              </w:rPr>
              <w:t>местных бюджетов – 735,4 тыс. рублей, в том числе:</w:t>
            </w:r>
          </w:p>
          <w:p w:rsidR="00973419" w:rsidRPr="00466718" w:rsidRDefault="00973419" w:rsidP="0062228A">
            <w:pPr>
              <w:widowControl w:val="0"/>
              <w:autoSpaceDE w:val="0"/>
              <w:autoSpaceDN w:val="0"/>
              <w:adjustRightInd w:val="0"/>
              <w:rPr>
                <w:sz w:val="20"/>
                <w:szCs w:val="20"/>
              </w:rPr>
            </w:pPr>
            <w:r w:rsidRPr="00466718">
              <w:rPr>
                <w:sz w:val="20"/>
                <w:szCs w:val="20"/>
              </w:rPr>
              <w:t>в 2019 году –735,4 тыс. рублей;</w:t>
            </w:r>
          </w:p>
          <w:p w:rsidR="00973419" w:rsidRPr="00466718" w:rsidRDefault="00973419" w:rsidP="0062228A">
            <w:pPr>
              <w:widowControl w:val="0"/>
              <w:autoSpaceDE w:val="0"/>
              <w:autoSpaceDN w:val="0"/>
              <w:adjustRightInd w:val="0"/>
              <w:rPr>
                <w:sz w:val="20"/>
                <w:szCs w:val="20"/>
              </w:rPr>
            </w:pPr>
            <w:r w:rsidRPr="00466718">
              <w:rPr>
                <w:sz w:val="20"/>
                <w:szCs w:val="20"/>
              </w:rPr>
              <w:t>в 2020 году –0,0 тыс. рублей;</w:t>
            </w:r>
          </w:p>
          <w:p w:rsidR="00973419" w:rsidRPr="00466718" w:rsidRDefault="00973419" w:rsidP="0062228A">
            <w:pPr>
              <w:widowControl w:val="0"/>
              <w:autoSpaceDE w:val="0"/>
              <w:autoSpaceDN w:val="0"/>
              <w:adjustRightInd w:val="0"/>
              <w:rPr>
                <w:sz w:val="20"/>
                <w:szCs w:val="20"/>
              </w:rPr>
            </w:pPr>
            <w:r w:rsidRPr="00466718">
              <w:rPr>
                <w:sz w:val="20"/>
                <w:szCs w:val="20"/>
              </w:rPr>
              <w:t>в 2021 году – 0,0 тыс. рублей;</w:t>
            </w:r>
          </w:p>
          <w:p w:rsidR="00973419" w:rsidRPr="00466718" w:rsidRDefault="00973419" w:rsidP="0062228A">
            <w:pPr>
              <w:widowControl w:val="0"/>
              <w:autoSpaceDE w:val="0"/>
              <w:autoSpaceDN w:val="0"/>
              <w:adjustRightInd w:val="0"/>
              <w:rPr>
                <w:sz w:val="20"/>
                <w:szCs w:val="20"/>
              </w:rPr>
            </w:pPr>
            <w:r w:rsidRPr="00466718">
              <w:rPr>
                <w:sz w:val="20"/>
                <w:szCs w:val="20"/>
              </w:rPr>
              <w:t>в 2022 году – 0,0 тыс. рублей;</w:t>
            </w:r>
          </w:p>
          <w:p w:rsidR="00973419" w:rsidRPr="00466718" w:rsidRDefault="00973419" w:rsidP="0062228A">
            <w:pPr>
              <w:widowControl w:val="0"/>
              <w:autoSpaceDE w:val="0"/>
              <w:autoSpaceDN w:val="0"/>
              <w:adjustRightInd w:val="0"/>
              <w:rPr>
                <w:sz w:val="20"/>
                <w:szCs w:val="20"/>
              </w:rPr>
            </w:pPr>
            <w:r w:rsidRPr="00466718">
              <w:rPr>
                <w:sz w:val="20"/>
                <w:szCs w:val="20"/>
              </w:rPr>
              <w:t>внебюджетных источников –0,0 тыс. рублей, в том числе:</w:t>
            </w:r>
          </w:p>
          <w:p w:rsidR="00973419" w:rsidRPr="00466718" w:rsidRDefault="00973419" w:rsidP="0062228A">
            <w:pPr>
              <w:widowControl w:val="0"/>
              <w:autoSpaceDE w:val="0"/>
              <w:autoSpaceDN w:val="0"/>
              <w:adjustRightInd w:val="0"/>
              <w:rPr>
                <w:sz w:val="20"/>
                <w:szCs w:val="20"/>
              </w:rPr>
            </w:pPr>
            <w:r w:rsidRPr="00466718">
              <w:rPr>
                <w:sz w:val="20"/>
                <w:szCs w:val="20"/>
              </w:rPr>
              <w:t>в 2019 году –0,00 тыс. рублей;</w:t>
            </w:r>
          </w:p>
          <w:p w:rsidR="00973419" w:rsidRPr="00466718" w:rsidRDefault="00973419" w:rsidP="0062228A">
            <w:pPr>
              <w:widowControl w:val="0"/>
              <w:autoSpaceDE w:val="0"/>
              <w:autoSpaceDN w:val="0"/>
              <w:adjustRightInd w:val="0"/>
              <w:rPr>
                <w:sz w:val="20"/>
                <w:szCs w:val="20"/>
              </w:rPr>
            </w:pPr>
            <w:r w:rsidRPr="00466718">
              <w:rPr>
                <w:sz w:val="20"/>
                <w:szCs w:val="20"/>
              </w:rPr>
              <w:t>в 2020 году –0,00 тыс. рублей;</w:t>
            </w:r>
          </w:p>
          <w:p w:rsidR="00973419" w:rsidRPr="00466718" w:rsidRDefault="00973419" w:rsidP="0062228A">
            <w:pPr>
              <w:widowControl w:val="0"/>
              <w:autoSpaceDE w:val="0"/>
              <w:autoSpaceDN w:val="0"/>
              <w:adjustRightInd w:val="0"/>
              <w:rPr>
                <w:sz w:val="20"/>
                <w:szCs w:val="20"/>
              </w:rPr>
            </w:pPr>
            <w:r w:rsidRPr="00466718">
              <w:rPr>
                <w:sz w:val="20"/>
                <w:szCs w:val="20"/>
              </w:rPr>
              <w:t>в 2021 году – 0,00 тыс. рублей;</w:t>
            </w:r>
          </w:p>
          <w:p w:rsidR="00973419" w:rsidRPr="00466718" w:rsidRDefault="00973419" w:rsidP="0062228A">
            <w:pPr>
              <w:widowControl w:val="0"/>
              <w:autoSpaceDE w:val="0"/>
              <w:autoSpaceDN w:val="0"/>
              <w:adjustRightInd w:val="0"/>
              <w:rPr>
                <w:sz w:val="20"/>
                <w:szCs w:val="20"/>
              </w:rPr>
            </w:pPr>
            <w:r w:rsidRPr="00466718">
              <w:rPr>
                <w:sz w:val="20"/>
                <w:szCs w:val="20"/>
              </w:rPr>
              <w:t>в 2022 году – 0,00 тыс. рублей;»</w:t>
            </w:r>
          </w:p>
          <w:p w:rsidR="00973419" w:rsidRPr="00466718" w:rsidRDefault="00973419" w:rsidP="0062228A">
            <w:pPr>
              <w:widowControl w:val="0"/>
              <w:autoSpaceDE w:val="0"/>
              <w:autoSpaceDN w:val="0"/>
              <w:adjustRightInd w:val="0"/>
              <w:rPr>
                <w:sz w:val="20"/>
                <w:szCs w:val="20"/>
              </w:rPr>
            </w:pPr>
          </w:p>
        </w:tc>
      </w:tr>
    </w:tbl>
    <w:p w:rsidR="00973419" w:rsidRPr="00466718" w:rsidRDefault="00973419" w:rsidP="00973419">
      <w:pPr>
        <w:ind w:right="140" w:firstLine="709"/>
        <w:jc w:val="both"/>
        <w:rPr>
          <w:sz w:val="20"/>
          <w:szCs w:val="20"/>
        </w:rPr>
      </w:pPr>
    </w:p>
    <w:p w:rsidR="00973419" w:rsidRPr="00466718" w:rsidRDefault="00973419" w:rsidP="00973419">
      <w:pPr>
        <w:ind w:right="140" w:firstLine="709"/>
        <w:jc w:val="both"/>
        <w:rPr>
          <w:sz w:val="20"/>
          <w:szCs w:val="20"/>
        </w:rPr>
      </w:pPr>
      <w:r w:rsidRPr="00466718">
        <w:rPr>
          <w:sz w:val="20"/>
          <w:szCs w:val="20"/>
        </w:rPr>
        <w:t>б) В Разделе IV. Обоснование объема финансовых ресурсов, необходимых для реализации подпрограммы</w:t>
      </w:r>
    </w:p>
    <w:p w:rsidR="00973419" w:rsidRPr="00466718" w:rsidRDefault="00973419" w:rsidP="00973419">
      <w:pPr>
        <w:ind w:right="140" w:firstLine="709"/>
        <w:jc w:val="both"/>
        <w:rPr>
          <w:sz w:val="20"/>
          <w:szCs w:val="20"/>
        </w:rPr>
      </w:pPr>
      <w:r w:rsidRPr="00466718">
        <w:rPr>
          <w:sz w:val="20"/>
          <w:szCs w:val="20"/>
        </w:rPr>
        <w:t>абзац 3 изложить в следующей редакции:</w:t>
      </w:r>
    </w:p>
    <w:p w:rsidR="00973419" w:rsidRPr="00466718" w:rsidRDefault="00973419" w:rsidP="00973419">
      <w:pPr>
        <w:widowControl w:val="0"/>
        <w:autoSpaceDE w:val="0"/>
        <w:autoSpaceDN w:val="0"/>
        <w:adjustRightInd w:val="0"/>
        <w:ind w:firstLine="720"/>
        <w:jc w:val="both"/>
        <w:rPr>
          <w:sz w:val="20"/>
          <w:szCs w:val="20"/>
        </w:rPr>
      </w:pPr>
      <w:r w:rsidRPr="00466718">
        <w:rPr>
          <w:sz w:val="20"/>
          <w:szCs w:val="20"/>
        </w:rPr>
        <w:t>«Общий объем финансирования Муниципальной программы в 2019 - 2022 годах составляет 20047,4 тыс. рублей, в том числе средства»;</w:t>
      </w:r>
    </w:p>
    <w:p w:rsidR="00973419" w:rsidRPr="00466718" w:rsidRDefault="00973419" w:rsidP="00973419">
      <w:pPr>
        <w:widowControl w:val="0"/>
        <w:autoSpaceDE w:val="0"/>
        <w:autoSpaceDN w:val="0"/>
        <w:adjustRightInd w:val="0"/>
        <w:ind w:firstLine="720"/>
        <w:jc w:val="both"/>
        <w:rPr>
          <w:sz w:val="20"/>
          <w:szCs w:val="20"/>
        </w:rPr>
      </w:pPr>
      <w:r w:rsidRPr="00466718">
        <w:rPr>
          <w:sz w:val="20"/>
          <w:szCs w:val="20"/>
        </w:rPr>
        <w:t>абзац 4 изложить в следующей редакции:</w:t>
      </w:r>
    </w:p>
    <w:p w:rsidR="00973419" w:rsidRPr="00466718" w:rsidRDefault="00973419" w:rsidP="00973419">
      <w:pPr>
        <w:widowControl w:val="0"/>
        <w:autoSpaceDE w:val="0"/>
        <w:autoSpaceDN w:val="0"/>
        <w:adjustRightInd w:val="0"/>
        <w:ind w:firstLine="720"/>
        <w:jc w:val="both"/>
        <w:rPr>
          <w:sz w:val="20"/>
          <w:szCs w:val="20"/>
        </w:rPr>
      </w:pPr>
      <w:r w:rsidRPr="00466718">
        <w:rPr>
          <w:sz w:val="20"/>
          <w:szCs w:val="20"/>
        </w:rPr>
        <w:t>«федерального бюджета – 5520,4 тыс. рублей»;</w:t>
      </w:r>
    </w:p>
    <w:p w:rsidR="00973419" w:rsidRPr="00466718" w:rsidRDefault="00973419" w:rsidP="00973419">
      <w:pPr>
        <w:widowControl w:val="0"/>
        <w:autoSpaceDE w:val="0"/>
        <w:autoSpaceDN w:val="0"/>
        <w:adjustRightInd w:val="0"/>
        <w:ind w:firstLine="720"/>
        <w:jc w:val="both"/>
        <w:rPr>
          <w:sz w:val="20"/>
          <w:szCs w:val="20"/>
        </w:rPr>
      </w:pPr>
      <w:r w:rsidRPr="00466718">
        <w:rPr>
          <w:sz w:val="20"/>
          <w:szCs w:val="20"/>
        </w:rPr>
        <w:t>абзац 5 изложить в следующей редакции:</w:t>
      </w:r>
    </w:p>
    <w:p w:rsidR="00973419" w:rsidRPr="00466718" w:rsidRDefault="00973419" w:rsidP="00973419">
      <w:pPr>
        <w:widowControl w:val="0"/>
        <w:autoSpaceDE w:val="0"/>
        <w:autoSpaceDN w:val="0"/>
        <w:adjustRightInd w:val="0"/>
        <w:ind w:firstLine="720"/>
        <w:jc w:val="both"/>
        <w:rPr>
          <w:sz w:val="20"/>
          <w:szCs w:val="20"/>
        </w:rPr>
      </w:pPr>
      <w:r w:rsidRPr="00466718">
        <w:rPr>
          <w:sz w:val="20"/>
          <w:szCs w:val="20"/>
        </w:rPr>
        <w:t>«республиканского бюджета Чувашской Республики – 13791,6 тыс. рублей»;</w:t>
      </w:r>
    </w:p>
    <w:p w:rsidR="00973419" w:rsidRPr="00466718" w:rsidRDefault="00973419" w:rsidP="00973419">
      <w:pPr>
        <w:widowControl w:val="0"/>
        <w:autoSpaceDE w:val="0"/>
        <w:autoSpaceDN w:val="0"/>
        <w:adjustRightInd w:val="0"/>
        <w:ind w:firstLine="720"/>
        <w:jc w:val="both"/>
        <w:rPr>
          <w:sz w:val="20"/>
          <w:szCs w:val="20"/>
        </w:rPr>
      </w:pPr>
      <w:r w:rsidRPr="00466718">
        <w:rPr>
          <w:sz w:val="20"/>
          <w:szCs w:val="20"/>
        </w:rPr>
        <w:t>абзац 6 изложить в следующей редакции:</w:t>
      </w:r>
    </w:p>
    <w:p w:rsidR="00973419" w:rsidRPr="00466718" w:rsidRDefault="00973419" w:rsidP="00973419">
      <w:pPr>
        <w:widowControl w:val="0"/>
        <w:autoSpaceDE w:val="0"/>
        <w:autoSpaceDN w:val="0"/>
        <w:adjustRightInd w:val="0"/>
        <w:ind w:firstLine="720"/>
        <w:jc w:val="both"/>
        <w:rPr>
          <w:sz w:val="20"/>
          <w:szCs w:val="20"/>
        </w:rPr>
      </w:pPr>
      <w:r w:rsidRPr="00466718">
        <w:rPr>
          <w:sz w:val="20"/>
          <w:szCs w:val="20"/>
        </w:rPr>
        <w:t>«местных бюджетов – 735,4 тыс. рублей»;</w:t>
      </w:r>
    </w:p>
    <w:p w:rsidR="00973419" w:rsidRPr="00466718" w:rsidRDefault="00973419" w:rsidP="00973419">
      <w:pPr>
        <w:widowControl w:val="0"/>
        <w:autoSpaceDE w:val="0"/>
        <w:autoSpaceDN w:val="0"/>
        <w:adjustRightInd w:val="0"/>
        <w:ind w:firstLine="720"/>
        <w:jc w:val="both"/>
        <w:rPr>
          <w:sz w:val="20"/>
          <w:szCs w:val="20"/>
        </w:rPr>
      </w:pPr>
      <w:r w:rsidRPr="00466718">
        <w:rPr>
          <w:sz w:val="20"/>
          <w:szCs w:val="20"/>
        </w:rPr>
        <w:t>таблицу изложить в следующей редакции:</w:t>
      </w:r>
    </w:p>
    <w:p w:rsidR="00973419" w:rsidRPr="00466718" w:rsidRDefault="00973419" w:rsidP="00973419">
      <w:pPr>
        <w:widowControl w:val="0"/>
        <w:autoSpaceDE w:val="0"/>
        <w:autoSpaceDN w:val="0"/>
        <w:adjustRightInd w:val="0"/>
        <w:ind w:firstLine="720"/>
        <w:jc w:val="both"/>
        <w:rPr>
          <w:sz w:val="20"/>
          <w:szCs w:val="20"/>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19"/>
        <w:gridCol w:w="1290"/>
        <w:gridCol w:w="1544"/>
        <w:gridCol w:w="1954"/>
        <w:gridCol w:w="1300"/>
        <w:gridCol w:w="1721"/>
      </w:tblGrid>
      <w:tr w:rsidR="00973419" w:rsidRPr="00466718" w:rsidTr="0062228A">
        <w:tblPrEx>
          <w:tblCellMar>
            <w:top w:w="0" w:type="dxa"/>
            <w:bottom w:w="0" w:type="dxa"/>
          </w:tblCellMar>
        </w:tblPrEx>
        <w:tc>
          <w:tcPr>
            <w:tcW w:w="944" w:type="pct"/>
            <w:vMerge w:val="restart"/>
            <w:tcBorders>
              <w:top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Этапы и годы реализации подпрограммы</w:t>
            </w:r>
          </w:p>
        </w:tc>
        <w:tc>
          <w:tcPr>
            <w:tcW w:w="4056" w:type="pct"/>
            <w:gridSpan w:val="5"/>
            <w:tcBorders>
              <w:top w:val="single" w:sz="4" w:space="0" w:color="auto"/>
              <w:left w:val="single" w:sz="4" w:space="0" w:color="auto"/>
              <w:bottom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Источники финансирования, тыс. рублей</w:t>
            </w:r>
          </w:p>
        </w:tc>
      </w:tr>
      <w:tr w:rsidR="00973419" w:rsidRPr="00466718" w:rsidTr="0062228A">
        <w:tblPrEx>
          <w:tblCellMar>
            <w:top w:w="0" w:type="dxa"/>
            <w:bottom w:w="0" w:type="dxa"/>
          </w:tblCellMar>
        </w:tblPrEx>
        <w:tc>
          <w:tcPr>
            <w:tcW w:w="944" w:type="pct"/>
            <w:vMerge/>
            <w:tcBorders>
              <w:top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both"/>
              <w:rPr>
                <w:sz w:val="20"/>
                <w:szCs w:val="20"/>
              </w:rPr>
            </w:pPr>
          </w:p>
        </w:tc>
        <w:tc>
          <w:tcPr>
            <w:tcW w:w="670" w:type="pct"/>
            <w:vMerge w:val="restar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всего</w:t>
            </w:r>
          </w:p>
        </w:tc>
        <w:tc>
          <w:tcPr>
            <w:tcW w:w="3386" w:type="pct"/>
            <w:gridSpan w:val="4"/>
            <w:tcBorders>
              <w:top w:val="single" w:sz="4" w:space="0" w:color="auto"/>
              <w:left w:val="single" w:sz="4" w:space="0" w:color="auto"/>
              <w:bottom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в том числе</w:t>
            </w:r>
          </w:p>
        </w:tc>
      </w:tr>
      <w:tr w:rsidR="00973419" w:rsidRPr="00466718" w:rsidTr="0062228A">
        <w:tblPrEx>
          <w:tblCellMar>
            <w:top w:w="0" w:type="dxa"/>
            <w:bottom w:w="0" w:type="dxa"/>
          </w:tblCellMar>
        </w:tblPrEx>
        <w:tc>
          <w:tcPr>
            <w:tcW w:w="944" w:type="pct"/>
            <w:vMerge/>
            <w:tcBorders>
              <w:top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both"/>
              <w:rPr>
                <w:sz w:val="20"/>
                <w:szCs w:val="20"/>
              </w:rPr>
            </w:pPr>
          </w:p>
        </w:tc>
        <w:tc>
          <w:tcPr>
            <w:tcW w:w="670" w:type="pct"/>
            <w:vMerge/>
            <w:tcBorders>
              <w:top w:val="single" w:sz="4" w:space="0" w:color="auto"/>
              <w:left w:val="single" w:sz="4" w:space="0" w:color="auto"/>
              <w:bottom w:val="nil"/>
              <w:right w:val="single" w:sz="4" w:space="0" w:color="auto"/>
            </w:tcBorders>
          </w:tcPr>
          <w:p w:rsidR="00973419" w:rsidRPr="00466718" w:rsidRDefault="00973419" w:rsidP="0062228A">
            <w:pPr>
              <w:widowControl w:val="0"/>
              <w:autoSpaceDE w:val="0"/>
              <w:autoSpaceDN w:val="0"/>
              <w:adjustRightInd w:val="0"/>
              <w:jc w:val="both"/>
              <w:rPr>
                <w:sz w:val="20"/>
                <w:szCs w:val="20"/>
              </w:rPr>
            </w:pPr>
          </w:p>
        </w:tc>
        <w:tc>
          <w:tcPr>
            <w:tcW w:w="802"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федеральный бюджет</w:t>
            </w:r>
          </w:p>
        </w:tc>
        <w:tc>
          <w:tcPr>
            <w:tcW w:w="1015"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республиканский бюджет Чувашской Республики</w:t>
            </w:r>
          </w:p>
        </w:tc>
        <w:tc>
          <w:tcPr>
            <w:tcW w:w="675"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местные бюджеты</w:t>
            </w:r>
          </w:p>
        </w:tc>
        <w:tc>
          <w:tcPr>
            <w:tcW w:w="894" w:type="pct"/>
            <w:tcBorders>
              <w:top w:val="single" w:sz="4" w:space="0" w:color="auto"/>
              <w:left w:val="single" w:sz="4" w:space="0" w:color="auto"/>
              <w:bottom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внебюджетные источники</w:t>
            </w:r>
          </w:p>
        </w:tc>
      </w:tr>
      <w:tr w:rsidR="00973419" w:rsidRPr="00466718" w:rsidTr="0062228A">
        <w:tblPrEx>
          <w:tblCellMar>
            <w:top w:w="0" w:type="dxa"/>
            <w:bottom w:w="0" w:type="dxa"/>
          </w:tblCellMar>
        </w:tblPrEx>
        <w:tc>
          <w:tcPr>
            <w:tcW w:w="944" w:type="pct"/>
            <w:tcBorders>
              <w:top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1</w:t>
            </w:r>
          </w:p>
        </w:tc>
        <w:tc>
          <w:tcPr>
            <w:tcW w:w="670"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2</w:t>
            </w:r>
          </w:p>
        </w:tc>
        <w:tc>
          <w:tcPr>
            <w:tcW w:w="802"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3</w:t>
            </w:r>
          </w:p>
        </w:tc>
        <w:tc>
          <w:tcPr>
            <w:tcW w:w="1015"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4</w:t>
            </w:r>
          </w:p>
        </w:tc>
        <w:tc>
          <w:tcPr>
            <w:tcW w:w="675"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5</w:t>
            </w:r>
          </w:p>
        </w:tc>
        <w:tc>
          <w:tcPr>
            <w:tcW w:w="894" w:type="pct"/>
            <w:tcBorders>
              <w:top w:val="single" w:sz="4" w:space="0" w:color="auto"/>
              <w:left w:val="single" w:sz="4" w:space="0" w:color="auto"/>
              <w:bottom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6</w:t>
            </w:r>
          </w:p>
        </w:tc>
      </w:tr>
      <w:tr w:rsidR="00973419" w:rsidRPr="00466718" w:rsidTr="0062228A">
        <w:tblPrEx>
          <w:tblCellMar>
            <w:top w:w="0" w:type="dxa"/>
            <w:bottom w:w="0" w:type="dxa"/>
          </w:tblCellMar>
        </w:tblPrEx>
        <w:tc>
          <w:tcPr>
            <w:tcW w:w="944" w:type="pct"/>
            <w:tcBorders>
              <w:top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rPr>
                <w:sz w:val="20"/>
                <w:szCs w:val="20"/>
              </w:rPr>
            </w:pPr>
            <w:r w:rsidRPr="00466718">
              <w:rPr>
                <w:b/>
                <w:bCs/>
                <w:color w:val="26282F"/>
                <w:sz w:val="20"/>
                <w:szCs w:val="20"/>
              </w:rPr>
              <w:t>Всего</w:t>
            </w:r>
          </w:p>
          <w:p w:rsidR="00973419" w:rsidRPr="00466718" w:rsidRDefault="00973419" w:rsidP="0062228A">
            <w:pPr>
              <w:widowControl w:val="0"/>
              <w:autoSpaceDE w:val="0"/>
              <w:autoSpaceDN w:val="0"/>
              <w:adjustRightInd w:val="0"/>
              <w:rPr>
                <w:sz w:val="20"/>
                <w:szCs w:val="20"/>
              </w:rPr>
            </w:pPr>
            <w:r w:rsidRPr="00466718">
              <w:rPr>
                <w:sz w:val="20"/>
                <w:szCs w:val="20"/>
              </w:rPr>
              <w:t>2019 - 2022 годы, в том числе:</w:t>
            </w:r>
          </w:p>
        </w:tc>
        <w:tc>
          <w:tcPr>
            <w:tcW w:w="670"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20047,4</w:t>
            </w:r>
          </w:p>
        </w:tc>
        <w:tc>
          <w:tcPr>
            <w:tcW w:w="802"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5520,4</w:t>
            </w:r>
          </w:p>
        </w:tc>
        <w:tc>
          <w:tcPr>
            <w:tcW w:w="1015"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13791,6</w:t>
            </w:r>
          </w:p>
        </w:tc>
        <w:tc>
          <w:tcPr>
            <w:tcW w:w="675"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735,4</w:t>
            </w:r>
          </w:p>
        </w:tc>
        <w:tc>
          <w:tcPr>
            <w:tcW w:w="894" w:type="pct"/>
            <w:tcBorders>
              <w:top w:val="single" w:sz="4" w:space="0" w:color="auto"/>
              <w:left w:val="single" w:sz="4" w:space="0" w:color="auto"/>
              <w:bottom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0,0</w:t>
            </w:r>
          </w:p>
        </w:tc>
      </w:tr>
      <w:tr w:rsidR="00973419" w:rsidRPr="00466718" w:rsidTr="0062228A">
        <w:tblPrEx>
          <w:tblCellMar>
            <w:top w:w="0" w:type="dxa"/>
            <w:bottom w:w="0" w:type="dxa"/>
          </w:tblCellMar>
        </w:tblPrEx>
        <w:tc>
          <w:tcPr>
            <w:tcW w:w="944" w:type="pct"/>
            <w:tcBorders>
              <w:top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rPr>
                <w:sz w:val="20"/>
                <w:szCs w:val="20"/>
              </w:rPr>
            </w:pPr>
            <w:r w:rsidRPr="00466718">
              <w:rPr>
                <w:sz w:val="20"/>
                <w:szCs w:val="20"/>
              </w:rPr>
              <w:t>2019 год</w:t>
            </w:r>
          </w:p>
        </w:tc>
        <w:tc>
          <w:tcPr>
            <w:tcW w:w="670"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20047,4</w:t>
            </w:r>
          </w:p>
        </w:tc>
        <w:tc>
          <w:tcPr>
            <w:tcW w:w="802"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5520,4</w:t>
            </w:r>
          </w:p>
        </w:tc>
        <w:tc>
          <w:tcPr>
            <w:tcW w:w="1015"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13791,6</w:t>
            </w:r>
          </w:p>
        </w:tc>
        <w:tc>
          <w:tcPr>
            <w:tcW w:w="675"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735,4</w:t>
            </w:r>
          </w:p>
        </w:tc>
        <w:tc>
          <w:tcPr>
            <w:tcW w:w="894" w:type="pct"/>
            <w:tcBorders>
              <w:top w:val="single" w:sz="4" w:space="0" w:color="auto"/>
              <w:left w:val="single" w:sz="4" w:space="0" w:color="auto"/>
              <w:bottom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0,0</w:t>
            </w:r>
          </w:p>
        </w:tc>
      </w:tr>
      <w:tr w:rsidR="00973419" w:rsidRPr="00466718" w:rsidTr="0062228A">
        <w:tblPrEx>
          <w:tblCellMar>
            <w:top w:w="0" w:type="dxa"/>
            <w:bottom w:w="0" w:type="dxa"/>
          </w:tblCellMar>
        </w:tblPrEx>
        <w:tc>
          <w:tcPr>
            <w:tcW w:w="944" w:type="pct"/>
            <w:tcBorders>
              <w:top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rPr>
                <w:sz w:val="20"/>
                <w:szCs w:val="20"/>
              </w:rPr>
            </w:pPr>
            <w:r w:rsidRPr="00466718">
              <w:rPr>
                <w:sz w:val="20"/>
                <w:szCs w:val="20"/>
              </w:rPr>
              <w:t>2020 год</w:t>
            </w:r>
          </w:p>
        </w:tc>
        <w:tc>
          <w:tcPr>
            <w:tcW w:w="670"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0,0</w:t>
            </w:r>
          </w:p>
        </w:tc>
        <w:tc>
          <w:tcPr>
            <w:tcW w:w="802"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0,0</w:t>
            </w:r>
          </w:p>
        </w:tc>
        <w:tc>
          <w:tcPr>
            <w:tcW w:w="1015"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0,0</w:t>
            </w:r>
          </w:p>
        </w:tc>
        <w:tc>
          <w:tcPr>
            <w:tcW w:w="894" w:type="pct"/>
            <w:tcBorders>
              <w:top w:val="single" w:sz="4" w:space="0" w:color="auto"/>
              <w:left w:val="single" w:sz="4" w:space="0" w:color="auto"/>
              <w:bottom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0,0</w:t>
            </w:r>
          </w:p>
        </w:tc>
      </w:tr>
      <w:tr w:rsidR="00973419" w:rsidRPr="00466718" w:rsidTr="0062228A">
        <w:tblPrEx>
          <w:tblCellMar>
            <w:top w:w="0" w:type="dxa"/>
            <w:bottom w:w="0" w:type="dxa"/>
          </w:tblCellMar>
        </w:tblPrEx>
        <w:tc>
          <w:tcPr>
            <w:tcW w:w="944" w:type="pct"/>
            <w:tcBorders>
              <w:top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rPr>
                <w:sz w:val="20"/>
                <w:szCs w:val="20"/>
              </w:rPr>
            </w:pPr>
            <w:r w:rsidRPr="00466718">
              <w:rPr>
                <w:sz w:val="20"/>
                <w:szCs w:val="20"/>
              </w:rPr>
              <w:t>2021 год</w:t>
            </w:r>
          </w:p>
        </w:tc>
        <w:tc>
          <w:tcPr>
            <w:tcW w:w="670"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0,0</w:t>
            </w:r>
          </w:p>
        </w:tc>
        <w:tc>
          <w:tcPr>
            <w:tcW w:w="802"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0,0</w:t>
            </w:r>
          </w:p>
        </w:tc>
        <w:tc>
          <w:tcPr>
            <w:tcW w:w="1015"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0,0</w:t>
            </w:r>
          </w:p>
        </w:tc>
        <w:tc>
          <w:tcPr>
            <w:tcW w:w="894" w:type="pct"/>
            <w:tcBorders>
              <w:top w:val="single" w:sz="4" w:space="0" w:color="auto"/>
              <w:left w:val="single" w:sz="4" w:space="0" w:color="auto"/>
              <w:bottom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0,0</w:t>
            </w:r>
          </w:p>
        </w:tc>
      </w:tr>
      <w:tr w:rsidR="00973419" w:rsidRPr="00466718" w:rsidTr="0062228A">
        <w:tblPrEx>
          <w:tblCellMar>
            <w:top w:w="0" w:type="dxa"/>
            <w:bottom w:w="0" w:type="dxa"/>
          </w:tblCellMar>
        </w:tblPrEx>
        <w:tc>
          <w:tcPr>
            <w:tcW w:w="944" w:type="pct"/>
            <w:tcBorders>
              <w:top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rPr>
                <w:sz w:val="20"/>
                <w:szCs w:val="20"/>
              </w:rPr>
            </w:pPr>
            <w:r w:rsidRPr="00466718">
              <w:rPr>
                <w:sz w:val="20"/>
                <w:szCs w:val="20"/>
              </w:rPr>
              <w:t>2022 год</w:t>
            </w:r>
          </w:p>
        </w:tc>
        <w:tc>
          <w:tcPr>
            <w:tcW w:w="670"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0,0</w:t>
            </w:r>
          </w:p>
        </w:tc>
        <w:tc>
          <w:tcPr>
            <w:tcW w:w="802"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0,0</w:t>
            </w:r>
          </w:p>
        </w:tc>
        <w:tc>
          <w:tcPr>
            <w:tcW w:w="1015"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0,0</w:t>
            </w:r>
          </w:p>
        </w:tc>
        <w:tc>
          <w:tcPr>
            <w:tcW w:w="675" w:type="pc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0,0</w:t>
            </w:r>
          </w:p>
        </w:tc>
        <w:tc>
          <w:tcPr>
            <w:tcW w:w="894" w:type="pct"/>
            <w:tcBorders>
              <w:top w:val="single" w:sz="4" w:space="0" w:color="auto"/>
              <w:left w:val="single" w:sz="4" w:space="0" w:color="auto"/>
              <w:bottom w:val="single" w:sz="4" w:space="0" w:color="auto"/>
            </w:tcBorders>
          </w:tcPr>
          <w:p w:rsidR="00973419" w:rsidRPr="00466718" w:rsidRDefault="00973419" w:rsidP="0062228A">
            <w:pPr>
              <w:widowControl w:val="0"/>
              <w:autoSpaceDE w:val="0"/>
              <w:autoSpaceDN w:val="0"/>
              <w:adjustRightInd w:val="0"/>
              <w:jc w:val="center"/>
              <w:rPr>
                <w:sz w:val="20"/>
                <w:szCs w:val="20"/>
              </w:rPr>
            </w:pPr>
            <w:r w:rsidRPr="00466718">
              <w:rPr>
                <w:sz w:val="20"/>
                <w:szCs w:val="20"/>
              </w:rPr>
              <w:t>0,0</w:t>
            </w:r>
          </w:p>
        </w:tc>
      </w:tr>
    </w:tbl>
    <w:p w:rsidR="00973419" w:rsidRPr="00466718" w:rsidRDefault="00973419" w:rsidP="00973419">
      <w:pPr>
        <w:widowControl w:val="0"/>
        <w:autoSpaceDE w:val="0"/>
        <w:autoSpaceDN w:val="0"/>
        <w:adjustRightInd w:val="0"/>
        <w:ind w:firstLine="720"/>
        <w:jc w:val="both"/>
        <w:rPr>
          <w:sz w:val="20"/>
          <w:szCs w:val="20"/>
        </w:rPr>
      </w:pPr>
    </w:p>
    <w:p w:rsidR="00973419" w:rsidRPr="00466718" w:rsidRDefault="00973419" w:rsidP="00973419">
      <w:pPr>
        <w:ind w:right="140" w:firstLine="709"/>
        <w:jc w:val="both"/>
        <w:rPr>
          <w:sz w:val="20"/>
          <w:szCs w:val="20"/>
        </w:rPr>
      </w:pPr>
      <w:r w:rsidRPr="00466718">
        <w:rPr>
          <w:sz w:val="20"/>
          <w:szCs w:val="20"/>
        </w:rPr>
        <w:t>в) Приложении №2 к подпрограмме «Благоустройство дворовых и общественных территорий муниципальных образований Аликовского района» муниципальной программы «Формирование современной городской среды на территории Аликовского района Чувашской Республики» изложить согласно приложению №4 к постановлению.</w:t>
      </w:r>
    </w:p>
    <w:p w:rsidR="00973419" w:rsidRPr="00466718" w:rsidRDefault="00973419" w:rsidP="00973419">
      <w:pPr>
        <w:autoSpaceDE w:val="0"/>
        <w:autoSpaceDN w:val="0"/>
        <w:adjustRightInd w:val="0"/>
        <w:ind w:firstLine="709"/>
        <w:jc w:val="both"/>
        <w:rPr>
          <w:color w:val="000000"/>
          <w:sz w:val="20"/>
          <w:szCs w:val="20"/>
        </w:rPr>
      </w:pPr>
      <w:r w:rsidRPr="00466718">
        <w:rPr>
          <w:sz w:val="20"/>
          <w:szCs w:val="20"/>
        </w:rPr>
        <w:t>2. Настоящее постановление подлежит опубликованию (обнародованию)</w:t>
      </w:r>
      <w:r w:rsidRPr="00466718">
        <w:rPr>
          <w:color w:val="000000"/>
          <w:sz w:val="20"/>
          <w:szCs w:val="20"/>
        </w:rPr>
        <w:t xml:space="preserve"> в муниципальной газете Аликовского района «Аликовский Вестник».</w:t>
      </w:r>
    </w:p>
    <w:p w:rsidR="00973419" w:rsidRPr="00466718" w:rsidRDefault="00973419" w:rsidP="00973419">
      <w:pPr>
        <w:ind w:right="-1" w:firstLine="709"/>
        <w:jc w:val="both"/>
        <w:rPr>
          <w:sz w:val="20"/>
          <w:szCs w:val="20"/>
        </w:rPr>
      </w:pPr>
    </w:p>
    <w:p w:rsidR="00973419" w:rsidRPr="00466718" w:rsidRDefault="00973419" w:rsidP="00973419">
      <w:pPr>
        <w:ind w:right="-1"/>
        <w:jc w:val="both"/>
        <w:rPr>
          <w:sz w:val="20"/>
          <w:szCs w:val="20"/>
        </w:rPr>
      </w:pPr>
    </w:p>
    <w:p w:rsidR="00973419" w:rsidRPr="00466718" w:rsidRDefault="00973419" w:rsidP="00973419">
      <w:pPr>
        <w:rPr>
          <w:sz w:val="20"/>
          <w:szCs w:val="20"/>
        </w:rPr>
      </w:pPr>
      <w:r w:rsidRPr="00466718">
        <w:rPr>
          <w:sz w:val="20"/>
          <w:szCs w:val="20"/>
        </w:rPr>
        <w:t>Глава администрации</w:t>
      </w:r>
    </w:p>
    <w:p w:rsidR="00973419" w:rsidRPr="00466718" w:rsidRDefault="00973419" w:rsidP="00973419">
      <w:pPr>
        <w:rPr>
          <w:sz w:val="20"/>
          <w:szCs w:val="20"/>
        </w:rPr>
        <w:sectPr w:rsidR="00973419" w:rsidRPr="00466718" w:rsidSect="00CC4670">
          <w:headerReference w:type="default" r:id="rId32"/>
          <w:pgSz w:w="11906" w:h="16838" w:code="9"/>
          <w:pgMar w:top="1134" w:right="567" w:bottom="1134" w:left="1701" w:header="720" w:footer="720" w:gutter="0"/>
          <w:cols w:space="720"/>
          <w:titlePg/>
          <w:docGrid w:linePitch="272"/>
        </w:sectPr>
      </w:pPr>
      <w:r w:rsidRPr="00466718">
        <w:rPr>
          <w:sz w:val="20"/>
          <w:szCs w:val="20"/>
        </w:rPr>
        <w:t>Аликовского района                                                                                       А.Н. Куликов</w:t>
      </w:r>
    </w:p>
    <w:p w:rsidR="00973419" w:rsidRPr="00466718" w:rsidRDefault="00973419" w:rsidP="00973419">
      <w:pPr>
        <w:widowControl w:val="0"/>
        <w:autoSpaceDE w:val="0"/>
        <w:autoSpaceDN w:val="0"/>
        <w:adjustRightInd w:val="0"/>
        <w:jc w:val="right"/>
        <w:rPr>
          <w:sz w:val="20"/>
          <w:szCs w:val="20"/>
        </w:rPr>
      </w:pPr>
      <w:r w:rsidRPr="00466718">
        <w:rPr>
          <w:sz w:val="20"/>
          <w:szCs w:val="20"/>
        </w:rPr>
        <w:lastRenderedPageBreak/>
        <w:t>Приложение № 1</w:t>
      </w:r>
    </w:p>
    <w:p w:rsidR="00973419" w:rsidRPr="00466718" w:rsidRDefault="00973419" w:rsidP="00973419">
      <w:pPr>
        <w:widowControl w:val="0"/>
        <w:autoSpaceDE w:val="0"/>
        <w:autoSpaceDN w:val="0"/>
        <w:adjustRightInd w:val="0"/>
        <w:jc w:val="right"/>
        <w:rPr>
          <w:sz w:val="20"/>
          <w:szCs w:val="20"/>
        </w:rPr>
      </w:pPr>
      <w:r w:rsidRPr="00466718">
        <w:rPr>
          <w:sz w:val="20"/>
          <w:szCs w:val="20"/>
        </w:rPr>
        <w:t xml:space="preserve">к постановлению администрации Аликовского </w:t>
      </w:r>
    </w:p>
    <w:p w:rsidR="00973419" w:rsidRPr="00466718" w:rsidRDefault="00973419" w:rsidP="00973419">
      <w:pPr>
        <w:widowControl w:val="0"/>
        <w:autoSpaceDE w:val="0"/>
        <w:autoSpaceDN w:val="0"/>
        <w:adjustRightInd w:val="0"/>
        <w:jc w:val="right"/>
        <w:rPr>
          <w:sz w:val="20"/>
          <w:szCs w:val="20"/>
        </w:rPr>
      </w:pPr>
      <w:r w:rsidRPr="00466718">
        <w:rPr>
          <w:sz w:val="20"/>
          <w:szCs w:val="20"/>
        </w:rPr>
        <w:t xml:space="preserve">района Чувашской Республики </w:t>
      </w:r>
    </w:p>
    <w:p w:rsidR="00973419" w:rsidRPr="00466718" w:rsidRDefault="00973419" w:rsidP="00973419">
      <w:pPr>
        <w:widowControl w:val="0"/>
        <w:autoSpaceDE w:val="0"/>
        <w:autoSpaceDN w:val="0"/>
        <w:adjustRightInd w:val="0"/>
        <w:jc w:val="right"/>
        <w:rPr>
          <w:sz w:val="20"/>
          <w:szCs w:val="20"/>
        </w:rPr>
      </w:pPr>
      <w:r w:rsidRPr="00466718">
        <w:rPr>
          <w:sz w:val="20"/>
          <w:szCs w:val="20"/>
        </w:rPr>
        <w:t xml:space="preserve">                                    от   </w:t>
      </w:r>
      <w:r>
        <w:rPr>
          <w:sz w:val="20"/>
          <w:szCs w:val="20"/>
        </w:rPr>
        <w:t>20.12</w:t>
      </w:r>
      <w:r w:rsidRPr="00466718">
        <w:rPr>
          <w:sz w:val="20"/>
          <w:szCs w:val="20"/>
        </w:rPr>
        <w:t xml:space="preserve">.2019 г. № </w:t>
      </w:r>
      <w:r>
        <w:rPr>
          <w:sz w:val="20"/>
          <w:szCs w:val="20"/>
        </w:rPr>
        <w:t>1836</w:t>
      </w:r>
    </w:p>
    <w:p w:rsidR="00973419" w:rsidRPr="00466718" w:rsidRDefault="00973419" w:rsidP="00973419">
      <w:pPr>
        <w:widowControl w:val="0"/>
        <w:autoSpaceDE w:val="0"/>
        <w:autoSpaceDN w:val="0"/>
        <w:adjustRightInd w:val="0"/>
        <w:jc w:val="right"/>
        <w:rPr>
          <w:sz w:val="20"/>
          <w:szCs w:val="20"/>
        </w:rPr>
      </w:pPr>
    </w:p>
    <w:p w:rsidR="00973419" w:rsidRPr="00466718" w:rsidRDefault="00973419" w:rsidP="00973419">
      <w:pPr>
        <w:widowControl w:val="0"/>
        <w:autoSpaceDE w:val="0"/>
        <w:autoSpaceDN w:val="0"/>
        <w:adjustRightInd w:val="0"/>
        <w:jc w:val="right"/>
        <w:rPr>
          <w:sz w:val="20"/>
          <w:szCs w:val="20"/>
        </w:rPr>
      </w:pPr>
      <w:r w:rsidRPr="00466718">
        <w:rPr>
          <w:sz w:val="20"/>
          <w:szCs w:val="20"/>
        </w:rPr>
        <w:t>Приложение № 1</w:t>
      </w:r>
    </w:p>
    <w:p w:rsidR="00973419" w:rsidRPr="00466718" w:rsidRDefault="00973419" w:rsidP="00973419">
      <w:pPr>
        <w:widowControl w:val="0"/>
        <w:autoSpaceDE w:val="0"/>
        <w:autoSpaceDN w:val="0"/>
        <w:adjustRightInd w:val="0"/>
        <w:jc w:val="right"/>
        <w:rPr>
          <w:sz w:val="20"/>
          <w:szCs w:val="20"/>
        </w:rPr>
      </w:pPr>
      <w:r w:rsidRPr="00466718">
        <w:rPr>
          <w:sz w:val="20"/>
          <w:szCs w:val="20"/>
        </w:rPr>
        <w:t xml:space="preserve">к муниципальной программе «Формирование современной </w:t>
      </w:r>
    </w:p>
    <w:p w:rsidR="00973419" w:rsidRPr="00466718" w:rsidRDefault="00973419" w:rsidP="00973419">
      <w:pPr>
        <w:widowControl w:val="0"/>
        <w:autoSpaceDE w:val="0"/>
        <w:autoSpaceDN w:val="0"/>
        <w:adjustRightInd w:val="0"/>
        <w:jc w:val="right"/>
        <w:rPr>
          <w:sz w:val="20"/>
          <w:szCs w:val="20"/>
        </w:rPr>
      </w:pPr>
      <w:r w:rsidRPr="00466718">
        <w:rPr>
          <w:sz w:val="20"/>
          <w:szCs w:val="20"/>
        </w:rPr>
        <w:t xml:space="preserve">городской среды на территории Аликовского </w:t>
      </w:r>
    </w:p>
    <w:p w:rsidR="00973419" w:rsidRPr="00466718" w:rsidRDefault="00973419" w:rsidP="00973419">
      <w:pPr>
        <w:widowControl w:val="0"/>
        <w:autoSpaceDE w:val="0"/>
        <w:autoSpaceDN w:val="0"/>
        <w:adjustRightInd w:val="0"/>
        <w:jc w:val="right"/>
        <w:rPr>
          <w:rFonts w:eastAsia="Calibri" w:cs="Calibri"/>
          <w:sz w:val="20"/>
          <w:szCs w:val="20"/>
          <w:lang w:eastAsia="en-US"/>
        </w:rPr>
      </w:pPr>
      <w:r w:rsidRPr="00466718">
        <w:rPr>
          <w:sz w:val="20"/>
          <w:szCs w:val="20"/>
        </w:rPr>
        <w:t>района Чувашской Республики»</w:t>
      </w:r>
    </w:p>
    <w:p w:rsidR="00973419" w:rsidRPr="00466718" w:rsidRDefault="00973419" w:rsidP="00973419">
      <w:pPr>
        <w:jc w:val="center"/>
        <w:rPr>
          <w:b/>
          <w:caps/>
          <w:sz w:val="20"/>
          <w:szCs w:val="20"/>
        </w:rPr>
      </w:pPr>
    </w:p>
    <w:p w:rsidR="00973419" w:rsidRPr="00466718" w:rsidRDefault="00973419" w:rsidP="00973419">
      <w:pPr>
        <w:jc w:val="center"/>
        <w:rPr>
          <w:b/>
          <w:caps/>
          <w:sz w:val="20"/>
          <w:szCs w:val="20"/>
        </w:rPr>
      </w:pPr>
    </w:p>
    <w:p w:rsidR="00973419" w:rsidRPr="00466718" w:rsidRDefault="00973419" w:rsidP="00973419">
      <w:pPr>
        <w:widowControl w:val="0"/>
        <w:autoSpaceDE w:val="0"/>
        <w:autoSpaceDN w:val="0"/>
        <w:adjustRightInd w:val="0"/>
        <w:spacing w:line="240" w:lineRule="atLeast"/>
        <w:jc w:val="center"/>
        <w:outlineLvl w:val="0"/>
        <w:rPr>
          <w:b/>
          <w:bCs/>
          <w:color w:val="26282F"/>
          <w:sz w:val="20"/>
          <w:szCs w:val="20"/>
        </w:rPr>
      </w:pPr>
      <w:r w:rsidRPr="00466718">
        <w:rPr>
          <w:b/>
          <w:bCs/>
          <w:color w:val="26282F"/>
          <w:sz w:val="20"/>
          <w:szCs w:val="20"/>
        </w:rPr>
        <w:t>Сведения</w:t>
      </w:r>
      <w:r w:rsidRPr="00466718">
        <w:rPr>
          <w:b/>
          <w:bCs/>
          <w:color w:val="26282F"/>
          <w:sz w:val="20"/>
          <w:szCs w:val="20"/>
        </w:rPr>
        <w:br/>
        <w:t>о целевых индикаторах и показателях муниципальной программы «Формирование современной городской среды на территории Аликовского района Чувашской Республики», ее подпрограмм и их значениях</w:t>
      </w:r>
    </w:p>
    <w:p w:rsidR="00973419" w:rsidRPr="00466718" w:rsidRDefault="00973419" w:rsidP="00973419">
      <w:pPr>
        <w:jc w:val="both"/>
        <w:rPr>
          <w:rFonts w:eastAsia="Calibri"/>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19"/>
        <w:gridCol w:w="6442"/>
        <w:gridCol w:w="1180"/>
        <w:gridCol w:w="1045"/>
        <w:gridCol w:w="17"/>
        <w:gridCol w:w="1045"/>
        <w:gridCol w:w="1045"/>
        <w:gridCol w:w="1045"/>
        <w:gridCol w:w="1040"/>
        <w:gridCol w:w="1182"/>
      </w:tblGrid>
      <w:tr w:rsidR="00973419" w:rsidRPr="00466718" w:rsidTr="0062228A">
        <w:tc>
          <w:tcPr>
            <w:tcW w:w="178" w:type="pct"/>
            <w:vMerge w:val="restart"/>
          </w:tcPr>
          <w:p w:rsidR="00973419" w:rsidRPr="00466718" w:rsidRDefault="00973419" w:rsidP="0062228A">
            <w:pPr>
              <w:jc w:val="center"/>
              <w:rPr>
                <w:sz w:val="20"/>
                <w:szCs w:val="20"/>
              </w:rPr>
            </w:pPr>
            <w:r w:rsidRPr="00466718">
              <w:rPr>
                <w:sz w:val="20"/>
                <w:szCs w:val="20"/>
              </w:rPr>
              <w:t>№</w:t>
            </w:r>
          </w:p>
          <w:p w:rsidR="00973419" w:rsidRPr="00466718" w:rsidRDefault="00973419" w:rsidP="0062228A">
            <w:pPr>
              <w:jc w:val="center"/>
              <w:rPr>
                <w:sz w:val="20"/>
                <w:szCs w:val="20"/>
              </w:rPr>
            </w:pPr>
            <w:r w:rsidRPr="00466718">
              <w:rPr>
                <w:sz w:val="20"/>
                <w:szCs w:val="20"/>
              </w:rPr>
              <w:t>пп</w:t>
            </w:r>
          </w:p>
        </w:tc>
        <w:tc>
          <w:tcPr>
            <w:tcW w:w="2212" w:type="pct"/>
            <w:vMerge w:val="restart"/>
          </w:tcPr>
          <w:p w:rsidR="00973419" w:rsidRPr="00466718" w:rsidRDefault="00973419" w:rsidP="0062228A">
            <w:pPr>
              <w:jc w:val="center"/>
              <w:rPr>
                <w:sz w:val="20"/>
                <w:szCs w:val="20"/>
              </w:rPr>
            </w:pPr>
            <w:r w:rsidRPr="00466718">
              <w:rPr>
                <w:sz w:val="20"/>
                <w:szCs w:val="20"/>
              </w:rPr>
              <w:t>Целевой индикатор и показатель (наименование)</w:t>
            </w:r>
          </w:p>
        </w:tc>
        <w:tc>
          <w:tcPr>
            <w:tcW w:w="405" w:type="pct"/>
            <w:vMerge w:val="restart"/>
            <w:vAlign w:val="center"/>
          </w:tcPr>
          <w:p w:rsidR="00973419" w:rsidRPr="00466718" w:rsidRDefault="00973419" w:rsidP="0062228A">
            <w:pPr>
              <w:jc w:val="center"/>
              <w:rPr>
                <w:sz w:val="20"/>
                <w:szCs w:val="20"/>
              </w:rPr>
            </w:pPr>
            <w:r w:rsidRPr="00466718">
              <w:rPr>
                <w:sz w:val="20"/>
                <w:szCs w:val="20"/>
              </w:rPr>
              <w:t>Единица измерения</w:t>
            </w:r>
          </w:p>
        </w:tc>
        <w:tc>
          <w:tcPr>
            <w:tcW w:w="359" w:type="pct"/>
          </w:tcPr>
          <w:p w:rsidR="00973419" w:rsidRPr="00466718" w:rsidRDefault="00973419" w:rsidP="0062228A">
            <w:pPr>
              <w:jc w:val="center"/>
              <w:rPr>
                <w:sz w:val="20"/>
                <w:szCs w:val="20"/>
              </w:rPr>
            </w:pPr>
          </w:p>
        </w:tc>
        <w:tc>
          <w:tcPr>
            <w:tcW w:w="1846" w:type="pct"/>
            <w:gridSpan w:val="6"/>
          </w:tcPr>
          <w:p w:rsidR="00973419" w:rsidRPr="00466718" w:rsidRDefault="00973419" w:rsidP="0062228A">
            <w:pPr>
              <w:jc w:val="center"/>
              <w:rPr>
                <w:sz w:val="20"/>
                <w:szCs w:val="20"/>
              </w:rPr>
            </w:pPr>
            <w:r w:rsidRPr="00466718">
              <w:rPr>
                <w:sz w:val="20"/>
                <w:szCs w:val="20"/>
              </w:rPr>
              <w:t>Значения целевых индикаторов и показателей</w:t>
            </w:r>
          </w:p>
        </w:tc>
      </w:tr>
      <w:tr w:rsidR="00973419" w:rsidRPr="00466718" w:rsidTr="0062228A">
        <w:tc>
          <w:tcPr>
            <w:tcW w:w="178" w:type="pct"/>
            <w:vMerge/>
          </w:tcPr>
          <w:p w:rsidR="00973419" w:rsidRPr="00466718" w:rsidRDefault="00973419" w:rsidP="0062228A">
            <w:pPr>
              <w:jc w:val="both"/>
              <w:rPr>
                <w:sz w:val="20"/>
                <w:szCs w:val="20"/>
              </w:rPr>
            </w:pPr>
          </w:p>
        </w:tc>
        <w:tc>
          <w:tcPr>
            <w:tcW w:w="2212" w:type="pct"/>
            <w:vMerge/>
          </w:tcPr>
          <w:p w:rsidR="00973419" w:rsidRPr="00466718" w:rsidRDefault="00973419" w:rsidP="0062228A">
            <w:pPr>
              <w:jc w:val="both"/>
              <w:rPr>
                <w:sz w:val="20"/>
                <w:szCs w:val="20"/>
              </w:rPr>
            </w:pPr>
          </w:p>
        </w:tc>
        <w:tc>
          <w:tcPr>
            <w:tcW w:w="405" w:type="pct"/>
            <w:vMerge/>
          </w:tcPr>
          <w:p w:rsidR="00973419" w:rsidRPr="00466718" w:rsidRDefault="00973419" w:rsidP="0062228A">
            <w:pPr>
              <w:jc w:val="both"/>
              <w:rPr>
                <w:sz w:val="20"/>
                <w:szCs w:val="20"/>
              </w:rPr>
            </w:pPr>
          </w:p>
        </w:tc>
        <w:tc>
          <w:tcPr>
            <w:tcW w:w="365" w:type="pct"/>
            <w:gridSpan w:val="2"/>
          </w:tcPr>
          <w:p w:rsidR="00973419" w:rsidRPr="00466718" w:rsidRDefault="00973419" w:rsidP="0062228A">
            <w:pPr>
              <w:jc w:val="center"/>
              <w:rPr>
                <w:sz w:val="20"/>
                <w:szCs w:val="20"/>
              </w:rPr>
            </w:pPr>
            <w:r w:rsidRPr="00466718">
              <w:rPr>
                <w:sz w:val="20"/>
                <w:szCs w:val="20"/>
              </w:rPr>
              <w:t>2017 год</w:t>
            </w:r>
          </w:p>
        </w:tc>
        <w:tc>
          <w:tcPr>
            <w:tcW w:w="359" w:type="pct"/>
          </w:tcPr>
          <w:p w:rsidR="00973419" w:rsidRPr="00466718" w:rsidRDefault="00973419" w:rsidP="0062228A">
            <w:pPr>
              <w:jc w:val="center"/>
              <w:rPr>
                <w:sz w:val="20"/>
                <w:szCs w:val="20"/>
              </w:rPr>
            </w:pPr>
            <w:r w:rsidRPr="00466718">
              <w:rPr>
                <w:sz w:val="20"/>
                <w:szCs w:val="20"/>
              </w:rPr>
              <w:t>2018 год</w:t>
            </w:r>
          </w:p>
        </w:tc>
        <w:tc>
          <w:tcPr>
            <w:tcW w:w="359" w:type="pct"/>
          </w:tcPr>
          <w:p w:rsidR="00973419" w:rsidRPr="00466718" w:rsidRDefault="00973419" w:rsidP="0062228A">
            <w:pPr>
              <w:jc w:val="center"/>
              <w:rPr>
                <w:sz w:val="20"/>
                <w:szCs w:val="20"/>
              </w:rPr>
            </w:pPr>
            <w:r w:rsidRPr="00466718">
              <w:rPr>
                <w:sz w:val="20"/>
                <w:szCs w:val="20"/>
              </w:rPr>
              <w:t>2019 год</w:t>
            </w:r>
          </w:p>
        </w:tc>
        <w:tc>
          <w:tcPr>
            <w:tcW w:w="359" w:type="pct"/>
          </w:tcPr>
          <w:p w:rsidR="00973419" w:rsidRPr="00466718" w:rsidRDefault="00973419" w:rsidP="0062228A">
            <w:pPr>
              <w:jc w:val="center"/>
              <w:rPr>
                <w:sz w:val="20"/>
                <w:szCs w:val="20"/>
              </w:rPr>
            </w:pPr>
            <w:r w:rsidRPr="00466718">
              <w:rPr>
                <w:sz w:val="20"/>
                <w:szCs w:val="20"/>
              </w:rPr>
              <w:t>2020 год</w:t>
            </w:r>
          </w:p>
        </w:tc>
        <w:tc>
          <w:tcPr>
            <w:tcW w:w="357" w:type="pct"/>
          </w:tcPr>
          <w:p w:rsidR="00973419" w:rsidRPr="00466718" w:rsidRDefault="00973419" w:rsidP="0062228A">
            <w:pPr>
              <w:jc w:val="center"/>
              <w:rPr>
                <w:sz w:val="20"/>
                <w:szCs w:val="20"/>
              </w:rPr>
            </w:pPr>
            <w:r w:rsidRPr="00466718">
              <w:rPr>
                <w:sz w:val="20"/>
                <w:szCs w:val="20"/>
              </w:rPr>
              <w:t>2021 год</w:t>
            </w:r>
          </w:p>
        </w:tc>
        <w:tc>
          <w:tcPr>
            <w:tcW w:w="406" w:type="pct"/>
          </w:tcPr>
          <w:p w:rsidR="00973419" w:rsidRPr="00466718" w:rsidRDefault="00973419" w:rsidP="0062228A">
            <w:pPr>
              <w:jc w:val="center"/>
              <w:rPr>
                <w:sz w:val="20"/>
                <w:szCs w:val="20"/>
              </w:rPr>
            </w:pPr>
            <w:r w:rsidRPr="00466718">
              <w:rPr>
                <w:sz w:val="20"/>
                <w:szCs w:val="20"/>
              </w:rPr>
              <w:t>2022 год</w:t>
            </w:r>
          </w:p>
        </w:tc>
      </w:tr>
    </w:tbl>
    <w:p w:rsidR="00973419" w:rsidRPr="00466718" w:rsidRDefault="00973419" w:rsidP="00973419">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25"/>
        <w:gridCol w:w="6460"/>
        <w:gridCol w:w="1174"/>
        <w:gridCol w:w="1045"/>
        <w:gridCol w:w="1045"/>
        <w:gridCol w:w="1042"/>
        <w:gridCol w:w="1042"/>
        <w:gridCol w:w="1042"/>
        <w:gridCol w:w="1185"/>
      </w:tblGrid>
      <w:tr w:rsidR="00973419" w:rsidRPr="00466718" w:rsidTr="0062228A">
        <w:trPr>
          <w:tblHeader/>
        </w:trPr>
        <w:tc>
          <w:tcPr>
            <w:tcW w:w="180" w:type="pct"/>
          </w:tcPr>
          <w:p w:rsidR="00973419" w:rsidRPr="00466718" w:rsidRDefault="00973419" w:rsidP="0062228A">
            <w:pPr>
              <w:jc w:val="center"/>
              <w:rPr>
                <w:sz w:val="20"/>
                <w:szCs w:val="20"/>
              </w:rPr>
            </w:pPr>
            <w:r w:rsidRPr="00466718">
              <w:rPr>
                <w:sz w:val="20"/>
                <w:szCs w:val="20"/>
              </w:rPr>
              <w:t>1</w:t>
            </w:r>
          </w:p>
        </w:tc>
        <w:tc>
          <w:tcPr>
            <w:tcW w:w="2218" w:type="pct"/>
          </w:tcPr>
          <w:p w:rsidR="00973419" w:rsidRPr="00466718" w:rsidRDefault="00973419" w:rsidP="0062228A">
            <w:pPr>
              <w:jc w:val="center"/>
              <w:rPr>
                <w:sz w:val="20"/>
                <w:szCs w:val="20"/>
              </w:rPr>
            </w:pPr>
            <w:r w:rsidRPr="00466718">
              <w:rPr>
                <w:sz w:val="20"/>
                <w:szCs w:val="20"/>
              </w:rPr>
              <w:t>2</w:t>
            </w:r>
          </w:p>
        </w:tc>
        <w:tc>
          <w:tcPr>
            <w:tcW w:w="403" w:type="pct"/>
          </w:tcPr>
          <w:p w:rsidR="00973419" w:rsidRPr="00466718" w:rsidRDefault="00973419" w:rsidP="0062228A">
            <w:pPr>
              <w:ind w:hanging="30"/>
              <w:jc w:val="center"/>
              <w:rPr>
                <w:sz w:val="20"/>
                <w:szCs w:val="20"/>
              </w:rPr>
            </w:pPr>
            <w:r w:rsidRPr="00466718">
              <w:rPr>
                <w:sz w:val="20"/>
                <w:szCs w:val="20"/>
              </w:rPr>
              <w:t>3</w:t>
            </w:r>
          </w:p>
        </w:tc>
        <w:tc>
          <w:tcPr>
            <w:tcW w:w="359" w:type="pct"/>
          </w:tcPr>
          <w:p w:rsidR="00973419" w:rsidRPr="00466718" w:rsidRDefault="00973419" w:rsidP="0062228A">
            <w:pPr>
              <w:jc w:val="center"/>
              <w:rPr>
                <w:sz w:val="20"/>
                <w:szCs w:val="20"/>
              </w:rPr>
            </w:pPr>
            <w:r w:rsidRPr="00466718">
              <w:rPr>
                <w:sz w:val="20"/>
                <w:szCs w:val="20"/>
              </w:rPr>
              <w:t>4</w:t>
            </w:r>
          </w:p>
        </w:tc>
        <w:tc>
          <w:tcPr>
            <w:tcW w:w="359" w:type="pct"/>
          </w:tcPr>
          <w:p w:rsidR="00973419" w:rsidRPr="00466718" w:rsidRDefault="00973419" w:rsidP="0062228A">
            <w:pPr>
              <w:jc w:val="center"/>
              <w:rPr>
                <w:sz w:val="20"/>
                <w:szCs w:val="20"/>
              </w:rPr>
            </w:pPr>
            <w:r w:rsidRPr="00466718">
              <w:rPr>
                <w:sz w:val="20"/>
                <w:szCs w:val="20"/>
              </w:rPr>
              <w:t>5</w:t>
            </w:r>
          </w:p>
        </w:tc>
        <w:tc>
          <w:tcPr>
            <w:tcW w:w="358" w:type="pct"/>
          </w:tcPr>
          <w:p w:rsidR="00973419" w:rsidRPr="00466718" w:rsidRDefault="00973419" w:rsidP="0062228A">
            <w:pPr>
              <w:jc w:val="center"/>
              <w:rPr>
                <w:sz w:val="20"/>
                <w:szCs w:val="20"/>
              </w:rPr>
            </w:pPr>
            <w:r w:rsidRPr="00466718">
              <w:rPr>
                <w:sz w:val="20"/>
                <w:szCs w:val="20"/>
              </w:rPr>
              <w:t>6</w:t>
            </w:r>
          </w:p>
        </w:tc>
        <w:tc>
          <w:tcPr>
            <w:tcW w:w="358" w:type="pct"/>
          </w:tcPr>
          <w:p w:rsidR="00973419" w:rsidRPr="00466718" w:rsidRDefault="00973419" w:rsidP="0062228A">
            <w:pPr>
              <w:jc w:val="center"/>
              <w:rPr>
                <w:sz w:val="20"/>
                <w:szCs w:val="20"/>
              </w:rPr>
            </w:pPr>
            <w:r w:rsidRPr="00466718">
              <w:rPr>
                <w:sz w:val="20"/>
                <w:szCs w:val="20"/>
              </w:rPr>
              <w:t>7</w:t>
            </w:r>
          </w:p>
        </w:tc>
        <w:tc>
          <w:tcPr>
            <w:tcW w:w="358" w:type="pct"/>
          </w:tcPr>
          <w:p w:rsidR="00973419" w:rsidRPr="00466718" w:rsidRDefault="00973419" w:rsidP="0062228A">
            <w:pPr>
              <w:jc w:val="center"/>
              <w:rPr>
                <w:sz w:val="20"/>
                <w:szCs w:val="20"/>
              </w:rPr>
            </w:pPr>
            <w:r w:rsidRPr="00466718">
              <w:rPr>
                <w:sz w:val="20"/>
                <w:szCs w:val="20"/>
              </w:rPr>
              <w:t>8</w:t>
            </w:r>
          </w:p>
        </w:tc>
        <w:tc>
          <w:tcPr>
            <w:tcW w:w="407" w:type="pct"/>
          </w:tcPr>
          <w:p w:rsidR="00973419" w:rsidRPr="00466718" w:rsidRDefault="00973419" w:rsidP="0062228A">
            <w:pPr>
              <w:jc w:val="center"/>
              <w:rPr>
                <w:sz w:val="20"/>
                <w:szCs w:val="20"/>
              </w:rPr>
            </w:pPr>
            <w:r w:rsidRPr="00466718">
              <w:rPr>
                <w:sz w:val="20"/>
                <w:szCs w:val="20"/>
              </w:rPr>
              <w:t>9</w:t>
            </w:r>
          </w:p>
        </w:tc>
      </w:tr>
      <w:tr w:rsidR="00973419" w:rsidRPr="00466718" w:rsidTr="0062228A">
        <w:trPr>
          <w:tblHeader/>
        </w:trPr>
        <w:tc>
          <w:tcPr>
            <w:tcW w:w="5000" w:type="pct"/>
            <w:gridSpan w:val="9"/>
          </w:tcPr>
          <w:p w:rsidR="00973419" w:rsidRPr="00466718" w:rsidRDefault="00973419" w:rsidP="0062228A">
            <w:pPr>
              <w:jc w:val="center"/>
              <w:rPr>
                <w:b/>
                <w:sz w:val="20"/>
                <w:szCs w:val="20"/>
              </w:rPr>
            </w:pPr>
            <w:r w:rsidRPr="00466718">
              <w:rPr>
                <w:b/>
                <w:sz w:val="20"/>
                <w:szCs w:val="20"/>
              </w:rPr>
              <w:t xml:space="preserve">Муниципальная программа </w:t>
            </w:r>
          </w:p>
          <w:p w:rsidR="00973419" w:rsidRPr="00466718" w:rsidRDefault="00973419" w:rsidP="0062228A">
            <w:pPr>
              <w:jc w:val="center"/>
              <w:rPr>
                <w:b/>
                <w:bCs/>
                <w:color w:val="26282F"/>
                <w:sz w:val="20"/>
                <w:szCs w:val="20"/>
              </w:rPr>
            </w:pPr>
            <w:r w:rsidRPr="00466718">
              <w:rPr>
                <w:b/>
                <w:bCs/>
                <w:color w:val="26282F"/>
                <w:sz w:val="20"/>
                <w:szCs w:val="20"/>
              </w:rPr>
              <w:t>«Формирование современной городской среды на территории Аликовского района Чувашской Республики»</w:t>
            </w:r>
          </w:p>
          <w:p w:rsidR="00973419" w:rsidRPr="00466718" w:rsidRDefault="00973419" w:rsidP="0062228A">
            <w:pPr>
              <w:jc w:val="center"/>
              <w:rPr>
                <w:sz w:val="20"/>
                <w:szCs w:val="20"/>
              </w:rPr>
            </w:pPr>
          </w:p>
        </w:tc>
      </w:tr>
      <w:tr w:rsidR="00973419" w:rsidRPr="00466718" w:rsidTr="0062228A">
        <w:tc>
          <w:tcPr>
            <w:tcW w:w="180" w:type="pct"/>
          </w:tcPr>
          <w:p w:rsidR="00973419" w:rsidRPr="00466718" w:rsidRDefault="00973419" w:rsidP="0062228A">
            <w:pPr>
              <w:jc w:val="center"/>
              <w:rPr>
                <w:sz w:val="20"/>
                <w:szCs w:val="20"/>
              </w:rPr>
            </w:pPr>
            <w:r w:rsidRPr="00466718">
              <w:rPr>
                <w:sz w:val="20"/>
                <w:szCs w:val="20"/>
              </w:rPr>
              <w:t>1.</w:t>
            </w:r>
          </w:p>
        </w:tc>
        <w:tc>
          <w:tcPr>
            <w:tcW w:w="2218" w:type="pct"/>
          </w:tcPr>
          <w:p w:rsidR="00973419" w:rsidRPr="00466718" w:rsidRDefault="00973419" w:rsidP="0062228A">
            <w:pPr>
              <w:jc w:val="both"/>
              <w:rPr>
                <w:sz w:val="20"/>
                <w:szCs w:val="20"/>
              </w:rPr>
            </w:pPr>
            <w:r w:rsidRPr="00466718">
              <w:rPr>
                <w:sz w:val="20"/>
                <w:szCs w:val="20"/>
              </w:rPr>
              <w:t>Количество реализованных на территории Аликовского района Чувашской Республики проектов по благоустройству</w:t>
            </w:r>
          </w:p>
        </w:tc>
        <w:tc>
          <w:tcPr>
            <w:tcW w:w="403" w:type="pct"/>
          </w:tcPr>
          <w:p w:rsidR="00973419" w:rsidRPr="00466718" w:rsidRDefault="00973419" w:rsidP="0062228A">
            <w:pPr>
              <w:jc w:val="center"/>
              <w:rPr>
                <w:sz w:val="20"/>
                <w:szCs w:val="20"/>
              </w:rPr>
            </w:pPr>
            <w:r w:rsidRPr="00466718">
              <w:rPr>
                <w:sz w:val="20"/>
                <w:szCs w:val="20"/>
              </w:rPr>
              <w:t>ед.</w:t>
            </w:r>
          </w:p>
        </w:tc>
        <w:tc>
          <w:tcPr>
            <w:tcW w:w="359" w:type="pct"/>
          </w:tcPr>
          <w:p w:rsidR="00973419" w:rsidRPr="00466718" w:rsidRDefault="00973419" w:rsidP="0062228A">
            <w:pPr>
              <w:jc w:val="center"/>
              <w:rPr>
                <w:sz w:val="20"/>
                <w:szCs w:val="20"/>
              </w:rPr>
            </w:pPr>
            <w:r w:rsidRPr="00466718">
              <w:rPr>
                <w:sz w:val="20"/>
                <w:szCs w:val="20"/>
              </w:rPr>
              <w:t>0</w:t>
            </w:r>
          </w:p>
        </w:tc>
        <w:tc>
          <w:tcPr>
            <w:tcW w:w="359" w:type="pct"/>
          </w:tcPr>
          <w:p w:rsidR="00973419" w:rsidRPr="00466718" w:rsidRDefault="00973419" w:rsidP="0062228A">
            <w:pPr>
              <w:jc w:val="center"/>
              <w:rPr>
                <w:sz w:val="20"/>
                <w:szCs w:val="20"/>
              </w:rPr>
            </w:pPr>
            <w:r w:rsidRPr="00466718">
              <w:rPr>
                <w:sz w:val="20"/>
                <w:szCs w:val="20"/>
              </w:rPr>
              <w:t>0</w:t>
            </w:r>
          </w:p>
        </w:tc>
        <w:tc>
          <w:tcPr>
            <w:tcW w:w="358" w:type="pct"/>
          </w:tcPr>
          <w:p w:rsidR="00973419" w:rsidRPr="00466718" w:rsidRDefault="00973419" w:rsidP="0062228A">
            <w:pPr>
              <w:jc w:val="center"/>
              <w:rPr>
                <w:sz w:val="20"/>
                <w:szCs w:val="20"/>
              </w:rPr>
            </w:pPr>
            <w:r w:rsidRPr="00466718">
              <w:rPr>
                <w:sz w:val="20"/>
                <w:szCs w:val="20"/>
              </w:rPr>
              <w:t>2</w:t>
            </w:r>
          </w:p>
        </w:tc>
        <w:tc>
          <w:tcPr>
            <w:tcW w:w="358" w:type="pct"/>
          </w:tcPr>
          <w:p w:rsidR="00973419" w:rsidRPr="00466718" w:rsidRDefault="00973419" w:rsidP="0062228A">
            <w:pPr>
              <w:jc w:val="center"/>
              <w:rPr>
                <w:sz w:val="20"/>
                <w:szCs w:val="20"/>
              </w:rPr>
            </w:pPr>
            <w:r w:rsidRPr="00466718">
              <w:rPr>
                <w:sz w:val="20"/>
                <w:szCs w:val="20"/>
              </w:rPr>
              <w:t>5</w:t>
            </w:r>
          </w:p>
        </w:tc>
        <w:tc>
          <w:tcPr>
            <w:tcW w:w="358" w:type="pct"/>
          </w:tcPr>
          <w:p w:rsidR="00973419" w:rsidRPr="00466718" w:rsidRDefault="00973419" w:rsidP="0062228A">
            <w:pPr>
              <w:jc w:val="center"/>
              <w:rPr>
                <w:sz w:val="20"/>
                <w:szCs w:val="20"/>
              </w:rPr>
            </w:pPr>
            <w:r w:rsidRPr="00466718">
              <w:rPr>
                <w:sz w:val="20"/>
                <w:szCs w:val="20"/>
              </w:rPr>
              <w:t>7</w:t>
            </w:r>
          </w:p>
        </w:tc>
        <w:tc>
          <w:tcPr>
            <w:tcW w:w="407" w:type="pct"/>
          </w:tcPr>
          <w:p w:rsidR="00973419" w:rsidRPr="00466718" w:rsidRDefault="00973419" w:rsidP="0062228A">
            <w:pPr>
              <w:jc w:val="center"/>
              <w:rPr>
                <w:sz w:val="20"/>
                <w:szCs w:val="20"/>
              </w:rPr>
            </w:pPr>
            <w:r w:rsidRPr="00466718">
              <w:rPr>
                <w:sz w:val="20"/>
                <w:szCs w:val="20"/>
              </w:rPr>
              <w:t>7</w:t>
            </w:r>
          </w:p>
        </w:tc>
      </w:tr>
      <w:tr w:rsidR="00973419" w:rsidRPr="00466718" w:rsidTr="0062228A">
        <w:tc>
          <w:tcPr>
            <w:tcW w:w="5000" w:type="pct"/>
            <w:gridSpan w:val="9"/>
          </w:tcPr>
          <w:p w:rsidR="00973419" w:rsidRPr="00466718" w:rsidRDefault="00973419" w:rsidP="0062228A">
            <w:pPr>
              <w:jc w:val="center"/>
              <w:rPr>
                <w:b/>
                <w:sz w:val="20"/>
                <w:szCs w:val="20"/>
              </w:rPr>
            </w:pPr>
          </w:p>
          <w:p w:rsidR="00973419" w:rsidRPr="00466718" w:rsidRDefault="00973419" w:rsidP="0062228A">
            <w:pPr>
              <w:jc w:val="center"/>
              <w:rPr>
                <w:b/>
                <w:sz w:val="20"/>
                <w:szCs w:val="20"/>
              </w:rPr>
            </w:pPr>
            <w:r w:rsidRPr="00466718">
              <w:rPr>
                <w:b/>
                <w:sz w:val="20"/>
                <w:szCs w:val="20"/>
              </w:rPr>
              <w:t>Подпрограмма «Благоустройство дворовых и общественных территорий муниципальных образований Аликовского района»</w:t>
            </w:r>
          </w:p>
          <w:p w:rsidR="00973419" w:rsidRPr="00466718" w:rsidRDefault="00973419" w:rsidP="0062228A">
            <w:pPr>
              <w:jc w:val="center"/>
              <w:rPr>
                <w:b/>
                <w:sz w:val="20"/>
                <w:szCs w:val="20"/>
              </w:rPr>
            </w:pPr>
          </w:p>
          <w:p w:rsidR="00973419" w:rsidRPr="00466718" w:rsidRDefault="00973419" w:rsidP="0062228A">
            <w:pPr>
              <w:jc w:val="center"/>
              <w:rPr>
                <w:b/>
                <w:sz w:val="20"/>
                <w:szCs w:val="20"/>
              </w:rPr>
            </w:pPr>
          </w:p>
        </w:tc>
      </w:tr>
      <w:tr w:rsidR="00973419" w:rsidRPr="00466718" w:rsidTr="0062228A">
        <w:tc>
          <w:tcPr>
            <w:tcW w:w="180" w:type="pct"/>
          </w:tcPr>
          <w:p w:rsidR="00973419" w:rsidRPr="00466718" w:rsidRDefault="00973419" w:rsidP="0062228A">
            <w:pPr>
              <w:jc w:val="center"/>
              <w:rPr>
                <w:rFonts w:eastAsia="Calibri"/>
                <w:sz w:val="20"/>
                <w:szCs w:val="20"/>
                <w:lang w:eastAsia="en-US"/>
              </w:rPr>
            </w:pPr>
            <w:r w:rsidRPr="00466718">
              <w:rPr>
                <w:rFonts w:eastAsia="Calibri"/>
                <w:sz w:val="20"/>
                <w:szCs w:val="20"/>
                <w:lang w:eastAsia="en-US"/>
              </w:rPr>
              <w:t>1.</w:t>
            </w:r>
          </w:p>
        </w:tc>
        <w:tc>
          <w:tcPr>
            <w:tcW w:w="2218" w:type="pct"/>
          </w:tcPr>
          <w:p w:rsidR="00973419" w:rsidRPr="00466718" w:rsidRDefault="00973419" w:rsidP="0062228A">
            <w:pPr>
              <w:jc w:val="both"/>
              <w:rPr>
                <w:sz w:val="20"/>
                <w:szCs w:val="20"/>
              </w:rPr>
            </w:pPr>
            <w:r w:rsidRPr="00466718">
              <w:rPr>
                <w:sz w:val="20"/>
                <w:szCs w:val="20"/>
              </w:rPr>
              <w:t>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w:t>
            </w:r>
          </w:p>
        </w:tc>
        <w:tc>
          <w:tcPr>
            <w:tcW w:w="403" w:type="pct"/>
          </w:tcPr>
          <w:p w:rsidR="00973419" w:rsidRPr="00466718" w:rsidRDefault="00973419" w:rsidP="0062228A">
            <w:pPr>
              <w:jc w:val="center"/>
              <w:rPr>
                <w:sz w:val="20"/>
                <w:szCs w:val="20"/>
              </w:rPr>
            </w:pPr>
            <w:r w:rsidRPr="00466718">
              <w:rPr>
                <w:sz w:val="20"/>
                <w:szCs w:val="20"/>
              </w:rPr>
              <w:t>ед.</w:t>
            </w:r>
          </w:p>
        </w:tc>
        <w:tc>
          <w:tcPr>
            <w:tcW w:w="359" w:type="pct"/>
          </w:tcPr>
          <w:p w:rsidR="00973419" w:rsidRPr="00466718" w:rsidRDefault="00973419" w:rsidP="0062228A">
            <w:pPr>
              <w:jc w:val="center"/>
              <w:rPr>
                <w:rFonts w:eastAsia="Calibri"/>
                <w:sz w:val="20"/>
                <w:szCs w:val="20"/>
                <w:lang w:eastAsia="en-US"/>
              </w:rPr>
            </w:pPr>
            <w:r w:rsidRPr="00466718">
              <w:rPr>
                <w:rFonts w:eastAsia="Calibri"/>
                <w:sz w:val="20"/>
                <w:szCs w:val="20"/>
                <w:lang w:eastAsia="en-US"/>
              </w:rPr>
              <w:t>0</w:t>
            </w:r>
          </w:p>
        </w:tc>
        <w:tc>
          <w:tcPr>
            <w:tcW w:w="359" w:type="pct"/>
          </w:tcPr>
          <w:p w:rsidR="00973419" w:rsidRPr="00466718" w:rsidRDefault="00973419" w:rsidP="0062228A">
            <w:pPr>
              <w:jc w:val="center"/>
              <w:rPr>
                <w:rFonts w:eastAsia="Calibri"/>
                <w:sz w:val="20"/>
                <w:szCs w:val="20"/>
                <w:lang w:eastAsia="en-US"/>
              </w:rPr>
            </w:pPr>
            <w:r w:rsidRPr="00466718">
              <w:rPr>
                <w:rFonts w:eastAsia="Calibri"/>
                <w:sz w:val="20"/>
                <w:szCs w:val="20"/>
                <w:lang w:eastAsia="en-US"/>
              </w:rPr>
              <w:t>0</w:t>
            </w:r>
          </w:p>
        </w:tc>
        <w:tc>
          <w:tcPr>
            <w:tcW w:w="358" w:type="pct"/>
          </w:tcPr>
          <w:p w:rsidR="00973419" w:rsidRPr="00466718" w:rsidRDefault="00973419" w:rsidP="0062228A">
            <w:pPr>
              <w:jc w:val="center"/>
              <w:rPr>
                <w:rFonts w:eastAsia="Calibri"/>
                <w:sz w:val="20"/>
                <w:szCs w:val="20"/>
                <w:lang w:eastAsia="en-US"/>
              </w:rPr>
            </w:pPr>
            <w:r w:rsidRPr="00466718">
              <w:rPr>
                <w:rFonts w:eastAsia="Calibri"/>
                <w:sz w:val="20"/>
                <w:szCs w:val="20"/>
                <w:lang w:eastAsia="en-US"/>
              </w:rPr>
              <w:t>2</w:t>
            </w:r>
          </w:p>
        </w:tc>
        <w:tc>
          <w:tcPr>
            <w:tcW w:w="358" w:type="pct"/>
          </w:tcPr>
          <w:p w:rsidR="00973419" w:rsidRPr="00466718" w:rsidRDefault="00973419" w:rsidP="0062228A">
            <w:pPr>
              <w:jc w:val="center"/>
              <w:rPr>
                <w:rFonts w:eastAsia="Calibri"/>
                <w:sz w:val="20"/>
                <w:szCs w:val="20"/>
                <w:lang w:eastAsia="en-US"/>
              </w:rPr>
            </w:pPr>
            <w:r w:rsidRPr="00466718">
              <w:rPr>
                <w:rFonts w:eastAsia="Calibri"/>
                <w:sz w:val="20"/>
                <w:szCs w:val="20"/>
                <w:lang w:eastAsia="en-US"/>
              </w:rPr>
              <w:t>4</w:t>
            </w:r>
          </w:p>
        </w:tc>
        <w:tc>
          <w:tcPr>
            <w:tcW w:w="358" w:type="pct"/>
          </w:tcPr>
          <w:p w:rsidR="00973419" w:rsidRPr="00466718" w:rsidRDefault="00973419" w:rsidP="0062228A">
            <w:pPr>
              <w:jc w:val="center"/>
              <w:rPr>
                <w:rFonts w:eastAsia="Calibri"/>
                <w:sz w:val="20"/>
                <w:szCs w:val="20"/>
                <w:lang w:eastAsia="en-US"/>
              </w:rPr>
            </w:pPr>
            <w:r w:rsidRPr="00466718">
              <w:rPr>
                <w:rFonts w:eastAsia="Calibri"/>
                <w:sz w:val="20"/>
                <w:szCs w:val="20"/>
                <w:lang w:eastAsia="en-US"/>
              </w:rPr>
              <w:t>6</w:t>
            </w:r>
          </w:p>
        </w:tc>
        <w:tc>
          <w:tcPr>
            <w:tcW w:w="407" w:type="pct"/>
          </w:tcPr>
          <w:p w:rsidR="00973419" w:rsidRPr="00466718" w:rsidRDefault="00973419" w:rsidP="0062228A">
            <w:pPr>
              <w:jc w:val="center"/>
              <w:rPr>
                <w:rFonts w:eastAsia="Calibri"/>
                <w:sz w:val="20"/>
                <w:szCs w:val="20"/>
                <w:lang w:eastAsia="en-US"/>
              </w:rPr>
            </w:pPr>
            <w:r w:rsidRPr="00466718">
              <w:rPr>
                <w:rFonts w:eastAsia="Calibri"/>
                <w:sz w:val="20"/>
                <w:szCs w:val="20"/>
                <w:lang w:eastAsia="en-US"/>
              </w:rPr>
              <w:t>6</w:t>
            </w:r>
          </w:p>
        </w:tc>
      </w:tr>
      <w:tr w:rsidR="00973419" w:rsidRPr="00466718" w:rsidTr="0062228A">
        <w:tc>
          <w:tcPr>
            <w:tcW w:w="180" w:type="pct"/>
          </w:tcPr>
          <w:p w:rsidR="00973419" w:rsidRPr="00466718" w:rsidRDefault="00973419" w:rsidP="0062228A">
            <w:pPr>
              <w:jc w:val="center"/>
              <w:rPr>
                <w:rFonts w:eastAsia="Calibri"/>
                <w:sz w:val="20"/>
                <w:szCs w:val="20"/>
                <w:lang w:eastAsia="en-US"/>
              </w:rPr>
            </w:pPr>
            <w:r w:rsidRPr="00466718">
              <w:rPr>
                <w:rFonts w:eastAsia="Calibri"/>
                <w:sz w:val="20"/>
                <w:szCs w:val="20"/>
                <w:lang w:eastAsia="en-US"/>
              </w:rPr>
              <w:t>2.</w:t>
            </w:r>
          </w:p>
        </w:tc>
        <w:tc>
          <w:tcPr>
            <w:tcW w:w="2218" w:type="pct"/>
          </w:tcPr>
          <w:p w:rsidR="00973419" w:rsidRPr="00466718" w:rsidRDefault="00973419" w:rsidP="0062228A">
            <w:pPr>
              <w:jc w:val="both"/>
              <w:rPr>
                <w:sz w:val="20"/>
                <w:szCs w:val="20"/>
              </w:rPr>
            </w:pPr>
            <w:r w:rsidRPr="00466718">
              <w:rPr>
                <w:sz w:val="20"/>
                <w:szCs w:val="20"/>
              </w:rPr>
              <w:t>Количество благоустроенных общественных территорий</w:t>
            </w:r>
          </w:p>
        </w:tc>
        <w:tc>
          <w:tcPr>
            <w:tcW w:w="403" w:type="pct"/>
          </w:tcPr>
          <w:p w:rsidR="00973419" w:rsidRPr="00466718" w:rsidRDefault="00973419" w:rsidP="0062228A">
            <w:pPr>
              <w:jc w:val="center"/>
              <w:rPr>
                <w:sz w:val="20"/>
                <w:szCs w:val="20"/>
              </w:rPr>
            </w:pPr>
            <w:r w:rsidRPr="00466718">
              <w:rPr>
                <w:sz w:val="20"/>
                <w:szCs w:val="20"/>
              </w:rPr>
              <w:t>ед.</w:t>
            </w:r>
          </w:p>
        </w:tc>
        <w:tc>
          <w:tcPr>
            <w:tcW w:w="359" w:type="pct"/>
          </w:tcPr>
          <w:p w:rsidR="00973419" w:rsidRPr="00466718" w:rsidRDefault="00973419" w:rsidP="0062228A">
            <w:pPr>
              <w:jc w:val="center"/>
              <w:rPr>
                <w:rFonts w:eastAsia="Calibri"/>
                <w:sz w:val="20"/>
                <w:szCs w:val="20"/>
                <w:lang w:eastAsia="en-US"/>
              </w:rPr>
            </w:pPr>
            <w:r w:rsidRPr="00466718">
              <w:rPr>
                <w:rFonts w:eastAsia="Calibri"/>
                <w:sz w:val="20"/>
                <w:szCs w:val="20"/>
                <w:lang w:eastAsia="en-US"/>
              </w:rPr>
              <w:t>0</w:t>
            </w:r>
          </w:p>
        </w:tc>
        <w:tc>
          <w:tcPr>
            <w:tcW w:w="359" w:type="pct"/>
          </w:tcPr>
          <w:p w:rsidR="00973419" w:rsidRPr="00466718" w:rsidRDefault="00973419" w:rsidP="0062228A">
            <w:pPr>
              <w:jc w:val="center"/>
              <w:rPr>
                <w:rFonts w:eastAsia="Calibri"/>
                <w:sz w:val="20"/>
                <w:szCs w:val="20"/>
                <w:lang w:eastAsia="en-US"/>
              </w:rPr>
            </w:pPr>
            <w:r w:rsidRPr="00466718">
              <w:rPr>
                <w:rFonts w:eastAsia="Calibri"/>
                <w:sz w:val="20"/>
                <w:szCs w:val="20"/>
                <w:lang w:eastAsia="en-US"/>
              </w:rPr>
              <w:t>0</w:t>
            </w:r>
          </w:p>
        </w:tc>
        <w:tc>
          <w:tcPr>
            <w:tcW w:w="358" w:type="pct"/>
          </w:tcPr>
          <w:p w:rsidR="00973419" w:rsidRPr="00466718" w:rsidRDefault="00973419" w:rsidP="0062228A">
            <w:pPr>
              <w:jc w:val="center"/>
              <w:rPr>
                <w:rFonts w:eastAsia="Calibri"/>
                <w:sz w:val="20"/>
                <w:szCs w:val="20"/>
                <w:lang w:eastAsia="en-US"/>
              </w:rPr>
            </w:pPr>
            <w:r w:rsidRPr="00466718">
              <w:rPr>
                <w:rFonts w:eastAsia="Calibri"/>
                <w:sz w:val="20"/>
                <w:szCs w:val="20"/>
                <w:lang w:eastAsia="en-US"/>
              </w:rPr>
              <w:t>0</w:t>
            </w:r>
          </w:p>
        </w:tc>
        <w:tc>
          <w:tcPr>
            <w:tcW w:w="358" w:type="pct"/>
          </w:tcPr>
          <w:p w:rsidR="00973419" w:rsidRPr="00466718" w:rsidRDefault="00973419" w:rsidP="0062228A">
            <w:pPr>
              <w:jc w:val="center"/>
              <w:rPr>
                <w:rFonts w:eastAsia="Calibri"/>
                <w:sz w:val="20"/>
                <w:szCs w:val="20"/>
                <w:lang w:eastAsia="en-US"/>
              </w:rPr>
            </w:pPr>
            <w:r w:rsidRPr="00466718">
              <w:rPr>
                <w:rFonts w:eastAsia="Calibri"/>
                <w:sz w:val="20"/>
                <w:szCs w:val="20"/>
                <w:lang w:eastAsia="en-US"/>
              </w:rPr>
              <w:t>1</w:t>
            </w:r>
          </w:p>
        </w:tc>
        <w:tc>
          <w:tcPr>
            <w:tcW w:w="358" w:type="pct"/>
          </w:tcPr>
          <w:p w:rsidR="00973419" w:rsidRPr="00466718" w:rsidRDefault="00973419" w:rsidP="0062228A">
            <w:pPr>
              <w:jc w:val="center"/>
              <w:rPr>
                <w:rFonts w:eastAsia="Calibri"/>
                <w:sz w:val="20"/>
                <w:szCs w:val="20"/>
                <w:lang w:eastAsia="en-US"/>
              </w:rPr>
            </w:pPr>
            <w:r w:rsidRPr="00466718">
              <w:rPr>
                <w:rFonts w:eastAsia="Calibri"/>
                <w:sz w:val="20"/>
                <w:szCs w:val="20"/>
                <w:lang w:eastAsia="en-US"/>
              </w:rPr>
              <w:t>1</w:t>
            </w:r>
          </w:p>
        </w:tc>
        <w:tc>
          <w:tcPr>
            <w:tcW w:w="407" w:type="pct"/>
          </w:tcPr>
          <w:p w:rsidR="00973419" w:rsidRPr="00466718" w:rsidRDefault="00973419" w:rsidP="0062228A">
            <w:pPr>
              <w:jc w:val="center"/>
              <w:rPr>
                <w:rFonts w:eastAsia="Calibri"/>
                <w:sz w:val="20"/>
                <w:szCs w:val="20"/>
                <w:lang w:eastAsia="en-US"/>
              </w:rPr>
            </w:pPr>
            <w:r w:rsidRPr="00466718">
              <w:rPr>
                <w:rFonts w:eastAsia="Calibri"/>
                <w:sz w:val="20"/>
                <w:szCs w:val="20"/>
                <w:lang w:eastAsia="en-US"/>
              </w:rPr>
              <w:t>1</w:t>
            </w:r>
          </w:p>
        </w:tc>
      </w:tr>
      <w:tr w:rsidR="00973419" w:rsidRPr="00466718" w:rsidTr="0062228A">
        <w:tc>
          <w:tcPr>
            <w:tcW w:w="180" w:type="pct"/>
          </w:tcPr>
          <w:p w:rsidR="00973419" w:rsidRPr="00466718" w:rsidRDefault="00973419" w:rsidP="0062228A">
            <w:pPr>
              <w:jc w:val="center"/>
              <w:rPr>
                <w:rFonts w:eastAsia="Calibri"/>
                <w:sz w:val="20"/>
                <w:szCs w:val="20"/>
                <w:lang w:eastAsia="en-US"/>
              </w:rPr>
            </w:pPr>
            <w:r w:rsidRPr="00466718">
              <w:rPr>
                <w:rFonts w:eastAsia="Calibri"/>
                <w:sz w:val="20"/>
                <w:szCs w:val="20"/>
                <w:lang w:eastAsia="en-US"/>
              </w:rPr>
              <w:t>3.</w:t>
            </w:r>
          </w:p>
        </w:tc>
        <w:tc>
          <w:tcPr>
            <w:tcW w:w="2218" w:type="pct"/>
          </w:tcPr>
          <w:p w:rsidR="00973419" w:rsidRPr="00466718" w:rsidRDefault="00973419" w:rsidP="0062228A">
            <w:pPr>
              <w:jc w:val="both"/>
              <w:rPr>
                <w:sz w:val="20"/>
                <w:szCs w:val="20"/>
              </w:rPr>
            </w:pPr>
            <w:r w:rsidRPr="00466718">
              <w:rPr>
                <w:sz w:val="20"/>
                <w:szCs w:val="20"/>
              </w:rPr>
              <w:t xml:space="preserve">Доля финансового участия граждан, организаций в выполнении мероприятий по благоустройству дворовых и общественных территорий </w:t>
            </w:r>
          </w:p>
        </w:tc>
        <w:tc>
          <w:tcPr>
            <w:tcW w:w="403" w:type="pct"/>
          </w:tcPr>
          <w:p w:rsidR="00973419" w:rsidRPr="00466718" w:rsidRDefault="00973419" w:rsidP="0062228A">
            <w:pPr>
              <w:jc w:val="center"/>
              <w:rPr>
                <w:rFonts w:eastAsia="Calibri"/>
                <w:sz w:val="20"/>
                <w:szCs w:val="20"/>
                <w:lang w:eastAsia="en-US"/>
              </w:rPr>
            </w:pPr>
            <w:r w:rsidRPr="00466718">
              <w:rPr>
                <w:rFonts w:eastAsia="Calibri"/>
                <w:sz w:val="20"/>
                <w:szCs w:val="20"/>
                <w:lang w:eastAsia="en-US"/>
              </w:rPr>
              <w:t>%</w:t>
            </w:r>
          </w:p>
        </w:tc>
        <w:tc>
          <w:tcPr>
            <w:tcW w:w="359" w:type="pct"/>
          </w:tcPr>
          <w:p w:rsidR="00973419" w:rsidRPr="00466718" w:rsidRDefault="00973419" w:rsidP="0062228A">
            <w:pPr>
              <w:jc w:val="center"/>
              <w:rPr>
                <w:rFonts w:eastAsia="Calibri"/>
                <w:sz w:val="20"/>
                <w:szCs w:val="20"/>
                <w:lang w:eastAsia="en-US"/>
              </w:rPr>
            </w:pPr>
            <w:r w:rsidRPr="00466718">
              <w:rPr>
                <w:rFonts w:eastAsia="Calibri"/>
                <w:sz w:val="20"/>
                <w:szCs w:val="20"/>
                <w:lang w:eastAsia="en-US"/>
              </w:rPr>
              <w:t>0</w:t>
            </w:r>
          </w:p>
        </w:tc>
        <w:tc>
          <w:tcPr>
            <w:tcW w:w="359" w:type="pct"/>
          </w:tcPr>
          <w:p w:rsidR="00973419" w:rsidRPr="00466718" w:rsidRDefault="00973419" w:rsidP="0062228A">
            <w:pPr>
              <w:jc w:val="center"/>
              <w:rPr>
                <w:rFonts w:eastAsia="Calibri"/>
                <w:sz w:val="20"/>
                <w:szCs w:val="20"/>
                <w:lang w:eastAsia="en-US"/>
              </w:rPr>
            </w:pPr>
            <w:r w:rsidRPr="00466718">
              <w:rPr>
                <w:rFonts w:eastAsia="Calibri"/>
                <w:sz w:val="20"/>
                <w:szCs w:val="20"/>
                <w:lang w:eastAsia="en-US"/>
              </w:rPr>
              <w:t>0</w:t>
            </w:r>
          </w:p>
        </w:tc>
        <w:tc>
          <w:tcPr>
            <w:tcW w:w="358" w:type="pct"/>
          </w:tcPr>
          <w:p w:rsidR="00973419" w:rsidRPr="00466718" w:rsidRDefault="00973419" w:rsidP="0062228A">
            <w:pPr>
              <w:jc w:val="center"/>
              <w:rPr>
                <w:rFonts w:eastAsia="Calibri"/>
                <w:sz w:val="20"/>
                <w:szCs w:val="20"/>
                <w:lang w:eastAsia="en-US"/>
              </w:rPr>
            </w:pPr>
            <w:r w:rsidRPr="00466718">
              <w:rPr>
                <w:rFonts w:eastAsia="Calibri"/>
                <w:sz w:val="20"/>
                <w:szCs w:val="20"/>
                <w:lang w:eastAsia="en-US"/>
              </w:rPr>
              <w:t>2</w:t>
            </w:r>
          </w:p>
        </w:tc>
        <w:tc>
          <w:tcPr>
            <w:tcW w:w="358" w:type="pct"/>
          </w:tcPr>
          <w:p w:rsidR="00973419" w:rsidRPr="00466718" w:rsidRDefault="00973419" w:rsidP="0062228A">
            <w:pPr>
              <w:jc w:val="center"/>
              <w:rPr>
                <w:rFonts w:eastAsia="Calibri"/>
                <w:sz w:val="20"/>
                <w:szCs w:val="20"/>
                <w:lang w:eastAsia="en-US"/>
              </w:rPr>
            </w:pPr>
            <w:r w:rsidRPr="00466718">
              <w:rPr>
                <w:rFonts w:eastAsia="Calibri"/>
                <w:sz w:val="20"/>
                <w:szCs w:val="20"/>
                <w:lang w:eastAsia="en-US"/>
              </w:rPr>
              <w:t>2</w:t>
            </w:r>
          </w:p>
        </w:tc>
        <w:tc>
          <w:tcPr>
            <w:tcW w:w="358" w:type="pct"/>
          </w:tcPr>
          <w:p w:rsidR="00973419" w:rsidRPr="00466718" w:rsidRDefault="00973419" w:rsidP="0062228A">
            <w:pPr>
              <w:jc w:val="center"/>
              <w:rPr>
                <w:rFonts w:eastAsia="Calibri"/>
                <w:sz w:val="20"/>
                <w:szCs w:val="20"/>
                <w:lang w:eastAsia="en-US"/>
              </w:rPr>
            </w:pPr>
            <w:r w:rsidRPr="00466718">
              <w:rPr>
                <w:rFonts w:eastAsia="Calibri"/>
                <w:sz w:val="20"/>
                <w:szCs w:val="20"/>
                <w:lang w:eastAsia="en-US"/>
              </w:rPr>
              <w:t>2</w:t>
            </w:r>
          </w:p>
        </w:tc>
        <w:tc>
          <w:tcPr>
            <w:tcW w:w="407" w:type="pct"/>
          </w:tcPr>
          <w:p w:rsidR="00973419" w:rsidRPr="00466718" w:rsidRDefault="00973419" w:rsidP="0062228A">
            <w:pPr>
              <w:jc w:val="center"/>
              <w:rPr>
                <w:rFonts w:eastAsia="Calibri"/>
                <w:sz w:val="20"/>
                <w:szCs w:val="20"/>
                <w:lang w:eastAsia="en-US"/>
              </w:rPr>
            </w:pPr>
            <w:r w:rsidRPr="00466718">
              <w:rPr>
                <w:rFonts w:eastAsia="Calibri"/>
                <w:sz w:val="20"/>
                <w:szCs w:val="20"/>
                <w:lang w:eastAsia="en-US"/>
              </w:rPr>
              <w:t>2</w:t>
            </w:r>
          </w:p>
        </w:tc>
      </w:tr>
      <w:tr w:rsidR="00973419" w:rsidRPr="00466718" w:rsidTr="0062228A">
        <w:tc>
          <w:tcPr>
            <w:tcW w:w="180" w:type="pct"/>
          </w:tcPr>
          <w:p w:rsidR="00973419" w:rsidRPr="00466718" w:rsidRDefault="00973419" w:rsidP="0062228A">
            <w:pPr>
              <w:jc w:val="center"/>
              <w:rPr>
                <w:rFonts w:eastAsia="Calibri"/>
                <w:sz w:val="20"/>
                <w:szCs w:val="20"/>
                <w:lang w:eastAsia="en-US"/>
              </w:rPr>
            </w:pPr>
            <w:r w:rsidRPr="00466718">
              <w:rPr>
                <w:rFonts w:eastAsia="Calibri"/>
                <w:sz w:val="20"/>
                <w:szCs w:val="20"/>
                <w:lang w:eastAsia="en-US"/>
              </w:rPr>
              <w:t xml:space="preserve">4. </w:t>
            </w:r>
          </w:p>
        </w:tc>
        <w:tc>
          <w:tcPr>
            <w:tcW w:w="2218" w:type="pct"/>
          </w:tcPr>
          <w:p w:rsidR="00973419" w:rsidRPr="00466718" w:rsidRDefault="00973419" w:rsidP="0062228A">
            <w:pPr>
              <w:jc w:val="both"/>
              <w:rPr>
                <w:sz w:val="20"/>
                <w:szCs w:val="20"/>
              </w:rPr>
            </w:pPr>
            <w:r w:rsidRPr="00466718">
              <w:rPr>
                <w:sz w:val="20"/>
                <w:szCs w:val="20"/>
              </w:rPr>
              <w:t>Доля благоустроенных дворовых территорий в общем количестве дворовых территорий в муниципальном образовании, не менее</w:t>
            </w:r>
          </w:p>
        </w:tc>
        <w:tc>
          <w:tcPr>
            <w:tcW w:w="403" w:type="pct"/>
          </w:tcPr>
          <w:p w:rsidR="00973419" w:rsidRPr="00466718" w:rsidRDefault="00973419" w:rsidP="0062228A">
            <w:pPr>
              <w:jc w:val="center"/>
              <w:rPr>
                <w:rFonts w:eastAsia="Calibri"/>
                <w:sz w:val="20"/>
                <w:szCs w:val="20"/>
                <w:lang w:eastAsia="en-US"/>
              </w:rPr>
            </w:pPr>
            <w:r w:rsidRPr="00466718">
              <w:rPr>
                <w:rFonts w:eastAsia="Calibri"/>
                <w:sz w:val="20"/>
                <w:szCs w:val="20"/>
                <w:lang w:eastAsia="en-US"/>
              </w:rPr>
              <w:t>%</w:t>
            </w:r>
          </w:p>
        </w:tc>
        <w:tc>
          <w:tcPr>
            <w:tcW w:w="359" w:type="pct"/>
          </w:tcPr>
          <w:p w:rsidR="00973419" w:rsidRPr="00466718" w:rsidRDefault="00973419" w:rsidP="0062228A">
            <w:pPr>
              <w:jc w:val="center"/>
              <w:rPr>
                <w:rFonts w:eastAsia="Calibri"/>
                <w:sz w:val="20"/>
                <w:szCs w:val="20"/>
                <w:lang w:eastAsia="en-US"/>
              </w:rPr>
            </w:pPr>
            <w:r w:rsidRPr="00466718">
              <w:rPr>
                <w:rFonts w:eastAsia="Calibri"/>
                <w:sz w:val="20"/>
                <w:szCs w:val="20"/>
                <w:lang w:eastAsia="en-US"/>
              </w:rPr>
              <w:t>0</w:t>
            </w:r>
          </w:p>
        </w:tc>
        <w:tc>
          <w:tcPr>
            <w:tcW w:w="359" w:type="pct"/>
          </w:tcPr>
          <w:p w:rsidR="00973419" w:rsidRPr="00466718" w:rsidRDefault="00973419" w:rsidP="0062228A">
            <w:pPr>
              <w:jc w:val="center"/>
              <w:rPr>
                <w:rFonts w:eastAsia="Calibri"/>
                <w:sz w:val="20"/>
                <w:szCs w:val="20"/>
                <w:lang w:eastAsia="en-US"/>
              </w:rPr>
            </w:pPr>
            <w:r w:rsidRPr="00466718">
              <w:rPr>
                <w:rFonts w:eastAsia="Calibri"/>
                <w:sz w:val="20"/>
                <w:szCs w:val="20"/>
                <w:lang w:eastAsia="en-US"/>
              </w:rPr>
              <w:t>0</w:t>
            </w:r>
          </w:p>
        </w:tc>
        <w:tc>
          <w:tcPr>
            <w:tcW w:w="358" w:type="pct"/>
          </w:tcPr>
          <w:p w:rsidR="00973419" w:rsidRPr="00466718" w:rsidRDefault="00973419" w:rsidP="0062228A">
            <w:pPr>
              <w:jc w:val="center"/>
              <w:rPr>
                <w:rFonts w:eastAsia="Calibri"/>
                <w:sz w:val="20"/>
                <w:szCs w:val="20"/>
                <w:lang w:eastAsia="en-US"/>
              </w:rPr>
            </w:pPr>
            <w:r w:rsidRPr="00466718">
              <w:rPr>
                <w:rFonts w:eastAsia="Calibri"/>
                <w:sz w:val="20"/>
                <w:szCs w:val="20"/>
                <w:lang w:eastAsia="en-US"/>
              </w:rPr>
              <w:t>1</w:t>
            </w:r>
          </w:p>
        </w:tc>
        <w:tc>
          <w:tcPr>
            <w:tcW w:w="358" w:type="pct"/>
          </w:tcPr>
          <w:p w:rsidR="00973419" w:rsidRPr="00466718" w:rsidRDefault="00973419" w:rsidP="0062228A">
            <w:pPr>
              <w:jc w:val="center"/>
              <w:rPr>
                <w:rFonts w:eastAsia="Calibri"/>
                <w:sz w:val="20"/>
                <w:szCs w:val="20"/>
                <w:lang w:eastAsia="en-US"/>
              </w:rPr>
            </w:pPr>
            <w:r w:rsidRPr="00466718">
              <w:rPr>
                <w:rFonts w:eastAsia="Calibri"/>
                <w:sz w:val="20"/>
                <w:szCs w:val="20"/>
                <w:lang w:eastAsia="en-US"/>
              </w:rPr>
              <w:t>0</w:t>
            </w:r>
          </w:p>
        </w:tc>
        <w:tc>
          <w:tcPr>
            <w:tcW w:w="358" w:type="pct"/>
          </w:tcPr>
          <w:p w:rsidR="00973419" w:rsidRPr="00466718" w:rsidRDefault="00973419" w:rsidP="0062228A">
            <w:pPr>
              <w:jc w:val="center"/>
              <w:rPr>
                <w:rFonts w:eastAsia="Calibri"/>
                <w:sz w:val="20"/>
                <w:szCs w:val="20"/>
                <w:lang w:eastAsia="en-US"/>
              </w:rPr>
            </w:pPr>
            <w:r w:rsidRPr="00466718">
              <w:rPr>
                <w:rFonts w:eastAsia="Calibri"/>
                <w:sz w:val="20"/>
                <w:szCs w:val="20"/>
                <w:lang w:eastAsia="en-US"/>
              </w:rPr>
              <w:t>0</w:t>
            </w:r>
          </w:p>
        </w:tc>
        <w:tc>
          <w:tcPr>
            <w:tcW w:w="407" w:type="pct"/>
          </w:tcPr>
          <w:p w:rsidR="00973419" w:rsidRPr="00466718" w:rsidRDefault="00973419" w:rsidP="0062228A">
            <w:pPr>
              <w:jc w:val="center"/>
              <w:rPr>
                <w:rFonts w:eastAsia="Calibri"/>
                <w:sz w:val="20"/>
                <w:szCs w:val="20"/>
                <w:lang w:eastAsia="en-US"/>
              </w:rPr>
            </w:pPr>
            <w:r w:rsidRPr="00466718">
              <w:rPr>
                <w:rFonts w:eastAsia="Calibri"/>
                <w:sz w:val="20"/>
                <w:szCs w:val="20"/>
                <w:lang w:eastAsia="en-US"/>
              </w:rPr>
              <w:t>0</w:t>
            </w:r>
          </w:p>
        </w:tc>
      </w:tr>
    </w:tbl>
    <w:p w:rsidR="00973419" w:rsidRPr="00466718" w:rsidRDefault="00973419" w:rsidP="00973419">
      <w:pPr>
        <w:rPr>
          <w:sz w:val="20"/>
          <w:szCs w:val="20"/>
        </w:rPr>
      </w:pPr>
    </w:p>
    <w:p w:rsidR="00973419" w:rsidRPr="00466718" w:rsidRDefault="00973419" w:rsidP="00973419">
      <w:pPr>
        <w:rPr>
          <w:sz w:val="20"/>
          <w:szCs w:val="20"/>
        </w:rPr>
        <w:sectPr w:rsidR="00973419" w:rsidRPr="00466718" w:rsidSect="00973419">
          <w:pgSz w:w="16838" w:h="11906" w:orient="landscape"/>
          <w:pgMar w:top="1701" w:right="1134" w:bottom="567" w:left="1134" w:header="709" w:footer="709" w:gutter="0"/>
          <w:cols w:space="708"/>
          <w:titlePg/>
          <w:docGrid w:linePitch="360"/>
        </w:sectPr>
      </w:pPr>
    </w:p>
    <w:p w:rsidR="00973419" w:rsidRPr="00466718" w:rsidRDefault="00973419" w:rsidP="00973419">
      <w:pPr>
        <w:widowControl w:val="0"/>
        <w:autoSpaceDE w:val="0"/>
        <w:autoSpaceDN w:val="0"/>
        <w:adjustRightInd w:val="0"/>
        <w:jc w:val="right"/>
        <w:rPr>
          <w:sz w:val="20"/>
          <w:szCs w:val="20"/>
        </w:rPr>
      </w:pPr>
      <w:r w:rsidRPr="00466718">
        <w:rPr>
          <w:sz w:val="20"/>
          <w:szCs w:val="20"/>
        </w:rPr>
        <w:lastRenderedPageBreak/>
        <w:t>Приложение № 2</w:t>
      </w:r>
    </w:p>
    <w:p w:rsidR="00973419" w:rsidRPr="00466718" w:rsidRDefault="00973419" w:rsidP="00973419">
      <w:pPr>
        <w:widowControl w:val="0"/>
        <w:autoSpaceDE w:val="0"/>
        <w:autoSpaceDN w:val="0"/>
        <w:adjustRightInd w:val="0"/>
        <w:jc w:val="right"/>
        <w:rPr>
          <w:sz w:val="20"/>
          <w:szCs w:val="20"/>
        </w:rPr>
      </w:pPr>
      <w:r w:rsidRPr="00466718">
        <w:rPr>
          <w:sz w:val="20"/>
          <w:szCs w:val="20"/>
        </w:rPr>
        <w:t xml:space="preserve">к постановлению администрации Аликовского </w:t>
      </w:r>
    </w:p>
    <w:p w:rsidR="00973419" w:rsidRPr="00466718" w:rsidRDefault="00973419" w:rsidP="00973419">
      <w:pPr>
        <w:widowControl w:val="0"/>
        <w:autoSpaceDE w:val="0"/>
        <w:autoSpaceDN w:val="0"/>
        <w:adjustRightInd w:val="0"/>
        <w:jc w:val="right"/>
        <w:rPr>
          <w:sz w:val="20"/>
          <w:szCs w:val="20"/>
        </w:rPr>
      </w:pPr>
      <w:r w:rsidRPr="00466718">
        <w:rPr>
          <w:sz w:val="20"/>
          <w:szCs w:val="20"/>
        </w:rPr>
        <w:t xml:space="preserve">района Чувашской Республики </w:t>
      </w:r>
    </w:p>
    <w:p w:rsidR="00973419" w:rsidRPr="00466718" w:rsidRDefault="00973419" w:rsidP="00973419">
      <w:pPr>
        <w:widowControl w:val="0"/>
        <w:autoSpaceDE w:val="0"/>
        <w:autoSpaceDN w:val="0"/>
        <w:adjustRightInd w:val="0"/>
        <w:jc w:val="right"/>
        <w:rPr>
          <w:sz w:val="20"/>
          <w:szCs w:val="20"/>
        </w:rPr>
      </w:pPr>
      <w:r w:rsidRPr="00466718">
        <w:rPr>
          <w:sz w:val="20"/>
          <w:szCs w:val="20"/>
        </w:rPr>
        <w:t xml:space="preserve">                                    от   </w:t>
      </w:r>
      <w:r>
        <w:rPr>
          <w:sz w:val="20"/>
          <w:szCs w:val="20"/>
        </w:rPr>
        <w:t>20.12</w:t>
      </w:r>
      <w:r w:rsidRPr="00466718">
        <w:rPr>
          <w:sz w:val="20"/>
          <w:szCs w:val="20"/>
        </w:rPr>
        <w:t xml:space="preserve">.2019 г. № </w:t>
      </w:r>
      <w:r>
        <w:rPr>
          <w:sz w:val="20"/>
          <w:szCs w:val="20"/>
        </w:rPr>
        <w:t>1836</w:t>
      </w:r>
    </w:p>
    <w:p w:rsidR="00973419" w:rsidRPr="00466718" w:rsidRDefault="00973419" w:rsidP="00973419">
      <w:pPr>
        <w:widowControl w:val="0"/>
        <w:autoSpaceDE w:val="0"/>
        <w:autoSpaceDN w:val="0"/>
        <w:adjustRightInd w:val="0"/>
        <w:jc w:val="right"/>
        <w:rPr>
          <w:sz w:val="20"/>
          <w:szCs w:val="20"/>
        </w:rPr>
      </w:pPr>
    </w:p>
    <w:p w:rsidR="00973419" w:rsidRPr="00466718" w:rsidRDefault="00973419" w:rsidP="00973419">
      <w:pPr>
        <w:widowControl w:val="0"/>
        <w:autoSpaceDE w:val="0"/>
        <w:autoSpaceDN w:val="0"/>
        <w:adjustRightInd w:val="0"/>
        <w:jc w:val="right"/>
        <w:rPr>
          <w:sz w:val="20"/>
          <w:szCs w:val="20"/>
        </w:rPr>
      </w:pPr>
      <w:r w:rsidRPr="00466718">
        <w:rPr>
          <w:sz w:val="20"/>
          <w:szCs w:val="20"/>
        </w:rPr>
        <w:t>Приложение № 2</w:t>
      </w:r>
    </w:p>
    <w:p w:rsidR="00973419" w:rsidRPr="00466718" w:rsidRDefault="00973419" w:rsidP="00973419">
      <w:pPr>
        <w:widowControl w:val="0"/>
        <w:autoSpaceDE w:val="0"/>
        <w:autoSpaceDN w:val="0"/>
        <w:adjustRightInd w:val="0"/>
        <w:jc w:val="right"/>
        <w:rPr>
          <w:sz w:val="20"/>
          <w:szCs w:val="20"/>
        </w:rPr>
      </w:pPr>
      <w:r w:rsidRPr="00466718">
        <w:rPr>
          <w:sz w:val="20"/>
          <w:szCs w:val="20"/>
        </w:rPr>
        <w:t xml:space="preserve">к муниципальной программе «Формирование современной </w:t>
      </w:r>
    </w:p>
    <w:p w:rsidR="00973419" w:rsidRPr="00466718" w:rsidRDefault="00973419" w:rsidP="00973419">
      <w:pPr>
        <w:widowControl w:val="0"/>
        <w:autoSpaceDE w:val="0"/>
        <w:autoSpaceDN w:val="0"/>
        <w:adjustRightInd w:val="0"/>
        <w:jc w:val="right"/>
        <w:rPr>
          <w:sz w:val="20"/>
          <w:szCs w:val="20"/>
        </w:rPr>
      </w:pPr>
      <w:r w:rsidRPr="00466718">
        <w:rPr>
          <w:sz w:val="20"/>
          <w:szCs w:val="20"/>
        </w:rPr>
        <w:t xml:space="preserve">городской среды на территории Аликовского </w:t>
      </w:r>
    </w:p>
    <w:p w:rsidR="00973419" w:rsidRPr="00466718" w:rsidRDefault="00973419" w:rsidP="00973419">
      <w:pPr>
        <w:widowControl w:val="0"/>
        <w:autoSpaceDE w:val="0"/>
        <w:autoSpaceDN w:val="0"/>
        <w:adjustRightInd w:val="0"/>
        <w:jc w:val="right"/>
        <w:rPr>
          <w:sz w:val="20"/>
          <w:szCs w:val="20"/>
        </w:rPr>
      </w:pPr>
      <w:r w:rsidRPr="00466718">
        <w:rPr>
          <w:sz w:val="20"/>
          <w:szCs w:val="20"/>
        </w:rPr>
        <w:t>района Чувашской Республики»</w:t>
      </w:r>
    </w:p>
    <w:p w:rsidR="00973419" w:rsidRPr="00466718" w:rsidRDefault="00973419" w:rsidP="00973419">
      <w:pPr>
        <w:widowControl w:val="0"/>
        <w:autoSpaceDE w:val="0"/>
        <w:autoSpaceDN w:val="0"/>
        <w:adjustRightInd w:val="0"/>
        <w:jc w:val="center"/>
        <w:rPr>
          <w:sz w:val="20"/>
          <w:szCs w:val="20"/>
        </w:rPr>
      </w:pPr>
    </w:p>
    <w:p w:rsidR="00973419" w:rsidRPr="00466718" w:rsidRDefault="00973419" w:rsidP="00973419">
      <w:pPr>
        <w:jc w:val="center"/>
        <w:rPr>
          <w:b/>
          <w:bCs/>
          <w:sz w:val="20"/>
          <w:szCs w:val="20"/>
        </w:rPr>
      </w:pPr>
      <w:r w:rsidRPr="00466718">
        <w:rPr>
          <w:b/>
          <w:bCs/>
          <w:sz w:val="20"/>
          <w:szCs w:val="20"/>
        </w:rPr>
        <w:t>Ресурсное обеспечение</w:t>
      </w:r>
      <w:r w:rsidRPr="00466718">
        <w:rPr>
          <w:b/>
          <w:bCs/>
          <w:sz w:val="20"/>
          <w:szCs w:val="20"/>
        </w:rPr>
        <w:br/>
        <w:t xml:space="preserve">муниципальной программы «Формирование современной городской среды на территории </w:t>
      </w:r>
    </w:p>
    <w:p w:rsidR="00973419" w:rsidRPr="00466718" w:rsidRDefault="00973419" w:rsidP="00973419">
      <w:pPr>
        <w:jc w:val="center"/>
        <w:rPr>
          <w:b/>
          <w:bCs/>
          <w:sz w:val="20"/>
          <w:szCs w:val="20"/>
        </w:rPr>
      </w:pPr>
      <w:r w:rsidRPr="00466718">
        <w:rPr>
          <w:b/>
          <w:bCs/>
          <w:sz w:val="20"/>
          <w:szCs w:val="20"/>
        </w:rPr>
        <w:t xml:space="preserve">Аликовского района Чувашской Республики» </w:t>
      </w:r>
    </w:p>
    <w:p w:rsidR="00973419" w:rsidRPr="00466718" w:rsidRDefault="00973419" w:rsidP="00973419">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0"/>
        <w:gridCol w:w="1676"/>
        <w:gridCol w:w="1479"/>
        <w:gridCol w:w="1564"/>
        <w:gridCol w:w="659"/>
        <w:gridCol w:w="444"/>
        <w:gridCol w:w="1199"/>
        <w:gridCol w:w="444"/>
        <w:gridCol w:w="1601"/>
        <w:gridCol w:w="1007"/>
        <w:gridCol w:w="635"/>
        <w:gridCol w:w="635"/>
        <w:gridCol w:w="635"/>
        <w:gridCol w:w="1132"/>
      </w:tblGrid>
      <w:tr w:rsidR="00973419" w:rsidRPr="00466718" w:rsidTr="0062228A">
        <w:trPr>
          <w:trHeight w:val="822"/>
        </w:trPr>
        <w:tc>
          <w:tcPr>
            <w:tcW w:w="1660" w:type="dxa"/>
            <w:vMerge w:val="restart"/>
            <w:shd w:val="clear" w:color="auto" w:fill="auto"/>
            <w:vAlign w:val="center"/>
            <w:hideMark/>
          </w:tcPr>
          <w:p w:rsidR="00973419" w:rsidRPr="00466718" w:rsidRDefault="00973419" w:rsidP="0062228A">
            <w:pPr>
              <w:jc w:val="center"/>
              <w:rPr>
                <w:sz w:val="20"/>
                <w:szCs w:val="20"/>
              </w:rPr>
            </w:pPr>
            <w:r w:rsidRPr="00466718">
              <w:rPr>
                <w:sz w:val="20"/>
                <w:szCs w:val="20"/>
              </w:rPr>
              <w:t>Статус</w:t>
            </w:r>
          </w:p>
        </w:tc>
        <w:tc>
          <w:tcPr>
            <w:tcW w:w="2599" w:type="dxa"/>
            <w:vMerge w:val="restart"/>
            <w:shd w:val="clear" w:color="auto" w:fill="auto"/>
            <w:vAlign w:val="center"/>
            <w:hideMark/>
          </w:tcPr>
          <w:p w:rsidR="00973419" w:rsidRPr="00466718" w:rsidRDefault="00973419" w:rsidP="0062228A">
            <w:pPr>
              <w:jc w:val="center"/>
              <w:rPr>
                <w:sz w:val="20"/>
                <w:szCs w:val="20"/>
              </w:rPr>
            </w:pPr>
            <w:r w:rsidRPr="00466718">
              <w:rPr>
                <w:sz w:val="20"/>
                <w:szCs w:val="20"/>
              </w:rPr>
              <w:t>Наименование муниципальной программы (подпрограммы муниципальной программы ),  основного мероприятия</w:t>
            </w:r>
          </w:p>
        </w:tc>
        <w:tc>
          <w:tcPr>
            <w:tcW w:w="2182" w:type="dxa"/>
            <w:vMerge w:val="restart"/>
            <w:shd w:val="clear" w:color="auto" w:fill="auto"/>
            <w:vAlign w:val="center"/>
            <w:hideMark/>
          </w:tcPr>
          <w:p w:rsidR="00973419" w:rsidRPr="00466718" w:rsidRDefault="00973419" w:rsidP="0062228A">
            <w:pPr>
              <w:jc w:val="center"/>
              <w:rPr>
                <w:sz w:val="20"/>
                <w:szCs w:val="20"/>
              </w:rPr>
            </w:pPr>
            <w:r w:rsidRPr="00466718">
              <w:rPr>
                <w:sz w:val="20"/>
                <w:szCs w:val="20"/>
              </w:rPr>
              <w:t>Задача подпрограммы муниципальной программы</w:t>
            </w:r>
          </w:p>
        </w:tc>
        <w:tc>
          <w:tcPr>
            <w:tcW w:w="3562" w:type="dxa"/>
            <w:vMerge w:val="restart"/>
            <w:shd w:val="clear" w:color="auto" w:fill="auto"/>
            <w:vAlign w:val="center"/>
            <w:hideMark/>
          </w:tcPr>
          <w:p w:rsidR="00973419" w:rsidRPr="00466718" w:rsidRDefault="00973419" w:rsidP="0062228A">
            <w:pPr>
              <w:jc w:val="center"/>
              <w:rPr>
                <w:sz w:val="20"/>
                <w:szCs w:val="20"/>
              </w:rPr>
            </w:pPr>
            <w:r w:rsidRPr="00466718">
              <w:rPr>
                <w:sz w:val="20"/>
                <w:szCs w:val="20"/>
              </w:rPr>
              <w:t>Ответственный исполнитель, соисполнитель, участники</w:t>
            </w:r>
          </w:p>
        </w:tc>
        <w:tc>
          <w:tcPr>
            <w:tcW w:w="4589" w:type="dxa"/>
            <w:gridSpan w:val="4"/>
            <w:shd w:val="clear" w:color="auto" w:fill="auto"/>
            <w:vAlign w:val="center"/>
            <w:hideMark/>
          </w:tcPr>
          <w:p w:rsidR="00973419" w:rsidRPr="00466718" w:rsidRDefault="00973419" w:rsidP="0062228A">
            <w:pPr>
              <w:jc w:val="center"/>
              <w:rPr>
                <w:sz w:val="20"/>
                <w:szCs w:val="20"/>
              </w:rPr>
            </w:pPr>
            <w:r w:rsidRPr="00466718">
              <w:rPr>
                <w:sz w:val="20"/>
                <w:szCs w:val="20"/>
              </w:rPr>
              <w:t>Код бюджетной классификации</w:t>
            </w:r>
          </w:p>
        </w:tc>
        <w:tc>
          <w:tcPr>
            <w:tcW w:w="2767" w:type="dxa"/>
            <w:vMerge w:val="restart"/>
            <w:shd w:val="clear" w:color="auto" w:fill="auto"/>
            <w:vAlign w:val="center"/>
            <w:hideMark/>
          </w:tcPr>
          <w:p w:rsidR="00973419" w:rsidRPr="00466718" w:rsidRDefault="00973419" w:rsidP="0062228A">
            <w:pPr>
              <w:jc w:val="center"/>
              <w:rPr>
                <w:sz w:val="20"/>
                <w:szCs w:val="20"/>
              </w:rPr>
            </w:pPr>
            <w:r w:rsidRPr="00466718">
              <w:rPr>
                <w:sz w:val="20"/>
                <w:szCs w:val="20"/>
              </w:rPr>
              <w:t>Источники финансирования</w:t>
            </w:r>
          </w:p>
        </w:tc>
        <w:tc>
          <w:tcPr>
            <w:tcW w:w="5621" w:type="dxa"/>
            <w:gridSpan w:val="4"/>
            <w:vMerge w:val="restart"/>
            <w:shd w:val="clear" w:color="auto" w:fill="auto"/>
            <w:vAlign w:val="center"/>
            <w:hideMark/>
          </w:tcPr>
          <w:p w:rsidR="00973419" w:rsidRPr="00466718" w:rsidRDefault="00973419" w:rsidP="0062228A">
            <w:pPr>
              <w:jc w:val="center"/>
              <w:rPr>
                <w:sz w:val="20"/>
                <w:szCs w:val="20"/>
              </w:rPr>
            </w:pPr>
            <w:r w:rsidRPr="00466718">
              <w:rPr>
                <w:sz w:val="20"/>
                <w:szCs w:val="20"/>
              </w:rPr>
              <w:t>Расходы по годам</w:t>
            </w:r>
          </w:p>
        </w:tc>
        <w:tc>
          <w:tcPr>
            <w:tcW w:w="1200" w:type="dxa"/>
            <w:vMerge w:val="restart"/>
            <w:shd w:val="clear" w:color="auto" w:fill="auto"/>
            <w:noWrap/>
            <w:vAlign w:val="center"/>
            <w:hideMark/>
          </w:tcPr>
          <w:p w:rsidR="00973419" w:rsidRPr="00466718" w:rsidRDefault="00973419" w:rsidP="0062228A">
            <w:pPr>
              <w:jc w:val="center"/>
              <w:rPr>
                <w:bCs/>
                <w:sz w:val="20"/>
                <w:szCs w:val="20"/>
              </w:rPr>
            </w:pPr>
            <w:r w:rsidRPr="00466718">
              <w:rPr>
                <w:bCs/>
                <w:sz w:val="20"/>
                <w:szCs w:val="20"/>
              </w:rPr>
              <w:t>Итого</w:t>
            </w:r>
          </w:p>
        </w:tc>
      </w:tr>
      <w:tr w:rsidR="00973419" w:rsidRPr="00466718" w:rsidTr="0062228A">
        <w:trPr>
          <w:trHeight w:val="170"/>
        </w:trPr>
        <w:tc>
          <w:tcPr>
            <w:tcW w:w="1660" w:type="dxa"/>
            <w:vMerge/>
            <w:shd w:val="clear" w:color="auto" w:fill="auto"/>
            <w:hideMark/>
          </w:tcPr>
          <w:p w:rsidR="00973419" w:rsidRPr="00466718" w:rsidRDefault="00973419" w:rsidP="0062228A">
            <w:pPr>
              <w:rPr>
                <w:sz w:val="20"/>
                <w:szCs w:val="20"/>
              </w:rPr>
            </w:pPr>
          </w:p>
        </w:tc>
        <w:tc>
          <w:tcPr>
            <w:tcW w:w="2599" w:type="dxa"/>
            <w:vMerge/>
            <w:shd w:val="clear" w:color="auto" w:fill="auto"/>
            <w:hideMark/>
          </w:tcPr>
          <w:p w:rsidR="00973419" w:rsidRPr="00466718" w:rsidRDefault="00973419" w:rsidP="0062228A">
            <w:pPr>
              <w:rPr>
                <w:sz w:val="20"/>
                <w:szCs w:val="20"/>
              </w:rPr>
            </w:pPr>
          </w:p>
        </w:tc>
        <w:tc>
          <w:tcPr>
            <w:tcW w:w="2182" w:type="dxa"/>
            <w:vMerge/>
            <w:shd w:val="clear" w:color="auto" w:fill="auto"/>
            <w:hideMark/>
          </w:tcPr>
          <w:p w:rsidR="00973419" w:rsidRPr="00466718" w:rsidRDefault="00973419" w:rsidP="0062228A">
            <w:pPr>
              <w:rPr>
                <w:sz w:val="20"/>
                <w:szCs w:val="20"/>
              </w:rPr>
            </w:pPr>
          </w:p>
        </w:tc>
        <w:tc>
          <w:tcPr>
            <w:tcW w:w="3562" w:type="dxa"/>
            <w:vMerge/>
            <w:shd w:val="clear" w:color="auto" w:fill="auto"/>
            <w:hideMark/>
          </w:tcPr>
          <w:p w:rsidR="00973419" w:rsidRPr="00466718" w:rsidRDefault="00973419" w:rsidP="0062228A">
            <w:pPr>
              <w:rPr>
                <w:sz w:val="20"/>
                <w:szCs w:val="20"/>
              </w:rPr>
            </w:pPr>
          </w:p>
        </w:tc>
        <w:tc>
          <w:tcPr>
            <w:tcW w:w="4589" w:type="dxa"/>
            <w:gridSpan w:val="4"/>
            <w:shd w:val="clear" w:color="auto" w:fill="auto"/>
            <w:hideMark/>
          </w:tcPr>
          <w:p w:rsidR="00973419" w:rsidRPr="00466718" w:rsidRDefault="00973419" w:rsidP="0062228A">
            <w:pPr>
              <w:rPr>
                <w:sz w:val="20"/>
                <w:szCs w:val="20"/>
              </w:rPr>
            </w:pPr>
            <w:r w:rsidRPr="00466718">
              <w:rPr>
                <w:sz w:val="20"/>
                <w:szCs w:val="20"/>
              </w:rPr>
              <w:t> </w:t>
            </w:r>
          </w:p>
        </w:tc>
        <w:tc>
          <w:tcPr>
            <w:tcW w:w="2767" w:type="dxa"/>
            <w:vMerge/>
            <w:shd w:val="clear" w:color="auto" w:fill="auto"/>
            <w:hideMark/>
          </w:tcPr>
          <w:p w:rsidR="00973419" w:rsidRPr="00466718" w:rsidRDefault="00973419" w:rsidP="0062228A">
            <w:pPr>
              <w:rPr>
                <w:sz w:val="20"/>
                <w:szCs w:val="20"/>
              </w:rPr>
            </w:pPr>
          </w:p>
        </w:tc>
        <w:tc>
          <w:tcPr>
            <w:tcW w:w="5621" w:type="dxa"/>
            <w:gridSpan w:val="4"/>
            <w:vMerge/>
            <w:shd w:val="clear" w:color="auto" w:fill="auto"/>
            <w:hideMark/>
          </w:tcPr>
          <w:p w:rsidR="00973419" w:rsidRPr="00466718" w:rsidRDefault="00973419" w:rsidP="0062228A">
            <w:pPr>
              <w:rPr>
                <w:sz w:val="20"/>
                <w:szCs w:val="20"/>
              </w:rPr>
            </w:pPr>
          </w:p>
        </w:tc>
        <w:tc>
          <w:tcPr>
            <w:tcW w:w="1200" w:type="dxa"/>
            <w:vMerge/>
            <w:shd w:val="clear" w:color="auto" w:fill="auto"/>
            <w:hideMark/>
          </w:tcPr>
          <w:p w:rsidR="00973419" w:rsidRPr="00466718" w:rsidRDefault="00973419" w:rsidP="0062228A">
            <w:pPr>
              <w:rPr>
                <w:bCs/>
                <w:sz w:val="20"/>
                <w:szCs w:val="20"/>
              </w:rPr>
            </w:pPr>
          </w:p>
        </w:tc>
      </w:tr>
      <w:tr w:rsidR="00973419" w:rsidRPr="00466718" w:rsidTr="0062228A">
        <w:trPr>
          <w:trHeight w:val="623"/>
        </w:trPr>
        <w:tc>
          <w:tcPr>
            <w:tcW w:w="1660" w:type="dxa"/>
            <w:vMerge/>
            <w:shd w:val="clear" w:color="auto" w:fill="auto"/>
            <w:hideMark/>
          </w:tcPr>
          <w:p w:rsidR="00973419" w:rsidRPr="00466718" w:rsidRDefault="00973419" w:rsidP="0062228A">
            <w:pPr>
              <w:rPr>
                <w:sz w:val="20"/>
                <w:szCs w:val="20"/>
              </w:rPr>
            </w:pPr>
          </w:p>
        </w:tc>
        <w:tc>
          <w:tcPr>
            <w:tcW w:w="2599" w:type="dxa"/>
            <w:vMerge/>
            <w:shd w:val="clear" w:color="auto" w:fill="auto"/>
            <w:hideMark/>
          </w:tcPr>
          <w:p w:rsidR="00973419" w:rsidRPr="00466718" w:rsidRDefault="00973419" w:rsidP="0062228A">
            <w:pPr>
              <w:rPr>
                <w:sz w:val="20"/>
                <w:szCs w:val="20"/>
              </w:rPr>
            </w:pPr>
          </w:p>
        </w:tc>
        <w:tc>
          <w:tcPr>
            <w:tcW w:w="2182" w:type="dxa"/>
            <w:vMerge/>
            <w:shd w:val="clear" w:color="auto" w:fill="auto"/>
            <w:hideMark/>
          </w:tcPr>
          <w:p w:rsidR="00973419" w:rsidRPr="00466718" w:rsidRDefault="00973419" w:rsidP="0062228A">
            <w:pPr>
              <w:rPr>
                <w:sz w:val="20"/>
                <w:szCs w:val="20"/>
              </w:rPr>
            </w:pPr>
          </w:p>
        </w:tc>
        <w:tc>
          <w:tcPr>
            <w:tcW w:w="3562" w:type="dxa"/>
            <w:vMerge/>
            <w:shd w:val="clear" w:color="auto" w:fill="auto"/>
            <w:hideMark/>
          </w:tcPr>
          <w:p w:rsidR="00973419" w:rsidRPr="00466718" w:rsidRDefault="00973419" w:rsidP="0062228A">
            <w:pPr>
              <w:rPr>
                <w:sz w:val="20"/>
                <w:szCs w:val="20"/>
              </w:rPr>
            </w:pPr>
          </w:p>
        </w:tc>
        <w:tc>
          <w:tcPr>
            <w:tcW w:w="909" w:type="dxa"/>
            <w:shd w:val="clear" w:color="auto" w:fill="auto"/>
            <w:vAlign w:val="center"/>
            <w:hideMark/>
          </w:tcPr>
          <w:p w:rsidR="00973419" w:rsidRPr="00466718" w:rsidRDefault="00973419" w:rsidP="0062228A">
            <w:pPr>
              <w:jc w:val="center"/>
              <w:rPr>
                <w:sz w:val="20"/>
                <w:szCs w:val="20"/>
              </w:rPr>
            </w:pPr>
            <w:r w:rsidRPr="00466718">
              <w:rPr>
                <w:sz w:val="20"/>
                <w:szCs w:val="20"/>
              </w:rPr>
              <w:t>ГРБС</w:t>
            </w:r>
          </w:p>
        </w:tc>
        <w:tc>
          <w:tcPr>
            <w:tcW w:w="900" w:type="dxa"/>
            <w:shd w:val="clear" w:color="auto" w:fill="auto"/>
            <w:vAlign w:val="center"/>
            <w:hideMark/>
          </w:tcPr>
          <w:p w:rsidR="00973419" w:rsidRPr="00466718" w:rsidRDefault="00973419" w:rsidP="0062228A">
            <w:pPr>
              <w:jc w:val="center"/>
              <w:rPr>
                <w:sz w:val="20"/>
                <w:szCs w:val="20"/>
              </w:rPr>
            </w:pPr>
            <w:r w:rsidRPr="00466718">
              <w:rPr>
                <w:sz w:val="20"/>
                <w:szCs w:val="20"/>
              </w:rPr>
              <w:t>Рз, Пр</w:t>
            </w:r>
          </w:p>
        </w:tc>
        <w:tc>
          <w:tcPr>
            <w:tcW w:w="1397" w:type="dxa"/>
            <w:shd w:val="clear" w:color="auto" w:fill="auto"/>
            <w:vAlign w:val="center"/>
            <w:hideMark/>
          </w:tcPr>
          <w:p w:rsidR="00973419" w:rsidRPr="00466718" w:rsidRDefault="00973419" w:rsidP="0062228A">
            <w:pPr>
              <w:jc w:val="center"/>
              <w:rPr>
                <w:sz w:val="20"/>
                <w:szCs w:val="20"/>
              </w:rPr>
            </w:pPr>
            <w:r w:rsidRPr="00466718">
              <w:rPr>
                <w:sz w:val="20"/>
                <w:szCs w:val="20"/>
              </w:rPr>
              <w:t>ЦСР</w:t>
            </w:r>
          </w:p>
        </w:tc>
        <w:tc>
          <w:tcPr>
            <w:tcW w:w="1383" w:type="dxa"/>
            <w:shd w:val="clear" w:color="auto" w:fill="auto"/>
            <w:vAlign w:val="center"/>
            <w:hideMark/>
          </w:tcPr>
          <w:p w:rsidR="00973419" w:rsidRPr="00466718" w:rsidRDefault="00973419" w:rsidP="0062228A">
            <w:pPr>
              <w:jc w:val="center"/>
              <w:rPr>
                <w:sz w:val="20"/>
                <w:szCs w:val="20"/>
              </w:rPr>
            </w:pPr>
            <w:r w:rsidRPr="00466718">
              <w:rPr>
                <w:sz w:val="20"/>
                <w:szCs w:val="20"/>
              </w:rPr>
              <w:t>ВР</w:t>
            </w:r>
          </w:p>
        </w:tc>
        <w:tc>
          <w:tcPr>
            <w:tcW w:w="2767" w:type="dxa"/>
            <w:vMerge/>
            <w:shd w:val="clear" w:color="auto" w:fill="auto"/>
            <w:vAlign w:val="center"/>
            <w:hideMark/>
          </w:tcPr>
          <w:p w:rsidR="00973419" w:rsidRPr="00466718" w:rsidRDefault="00973419" w:rsidP="0062228A">
            <w:pPr>
              <w:jc w:val="center"/>
              <w:rPr>
                <w:sz w:val="20"/>
                <w:szCs w:val="20"/>
              </w:rPr>
            </w:pPr>
          </w:p>
        </w:tc>
        <w:tc>
          <w:tcPr>
            <w:tcW w:w="1427" w:type="dxa"/>
            <w:shd w:val="clear" w:color="auto" w:fill="auto"/>
            <w:vAlign w:val="center"/>
            <w:hideMark/>
          </w:tcPr>
          <w:p w:rsidR="00973419" w:rsidRPr="00466718" w:rsidRDefault="00973419" w:rsidP="0062228A">
            <w:pPr>
              <w:jc w:val="center"/>
              <w:rPr>
                <w:sz w:val="20"/>
                <w:szCs w:val="20"/>
              </w:rPr>
            </w:pPr>
            <w:r w:rsidRPr="00466718">
              <w:rPr>
                <w:sz w:val="20"/>
                <w:szCs w:val="20"/>
              </w:rPr>
              <w:t>2019</w:t>
            </w:r>
          </w:p>
        </w:tc>
        <w:tc>
          <w:tcPr>
            <w:tcW w:w="1372" w:type="dxa"/>
            <w:shd w:val="clear" w:color="auto" w:fill="auto"/>
            <w:vAlign w:val="center"/>
            <w:hideMark/>
          </w:tcPr>
          <w:p w:rsidR="00973419" w:rsidRPr="00466718" w:rsidRDefault="00973419" w:rsidP="0062228A">
            <w:pPr>
              <w:jc w:val="center"/>
              <w:rPr>
                <w:sz w:val="20"/>
                <w:szCs w:val="20"/>
              </w:rPr>
            </w:pPr>
            <w:r w:rsidRPr="00466718">
              <w:rPr>
                <w:sz w:val="20"/>
                <w:szCs w:val="20"/>
              </w:rPr>
              <w:t>2020</w:t>
            </w:r>
          </w:p>
        </w:tc>
        <w:tc>
          <w:tcPr>
            <w:tcW w:w="1508" w:type="dxa"/>
            <w:shd w:val="clear" w:color="auto" w:fill="auto"/>
            <w:vAlign w:val="center"/>
            <w:hideMark/>
          </w:tcPr>
          <w:p w:rsidR="00973419" w:rsidRPr="00466718" w:rsidRDefault="00973419" w:rsidP="0062228A">
            <w:pPr>
              <w:jc w:val="center"/>
              <w:rPr>
                <w:sz w:val="20"/>
                <w:szCs w:val="20"/>
              </w:rPr>
            </w:pPr>
            <w:r w:rsidRPr="00466718">
              <w:rPr>
                <w:sz w:val="20"/>
                <w:szCs w:val="20"/>
              </w:rPr>
              <w:t>2021</w:t>
            </w:r>
          </w:p>
        </w:tc>
        <w:tc>
          <w:tcPr>
            <w:tcW w:w="1314" w:type="dxa"/>
            <w:shd w:val="clear" w:color="auto" w:fill="auto"/>
            <w:vAlign w:val="center"/>
            <w:hideMark/>
          </w:tcPr>
          <w:p w:rsidR="00973419" w:rsidRPr="00466718" w:rsidRDefault="00973419" w:rsidP="0062228A">
            <w:pPr>
              <w:jc w:val="center"/>
              <w:rPr>
                <w:sz w:val="20"/>
                <w:szCs w:val="20"/>
              </w:rPr>
            </w:pPr>
            <w:r w:rsidRPr="00466718">
              <w:rPr>
                <w:sz w:val="20"/>
                <w:szCs w:val="20"/>
              </w:rPr>
              <w:t>2022</w:t>
            </w:r>
          </w:p>
        </w:tc>
        <w:tc>
          <w:tcPr>
            <w:tcW w:w="1200" w:type="dxa"/>
            <w:vMerge/>
            <w:shd w:val="clear" w:color="auto" w:fill="auto"/>
            <w:hideMark/>
          </w:tcPr>
          <w:p w:rsidR="00973419" w:rsidRPr="00466718" w:rsidRDefault="00973419" w:rsidP="0062228A">
            <w:pPr>
              <w:rPr>
                <w:bCs/>
                <w:sz w:val="20"/>
                <w:szCs w:val="20"/>
              </w:rPr>
            </w:pPr>
          </w:p>
        </w:tc>
      </w:tr>
      <w:tr w:rsidR="00973419" w:rsidRPr="00466718" w:rsidTr="0062228A">
        <w:trPr>
          <w:trHeight w:val="372"/>
        </w:trPr>
        <w:tc>
          <w:tcPr>
            <w:tcW w:w="1660" w:type="dxa"/>
            <w:shd w:val="clear" w:color="auto" w:fill="auto"/>
            <w:vAlign w:val="center"/>
            <w:hideMark/>
          </w:tcPr>
          <w:p w:rsidR="00973419" w:rsidRPr="00466718" w:rsidRDefault="00973419" w:rsidP="0062228A">
            <w:pPr>
              <w:jc w:val="center"/>
              <w:rPr>
                <w:sz w:val="20"/>
                <w:szCs w:val="20"/>
              </w:rPr>
            </w:pPr>
            <w:r w:rsidRPr="00466718">
              <w:rPr>
                <w:sz w:val="20"/>
                <w:szCs w:val="20"/>
              </w:rPr>
              <w:t>1</w:t>
            </w:r>
          </w:p>
        </w:tc>
        <w:tc>
          <w:tcPr>
            <w:tcW w:w="2599" w:type="dxa"/>
            <w:shd w:val="clear" w:color="auto" w:fill="auto"/>
            <w:vAlign w:val="center"/>
            <w:hideMark/>
          </w:tcPr>
          <w:p w:rsidR="00973419" w:rsidRPr="00466718" w:rsidRDefault="00973419" w:rsidP="0062228A">
            <w:pPr>
              <w:jc w:val="center"/>
              <w:rPr>
                <w:sz w:val="20"/>
                <w:szCs w:val="20"/>
              </w:rPr>
            </w:pPr>
            <w:r w:rsidRPr="00466718">
              <w:rPr>
                <w:sz w:val="20"/>
                <w:szCs w:val="20"/>
              </w:rPr>
              <w:t>2</w:t>
            </w:r>
          </w:p>
        </w:tc>
        <w:tc>
          <w:tcPr>
            <w:tcW w:w="2182" w:type="dxa"/>
            <w:shd w:val="clear" w:color="auto" w:fill="auto"/>
            <w:vAlign w:val="center"/>
            <w:hideMark/>
          </w:tcPr>
          <w:p w:rsidR="00973419" w:rsidRPr="00466718" w:rsidRDefault="00973419" w:rsidP="0062228A">
            <w:pPr>
              <w:jc w:val="center"/>
              <w:rPr>
                <w:sz w:val="20"/>
                <w:szCs w:val="20"/>
              </w:rPr>
            </w:pPr>
            <w:r w:rsidRPr="00466718">
              <w:rPr>
                <w:sz w:val="20"/>
                <w:szCs w:val="20"/>
              </w:rPr>
              <w:t>3</w:t>
            </w:r>
          </w:p>
        </w:tc>
        <w:tc>
          <w:tcPr>
            <w:tcW w:w="3562" w:type="dxa"/>
            <w:shd w:val="clear" w:color="auto" w:fill="auto"/>
            <w:vAlign w:val="center"/>
            <w:hideMark/>
          </w:tcPr>
          <w:p w:rsidR="00973419" w:rsidRPr="00466718" w:rsidRDefault="00973419" w:rsidP="0062228A">
            <w:pPr>
              <w:jc w:val="center"/>
              <w:rPr>
                <w:sz w:val="20"/>
                <w:szCs w:val="20"/>
              </w:rPr>
            </w:pPr>
            <w:r w:rsidRPr="00466718">
              <w:rPr>
                <w:sz w:val="20"/>
                <w:szCs w:val="20"/>
              </w:rPr>
              <w:t>4</w:t>
            </w:r>
          </w:p>
        </w:tc>
        <w:tc>
          <w:tcPr>
            <w:tcW w:w="909" w:type="dxa"/>
            <w:shd w:val="clear" w:color="auto" w:fill="auto"/>
            <w:vAlign w:val="center"/>
          </w:tcPr>
          <w:p w:rsidR="00973419" w:rsidRPr="00466718" w:rsidRDefault="00973419" w:rsidP="0062228A">
            <w:pPr>
              <w:jc w:val="center"/>
              <w:rPr>
                <w:sz w:val="20"/>
                <w:szCs w:val="20"/>
              </w:rPr>
            </w:pPr>
            <w:r w:rsidRPr="00466718">
              <w:rPr>
                <w:sz w:val="20"/>
                <w:szCs w:val="20"/>
              </w:rPr>
              <w:t>5</w:t>
            </w:r>
          </w:p>
        </w:tc>
        <w:tc>
          <w:tcPr>
            <w:tcW w:w="900" w:type="dxa"/>
            <w:shd w:val="clear" w:color="auto" w:fill="auto"/>
            <w:vAlign w:val="center"/>
          </w:tcPr>
          <w:p w:rsidR="00973419" w:rsidRPr="00466718" w:rsidRDefault="00973419" w:rsidP="0062228A">
            <w:pPr>
              <w:jc w:val="center"/>
              <w:rPr>
                <w:sz w:val="20"/>
                <w:szCs w:val="20"/>
              </w:rPr>
            </w:pPr>
            <w:r w:rsidRPr="00466718">
              <w:rPr>
                <w:sz w:val="20"/>
                <w:szCs w:val="20"/>
              </w:rPr>
              <w:t>6</w:t>
            </w:r>
          </w:p>
        </w:tc>
        <w:tc>
          <w:tcPr>
            <w:tcW w:w="1397" w:type="dxa"/>
            <w:shd w:val="clear" w:color="auto" w:fill="auto"/>
            <w:vAlign w:val="center"/>
          </w:tcPr>
          <w:p w:rsidR="00973419" w:rsidRPr="00466718" w:rsidRDefault="00973419" w:rsidP="0062228A">
            <w:pPr>
              <w:jc w:val="center"/>
              <w:rPr>
                <w:sz w:val="20"/>
                <w:szCs w:val="20"/>
              </w:rPr>
            </w:pPr>
            <w:r w:rsidRPr="00466718">
              <w:rPr>
                <w:sz w:val="20"/>
                <w:szCs w:val="20"/>
              </w:rPr>
              <w:t>7</w:t>
            </w:r>
          </w:p>
        </w:tc>
        <w:tc>
          <w:tcPr>
            <w:tcW w:w="1383" w:type="dxa"/>
            <w:shd w:val="clear" w:color="auto" w:fill="auto"/>
            <w:vAlign w:val="center"/>
          </w:tcPr>
          <w:p w:rsidR="00973419" w:rsidRPr="00466718" w:rsidRDefault="00973419" w:rsidP="0062228A">
            <w:pPr>
              <w:jc w:val="center"/>
              <w:rPr>
                <w:sz w:val="20"/>
                <w:szCs w:val="20"/>
              </w:rPr>
            </w:pPr>
            <w:r w:rsidRPr="00466718">
              <w:rPr>
                <w:sz w:val="20"/>
                <w:szCs w:val="20"/>
              </w:rPr>
              <w:t>8</w:t>
            </w:r>
          </w:p>
        </w:tc>
        <w:tc>
          <w:tcPr>
            <w:tcW w:w="2767" w:type="dxa"/>
            <w:shd w:val="clear" w:color="auto" w:fill="auto"/>
            <w:vAlign w:val="center"/>
          </w:tcPr>
          <w:p w:rsidR="00973419" w:rsidRPr="00466718" w:rsidRDefault="00973419" w:rsidP="0062228A">
            <w:pPr>
              <w:jc w:val="center"/>
              <w:rPr>
                <w:sz w:val="20"/>
                <w:szCs w:val="20"/>
              </w:rPr>
            </w:pPr>
            <w:r w:rsidRPr="00466718">
              <w:rPr>
                <w:sz w:val="20"/>
                <w:szCs w:val="20"/>
              </w:rPr>
              <w:t>9</w:t>
            </w:r>
          </w:p>
        </w:tc>
        <w:tc>
          <w:tcPr>
            <w:tcW w:w="1427" w:type="dxa"/>
            <w:shd w:val="clear" w:color="auto" w:fill="auto"/>
            <w:vAlign w:val="center"/>
          </w:tcPr>
          <w:p w:rsidR="00973419" w:rsidRPr="00466718" w:rsidRDefault="00973419" w:rsidP="0062228A">
            <w:pPr>
              <w:jc w:val="center"/>
              <w:rPr>
                <w:sz w:val="20"/>
                <w:szCs w:val="20"/>
              </w:rPr>
            </w:pPr>
            <w:r w:rsidRPr="00466718">
              <w:rPr>
                <w:sz w:val="20"/>
                <w:szCs w:val="20"/>
              </w:rPr>
              <w:t>10</w:t>
            </w:r>
          </w:p>
        </w:tc>
        <w:tc>
          <w:tcPr>
            <w:tcW w:w="1372" w:type="dxa"/>
            <w:shd w:val="clear" w:color="auto" w:fill="auto"/>
            <w:vAlign w:val="center"/>
          </w:tcPr>
          <w:p w:rsidR="00973419" w:rsidRPr="00466718" w:rsidRDefault="00973419" w:rsidP="0062228A">
            <w:pPr>
              <w:jc w:val="center"/>
              <w:rPr>
                <w:sz w:val="20"/>
                <w:szCs w:val="20"/>
              </w:rPr>
            </w:pPr>
            <w:r w:rsidRPr="00466718">
              <w:rPr>
                <w:sz w:val="20"/>
                <w:szCs w:val="20"/>
              </w:rPr>
              <w:t>11</w:t>
            </w:r>
          </w:p>
        </w:tc>
        <w:tc>
          <w:tcPr>
            <w:tcW w:w="1508" w:type="dxa"/>
            <w:shd w:val="clear" w:color="auto" w:fill="auto"/>
            <w:vAlign w:val="center"/>
          </w:tcPr>
          <w:p w:rsidR="00973419" w:rsidRPr="00466718" w:rsidRDefault="00973419" w:rsidP="0062228A">
            <w:pPr>
              <w:jc w:val="center"/>
              <w:rPr>
                <w:sz w:val="20"/>
                <w:szCs w:val="20"/>
              </w:rPr>
            </w:pPr>
            <w:r w:rsidRPr="00466718">
              <w:rPr>
                <w:sz w:val="20"/>
                <w:szCs w:val="20"/>
              </w:rPr>
              <w:t>12</w:t>
            </w:r>
          </w:p>
        </w:tc>
        <w:tc>
          <w:tcPr>
            <w:tcW w:w="1314" w:type="dxa"/>
            <w:shd w:val="clear" w:color="auto" w:fill="auto"/>
            <w:vAlign w:val="center"/>
          </w:tcPr>
          <w:p w:rsidR="00973419" w:rsidRPr="00466718" w:rsidRDefault="00973419" w:rsidP="0062228A">
            <w:pPr>
              <w:jc w:val="center"/>
              <w:rPr>
                <w:sz w:val="20"/>
                <w:szCs w:val="20"/>
              </w:rPr>
            </w:pPr>
            <w:r w:rsidRPr="00466718">
              <w:rPr>
                <w:sz w:val="20"/>
                <w:szCs w:val="20"/>
              </w:rPr>
              <w:t>13</w:t>
            </w:r>
          </w:p>
        </w:tc>
        <w:tc>
          <w:tcPr>
            <w:tcW w:w="1200" w:type="dxa"/>
            <w:shd w:val="clear" w:color="auto" w:fill="auto"/>
            <w:noWrap/>
            <w:vAlign w:val="center"/>
          </w:tcPr>
          <w:p w:rsidR="00973419" w:rsidRPr="00466718" w:rsidRDefault="00973419" w:rsidP="0062228A">
            <w:pPr>
              <w:jc w:val="center"/>
              <w:rPr>
                <w:sz w:val="20"/>
                <w:szCs w:val="20"/>
              </w:rPr>
            </w:pPr>
            <w:r w:rsidRPr="00466718">
              <w:rPr>
                <w:sz w:val="20"/>
                <w:szCs w:val="20"/>
              </w:rPr>
              <w:t>14</w:t>
            </w:r>
          </w:p>
        </w:tc>
      </w:tr>
      <w:tr w:rsidR="00973419" w:rsidRPr="00466718" w:rsidTr="0062228A">
        <w:trPr>
          <w:trHeight w:val="735"/>
        </w:trPr>
        <w:tc>
          <w:tcPr>
            <w:tcW w:w="1660" w:type="dxa"/>
            <w:vMerge w:val="restart"/>
            <w:shd w:val="clear" w:color="auto" w:fill="auto"/>
            <w:hideMark/>
          </w:tcPr>
          <w:p w:rsidR="00973419" w:rsidRPr="00466718" w:rsidRDefault="00973419" w:rsidP="0062228A">
            <w:pPr>
              <w:rPr>
                <w:bCs/>
                <w:sz w:val="20"/>
                <w:szCs w:val="20"/>
              </w:rPr>
            </w:pPr>
            <w:r w:rsidRPr="00466718">
              <w:rPr>
                <w:bCs/>
                <w:sz w:val="20"/>
                <w:szCs w:val="20"/>
              </w:rPr>
              <w:t xml:space="preserve">Подпрограмма </w:t>
            </w:r>
          </w:p>
        </w:tc>
        <w:tc>
          <w:tcPr>
            <w:tcW w:w="2599" w:type="dxa"/>
            <w:vMerge w:val="restart"/>
            <w:shd w:val="clear" w:color="auto" w:fill="auto"/>
            <w:hideMark/>
          </w:tcPr>
          <w:p w:rsidR="00973419" w:rsidRPr="00466718" w:rsidRDefault="00973419" w:rsidP="0062228A">
            <w:pPr>
              <w:rPr>
                <w:bCs/>
                <w:sz w:val="20"/>
                <w:szCs w:val="20"/>
              </w:rPr>
            </w:pPr>
            <w:r w:rsidRPr="00466718">
              <w:rPr>
                <w:bCs/>
                <w:sz w:val="20"/>
                <w:szCs w:val="20"/>
              </w:rPr>
              <w:t xml:space="preserve">«Формирование современной городской среды на территории Аликовского района </w:t>
            </w:r>
            <w:r w:rsidRPr="00466718">
              <w:rPr>
                <w:bCs/>
                <w:sz w:val="20"/>
                <w:szCs w:val="20"/>
              </w:rPr>
              <w:br/>
              <w:t>Чувашской Республики»</w:t>
            </w:r>
            <w:r w:rsidRPr="00466718">
              <w:rPr>
                <w:bCs/>
                <w:sz w:val="20"/>
                <w:szCs w:val="20"/>
              </w:rPr>
              <w:br/>
              <w:t xml:space="preserve"> </w:t>
            </w:r>
          </w:p>
        </w:tc>
        <w:tc>
          <w:tcPr>
            <w:tcW w:w="2182" w:type="dxa"/>
            <w:vMerge w:val="restart"/>
            <w:shd w:val="clear" w:color="auto" w:fill="auto"/>
            <w:hideMark/>
          </w:tcPr>
          <w:p w:rsidR="00973419" w:rsidRPr="00466718" w:rsidRDefault="00973419" w:rsidP="0062228A">
            <w:pPr>
              <w:rPr>
                <w:bCs/>
                <w:sz w:val="20"/>
                <w:szCs w:val="20"/>
              </w:rPr>
            </w:pPr>
            <w:r w:rsidRPr="00466718">
              <w:rPr>
                <w:bCs/>
                <w:sz w:val="20"/>
                <w:szCs w:val="20"/>
              </w:rPr>
              <w:t>формирование комфортной городской среды для жителей Аликовского района Чувашской Республики</w:t>
            </w:r>
          </w:p>
        </w:tc>
        <w:tc>
          <w:tcPr>
            <w:tcW w:w="3562" w:type="dxa"/>
            <w:vMerge w:val="restart"/>
            <w:shd w:val="clear" w:color="auto" w:fill="auto"/>
            <w:hideMark/>
          </w:tcPr>
          <w:p w:rsidR="00973419" w:rsidRPr="00466718" w:rsidRDefault="00973419" w:rsidP="0062228A">
            <w:pPr>
              <w:rPr>
                <w:bCs/>
                <w:sz w:val="20"/>
                <w:szCs w:val="20"/>
              </w:rPr>
            </w:pPr>
            <w:r w:rsidRPr="00466718">
              <w:rPr>
                <w:bCs/>
                <w:sz w:val="20"/>
                <w:szCs w:val="20"/>
              </w:rPr>
              <w:t>Отдел строительства, ЖКХ, дорожного хозяйства, транспорта и связи; администрации сельских поселений;</w:t>
            </w:r>
            <w:r w:rsidRPr="00466718">
              <w:rPr>
                <w:bCs/>
                <w:sz w:val="20"/>
                <w:szCs w:val="20"/>
              </w:rPr>
              <w:br/>
              <w:t>Минстрой Чувашии;</w:t>
            </w:r>
            <w:r w:rsidRPr="00466718">
              <w:rPr>
                <w:bCs/>
                <w:sz w:val="20"/>
                <w:szCs w:val="20"/>
              </w:rPr>
              <w:br/>
              <w:t xml:space="preserve">Физические лица, юридические лица с различной </w:t>
            </w:r>
            <w:r w:rsidRPr="00466718">
              <w:rPr>
                <w:bCs/>
                <w:sz w:val="20"/>
                <w:szCs w:val="20"/>
              </w:rPr>
              <w:lastRenderedPageBreak/>
              <w:t>организационно-правовой формой;</w:t>
            </w:r>
          </w:p>
        </w:tc>
        <w:tc>
          <w:tcPr>
            <w:tcW w:w="909" w:type="dxa"/>
            <w:shd w:val="clear" w:color="auto" w:fill="auto"/>
            <w:hideMark/>
          </w:tcPr>
          <w:p w:rsidR="00973419" w:rsidRPr="00466718" w:rsidRDefault="00973419" w:rsidP="0062228A">
            <w:pPr>
              <w:rPr>
                <w:bCs/>
                <w:sz w:val="20"/>
                <w:szCs w:val="20"/>
              </w:rPr>
            </w:pPr>
            <w:r w:rsidRPr="00466718">
              <w:rPr>
                <w:bCs/>
                <w:sz w:val="20"/>
                <w:szCs w:val="20"/>
              </w:rPr>
              <w:lastRenderedPageBreak/>
              <w:t>х</w:t>
            </w:r>
          </w:p>
        </w:tc>
        <w:tc>
          <w:tcPr>
            <w:tcW w:w="900" w:type="dxa"/>
            <w:shd w:val="clear" w:color="auto" w:fill="auto"/>
            <w:hideMark/>
          </w:tcPr>
          <w:p w:rsidR="00973419" w:rsidRPr="00466718" w:rsidRDefault="00973419" w:rsidP="0062228A">
            <w:pPr>
              <w:rPr>
                <w:sz w:val="20"/>
                <w:szCs w:val="20"/>
              </w:rPr>
            </w:pPr>
            <w:r w:rsidRPr="00466718">
              <w:rPr>
                <w:sz w:val="20"/>
                <w:szCs w:val="20"/>
              </w:rPr>
              <w:t>х</w:t>
            </w:r>
          </w:p>
        </w:tc>
        <w:tc>
          <w:tcPr>
            <w:tcW w:w="1397" w:type="dxa"/>
            <w:shd w:val="clear" w:color="auto" w:fill="auto"/>
            <w:hideMark/>
          </w:tcPr>
          <w:p w:rsidR="00973419" w:rsidRPr="00466718" w:rsidRDefault="00973419" w:rsidP="0062228A">
            <w:pPr>
              <w:rPr>
                <w:sz w:val="20"/>
                <w:szCs w:val="20"/>
              </w:rPr>
            </w:pPr>
            <w:r w:rsidRPr="00466718">
              <w:rPr>
                <w:sz w:val="20"/>
                <w:szCs w:val="20"/>
              </w:rPr>
              <w:t>х</w:t>
            </w:r>
          </w:p>
        </w:tc>
        <w:tc>
          <w:tcPr>
            <w:tcW w:w="1383" w:type="dxa"/>
            <w:shd w:val="clear" w:color="auto" w:fill="auto"/>
            <w:hideMark/>
          </w:tcPr>
          <w:p w:rsidR="00973419" w:rsidRPr="00466718" w:rsidRDefault="00973419" w:rsidP="0062228A">
            <w:pPr>
              <w:rPr>
                <w:sz w:val="20"/>
                <w:szCs w:val="20"/>
              </w:rPr>
            </w:pPr>
            <w:r w:rsidRPr="00466718">
              <w:rPr>
                <w:sz w:val="20"/>
                <w:szCs w:val="20"/>
              </w:rPr>
              <w:t>х</w:t>
            </w:r>
          </w:p>
        </w:tc>
        <w:tc>
          <w:tcPr>
            <w:tcW w:w="2767" w:type="dxa"/>
            <w:shd w:val="clear" w:color="auto" w:fill="auto"/>
            <w:hideMark/>
          </w:tcPr>
          <w:p w:rsidR="00973419" w:rsidRPr="00466718" w:rsidRDefault="00973419" w:rsidP="0062228A">
            <w:pPr>
              <w:rPr>
                <w:sz w:val="20"/>
                <w:szCs w:val="20"/>
              </w:rPr>
            </w:pPr>
            <w:r w:rsidRPr="00466718">
              <w:rPr>
                <w:sz w:val="20"/>
                <w:szCs w:val="20"/>
              </w:rPr>
              <w:t>всего</w:t>
            </w:r>
          </w:p>
        </w:tc>
        <w:tc>
          <w:tcPr>
            <w:tcW w:w="1427" w:type="dxa"/>
            <w:shd w:val="clear" w:color="auto" w:fill="auto"/>
            <w:hideMark/>
          </w:tcPr>
          <w:p w:rsidR="00973419" w:rsidRPr="00466718" w:rsidRDefault="00973419" w:rsidP="0062228A">
            <w:pPr>
              <w:rPr>
                <w:sz w:val="20"/>
                <w:szCs w:val="20"/>
              </w:rPr>
            </w:pPr>
            <w:r w:rsidRPr="00466718">
              <w:rPr>
                <w:sz w:val="20"/>
                <w:szCs w:val="20"/>
              </w:rPr>
              <w:t>20047,4</w:t>
            </w:r>
          </w:p>
        </w:tc>
        <w:tc>
          <w:tcPr>
            <w:tcW w:w="1372" w:type="dxa"/>
            <w:shd w:val="clear" w:color="auto" w:fill="auto"/>
            <w:hideMark/>
          </w:tcPr>
          <w:p w:rsidR="00973419" w:rsidRPr="00466718" w:rsidRDefault="00973419" w:rsidP="0062228A">
            <w:pPr>
              <w:rPr>
                <w:sz w:val="20"/>
                <w:szCs w:val="20"/>
              </w:rPr>
            </w:pPr>
            <w:r w:rsidRPr="00466718">
              <w:rPr>
                <w:sz w:val="20"/>
                <w:szCs w:val="20"/>
              </w:rPr>
              <w:t>0,0</w:t>
            </w:r>
          </w:p>
        </w:tc>
        <w:tc>
          <w:tcPr>
            <w:tcW w:w="1508" w:type="dxa"/>
            <w:shd w:val="clear" w:color="auto" w:fill="auto"/>
            <w:hideMark/>
          </w:tcPr>
          <w:p w:rsidR="00973419" w:rsidRPr="00466718" w:rsidRDefault="00973419" w:rsidP="0062228A">
            <w:pPr>
              <w:rPr>
                <w:sz w:val="20"/>
                <w:szCs w:val="20"/>
              </w:rPr>
            </w:pPr>
            <w:r w:rsidRPr="00466718">
              <w:rPr>
                <w:sz w:val="20"/>
                <w:szCs w:val="20"/>
              </w:rPr>
              <w:t>0,0</w:t>
            </w:r>
          </w:p>
        </w:tc>
        <w:tc>
          <w:tcPr>
            <w:tcW w:w="1314" w:type="dxa"/>
            <w:shd w:val="clear" w:color="auto" w:fill="auto"/>
            <w:hideMark/>
          </w:tcPr>
          <w:p w:rsidR="00973419" w:rsidRPr="00466718" w:rsidRDefault="00973419" w:rsidP="0062228A">
            <w:pPr>
              <w:rPr>
                <w:sz w:val="20"/>
                <w:szCs w:val="20"/>
              </w:rPr>
            </w:pPr>
            <w:r w:rsidRPr="00466718">
              <w:rPr>
                <w:sz w:val="20"/>
                <w:szCs w:val="20"/>
              </w:rPr>
              <w:t>0,0</w:t>
            </w:r>
          </w:p>
        </w:tc>
        <w:tc>
          <w:tcPr>
            <w:tcW w:w="1200" w:type="dxa"/>
            <w:shd w:val="clear" w:color="auto" w:fill="auto"/>
            <w:hideMark/>
          </w:tcPr>
          <w:p w:rsidR="00973419" w:rsidRPr="00466718" w:rsidRDefault="00973419" w:rsidP="0062228A">
            <w:pPr>
              <w:rPr>
                <w:sz w:val="20"/>
                <w:szCs w:val="20"/>
              </w:rPr>
            </w:pPr>
            <w:r w:rsidRPr="00466718">
              <w:rPr>
                <w:sz w:val="20"/>
                <w:szCs w:val="20"/>
              </w:rPr>
              <w:t>20047,4</w:t>
            </w:r>
          </w:p>
        </w:tc>
      </w:tr>
      <w:tr w:rsidR="00973419" w:rsidRPr="00466718" w:rsidTr="0062228A">
        <w:trPr>
          <w:trHeight w:val="735"/>
        </w:trPr>
        <w:tc>
          <w:tcPr>
            <w:tcW w:w="1660" w:type="dxa"/>
            <w:vMerge/>
            <w:shd w:val="clear" w:color="auto" w:fill="auto"/>
            <w:hideMark/>
          </w:tcPr>
          <w:p w:rsidR="00973419" w:rsidRPr="00466718" w:rsidRDefault="00973419" w:rsidP="0062228A">
            <w:pPr>
              <w:rPr>
                <w:bCs/>
                <w:sz w:val="20"/>
                <w:szCs w:val="20"/>
              </w:rPr>
            </w:pPr>
          </w:p>
        </w:tc>
        <w:tc>
          <w:tcPr>
            <w:tcW w:w="2599" w:type="dxa"/>
            <w:vMerge/>
            <w:shd w:val="clear" w:color="auto" w:fill="auto"/>
            <w:hideMark/>
          </w:tcPr>
          <w:p w:rsidR="00973419" w:rsidRPr="00466718" w:rsidRDefault="00973419" w:rsidP="0062228A">
            <w:pPr>
              <w:rPr>
                <w:bCs/>
                <w:sz w:val="20"/>
                <w:szCs w:val="20"/>
              </w:rPr>
            </w:pPr>
          </w:p>
        </w:tc>
        <w:tc>
          <w:tcPr>
            <w:tcW w:w="2182" w:type="dxa"/>
            <w:vMerge/>
            <w:shd w:val="clear" w:color="auto" w:fill="auto"/>
            <w:hideMark/>
          </w:tcPr>
          <w:p w:rsidR="00973419" w:rsidRPr="00466718" w:rsidRDefault="00973419" w:rsidP="0062228A">
            <w:pPr>
              <w:rPr>
                <w:bCs/>
                <w:sz w:val="20"/>
                <w:szCs w:val="20"/>
              </w:rPr>
            </w:pPr>
          </w:p>
        </w:tc>
        <w:tc>
          <w:tcPr>
            <w:tcW w:w="3562" w:type="dxa"/>
            <w:vMerge/>
            <w:shd w:val="clear" w:color="auto" w:fill="auto"/>
            <w:hideMark/>
          </w:tcPr>
          <w:p w:rsidR="00973419" w:rsidRPr="00466718" w:rsidRDefault="00973419" w:rsidP="0062228A">
            <w:pPr>
              <w:rPr>
                <w:bCs/>
                <w:sz w:val="20"/>
                <w:szCs w:val="20"/>
              </w:rPr>
            </w:pPr>
          </w:p>
        </w:tc>
        <w:tc>
          <w:tcPr>
            <w:tcW w:w="909" w:type="dxa"/>
            <w:shd w:val="clear" w:color="auto" w:fill="auto"/>
            <w:hideMark/>
          </w:tcPr>
          <w:p w:rsidR="00973419" w:rsidRPr="00466718" w:rsidRDefault="00973419" w:rsidP="0062228A">
            <w:pPr>
              <w:rPr>
                <w:bCs/>
                <w:sz w:val="20"/>
                <w:szCs w:val="20"/>
              </w:rPr>
            </w:pPr>
            <w:r w:rsidRPr="00466718">
              <w:rPr>
                <w:bCs/>
                <w:sz w:val="20"/>
                <w:szCs w:val="20"/>
              </w:rPr>
              <w:t>х</w:t>
            </w:r>
          </w:p>
        </w:tc>
        <w:tc>
          <w:tcPr>
            <w:tcW w:w="900" w:type="dxa"/>
            <w:shd w:val="clear" w:color="auto" w:fill="auto"/>
            <w:hideMark/>
          </w:tcPr>
          <w:p w:rsidR="00973419" w:rsidRPr="00466718" w:rsidRDefault="00973419" w:rsidP="0062228A">
            <w:pPr>
              <w:rPr>
                <w:sz w:val="20"/>
                <w:szCs w:val="20"/>
              </w:rPr>
            </w:pPr>
            <w:r w:rsidRPr="00466718">
              <w:rPr>
                <w:sz w:val="20"/>
                <w:szCs w:val="20"/>
              </w:rPr>
              <w:t>х</w:t>
            </w:r>
          </w:p>
        </w:tc>
        <w:tc>
          <w:tcPr>
            <w:tcW w:w="1397" w:type="dxa"/>
            <w:shd w:val="clear" w:color="auto" w:fill="auto"/>
            <w:hideMark/>
          </w:tcPr>
          <w:p w:rsidR="00973419" w:rsidRPr="00466718" w:rsidRDefault="00973419" w:rsidP="0062228A">
            <w:pPr>
              <w:rPr>
                <w:sz w:val="20"/>
                <w:szCs w:val="20"/>
              </w:rPr>
            </w:pPr>
            <w:r w:rsidRPr="00466718">
              <w:rPr>
                <w:sz w:val="20"/>
                <w:szCs w:val="20"/>
              </w:rPr>
              <w:t>х</w:t>
            </w:r>
          </w:p>
        </w:tc>
        <w:tc>
          <w:tcPr>
            <w:tcW w:w="1383" w:type="dxa"/>
            <w:shd w:val="clear" w:color="auto" w:fill="auto"/>
            <w:hideMark/>
          </w:tcPr>
          <w:p w:rsidR="00973419" w:rsidRPr="00466718" w:rsidRDefault="00973419" w:rsidP="0062228A">
            <w:pPr>
              <w:rPr>
                <w:sz w:val="20"/>
                <w:szCs w:val="20"/>
              </w:rPr>
            </w:pPr>
            <w:r w:rsidRPr="00466718">
              <w:rPr>
                <w:sz w:val="20"/>
                <w:szCs w:val="20"/>
              </w:rPr>
              <w:t>х</w:t>
            </w:r>
          </w:p>
        </w:tc>
        <w:tc>
          <w:tcPr>
            <w:tcW w:w="2767" w:type="dxa"/>
            <w:shd w:val="clear" w:color="auto" w:fill="auto"/>
            <w:hideMark/>
          </w:tcPr>
          <w:p w:rsidR="00973419" w:rsidRPr="00466718" w:rsidRDefault="00973419" w:rsidP="0062228A">
            <w:pPr>
              <w:rPr>
                <w:sz w:val="20"/>
                <w:szCs w:val="20"/>
              </w:rPr>
            </w:pPr>
            <w:r w:rsidRPr="00466718">
              <w:rPr>
                <w:sz w:val="20"/>
                <w:szCs w:val="20"/>
              </w:rPr>
              <w:t>федеральный бюджет</w:t>
            </w:r>
          </w:p>
        </w:tc>
        <w:tc>
          <w:tcPr>
            <w:tcW w:w="1427" w:type="dxa"/>
            <w:shd w:val="clear" w:color="auto" w:fill="auto"/>
            <w:hideMark/>
          </w:tcPr>
          <w:p w:rsidR="00973419" w:rsidRPr="00466718" w:rsidRDefault="00973419" w:rsidP="0062228A">
            <w:pPr>
              <w:rPr>
                <w:sz w:val="20"/>
                <w:szCs w:val="20"/>
              </w:rPr>
            </w:pPr>
            <w:r w:rsidRPr="00466718">
              <w:rPr>
                <w:sz w:val="20"/>
                <w:szCs w:val="20"/>
              </w:rPr>
              <w:t>5520,4</w:t>
            </w:r>
          </w:p>
        </w:tc>
        <w:tc>
          <w:tcPr>
            <w:tcW w:w="1372" w:type="dxa"/>
            <w:shd w:val="clear" w:color="auto" w:fill="auto"/>
            <w:hideMark/>
          </w:tcPr>
          <w:p w:rsidR="00973419" w:rsidRPr="00466718" w:rsidRDefault="00973419" w:rsidP="0062228A">
            <w:pPr>
              <w:rPr>
                <w:sz w:val="20"/>
                <w:szCs w:val="20"/>
              </w:rPr>
            </w:pPr>
            <w:r w:rsidRPr="00466718">
              <w:rPr>
                <w:sz w:val="20"/>
                <w:szCs w:val="20"/>
              </w:rPr>
              <w:t>0,0</w:t>
            </w:r>
          </w:p>
        </w:tc>
        <w:tc>
          <w:tcPr>
            <w:tcW w:w="1508" w:type="dxa"/>
            <w:shd w:val="clear" w:color="auto" w:fill="auto"/>
            <w:hideMark/>
          </w:tcPr>
          <w:p w:rsidR="00973419" w:rsidRPr="00466718" w:rsidRDefault="00973419" w:rsidP="0062228A">
            <w:pPr>
              <w:rPr>
                <w:sz w:val="20"/>
                <w:szCs w:val="20"/>
              </w:rPr>
            </w:pPr>
            <w:r w:rsidRPr="00466718">
              <w:rPr>
                <w:sz w:val="20"/>
                <w:szCs w:val="20"/>
              </w:rPr>
              <w:t>0,0</w:t>
            </w:r>
          </w:p>
        </w:tc>
        <w:tc>
          <w:tcPr>
            <w:tcW w:w="1314" w:type="dxa"/>
            <w:shd w:val="clear" w:color="auto" w:fill="auto"/>
            <w:hideMark/>
          </w:tcPr>
          <w:p w:rsidR="00973419" w:rsidRPr="00466718" w:rsidRDefault="00973419" w:rsidP="0062228A">
            <w:pPr>
              <w:rPr>
                <w:sz w:val="20"/>
                <w:szCs w:val="20"/>
              </w:rPr>
            </w:pPr>
            <w:r w:rsidRPr="00466718">
              <w:rPr>
                <w:sz w:val="20"/>
                <w:szCs w:val="20"/>
              </w:rPr>
              <w:t>0,0</w:t>
            </w:r>
          </w:p>
        </w:tc>
        <w:tc>
          <w:tcPr>
            <w:tcW w:w="1200" w:type="dxa"/>
            <w:shd w:val="clear" w:color="auto" w:fill="auto"/>
            <w:hideMark/>
          </w:tcPr>
          <w:p w:rsidR="00973419" w:rsidRPr="00466718" w:rsidRDefault="00973419" w:rsidP="0062228A">
            <w:pPr>
              <w:rPr>
                <w:sz w:val="20"/>
                <w:szCs w:val="20"/>
              </w:rPr>
            </w:pPr>
            <w:r w:rsidRPr="00466718">
              <w:rPr>
                <w:sz w:val="20"/>
                <w:szCs w:val="20"/>
              </w:rPr>
              <w:t>5520,4</w:t>
            </w:r>
          </w:p>
        </w:tc>
      </w:tr>
      <w:tr w:rsidR="00973419" w:rsidRPr="00466718" w:rsidTr="0062228A">
        <w:trPr>
          <w:trHeight w:val="795"/>
        </w:trPr>
        <w:tc>
          <w:tcPr>
            <w:tcW w:w="1660" w:type="dxa"/>
            <w:vMerge/>
            <w:shd w:val="clear" w:color="auto" w:fill="auto"/>
            <w:hideMark/>
          </w:tcPr>
          <w:p w:rsidR="00973419" w:rsidRPr="00466718" w:rsidRDefault="00973419" w:rsidP="0062228A">
            <w:pPr>
              <w:rPr>
                <w:bCs/>
                <w:sz w:val="20"/>
                <w:szCs w:val="20"/>
              </w:rPr>
            </w:pPr>
          </w:p>
        </w:tc>
        <w:tc>
          <w:tcPr>
            <w:tcW w:w="2599" w:type="dxa"/>
            <w:vMerge/>
            <w:shd w:val="clear" w:color="auto" w:fill="auto"/>
            <w:hideMark/>
          </w:tcPr>
          <w:p w:rsidR="00973419" w:rsidRPr="00466718" w:rsidRDefault="00973419" w:rsidP="0062228A">
            <w:pPr>
              <w:rPr>
                <w:bCs/>
                <w:sz w:val="20"/>
                <w:szCs w:val="20"/>
              </w:rPr>
            </w:pPr>
          </w:p>
        </w:tc>
        <w:tc>
          <w:tcPr>
            <w:tcW w:w="2182" w:type="dxa"/>
            <w:vMerge/>
            <w:shd w:val="clear" w:color="auto" w:fill="auto"/>
            <w:hideMark/>
          </w:tcPr>
          <w:p w:rsidR="00973419" w:rsidRPr="00466718" w:rsidRDefault="00973419" w:rsidP="0062228A">
            <w:pPr>
              <w:rPr>
                <w:bCs/>
                <w:sz w:val="20"/>
                <w:szCs w:val="20"/>
              </w:rPr>
            </w:pPr>
          </w:p>
        </w:tc>
        <w:tc>
          <w:tcPr>
            <w:tcW w:w="3562" w:type="dxa"/>
            <w:vMerge/>
            <w:shd w:val="clear" w:color="auto" w:fill="auto"/>
            <w:hideMark/>
          </w:tcPr>
          <w:p w:rsidR="00973419" w:rsidRPr="00466718" w:rsidRDefault="00973419" w:rsidP="0062228A">
            <w:pPr>
              <w:rPr>
                <w:bCs/>
                <w:sz w:val="20"/>
                <w:szCs w:val="20"/>
              </w:rPr>
            </w:pPr>
          </w:p>
        </w:tc>
        <w:tc>
          <w:tcPr>
            <w:tcW w:w="909" w:type="dxa"/>
            <w:shd w:val="clear" w:color="auto" w:fill="auto"/>
            <w:hideMark/>
          </w:tcPr>
          <w:p w:rsidR="00973419" w:rsidRPr="00466718" w:rsidRDefault="00973419" w:rsidP="0062228A">
            <w:pPr>
              <w:rPr>
                <w:bCs/>
                <w:sz w:val="20"/>
                <w:szCs w:val="20"/>
              </w:rPr>
            </w:pPr>
            <w:r w:rsidRPr="00466718">
              <w:rPr>
                <w:bCs/>
                <w:sz w:val="20"/>
                <w:szCs w:val="20"/>
              </w:rPr>
              <w:t>х</w:t>
            </w:r>
          </w:p>
        </w:tc>
        <w:tc>
          <w:tcPr>
            <w:tcW w:w="900" w:type="dxa"/>
            <w:shd w:val="clear" w:color="auto" w:fill="auto"/>
            <w:hideMark/>
          </w:tcPr>
          <w:p w:rsidR="00973419" w:rsidRPr="00466718" w:rsidRDefault="00973419" w:rsidP="0062228A">
            <w:pPr>
              <w:rPr>
                <w:sz w:val="20"/>
                <w:szCs w:val="20"/>
              </w:rPr>
            </w:pPr>
            <w:r w:rsidRPr="00466718">
              <w:rPr>
                <w:sz w:val="20"/>
                <w:szCs w:val="20"/>
              </w:rPr>
              <w:t>х</w:t>
            </w:r>
          </w:p>
        </w:tc>
        <w:tc>
          <w:tcPr>
            <w:tcW w:w="1397" w:type="dxa"/>
            <w:shd w:val="clear" w:color="auto" w:fill="auto"/>
            <w:hideMark/>
          </w:tcPr>
          <w:p w:rsidR="00973419" w:rsidRPr="00466718" w:rsidRDefault="00973419" w:rsidP="0062228A">
            <w:pPr>
              <w:rPr>
                <w:sz w:val="20"/>
                <w:szCs w:val="20"/>
              </w:rPr>
            </w:pPr>
            <w:r w:rsidRPr="00466718">
              <w:rPr>
                <w:sz w:val="20"/>
                <w:szCs w:val="20"/>
              </w:rPr>
              <w:t>х</w:t>
            </w:r>
          </w:p>
        </w:tc>
        <w:tc>
          <w:tcPr>
            <w:tcW w:w="1383" w:type="dxa"/>
            <w:shd w:val="clear" w:color="auto" w:fill="auto"/>
            <w:hideMark/>
          </w:tcPr>
          <w:p w:rsidR="00973419" w:rsidRPr="00466718" w:rsidRDefault="00973419" w:rsidP="0062228A">
            <w:pPr>
              <w:rPr>
                <w:sz w:val="20"/>
                <w:szCs w:val="20"/>
              </w:rPr>
            </w:pPr>
            <w:r w:rsidRPr="00466718">
              <w:rPr>
                <w:sz w:val="20"/>
                <w:szCs w:val="20"/>
              </w:rPr>
              <w:t>х</w:t>
            </w:r>
          </w:p>
        </w:tc>
        <w:tc>
          <w:tcPr>
            <w:tcW w:w="2767" w:type="dxa"/>
            <w:shd w:val="clear" w:color="auto" w:fill="auto"/>
            <w:hideMark/>
          </w:tcPr>
          <w:p w:rsidR="00973419" w:rsidRPr="00466718" w:rsidRDefault="00973419" w:rsidP="0062228A">
            <w:pPr>
              <w:rPr>
                <w:sz w:val="20"/>
                <w:szCs w:val="20"/>
              </w:rPr>
            </w:pPr>
            <w:r w:rsidRPr="00466718">
              <w:rPr>
                <w:sz w:val="20"/>
                <w:szCs w:val="20"/>
              </w:rPr>
              <w:t xml:space="preserve">республиканский бюджет </w:t>
            </w:r>
          </w:p>
        </w:tc>
        <w:tc>
          <w:tcPr>
            <w:tcW w:w="1427" w:type="dxa"/>
            <w:shd w:val="clear" w:color="auto" w:fill="auto"/>
            <w:hideMark/>
          </w:tcPr>
          <w:p w:rsidR="00973419" w:rsidRPr="00466718" w:rsidRDefault="00973419" w:rsidP="0062228A">
            <w:pPr>
              <w:rPr>
                <w:sz w:val="20"/>
                <w:szCs w:val="20"/>
              </w:rPr>
            </w:pPr>
            <w:r w:rsidRPr="00466718">
              <w:rPr>
                <w:sz w:val="20"/>
                <w:szCs w:val="20"/>
              </w:rPr>
              <w:t>13791,6</w:t>
            </w:r>
          </w:p>
        </w:tc>
        <w:tc>
          <w:tcPr>
            <w:tcW w:w="1372" w:type="dxa"/>
            <w:shd w:val="clear" w:color="auto" w:fill="auto"/>
            <w:hideMark/>
          </w:tcPr>
          <w:p w:rsidR="00973419" w:rsidRPr="00466718" w:rsidRDefault="00973419" w:rsidP="0062228A">
            <w:pPr>
              <w:rPr>
                <w:sz w:val="20"/>
                <w:szCs w:val="20"/>
              </w:rPr>
            </w:pPr>
            <w:r w:rsidRPr="00466718">
              <w:rPr>
                <w:sz w:val="20"/>
                <w:szCs w:val="20"/>
              </w:rPr>
              <w:t>0,0</w:t>
            </w:r>
          </w:p>
        </w:tc>
        <w:tc>
          <w:tcPr>
            <w:tcW w:w="1508" w:type="dxa"/>
            <w:shd w:val="clear" w:color="auto" w:fill="auto"/>
            <w:hideMark/>
          </w:tcPr>
          <w:p w:rsidR="00973419" w:rsidRPr="00466718" w:rsidRDefault="00973419" w:rsidP="0062228A">
            <w:pPr>
              <w:rPr>
                <w:sz w:val="20"/>
                <w:szCs w:val="20"/>
              </w:rPr>
            </w:pPr>
            <w:r w:rsidRPr="00466718">
              <w:rPr>
                <w:sz w:val="20"/>
                <w:szCs w:val="20"/>
              </w:rPr>
              <w:t>0,0</w:t>
            </w:r>
          </w:p>
        </w:tc>
        <w:tc>
          <w:tcPr>
            <w:tcW w:w="1314" w:type="dxa"/>
            <w:shd w:val="clear" w:color="auto" w:fill="auto"/>
            <w:hideMark/>
          </w:tcPr>
          <w:p w:rsidR="00973419" w:rsidRPr="00466718" w:rsidRDefault="00973419" w:rsidP="0062228A">
            <w:pPr>
              <w:rPr>
                <w:sz w:val="20"/>
                <w:szCs w:val="20"/>
              </w:rPr>
            </w:pPr>
            <w:r w:rsidRPr="00466718">
              <w:rPr>
                <w:sz w:val="20"/>
                <w:szCs w:val="20"/>
              </w:rPr>
              <w:t>0,0</w:t>
            </w:r>
          </w:p>
        </w:tc>
        <w:tc>
          <w:tcPr>
            <w:tcW w:w="1200" w:type="dxa"/>
            <w:shd w:val="clear" w:color="auto" w:fill="auto"/>
            <w:hideMark/>
          </w:tcPr>
          <w:p w:rsidR="00973419" w:rsidRPr="00466718" w:rsidRDefault="00973419" w:rsidP="0062228A">
            <w:pPr>
              <w:rPr>
                <w:sz w:val="20"/>
                <w:szCs w:val="20"/>
              </w:rPr>
            </w:pPr>
            <w:r w:rsidRPr="00466718">
              <w:rPr>
                <w:sz w:val="20"/>
                <w:szCs w:val="20"/>
              </w:rPr>
              <w:t>13791,6</w:t>
            </w:r>
          </w:p>
        </w:tc>
      </w:tr>
      <w:tr w:rsidR="00973419" w:rsidRPr="00466718" w:rsidTr="0062228A">
        <w:trPr>
          <w:trHeight w:val="690"/>
        </w:trPr>
        <w:tc>
          <w:tcPr>
            <w:tcW w:w="1660" w:type="dxa"/>
            <w:vMerge/>
            <w:shd w:val="clear" w:color="auto" w:fill="auto"/>
            <w:hideMark/>
          </w:tcPr>
          <w:p w:rsidR="00973419" w:rsidRPr="00466718" w:rsidRDefault="00973419" w:rsidP="0062228A">
            <w:pPr>
              <w:rPr>
                <w:bCs/>
                <w:sz w:val="20"/>
                <w:szCs w:val="20"/>
              </w:rPr>
            </w:pPr>
          </w:p>
        </w:tc>
        <w:tc>
          <w:tcPr>
            <w:tcW w:w="2599" w:type="dxa"/>
            <w:vMerge/>
            <w:shd w:val="clear" w:color="auto" w:fill="auto"/>
            <w:hideMark/>
          </w:tcPr>
          <w:p w:rsidR="00973419" w:rsidRPr="00466718" w:rsidRDefault="00973419" w:rsidP="0062228A">
            <w:pPr>
              <w:rPr>
                <w:bCs/>
                <w:sz w:val="20"/>
                <w:szCs w:val="20"/>
              </w:rPr>
            </w:pPr>
          </w:p>
        </w:tc>
        <w:tc>
          <w:tcPr>
            <w:tcW w:w="2182" w:type="dxa"/>
            <w:vMerge/>
            <w:shd w:val="clear" w:color="auto" w:fill="auto"/>
            <w:hideMark/>
          </w:tcPr>
          <w:p w:rsidR="00973419" w:rsidRPr="00466718" w:rsidRDefault="00973419" w:rsidP="0062228A">
            <w:pPr>
              <w:rPr>
                <w:bCs/>
                <w:sz w:val="20"/>
                <w:szCs w:val="20"/>
              </w:rPr>
            </w:pPr>
          </w:p>
        </w:tc>
        <w:tc>
          <w:tcPr>
            <w:tcW w:w="3562" w:type="dxa"/>
            <w:vMerge/>
            <w:shd w:val="clear" w:color="auto" w:fill="auto"/>
            <w:hideMark/>
          </w:tcPr>
          <w:p w:rsidR="00973419" w:rsidRPr="00466718" w:rsidRDefault="00973419" w:rsidP="0062228A">
            <w:pPr>
              <w:rPr>
                <w:bCs/>
                <w:sz w:val="20"/>
                <w:szCs w:val="20"/>
              </w:rPr>
            </w:pPr>
          </w:p>
        </w:tc>
        <w:tc>
          <w:tcPr>
            <w:tcW w:w="909" w:type="dxa"/>
            <w:shd w:val="clear" w:color="auto" w:fill="auto"/>
            <w:hideMark/>
          </w:tcPr>
          <w:p w:rsidR="00973419" w:rsidRPr="00466718" w:rsidRDefault="00973419" w:rsidP="0062228A">
            <w:pPr>
              <w:rPr>
                <w:bCs/>
                <w:sz w:val="20"/>
                <w:szCs w:val="20"/>
              </w:rPr>
            </w:pPr>
            <w:r w:rsidRPr="00466718">
              <w:rPr>
                <w:bCs/>
                <w:sz w:val="20"/>
                <w:szCs w:val="20"/>
              </w:rPr>
              <w:t>х</w:t>
            </w:r>
          </w:p>
        </w:tc>
        <w:tc>
          <w:tcPr>
            <w:tcW w:w="900" w:type="dxa"/>
            <w:shd w:val="clear" w:color="auto" w:fill="auto"/>
            <w:hideMark/>
          </w:tcPr>
          <w:p w:rsidR="00973419" w:rsidRPr="00466718" w:rsidRDefault="00973419" w:rsidP="0062228A">
            <w:pPr>
              <w:rPr>
                <w:sz w:val="20"/>
                <w:szCs w:val="20"/>
              </w:rPr>
            </w:pPr>
            <w:r w:rsidRPr="00466718">
              <w:rPr>
                <w:sz w:val="20"/>
                <w:szCs w:val="20"/>
              </w:rPr>
              <w:t>х</w:t>
            </w:r>
          </w:p>
        </w:tc>
        <w:tc>
          <w:tcPr>
            <w:tcW w:w="1397" w:type="dxa"/>
            <w:shd w:val="clear" w:color="auto" w:fill="auto"/>
            <w:hideMark/>
          </w:tcPr>
          <w:p w:rsidR="00973419" w:rsidRPr="00466718" w:rsidRDefault="00973419" w:rsidP="0062228A">
            <w:pPr>
              <w:rPr>
                <w:sz w:val="20"/>
                <w:szCs w:val="20"/>
              </w:rPr>
            </w:pPr>
            <w:r w:rsidRPr="00466718">
              <w:rPr>
                <w:sz w:val="20"/>
                <w:szCs w:val="20"/>
              </w:rPr>
              <w:t>х</w:t>
            </w:r>
          </w:p>
        </w:tc>
        <w:tc>
          <w:tcPr>
            <w:tcW w:w="1383" w:type="dxa"/>
            <w:shd w:val="clear" w:color="auto" w:fill="auto"/>
            <w:hideMark/>
          </w:tcPr>
          <w:p w:rsidR="00973419" w:rsidRPr="00466718" w:rsidRDefault="00973419" w:rsidP="0062228A">
            <w:pPr>
              <w:rPr>
                <w:sz w:val="20"/>
                <w:szCs w:val="20"/>
              </w:rPr>
            </w:pPr>
            <w:r w:rsidRPr="00466718">
              <w:rPr>
                <w:sz w:val="20"/>
                <w:szCs w:val="20"/>
              </w:rPr>
              <w:t>х</w:t>
            </w:r>
          </w:p>
        </w:tc>
        <w:tc>
          <w:tcPr>
            <w:tcW w:w="2767" w:type="dxa"/>
            <w:shd w:val="clear" w:color="auto" w:fill="auto"/>
            <w:hideMark/>
          </w:tcPr>
          <w:p w:rsidR="00973419" w:rsidRPr="00466718" w:rsidRDefault="00973419" w:rsidP="0062228A">
            <w:pPr>
              <w:rPr>
                <w:sz w:val="20"/>
                <w:szCs w:val="20"/>
              </w:rPr>
            </w:pPr>
            <w:r w:rsidRPr="00466718">
              <w:rPr>
                <w:sz w:val="20"/>
                <w:szCs w:val="20"/>
              </w:rPr>
              <w:t>местный бюджет</w:t>
            </w:r>
          </w:p>
        </w:tc>
        <w:tc>
          <w:tcPr>
            <w:tcW w:w="1427" w:type="dxa"/>
            <w:shd w:val="clear" w:color="auto" w:fill="auto"/>
            <w:hideMark/>
          </w:tcPr>
          <w:p w:rsidR="00973419" w:rsidRPr="00466718" w:rsidRDefault="00973419" w:rsidP="0062228A">
            <w:pPr>
              <w:rPr>
                <w:sz w:val="20"/>
                <w:szCs w:val="20"/>
              </w:rPr>
            </w:pPr>
            <w:r w:rsidRPr="00466718">
              <w:rPr>
                <w:sz w:val="20"/>
                <w:szCs w:val="20"/>
              </w:rPr>
              <w:t>735,4</w:t>
            </w:r>
          </w:p>
        </w:tc>
        <w:tc>
          <w:tcPr>
            <w:tcW w:w="1372" w:type="dxa"/>
            <w:shd w:val="clear" w:color="auto" w:fill="auto"/>
            <w:hideMark/>
          </w:tcPr>
          <w:p w:rsidR="00973419" w:rsidRPr="00466718" w:rsidRDefault="00973419" w:rsidP="0062228A">
            <w:pPr>
              <w:rPr>
                <w:sz w:val="20"/>
                <w:szCs w:val="20"/>
              </w:rPr>
            </w:pPr>
            <w:r w:rsidRPr="00466718">
              <w:rPr>
                <w:sz w:val="20"/>
                <w:szCs w:val="20"/>
              </w:rPr>
              <w:t>0,0</w:t>
            </w:r>
          </w:p>
        </w:tc>
        <w:tc>
          <w:tcPr>
            <w:tcW w:w="1508" w:type="dxa"/>
            <w:shd w:val="clear" w:color="auto" w:fill="auto"/>
            <w:hideMark/>
          </w:tcPr>
          <w:p w:rsidR="00973419" w:rsidRPr="00466718" w:rsidRDefault="00973419" w:rsidP="0062228A">
            <w:pPr>
              <w:rPr>
                <w:sz w:val="20"/>
                <w:szCs w:val="20"/>
              </w:rPr>
            </w:pPr>
            <w:r w:rsidRPr="00466718">
              <w:rPr>
                <w:sz w:val="20"/>
                <w:szCs w:val="20"/>
              </w:rPr>
              <w:t>0,0</w:t>
            </w:r>
          </w:p>
        </w:tc>
        <w:tc>
          <w:tcPr>
            <w:tcW w:w="1314" w:type="dxa"/>
            <w:shd w:val="clear" w:color="auto" w:fill="auto"/>
            <w:hideMark/>
          </w:tcPr>
          <w:p w:rsidR="00973419" w:rsidRPr="00466718" w:rsidRDefault="00973419" w:rsidP="0062228A">
            <w:pPr>
              <w:rPr>
                <w:sz w:val="20"/>
                <w:szCs w:val="20"/>
              </w:rPr>
            </w:pPr>
            <w:r w:rsidRPr="00466718">
              <w:rPr>
                <w:sz w:val="20"/>
                <w:szCs w:val="20"/>
              </w:rPr>
              <w:t>0,0</w:t>
            </w:r>
          </w:p>
        </w:tc>
        <w:tc>
          <w:tcPr>
            <w:tcW w:w="1200" w:type="dxa"/>
            <w:shd w:val="clear" w:color="auto" w:fill="auto"/>
            <w:hideMark/>
          </w:tcPr>
          <w:p w:rsidR="00973419" w:rsidRPr="00466718" w:rsidRDefault="00973419" w:rsidP="0062228A">
            <w:pPr>
              <w:rPr>
                <w:sz w:val="20"/>
                <w:szCs w:val="20"/>
              </w:rPr>
            </w:pPr>
            <w:r w:rsidRPr="00466718">
              <w:rPr>
                <w:sz w:val="20"/>
                <w:szCs w:val="20"/>
              </w:rPr>
              <w:t>735,4</w:t>
            </w:r>
          </w:p>
        </w:tc>
      </w:tr>
      <w:tr w:rsidR="00973419" w:rsidRPr="00466718" w:rsidTr="0062228A">
        <w:trPr>
          <w:trHeight w:val="675"/>
        </w:trPr>
        <w:tc>
          <w:tcPr>
            <w:tcW w:w="1660" w:type="dxa"/>
            <w:vMerge/>
            <w:shd w:val="clear" w:color="auto" w:fill="auto"/>
            <w:hideMark/>
          </w:tcPr>
          <w:p w:rsidR="00973419" w:rsidRPr="00466718" w:rsidRDefault="00973419" w:rsidP="0062228A">
            <w:pPr>
              <w:rPr>
                <w:bCs/>
                <w:sz w:val="20"/>
                <w:szCs w:val="20"/>
              </w:rPr>
            </w:pPr>
          </w:p>
        </w:tc>
        <w:tc>
          <w:tcPr>
            <w:tcW w:w="2599" w:type="dxa"/>
            <w:vMerge/>
            <w:shd w:val="clear" w:color="auto" w:fill="auto"/>
            <w:hideMark/>
          </w:tcPr>
          <w:p w:rsidR="00973419" w:rsidRPr="00466718" w:rsidRDefault="00973419" w:rsidP="0062228A">
            <w:pPr>
              <w:rPr>
                <w:bCs/>
                <w:sz w:val="20"/>
                <w:szCs w:val="20"/>
              </w:rPr>
            </w:pPr>
          </w:p>
        </w:tc>
        <w:tc>
          <w:tcPr>
            <w:tcW w:w="2182" w:type="dxa"/>
            <w:vMerge/>
            <w:shd w:val="clear" w:color="auto" w:fill="auto"/>
            <w:hideMark/>
          </w:tcPr>
          <w:p w:rsidR="00973419" w:rsidRPr="00466718" w:rsidRDefault="00973419" w:rsidP="0062228A">
            <w:pPr>
              <w:rPr>
                <w:bCs/>
                <w:sz w:val="20"/>
                <w:szCs w:val="20"/>
              </w:rPr>
            </w:pPr>
          </w:p>
        </w:tc>
        <w:tc>
          <w:tcPr>
            <w:tcW w:w="3562" w:type="dxa"/>
            <w:vMerge/>
            <w:shd w:val="clear" w:color="auto" w:fill="auto"/>
            <w:hideMark/>
          </w:tcPr>
          <w:p w:rsidR="00973419" w:rsidRPr="00466718" w:rsidRDefault="00973419" w:rsidP="0062228A">
            <w:pPr>
              <w:rPr>
                <w:bCs/>
                <w:sz w:val="20"/>
                <w:szCs w:val="20"/>
              </w:rPr>
            </w:pPr>
          </w:p>
        </w:tc>
        <w:tc>
          <w:tcPr>
            <w:tcW w:w="909" w:type="dxa"/>
            <w:shd w:val="clear" w:color="auto" w:fill="auto"/>
            <w:hideMark/>
          </w:tcPr>
          <w:p w:rsidR="00973419" w:rsidRPr="00466718" w:rsidRDefault="00973419" w:rsidP="0062228A">
            <w:pPr>
              <w:rPr>
                <w:bCs/>
                <w:sz w:val="20"/>
                <w:szCs w:val="20"/>
              </w:rPr>
            </w:pPr>
            <w:r w:rsidRPr="00466718">
              <w:rPr>
                <w:bCs/>
                <w:sz w:val="20"/>
                <w:szCs w:val="20"/>
              </w:rPr>
              <w:t>х</w:t>
            </w:r>
          </w:p>
        </w:tc>
        <w:tc>
          <w:tcPr>
            <w:tcW w:w="900" w:type="dxa"/>
            <w:shd w:val="clear" w:color="auto" w:fill="auto"/>
            <w:hideMark/>
          </w:tcPr>
          <w:p w:rsidR="00973419" w:rsidRPr="00466718" w:rsidRDefault="00973419" w:rsidP="0062228A">
            <w:pPr>
              <w:rPr>
                <w:sz w:val="20"/>
                <w:szCs w:val="20"/>
              </w:rPr>
            </w:pPr>
            <w:r w:rsidRPr="00466718">
              <w:rPr>
                <w:sz w:val="20"/>
                <w:szCs w:val="20"/>
              </w:rPr>
              <w:t>х</w:t>
            </w:r>
          </w:p>
        </w:tc>
        <w:tc>
          <w:tcPr>
            <w:tcW w:w="1397" w:type="dxa"/>
            <w:shd w:val="clear" w:color="auto" w:fill="auto"/>
            <w:hideMark/>
          </w:tcPr>
          <w:p w:rsidR="00973419" w:rsidRPr="00466718" w:rsidRDefault="00973419" w:rsidP="0062228A">
            <w:pPr>
              <w:rPr>
                <w:sz w:val="20"/>
                <w:szCs w:val="20"/>
              </w:rPr>
            </w:pPr>
            <w:r w:rsidRPr="00466718">
              <w:rPr>
                <w:sz w:val="20"/>
                <w:szCs w:val="20"/>
              </w:rPr>
              <w:t>х</w:t>
            </w:r>
          </w:p>
        </w:tc>
        <w:tc>
          <w:tcPr>
            <w:tcW w:w="1383" w:type="dxa"/>
            <w:shd w:val="clear" w:color="auto" w:fill="auto"/>
            <w:hideMark/>
          </w:tcPr>
          <w:p w:rsidR="00973419" w:rsidRPr="00466718" w:rsidRDefault="00973419" w:rsidP="0062228A">
            <w:pPr>
              <w:rPr>
                <w:sz w:val="20"/>
                <w:szCs w:val="20"/>
              </w:rPr>
            </w:pPr>
            <w:r w:rsidRPr="00466718">
              <w:rPr>
                <w:sz w:val="20"/>
                <w:szCs w:val="20"/>
              </w:rPr>
              <w:t>х</w:t>
            </w:r>
          </w:p>
        </w:tc>
        <w:tc>
          <w:tcPr>
            <w:tcW w:w="2767" w:type="dxa"/>
            <w:shd w:val="clear" w:color="auto" w:fill="auto"/>
            <w:hideMark/>
          </w:tcPr>
          <w:p w:rsidR="00973419" w:rsidRPr="00466718" w:rsidRDefault="00973419" w:rsidP="0062228A">
            <w:pPr>
              <w:rPr>
                <w:sz w:val="20"/>
                <w:szCs w:val="20"/>
              </w:rPr>
            </w:pPr>
            <w:r w:rsidRPr="00466718">
              <w:rPr>
                <w:sz w:val="20"/>
                <w:szCs w:val="20"/>
              </w:rPr>
              <w:t>внебюджетные источники</w:t>
            </w:r>
          </w:p>
        </w:tc>
        <w:tc>
          <w:tcPr>
            <w:tcW w:w="1427" w:type="dxa"/>
            <w:shd w:val="clear" w:color="auto" w:fill="auto"/>
            <w:hideMark/>
          </w:tcPr>
          <w:p w:rsidR="00973419" w:rsidRPr="00466718" w:rsidRDefault="00973419" w:rsidP="0062228A">
            <w:pPr>
              <w:rPr>
                <w:sz w:val="20"/>
                <w:szCs w:val="20"/>
              </w:rPr>
            </w:pPr>
            <w:r w:rsidRPr="00466718">
              <w:rPr>
                <w:sz w:val="20"/>
                <w:szCs w:val="20"/>
              </w:rPr>
              <w:t>0,0</w:t>
            </w:r>
          </w:p>
        </w:tc>
        <w:tc>
          <w:tcPr>
            <w:tcW w:w="1372" w:type="dxa"/>
            <w:shd w:val="clear" w:color="auto" w:fill="auto"/>
            <w:hideMark/>
          </w:tcPr>
          <w:p w:rsidR="00973419" w:rsidRPr="00466718" w:rsidRDefault="00973419" w:rsidP="0062228A">
            <w:pPr>
              <w:rPr>
                <w:sz w:val="20"/>
                <w:szCs w:val="20"/>
              </w:rPr>
            </w:pPr>
            <w:r w:rsidRPr="00466718">
              <w:rPr>
                <w:sz w:val="20"/>
                <w:szCs w:val="20"/>
              </w:rPr>
              <w:t>0,0</w:t>
            </w:r>
          </w:p>
        </w:tc>
        <w:tc>
          <w:tcPr>
            <w:tcW w:w="1508" w:type="dxa"/>
            <w:shd w:val="clear" w:color="auto" w:fill="auto"/>
            <w:hideMark/>
          </w:tcPr>
          <w:p w:rsidR="00973419" w:rsidRPr="00466718" w:rsidRDefault="00973419" w:rsidP="0062228A">
            <w:pPr>
              <w:rPr>
                <w:sz w:val="20"/>
                <w:szCs w:val="20"/>
              </w:rPr>
            </w:pPr>
            <w:r w:rsidRPr="00466718">
              <w:rPr>
                <w:sz w:val="20"/>
                <w:szCs w:val="20"/>
              </w:rPr>
              <w:t>0,0</w:t>
            </w:r>
          </w:p>
        </w:tc>
        <w:tc>
          <w:tcPr>
            <w:tcW w:w="1314" w:type="dxa"/>
            <w:shd w:val="clear" w:color="auto" w:fill="auto"/>
            <w:hideMark/>
          </w:tcPr>
          <w:p w:rsidR="00973419" w:rsidRPr="00466718" w:rsidRDefault="00973419" w:rsidP="0062228A">
            <w:pPr>
              <w:rPr>
                <w:sz w:val="20"/>
                <w:szCs w:val="20"/>
              </w:rPr>
            </w:pPr>
            <w:r w:rsidRPr="00466718">
              <w:rPr>
                <w:sz w:val="20"/>
                <w:szCs w:val="20"/>
              </w:rPr>
              <w:t>0,0</w:t>
            </w:r>
          </w:p>
        </w:tc>
        <w:tc>
          <w:tcPr>
            <w:tcW w:w="1200" w:type="dxa"/>
            <w:shd w:val="clear" w:color="auto" w:fill="auto"/>
            <w:hideMark/>
          </w:tcPr>
          <w:p w:rsidR="00973419" w:rsidRPr="00466718" w:rsidRDefault="00973419" w:rsidP="0062228A">
            <w:pPr>
              <w:rPr>
                <w:sz w:val="20"/>
                <w:szCs w:val="20"/>
              </w:rPr>
            </w:pPr>
            <w:r w:rsidRPr="00466718">
              <w:rPr>
                <w:sz w:val="20"/>
                <w:szCs w:val="20"/>
              </w:rPr>
              <w:t>0,0</w:t>
            </w:r>
          </w:p>
        </w:tc>
      </w:tr>
      <w:tr w:rsidR="00973419" w:rsidRPr="00466718" w:rsidTr="0062228A">
        <w:trPr>
          <w:trHeight w:val="600"/>
        </w:trPr>
        <w:tc>
          <w:tcPr>
            <w:tcW w:w="1660" w:type="dxa"/>
            <w:vMerge w:val="restart"/>
            <w:shd w:val="clear" w:color="auto" w:fill="auto"/>
            <w:hideMark/>
          </w:tcPr>
          <w:p w:rsidR="00973419" w:rsidRPr="00466718" w:rsidRDefault="00973419" w:rsidP="0062228A">
            <w:pPr>
              <w:rPr>
                <w:bCs/>
                <w:sz w:val="20"/>
                <w:szCs w:val="20"/>
              </w:rPr>
            </w:pPr>
            <w:r w:rsidRPr="00466718">
              <w:rPr>
                <w:bCs/>
                <w:sz w:val="20"/>
                <w:szCs w:val="20"/>
              </w:rPr>
              <w:t xml:space="preserve">Программа </w:t>
            </w:r>
          </w:p>
        </w:tc>
        <w:tc>
          <w:tcPr>
            <w:tcW w:w="2599" w:type="dxa"/>
            <w:vMerge w:val="restart"/>
            <w:shd w:val="clear" w:color="auto" w:fill="auto"/>
            <w:hideMark/>
          </w:tcPr>
          <w:p w:rsidR="00973419" w:rsidRPr="00466718" w:rsidRDefault="00973419" w:rsidP="0062228A">
            <w:pPr>
              <w:rPr>
                <w:bCs/>
                <w:sz w:val="20"/>
                <w:szCs w:val="20"/>
              </w:rPr>
            </w:pPr>
            <w:r w:rsidRPr="00466718">
              <w:rPr>
                <w:bCs/>
                <w:sz w:val="20"/>
                <w:szCs w:val="20"/>
              </w:rPr>
              <w:t xml:space="preserve">«Благоустройство дворовых и общественных территорий муниципальных образований Аликовского района» </w:t>
            </w:r>
          </w:p>
        </w:tc>
        <w:tc>
          <w:tcPr>
            <w:tcW w:w="2182" w:type="dxa"/>
            <w:vMerge w:val="restart"/>
            <w:shd w:val="clear" w:color="auto" w:fill="auto"/>
            <w:hideMark/>
          </w:tcPr>
          <w:p w:rsidR="00973419" w:rsidRPr="00466718" w:rsidRDefault="00973419" w:rsidP="0062228A">
            <w:pPr>
              <w:rPr>
                <w:bCs/>
                <w:sz w:val="20"/>
                <w:szCs w:val="20"/>
              </w:rPr>
            </w:pPr>
            <w:r w:rsidRPr="00466718">
              <w:rPr>
                <w:bCs/>
                <w:sz w:val="20"/>
                <w:szCs w:val="20"/>
              </w:rPr>
              <w:t>формирование комфортной городской среды для жителей Аликовского района Чувашской Республики</w:t>
            </w:r>
          </w:p>
        </w:tc>
        <w:tc>
          <w:tcPr>
            <w:tcW w:w="3562" w:type="dxa"/>
            <w:vMerge w:val="restart"/>
            <w:shd w:val="clear" w:color="auto" w:fill="auto"/>
            <w:hideMark/>
          </w:tcPr>
          <w:p w:rsidR="00973419" w:rsidRPr="00466718" w:rsidRDefault="00973419" w:rsidP="0062228A">
            <w:pPr>
              <w:rPr>
                <w:bCs/>
                <w:sz w:val="20"/>
                <w:szCs w:val="20"/>
              </w:rPr>
            </w:pPr>
            <w:r w:rsidRPr="00466718">
              <w:rPr>
                <w:bCs/>
                <w:sz w:val="20"/>
                <w:szCs w:val="20"/>
              </w:rPr>
              <w:t>Отдел строительства, ЖКХ, дорожного хозяйства, транспорта и связи; администрации сельских поселений;</w:t>
            </w:r>
            <w:r w:rsidRPr="00466718">
              <w:rPr>
                <w:bCs/>
                <w:sz w:val="20"/>
                <w:szCs w:val="20"/>
              </w:rPr>
              <w:br/>
              <w:t>Минстрой Чувашии;</w:t>
            </w:r>
            <w:r w:rsidRPr="00466718">
              <w:rPr>
                <w:bCs/>
                <w:sz w:val="20"/>
                <w:szCs w:val="20"/>
              </w:rPr>
              <w:br/>
              <w:t>Физические лица, юридические лица с различной организационно-правовой формой;</w:t>
            </w:r>
          </w:p>
        </w:tc>
        <w:tc>
          <w:tcPr>
            <w:tcW w:w="909" w:type="dxa"/>
            <w:shd w:val="clear" w:color="auto" w:fill="auto"/>
            <w:hideMark/>
          </w:tcPr>
          <w:p w:rsidR="00973419" w:rsidRPr="00466718" w:rsidRDefault="00973419" w:rsidP="0062228A">
            <w:pPr>
              <w:rPr>
                <w:bCs/>
                <w:sz w:val="20"/>
                <w:szCs w:val="20"/>
              </w:rPr>
            </w:pPr>
            <w:r w:rsidRPr="00466718">
              <w:rPr>
                <w:bCs/>
                <w:sz w:val="20"/>
                <w:szCs w:val="20"/>
              </w:rPr>
              <w:t>х</w:t>
            </w:r>
          </w:p>
        </w:tc>
        <w:tc>
          <w:tcPr>
            <w:tcW w:w="900" w:type="dxa"/>
            <w:shd w:val="clear" w:color="auto" w:fill="auto"/>
            <w:hideMark/>
          </w:tcPr>
          <w:p w:rsidR="00973419" w:rsidRPr="00466718" w:rsidRDefault="00973419" w:rsidP="0062228A">
            <w:pPr>
              <w:rPr>
                <w:sz w:val="20"/>
                <w:szCs w:val="20"/>
              </w:rPr>
            </w:pPr>
            <w:r w:rsidRPr="00466718">
              <w:rPr>
                <w:sz w:val="20"/>
                <w:szCs w:val="20"/>
              </w:rPr>
              <w:t>х</w:t>
            </w:r>
          </w:p>
        </w:tc>
        <w:tc>
          <w:tcPr>
            <w:tcW w:w="1397" w:type="dxa"/>
            <w:shd w:val="clear" w:color="auto" w:fill="auto"/>
            <w:hideMark/>
          </w:tcPr>
          <w:p w:rsidR="00973419" w:rsidRPr="00466718" w:rsidRDefault="00973419" w:rsidP="0062228A">
            <w:pPr>
              <w:rPr>
                <w:sz w:val="20"/>
                <w:szCs w:val="20"/>
              </w:rPr>
            </w:pPr>
            <w:r w:rsidRPr="00466718">
              <w:rPr>
                <w:sz w:val="20"/>
                <w:szCs w:val="20"/>
              </w:rPr>
              <w:t>х</w:t>
            </w:r>
          </w:p>
        </w:tc>
        <w:tc>
          <w:tcPr>
            <w:tcW w:w="1383" w:type="dxa"/>
            <w:shd w:val="clear" w:color="auto" w:fill="auto"/>
            <w:hideMark/>
          </w:tcPr>
          <w:p w:rsidR="00973419" w:rsidRPr="00466718" w:rsidRDefault="00973419" w:rsidP="0062228A">
            <w:pPr>
              <w:rPr>
                <w:sz w:val="20"/>
                <w:szCs w:val="20"/>
              </w:rPr>
            </w:pPr>
            <w:r w:rsidRPr="00466718">
              <w:rPr>
                <w:sz w:val="20"/>
                <w:szCs w:val="20"/>
              </w:rPr>
              <w:t>х</w:t>
            </w:r>
          </w:p>
        </w:tc>
        <w:tc>
          <w:tcPr>
            <w:tcW w:w="2767" w:type="dxa"/>
            <w:shd w:val="clear" w:color="auto" w:fill="auto"/>
            <w:hideMark/>
          </w:tcPr>
          <w:p w:rsidR="00973419" w:rsidRPr="00466718" w:rsidRDefault="00973419" w:rsidP="0062228A">
            <w:pPr>
              <w:rPr>
                <w:sz w:val="20"/>
                <w:szCs w:val="20"/>
              </w:rPr>
            </w:pPr>
            <w:r w:rsidRPr="00466718">
              <w:rPr>
                <w:sz w:val="20"/>
                <w:szCs w:val="20"/>
              </w:rPr>
              <w:t>всего</w:t>
            </w:r>
          </w:p>
        </w:tc>
        <w:tc>
          <w:tcPr>
            <w:tcW w:w="1427" w:type="dxa"/>
            <w:shd w:val="clear" w:color="auto" w:fill="auto"/>
            <w:hideMark/>
          </w:tcPr>
          <w:p w:rsidR="00973419" w:rsidRPr="00466718" w:rsidRDefault="00973419" w:rsidP="0062228A">
            <w:pPr>
              <w:rPr>
                <w:sz w:val="20"/>
                <w:szCs w:val="20"/>
              </w:rPr>
            </w:pPr>
            <w:r w:rsidRPr="00466718">
              <w:rPr>
                <w:sz w:val="20"/>
                <w:szCs w:val="20"/>
              </w:rPr>
              <w:t>20047,4</w:t>
            </w:r>
          </w:p>
        </w:tc>
        <w:tc>
          <w:tcPr>
            <w:tcW w:w="1372" w:type="dxa"/>
            <w:shd w:val="clear" w:color="auto" w:fill="auto"/>
            <w:hideMark/>
          </w:tcPr>
          <w:p w:rsidR="00973419" w:rsidRPr="00466718" w:rsidRDefault="00973419" w:rsidP="0062228A">
            <w:pPr>
              <w:rPr>
                <w:sz w:val="20"/>
                <w:szCs w:val="20"/>
              </w:rPr>
            </w:pPr>
            <w:r w:rsidRPr="00466718">
              <w:rPr>
                <w:sz w:val="20"/>
                <w:szCs w:val="20"/>
              </w:rPr>
              <w:t>0,0</w:t>
            </w:r>
          </w:p>
        </w:tc>
        <w:tc>
          <w:tcPr>
            <w:tcW w:w="1508" w:type="dxa"/>
            <w:shd w:val="clear" w:color="auto" w:fill="auto"/>
            <w:hideMark/>
          </w:tcPr>
          <w:p w:rsidR="00973419" w:rsidRPr="00466718" w:rsidRDefault="00973419" w:rsidP="0062228A">
            <w:pPr>
              <w:rPr>
                <w:sz w:val="20"/>
                <w:szCs w:val="20"/>
              </w:rPr>
            </w:pPr>
            <w:r w:rsidRPr="00466718">
              <w:rPr>
                <w:sz w:val="20"/>
                <w:szCs w:val="20"/>
              </w:rPr>
              <w:t>0,0</w:t>
            </w:r>
          </w:p>
        </w:tc>
        <w:tc>
          <w:tcPr>
            <w:tcW w:w="1314" w:type="dxa"/>
            <w:shd w:val="clear" w:color="auto" w:fill="auto"/>
            <w:hideMark/>
          </w:tcPr>
          <w:p w:rsidR="00973419" w:rsidRPr="00466718" w:rsidRDefault="00973419" w:rsidP="0062228A">
            <w:pPr>
              <w:rPr>
                <w:sz w:val="20"/>
                <w:szCs w:val="20"/>
              </w:rPr>
            </w:pPr>
            <w:r w:rsidRPr="00466718">
              <w:rPr>
                <w:sz w:val="20"/>
                <w:szCs w:val="20"/>
              </w:rPr>
              <w:t>0,0</w:t>
            </w:r>
          </w:p>
        </w:tc>
        <w:tc>
          <w:tcPr>
            <w:tcW w:w="1200" w:type="dxa"/>
            <w:shd w:val="clear" w:color="auto" w:fill="auto"/>
            <w:hideMark/>
          </w:tcPr>
          <w:p w:rsidR="00973419" w:rsidRPr="00466718" w:rsidRDefault="00973419" w:rsidP="0062228A">
            <w:pPr>
              <w:rPr>
                <w:sz w:val="20"/>
                <w:szCs w:val="20"/>
              </w:rPr>
            </w:pPr>
            <w:r w:rsidRPr="00466718">
              <w:rPr>
                <w:sz w:val="20"/>
                <w:szCs w:val="20"/>
              </w:rPr>
              <w:t>20047,4</w:t>
            </w:r>
          </w:p>
        </w:tc>
      </w:tr>
      <w:tr w:rsidR="00973419" w:rsidRPr="00466718" w:rsidTr="0062228A">
        <w:trPr>
          <w:trHeight w:val="750"/>
        </w:trPr>
        <w:tc>
          <w:tcPr>
            <w:tcW w:w="1660" w:type="dxa"/>
            <w:vMerge/>
            <w:shd w:val="clear" w:color="auto" w:fill="auto"/>
            <w:hideMark/>
          </w:tcPr>
          <w:p w:rsidR="00973419" w:rsidRPr="00466718" w:rsidRDefault="00973419" w:rsidP="0062228A">
            <w:pPr>
              <w:rPr>
                <w:bCs/>
                <w:sz w:val="20"/>
                <w:szCs w:val="20"/>
              </w:rPr>
            </w:pPr>
          </w:p>
        </w:tc>
        <w:tc>
          <w:tcPr>
            <w:tcW w:w="2599" w:type="dxa"/>
            <w:vMerge/>
            <w:shd w:val="clear" w:color="auto" w:fill="auto"/>
            <w:hideMark/>
          </w:tcPr>
          <w:p w:rsidR="00973419" w:rsidRPr="00466718" w:rsidRDefault="00973419" w:rsidP="0062228A">
            <w:pPr>
              <w:rPr>
                <w:bCs/>
                <w:sz w:val="20"/>
                <w:szCs w:val="20"/>
              </w:rPr>
            </w:pPr>
          </w:p>
        </w:tc>
        <w:tc>
          <w:tcPr>
            <w:tcW w:w="2182" w:type="dxa"/>
            <w:vMerge/>
            <w:shd w:val="clear" w:color="auto" w:fill="auto"/>
            <w:hideMark/>
          </w:tcPr>
          <w:p w:rsidR="00973419" w:rsidRPr="00466718" w:rsidRDefault="00973419" w:rsidP="0062228A">
            <w:pPr>
              <w:rPr>
                <w:bCs/>
                <w:sz w:val="20"/>
                <w:szCs w:val="20"/>
              </w:rPr>
            </w:pPr>
          </w:p>
        </w:tc>
        <w:tc>
          <w:tcPr>
            <w:tcW w:w="3562" w:type="dxa"/>
            <w:vMerge/>
            <w:shd w:val="clear" w:color="auto" w:fill="auto"/>
            <w:hideMark/>
          </w:tcPr>
          <w:p w:rsidR="00973419" w:rsidRPr="00466718" w:rsidRDefault="00973419" w:rsidP="0062228A">
            <w:pPr>
              <w:rPr>
                <w:bCs/>
                <w:sz w:val="20"/>
                <w:szCs w:val="20"/>
              </w:rPr>
            </w:pPr>
          </w:p>
        </w:tc>
        <w:tc>
          <w:tcPr>
            <w:tcW w:w="909" w:type="dxa"/>
            <w:shd w:val="clear" w:color="auto" w:fill="auto"/>
            <w:hideMark/>
          </w:tcPr>
          <w:p w:rsidR="00973419" w:rsidRPr="00466718" w:rsidRDefault="00973419" w:rsidP="0062228A">
            <w:pPr>
              <w:rPr>
                <w:bCs/>
                <w:sz w:val="20"/>
                <w:szCs w:val="20"/>
              </w:rPr>
            </w:pPr>
            <w:r w:rsidRPr="00466718">
              <w:rPr>
                <w:bCs/>
                <w:sz w:val="20"/>
                <w:szCs w:val="20"/>
              </w:rPr>
              <w:t>х</w:t>
            </w:r>
          </w:p>
        </w:tc>
        <w:tc>
          <w:tcPr>
            <w:tcW w:w="900" w:type="dxa"/>
            <w:shd w:val="clear" w:color="auto" w:fill="auto"/>
            <w:hideMark/>
          </w:tcPr>
          <w:p w:rsidR="00973419" w:rsidRPr="00466718" w:rsidRDefault="00973419" w:rsidP="0062228A">
            <w:pPr>
              <w:rPr>
                <w:sz w:val="20"/>
                <w:szCs w:val="20"/>
              </w:rPr>
            </w:pPr>
            <w:r w:rsidRPr="00466718">
              <w:rPr>
                <w:sz w:val="20"/>
                <w:szCs w:val="20"/>
              </w:rPr>
              <w:t>х</w:t>
            </w:r>
          </w:p>
        </w:tc>
        <w:tc>
          <w:tcPr>
            <w:tcW w:w="1397" w:type="dxa"/>
            <w:shd w:val="clear" w:color="auto" w:fill="auto"/>
            <w:hideMark/>
          </w:tcPr>
          <w:p w:rsidR="00973419" w:rsidRPr="00466718" w:rsidRDefault="00973419" w:rsidP="0062228A">
            <w:pPr>
              <w:rPr>
                <w:sz w:val="20"/>
                <w:szCs w:val="20"/>
              </w:rPr>
            </w:pPr>
            <w:r w:rsidRPr="00466718">
              <w:rPr>
                <w:sz w:val="20"/>
                <w:szCs w:val="20"/>
              </w:rPr>
              <w:t>х</w:t>
            </w:r>
          </w:p>
        </w:tc>
        <w:tc>
          <w:tcPr>
            <w:tcW w:w="1383" w:type="dxa"/>
            <w:shd w:val="clear" w:color="auto" w:fill="auto"/>
            <w:hideMark/>
          </w:tcPr>
          <w:p w:rsidR="00973419" w:rsidRPr="00466718" w:rsidRDefault="00973419" w:rsidP="0062228A">
            <w:pPr>
              <w:rPr>
                <w:sz w:val="20"/>
                <w:szCs w:val="20"/>
              </w:rPr>
            </w:pPr>
            <w:r w:rsidRPr="00466718">
              <w:rPr>
                <w:sz w:val="20"/>
                <w:szCs w:val="20"/>
              </w:rPr>
              <w:t>х</w:t>
            </w:r>
          </w:p>
        </w:tc>
        <w:tc>
          <w:tcPr>
            <w:tcW w:w="2767" w:type="dxa"/>
            <w:shd w:val="clear" w:color="auto" w:fill="auto"/>
            <w:hideMark/>
          </w:tcPr>
          <w:p w:rsidR="00973419" w:rsidRPr="00466718" w:rsidRDefault="00973419" w:rsidP="0062228A">
            <w:pPr>
              <w:rPr>
                <w:sz w:val="20"/>
                <w:szCs w:val="20"/>
              </w:rPr>
            </w:pPr>
            <w:r w:rsidRPr="00466718">
              <w:rPr>
                <w:sz w:val="20"/>
                <w:szCs w:val="20"/>
              </w:rPr>
              <w:t>федеральный бюджет</w:t>
            </w:r>
          </w:p>
        </w:tc>
        <w:tc>
          <w:tcPr>
            <w:tcW w:w="1427" w:type="dxa"/>
            <w:shd w:val="clear" w:color="auto" w:fill="auto"/>
            <w:hideMark/>
          </w:tcPr>
          <w:p w:rsidR="00973419" w:rsidRPr="00466718" w:rsidRDefault="00973419" w:rsidP="0062228A">
            <w:pPr>
              <w:rPr>
                <w:sz w:val="20"/>
                <w:szCs w:val="20"/>
              </w:rPr>
            </w:pPr>
            <w:r w:rsidRPr="00466718">
              <w:rPr>
                <w:sz w:val="20"/>
                <w:szCs w:val="20"/>
              </w:rPr>
              <w:t>5520,4</w:t>
            </w:r>
          </w:p>
        </w:tc>
        <w:tc>
          <w:tcPr>
            <w:tcW w:w="1372" w:type="dxa"/>
            <w:shd w:val="clear" w:color="auto" w:fill="auto"/>
            <w:hideMark/>
          </w:tcPr>
          <w:p w:rsidR="00973419" w:rsidRPr="00466718" w:rsidRDefault="00973419" w:rsidP="0062228A">
            <w:pPr>
              <w:rPr>
                <w:sz w:val="20"/>
                <w:szCs w:val="20"/>
              </w:rPr>
            </w:pPr>
            <w:r w:rsidRPr="00466718">
              <w:rPr>
                <w:sz w:val="20"/>
                <w:szCs w:val="20"/>
              </w:rPr>
              <w:t>0,0</w:t>
            </w:r>
          </w:p>
        </w:tc>
        <w:tc>
          <w:tcPr>
            <w:tcW w:w="1508" w:type="dxa"/>
            <w:shd w:val="clear" w:color="auto" w:fill="auto"/>
            <w:hideMark/>
          </w:tcPr>
          <w:p w:rsidR="00973419" w:rsidRPr="00466718" w:rsidRDefault="00973419" w:rsidP="0062228A">
            <w:pPr>
              <w:rPr>
                <w:sz w:val="20"/>
                <w:szCs w:val="20"/>
              </w:rPr>
            </w:pPr>
            <w:r w:rsidRPr="00466718">
              <w:rPr>
                <w:sz w:val="20"/>
                <w:szCs w:val="20"/>
              </w:rPr>
              <w:t>0,0</w:t>
            </w:r>
          </w:p>
        </w:tc>
        <w:tc>
          <w:tcPr>
            <w:tcW w:w="1314" w:type="dxa"/>
            <w:shd w:val="clear" w:color="auto" w:fill="auto"/>
            <w:hideMark/>
          </w:tcPr>
          <w:p w:rsidR="00973419" w:rsidRPr="00466718" w:rsidRDefault="00973419" w:rsidP="0062228A">
            <w:pPr>
              <w:rPr>
                <w:sz w:val="20"/>
                <w:szCs w:val="20"/>
              </w:rPr>
            </w:pPr>
            <w:r w:rsidRPr="00466718">
              <w:rPr>
                <w:sz w:val="20"/>
                <w:szCs w:val="20"/>
              </w:rPr>
              <w:t>0,0</w:t>
            </w:r>
          </w:p>
        </w:tc>
        <w:tc>
          <w:tcPr>
            <w:tcW w:w="1200" w:type="dxa"/>
            <w:shd w:val="clear" w:color="auto" w:fill="auto"/>
            <w:hideMark/>
          </w:tcPr>
          <w:p w:rsidR="00973419" w:rsidRPr="00466718" w:rsidRDefault="00973419" w:rsidP="0062228A">
            <w:pPr>
              <w:rPr>
                <w:sz w:val="20"/>
                <w:szCs w:val="20"/>
              </w:rPr>
            </w:pPr>
            <w:r w:rsidRPr="00466718">
              <w:rPr>
                <w:sz w:val="20"/>
                <w:szCs w:val="20"/>
              </w:rPr>
              <w:t>5520,4</w:t>
            </w:r>
          </w:p>
        </w:tc>
      </w:tr>
      <w:tr w:rsidR="00973419" w:rsidRPr="00466718" w:rsidTr="0062228A">
        <w:trPr>
          <w:trHeight w:val="600"/>
        </w:trPr>
        <w:tc>
          <w:tcPr>
            <w:tcW w:w="1660" w:type="dxa"/>
            <w:vMerge/>
            <w:shd w:val="clear" w:color="auto" w:fill="auto"/>
            <w:hideMark/>
          </w:tcPr>
          <w:p w:rsidR="00973419" w:rsidRPr="00466718" w:rsidRDefault="00973419" w:rsidP="0062228A">
            <w:pPr>
              <w:rPr>
                <w:bCs/>
                <w:sz w:val="20"/>
                <w:szCs w:val="20"/>
              </w:rPr>
            </w:pPr>
          </w:p>
        </w:tc>
        <w:tc>
          <w:tcPr>
            <w:tcW w:w="2599" w:type="dxa"/>
            <w:vMerge/>
            <w:shd w:val="clear" w:color="auto" w:fill="auto"/>
            <w:hideMark/>
          </w:tcPr>
          <w:p w:rsidR="00973419" w:rsidRPr="00466718" w:rsidRDefault="00973419" w:rsidP="0062228A">
            <w:pPr>
              <w:rPr>
                <w:bCs/>
                <w:sz w:val="20"/>
                <w:szCs w:val="20"/>
              </w:rPr>
            </w:pPr>
          </w:p>
        </w:tc>
        <w:tc>
          <w:tcPr>
            <w:tcW w:w="2182" w:type="dxa"/>
            <w:vMerge/>
            <w:shd w:val="clear" w:color="auto" w:fill="auto"/>
            <w:hideMark/>
          </w:tcPr>
          <w:p w:rsidR="00973419" w:rsidRPr="00466718" w:rsidRDefault="00973419" w:rsidP="0062228A">
            <w:pPr>
              <w:rPr>
                <w:bCs/>
                <w:sz w:val="20"/>
                <w:szCs w:val="20"/>
              </w:rPr>
            </w:pPr>
          </w:p>
        </w:tc>
        <w:tc>
          <w:tcPr>
            <w:tcW w:w="3562" w:type="dxa"/>
            <w:vMerge/>
            <w:shd w:val="clear" w:color="auto" w:fill="auto"/>
            <w:hideMark/>
          </w:tcPr>
          <w:p w:rsidR="00973419" w:rsidRPr="00466718" w:rsidRDefault="00973419" w:rsidP="0062228A">
            <w:pPr>
              <w:rPr>
                <w:bCs/>
                <w:sz w:val="20"/>
                <w:szCs w:val="20"/>
              </w:rPr>
            </w:pPr>
          </w:p>
        </w:tc>
        <w:tc>
          <w:tcPr>
            <w:tcW w:w="909" w:type="dxa"/>
            <w:shd w:val="clear" w:color="auto" w:fill="auto"/>
            <w:hideMark/>
          </w:tcPr>
          <w:p w:rsidR="00973419" w:rsidRPr="00466718" w:rsidRDefault="00973419" w:rsidP="0062228A">
            <w:pPr>
              <w:rPr>
                <w:bCs/>
                <w:sz w:val="20"/>
                <w:szCs w:val="20"/>
              </w:rPr>
            </w:pPr>
            <w:r w:rsidRPr="00466718">
              <w:rPr>
                <w:bCs/>
                <w:sz w:val="20"/>
                <w:szCs w:val="20"/>
              </w:rPr>
              <w:t>х</w:t>
            </w:r>
          </w:p>
        </w:tc>
        <w:tc>
          <w:tcPr>
            <w:tcW w:w="900" w:type="dxa"/>
            <w:shd w:val="clear" w:color="auto" w:fill="auto"/>
            <w:hideMark/>
          </w:tcPr>
          <w:p w:rsidR="00973419" w:rsidRPr="00466718" w:rsidRDefault="00973419" w:rsidP="0062228A">
            <w:pPr>
              <w:rPr>
                <w:sz w:val="20"/>
                <w:szCs w:val="20"/>
              </w:rPr>
            </w:pPr>
            <w:r w:rsidRPr="00466718">
              <w:rPr>
                <w:sz w:val="20"/>
                <w:szCs w:val="20"/>
              </w:rPr>
              <w:t>х</w:t>
            </w:r>
          </w:p>
        </w:tc>
        <w:tc>
          <w:tcPr>
            <w:tcW w:w="1397" w:type="dxa"/>
            <w:shd w:val="clear" w:color="auto" w:fill="auto"/>
            <w:hideMark/>
          </w:tcPr>
          <w:p w:rsidR="00973419" w:rsidRPr="00466718" w:rsidRDefault="00973419" w:rsidP="0062228A">
            <w:pPr>
              <w:rPr>
                <w:sz w:val="20"/>
                <w:szCs w:val="20"/>
              </w:rPr>
            </w:pPr>
            <w:r w:rsidRPr="00466718">
              <w:rPr>
                <w:sz w:val="20"/>
                <w:szCs w:val="20"/>
              </w:rPr>
              <w:t>х</w:t>
            </w:r>
          </w:p>
        </w:tc>
        <w:tc>
          <w:tcPr>
            <w:tcW w:w="1383" w:type="dxa"/>
            <w:shd w:val="clear" w:color="auto" w:fill="auto"/>
            <w:hideMark/>
          </w:tcPr>
          <w:p w:rsidR="00973419" w:rsidRPr="00466718" w:rsidRDefault="00973419" w:rsidP="0062228A">
            <w:pPr>
              <w:rPr>
                <w:sz w:val="20"/>
                <w:szCs w:val="20"/>
              </w:rPr>
            </w:pPr>
            <w:r w:rsidRPr="00466718">
              <w:rPr>
                <w:sz w:val="20"/>
                <w:szCs w:val="20"/>
              </w:rPr>
              <w:t>х</w:t>
            </w:r>
          </w:p>
        </w:tc>
        <w:tc>
          <w:tcPr>
            <w:tcW w:w="2767" w:type="dxa"/>
            <w:shd w:val="clear" w:color="auto" w:fill="auto"/>
            <w:hideMark/>
          </w:tcPr>
          <w:p w:rsidR="00973419" w:rsidRPr="00466718" w:rsidRDefault="00973419" w:rsidP="0062228A">
            <w:pPr>
              <w:rPr>
                <w:sz w:val="20"/>
                <w:szCs w:val="20"/>
              </w:rPr>
            </w:pPr>
            <w:r w:rsidRPr="00466718">
              <w:rPr>
                <w:sz w:val="20"/>
                <w:szCs w:val="20"/>
              </w:rPr>
              <w:t xml:space="preserve">республиканский бюджет </w:t>
            </w:r>
          </w:p>
        </w:tc>
        <w:tc>
          <w:tcPr>
            <w:tcW w:w="1427" w:type="dxa"/>
            <w:shd w:val="clear" w:color="auto" w:fill="auto"/>
            <w:hideMark/>
          </w:tcPr>
          <w:p w:rsidR="00973419" w:rsidRPr="00466718" w:rsidRDefault="00973419" w:rsidP="0062228A">
            <w:pPr>
              <w:rPr>
                <w:sz w:val="20"/>
                <w:szCs w:val="20"/>
              </w:rPr>
            </w:pPr>
            <w:r w:rsidRPr="00466718">
              <w:rPr>
                <w:sz w:val="20"/>
                <w:szCs w:val="20"/>
              </w:rPr>
              <w:t>13791,6</w:t>
            </w:r>
          </w:p>
        </w:tc>
        <w:tc>
          <w:tcPr>
            <w:tcW w:w="1372" w:type="dxa"/>
            <w:shd w:val="clear" w:color="auto" w:fill="auto"/>
            <w:hideMark/>
          </w:tcPr>
          <w:p w:rsidR="00973419" w:rsidRPr="00466718" w:rsidRDefault="00973419" w:rsidP="0062228A">
            <w:pPr>
              <w:rPr>
                <w:sz w:val="20"/>
                <w:szCs w:val="20"/>
              </w:rPr>
            </w:pPr>
            <w:r w:rsidRPr="00466718">
              <w:rPr>
                <w:sz w:val="20"/>
                <w:szCs w:val="20"/>
              </w:rPr>
              <w:t>0,0</w:t>
            </w:r>
          </w:p>
        </w:tc>
        <w:tc>
          <w:tcPr>
            <w:tcW w:w="1508" w:type="dxa"/>
            <w:shd w:val="clear" w:color="auto" w:fill="auto"/>
            <w:hideMark/>
          </w:tcPr>
          <w:p w:rsidR="00973419" w:rsidRPr="00466718" w:rsidRDefault="00973419" w:rsidP="0062228A">
            <w:pPr>
              <w:rPr>
                <w:sz w:val="20"/>
                <w:szCs w:val="20"/>
              </w:rPr>
            </w:pPr>
            <w:r w:rsidRPr="00466718">
              <w:rPr>
                <w:sz w:val="20"/>
                <w:szCs w:val="20"/>
              </w:rPr>
              <w:t>0,0</w:t>
            </w:r>
          </w:p>
        </w:tc>
        <w:tc>
          <w:tcPr>
            <w:tcW w:w="1314" w:type="dxa"/>
            <w:shd w:val="clear" w:color="auto" w:fill="auto"/>
            <w:hideMark/>
          </w:tcPr>
          <w:p w:rsidR="00973419" w:rsidRPr="00466718" w:rsidRDefault="00973419" w:rsidP="0062228A">
            <w:pPr>
              <w:rPr>
                <w:sz w:val="20"/>
                <w:szCs w:val="20"/>
              </w:rPr>
            </w:pPr>
            <w:r w:rsidRPr="00466718">
              <w:rPr>
                <w:sz w:val="20"/>
                <w:szCs w:val="20"/>
              </w:rPr>
              <w:t>0,0</w:t>
            </w:r>
          </w:p>
        </w:tc>
        <w:tc>
          <w:tcPr>
            <w:tcW w:w="1200" w:type="dxa"/>
            <w:shd w:val="clear" w:color="auto" w:fill="auto"/>
            <w:hideMark/>
          </w:tcPr>
          <w:p w:rsidR="00973419" w:rsidRPr="00466718" w:rsidRDefault="00973419" w:rsidP="0062228A">
            <w:pPr>
              <w:rPr>
                <w:sz w:val="20"/>
                <w:szCs w:val="20"/>
              </w:rPr>
            </w:pPr>
            <w:r w:rsidRPr="00466718">
              <w:rPr>
                <w:sz w:val="20"/>
                <w:szCs w:val="20"/>
              </w:rPr>
              <w:t>13791,6</w:t>
            </w:r>
          </w:p>
        </w:tc>
      </w:tr>
      <w:tr w:rsidR="00973419" w:rsidRPr="00466718" w:rsidTr="0062228A">
        <w:trPr>
          <w:trHeight w:val="705"/>
        </w:trPr>
        <w:tc>
          <w:tcPr>
            <w:tcW w:w="1660" w:type="dxa"/>
            <w:vMerge/>
            <w:shd w:val="clear" w:color="auto" w:fill="auto"/>
            <w:hideMark/>
          </w:tcPr>
          <w:p w:rsidR="00973419" w:rsidRPr="00466718" w:rsidRDefault="00973419" w:rsidP="0062228A">
            <w:pPr>
              <w:rPr>
                <w:bCs/>
                <w:sz w:val="20"/>
                <w:szCs w:val="20"/>
              </w:rPr>
            </w:pPr>
          </w:p>
        </w:tc>
        <w:tc>
          <w:tcPr>
            <w:tcW w:w="2599" w:type="dxa"/>
            <w:vMerge/>
            <w:shd w:val="clear" w:color="auto" w:fill="auto"/>
            <w:hideMark/>
          </w:tcPr>
          <w:p w:rsidR="00973419" w:rsidRPr="00466718" w:rsidRDefault="00973419" w:rsidP="0062228A">
            <w:pPr>
              <w:rPr>
                <w:bCs/>
                <w:sz w:val="20"/>
                <w:szCs w:val="20"/>
              </w:rPr>
            </w:pPr>
          </w:p>
        </w:tc>
        <w:tc>
          <w:tcPr>
            <w:tcW w:w="2182" w:type="dxa"/>
            <w:vMerge/>
            <w:shd w:val="clear" w:color="auto" w:fill="auto"/>
            <w:hideMark/>
          </w:tcPr>
          <w:p w:rsidR="00973419" w:rsidRPr="00466718" w:rsidRDefault="00973419" w:rsidP="0062228A">
            <w:pPr>
              <w:rPr>
                <w:bCs/>
                <w:sz w:val="20"/>
                <w:szCs w:val="20"/>
              </w:rPr>
            </w:pPr>
          </w:p>
        </w:tc>
        <w:tc>
          <w:tcPr>
            <w:tcW w:w="3562" w:type="dxa"/>
            <w:vMerge/>
            <w:shd w:val="clear" w:color="auto" w:fill="auto"/>
            <w:hideMark/>
          </w:tcPr>
          <w:p w:rsidR="00973419" w:rsidRPr="00466718" w:rsidRDefault="00973419" w:rsidP="0062228A">
            <w:pPr>
              <w:rPr>
                <w:bCs/>
                <w:sz w:val="20"/>
                <w:szCs w:val="20"/>
              </w:rPr>
            </w:pPr>
          </w:p>
        </w:tc>
        <w:tc>
          <w:tcPr>
            <w:tcW w:w="909" w:type="dxa"/>
            <w:shd w:val="clear" w:color="auto" w:fill="auto"/>
            <w:hideMark/>
          </w:tcPr>
          <w:p w:rsidR="00973419" w:rsidRPr="00466718" w:rsidRDefault="00973419" w:rsidP="0062228A">
            <w:pPr>
              <w:rPr>
                <w:bCs/>
                <w:sz w:val="20"/>
                <w:szCs w:val="20"/>
              </w:rPr>
            </w:pPr>
            <w:r w:rsidRPr="00466718">
              <w:rPr>
                <w:bCs/>
                <w:sz w:val="20"/>
                <w:szCs w:val="20"/>
              </w:rPr>
              <w:t>х</w:t>
            </w:r>
          </w:p>
        </w:tc>
        <w:tc>
          <w:tcPr>
            <w:tcW w:w="900" w:type="dxa"/>
            <w:shd w:val="clear" w:color="auto" w:fill="auto"/>
            <w:hideMark/>
          </w:tcPr>
          <w:p w:rsidR="00973419" w:rsidRPr="00466718" w:rsidRDefault="00973419" w:rsidP="0062228A">
            <w:pPr>
              <w:rPr>
                <w:sz w:val="20"/>
                <w:szCs w:val="20"/>
              </w:rPr>
            </w:pPr>
            <w:r w:rsidRPr="00466718">
              <w:rPr>
                <w:sz w:val="20"/>
                <w:szCs w:val="20"/>
              </w:rPr>
              <w:t>х</w:t>
            </w:r>
          </w:p>
        </w:tc>
        <w:tc>
          <w:tcPr>
            <w:tcW w:w="1397" w:type="dxa"/>
            <w:shd w:val="clear" w:color="auto" w:fill="auto"/>
            <w:hideMark/>
          </w:tcPr>
          <w:p w:rsidR="00973419" w:rsidRPr="00466718" w:rsidRDefault="00973419" w:rsidP="0062228A">
            <w:pPr>
              <w:rPr>
                <w:sz w:val="20"/>
                <w:szCs w:val="20"/>
              </w:rPr>
            </w:pPr>
            <w:r w:rsidRPr="00466718">
              <w:rPr>
                <w:sz w:val="20"/>
                <w:szCs w:val="20"/>
              </w:rPr>
              <w:t>х</w:t>
            </w:r>
          </w:p>
        </w:tc>
        <w:tc>
          <w:tcPr>
            <w:tcW w:w="1383" w:type="dxa"/>
            <w:shd w:val="clear" w:color="auto" w:fill="auto"/>
            <w:hideMark/>
          </w:tcPr>
          <w:p w:rsidR="00973419" w:rsidRPr="00466718" w:rsidRDefault="00973419" w:rsidP="0062228A">
            <w:pPr>
              <w:rPr>
                <w:sz w:val="20"/>
                <w:szCs w:val="20"/>
              </w:rPr>
            </w:pPr>
            <w:r w:rsidRPr="00466718">
              <w:rPr>
                <w:sz w:val="20"/>
                <w:szCs w:val="20"/>
              </w:rPr>
              <w:t>х</w:t>
            </w:r>
          </w:p>
        </w:tc>
        <w:tc>
          <w:tcPr>
            <w:tcW w:w="2767" w:type="dxa"/>
            <w:shd w:val="clear" w:color="auto" w:fill="auto"/>
            <w:hideMark/>
          </w:tcPr>
          <w:p w:rsidR="00973419" w:rsidRPr="00466718" w:rsidRDefault="00973419" w:rsidP="0062228A">
            <w:pPr>
              <w:rPr>
                <w:sz w:val="20"/>
                <w:szCs w:val="20"/>
              </w:rPr>
            </w:pPr>
            <w:r w:rsidRPr="00466718">
              <w:rPr>
                <w:sz w:val="20"/>
                <w:szCs w:val="20"/>
              </w:rPr>
              <w:t>местный бюджет</w:t>
            </w:r>
          </w:p>
        </w:tc>
        <w:tc>
          <w:tcPr>
            <w:tcW w:w="1427" w:type="dxa"/>
            <w:shd w:val="clear" w:color="auto" w:fill="auto"/>
            <w:hideMark/>
          </w:tcPr>
          <w:p w:rsidR="00973419" w:rsidRPr="00466718" w:rsidRDefault="00973419" w:rsidP="0062228A">
            <w:pPr>
              <w:rPr>
                <w:sz w:val="20"/>
                <w:szCs w:val="20"/>
              </w:rPr>
            </w:pPr>
            <w:r w:rsidRPr="00466718">
              <w:rPr>
                <w:sz w:val="20"/>
                <w:szCs w:val="20"/>
              </w:rPr>
              <w:t>735,4</w:t>
            </w:r>
          </w:p>
        </w:tc>
        <w:tc>
          <w:tcPr>
            <w:tcW w:w="1372" w:type="dxa"/>
            <w:shd w:val="clear" w:color="auto" w:fill="auto"/>
            <w:hideMark/>
          </w:tcPr>
          <w:p w:rsidR="00973419" w:rsidRPr="00466718" w:rsidRDefault="00973419" w:rsidP="0062228A">
            <w:pPr>
              <w:rPr>
                <w:sz w:val="20"/>
                <w:szCs w:val="20"/>
              </w:rPr>
            </w:pPr>
            <w:r w:rsidRPr="00466718">
              <w:rPr>
                <w:sz w:val="20"/>
                <w:szCs w:val="20"/>
              </w:rPr>
              <w:t>0,0</w:t>
            </w:r>
          </w:p>
        </w:tc>
        <w:tc>
          <w:tcPr>
            <w:tcW w:w="1508" w:type="dxa"/>
            <w:shd w:val="clear" w:color="auto" w:fill="auto"/>
            <w:hideMark/>
          </w:tcPr>
          <w:p w:rsidR="00973419" w:rsidRPr="00466718" w:rsidRDefault="00973419" w:rsidP="0062228A">
            <w:pPr>
              <w:rPr>
                <w:sz w:val="20"/>
                <w:szCs w:val="20"/>
              </w:rPr>
            </w:pPr>
            <w:r w:rsidRPr="00466718">
              <w:rPr>
                <w:sz w:val="20"/>
                <w:szCs w:val="20"/>
              </w:rPr>
              <w:t>0,0</w:t>
            </w:r>
          </w:p>
        </w:tc>
        <w:tc>
          <w:tcPr>
            <w:tcW w:w="1314" w:type="dxa"/>
            <w:shd w:val="clear" w:color="auto" w:fill="auto"/>
            <w:hideMark/>
          </w:tcPr>
          <w:p w:rsidR="00973419" w:rsidRPr="00466718" w:rsidRDefault="00973419" w:rsidP="0062228A">
            <w:pPr>
              <w:rPr>
                <w:sz w:val="20"/>
                <w:szCs w:val="20"/>
              </w:rPr>
            </w:pPr>
            <w:r w:rsidRPr="00466718">
              <w:rPr>
                <w:sz w:val="20"/>
                <w:szCs w:val="20"/>
              </w:rPr>
              <w:t>0,0</w:t>
            </w:r>
          </w:p>
        </w:tc>
        <w:tc>
          <w:tcPr>
            <w:tcW w:w="1200" w:type="dxa"/>
            <w:shd w:val="clear" w:color="auto" w:fill="auto"/>
            <w:hideMark/>
          </w:tcPr>
          <w:p w:rsidR="00973419" w:rsidRPr="00466718" w:rsidRDefault="00973419" w:rsidP="0062228A">
            <w:pPr>
              <w:rPr>
                <w:sz w:val="20"/>
                <w:szCs w:val="20"/>
              </w:rPr>
            </w:pPr>
            <w:r w:rsidRPr="00466718">
              <w:rPr>
                <w:sz w:val="20"/>
                <w:szCs w:val="20"/>
              </w:rPr>
              <w:t>735,4</w:t>
            </w:r>
          </w:p>
        </w:tc>
      </w:tr>
      <w:tr w:rsidR="00973419" w:rsidRPr="00466718" w:rsidTr="0062228A">
        <w:trPr>
          <w:trHeight w:val="735"/>
        </w:trPr>
        <w:tc>
          <w:tcPr>
            <w:tcW w:w="1660" w:type="dxa"/>
            <w:vMerge/>
            <w:shd w:val="clear" w:color="auto" w:fill="auto"/>
            <w:hideMark/>
          </w:tcPr>
          <w:p w:rsidR="00973419" w:rsidRPr="00466718" w:rsidRDefault="00973419" w:rsidP="0062228A">
            <w:pPr>
              <w:rPr>
                <w:bCs/>
                <w:sz w:val="20"/>
                <w:szCs w:val="20"/>
              </w:rPr>
            </w:pPr>
          </w:p>
        </w:tc>
        <w:tc>
          <w:tcPr>
            <w:tcW w:w="2599" w:type="dxa"/>
            <w:vMerge/>
            <w:shd w:val="clear" w:color="auto" w:fill="auto"/>
            <w:hideMark/>
          </w:tcPr>
          <w:p w:rsidR="00973419" w:rsidRPr="00466718" w:rsidRDefault="00973419" w:rsidP="0062228A">
            <w:pPr>
              <w:rPr>
                <w:bCs/>
                <w:sz w:val="20"/>
                <w:szCs w:val="20"/>
              </w:rPr>
            </w:pPr>
          </w:p>
        </w:tc>
        <w:tc>
          <w:tcPr>
            <w:tcW w:w="2182" w:type="dxa"/>
            <w:vMerge/>
            <w:shd w:val="clear" w:color="auto" w:fill="auto"/>
            <w:hideMark/>
          </w:tcPr>
          <w:p w:rsidR="00973419" w:rsidRPr="00466718" w:rsidRDefault="00973419" w:rsidP="0062228A">
            <w:pPr>
              <w:rPr>
                <w:bCs/>
                <w:sz w:val="20"/>
                <w:szCs w:val="20"/>
              </w:rPr>
            </w:pPr>
          </w:p>
        </w:tc>
        <w:tc>
          <w:tcPr>
            <w:tcW w:w="3562" w:type="dxa"/>
            <w:vMerge/>
            <w:shd w:val="clear" w:color="auto" w:fill="auto"/>
            <w:hideMark/>
          </w:tcPr>
          <w:p w:rsidR="00973419" w:rsidRPr="00466718" w:rsidRDefault="00973419" w:rsidP="0062228A">
            <w:pPr>
              <w:rPr>
                <w:bCs/>
                <w:sz w:val="20"/>
                <w:szCs w:val="20"/>
              </w:rPr>
            </w:pPr>
          </w:p>
        </w:tc>
        <w:tc>
          <w:tcPr>
            <w:tcW w:w="909" w:type="dxa"/>
            <w:shd w:val="clear" w:color="auto" w:fill="auto"/>
            <w:hideMark/>
          </w:tcPr>
          <w:p w:rsidR="00973419" w:rsidRPr="00466718" w:rsidRDefault="00973419" w:rsidP="0062228A">
            <w:pPr>
              <w:rPr>
                <w:bCs/>
                <w:sz w:val="20"/>
                <w:szCs w:val="20"/>
              </w:rPr>
            </w:pPr>
            <w:r w:rsidRPr="00466718">
              <w:rPr>
                <w:bCs/>
                <w:sz w:val="20"/>
                <w:szCs w:val="20"/>
              </w:rPr>
              <w:t>х</w:t>
            </w:r>
          </w:p>
        </w:tc>
        <w:tc>
          <w:tcPr>
            <w:tcW w:w="900" w:type="dxa"/>
            <w:shd w:val="clear" w:color="auto" w:fill="auto"/>
            <w:hideMark/>
          </w:tcPr>
          <w:p w:rsidR="00973419" w:rsidRPr="00466718" w:rsidRDefault="00973419" w:rsidP="0062228A">
            <w:pPr>
              <w:rPr>
                <w:sz w:val="20"/>
                <w:szCs w:val="20"/>
              </w:rPr>
            </w:pPr>
            <w:r w:rsidRPr="00466718">
              <w:rPr>
                <w:sz w:val="20"/>
                <w:szCs w:val="20"/>
              </w:rPr>
              <w:t>х</w:t>
            </w:r>
          </w:p>
        </w:tc>
        <w:tc>
          <w:tcPr>
            <w:tcW w:w="1397" w:type="dxa"/>
            <w:shd w:val="clear" w:color="auto" w:fill="auto"/>
            <w:hideMark/>
          </w:tcPr>
          <w:p w:rsidR="00973419" w:rsidRPr="00466718" w:rsidRDefault="00973419" w:rsidP="0062228A">
            <w:pPr>
              <w:rPr>
                <w:sz w:val="20"/>
                <w:szCs w:val="20"/>
              </w:rPr>
            </w:pPr>
            <w:r w:rsidRPr="00466718">
              <w:rPr>
                <w:sz w:val="20"/>
                <w:szCs w:val="20"/>
              </w:rPr>
              <w:t>х</w:t>
            </w:r>
          </w:p>
        </w:tc>
        <w:tc>
          <w:tcPr>
            <w:tcW w:w="1383" w:type="dxa"/>
            <w:shd w:val="clear" w:color="auto" w:fill="auto"/>
            <w:hideMark/>
          </w:tcPr>
          <w:p w:rsidR="00973419" w:rsidRPr="00466718" w:rsidRDefault="00973419" w:rsidP="0062228A">
            <w:pPr>
              <w:rPr>
                <w:sz w:val="20"/>
                <w:szCs w:val="20"/>
              </w:rPr>
            </w:pPr>
            <w:r w:rsidRPr="00466718">
              <w:rPr>
                <w:sz w:val="20"/>
                <w:szCs w:val="20"/>
              </w:rPr>
              <w:t>х</w:t>
            </w:r>
          </w:p>
        </w:tc>
        <w:tc>
          <w:tcPr>
            <w:tcW w:w="2767" w:type="dxa"/>
            <w:shd w:val="clear" w:color="auto" w:fill="auto"/>
            <w:hideMark/>
          </w:tcPr>
          <w:p w:rsidR="00973419" w:rsidRPr="00466718" w:rsidRDefault="00973419" w:rsidP="0062228A">
            <w:pPr>
              <w:rPr>
                <w:sz w:val="20"/>
                <w:szCs w:val="20"/>
              </w:rPr>
            </w:pPr>
            <w:r w:rsidRPr="00466718">
              <w:rPr>
                <w:sz w:val="20"/>
                <w:szCs w:val="20"/>
              </w:rPr>
              <w:t>внебюджетные источники</w:t>
            </w:r>
          </w:p>
        </w:tc>
        <w:tc>
          <w:tcPr>
            <w:tcW w:w="1427" w:type="dxa"/>
            <w:shd w:val="clear" w:color="auto" w:fill="auto"/>
            <w:hideMark/>
          </w:tcPr>
          <w:p w:rsidR="00973419" w:rsidRPr="00466718" w:rsidRDefault="00973419" w:rsidP="0062228A">
            <w:pPr>
              <w:rPr>
                <w:sz w:val="20"/>
                <w:szCs w:val="20"/>
              </w:rPr>
            </w:pPr>
            <w:r w:rsidRPr="00466718">
              <w:rPr>
                <w:sz w:val="20"/>
                <w:szCs w:val="20"/>
              </w:rPr>
              <w:t>0,0</w:t>
            </w:r>
          </w:p>
        </w:tc>
        <w:tc>
          <w:tcPr>
            <w:tcW w:w="1372" w:type="dxa"/>
            <w:shd w:val="clear" w:color="auto" w:fill="auto"/>
            <w:hideMark/>
          </w:tcPr>
          <w:p w:rsidR="00973419" w:rsidRPr="00466718" w:rsidRDefault="00973419" w:rsidP="0062228A">
            <w:pPr>
              <w:rPr>
                <w:sz w:val="20"/>
                <w:szCs w:val="20"/>
              </w:rPr>
            </w:pPr>
            <w:r w:rsidRPr="00466718">
              <w:rPr>
                <w:sz w:val="20"/>
                <w:szCs w:val="20"/>
              </w:rPr>
              <w:t>0,0</w:t>
            </w:r>
          </w:p>
        </w:tc>
        <w:tc>
          <w:tcPr>
            <w:tcW w:w="1508" w:type="dxa"/>
            <w:shd w:val="clear" w:color="auto" w:fill="auto"/>
            <w:hideMark/>
          </w:tcPr>
          <w:p w:rsidR="00973419" w:rsidRPr="00466718" w:rsidRDefault="00973419" w:rsidP="0062228A">
            <w:pPr>
              <w:rPr>
                <w:sz w:val="20"/>
                <w:szCs w:val="20"/>
              </w:rPr>
            </w:pPr>
            <w:r w:rsidRPr="00466718">
              <w:rPr>
                <w:sz w:val="20"/>
                <w:szCs w:val="20"/>
              </w:rPr>
              <w:t>0,0</w:t>
            </w:r>
          </w:p>
        </w:tc>
        <w:tc>
          <w:tcPr>
            <w:tcW w:w="1314" w:type="dxa"/>
            <w:shd w:val="clear" w:color="auto" w:fill="auto"/>
            <w:hideMark/>
          </w:tcPr>
          <w:p w:rsidR="00973419" w:rsidRPr="00466718" w:rsidRDefault="00973419" w:rsidP="0062228A">
            <w:pPr>
              <w:rPr>
                <w:sz w:val="20"/>
                <w:szCs w:val="20"/>
              </w:rPr>
            </w:pPr>
            <w:r w:rsidRPr="00466718">
              <w:rPr>
                <w:sz w:val="20"/>
                <w:szCs w:val="20"/>
              </w:rPr>
              <w:t>0,0</w:t>
            </w:r>
          </w:p>
        </w:tc>
        <w:tc>
          <w:tcPr>
            <w:tcW w:w="1200" w:type="dxa"/>
            <w:shd w:val="clear" w:color="auto" w:fill="auto"/>
            <w:hideMark/>
          </w:tcPr>
          <w:p w:rsidR="00973419" w:rsidRPr="00466718" w:rsidRDefault="00973419" w:rsidP="0062228A">
            <w:pPr>
              <w:rPr>
                <w:sz w:val="20"/>
                <w:szCs w:val="20"/>
              </w:rPr>
            </w:pPr>
            <w:r w:rsidRPr="00466718">
              <w:rPr>
                <w:sz w:val="20"/>
                <w:szCs w:val="20"/>
              </w:rPr>
              <w:t>0,0</w:t>
            </w:r>
          </w:p>
        </w:tc>
      </w:tr>
      <w:tr w:rsidR="00973419" w:rsidRPr="00466718" w:rsidTr="0062228A">
        <w:trPr>
          <w:trHeight w:val="600"/>
        </w:trPr>
        <w:tc>
          <w:tcPr>
            <w:tcW w:w="1660" w:type="dxa"/>
            <w:vMerge w:val="restart"/>
            <w:shd w:val="clear" w:color="auto" w:fill="auto"/>
            <w:hideMark/>
          </w:tcPr>
          <w:p w:rsidR="00973419" w:rsidRPr="00466718" w:rsidRDefault="00973419" w:rsidP="0062228A">
            <w:pPr>
              <w:rPr>
                <w:sz w:val="20"/>
                <w:szCs w:val="20"/>
              </w:rPr>
            </w:pPr>
            <w:r w:rsidRPr="00466718">
              <w:rPr>
                <w:sz w:val="20"/>
                <w:szCs w:val="20"/>
              </w:rPr>
              <w:t>Основное мероприятие 1</w:t>
            </w:r>
          </w:p>
        </w:tc>
        <w:tc>
          <w:tcPr>
            <w:tcW w:w="2599" w:type="dxa"/>
            <w:vMerge w:val="restart"/>
            <w:shd w:val="clear" w:color="auto" w:fill="auto"/>
            <w:hideMark/>
          </w:tcPr>
          <w:p w:rsidR="00973419" w:rsidRPr="00466718" w:rsidRDefault="00973419" w:rsidP="0062228A">
            <w:pPr>
              <w:rPr>
                <w:sz w:val="20"/>
                <w:szCs w:val="20"/>
              </w:rPr>
            </w:pPr>
            <w:r w:rsidRPr="00466718">
              <w:rPr>
                <w:sz w:val="20"/>
                <w:szCs w:val="20"/>
              </w:rPr>
              <w:t>Формирование комфортной городской среды</w:t>
            </w:r>
          </w:p>
        </w:tc>
        <w:tc>
          <w:tcPr>
            <w:tcW w:w="2182" w:type="dxa"/>
            <w:vMerge w:val="restart"/>
            <w:shd w:val="clear" w:color="auto" w:fill="auto"/>
            <w:hideMark/>
          </w:tcPr>
          <w:p w:rsidR="00973419" w:rsidRPr="00466718" w:rsidRDefault="00973419" w:rsidP="0062228A">
            <w:pPr>
              <w:rPr>
                <w:sz w:val="20"/>
                <w:szCs w:val="20"/>
              </w:rPr>
            </w:pPr>
            <w:r w:rsidRPr="00466718">
              <w:rPr>
                <w:sz w:val="20"/>
                <w:szCs w:val="20"/>
              </w:rPr>
              <w:t>формирование комфортной городской среды для жителей Аликовского района Чувашской Республики</w:t>
            </w:r>
          </w:p>
        </w:tc>
        <w:tc>
          <w:tcPr>
            <w:tcW w:w="3562" w:type="dxa"/>
            <w:vMerge w:val="restart"/>
            <w:shd w:val="clear" w:color="auto" w:fill="auto"/>
            <w:hideMark/>
          </w:tcPr>
          <w:p w:rsidR="00973419" w:rsidRPr="00466718" w:rsidRDefault="00973419" w:rsidP="0062228A">
            <w:pPr>
              <w:rPr>
                <w:sz w:val="20"/>
                <w:szCs w:val="20"/>
              </w:rPr>
            </w:pPr>
            <w:r w:rsidRPr="00466718">
              <w:rPr>
                <w:sz w:val="20"/>
                <w:szCs w:val="20"/>
              </w:rPr>
              <w:t>Отдел строительства, ЖКХ, дорожного хозяйства, транспорта и связи; администрации сельских поселений;</w:t>
            </w:r>
            <w:r w:rsidRPr="00466718">
              <w:rPr>
                <w:sz w:val="20"/>
                <w:szCs w:val="20"/>
              </w:rPr>
              <w:br/>
              <w:t>Минстрой Чувашии;</w:t>
            </w:r>
            <w:r w:rsidRPr="00466718">
              <w:rPr>
                <w:sz w:val="20"/>
                <w:szCs w:val="20"/>
              </w:rPr>
              <w:br/>
              <w:t>Физические лица, юридические лица с различной организационн</w:t>
            </w:r>
            <w:r w:rsidRPr="00466718">
              <w:rPr>
                <w:sz w:val="20"/>
                <w:szCs w:val="20"/>
              </w:rPr>
              <w:lastRenderedPageBreak/>
              <w:t>о-правовой формой;</w:t>
            </w:r>
          </w:p>
        </w:tc>
        <w:tc>
          <w:tcPr>
            <w:tcW w:w="909" w:type="dxa"/>
            <w:shd w:val="clear" w:color="auto" w:fill="auto"/>
            <w:hideMark/>
          </w:tcPr>
          <w:p w:rsidR="00973419" w:rsidRPr="00466718" w:rsidRDefault="00973419" w:rsidP="0062228A">
            <w:pPr>
              <w:rPr>
                <w:sz w:val="20"/>
                <w:szCs w:val="20"/>
              </w:rPr>
            </w:pPr>
            <w:r w:rsidRPr="00466718">
              <w:rPr>
                <w:sz w:val="20"/>
                <w:szCs w:val="20"/>
              </w:rPr>
              <w:lastRenderedPageBreak/>
              <w:t> </w:t>
            </w:r>
          </w:p>
        </w:tc>
        <w:tc>
          <w:tcPr>
            <w:tcW w:w="900" w:type="dxa"/>
            <w:shd w:val="clear" w:color="auto" w:fill="auto"/>
            <w:hideMark/>
          </w:tcPr>
          <w:p w:rsidR="00973419" w:rsidRPr="00466718" w:rsidRDefault="00973419" w:rsidP="0062228A">
            <w:pPr>
              <w:rPr>
                <w:sz w:val="20"/>
                <w:szCs w:val="20"/>
              </w:rPr>
            </w:pPr>
            <w:r w:rsidRPr="00466718">
              <w:rPr>
                <w:sz w:val="20"/>
                <w:szCs w:val="20"/>
              </w:rPr>
              <w:t> </w:t>
            </w:r>
          </w:p>
        </w:tc>
        <w:tc>
          <w:tcPr>
            <w:tcW w:w="1397" w:type="dxa"/>
            <w:shd w:val="clear" w:color="auto" w:fill="auto"/>
            <w:hideMark/>
          </w:tcPr>
          <w:p w:rsidR="00973419" w:rsidRPr="00466718" w:rsidRDefault="00973419" w:rsidP="0062228A">
            <w:pPr>
              <w:rPr>
                <w:sz w:val="20"/>
                <w:szCs w:val="20"/>
              </w:rPr>
            </w:pPr>
            <w:r w:rsidRPr="00466718">
              <w:rPr>
                <w:sz w:val="20"/>
                <w:szCs w:val="20"/>
              </w:rPr>
              <w:t> </w:t>
            </w:r>
          </w:p>
        </w:tc>
        <w:tc>
          <w:tcPr>
            <w:tcW w:w="1383" w:type="dxa"/>
            <w:shd w:val="clear" w:color="auto" w:fill="auto"/>
            <w:hideMark/>
          </w:tcPr>
          <w:p w:rsidR="00973419" w:rsidRPr="00466718" w:rsidRDefault="00973419" w:rsidP="0062228A">
            <w:pPr>
              <w:rPr>
                <w:sz w:val="20"/>
                <w:szCs w:val="20"/>
              </w:rPr>
            </w:pPr>
            <w:r w:rsidRPr="00466718">
              <w:rPr>
                <w:sz w:val="20"/>
                <w:szCs w:val="20"/>
              </w:rPr>
              <w:t> </w:t>
            </w:r>
          </w:p>
        </w:tc>
        <w:tc>
          <w:tcPr>
            <w:tcW w:w="2767" w:type="dxa"/>
            <w:shd w:val="clear" w:color="auto" w:fill="auto"/>
            <w:hideMark/>
          </w:tcPr>
          <w:p w:rsidR="00973419" w:rsidRPr="00466718" w:rsidRDefault="00973419" w:rsidP="0062228A">
            <w:pPr>
              <w:rPr>
                <w:sz w:val="20"/>
                <w:szCs w:val="20"/>
              </w:rPr>
            </w:pPr>
            <w:r w:rsidRPr="00466718">
              <w:rPr>
                <w:sz w:val="20"/>
                <w:szCs w:val="20"/>
              </w:rPr>
              <w:t>всего</w:t>
            </w:r>
          </w:p>
        </w:tc>
        <w:tc>
          <w:tcPr>
            <w:tcW w:w="1427" w:type="dxa"/>
            <w:shd w:val="clear" w:color="auto" w:fill="auto"/>
            <w:hideMark/>
          </w:tcPr>
          <w:p w:rsidR="00973419" w:rsidRPr="00466718" w:rsidRDefault="00973419" w:rsidP="0062228A">
            <w:pPr>
              <w:rPr>
                <w:sz w:val="20"/>
                <w:szCs w:val="20"/>
              </w:rPr>
            </w:pPr>
            <w:r w:rsidRPr="00466718">
              <w:rPr>
                <w:sz w:val="20"/>
                <w:szCs w:val="20"/>
              </w:rPr>
              <w:t>20047,360</w:t>
            </w:r>
          </w:p>
        </w:tc>
        <w:tc>
          <w:tcPr>
            <w:tcW w:w="1372" w:type="dxa"/>
            <w:shd w:val="clear" w:color="auto" w:fill="auto"/>
            <w:hideMark/>
          </w:tcPr>
          <w:p w:rsidR="00973419" w:rsidRPr="00466718" w:rsidRDefault="00973419" w:rsidP="0062228A">
            <w:pPr>
              <w:rPr>
                <w:sz w:val="20"/>
                <w:szCs w:val="20"/>
              </w:rPr>
            </w:pPr>
            <w:r w:rsidRPr="00466718">
              <w:rPr>
                <w:sz w:val="20"/>
                <w:szCs w:val="20"/>
              </w:rPr>
              <w:t>0,000</w:t>
            </w:r>
          </w:p>
        </w:tc>
        <w:tc>
          <w:tcPr>
            <w:tcW w:w="1508" w:type="dxa"/>
            <w:shd w:val="clear" w:color="auto" w:fill="auto"/>
            <w:hideMark/>
          </w:tcPr>
          <w:p w:rsidR="00973419" w:rsidRPr="00466718" w:rsidRDefault="00973419" w:rsidP="0062228A">
            <w:pPr>
              <w:rPr>
                <w:sz w:val="20"/>
                <w:szCs w:val="20"/>
              </w:rPr>
            </w:pPr>
            <w:r w:rsidRPr="00466718">
              <w:rPr>
                <w:sz w:val="20"/>
                <w:szCs w:val="20"/>
              </w:rPr>
              <w:t>0,000</w:t>
            </w:r>
          </w:p>
        </w:tc>
        <w:tc>
          <w:tcPr>
            <w:tcW w:w="1314" w:type="dxa"/>
            <w:shd w:val="clear" w:color="auto" w:fill="auto"/>
            <w:hideMark/>
          </w:tcPr>
          <w:p w:rsidR="00973419" w:rsidRPr="00466718" w:rsidRDefault="00973419" w:rsidP="0062228A">
            <w:pPr>
              <w:rPr>
                <w:sz w:val="20"/>
                <w:szCs w:val="20"/>
              </w:rPr>
            </w:pPr>
            <w:r w:rsidRPr="00466718">
              <w:rPr>
                <w:sz w:val="20"/>
                <w:szCs w:val="20"/>
              </w:rPr>
              <w:t>0,000</w:t>
            </w:r>
          </w:p>
        </w:tc>
        <w:tc>
          <w:tcPr>
            <w:tcW w:w="1200" w:type="dxa"/>
            <w:shd w:val="clear" w:color="auto" w:fill="auto"/>
            <w:hideMark/>
          </w:tcPr>
          <w:p w:rsidR="00973419" w:rsidRPr="00466718" w:rsidRDefault="00973419" w:rsidP="0062228A">
            <w:pPr>
              <w:rPr>
                <w:sz w:val="20"/>
                <w:szCs w:val="20"/>
              </w:rPr>
            </w:pPr>
            <w:r w:rsidRPr="00466718">
              <w:rPr>
                <w:sz w:val="20"/>
                <w:szCs w:val="20"/>
              </w:rPr>
              <w:t>20047,360</w:t>
            </w:r>
          </w:p>
        </w:tc>
      </w:tr>
      <w:tr w:rsidR="00973419" w:rsidRPr="00466718" w:rsidTr="0062228A">
        <w:trPr>
          <w:trHeight w:val="660"/>
        </w:trPr>
        <w:tc>
          <w:tcPr>
            <w:tcW w:w="1660" w:type="dxa"/>
            <w:vMerge/>
            <w:shd w:val="clear" w:color="auto" w:fill="auto"/>
            <w:hideMark/>
          </w:tcPr>
          <w:p w:rsidR="00973419" w:rsidRPr="00466718" w:rsidRDefault="00973419" w:rsidP="0062228A">
            <w:pPr>
              <w:rPr>
                <w:sz w:val="20"/>
                <w:szCs w:val="20"/>
              </w:rPr>
            </w:pPr>
          </w:p>
        </w:tc>
        <w:tc>
          <w:tcPr>
            <w:tcW w:w="2599" w:type="dxa"/>
            <w:vMerge/>
            <w:shd w:val="clear" w:color="auto" w:fill="auto"/>
            <w:hideMark/>
          </w:tcPr>
          <w:p w:rsidR="00973419" w:rsidRPr="00466718" w:rsidRDefault="00973419" w:rsidP="0062228A">
            <w:pPr>
              <w:rPr>
                <w:sz w:val="20"/>
                <w:szCs w:val="20"/>
              </w:rPr>
            </w:pPr>
          </w:p>
        </w:tc>
        <w:tc>
          <w:tcPr>
            <w:tcW w:w="2182" w:type="dxa"/>
            <w:vMerge/>
            <w:shd w:val="clear" w:color="auto" w:fill="auto"/>
            <w:hideMark/>
          </w:tcPr>
          <w:p w:rsidR="00973419" w:rsidRPr="00466718" w:rsidRDefault="00973419" w:rsidP="0062228A">
            <w:pPr>
              <w:rPr>
                <w:sz w:val="20"/>
                <w:szCs w:val="20"/>
              </w:rPr>
            </w:pPr>
          </w:p>
        </w:tc>
        <w:tc>
          <w:tcPr>
            <w:tcW w:w="3562" w:type="dxa"/>
            <w:vMerge/>
            <w:shd w:val="clear" w:color="auto" w:fill="auto"/>
            <w:hideMark/>
          </w:tcPr>
          <w:p w:rsidR="00973419" w:rsidRPr="00466718" w:rsidRDefault="00973419" w:rsidP="0062228A">
            <w:pPr>
              <w:rPr>
                <w:sz w:val="20"/>
                <w:szCs w:val="20"/>
              </w:rPr>
            </w:pPr>
          </w:p>
        </w:tc>
        <w:tc>
          <w:tcPr>
            <w:tcW w:w="909" w:type="dxa"/>
            <w:shd w:val="clear" w:color="auto" w:fill="auto"/>
            <w:hideMark/>
          </w:tcPr>
          <w:p w:rsidR="00973419" w:rsidRPr="00466718" w:rsidRDefault="00973419" w:rsidP="0062228A">
            <w:pPr>
              <w:rPr>
                <w:sz w:val="20"/>
                <w:szCs w:val="20"/>
              </w:rPr>
            </w:pPr>
            <w:r w:rsidRPr="00466718">
              <w:rPr>
                <w:sz w:val="20"/>
                <w:szCs w:val="20"/>
              </w:rPr>
              <w:t> </w:t>
            </w:r>
          </w:p>
        </w:tc>
        <w:tc>
          <w:tcPr>
            <w:tcW w:w="900" w:type="dxa"/>
            <w:shd w:val="clear" w:color="auto" w:fill="auto"/>
            <w:hideMark/>
          </w:tcPr>
          <w:p w:rsidR="00973419" w:rsidRPr="00466718" w:rsidRDefault="00973419" w:rsidP="0062228A">
            <w:pPr>
              <w:rPr>
                <w:sz w:val="20"/>
                <w:szCs w:val="20"/>
              </w:rPr>
            </w:pPr>
            <w:r w:rsidRPr="00466718">
              <w:rPr>
                <w:sz w:val="20"/>
                <w:szCs w:val="20"/>
              </w:rPr>
              <w:t> </w:t>
            </w:r>
          </w:p>
        </w:tc>
        <w:tc>
          <w:tcPr>
            <w:tcW w:w="1397" w:type="dxa"/>
            <w:shd w:val="clear" w:color="auto" w:fill="auto"/>
            <w:hideMark/>
          </w:tcPr>
          <w:p w:rsidR="00973419" w:rsidRPr="00466718" w:rsidRDefault="00973419" w:rsidP="0062228A">
            <w:pPr>
              <w:rPr>
                <w:sz w:val="20"/>
                <w:szCs w:val="20"/>
              </w:rPr>
            </w:pPr>
            <w:r w:rsidRPr="00466718">
              <w:rPr>
                <w:sz w:val="20"/>
                <w:szCs w:val="20"/>
              </w:rPr>
              <w:t>А51F200000</w:t>
            </w:r>
          </w:p>
        </w:tc>
        <w:tc>
          <w:tcPr>
            <w:tcW w:w="1383" w:type="dxa"/>
            <w:shd w:val="clear" w:color="auto" w:fill="auto"/>
            <w:hideMark/>
          </w:tcPr>
          <w:p w:rsidR="00973419" w:rsidRPr="00466718" w:rsidRDefault="00973419" w:rsidP="0062228A">
            <w:pPr>
              <w:rPr>
                <w:sz w:val="20"/>
                <w:szCs w:val="20"/>
              </w:rPr>
            </w:pPr>
            <w:r w:rsidRPr="00466718">
              <w:rPr>
                <w:sz w:val="20"/>
                <w:szCs w:val="20"/>
              </w:rPr>
              <w:t> </w:t>
            </w:r>
          </w:p>
        </w:tc>
        <w:tc>
          <w:tcPr>
            <w:tcW w:w="2767" w:type="dxa"/>
            <w:shd w:val="clear" w:color="auto" w:fill="auto"/>
            <w:hideMark/>
          </w:tcPr>
          <w:p w:rsidR="00973419" w:rsidRPr="00466718" w:rsidRDefault="00973419" w:rsidP="0062228A">
            <w:pPr>
              <w:rPr>
                <w:sz w:val="20"/>
                <w:szCs w:val="20"/>
              </w:rPr>
            </w:pPr>
            <w:r w:rsidRPr="00466718">
              <w:rPr>
                <w:sz w:val="20"/>
                <w:szCs w:val="20"/>
              </w:rPr>
              <w:t>федеральный бюджет</w:t>
            </w:r>
          </w:p>
        </w:tc>
        <w:tc>
          <w:tcPr>
            <w:tcW w:w="1427" w:type="dxa"/>
            <w:shd w:val="clear" w:color="auto" w:fill="auto"/>
            <w:hideMark/>
          </w:tcPr>
          <w:p w:rsidR="00973419" w:rsidRPr="00466718" w:rsidRDefault="00973419" w:rsidP="0062228A">
            <w:pPr>
              <w:rPr>
                <w:sz w:val="20"/>
                <w:szCs w:val="20"/>
              </w:rPr>
            </w:pPr>
            <w:r w:rsidRPr="00466718">
              <w:rPr>
                <w:sz w:val="20"/>
                <w:szCs w:val="20"/>
              </w:rPr>
              <w:t>5520,400</w:t>
            </w:r>
          </w:p>
        </w:tc>
        <w:tc>
          <w:tcPr>
            <w:tcW w:w="1372" w:type="dxa"/>
            <w:shd w:val="clear" w:color="auto" w:fill="auto"/>
            <w:hideMark/>
          </w:tcPr>
          <w:p w:rsidR="00973419" w:rsidRPr="00466718" w:rsidRDefault="00973419" w:rsidP="0062228A">
            <w:pPr>
              <w:rPr>
                <w:sz w:val="20"/>
                <w:szCs w:val="20"/>
              </w:rPr>
            </w:pPr>
            <w:r w:rsidRPr="00466718">
              <w:rPr>
                <w:sz w:val="20"/>
                <w:szCs w:val="20"/>
              </w:rPr>
              <w:t>0,000</w:t>
            </w:r>
          </w:p>
        </w:tc>
        <w:tc>
          <w:tcPr>
            <w:tcW w:w="1508" w:type="dxa"/>
            <w:shd w:val="clear" w:color="auto" w:fill="auto"/>
            <w:hideMark/>
          </w:tcPr>
          <w:p w:rsidR="00973419" w:rsidRPr="00466718" w:rsidRDefault="00973419" w:rsidP="0062228A">
            <w:pPr>
              <w:rPr>
                <w:sz w:val="20"/>
                <w:szCs w:val="20"/>
              </w:rPr>
            </w:pPr>
            <w:r w:rsidRPr="00466718">
              <w:rPr>
                <w:sz w:val="20"/>
                <w:szCs w:val="20"/>
              </w:rPr>
              <w:t>0,000</w:t>
            </w:r>
          </w:p>
        </w:tc>
        <w:tc>
          <w:tcPr>
            <w:tcW w:w="1314" w:type="dxa"/>
            <w:shd w:val="clear" w:color="auto" w:fill="auto"/>
            <w:hideMark/>
          </w:tcPr>
          <w:p w:rsidR="00973419" w:rsidRPr="00466718" w:rsidRDefault="00973419" w:rsidP="0062228A">
            <w:pPr>
              <w:rPr>
                <w:sz w:val="20"/>
                <w:szCs w:val="20"/>
              </w:rPr>
            </w:pPr>
            <w:r w:rsidRPr="00466718">
              <w:rPr>
                <w:sz w:val="20"/>
                <w:szCs w:val="20"/>
              </w:rPr>
              <w:t>0,000</w:t>
            </w:r>
          </w:p>
        </w:tc>
        <w:tc>
          <w:tcPr>
            <w:tcW w:w="1200" w:type="dxa"/>
            <w:shd w:val="clear" w:color="auto" w:fill="auto"/>
            <w:hideMark/>
          </w:tcPr>
          <w:p w:rsidR="00973419" w:rsidRPr="00466718" w:rsidRDefault="00973419" w:rsidP="0062228A">
            <w:pPr>
              <w:rPr>
                <w:sz w:val="20"/>
                <w:szCs w:val="20"/>
              </w:rPr>
            </w:pPr>
            <w:r w:rsidRPr="00466718">
              <w:rPr>
                <w:sz w:val="20"/>
                <w:szCs w:val="20"/>
              </w:rPr>
              <w:t>5520,400</w:t>
            </w:r>
          </w:p>
        </w:tc>
      </w:tr>
      <w:tr w:rsidR="00973419" w:rsidRPr="00466718" w:rsidTr="0062228A">
        <w:trPr>
          <w:trHeight w:val="690"/>
        </w:trPr>
        <w:tc>
          <w:tcPr>
            <w:tcW w:w="1660" w:type="dxa"/>
            <w:vMerge/>
            <w:shd w:val="clear" w:color="auto" w:fill="auto"/>
            <w:hideMark/>
          </w:tcPr>
          <w:p w:rsidR="00973419" w:rsidRPr="00466718" w:rsidRDefault="00973419" w:rsidP="0062228A">
            <w:pPr>
              <w:rPr>
                <w:sz w:val="20"/>
                <w:szCs w:val="20"/>
              </w:rPr>
            </w:pPr>
          </w:p>
        </w:tc>
        <w:tc>
          <w:tcPr>
            <w:tcW w:w="2599" w:type="dxa"/>
            <w:vMerge/>
            <w:shd w:val="clear" w:color="auto" w:fill="auto"/>
            <w:hideMark/>
          </w:tcPr>
          <w:p w:rsidR="00973419" w:rsidRPr="00466718" w:rsidRDefault="00973419" w:rsidP="0062228A">
            <w:pPr>
              <w:rPr>
                <w:sz w:val="20"/>
                <w:szCs w:val="20"/>
              </w:rPr>
            </w:pPr>
          </w:p>
        </w:tc>
        <w:tc>
          <w:tcPr>
            <w:tcW w:w="2182" w:type="dxa"/>
            <w:vMerge/>
            <w:shd w:val="clear" w:color="auto" w:fill="auto"/>
            <w:hideMark/>
          </w:tcPr>
          <w:p w:rsidR="00973419" w:rsidRPr="00466718" w:rsidRDefault="00973419" w:rsidP="0062228A">
            <w:pPr>
              <w:rPr>
                <w:sz w:val="20"/>
                <w:szCs w:val="20"/>
              </w:rPr>
            </w:pPr>
          </w:p>
        </w:tc>
        <w:tc>
          <w:tcPr>
            <w:tcW w:w="3562" w:type="dxa"/>
            <w:vMerge/>
            <w:shd w:val="clear" w:color="auto" w:fill="auto"/>
            <w:hideMark/>
          </w:tcPr>
          <w:p w:rsidR="00973419" w:rsidRPr="00466718" w:rsidRDefault="00973419" w:rsidP="0062228A">
            <w:pPr>
              <w:rPr>
                <w:sz w:val="20"/>
                <w:szCs w:val="20"/>
              </w:rPr>
            </w:pPr>
          </w:p>
        </w:tc>
        <w:tc>
          <w:tcPr>
            <w:tcW w:w="909" w:type="dxa"/>
            <w:shd w:val="clear" w:color="auto" w:fill="auto"/>
            <w:hideMark/>
          </w:tcPr>
          <w:p w:rsidR="00973419" w:rsidRPr="00466718" w:rsidRDefault="00973419" w:rsidP="0062228A">
            <w:pPr>
              <w:rPr>
                <w:sz w:val="20"/>
                <w:szCs w:val="20"/>
              </w:rPr>
            </w:pPr>
            <w:r w:rsidRPr="00466718">
              <w:rPr>
                <w:sz w:val="20"/>
                <w:szCs w:val="20"/>
              </w:rPr>
              <w:t> </w:t>
            </w:r>
          </w:p>
        </w:tc>
        <w:tc>
          <w:tcPr>
            <w:tcW w:w="900" w:type="dxa"/>
            <w:shd w:val="clear" w:color="auto" w:fill="auto"/>
            <w:hideMark/>
          </w:tcPr>
          <w:p w:rsidR="00973419" w:rsidRPr="00466718" w:rsidRDefault="00973419" w:rsidP="0062228A">
            <w:pPr>
              <w:rPr>
                <w:sz w:val="20"/>
                <w:szCs w:val="20"/>
              </w:rPr>
            </w:pPr>
            <w:r w:rsidRPr="00466718">
              <w:rPr>
                <w:sz w:val="20"/>
                <w:szCs w:val="20"/>
              </w:rPr>
              <w:t> </w:t>
            </w:r>
          </w:p>
        </w:tc>
        <w:tc>
          <w:tcPr>
            <w:tcW w:w="1397" w:type="dxa"/>
            <w:shd w:val="clear" w:color="auto" w:fill="auto"/>
            <w:hideMark/>
          </w:tcPr>
          <w:p w:rsidR="00973419" w:rsidRPr="00466718" w:rsidRDefault="00973419" w:rsidP="0062228A">
            <w:pPr>
              <w:rPr>
                <w:sz w:val="20"/>
                <w:szCs w:val="20"/>
              </w:rPr>
            </w:pPr>
            <w:r w:rsidRPr="00466718">
              <w:rPr>
                <w:sz w:val="20"/>
                <w:szCs w:val="20"/>
              </w:rPr>
              <w:t>А51F200000</w:t>
            </w:r>
          </w:p>
        </w:tc>
        <w:tc>
          <w:tcPr>
            <w:tcW w:w="1383" w:type="dxa"/>
            <w:shd w:val="clear" w:color="auto" w:fill="auto"/>
            <w:hideMark/>
          </w:tcPr>
          <w:p w:rsidR="00973419" w:rsidRPr="00466718" w:rsidRDefault="00973419" w:rsidP="0062228A">
            <w:pPr>
              <w:rPr>
                <w:sz w:val="20"/>
                <w:szCs w:val="20"/>
              </w:rPr>
            </w:pPr>
            <w:r w:rsidRPr="00466718">
              <w:rPr>
                <w:sz w:val="20"/>
                <w:szCs w:val="20"/>
              </w:rPr>
              <w:t> </w:t>
            </w:r>
          </w:p>
        </w:tc>
        <w:tc>
          <w:tcPr>
            <w:tcW w:w="2767" w:type="dxa"/>
            <w:shd w:val="clear" w:color="auto" w:fill="auto"/>
            <w:hideMark/>
          </w:tcPr>
          <w:p w:rsidR="00973419" w:rsidRPr="00466718" w:rsidRDefault="00973419" w:rsidP="0062228A">
            <w:pPr>
              <w:rPr>
                <w:sz w:val="20"/>
                <w:szCs w:val="20"/>
              </w:rPr>
            </w:pPr>
            <w:r w:rsidRPr="00466718">
              <w:rPr>
                <w:sz w:val="20"/>
                <w:szCs w:val="20"/>
              </w:rPr>
              <w:t xml:space="preserve">республиканский бюджет </w:t>
            </w:r>
          </w:p>
        </w:tc>
        <w:tc>
          <w:tcPr>
            <w:tcW w:w="1427" w:type="dxa"/>
            <w:shd w:val="clear" w:color="auto" w:fill="auto"/>
            <w:hideMark/>
          </w:tcPr>
          <w:p w:rsidR="00973419" w:rsidRPr="00466718" w:rsidRDefault="00973419" w:rsidP="0062228A">
            <w:pPr>
              <w:rPr>
                <w:sz w:val="20"/>
                <w:szCs w:val="20"/>
              </w:rPr>
            </w:pPr>
            <w:r w:rsidRPr="00466718">
              <w:rPr>
                <w:sz w:val="20"/>
                <w:szCs w:val="20"/>
              </w:rPr>
              <w:t>13791,550</w:t>
            </w:r>
          </w:p>
        </w:tc>
        <w:tc>
          <w:tcPr>
            <w:tcW w:w="1372" w:type="dxa"/>
            <w:shd w:val="clear" w:color="auto" w:fill="auto"/>
            <w:hideMark/>
          </w:tcPr>
          <w:p w:rsidR="00973419" w:rsidRPr="00466718" w:rsidRDefault="00973419" w:rsidP="0062228A">
            <w:pPr>
              <w:rPr>
                <w:sz w:val="20"/>
                <w:szCs w:val="20"/>
              </w:rPr>
            </w:pPr>
            <w:r w:rsidRPr="00466718">
              <w:rPr>
                <w:sz w:val="20"/>
                <w:szCs w:val="20"/>
              </w:rPr>
              <w:t>0,000</w:t>
            </w:r>
          </w:p>
        </w:tc>
        <w:tc>
          <w:tcPr>
            <w:tcW w:w="1508" w:type="dxa"/>
            <w:shd w:val="clear" w:color="auto" w:fill="auto"/>
            <w:hideMark/>
          </w:tcPr>
          <w:p w:rsidR="00973419" w:rsidRPr="00466718" w:rsidRDefault="00973419" w:rsidP="0062228A">
            <w:pPr>
              <w:rPr>
                <w:sz w:val="20"/>
                <w:szCs w:val="20"/>
              </w:rPr>
            </w:pPr>
            <w:r w:rsidRPr="00466718">
              <w:rPr>
                <w:sz w:val="20"/>
                <w:szCs w:val="20"/>
              </w:rPr>
              <w:t>0,000</w:t>
            </w:r>
          </w:p>
        </w:tc>
        <w:tc>
          <w:tcPr>
            <w:tcW w:w="1314" w:type="dxa"/>
            <w:shd w:val="clear" w:color="auto" w:fill="auto"/>
            <w:hideMark/>
          </w:tcPr>
          <w:p w:rsidR="00973419" w:rsidRPr="00466718" w:rsidRDefault="00973419" w:rsidP="0062228A">
            <w:pPr>
              <w:rPr>
                <w:sz w:val="20"/>
                <w:szCs w:val="20"/>
              </w:rPr>
            </w:pPr>
            <w:r w:rsidRPr="00466718">
              <w:rPr>
                <w:sz w:val="20"/>
                <w:szCs w:val="20"/>
              </w:rPr>
              <w:t>0,000</w:t>
            </w:r>
          </w:p>
        </w:tc>
        <w:tc>
          <w:tcPr>
            <w:tcW w:w="1200" w:type="dxa"/>
            <w:shd w:val="clear" w:color="auto" w:fill="auto"/>
            <w:hideMark/>
          </w:tcPr>
          <w:p w:rsidR="00973419" w:rsidRPr="00466718" w:rsidRDefault="00973419" w:rsidP="0062228A">
            <w:pPr>
              <w:rPr>
                <w:sz w:val="20"/>
                <w:szCs w:val="20"/>
              </w:rPr>
            </w:pPr>
            <w:r w:rsidRPr="00466718">
              <w:rPr>
                <w:sz w:val="20"/>
                <w:szCs w:val="20"/>
              </w:rPr>
              <w:t>13791,550</w:t>
            </w:r>
          </w:p>
        </w:tc>
      </w:tr>
      <w:tr w:rsidR="00973419" w:rsidRPr="00466718" w:rsidTr="0062228A">
        <w:trPr>
          <w:trHeight w:val="615"/>
        </w:trPr>
        <w:tc>
          <w:tcPr>
            <w:tcW w:w="1660" w:type="dxa"/>
            <w:vMerge/>
            <w:shd w:val="clear" w:color="auto" w:fill="auto"/>
            <w:hideMark/>
          </w:tcPr>
          <w:p w:rsidR="00973419" w:rsidRPr="00466718" w:rsidRDefault="00973419" w:rsidP="0062228A">
            <w:pPr>
              <w:rPr>
                <w:sz w:val="20"/>
                <w:szCs w:val="20"/>
              </w:rPr>
            </w:pPr>
          </w:p>
        </w:tc>
        <w:tc>
          <w:tcPr>
            <w:tcW w:w="2599" w:type="dxa"/>
            <w:vMerge/>
            <w:shd w:val="clear" w:color="auto" w:fill="auto"/>
            <w:hideMark/>
          </w:tcPr>
          <w:p w:rsidR="00973419" w:rsidRPr="00466718" w:rsidRDefault="00973419" w:rsidP="0062228A">
            <w:pPr>
              <w:rPr>
                <w:sz w:val="20"/>
                <w:szCs w:val="20"/>
              </w:rPr>
            </w:pPr>
          </w:p>
        </w:tc>
        <w:tc>
          <w:tcPr>
            <w:tcW w:w="2182" w:type="dxa"/>
            <w:vMerge/>
            <w:shd w:val="clear" w:color="auto" w:fill="auto"/>
            <w:hideMark/>
          </w:tcPr>
          <w:p w:rsidR="00973419" w:rsidRPr="00466718" w:rsidRDefault="00973419" w:rsidP="0062228A">
            <w:pPr>
              <w:rPr>
                <w:sz w:val="20"/>
                <w:szCs w:val="20"/>
              </w:rPr>
            </w:pPr>
          </w:p>
        </w:tc>
        <w:tc>
          <w:tcPr>
            <w:tcW w:w="3562" w:type="dxa"/>
            <w:vMerge/>
            <w:shd w:val="clear" w:color="auto" w:fill="auto"/>
            <w:hideMark/>
          </w:tcPr>
          <w:p w:rsidR="00973419" w:rsidRPr="00466718" w:rsidRDefault="00973419" w:rsidP="0062228A">
            <w:pPr>
              <w:rPr>
                <w:sz w:val="20"/>
                <w:szCs w:val="20"/>
              </w:rPr>
            </w:pPr>
          </w:p>
        </w:tc>
        <w:tc>
          <w:tcPr>
            <w:tcW w:w="909" w:type="dxa"/>
            <w:shd w:val="clear" w:color="auto" w:fill="auto"/>
            <w:hideMark/>
          </w:tcPr>
          <w:p w:rsidR="00973419" w:rsidRPr="00466718" w:rsidRDefault="00973419" w:rsidP="0062228A">
            <w:pPr>
              <w:rPr>
                <w:sz w:val="20"/>
                <w:szCs w:val="20"/>
              </w:rPr>
            </w:pPr>
            <w:r w:rsidRPr="00466718">
              <w:rPr>
                <w:sz w:val="20"/>
                <w:szCs w:val="20"/>
              </w:rPr>
              <w:t> </w:t>
            </w:r>
          </w:p>
        </w:tc>
        <w:tc>
          <w:tcPr>
            <w:tcW w:w="900" w:type="dxa"/>
            <w:shd w:val="clear" w:color="auto" w:fill="auto"/>
            <w:hideMark/>
          </w:tcPr>
          <w:p w:rsidR="00973419" w:rsidRPr="00466718" w:rsidRDefault="00973419" w:rsidP="0062228A">
            <w:pPr>
              <w:rPr>
                <w:sz w:val="20"/>
                <w:szCs w:val="20"/>
              </w:rPr>
            </w:pPr>
            <w:r w:rsidRPr="00466718">
              <w:rPr>
                <w:sz w:val="20"/>
                <w:szCs w:val="20"/>
              </w:rPr>
              <w:t> </w:t>
            </w:r>
          </w:p>
        </w:tc>
        <w:tc>
          <w:tcPr>
            <w:tcW w:w="1397" w:type="dxa"/>
            <w:shd w:val="clear" w:color="auto" w:fill="auto"/>
            <w:hideMark/>
          </w:tcPr>
          <w:p w:rsidR="00973419" w:rsidRPr="00466718" w:rsidRDefault="00973419" w:rsidP="0062228A">
            <w:pPr>
              <w:rPr>
                <w:sz w:val="20"/>
                <w:szCs w:val="20"/>
              </w:rPr>
            </w:pPr>
            <w:r w:rsidRPr="00466718">
              <w:rPr>
                <w:sz w:val="20"/>
                <w:szCs w:val="20"/>
              </w:rPr>
              <w:t>А510200000</w:t>
            </w:r>
          </w:p>
        </w:tc>
        <w:tc>
          <w:tcPr>
            <w:tcW w:w="1383" w:type="dxa"/>
            <w:shd w:val="clear" w:color="auto" w:fill="auto"/>
            <w:hideMark/>
          </w:tcPr>
          <w:p w:rsidR="00973419" w:rsidRPr="00466718" w:rsidRDefault="00973419" w:rsidP="0062228A">
            <w:pPr>
              <w:rPr>
                <w:sz w:val="20"/>
                <w:szCs w:val="20"/>
              </w:rPr>
            </w:pPr>
            <w:r w:rsidRPr="00466718">
              <w:rPr>
                <w:sz w:val="20"/>
                <w:szCs w:val="20"/>
              </w:rPr>
              <w:t> </w:t>
            </w:r>
          </w:p>
        </w:tc>
        <w:tc>
          <w:tcPr>
            <w:tcW w:w="2767" w:type="dxa"/>
            <w:shd w:val="clear" w:color="auto" w:fill="auto"/>
            <w:hideMark/>
          </w:tcPr>
          <w:p w:rsidR="00973419" w:rsidRPr="00466718" w:rsidRDefault="00973419" w:rsidP="0062228A">
            <w:pPr>
              <w:rPr>
                <w:sz w:val="20"/>
                <w:szCs w:val="20"/>
              </w:rPr>
            </w:pPr>
            <w:r w:rsidRPr="00466718">
              <w:rPr>
                <w:sz w:val="20"/>
                <w:szCs w:val="20"/>
              </w:rPr>
              <w:t>местный бюджет</w:t>
            </w:r>
          </w:p>
        </w:tc>
        <w:tc>
          <w:tcPr>
            <w:tcW w:w="1427" w:type="dxa"/>
            <w:shd w:val="clear" w:color="auto" w:fill="auto"/>
            <w:hideMark/>
          </w:tcPr>
          <w:p w:rsidR="00973419" w:rsidRPr="00466718" w:rsidRDefault="00973419" w:rsidP="0062228A">
            <w:pPr>
              <w:rPr>
                <w:sz w:val="20"/>
                <w:szCs w:val="20"/>
              </w:rPr>
            </w:pPr>
            <w:r w:rsidRPr="00466718">
              <w:rPr>
                <w:sz w:val="20"/>
                <w:szCs w:val="20"/>
              </w:rPr>
              <w:t>735,410</w:t>
            </w:r>
          </w:p>
        </w:tc>
        <w:tc>
          <w:tcPr>
            <w:tcW w:w="1372" w:type="dxa"/>
            <w:shd w:val="clear" w:color="auto" w:fill="auto"/>
            <w:hideMark/>
          </w:tcPr>
          <w:p w:rsidR="00973419" w:rsidRPr="00466718" w:rsidRDefault="00973419" w:rsidP="0062228A">
            <w:pPr>
              <w:rPr>
                <w:sz w:val="20"/>
                <w:szCs w:val="20"/>
              </w:rPr>
            </w:pPr>
            <w:r w:rsidRPr="00466718">
              <w:rPr>
                <w:sz w:val="20"/>
                <w:szCs w:val="20"/>
              </w:rPr>
              <w:t>0,000</w:t>
            </w:r>
          </w:p>
        </w:tc>
        <w:tc>
          <w:tcPr>
            <w:tcW w:w="1508" w:type="dxa"/>
            <w:shd w:val="clear" w:color="auto" w:fill="auto"/>
            <w:hideMark/>
          </w:tcPr>
          <w:p w:rsidR="00973419" w:rsidRPr="00466718" w:rsidRDefault="00973419" w:rsidP="0062228A">
            <w:pPr>
              <w:rPr>
                <w:sz w:val="20"/>
                <w:szCs w:val="20"/>
              </w:rPr>
            </w:pPr>
            <w:r w:rsidRPr="00466718">
              <w:rPr>
                <w:sz w:val="20"/>
                <w:szCs w:val="20"/>
              </w:rPr>
              <w:t>0,000</w:t>
            </w:r>
          </w:p>
        </w:tc>
        <w:tc>
          <w:tcPr>
            <w:tcW w:w="1314" w:type="dxa"/>
            <w:shd w:val="clear" w:color="auto" w:fill="auto"/>
            <w:hideMark/>
          </w:tcPr>
          <w:p w:rsidR="00973419" w:rsidRPr="00466718" w:rsidRDefault="00973419" w:rsidP="0062228A">
            <w:pPr>
              <w:rPr>
                <w:sz w:val="20"/>
                <w:szCs w:val="20"/>
              </w:rPr>
            </w:pPr>
            <w:r w:rsidRPr="00466718">
              <w:rPr>
                <w:sz w:val="20"/>
                <w:szCs w:val="20"/>
              </w:rPr>
              <w:t>0,000</w:t>
            </w:r>
          </w:p>
        </w:tc>
        <w:tc>
          <w:tcPr>
            <w:tcW w:w="1200" w:type="dxa"/>
            <w:shd w:val="clear" w:color="auto" w:fill="auto"/>
            <w:hideMark/>
          </w:tcPr>
          <w:p w:rsidR="00973419" w:rsidRPr="00466718" w:rsidRDefault="00973419" w:rsidP="0062228A">
            <w:pPr>
              <w:rPr>
                <w:sz w:val="20"/>
                <w:szCs w:val="20"/>
              </w:rPr>
            </w:pPr>
            <w:r w:rsidRPr="00466718">
              <w:rPr>
                <w:sz w:val="20"/>
                <w:szCs w:val="20"/>
              </w:rPr>
              <w:t>735,410</w:t>
            </w:r>
          </w:p>
        </w:tc>
      </w:tr>
      <w:tr w:rsidR="00973419" w:rsidRPr="00466718" w:rsidTr="0062228A">
        <w:trPr>
          <w:trHeight w:val="1035"/>
        </w:trPr>
        <w:tc>
          <w:tcPr>
            <w:tcW w:w="1660" w:type="dxa"/>
            <w:vMerge/>
            <w:shd w:val="clear" w:color="auto" w:fill="auto"/>
            <w:hideMark/>
          </w:tcPr>
          <w:p w:rsidR="00973419" w:rsidRPr="00466718" w:rsidRDefault="00973419" w:rsidP="0062228A">
            <w:pPr>
              <w:rPr>
                <w:sz w:val="20"/>
                <w:szCs w:val="20"/>
              </w:rPr>
            </w:pPr>
          </w:p>
        </w:tc>
        <w:tc>
          <w:tcPr>
            <w:tcW w:w="2599" w:type="dxa"/>
            <w:vMerge/>
            <w:shd w:val="clear" w:color="auto" w:fill="auto"/>
            <w:hideMark/>
          </w:tcPr>
          <w:p w:rsidR="00973419" w:rsidRPr="00466718" w:rsidRDefault="00973419" w:rsidP="0062228A">
            <w:pPr>
              <w:rPr>
                <w:sz w:val="20"/>
                <w:szCs w:val="20"/>
              </w:rPr>
            </w:pPr>
          </w:p>
        </w:tc>
        <w:tc>
          <w:tcPr>
            <w:tcW w:w="2182" w:type="dxa"/>
            <w:vMerge/>
            <w:shd w:val="clear" w:color="auto" w:fill="auto"/>
            <w:hideMark/>
          </w:tcPr>
          <w:p w:rsidR="00973419" w:rsidRPr="00466718" w:rsidRDefault="00973419" w:rsidP="0062228A">
            <w:pPr>
              <w:rPr>
                <w:sz w:val="20"/>
                <w:szCs w:val="20"/>
              </w:rPr>
            </w:pPr>
          </w:p>
        </w:tc>
        <w:tc>
          <w:tcPr>
            <w:tcW w:w="3562" w:type="dxa"/>
            <w:vMerge/>
            <w:shd w:val="clear" w:color="auto" w:fill="auto"/>
            <w:hideMark/>
          </w:tcPr>
          <w:p w:rsidR="00973419" w:rsidRPr="00466718" w:rsidRDefault="00973419" w:rsidP="0062228A">
            <w:pPr>
              <w:rPr>
                <w:sz w:val="20"/>
                <w:szCs w:val="20"/>
              </w:rPr>
            </w:pPr>
          </w:p>
        </w:tc>
        <w:tc>
          <w:tcPr>
            <w:tcW w:w="909" w:type="dxa"/>
            <w:shd w:val="clear" w:color="auto" w:fill="auto"/>
            <w:hideMark/>
          </w:tcPr>
          <w:p w:rsidR="00973419" w:rsidRPr="00466718" w:rsidRDefault="00973419" w:rsidP="0062228A">
            <w:pPr>
              <w:rPr>
                <w:sz w:val="20"/>
                <w:szCs w:val="20"/>
              </w:rPr>
            </w:pPr>
            <w:r w:rsidRPr="00466718">
              <w:rPr>
                <w:sz w:val="20"/>
                <w:szCs w:val="20"/>
              </w:rPr>
              <w:t> </w:t>
            </w:r>
          </w:p>
        </w:tc>
        <w:tc>
          <w:tcPr>
            <w:tcW w:w="900" w:type="dxa"/>
            <w:shd w:val="clear" w:color="auto" w:fill="auto"/>
            <w:hideMark/>
          </w:tcPr>
          <w:p w:rsidR="00973419" w:rsidRPr="00466718" w:rsidRDefault="00973419" w:rsidP="0062228A">
            <w:pPr>
              <w:rPr>
                <w:sz w:val="20"/>
                <w:szCs w:val="20"/>
              </w:rPr>
            </w:pPr>
            <w:r w:rsidRPr="00466718">
              <w:rPr>
                <w:sz w:val="20"/>
                <w:szCs w:val="20"/>
              </w:rPr>
              <w:t> </w:t>
            </w:r>
          </w:p>
        </w:tc>
        <w:tc>
          <w:tcPr>
            <w:tcW w:w="1397" w:type="dxa"/>
            <w:shd w:val="clear" w:color="auto" w:fill="auto"/>
            <w:hideMark/>
          </w:tcPr>
          <w:p w:rsidR="00973419" w:rsidRPr="00466718" w:rsidRDefault="00973419" w:rsidP="0062228A">
            <w:pPr>
              <w:rPr>
                <w:sz w:val="20"/>
                <w:szCs w:val="20"/>
              </w:rPr>
            </w:pPr>
            <w:r w:rsidRPr="00466718">
              <w:rPr>
                <w:sz w:val="20"/>
                <w:szCs w:val="20"/>
              </w:rPr>
              <w:t> </w:t>
            </w:r>
          </w:p>
        </w:tc>
        <w:tc>
          <w:tcPr>
            <w:tcW w:w="1383" w:type="dxa"/>
            <w:shd w:val="clear" w:color="auto" w:fill="auto"/>
            <w:hideMark/>
          </w:tcPr>
          <w:p w:rsidR="00973419" w:rsidRPr="00466718" w:rsidRDefault="00973419" w:rsidP="0062228A">
            <w:pPr>
              <w:rPr>
                <w:sz w:val="20"/>
                <w:szCs w:val="20"/>
              </w:rPr>
            </w:pPr>
            <w:r w:rsidRPr="00466718">
              <w:rPr>
                <w:sz w:val="20"/>
                <w:szCs w:val="20"/>
              </w:rPr>
              <w:t> </w:t>
            </w:r>
          </w:p>
        </w:tc>
        <w:tc>
          <w:tcPr>
            <w:tcW w:w="2767" w:type="dxa"/>
            <w:shd w:val="clear" w:color="auto" w:fill="auto"/>
            <w:hideMark/>
          </w:tcPr>
          <w:p w:rsidR="00973419" w:rsidRPr="00466718" w:rsidRDefault="00973419" w:rsidP="0062228A">
            <w:pPr>
              <w:rPr>
                <w:sz w:val="20"/>
                <w:szCs w:val="20"/>
              </w:rPr>
            </w:pPr>
            <w:r w:rsidRPr="00466718">
              <w:rPr>
                <w:sz w:val="20"/>
                <w:szCs w:val="20"/>
              </w:rPr>
              <w:t>внебюджетные источники</w:t>
            </w:r>
          </w:p>
        </w:tc>
        <w:tc>
          <w:tcPr>
            <w:tcW w:w="1427" w:type="dxa"/>
            <w:shd w:val="clear" w:color="auto" w:fill="auto"/>
            <w:hideMark/>
          </w:tcPr>
          <w:p w:rsidR="00973419" w:rsidRPr="00466718" w:rsidRDefault="00973419" w:rsidP="0062228A">
            <w:pPr>
              <w:rPr>
                <w:sz w:val="20"/>
                <w:szCs w:val="20"/>
              </w:rPr>
            </w:pPr>
            <w:r w:rsidRPr="00466718">
              <w:rPr>
                <w:sz w:val="20"/>
                <w:szCs w:val="20"/>
              </w:rPr>
              <w:t>0,000</w:t>
            </w:r>
          </w:p>
        </w:tc>
        <w:tc>
          <w:tcPr>
            <w:tcW w:w="1372" w:type="dxa"/>
            <w:shd w:val="clear" w:color="auto" w:fill="auto"/>
            <w:hideMark/>
          </w:tcPr>
          <w:p w:rsidR="00973419" w:rsidRPr="00466718" w:rsidRDefault="00973419" w:rsidP="0062228A">
            <w:pPr>
              <w:rPr>
                <w:sz w:val="20"/>
                <w:szCs w:val="20"/>
              </w:rPr>
            </w:pPr>
            <w:r w:rsidRPr="00466718">
              <w:rPr>
                <w:sz w:val="20"/>
                <w:szCs w:val="20"/>
              </w:rPr>
              <w:t>0,000</w:t>
            </w:r>
          </w:p>
        </w:tc>
        <w:tc>
          <w:tcPr>
            <w:tcW w:w="1508" w:type="dxa"/>
            <w:shd w:val="clear" w:color="auto" w:fill="auto"/>
            <w:hideMark/>
          </w:tcPr>
          <w:p w:rsidR="00973419" w:rsidRPr="00466718" w:rsidRDefault="00973419" w:rsidP="0062228A">
            <w:pPr>
              <w:rPr>
                <w:sz w:val="20"/>
                <w:szCs w:val="20"/>
              </w:rPr>
            </w:pPr>
            <w:r w:rsidRPr="00466718">
              <w:rPr>
                <w:sz w:val="20"/>
                <w:szCs w:val="20"/>
              </w:rPr>
              <w:t>0,000</w:t>
            </w:r>
          </w:p>
        </w:tc>
        <w:tc>
          <w:tcPr>
            <w:tcW w:w="1314" w:type="dxa"/>
            <w:shd w:val="clear" w:color="auto" w:fill="auto"/>
            <w:hideMark/>
          </w:tcPr>
          <w:p w:rsidR="00973419" w:rsidRPr="00466718" w:rsidRDefault="00973419" w:rsidP="0062228A">
            <w:pPr>
              <w:rPr>
                <w:sz w:val="20"/>
                <w:szCs w:val="20"/>
              </w:rPr>
            </w:pPr>
            <w:r w:rsidRPr="00466718">
              <w:rPr>
                <w:sz w:val="20"/>
                <w:szCs w:val="20"/>
              </w:rPr>
              <w:t>0,000</w:t>
            </w:r>
          </w:p>
        </w:tc>
        <w:tc>
          <w:tcPr>
            <w:tcW w:w="1200" w:type="dxa"/>
            <w:shd w:val="clear" w:color="auto" w:fill="auto"/>
            <w:hideMark/>
          </w:tcPr>
          <w:p w:rsidR="00973419" w:rsidRPr="00466718" w:rsidRDefault="00973419" w:rsidP="0062228A">
            <w:pPr>
              <w:rPr>
                <w:sz w:val="20"/>
                <w:szCs w:val="20"/>
              </w:rPr>
            </w:pPr>
            <w:r w:rsidRPr="00466718">
              <w:rPr>
                <w:sz w:val="20"/>
                <w:szCs w:val="20"/>
              </w:rPr>
              <w:t>0,000</w:t>
            </w:r>
          </w:p>
        </w:tc>
      </w:tr>
      <w:tr w:rsidR="00973419" w:rsidRPr="00466718" w:rsidTr="0062228A">
        <w:trPr>
          <w:trHeight w:val="789"/>
        </w:trPr>
        <w:tc>
          <w:tcPr>
            <w:tcW w:w="1660" w:type="dxa"/>
            <w:vMerge w:val="restart"/>
            <w:shd w:val="clear" w:color="auto" w:fill="auto"/>
            <w:hideMark/>
          </w:tcPr>
          <w:p w:rsidR="00973419" w:rsidRPr="00466718" w:rsidRDefault="00973419" w:rsidP="0062228A">
            <w:pPr>
              <w:rPr>
                <w:sz w:val="20"/>
                <w:szCs w:val="20"/>
              </w:rPr>
            </w:pPr>
            <w:r w:rsidRPr="00466718">
              <w:rPr>
                <w:sz w:val="20"/>
                <w:szCs w:val="20"/>
              </w:rPr>
              <w:t>Целевые индикаторы и показатели подпрограммы, увязанные с основным мероприятием 1</w:t>
            </w:r>
          </w:p>
        </w:tc>
        <w:tc>
          <w:tcPr>
            <w:tcW w:w="12932" w:type="dxa"/>
            <w:gridSpan w:val="7"/>
            <w:shd w:val="clear" w:color="auto" w:fill="auto"/>
            <w:hideMark/>
          </w:tcPr>
          <w:p w:rsidR="00973419" w:rsidRPr="00466718" w:rsidRDefault="00973419" w:rsidP="0062228A">
            <w:pPr>
              <w:rPr>
                <w:sz w:val="20"/>
                <w:szCs w:val="20"/>
              </w:rPr>
            </w:pPr>
            <w:r w:rsidRPr="00466718">
              <w:rPr>
                <w:sz w:val="20"/>
                <w:szCs w:val="20"/>
              </w:rPr>
              <w:t>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 единиц</w:t>
            </w:r>
          </w:p>
        </w:tc>
        <w:tc>
          <w:tcPr>
            <w:tcW w:w="2767" w:type="dxa"/>
            <w:shd w:val="clear" w:color="auto" w:fill="auto"/>
            <w:hideMark/>
          </w:tcPr>
          <w:p w:rsidR="00973419" w:rsidRPr="00466718" w:rsidRDefault="00973419" w:rsidP="0062228A">
            <w:pPr>
              <w:rPr>
                <w:sz w:val="20"/>
                <w:szCs w:val="20"/>
              </w:rPr>
            </w:pPr>
            <w:r w:rsidRPr="00466718">
              <w:rPr>
                <w:sz w:val="20"/>
                <w:szCs w:val="20"/>
              </w:rPr>
              <w:t> </w:t>
            </w:r>
          </w:p>
        </w:tc>
        <w:tc>
          <w:tcPr>
            <w:tcW w:w="1427" w:type="dxa"/>
            <w:shd w:val="clear" w:color="auto" w:fill="auto"/>
            <w:hideMark/>
          </w:tcPr>
          <w:p w:rsidR="00973419" w:rsidRPr="00466718" w:rsidRDefault="00973419" w:rsidP="0062228A">
            <w:pPr>
              <w:rPr>
                <w:sz w:val="20"/>
                <w:szCs w:val="20"/>
              </w:rPr>
            </w:pPr>
            <w:r w:rsidRPr="00466718">
              <w:rPr>
                <w:sz w:val="20"/>
                <w:szCs w:val="20"/>
              </w:rPr>
              <w:t>2</w:t>
            </w:r>
          </w:p>
        </w:tc>
        <w:tc>
          <w:tcPr>
            <w:tcW w:w="1372" w:type="dxa"/>
            <w:shd w:val="clear" w:color="auto" w:fill="auto"/>
            <w:hideMark/>
          </w:tcPr>
          <w:p w:rsidR="00973419" w:rsidRPr="00466718" w:rsidRDefault="00973419" w:rsidP="0062228A">
            <w:pPr>
              <w:rPr>
                <w:sz w:val="20"/>
                <w:szCs w:val="20"/>
              </w:rPr>
            </w:pPr>
            <w:r w:rsidRPr="00466718">
              <w:rPr>
                <w:sz w:val="20"/>
                <w:szCs w:val="20"/>
              </w:rPr>
              <w:t>4</w:t>
            </w:r>
          </w:p>
        </w:tc>
        <w:tc>
          <w:tcPr>
            <w:tcW w:w="1508" w:type="dxa"/>
            <w:shd w:val="clear" w:color="auto" w:fill="auto"/>
            <w:hideMark/>
          </w:tcPr>
          <w:p w:rsidR="00973419" w:rsidRPr="00466718" w:rsidRDefault="00973419" w:rsidP="0062228A">
            <w:pPr>
              <w:rPr>
                <w:sz w:val="20"/>
                <w:szCs w:val="20"/>
              </w:rPr>
            </w:pPr>
            <w:r w:rsidRPr="00466718">
              <w:rPr>
                <w:sz w:val="20"/>
                <w:szCs w:val="20"/>
              </w:rPr>
              <w:t>6</w:t>
            </w:r>
          </w:p>
        </w:tc>
        <w:tc>
          <w:tcPr>
            <w:tcW w:w="1314" w:type="dxa"/>
            <w:shd w:val="clear" w:color="auto" w:fill="auto"/>
            <w:hideMark/>
          </w:tcPr>
          <w:p w:rsidR="00973419" w:rsidRPr="00466718" w:rsidRDefault="00973419" w:rsidP="0062228A">
            <w:pPr>
              <w:rPr>
                <w:sz w:val="20"/>
                <w:szCs w:val="20"/>
              </w:rPr>
            </w:pPr>
            <w:r w:rsidRPr="00466718">
              <w:rPr>
                <w:sz w:val="20"/>
                <w:szCs w:val="20"/>
              </w:rPr>
              <w:t>6</w:t>
            </w:r>
          </w:p>
        </w:tc>
        <w:tc>
          <w:tcPr>
            <w:tcW w:w="1200" w:type="dxa"/>
            <w:shd w:val="clear" w:color="auto" w:fill="auto"/>
            <w:hideMark/>
          </w:tcPr>
          <w:p w:rsidR="00973419" w:rsidRPr="00466718" w:rsidRDefault="00973419" w:rsidP="0062228A">
            <w:pPr>
              <w:rPr>
                <w:bCs/>
                <w:sz w:val="20"/>
                <w:szCs w:val="20"/>
              </w:rPr>
            </w:pPr>
            <w:r w:rsidRPr="00466718">
              <w:rPr>
                <w:bCs/>
                <w:sz w:val="20"/>
                <w:szCs w:val="20"/>
              </w:rPr>
              <w:t> </w:t>
            </w:r>
          </w:p>
        </w:tc>
      </w:tr>
      <w:tr w:rsidR="00973419" w:rsidRPr="00466718" w:rsidTr="0062228A">
        <w:trPr>
          <w:trHeight w:val="417"/>
        </w:trPr>
        <w:tc>
          <w:tcPr>
            <w:tcW w:w="1660" w:type="dxa"/>
            <w:vMerge/>
            <w:shd w:val="clear" w:color="auto" w:fill="auto"/>
            <w:hideMark/>
          </w:tcPr>
          <w:p w:rsidR="00973419" w:rsidRPr="00466718" w:rsidRDefault="00973419" w:rsidP="0062228A">
            <w:pPr>
              <w:rPr>
                <w:sz w:val="20"/>
                <w:szCs w:val="20"/>
              </w:rPr>
            </w:pPr>
          </w:p>
        </w:tc>
        <w:tc>
          <w:tcPr>
            <w:tcW w:w="12932" w:type="dxa"/>
            <w:gridSpan w:val="7"/>
            <w:shd w:val="clear" w:color="auto" w:fill="auto"/>
            <w:hideMark/>
          </w:tcPr>
          <w:p w:rsidR="00973419" w:rsidRPr="00466718" w:rsidRDefault="00973419" w:rsidP="0062228A">
            <w:pPr>
              <w:rPr>
                <w:sz w:val="20"/>
                <w:szCs w:val="20"/>
              </w:rPr>
            </w:pPr>
            <w:r w:rsidRPr="00466718">
              <w:rPr>
                <w:sz w:val="20"/>
                <w:szCs w:val="20"/>
              </w:rPr>
              <w:t>количество благоустроенных общественных территорий, единицы</w:t>
            </w:r>
          </w:p>
        </w:tc>
        <w:tc>
          <w:tcPr>
            <w:tcW w:w="2767" w:type="dxa"/>
            <w:shd w:val="clear" w:color="auto" w:fill="auto"/>
            <w:hideMark/>
          </w:tcPr>
          <w:p w:rsidR="00973419" w:rsidRPr="00466718" w:rsidRDefault="00973419" w:rsidP="0062228A">
            <w:pPr>
              <w:rPr>
                <w:sz w:val="20"/>
                <w:szCs w:val="20"/>
              </w:rPr>
            </w:pPr>
            <w:r w:rsidRPr="00466718">
              <w:rPr>
                <w:sz w:val="20"/>
                <w:szCs w:val="20"/>
              </w:rPr>
              <w:t> </w:t>
            </w:r>
          </w:p>
        </w:tc>
        <w:tc>
          <w:tcPr>
            <w:tcW w:w="1427" w:type="dxa"/>
            <w:shd w:val="clear" w:color="auto" w:fill="auto"/>
            <w:hideMark/>
          </w:tcPr>
          <w:p w:rsidR="00973419" w:rsidRPr="00466718" w:rsidRDefault="00973419" w:rsidP="0062228A">
            <w:pPr>
              <w:rPr>
                <w:sz w:val="20"/>
                <w:szCs w:val="20"/>
              </w:rPr>
            </w:pPr>
            <w:r w:rsidRPr="00466718">
              <w:rPr>
                <w:sz w:val="20"/>
                <w:szCs w:val="20"/>
              </w:rPr>
              <w:t>0</w:t>
            </w:r>
          </w:p>
        </w:tc>
        <w:tc>
          <w:tcPr>
            <w:tcW w:w="1372" w:type="dxa"/>
            <w:shd w:val="clear" w:color="auto" w:fill="auto"/>
            <w:hideMark/>
          </w:tcPr>
          <w:p w:rsidR="00973419" w:rsidRPr="00466718" w:rsidRDefault="00973419" w:rsidP="0062228A">
            <w:pPr>
              <w:rPr>
                <w:sz w:val="20"/>
                <w:szCs w:val="20"/>
              </w:rPr>
            </w:pPr>
            <w:r w:rsidRPr="00466718">
              <w:rPr>
                <w:sz w:val="20"/>
                <w:szCs w:val="20"/>
              </w:rPr>
              <w:t>1</w:t>
            </w:r>
          </w:p>
        </w:tc>
        <w:tc>
          <w:tcPr>
            <w:tcW w:w="1508" w:type="dxa"/>
            <w:shd w:val="clear" w:color="auto" w:fill="auto"/>
            <w:hideMark/>
          </w:tcPr>
          <w:p w:rsidR="00973419" w:rsidRPr="00466718" w:rsidRDefault="00973419" w:rsidP="0062228A">
            <w:pPr>
              <w:rPr>
                <w:sz w:val="20"/>
                <w:szCs w:val="20"/>
              </w:rPr>
            </w:pPr>
            <w:r w:rsidRPr="00466718">
              <w:rPr>
                <w:sz w:val="20"/>
                <w:szCs w:val="20"/>
              </w:rPr>
              <w:t>1</w:t>
            </w:r>
          </w:p>
        </w:tc>
        <w:tc>
          <w:tcPr>
            <w:tcW w:w="1314" w:type="dxa"/>
            <w:shd w:val="clear" w:color="auto" w:fill="auto"/>
            <w:hideMark/>
          </w:tcPr>
          <w:p w:rsidR="00973419" w:rsidRPr="00466718" w:rsidRDefault="00973419" w:rsidP="0062228A">
            <w:pPr>
              <w:rPr>
                <w:sz w:val="20"/>
                <w:szCs w:val="20"/>
              </w:rPr>
            </w:pPr>
            <w:r w:rsidRPr="00466718">
              <w:rPr>
                <w:sz w:val="20"/>
                <w:szCs w:val="20"/>
              </w:rPr>
              <w:t>1</w:t>
            </w:r>
          </w:p>
        </w:tc>
        <w:tc>
          <w:tcPr>
            <w:tcW w:w="1200" w:type="dxa"/>
            <w:shd w:val="clear" w:color="auto" w:fill="auto"/>
            <w:hideMark/>
          </w:tcPr>
          <w:p w:rsidR="00973419" w:rsidRPr="00466718" w:rsidRDefault="00973419" w:rsidP="0062228A">
            <w:pPr>
              <w:rPr>
                <w:bCs/>
                <w:sz w:val="20"/>
                <w:szCs w:val="20"/>
              </w:rPr>
            </w:pPr>
            <w:r w:rsidRPr="00466718">
              <w:rPr>
                <w:bCs/>
                <w:sz w:val="20"/>
                <w:szCs w:val="20"/>
              </w:rPr>
              <w:t> </w:t>
            </w:r>
          </w:p>
        </w:tc>
      </w:tr>
      <w:tr w:rsidR="00973419" w:rsidRPr="00466718" w:rsidTr="0062228A">
        <w:trPr>
          <w:trHeight w:val="552"/>
        </w:trPr>
        <w:tc>
          <w:tcPr>
            <w:tcW w:w="1660" w:type="dxa"/>
            <w:vMerge/>
            <w:shd w:val="clear" w:color="auto" w:fill="auto"/>
            <w:hideMark/>
          </w:tcPr>
          <w:p w:rsidR="00973419" w:rsidRPr="00466718" w:rsidRDefault="00973419" w:rsidP="0062228A">
            <w:pPr>
              <w:rPr>
                <w:sz w:val="20"/>
                <w:szCs w:val="20"/>
              </w:rPr>
            </w:pPr>
          </w:p>
        </w:tc>
        <w:tc>
          <w:tcPr>
            <w:tcW w:w="12932" w:type="dxa"/>
            <w:gridSpan w:val="7"/>
            <w:shd w:val="clear" w:color="auto" w:fill="auto"/>
            <w:hideMark/>
          </w:tcPr>
          <w:p w:rsidR="00973419" w:rsidRPr="00466718" w:rsidRDefault="00973419" w:rsidP="0062228A">
            <w:pPr>
              <w:rPr>
                <w:sz w:val="20"/>
                <w:szCs w:val="20"/>
              </w:rPr>
            </w:pPr>
            <w:r w:rsidRPr="00466718">
              <w:rPr>
                <w:sz w:val="20"/>
                <w:szCs w:val="20"/>
              </w:rPr>
              <w:t>Доля благоустроенных дворовых территорий в общем количестве дворовых территорий в муниципальном образовании, %</w:t>
            </w:r>
          </w:p>
        </w:tc>
        <w:tc>
          <w:tcPr>
            <w:tcW w:w="2767" w:type="dxa"/>
            <w:shd w:val="clear" w:color="auto" w:fill="auto"/>
            <w:hideMark/>
          </w:tcPr>
          <w:p w:rsidR="00973419" w:rsidRPr="00466718" w:rsidRDefault="00973419" w:rsidP="0062228A">
            <w:pPr>
              <w:rPr>
                <w:sz w:val="20"/>
                <w:szCs w:val="20"/>
              </w:rPr>
            </w:pPr>
            <w:r w:rsidRPr="00466718">
              <w:rPr>
                <w:sz w:val="20"/>
                <w:szCs w:val="20"/>
              </w:rPr>
              <w:t> </w:t>
            </w:r>
          </w:p>
        </w:tc>
        <w:tc>
          <w:tcPr>
            <w:tcW w:w="1427" w:type="dxa"/>
            <w:shd w:val="clear" w:color="auto" w:fill="auto"/>
            <w:hideMark/>
          </w:tcPr>
          <w:p w:rsidR="00973419" w:rsidRPr="00466718" w:rsidRDefault="00973419" w:rsidP="0062228A">
            <w:pPr>
              <w:rPr>
                <w:sz w:val="20"/>
                <w:szCs w:val="20"/>
              </w:rPr>
            </w:pPr>
            <w:r w:rsidRPr="00466718">
              <w:rPr>
                <w:sz w:val="20"/>
                <w:szCs w:val="20"/>
              </w:rPr>
              <w:t>1</w:t>
            </w:r>
          </w:p>
        </w:tc>
        <w:tc>
          <w:tcPr>
            <w:tcW w:w="1372" w:type="dxa"/>
            <w:shd w:val="clear" w:color="auto" w:fill="auto"/>
            <w:hideMark/>
          </w:tcPr>
          <w:p w:rsidR="00973419" w:rsidRPr="00466718" w:rsidRDefault="00973419" w:rsidP="0062228A">
            <w:pPr>
              <w:rPr>
                <w:sz w:val="20"/>
                <w:szCs w:val="20"/>
              </w:rPr>
            </w:pPr>
            <w:r w:rsidRPr="00466718">
              <w:rPr>
                <w:sz w:val="20"/>
                <w:szCs w:val="20"/>
              </w:rPr>
              <w:t> </w:t>
            </w:r>
          </w:p>
        </w:tc>
        <w:tc>
          <w:tcPr>
            <w:tcW w:w="1508" w:type="dxa"/>
            <w:shd w:val="clear" w:color="auto" w:fill="auto"/>
            <w:hideMark/>
          </w:tcPr>
          <w:p w:rsidR="00973419" w:rsidRPr="00466718" w:rsidRDefault="00973419" w:rsidP="0062228A">
            <w:pPr>
              <w:rPr>
                <w:sz w:val="20"/>
                <w:szCs w:val="20"/>
              </w:rPr>
            </w:pPr>
            <w:r w:rsidRPr="00466718">
              <w:rPr>
                <w:sz w:val="20"/>
                <w:szCs w:val="20"/>
              </w:rPr>
              <w:t> </w:t>
            </w:r>
          </w:p>
        </w:tc>
        <w:tc>
          <w:tcPr>
            <w:tcW w:w="1314" w:type="dxa"/>
            <w:shd w:val="clear" w:color="auto" w:fill="auto"/>
            <w:hideMark/>
          </w:tcPr>
          <w:p w:rsidR="00973419" w:rsidRPr="00466718" w:rsidRDefault="00973419" w:rsidP="0062228A">
            <w:pPr>
              <w:rPr>
                <w:sz w:val="20"/>
                <w:szCs w:val="20"/>
              </w:rPr>
            </w:pPr>
            <w:r w:rsidRPr="00466718">
              <w:rPr>
                <w:sz w:val="20"/>
                <w:szCs w:val="20"/>
              </w:rPr>
              <w:t> </w:t>
            </w:r>
          </w:p>
        </w:tc>
        <w:tc>
          <w:tcPr>
            <w:tcW w:w="1200" w:type="dxa"/>
            <w:shd w:val="clear" w:color="auto" w:fill="auto"/>
            <w:hideMark/>
          </w:tcPr>
          <w:p w:rsidR="00973419" w:rsidRPr="00466718" w:rsidRDefault="00973419" w:rsidP="0062228A">
            <w:pPr>
              <w:rPr>
                <w:bCs/>
                <w:sz w:val="20"/>
                <w:szCs w:val="20"/>
              </w:rPr>
            </w:pPr>
            <w:r w:rsidRPr="00466718">
              <w:rPr>
                <w:bCs/>
                <w:sz w:val="20"/>
                <w:szCs w:val="20"/>
              </w:rPr>
              <w:t> </w:t>
            </w:r>
          </w:p>
        </w:tc>
      </w:tr>
      <w:tr w:rsidR="00973419" w:rsidRPr="00466718" w:rsidTr="0062228A">
        <w:trPr>
          <w:trHeight w:val="525"/>
        </w:trPr>
        <w:tc>
          <w:tcPr>
            <w:tcW w:w="1660" w:type="dxa"/>
            <w:vMerge w:val="restart"/>
            <w:shd w:val="clear" w:color="auto" w:fill="auto"/>
            <w:hideMark/>
          </w:tcPr>
          <w:p w:rsidR="00973419" w:rsidRPr="00466718" w:rsidRDefault="00973419" w:rsidP="0062228A">
            <w:pPr>
              <w:rPr>
                <w:sz w:val="20"/>
                <w:szCs w:val="20"/>
              </w:rPr>
            </w:pPr>
            <w:r w:rsidRPr="00466718">
              <w:rPr>
                <w:sz w:val="20"/>
                <w:szCs w:val="20"/>
              </w:rPr>
              <w:t>Основное мероприятие 2</w:t>
            </w:r>
          </w:p>
        </w:tc>
        <w:tc>
          <w:tcPr>
            <w:tcW w:w="2599" w:type="dxa"/>
            <w:vMerge w:val="restart"/>
            <w:shd w:val="clear" w:color="auto" w:fill="auto"/>
            <w:hideMark/>
          </w:tcPr>
          <w:p w:rsidR="00973419" w:rsidRPr="00466718" w:rsidRDefault="00973419" w:rsidP="0062228A">
            <w:pPr>
              <w:rPr>
                <w:sz w:val="20"/>
                <w:szCs w:val="20"/>
              </w:rPr>
            </w:pPr>
            <w:r w:rsidRPr="00466718">
              <w:rPr>
                <w:sz w:val="20"/>
                <w:szCs w:val="20"/>
              </w:rPr>
              <w:t>Вовлечение заинтересованных граждан, организаций в реализацию мероприятий по благоустройству территорий сельских поселений</w:t>
            </w:r>
          </w:p>
        </w:tc>
        <w:tc>
          <w:tcPr>
            <w:tcW w:w="2182" w:type="dxa"/>
            <w:vMerge w:val="restart"/>
            <w:shd w:val="clear" w:color="auto" w:fill="auto"/>
            <w:hideMark/>
          </w:tcPr>
          <w:p w:rsidR="00973419" w:rsidRPr="00466718" w:rsidRDefault="00973419" w:rsidP="0062228A">
            <w:pPr>
              <w:rPr>
                <w:sz w:val="20"/>
                <w:szCs w:val="20"/>
              </w:rPr>
            </w:pPr>
            <w:r w:rsidRPr="00466718">
              <w:rPr>
                <w:sz w:val="20"/>
                <w:szCs w:val="20"/>
              </w:rPr>
              <w:t>формирование комфортной городской среды для жителей Аликовского района Чувашской Республики</w:t>
            </w:r>
          </w:p>
        </w:tc>
        <w:tc>
          <w:tcPr>
            <w:tcW w:w="3562" w:type="dxa"/>
            <w:vMerge w:val="restart"/>
            <w:shd w:val="clear" w:color="auto" w:fill="auto"/>
            <w:hideMark/>
          </w:tcPr>
          <w:p w:rsidR="00973419" w:rsidRPr="00466718" w:rsidRDefault="00973419" w:rsidP="0062228A">
            <w:pPr>
              <w:rPr>
                <w:sz w:val="20"/>
                <w:szCs w:val="20"/>
              </w:rPr>
            </w:pPr>
            <w:r w:rsidRPr="00466718">
              <w:rPr>
                <w:sz w:val="20"/>
                <w:szCs w:val="20"/>
              </w:rPr>
              <w:t>Отдел строительства, ЖКХ, дорожного хозяйства, транспорта и связи; администрации сельских поселений;</w:t>
            </w:r>
            <w:r w:rsidRPr="00466718">
              <w:rPr>
                <w:sz w:val="20"/>
                <w:szCs w:val="20"/>
              </w:rPr>
              <w:br/>
              <w:t>Минстрой Чувашии;</w:t>
            </w:r>
            <w:r w:rsidRPr="00466718">
              <w:rPr>
                <w:sz w:val="20"/>
                <w:szCs w:val="20"/>
              </w:rPr>
              <w:br/>
              <w:t>Физические лица, юридические лица с различной организационно-правовой формой;</w:t>
            </w:r>
          </w:p>
        </w:tc>
        <w:tc>
          <w:tcPr>
            <w:tcW w:w="909" w:type="dxa"/>
            <w:shd w:val="clear" w:color="auto" w:fill="auto"/>
            <w:hideMark/>
          </w:tcPr>
          <w:p w:rsidR="00973419" w:rsidRPr="00466718" w:rsidRDefault="00973419" w:rsidP="0062228A">
            <w:pPr>
              <w:rPr>
                <w:sz w:val="20"/>
                <w:szCs w:val="20"/>
              </w:rPr>
            </w:pPr>
            <w:r w:rsidRPr="00466718">
              <w:rPr>
                <w:sz w:val="20"/>
                <w:szCs w:val="20"/>
              </w:rPr>
              <w:t> </w:t>
            </w:r>
          </w:p>
        </w:tc>
        <w:tc>
          <w:tcPr>
            <w:tcW w:w="900" w:type="dxa"/>
            <w:shd w:val="clear" w:color="auto" w:fill="auto"/>
            <w:hideMark/>
          </w:tcPr>
          <w:p w:rsidR="00973419" w:rsidRPr="00466718" w:rsidRDefault="00973419" w:rsidP="0062228A">
            <w:pPr>
              <w:rPr>
                <w:sz w:val="20"/>
                <w:szCs w:val="20"/>
              </w:rPr>
            </w:pPr>
            <w:r w:rsidRPr="00466718">
              <w:rPr>
                <w:sz w:val="20"/>
                <w:szCs w:val="20"/>
              </w:rPr>
              <w:t> </w:t>
            </w:r>
          </w:p>
        </w:tc>
        <w:tc>
          <w:tcPr>
            <w:tcW w:w="1397" w:type="dxa"/>
            <w:shd w:val="clear" w:color="auto" w:fill="auto"/>
            <w:hideMark/>
          </w:tcPr>
          <w:p w:rsidR="00973419" w:rsidRPr="00466718" w:rsidRDefault="00973419" w:rsidP="0062228A">
            <w:pPr>
              <w:rPr>
                <w:sz w:val="20"/>
                <w:szCs w:val="20"/>
              </w:rPr>
            </w:pPr>
            <w:r w:rsidRPr="00466718">
              <w:rPr>
                <w:sz w:val="20"/>
                <w:szCs w:val="20"/>
              </w:rPr>
              <w:t> </w:t>
            </w:r>
          </w:p>
        </w:tc>
        <w:tc>
          <w:tcPr>
            <w:tcW w:w="1383" w:type="dxa"/>
            <w:shd w:val="clear" w:color="auto" w:fill="auto"/>
            <w:hideMark/>
          </w:tcPr>
          <w:p w:rsidR="00973419" w:rsidRPr="00466718" w:rsidRDefault="00973419" w:rsidP="0062228A">
            <w:pPr>
              <w:rPr>
                <w:sz w:val="20"/>
                <w:szCs w:val="20"/>
              </w:rPr>
            </w:pPr>
            <w:r w:rsidRPr="00466718">
              <w:rPr>
                <w:sz w:val="20"/>
                <w:szCs w:val="20"/>
              </w:rPr>
              <w:t> </w:t>
            </w:r>
          </w:p>
        </w:tc>
        <w:tc>
          <w:tcPr>
            <w:tcW w:w="2767" w:type="dxa"/>
            <w:shd w:val="clear" w:color="auto" w:fill="auto"/>
            <w:hideMark/>
          </w:tcPr>
          <w:p w:rsidR="00973419" w:rsidRPr="00466718" w:rsidRDefault="00973419" w:rsidP="0062228A">
            <w:pPr>
              <w:rPr>
                <w:sz w:val="20"/>
                <w:szCs w:val="20"/>
              </w:rPr>
            </w:pPr>
            <w:r w:rsidRPr="00466718">
              <w:rPr>
                <w:sz w:val="20"/>
                <w:szCs w:val="20"/>
              </w:rPr>
              <w:t>всего</w:t>
            </w:r>
          </w:p>
        </w:tc>
        <w:tc>
          <w:tcPr>
            <w:tcW w:w="1427" w:type="dxa"/>
            <w:shd w:val="clear" w:color="auto" w:fill="auto"/>
            <w:hideMark/>
          </w:tcPr>
          <w:p w:rsidR="00973419" w:rsidRPr="00466718" w:rsidRDefault="00973419" w:rsidP="0062228A">
            <w:pPr>
              <w:rPr>
                <w:sz w:val="20"/>
                <w:szCs w:val="20"/>
              </w:rPr>
            </w:pPr>
            <w:r w:rsidRPr="00466718">
              <w:rPr>
                <w:sz w:val="20"/>
                <w:szCs w:val="20"/>
              </w:rPr>
              <w:t>0,0</w:t>
            </w:r>
          </w:p>
        </w:tc>
        <w:tc>
          <w:tcPr>
            <w:tcW w:w="1372" w:type="dxa"/>
            <w:shd w:val="clear" w:color="auto" w:fill="auto"/>
            <w:hideMark/>
          </w:tcPr>
          <w:p w:rsidR="00973419" w:rsidRPr="00466718" w:rsidRDefault="00973419" w:rsidP="0062228A">
            <w:pPr>
              <w:rPr>
                <w:sz w:val="20"/>
                <w:szCs w:val="20"/>
              </w:rPr>
            </w:pPr>
            <w:r w:rsidRPr="00466718">
              <w:rPr>
                <w:sz w:val="20"/>
                <w:szCs w:val="20"/>
              </w:rPr>
              <w:t>0,0</w:t>
            </w:r>
          </w:p>
        </w:tc>
        <w:tc>
          <w:tcPr>
            <w:tcW w:w="1508" w:type="dxa"/>
            <w:shd w:val="clear" w:color="auto" w:fill="auto"/>
            <w:hideMark/>
          </w:tcPr>
          <w:p w:rsidR="00973419" w:rsidRPr="00466718" w:rsidRDefault="00973419" w:rsidP="0062228A">
            <w:pPr>
              <w:rPr>
                <w:sz w:val="20"/>
                <w:szCs w:val="20"/>
              </w:rPr>
            </w:pPr>
            <w:r w:rsidRPr="00466718">
              <w:rPr>
                <w:sz w:val="20"/>
                <w:szCs w:val="20"/>
              </w:rPr>
              <w:t>0,0</w:t>
            </w:r>
          </w:p>
        </w:tc>
        <w:tc>
          <w:tcPr>
            <w:tcW w:w="1314" w:type="dxa"/>
            <w:shd w:val="clear" w:color="auto" w:fill="auto"/>
            <w:hideMark/>
          </w:tcPr>
          <w:p w:rsidR="00973419" w:rsidRPr="00466718" w:rsidRDefault="00973419" w:rsidP="0062228A">
            <w:pPr>
              <w:rPr>
                <w:sz w:val="20"/>
                <w:szCs w:val="20"/>
              </w:rPr>
            </w:pPr>
            <w:r w:rsidRPr="00466718">
              <w:rPr>
                <w:sz w:val="20"/>
                <w:szCs w:val="20"/>
              </w:rPr>
              <w:t>0,0</w:t>
            </w:r>
          </w:p>
        </w:tc>
        <w:tc>
          <w:tcPr>
            <w:tcW w:w="1200" w:type="dxa"/>
            <w:shd w:val="clear" w:color="auto" w:fill="auto"/>
            <w:hideMark/>
          </w:tcPr>
          <w:p w:rsidR="00973419" w:rsidRPr="00466718" w:rsidRDefault="00973419" w:rsidP="0062228A">
            <w:pPr>
              <w:rPr>
                <w:bCs/>
                <w:sz w:val="20"/>
                <w:szCs w:val="20"/>
              </w:rPr>
            </w:pPr>
            <w:r w:rsidRPr="00466718">
              <w:rPr>
                <w:bCs/>
                <w:sz w:val="20"/>
                <w:szCs w:val="20"/>
              </w:rPr>
              <w:t>0,0</w:t>
            </w:r>
          </w:p>
        </w:tc>
      </w:tr>
      <w:tr w:rsidR="00973419" w:rsidRPr="00466718" w:rsidTr="0062228A">
        <w:trPr>
          <w:trHeight w:val="660"/>
        </w:trPr>
        <w:tc>
          <w:tcPr>
            <w:tcW w:w="1660" w:type="dxa"/>
            <w:vMerge/>
            <w:shd w:val="clear" w:color="auto" w:fill="auto"/>
            <w:hideMark/>
          </w:tcPr>
          <w:p w:rsidR="00973419" w:rsidRPr="00466718" w:rsidRDefault="00973419" w:rsidP="0062228A">
            <w:pPr>
              <w:rPr>
                <w:sz w:val="20"/>
                <w:szCs w:val="20"/>
              </w:rPr>
            </w:pPr>
          </w:p>
        </w:tc>
        <w:tc>
          <w:tcPr>
            <w:tcW w:w="2599" w:type="dxa"/>
            <w:vMerge/>
            <w:shd w:val="clear" w:color="auto" w:fill="auto"/>
            <w:hideMark/>
          </w:tcPr>
          <w:p w:rsidR="00973419" w:rsidRPr="00466718" w:rsidRDefault="00973419" w:rsidP="0062228A">
            <w:pPr>
              <w:rPr>
                <w:sz w:val="20"/>
                <w:szCs w:val="20"/>
              </w:rPr>
            </w:pPr>
          </w:p>
        </w:tc>
        <w:tc>
          <w:tcPr>
            <w:tcW w:w="2182" w:type="dxa"/>
            <w:vMerge/>
            <w:shd w:val="clear" w:color="auto" w:fill="auto"/>
            <w:hideMark/>
          </w:tcPr>
          <w:p w:rsidR="00973419" w:rsidRPr="00466718" w:rsidRDefault="00973419" w:rsidP="0062228A">
            <w:pPr>
              <w:rPr>
                <w:sz w:val="20"/>
                <w:szCs w:val="20"/>
              </w:rPr>
            </w:pPr>
          </w:p>
        </w:tc>
        <w:tc>
          <w:tcPr>
            <w:tcW w:w="3562" w:type="dxa"/>
            <w:vMerge/>
            <w:shd w:val="clear" w:color="auto" w:fill="auto"/>
            <w:hideMark/>
          </w:tcPr>
          <w:p w:rsidR="00973419" w:rsidRPr="00466718" w:rsidRDefault="00973419" w:rsidP="0062228A">
            <w:pPr>
              <w:rPr>
                <w:sz w:val="20"/>
                <w:szCs w:val="20"/>
              </w:rPr>
            </w:pPr>
          </w:p>
        </w:tc>
        <w:tc>
          <w:tcPr>
            <w:tcW w:w="909" w:type="dxa"/>
            <w:shd w:val="clear" w:color="auto" w:fill="auto"/>
            <w:hideMark/>
          </w:tcPr>
          <w:p w:rsidR="00973419" w:rsidRPr="00466718" w:rsidRDefault="00973419" w:rsidP="0062228A">
            <w:pPr>
              <w:rPr>
                <w:sz w:val="20"/>
                <w:szCs w:val="20"/>
              </w:rPr>
            </w:pPr>
            <w:r w:rsidRPr="00466718">
              <w:rPr>
                <w:sz w:val="20"/>
                <w:szCs w:val="20"/>
              </w:rPr>
              <w:t> </w:t>
            </w:r>
          </w:p>
        </w:tc>
        <w:tc>
          <w:tcPr>
            <w:tcW w:w="900" w:type="dxa"/>
            <w:shd w:val="clear" w:color="auto" w:fill="auto"/>
            <w:hideMark/>
          </w:tcPr>
          <w:p w:rsidR="00973419" w:rsidRPr="00466718" w:rsidRDefault="00973419" w:rsidP="0062228A">
            <w:pPr>
              <w:rPr>
                <w:sz w:val="20"/>
                <w:szCs w:val="20"/>
              </w:rPr>
            </w:pPr>
            <w:r w:rsidRPr="00466718">
              <w:rPr>
                <w:sz w:val="20"/>
                <w:szCs w:val="20"/>
              </w:rPr>
              <w:t> </w:t>
            </w:r>
          </w:p>
        </w:tc>
        <w:tc>
          <w:tcPr>
            <w:tcW w:w="1397" w:type="dxa"/>
            <w:shd w:val="clear" w:color="auto" w:fill="auto"/>
            <w:hideMark/>
          </w:tcPr>
          <w:p w:rsidR="00973419" w:rsidRPr="00466718" w:rsidRDefault="00973419" w:rsidP="0062228A">
            <w:pPr>
              <w:rPr>
                <w:sz w:val="20"/>
                <w:szCs w:val="20"/>
              </w:rPr>
            </w:pPr>
            <w:r w:rsidRPr="00466718">
              <w:rPr>
                <w:sz w:val="20"/>
                <w:szCs w:val="20"/>
              </w:rPr>
              <w:t> </w:t>
            </w:r>
          </w:p>
        </w:tc>
        <w:tc>
          <w:tcPr>
            <w:tcW w:w="1383" w:type="dxa"/>
            <w:shd w:val="clear" w:color="auto" w:fill="auto"/>
            <w:hideMark/>
          </w:tcPr>
          <w:p w:rsidR="00973419" w:rsidRPr="00466718" w:rsidRDefault="00973419" w:rsidP="0062228A">
            <w:pPr>
              <w:rPr>
                <w:sz w:val="20"/>
                <w:szCs w:val="20"/>
              </w:rPr>
            </w:pPr>
            <w:r w:rsidRPr="00466718">
              <w:rPr>
                <w:sz w:val="20"/>
                <w:szCs w:val="20"/>
              </w:rPr>
              <w:t> </w:t>
            </w:r>
          </w:p>
        </w:tc>
        <w:tc>
          <w:tcPr>
            <w:tcW w:w="2767" w:type="dxa"/>
            <w:shd w:val="clear" w:color="auto" w:fill="auto"/>
            <w:hideMark/>
          </w:tcPr>
          <w:p w:rsidR="00973419" w:rsidRPr="00466718" w:rsidRDefault="00973419" w:rsidP="0062228A">
            <w:pPr>
              <w:rPr>
                <w:sz w:val="20"/>
                <w:szCs w:val="20"/>
              </w:rPr>
            </w:pPr>
            <w:r w:rsidRPr="00466718">
              <w:rPr>
                <w:sz w:val="20"/>
                <w:szCs w:val="20"/>
              </w:rPr>
              <w:t>федеральный бюджет</w:t>
            </w:r>
          </w:p>
        </w:tc>
        <w:tc>
          <w:tcPr>
            <w:tcW w:w="1427" w:type="dxa"/>
            <w:shd w:val="clear" w:color="auto" w:fill="auto"/>
            <w:hideMark/>
          </w:tcPr>
          <w:p w:rsidR="00973419" w:rsidRPr="00466718" w:rsidRDefault="00973419" w:rsidP="0062228A">
            <w:pPr>
              <w:rPr>
                <w:sz w:val="20"/>
                <w:szCs w:val="20"/>
              </w:rPr>
            </w:pPr>
            <w:r w:rsidRPr="00466718">
              <w:rPr>
                <w:sz w:val="20"/>
                <w:szCs w:val="20"/>
              </w:rPr>
              <w:t>0,0</w:t>
            </w:r>
          </w:p>
        </w:tc>
        <w:tc>
          <w:tcPr>
            <w:tcW w:w="1372" w:type="dxa"/>
            <w:shd w:val="clear" w:color="auto" w:fill="auto"/>
            <w:hideMark/>
          </w:tcPr>
          <w:p w:rsidR="00973419" w:rsidRPr="00466718" w:rsidRDefault="00973419" w:rsidP="0062228A">
            <w:pPr>
              <w:rPr>
                <w:sz w:val="20"/>
                <w:szCs w:val="20"/>
              </w:rPr>
            </w:pPr>
            <w:r w:rsidRPr="00466718">
              <w:rPr>
                <w:sz w:val="20"/>
                <w:szCs w:val="20"/>
              </w:rPr>
              <w:t>0,0</w:t>
            </w:r>
          </w:p>
        </w:tc>
        <w:tc>
          <w:tcPr>
            <w:tcW w:w="1508" w:type="dxa"/>
            <w:shd w:val="clear" w:color="auto" w:fill="auto"/>
            <w:hideMark/>
          </w:tcPr>
          <w:p w:rsidR="00973419" w:rsidRPr="00466718" w:rsidRDefault="00973419" w:rsidP="0062228A">
            <w:pPr>
              <w:rPr>
                <w:sz w:val="20"/>
                <w:szCs w:val="20"/>
              </w:rPr>
            </w:pPr>
            <w:r w:rsidRPr="00466718">
              <w:rPr>
                <w:sz w:val="20"/>
                <w:szCs w:val="20"/>
              </w:rPr>
              <w:t>0,0</w:t>
            </w:r>
          </w:p>
        </w:tc>
        <w:tc>
          <w:tcPr>
            <w:tcW w:w="1314" w:type="dxa"/>
            <w:shd w:val="clear" w:color="auto" w:fill="auto"/>
            <w:hideMark/>
          </w:tcPr>
          <w:p w:rsidR="00973419" w:rsidRPr="00466718" w:rsidRDefault="00973419" w:rsidP="0062228A">
            <w:pPr>
              <w:rPr>
                <w:sz w:val="20"/>
                <w:szCs w:val="20"/>
              </w:rPr>
            </w:pPr>
            <w:r w:rsidRPr="00466718">
              <w:rPr>
                <w:sz w:val="20"/>
                <w:szCs w:val="20"/>
              </w:rPr>
              <w:t>0,0</w:t>
            </w:r>
          </w:p>
        </w:tc>
        <w:tc>
          <w:tcPr>
            <w:tcW w:w="1200" w:type="dxa"/>
            <w:shd w:val="clear" w:color="auto" w:fill="auto"/>
            <w:hideMark/>
          </w:tcPr>
          <w:p w:rsidR="00973419" w:rsidRPr="00466718" w:rsidRDefault="00973419" w:rsidP="0062228A">
            <w:pPr>
              <w:rPr>
                <w:bCs/>
                <w:sz w:val="20"/>
                <w:szCs w:val="20"/>
              </w:rPr>
            </w:pPr>
            <w:r w:rsidRPr="00466718">
              <w:rPr>
                <w:bCs/>
                <w:sz w:val="20"/>
                <w:szCs w:val="20"/>
              </w:rPr>
              <w:t>0,0</w:t>
            </w:r>
          </w:p>
        </w:tc>
      </w:tr>
      <w:tr w:rsidR="00973419" w:rsidRPr="00466718" w:rsidTr="0062228A">
        <w:trPr>
          <w:trHeight w:val="615"/>
        </w:trPr>
        <w:tc>
          <w:tcPr>
            <w:tcW w:w="1660" w:type="dxa"/>
            <w:vMerge/>
            <w:shd w:val="clear" w:color="auto" w:fill="auto"/>
            <w:hideMark/>
          </w:tcPr>
          <w:p w:rsidR="00973419" w:rsidRPr="00466718" w:rsidRDefault="00973419" w:rsidP="0062228A">
            <w:pPr>
              <w:rPr>
                <w:sz w:val="20"/>
                <w:szCs w:val="20"/>
              </w:rPr>
            </w:pPr>
          </w:p>
        </w:tc>
        <w:tc>
          <w:tcPr>
            <w:tcW w:w="2599" w:type="dxa"/>
            <w:vMerge/>
            <w:shd w:val="clear" w:color="auto" w:fill="auto"/>
            <w:hideMark/>
          </w:tcPr>
          <w:p w:rsidR="00973419" w:rsidRPr="00466718" w:rsidRDefault="00973419" w:rsidP="0062228A">
            <w:pPr>
              <w:rPr>
                <w:sz w:val="20"/>
                <w:szCs w:val="20"/>
              </w:rPr>
            </w:pPr>
          </w:p>
        </w:tc>
        <w:tc>
          <w:tcPr>
            <w:tcW w:w="2182" w:type="dxa"/>
            <w:vMerge/>
            <w:shd w:val="clear" w:color="auto" w:fill="auto"/>
            <w:hideMark/>
          </w:tcPr>
          <w:p w:rsidR="00973419" w:rsidRPr="00466718" w:rsidRDefault="00973419" w:rsidP="0062228A">
            <w:pPr>
              <w:rPr>
                <w:sz w:val="20"/>
                <w:szCs w:val="20"/>
              </w:rPr>
            </w:pPr>
          </w:p>
        </w:tc>
        <w:tc>
          <w:tcPr>
            <w:tcW w:w="3562" w:type="dxa"/>
            <w:vMerge/>
            <w:shd w:val="clear" w:color="auto" w:fill="auto"/>
            <w:hideMark/>
          </w:tcPr>
          <w:p w:rsidR="00973419" w:rsidRPr="00466718" w:rsidRDefault="00973419" w:rsidP="0062228A">
            <w:pPr>
              <w:rPr>
                <w:sz w:val="20"/>
                <w:szCs w:val="20"/>
              </w:rPr>
            </w:pPr>
          </w:p>
        </w:tc>
        <w:tc>
          <w:tcPr>
            <w:tcW w:w="909" w:type="dxa"/>
            <w:shd w:val="clear" w:color="auto" w:fill="auto"/>
            <w:hideMark/>
          </w:tcPr>
          <w:p w:rsidR="00973419" w:rsidRPr="00466718" w:rsidRDefault="00973419" w:rsidP="0062228A">
            <w:pPr>
              <w:rPr>
                <w:sz w:val="20"/>
                <w:szCs w:val="20"/>
              </w:rPr>
            </w:pPr>
            <w:r w:rsidRPr="00466718">
              <w:rPr>
                <w:sz w:val="20"/>
                <w:szCs w:val="20"/>
              </w:rPr>
              <w:t> </w:t>
            </w:r>
          </w:p>
        </w:tc>
        <w:tc>
          <w:tcPr>
            <w:tcW w:w="900" w:type="dxa"/>
            <w:shd w:val="clear" w:color="auto" w:fill="auto"/>
            <w:hideMark/>
          </w:tcPr>
          <w:p w:rsidR="00973419" w:rsidRPr="00466718" w:rsidRDefault="00973419" w:rsidP="0062228A">
            <w:pPr>
              <w:rPr>
                <w:sz w:val="20"/>
                <w:szCs w:val="20"/>
              </w:rPr>
            </w:pPr>
            <w:r w:rsidRPr="00466718">
              <w:rPr>
                <w:sz w:val="20"/>
                <w:szCs w:val="20"/>
              </w:rPr>
              <w:t> </w:t>
            </w:r>
          </w:p>
        </w:tc>
        <w:tc>
          <w:tcPr>
            <w:tcW w:w="1397" w:type="dxa"/>
            <w:shd w:val="clear" w:color="auto" w:fill="auto"/>
            <w:hideMark/>
          </w:tcPr>
          <w:p w:rsidR="00973419" w:rsidRPr="00466718" w:rsidRDefault="00973419" w:rsidP="0062228A">
            <w:pPr>
              <w:rPr>
                <w:sz w:val="20"/>
                <w:szCs w:val="20"/>
              </w:rPr>
            </w:pPr>
            <w:r w:rsidRPr="00466718">
              <w:rPr>
                <w:sz w:val="20"/>
                <w:szCs w:val="20"/>
              </w:rPr>
              <w:t> </w:t>
            </w:r>
          </w:p>
        </w:tc>
        <w:tc>
          <w:tcPr>
            <w:tcW w:w="1383" w:type="dxa"/>
            <w:shd w:val="clear" w:color="auto" w:fill="auto"/>
            <w:hideMark/>
          </w:tcPr>
          <w:p w:rsidR="00973419" w:rsidRPr="00466718" w:rsidRDefault="00973419" w:rsidP="0062228A">
            <w:pPr>
              <w:rPr>
                <w:sz w:val="20"/>
                <w:szCs w:val="20"/>
              </w:rPr>
            </w:pPr>
            <w:r w:rsidRPr="00466718">
              <w:rPr>
                <w:sz w:val="20"/>
                <w:szCs w:val="20"/>
              </w:rPr>
              <w:t> </w:t>
            </w:r>
          </w:p>
        </w:tc>
        <w:tc>
          <w:tcPr>
            <w:tcW w:w="2767" w:type="dxa"/>
            <w:shd w:val="clear" w:color="auto" w:fill="auto"/>
            <w:hideMark/>
          </w:tcPr>
          <w:p w:rsidR="00973419" w:rsidRPr="00466718" w:rsidRDefault="00973419" w:rsidP="0062228A">
            <w:pPr>
              <w:rPr>
                <w:sz w:val="20"/>
                <w:szCs w:val="20"/>
              </w:rPr>
            </w:pPr>
            <w:r w:rsidRPr="00466718">
              <w:rPr>
                <w:sz w:val="20"/>
                <w:szCs w:val="20"/>
              </w:rPr>
              <w:t xml:space="preserve">республиканский бюджет </w:t>
            </w:r>
          </w:p>
        </w:tc>
        <w:tc>
          <w:tcPr>
            <w:tcW w:w="1427" w:type="dxa"/>
            <w:shd w:val="clear" w:color="auto" w:fill="auto"/>
            <w:hideMark/>
          </w:tcPr>
          <w:p w:rsidR="00973419" w:rsidRPr="00466718" w:rsidRDefault="00973419" w:rsidP="0062228A">
            <w:pPr>
              <w:rPr>
                <w:sz w:val="20"/>
                <w:szCs w:val="20"/>
              </w:rPr>
            </w:pPr>
            <w:r w:rsidRPr="00466718">
              <w:rPr>
                <w:sz w:val="20"/>
                <w:szCs w:val="20"/>
              </w:rPr>
              <w:t>0,0</w:t>
            </w:r>
          </w:p>
        </w:tc>
        <w:tc>
          <w:tcPr>
            <w:tcW w:w="1372" w:type="dxa"/>
            <w:shd w:val="clear" w:color="auto" w:fill="auto"/>
            <w:hideMark/>
          </w:tcPr>
          <w:p w:rsidR="00973419" w:rsidRPr="00466718" w:rsidRDefault="00973419" w:rsidP="0062228A">
            <w:pPr>
              <w:rPr>
                <w:sz w:val="20"/>
                <w:szCs w:val="20"/>
              </w:rPr>
            </w:pPr>
            <w:r w:rsidRPr="00466718">
              <w:rPr>
                <w:sz w:val="20"/>
                <w:szCs w:val="20"/>
              </w:rPr>
              <w:t>0,0</w:t>
            </w:r>
          </w:p>
        </w:tc>
        <w:tc>
          <w:tcPr>
            <w:tcW w:w="1508" w:type="dxa"/>
            <w:shd w:val="clear" w:color="auto" w:fill="auto"/>
            <w:hideMark/>
          </w:tcPr>
          <w:p w:rsidR="00973419" w:rsidRPr="00466718" w:rsidRDefault="00973419" w:rsidP="0062228A">
            <w:pPr>
              <w:rPr>
                <w:sz w:val="20"/>
                <w:szCs w:val="20"/>
              </w:rPr>
            </w:pPr>
            <w:r w:rsidRPr="00466718">
              <w:rPr>
                <w:sz w:val="20"/>
                <w:szCs w:val="20"/>
              </w:rPr>
              <w:t>0,0</w:t>
            </w:r>
          </w:p>
        </w:tc>
        <w:tc>
          <w:tcPr>
            <w:tcW w:w="1314" w:type="dxa"/>
            <w:shd w:val="clear" w:color="auto" w:fill="auto"/>
            <w:hideMark/>
          </w:tcPr>
          <w:p w:rsidR="00973419" w:rsidRPr="00466718" w:rsidRDefault="00973419" w:rsidP="0062228A">
            <w:pPr>
              <w:rPr>
                <w:sz w:val="20"/>
                <w:szCs w:val="20"/>
              </w:rPr>
            </w:pPr>
            <w:r w:rsidRPr="00466718">
              <w:rPr>
                <w:sz w:val="20"/>
                <w:szCs w:val="20"/>
              </w:rPr>
              <w:t>0,0</w:t>
            </w:r>
          </w:p>
        </w:tc>
        <w:tc>
          <w:tcPr>
            <w:tcW w:w="1200" w:type="dxa"/>
            <w:shd w:val="clear" w:color="auto" w:fill="auto"/>
            <w:hideMark/>
          </w:tcPr>
          <w:p w:rsidR="00973419" w:rsidRPr="00466718" w:rsidRDefault="00973419" w:rsidP="0062228A">
            <w:pPr>
              <w:rPr>
                <w:bCs/>
                <w:sz w:val="20"/>
                <w:szCs w:val="20"/>
              </w:rPr>
            </w:pPr>
            <w:r w:rsidRPr="00466718">
              <w:rPr>
                <w:bCs/>
                <w:sz w:val="20"/>
                <w:szCs w:val="20"/>
              </w:rPr>
              <w:t>0,0</w:t>
            </w:r>
          </w:p>
        </w:tc>
      </w:tr>
      <w:tr w:rsidR="00973419" w:rsidRPr="00466718" w:rsidTr="0062228A">
        <w:trPr>
          <w:trHeight w:val="675"/>
        </w:trPr>
        <w:tc>
          <w:tcPr>
            <w:tcW w:w="1660" w:type="dxa"/>
            <w:vMerge/>
            <w:shd w:val="clear" w:color="auto" w:fill="auto"/>
            <w:hideMark/>
          </w:tcPr>
          <w:p w:rsidR="00973419" w:rsidRPr="00466718" w:rsidRDefault="00973419" w:rsidP="0062228A">
            <w:pPr>
              <w:rPr>
                <w:sz w:val="20"/>
                <w:szCs w:val="20"/>
              </w:rPr>
            </w:pPr>
          </w:p>
        </w:tc>
        <w:tc>
          <w:tcPr>
            <w:tcW w:w="2599" w:type="dxa"/>
            <w:vMerge/>
            <w:shd w:val="clear" w:color="auto" w:fill="auto"/>
            <w:hideMark/>
          </w:tcPr>
          <w:p w:rsidR="00973419" w:rsidRPr="00466718" w:rsidRDefault="00973419" w:rsidP="0062228A">
            <w:pPr>
              <w:rPr>
                <w:sz w:val="20"/>
                <w:szCs w:val="20"/>
              </w:rPr>
            </w:pPr>
          </w:p>
        </w:tc>
        <w:tc>
          <w:tcPr>
            <w:tcW w:w="2182" w:type="dxa"/>
            <w:vMerge/>
            <w:shd w:val="clear" w:color="auto" w:fill="auto"/>
            <w:hideMark/>
          </w:tcPr>
          <w:p w:rsidR="00973419" w:rsidRPr="00466718" w:rsidRDefault="00973419" w:rsidP="0062228A">
            <w:pPr>
              <w:rPr>
                <w:sz w:val="20"/>
                <w:szCs w:val="20"/>
              </w:rPr>
            </w:pPr>
          </w:p>
        </w:tc>
        <w:tc>
          <w:tcPr>
            <w:tcW w:w="3562" w:type="dxa"/>
            <w:vMerge/>
            <w:shd w:val="clear" w:color="auto" w:fill="auto"/>
            <w:hideMark/>
          </w:tcPr>
          <w:p w:rsidR="00973419" w:rsidRPr="00466718" w:rsidRDefault="00973419" w:rsidP="0062228A">
            <w:pPr>
              <w:rPr>
                <w:sz w:val="20"/>
                <w:szCs w:val="20"/>
              </w:rPr>
            </w:pPr>
          </w:p>
        </w:tc>
        <w:tc>
          <w:tcPr>
            <w:tcW w:w="909" w:type="dxa"/>
            <w:shd w:val="clear" w:color="auto" w:fill="auto"/>
            <w:hideMark/>
          </w:tcPr>
          <w:p w:rsidR="00973419" w:rsidRPr="00466718" w:rsidRDefault="00973419" w:rsidP="0062228A">
            <w:pPr>
              <w:rPr>
                <w:sz w:val="20"/>
                <w:szCs w:val="20"/>
              </w:rPr>
            </w:pPr>
            <w:r w:rsidRPr="00466718">
              <w:rPr>
                <w:sz w:val="20"/>
                <w:szCs w:val="20"/>
              </w:rPr>
              <w:t> </w:t>
            </w:r>
          </w:p>
        </w:tc>
        <w:tc>
          <w:tcPr>
            <w:tcW w:w="900" w:type="dxa"/>
            <w:shd w:val="clear" w:color="auto" w:fill="auto"/>
            <w:hideMark/>
          </w:tcPr>
          <w:p w:rsidR="00973419" w:rsidRPr="00466718" w:rsidRDefault="00973419" w:rsidP="0062228A">
            <w:pPr>
              <w:rPr>
                <w:sz w:val="20"/>
                <w:szCs w:val="20"/>
              </w:rPr>
            </w:pPr>
            <w:r w:rsidRPr="00466718">
              <w:rPr>
                <w:sz w:val="20"/>
                <w:szCs w:val="20"/>
              </w:rPr>
              <w:t> </w:t>
            </w:r>
          </w:p>
        </w:tc>
        <w:tc>
          <w:tcPr>
            <w:tcW w:w="1397" w:type="dxa"/>
            <w:shd w:val="clear" w:color="auto" w:fill="auto"/>
            <w:hideMark/>
          </w:tcPr>
          <w:p w:rsidR="00973419" w:rsidRPr="00466718" w:rsidRDefault="00973419" w:rsidP="0062228A">
            <w:pPr>
              <w:rPr>
                <w:sz w:val="20"/>
                <w:szCs w:val="20"/>
              </w:rPr>
            </w:pPr>
            <w:r w:rsidRPr="00466718">
              <w:rPr>
                <w:sz w:val="20"/>
                <w:szCs w:val="20"/>
              </w:rPr>
              <w:t> </w:t>
            </w:r>
          </w:p>
        </w:tc>
        <w:tc>
          <w:tcPr>
            <w:tcW w:w="1383" w:type="dxa"/>
            <w:shd w:val="clear" w:color="auto" w:fill="auto"/>
            <w:hideMark/>
          </w:tcPr>
          <w:p w:rsidR="00973419" w:rsidRPr="00466718" w:rsidRDefault="00973419" w:rsidP="0062228A">
            <w:pPr>
              <w:rPr>
                <w:sz w:val="20"/>
                <w:szCs w:val="20"/>
              </w:rPr>
            </w:pPr>
            <w:r w:rsidRPr="00466718">
              <w:rPr>
                <w:sz w:val="20"/>
                <w:szCs w:val="20"/>
              </w:rPr>
              <w:t> </w:t>
            </w:r>
          </w:p>
        </w:tc>
        <w:tc>
          <w:tcPr>
            <w:tcW w:w="2767" w:type="dxa"/>
            <w:shd w:val="clear" w:color="auto" w:fill="auto"/>
            <w:hideMark/>
          </w:tcPr>
          <w:p w:rsidR="00973419" w:rsidRPr="00466718" w:rsidRDefault="00973419" w:rsidP="0062228A">
            <w:pPr>
              <w:rPr>
                <w:sz w:val="20"/>
                <w:szCs w:val="20"/>
              </w:rPr>
            </w:pPr>
            <w:r w:rsidRPr="00466718">
              <w:rPr>
                <w:sz w:val="20"/>
                <w:szCs w:val="20"/>
              </w:rPr>
              <w:t>местный бюджет</w:t>
            </w:r>
          </w:p>
        </w:tc>
        <w:tc>
          <w:tcPr>
            <w:tcW w:w="1427" w:type="dxa"/>
            <w:shd w:val="clear" w:color="auto" w:fill="auto"/>
            <w:hideMark/>
          </w:tcPr>
          <w:p w:rsidR="00973419" w:rsidRPr="00466718" w:rsidRDefault="00973419" w:rsidP="0062228A">
            <w:pPr>
              <w:rPr>
                <w:sz w:val="20"/>
                <w:szCs w:val="20"/>
              </w:rPr>
            </w:pPr>
            <w:r w:rsidRPr="00466718">
              <w:rPr>
                <w:sz w:val="20"/>
                <w:szCs w:val="20"/>
              </w:rPr>
              <w:t>0,0</w:t>
            </w:r>
          </w:p>
        </w:tc>
        <w:tc>
          <w:tcPr>
            <w:tcW w:w="1372" w:type="dxa"/>
            <w:shd w:val="clear" w:color="auto" w:fill="auto"/>
            <w:hideMark/>
          </w:tcPr>
          <w:p w:rsidR="00973419" w:rsidRPr="00466718" w:rsidRDefault="00973419" w:rsidP="0062228A">
            <w:pPr>
              <w:rPr>
                <w:sz w:val="20"/>
                <w:szCs w:val="20"/>
              </w:rPr>
            </w:pPr>
            <w:r w:rsidRPr="00466718">
              <w:rPr>
                <w:sz w:val="20"/>
                <w:szCs w:val="20"/>
              </w:rPr>
              <w:t>0,0</w:t>
            </w:r>
          </w:p>
        </w:tc>
        <w:tc>
          <w:tcPr>
            <w:tcW w:w="1508" w:type="dxa"/>
            <w:shd w:val="clear" w:color="auto" w:fill="auto"/>
            <w:hideMark/>
          </w:tcPr>
          <w:p w:rsidR="00973419" w:rsidRPr="00466718" w:rsidRDefault="00973419" w:rsidP="0062228A">
            <w:pPr>
              <w:rPr>
                <w:sz w:val="20"/>
                <w:szCs w:val="20"/>
              </w:rPr>
            </w:pPr>
            <w:r w:rsidRPr="00466718">
              <w:rPr>
                <w:sz w:val="20"/>
                <w:szCs w:val="20"/>
              </w:rPr>
              <w:t>0,0</w:t>
            </w:r>
          </w:p>
        </w:tc>
        <w:tc>
          <w:tcPr>
            <w:tcW w:w="1314" w:type="dxa"/>
            <w:shd w:val="clear" w:color="auto" w:fill="auto"/>
            <w:hideMark/>
          </w:tcPr>
          <w:p w:rsidR="00973419" w:rsidRPr="00466718" w:rsidRDefault="00973419" w:rsidP="0062228A">
            <w:pPr>
              <w:rPr>
                <w:sz w:val="20"/>
                <w:szCs w:val="20"/>
              </w:rPr>
            </w:pPr>
            <w:r w:rsidRPr="00466718">
              <w:rPr>
                <w:sz w:val="20"/>
                <w:szCs w:val="20"/>
              </w:rPr>
              <w:t>0,0</w:t>
            </w:r>
          </w:p>
        </w:tc>
        <w:tc>
          <w:tcPr>
            <w:tcW w:w="1200" w:type="dxa"/>
            <w:shd w:val="clear" w:color="auto" w:fill="auto"/>
            <w:hideMark/>
          </w:tcPr>
          <w:p w:rsidR="00973419" w:rsidRPr="00466718" w:rsidRDefault="00973419" w:rsidP="0062228A">
            <w:pPr>
              <w:rPr>
                <w:bCs/>
                <w:sz w:val="20"/>
                <w:szCs w:val="20"/>
              </w:rPr>
            </w:pPr>
            <w:r w:rsidRPr="00466718">
              <w:rPr>
                <w:bCs/>
                <w:sz w:val="20"/>
                <w:szCs w:val="20"/>
              </w:rPr>
              <w:t>0,0</w:t>
            </w:r>
          </w:p>
        </w:tc>
      </w:tr>
      <w:tr w:rsidR="00973419" w:rsidRPr="00466718" w:rsidTr="0062228A">
        <w:trPr>
          <w:trHeight w:val="885"/>
        </w:trPr>
        <w:tc>
          <w:tcPr>
            <w:tcW w:w="1660" w:type="dxa"/>
            <w:vMerge/>
            <w:shd w:val="clear" w:color="auto" w:fill="auto"/>
            <w:hideMark/>
          </w:tcPr>
          <w:p w:rsidR="00973419" w:rsidRPr="00466718" w:rsidRDefault="00973419" w:rsidP="0062228A">
            <w:pPr>
              <w:rPr>
                <w:sz w:val="20"/>
                <w:szCs w:val="20"/>
              </w:rPr>
            </w:pPr>
          </w:p>
        </w:tc>
        <w:tc>
          <w:tcPr>
            <w:tcW w:w="2599" w:type="dxa"/>
            <w:vMerge/>
            <w:shd w:val="clear" w:color="auto" w:fill="auto"/>
            <w:hideMark/>
          </w:tcPr>
          <w:p w:rsidR="00973419" w:rsidRPr="00466718" w:rsidRDefault="00973419" w:rsidP="0062228A">
            <w:pPr>
              <w:rPr>
                <w:sz w:val="20"/>
                <w:szCs w:val="20"/>
              </w:rPr>
            </w:pPr>
          </w:p>
        </w:tc>
        <w:tc>
          <w:tcPr>
            <w:tcW w:w="2182" w:type="dxa"/>
            <w:vMerge/>
            <w:shd w:val="clear" w:color="auto" w:fill="auto"/>
            <w:hideMark/>
          </w:tcPr>
          <w:p w:rsidR="00973419" w:rsidRPr="00466718" w:rsidRDefault="00973419" w:rsidP="0062228A">
            <w:pPr>
              <w:rPr>
                <w:sz w:val="20"/>
                <w:szCs w:val="20"/>
              </w:rPr>
            </w:pPr>
          </w:p>
        </w:tc>
        <w:tc>
          <w:tcPr>
            <w:tcW w:w="3562" w:type="dxa"/>
            <w:vMerge/>
            <w:shd w:val="clear" w:color="auto" w:fill="auto"/>
            <w:hideMark/>
          </w:tcPr>
          <w:p w:rsidR="00973419" w:rsidRPr="00466718" w:rsidRDefault="00973419" w:rsidP="0062228A">
            <w:pPr>
              <w:rPr>
                <w:sz w:val="20"/>
                <w:szCs w:val="20"/>
              </w:rPr>
            </w:pPr>
          </w:p>
        </w:tc>
        <w:tc>
          <w:tcPr>
            <w:tcW w:w="909" w:type="dxa"/>
            <w:shd w:val="clear" w:color="auto" w:fill="auto"/>
            <w:hideMark/>
          </w:tcPr>
          <w:p w:rsidR="00973419" w:rsidRPr="00466718" w:rsidRDefault="00973419" w:rsidP="0062228A">
            <w:pPr>
              <w:rPr>
                <w:sz w:val="20"/>
                <w:szCs w:val="20"/>
              </w:rPr>
            </w:pPr>
            <w:r w:rsidRPr="00466718">
              <w:rPr>
                <w:sz w:val="20"/>
                <w:szCs w:val="20"/>
              </w:rPr>
              <w:t> </w:t>
            </w:r>
          </w:p>
        </w:tc>
        <w:tc>
          <w:tcPr>
            <w:tcW w:w="900" w:type="dxa"/>
            <w:shd w:val="clear" w:color="auto" w:fill="auto"/>
            <w:hideMark/>
          </w:tcPr>
          <w:p w:rsidR="00973419" w:rsidRPr="00466718" w:rsidRDefault="00973419" w:rsidP="0062228A">
            <w:pPr>
              <w:rPr>
                <w:sz w:val="20"/>
                <w:szCs w:val="20"/>
              </w:rPr>
            </w:pPr>
            <w:r w:rsidRPr="00466718">
              <w:rPr>
                <w:sz w:val="20"/>
                <w:szCs w:val="20"/>
              </w:rPr>
              <w:t> </w:t>
            </w:r>
          </w:p>
        </w:tc>
        <w:tc>
          <w:tcPr>
            <w:tcW w:w="1397" w:type="dxa"/>
            <w:shd w:val="clear" w:color="auto" w:fill="auto"/>
            <w:hideMark/>
          </w:tcPr>
          <w:p w:rsidR="00973419" w:rsidRPr="00466718" w:rsidRDefault="00973419" w:rsidP="0062228A">
            <w:pPr>
              <w:rPr>
                <w:sz w:val="20"/>
                <w:szCs w:val="20"/>
              </w:rPr>
            </w:pPr>
            <w:r w:rsidRPr="00466718">
              <w:rPr>
                <w:sz w:val="20"/>
                <w:szCs w:val="20"/>
              </w:rPr>
              <w:t> </w:t>
            </w:r>
          </w:p>
        </w:tc>
        <w:tc>
          <w:tcPr>
            <w:tcW w:w="1383" w:type="dxa"/>
            <w:shd w:val="clear" w:color="auto" w:fill="auto"/>
            <w:hideMark/>
          </w:tcPr>
          <w:p w:rsidR="00973419" w:rsidRPr="00466718" w:rsidRDefault="00973419" w:rsidP="0062228A">
            <w:pPr>
              <w:rPr>
                <w:sz w:val="20"/>
                <w:szCs w:val="20"/>
              </w:rPr>
            </w:pPr>
            <w:r w:rsidRPr="00466718">
              <w:rPr>
                <w:sz w:val="20"/>
                <w:szCs w:val="20"/>
              </w:rPr>
              <w:t> </w:t>
            </w:r>
          </w:p>
        </w:tc>
        <w:tc>
          <w:tcPr>
            <w:tcW w:w="2767" w:type="dxa"/>
            <w:shd w:val="clear" w:color="auto" w:fill="auto"/>
            <w:hideMark/>
          </w:tcPr>
          <w:p w:rsidR="00973419" w:rsidRPr="00466718" w:rsidRDefault="00973419" w:rsidP="0062228A">
            <w:pPr>
              <w:rPr>
                <w:sz w:val="20"/>
                <w:szCs w:val="20"/>
              </w:rPr>
            </w:pPr>
            <w:r w:rsidRPr="00466718">
              <w:rPr>
                <w:sz w:val="20"/>
                <w:szCs w:val="20"/>
              </w:rPr>
              <w:t>внебюджетные источники</w:t>
            </w:r>
          </w:p>
        </w:tc>
        <w:tc>
          <w:tcPr>
            <w:tcW w:w="1427" w:type="dxa"/>
            <w:shd w:val="clear" w:color="auto" w:fill="auto"/>
            <w:hideMark/>
          </w:tcPr>
          <w:p w:rsidR="00973419" w:rsidRPr="00466718" w:rsidRDefault="00973419" w:rsidP="0062228A">
            <w:pPr>
              <w:rPr>
                <w:sz w:val="20"/>
                <w:szCs w:val="20"/>
              </w:rPr>
            </w:pPr>
            <w:r w:rsidRPr="00466718">
              <w:rPr>
                <w:sz w:val="20"/>
                <w:szCs w:val="20"/>
              </w:rPr>
              <w:t>0,0</w:t>
            </w:r>
          </w:p>
        </w:tc>
        <w:tc>
          <w:tcPr>
            <w:tcW w:w="1372" w:type="dxa"/>
            <w:shd w:val="clear" w:color="auto" w:fill="auto"/>
            <w:hideMark/>
          </w:tcPr>
          <w:p w:rsidR="00973419" w:rsidRPr="00466718" w:rsidRDefault="00973419" w:rsidP="0062228A">
            <w:pPr>
              <w:rPr>
                <w:sz w:val="20"/>
                <w:szCs w:val="20"/>
              </w:rPr>
            </w:pPr>
            <w:r w:rsidRPr="00466718">
              <w:rPr>
                <w:sz w:val="20"/>
                <w:szCs w:val="20"/>
              </w:rPr>
              <w:t>0,0</w:t>
            </w:r>
          </w:p>
        </w:tc>
        <w:tc>
          <w:tcPr>
            <w:tcW w:w="1508" w:type="dxa"/>
            <w:shd w:val="clear" w:color="auto" w:fill="auto"/>
            <w:hideMark/>
          </w:tcPr>
          <w:p w:rsidR="00973419" w:rsidRPr="00466718" w:rsidRDefault="00973419" w:rsidP="0062228A">
            <w:pPr>
              <w:rPr>
                <w:sz w:val="20"/>
                <w:szCs w:val="20"/>
              </w:rPr>
            </w:pPr>
            <w:r w:rsidRPr="00466718">
              <w:rPr>
                <w:sz w:val="20"/>
                <w:szCs w:val="20"/>
              </w:rPr>
              <w:t>0,0</w:t>
            </w:r>
          </w:p>
        </w:tc>
        <w:tc>
          <w:tcPr>
            <w:tcW w:w="1314" w:type="dxa"/>
            <w:shd w:val="clear" w:color="auto" w:fill="auto"/>
            <w:hideMark/>
          </w:tcPr>
          <w:p w:rsidR="00973419" w:rsidRPr="00466718" w:rsidRDefault="00973419" w:rsidP="0062228A">
            <w:pPr>
              <w:rPr>
                <w:sz w:val="20"/>
                <w:szCs w:val="20"/>
              </w:rPr>
            </w:pPr>
            <w:r w:rsidRPr="00466718">
              <w:rPr>
                <w:sz w:val="20"/>
                <w:szCs w:val="20"/>
              </w:rPr>
              <w:t>0,0</w:t>
            </w:r>
          </w:p>
        </w:tc>
        <w:tc>
          <w:tcPr>
            <w:tcW w:w="1200" w:type="dxa"/>
            <w:shd w:val="clear" w:color="auto" w:fill="auto"/>
            <w:hideMark/>
          </w:tcPr>
          <w:p w:rsidR="00973419" w:rsidRPr="00466718" w:rsidRDefault="00973419" w:rsidP="0062228A">
            <w:pPr>
              <w:rPr>
                <w:bCs/>
                <w:sz w:val="20"/>
                <w:szCs w:val="20"/>
              </w:rPr>
            </w:pPr>
            <w:r w:rsidRPr="00466718">
              <w:rPr>
                <w:bCs/>
                <w:sz w:val="20"/>
                <w:szCs w:val="20"/>
              </w:rPr>
              <w:t>0,0</w:t>
            </w:r>
          </w:p>
        </w:tc>
      </w:tr>
      <w:tr w:rsidR="00973419" w:rsidRPr="00466718" w:rsidTr="0062228A">
        <w:trPr>
          <w:trHeight w:val="3360"/>
        </w:trPr>
        <w:tc>
          <w:tcPr>
            <w:tcW w:w="1660" w:type="dxa"/>
            <w:shd w:val="clear" w:color="auto" w:fill="auto"/>
            <w:hideMark/>
          </w:tcPr>
          <w:p w:rsidR="00973419" w:rsidRPr="00466718" w:rsidRDefault="00973419" w:rsidP="0062228A">
            <w:pPr>
              <w:rPr>
                <w:sz w:val="20"/>
                <w:szCs w:val="20"/>
              </w:rPr>
            </w:pPr>
            <w:r w:rsidRPr="00466718">
              <w:rPr>
                <w:sz w:val="20"/>
                <w:szCs w:val="20"/>
              </w:rPr>
              <w:lastRenderedPageBreak/>
              <w:t>Целевые индикаторы и показатели подпрограммы, увязанные с основным мероприятием 2</w:t>
            </w:r>
          </w:p>
        </w:tc>
        <w:tc>
          <w:tcPr>
            <w:tcW w:w="12932" w:type="dxa"/>
            <w:gridSpan w:val="7"/>
            <w:shd w:val="clear" w:color="auto" w:fill="auto"/>
            <w:hideMark/>
          </w:tcPr>
          <w:p w:rsidR="00973419" w:rsidRPr="00466718" w:rsidRDefault="00973419" w:rsidP="0062228A">
            <w:pPr>
              <w:rPr>
                <w:sz w:val="20"/>
                <w:szCs w:val="20"/>
              </w:rPr>
            </w:pPr>
            <w:r w:rsidRPr="00466718">
              <w:rPr>
                <w:sz w:val="20"/>
                <w:szCs w:val="20"/>
              </w:rPr>
              <w:t>доля финансового участия граждан, организаций в выполнении мероприятий по благоустройству дворовых и общественных территорий, процентов</w:t>
            </w:r>
          </w:p>
        </w:tc>
        <w:tc>
          <w:tcPr>
            <w:tcW w:w="2767" w:type="dxa"/>
            <w:shd w:val="clear" w:color="auto" w:fill="auto"/>
            <w:hideMark/>
          </w:tcPr>
          <w:p w:rsidR="00973419" w:rsidRPr="00466718" w:rsidRDefault="00973419" w:rsidP="0062228A">
            <w:pPr>
              <w:rPr>
                <w:sz w:val="20"/>
                <w:szCs w:val="20"/>
              </w:rPr>
            </w:pPr>
            <w:r w:rsidRPr="00466718">
              <w:rPr>
                <w:sz w:val="20"/>
                <w:szCs w:val="20"/>
              </w:rPr>
              <w:t> </w:t>
            </w:r>
          </w:p>
        </w:tc>
        <w:tc>
          <w:tcPr>
            <w:tcW w:w="1427" w:type="dxa"/>
            <w:shd w:val="clear" w:color="auto" w:fill="auto"/>
            <w:hideMark/>
          </w:tcPr>
          <w:p w:rsidR="00973419" w:rsidRPr="00466718" w:rsidRDefault="00973419" w:rsidP="0062228A">
            <w:pPr>
              <w:rPr>
                <w:sz w:val="20"/>
                <w:szCs w:val="20"/>
              </w:rPr>
            </w:pPr>
            <w:r w:rsidRPr="00466718">
              <w:rPr>
                <w:sz w:val="20"/>
                <w:szCs w:val="20"/>
              </w:rPr>
              <w:t>2</w:t>
            </w:r>
          </w:p>
        </w:tc>
        <w:tc>
          <w:tcPr>
            <w:tcW w:w="1372" w:type="dxa"/>
            <w:shd w:val="clear" w:color="auto" w:fill="auto"/>
            <w:hideMark/>
          </w:tcPr>
          <w:p w:rsidR="00973419" w:rsidRPr="00466718" w:rsidRDefault="00973419" w:rsidP="0062228A">
            <w:pPr>
              <w:rPr>
                <w:sz w:val="20"/>
                <w:szCs w:val="20"/>
              </w:rPr>
            </w:pPr>
            <w:r w:rsidRPr="00466718">
              <w:rPr>
                <w:sz w:val="20"/>
                <w:szCs w:val="20"/>
              </w:rPr>
              <w:t>2</w:t>
            </w:r>
          </w:p>
        </w:tc>
        <w:tc>
          <w:tcPr>
            <w:tcW w:w="1508" w:type="dxa"/>
            <w:shd w:val="clear" w:color="auto" w:fill="auto"/>
            <w:hideMark/>
          </w:tcPr>
          <w:p w:rsidR="00973419" w:rsidRPr="00466718" w:rsidRDefault="00973419" w:rsidP="0062228A">
            <w:pPr>
              <w:rPr>
                <w:sz w:val="20"/>
                <w:szCs w:val="20"/>
              </w:rPr>
            </w:pPr>
            <w:r w:rsidRPr="00466718">
              <w:rPr>
                <w:sz w:val="20"/>
                <w:szCs w:val="20"/>
              </w:rPr>
              <w:t>2</w:t>
            </w:r>
          </w:p>
        </w:tc>
        <w:tc>
          <w:tcPr>
            <w:tcW w:w="1314" w:type="dxa"/>
            <w:shd w:val="clear" w:color="auto" w:fill="auto"/>
            <w:hideMark/>
          </w:tcPr>
          <w:p w:rsidR="00973419" w:rsidRPr="00466718" w:rsidRDefault="00973419" w:rsidP="0062228A">
            <w:pPr>
              <w:rPr>
                <w:sz w:val="20"/>
                <w:szCs w:val="20"/>
              </w:rPr>
            </w:pPr>
            <w:r w:rsidRPr="00466718">
              <w:rPr>
                <w:sz w:val="20"/>
                <w:szCs w:val="20"/>
              </w:rPr>
              <w:t>2</w:t>
            </w:r>
          </w:p>
        </w:tc>
        <w:tc>
          <w:tcPr>
            <w:tcW w:w="1200" w:type="dxa"/>
            <w:shd w:val="clear" w:color="auto" w:fill="auto"/>
            <w:hideMark/>
          </w:tcPr>
          <w:p w:rsidR="00973419" w:rsidRPr="00466718" w:rsidRDefault="00973419" w:rsidP="0062228A">
            <w:pPr>
              <w:rPr>
                <w:bCs/>
                <w:sz w:val="20"/>
                <w:szCs w:val="20"/>
              </w:rPr>
            </w:pPr>
            <w:r w:rsidRPr="00466718">
              <w:rPr>
                <w:bCs/>
                <w:sz w:val="20"/>
                <w:szCs w:val="20"/>
              </w:rPr>
              <w:t> </w:t>
            </w:r>
          </w:p>
        </w:tc>
      </w:tr>
    </w:tbl>
    <w:p w:rsidR="00973419" w:rsidRPr="00466718" w:rsidRDefault="00973419" w:rsidP="00973419">
      <w:pPr>
        <w:rPr>
          <w:sz w:val="20"/>
          <w:szCs w:val="20"/>
        </w:rPr>
        <w:sectPr w:rsidR="00973419" w:rsidRPr="00466718" w:rsidSect="002E7DED">
          <w:pgSz w:w="16838" w:h="11906" w:orient="landscape"/>
          <w:pgMar w:top="1701" w:right="1134" w:bottom="567" w:left="1134" w:header="709" w:footer="709" w:gutter="0"/>
          <w:cols w:space="708"/>
          <w:titlePg/>
          <w:docGrid w:linePitch="360"/>
        </w:sectPr>
      </w:pPr>
    </w:p>
    <w:p w:rsidR="00973419" w:rsidRPr="00466718" w:rsidRDefault="00973419" w:rsidP="00973419">
      <w:pPr>
        <w:widowControl w:val="0"/>
        <w:autoSpaceDE w:val="0"/>
        <w:autoSpaceDN w:val="0"/>
        <w:adjustRightInd w:val="0"/>
        <w:jc w:val="right"/>
        <w:rPr>
          <w:sz w:val="20"/>
          <w:szCs w:val="20"/>
        </w:rPr>
      </w:pPr>
      <w:r w:rsidRPr="00466718">
        <w:rPr>
          <w:sz w:val="20"/>
          <w:szCs w:val="20"/>
        </w:rPr>
        <w:lastRenderedPageBreak/>
        <w:t>Приложение № 3</w:t>
      </w:r>
    </w:p>
    <w:p w:rsidR="00973419" w:rsidRPr="00466718" w:rsidRDefault="00973419" w:rsidP="00973419">
      <w:pPr>
        <w:widowControl w:val="0"/>
        <w:autoSpaceDE w:val="0"/>
        <w:autoSpaceDN w:val="0"/>
        <w:adjustRightInd w:val="0"/>
        <w:jc w:val="right"/>
        <w:rPr>
          <w:sz w:val="20"/>
          <w:szCs w:val="20"/>
        </w:rPr>
      </w:pPr>
      <w:r w:rsidRPr="00466718">
        <w:rPr>
          <w:sz w:val="20"/>
          <w:szCs w:val="20"/>
        </w:rPr>
        <w:t xml:space="preserve">к постановлению администрации Аликовского </w:t>
      </w:r>
    </w:p>
    <w:p w:rsidR="00973419" w:rsidRPr="00466718" w:rsidRDefault="00973419" w:rsidP="00973419">
      <w:pPr>
        <w:widowControl w:val="0"/>
        <w:autoSpaceDE w:val="0"/>
        <w:autoSpaceDN w:val="0"/>
        <w:adjustRightInd w:val="0"/>
        <w:jc w:val="right"/>
        <w:rPr>
          <w:sz w:val="20"/>
          <w:szCs w:val="20"/>
        </w:rPr>
      </w:pPr>
      <w:r w:rsidRPr="00466718">
        <w:rPr>
          <w:sz w:val="20"/>
          <w:szCs w:val="20"/>
        </w:rPr>
        <w:t xml:space="preserve">района Чувашской Республики </w:t>
      </w:r>
    </w:p>
    <w:p w:rsidR="00973419" w:rsidRPr="00466718" w:rsidRDefault="00973419" w:rsidP="00973419">
      <w:pPr>
        <w:widowControl w:val="0"/>
        <w:autoSpaceDE w:val="0"/>
        <w:autoSpaceDN w:val="0"/>
        <w:adjustRightInd w:val="0"/>
        <w:jc w:val="right"/>
        <w:rPr>
          <w:sz w:val="20"/>
          <w:szCs w:val="20"/>
        </w:rPr>
      </w:pPr>
      <w:r w:rsidRPr="00466718">
        <w:rPr>
          <w:sz w:val="20"/>
          <w:szCs w:val="20"/>
        </w:rPr>
        <w:t xml:space="preserve">                                    от   </w:t>
      </w:r>
      <w:r>
        <w:rPr>
          <w:sz w:val="20"/>
          <w:szCs w:val="20"/>
        </w:rPr>
        <w:t>20.12</w:t>
      </w:r>
      <w:r w:rsidRPr="00466718">
        <w:rPr>
          <w:sz w:val="20"/>
          <w:szCs w:val="20"/>
        </w:rPr>
        <w:t>.2019 г. №</w:t>
      </w:r>
      <w:r>
        <w:rPr>
          <w:sz w:val="20"/>
          <w:szCs w:val="20"/>
        </w:rPr>
        <w:t>1836</w:t>
      </w:r>
    </w:p>
    <w:p w:rsidR="00973419" w:rsidRPr="00466718" w:rsidRDefault="00973419" w:rsidP="00973419">
      <w:pPr>
        <w:widowControl w:val="0"/>
        <w:autoSpaceDE w:val="0"/>
        <w:autoSpaceDN w:val="0"/>
        <w:adjustRightInd w:val="0"/>
        <w:jc w:val="right"/>
        <w:rPr>
          <w:sz w:val="20"/>
          <w:szCs w:val="20"/>
        </w:rPr>
      </w:pPr>
    </w:p>
    <w:p w:rsidR="00973419" w:rsidRPr="00466718" w:rsidRDefault="00973419" w:rsidP="00973419">
      <w:pPr>
        <w:widowControl w:val="0"/>
        <w:autoSpaceDE w:val="0"/>
        <w:autoSpaceDN w:val="0"/>
        <w:adjustRightInd w:val="0"/>
        <w:jc w:val="right"/>
        <w:rPr>
          <w:sz w:val="20"/>
          <w:szCs w:val="20"/>
        </w:rPr>
      </w:pPr>
      <w:r w:rsidRPr="00466718">
        <w:rPr>
          <w:sz w:val="20"/>
          <w:szCs w:val="20"/>
        </w:rPr>
        <w:t>Приложение № 3</w:t>
      </w:r>
    </w:p>
    <w:p w:rsidR="00973419" w:rsidRPr="00466718" w:rsidRDefault="00973419" w:rsidP="00973419">
      <w:pPr>
        <w:widowControl w:val="0"/>
        <w:autoSpaceDE w:val="0"/>
        <w:autoSpaceDN w:val="0"/>
        <w:adjustRightInd w:val="0"/>
        <w:jc w:val="right"/>
        <w:rPr>
          <w:sz w:val="20"/>
          <w:szCs w:val="20"/>
        </w:rPr>
      </w:pPr>
      <w:r w:rsidRPr="00466718">
        <w:rPr>
          <w:sz w:val="20"/>
          <w:szCs w:val="20"/>
        </w:rPr>
        <w:t xml:space="preserve">к муниципальной программе «Формирование современной </w:t>
      </w:r>
    </w:p>
    <w:p w:rsidR="00973419" w:rsidRPr="00466718" w:rsidRDefault="00973419" w:rsidP="00973419">
      <w:pPr>
        <w:widowControl w:val="0"/>
        <w:autoSpaceDE w:val="0"/>
        <w:autoSpaceDN w:val="0"/>
        <w:adjustRightInd w:val="0"/>
        <w:jc w:val="right"/>
        <w:rPr>
          <w:sz w:val="20"/>
          <w:szCs w:val="20"/>
        </w:rPr>
      </w:pPr>
      <w:r w:rsidRPr="00466718">
        <w:rPr>
          <w:sz w:val="20"/>
          <w:szCs w:val="20"/>
        </w:rPr>
        <w:t xml:space="preserve">городской среды на территории Аликовского </w:t>
      </w:r>
    </w:p>
    <w:p w:rsidR="00973419" w:rsidRPr="00466718" w:rsidRDefault="00973419" w:rsidP="00973419">
      <w:pPr>
        <w:widowControl w:val="0"/>
        <w:autoSpaceDE w:val="0"/>
        <w:autoSpaceDN w:val="0"/>
        <w:adjustRightInd w:val="0"/>
        <w:jc w:val="right"/>
        <w:rPr>
          <w:rFonts w:eastAsia="Calibri" w:cs="Calibri"/>
          <w:sz w:val="20"/>
          <w:szCs w:val="20"/>
          <w:lang w:eastAsia="en-US"/>
        </w:rPr>
      </w:pPr>
      <w:r w:rsidRPr="00466718">
        <w:rPr>
          <w:sz w:val="20"/>
          <w:szCs w:val="20"/>
        </w:rPr>
        <w:t>района Чувашской Республики»</w:t>
      </w:r>
    </w:p>
    <w:p w:rsidR="00973419" w:rsidRPr="00466718" w:rsidRDefault="00973419" w:rsidP="00973419">
      <w:pPr>
        <w:widowControl w:val="0"/>
        <w:autoSpaceDE w:val="0"/>
        <w:autoSpaceDN w:val="0"/>
        <w:adjustRightInd w:val="0"/>
        <w:spacing w:before="108" w:after="108"/>
        <w:jc w:val="center"/>
        <w:outlineLvl w:val="0"/>
        <w:rPr>
          <w:b/>
          <w:bCs/>
          <w:color w:val="26282F"/>
          <w:sz w:val="20"/>
          <w:szCs w:val="20"/>
        </w:rPr>
      </w:pPr>
      <w:r w:rsidRPr="00466718">
        <w:rPr>
          <w:b/>
          <w:bCs/>
          <w:color w:val="26282F"/>
          <w:sz w:val="20"/>
          <w:szCs w:val="20"/>
        </w:rPr>
        <w:t>План</w:t>
      </w:r>
      <w:r w:rsidRPr="00466718">
        <w:rPr>
          <w:b/>
          <w:bCs/>
          <w:color w:val="26282F"/>
          <w:sz w:val="20"/>
          <w:szCs w:val="20"/>
        </w:rPr>
        <w:br/>
        <w:t>реализации муниципальной программы Аликовского района на очередной финансовый год и плановый период</w:t>
      </w:r>
    </w:p>
    <w:tbl>
      <w:tblPr>
        <w:tblW w:w="11057" w:type="dxa"/>
        <w:tblInd w:w="-1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2693"/>
        <w:gridCol w:w="1133"/>
        <w:gridCol w:w="1138"/>
        <w:gridCol w:w="1839"/>
        <w:gridCol w:w="1269"/>
        <w:gridCol w:w="858"/>
      </w:tblGrid>
      <w:tr w:rsidR="00973419" w:rsidRPr="00466718" w:rsidTr="0062228A">
        <w:tblPrEx>
          <w:tblCellMar>
            <w:top w:w="0" w:type="dxa"/>
            <w:bottom w:w="0" w:type="dxa"/>
          </w:tblCellMar>
        </w:tblPrEx>
        <w:tc>
          <w:tcPr>
            <w:tcW w:w="2127" w:type="dxa"/>
            <w:vMerge w:val="restart"/>
            <w:tcBorders>
              <w:top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rFonts w:ascii="TimesET" w:hAnsi="TimesET"/>
                <w:sz w:val="20"/>
                <w:szCs w:val="20"/>
              </w:rPr>
            </w:pPr>
            <w:r w:rsidRPr="00466718">
              <w:rPr>
                <w:rFonts w:ascii="TimesET" w:hAnsi="TimesET"/>
                <w:sz w:val="20"/>
                <w:szCs w:val="20"/>
              </w:rPr>
              <w:t>Наименование подпрограммы муниципальной программы Аликовского района, основного мероприятия, мероприятий, реализуемых в рамках основного мероприятия</w:t>
            </w:r>
          </w:p>
        </w:tc>
        <w:tc>
          <w:tcPr>
            <w:tcW w:w="2693" w:type="dxa"/>
            <w:vMerge w:val="restar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rFonts w:ascii="TimesET" w:hAnsi="TimesET"/>
                <w:sz w:val="20"/>
                <w:szCs w:val="20"/>
              </w:rPr>
            </w:pPr>
            <w:r w:rsidRPr="00466718">
              <w:rPr>
                <w:rFonts w:ascii="TimesET" w:hAnsi="TimesET"/>
                <w:sz w:val="20"/>
                <w:szCs w:val="20"/>
              </w:rPr>
              <w:t>Ответственный исполнитель (структурное подразделение, соисполнители, участники)</w:t>
            </w:r>
          </w:p>
        </w:tc>
        <w:tc>
          <w:tcPr>
            <w:tcW w:w="2271" w:type="dxa"/>
            <w:gridSpan w:val="2"/>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rFonts w:ascii="TimesET" w:hAnsi="TimesET"/>
                <w:sz w:val="20"/>
                <w:szCs w:val="20"/>
              </w:rPr>
            </w:pPr>
            <w:r w:rsidRPr="00466718">
              <w:rPr>
                <w:rFonts w:ascii="TimesET" w:hAnsi="TimesET"/>
                <w:sz w:val="20"/>
                <w:szCs w:val="20"/>
              </w:rPr>
              <w:t>Срок</w:t>
            </w:r>
          </w:p>
        </w:tc>
        <w:tc>
          <w:tcPr>
            <w:tcW w:w="1839" w:type="dxa"/>
            <w:vMerge w:val="restar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rFonts w:ascii="TimesET" w:hAnsi="TimesET"/>
                <w:sz w:val="20"/>
                <w:szCs w:val="20"/>
              </w:rPr>
            </w:pPr>
            <w:r w:rsidRPr="00466718">
              <w:rPr>
                <w:rFonts w:ascii="TimesET" w:hAnsi="TimesET"/>
                <w:sz w:val="20"/>
                <w:szCs w:val="20"/>
              </w:rPr>
              <w:t>Ожидаемый непосредственный результат (краткое описание)</w:t>
            </w:r>
          </w:p>
        </w:tc>
        <w:tc>
          <w:tcPr>
            <w:tcW w:w="1269" w:type="dxa"/>
            <w:vMerge w:val="restart"/>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rFonts w:ascii="TimesET" w:hAnsi="TimesET"/>
                <w:sz w:val="20"/>
                <w:szCs w:val="20"/>
              </w:rPr>
            </w:pPr>
            <w:r w:rsidRPr="00466718">
              <w:rPr>
                <w:rFonts w:ascii="TimesET" w:hAnsi="TimesET"/>
                <w:sz w:val="20"/>
                <w:szCs w:val="20"/>
              </w:rPr>
              <w:t xml:space="preserve">Код бюджетной </w:t>
            </w:r>
          </w:p>
          <w:p w:rsidR="00973419" w:rsidRPr="00466718" w:rsidRDefault="00973419" w:rsidP="0062228A">
            <w:pPr>
              <w:widowControl w:val="0"/>
              <w:autoSpaceDE w:val="0"/>
              <w:autoSpaceDN w:val="0"/>
              <w:adjustRightInd w:val="0"/>
              <w:jc w:val="center"/>
              <w:rPr>
                <w:rFonts w:ascii="TimesET" w:hAnsi="TimesET"/>
                <w:sz w:val="20"/>
                <w:szCs w:val="20"/>
              </w:rPr>
            </w:pPr>
            <w:r w:rsidRPr="00466718">
              <w:rPr>
                <w:rFonts w:ascii="TimesET" w:hAnsi="TimesET"/>
                <w:sz w:val="20"/>
                <w:szCs w:val="20"/>
              </w:rPr>
              <w:t>классификации (бюджет Аликовского района)</w:t>
            </w:r>
          </w:p>
        </w:tc>
        <w:tc>
          <w:tcPr>
            <w:tcW w:w="858" w:type="dxa"/>
            <w:vMerge w:val="restart"/>
            <w:tcBorders>
              <w:top w:val="single" w:sz="4" w:space="0" w:color="auto"/>
              <w:left w:val="single" w:sz="4" w:space="0" w:color="auto"/>
              <w:bottom w:val="single" w:sz="4" w:space="0" w:color="auto"/>
            </w:tcBorders>
          </w:tcPr>
          <w:p w:rsidR="00973419" w:rsidRPr="00466718" w:rsidRDefault="00973419" w:rsidP="0062228A">
            <w:pPr>
              <w:widowControl w:val="0"/>
              <w:autoSpaceDE w:val="0"/>
              <w:autoSpaceDN w:val="0"/>
              <w:adjustRightInd w:val="0"/>
              <w:jc w:val="center"/>
              <w:rPr>
                <w:rFonts w:ascii="TimesET" w:hAnsi="TimesET"/>
                <w:sz w:val="20"/>
                <w:szCs w:val="20"/>
              </w:rPr>
            </w:pPr>
            <w:r w:rsidRPr="00466718">
              <w:rPr>
                <w:rFonts w:ascii="TimesET" w:hAnsi="TimesET"/>
                <w:sz w:val="20"/>
                <w:szCs w:val="20"/>
              </w:rPr>
              <w:t>Финансирование, тыс. рублей</w:t>
            </w:r>
          </w:p>
        </w:tc>
      </w:tr>
      <w:tr w:rsidR="00973419" w:rsidRPr="00466718" w:rsidTr="0062228A">
        <w:tblPrEx>
          <w:tblCellMar>
            <w:top w:w="0" w:type="dxa"/>
            <w:bottom w:w="0" w:type="dxa"/>
          </w:tblCellMar>
        </w:tblPrEx>
        <w:tc>
          <w:tcPr>
            <w:tcW w:w="2127" w:type="dxa"/>
            <w:vMerge/>
            <w:tcBorders>
              <w:top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both"/>
              <w:rPr>
                <w:rFonts w:ascii="TimesET" w:hAnsi="TimesET"/>
                <w:sz w:val="20"/>
                <w:szCs w:val="20"/>
              </w:rPr>
            </w:pPr>
          </w:p>
        </w:tc>
        <w:tc>
          <w:tcPr>
            <w:tcW w:w="2693" w:type="dxa"/>
            <w:vMerge/>
            <w:tcBorders>
              <w:top w:val="nil"/>
              <w:left w:val="single" w:sz="4" w:space="0" w:color="auto"/>
              <w:bottom w:val="nil"/>
              <w:right w:val="nil"/>
            </w:tcBorders>
          </w:tcPr>
          <w:p w:rsidR="00973419" w:rsidRPr="00466718" w:rsidRDefault="00973419" w:rsidP="0062228A">
            <w:pPr>
              <w:widowControl w:val="0"/>
              <w:autoSpaceDE w:val="0"/>
              <w:autoSpaceDN w:val="0"/>
              <w:adjustRightInd w:val="0"/>
              <w:jc w:val="both"/>
              <w:rPr>
                <w:rFonts w:ascii="TimesET" w:hAnsi="TimesET"/>
                <w:sz w:val="20"/>
                <w:szCs w:val="20"/>
              </w:rPr>
            </w:pPr>
          </w:p>
        </w:tc>
        <w:tc>
          <w:tcPr>
            <w:tcW w:w="1133" w:type="dxa"/>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rFonts w:ascii="TimesET" w:hAnsi="TimesET"/>
                <w:sz w:val="20"/>
                <w:szCs w:val="20"/>
              </w:rPr>
            </w:pPr>
            <w:r w:rsidRPr="00466718">
              <w:rPr>
                <w:rFonts w:ascii="TimesET" w:hAnsi="TimesET"/>
                <w:sz w:val="20"/>
                <w:szCs w:val="20"/>
              </w:rPr>
              <w:t>начала реалиизации</w:t>
            </w:r>
          </w:p>
        </w:tc>
        <w:tc>
          <w:tcPr>
            <w:tcW w:w="1138" w:type="dxa"/>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rFonts w:ascii="TimesET" w:hAnsi="TimesET"/>
                <w:sz w:val="20"/>
                <w:szCs w:val="20"/>
              </w:rPr>
            </w:pPr>
            <w:r w:rsidRPr="00466718">
              <w:rPr>
                <w:rFonts w:ascii="TimesET" w:hAnsi="TimesET"/>
                <w:sz w:val="20"/>
                <w:szCs w:val="20"/>
              </w:rPr>
              <w:t>Оконча-ния реалии-зации</w:t>
            </w:r>
          </w:p>
        </w:tc>
        <w:tc>
          <w:tcPr>
            <w:tcW w:w="1839" w:type="dxa"/>
            <w:vMerge/>
            <w:tcBorders>
              <w:top w:val="nil"/>
              <w:left w:val="single" w:sz="4" w:space="0" w:color="auto"/>
              <w:bottom w:val="nil"/>
              <w:right w:val="nil"/>
            </w:tcBorders>
          </w:tcPr>
          <w:p w:rsidR="00973419" w:rsidRPr="00466718" w:rsidRDefault="00973419" w:rsidP="0062228A">
            <w:pPr>
              <w:widowControl w:val="0"/>
              <w:autoSpaceDE w:val="0"/>
              <w:autoSpaceDN w:val="0"/>
              <w:adjustRightInd w:val="0"/>
              <w:jc w:val="both"/>
              <w:rPr>
                <w:rFonts w:ascii="TimesET" w:hAnsi="TimesET"/>
                <w:sz w:val="20"/>
                <w:szCs w:val="20"/>
              </w:rPr>
            </w:pPr>
          </w:p>
        </w:tc>
        <w:tc>
          <w:tcPr>
            <w:tcW w:w="1269" w:type="dxa"/>
            <w:vMerge/>
            <w:tcBorders>
              <w:top w:val="single" w:sz="4" w:space="0" w:color="auto"/>
              <w:left w:val="single" w:sz="4" w:space="0" w:color="auto"/>
              <w:bottom w:val="single" w:sz="4" w:space="0" w:color="auto"/>
              <w:right w:val="nil"/>
            </w:tcBorders>
          </w:tcPr>
          <w:p w:rsidR="00973419" w:rsidRPr="00466718" w:rsidRDefault="00973419" w:rsidP="0062228A">
            <w:pPr>
              <w:widowControl w:val="0"/>
              <w:autoSpaceDE w:val="0"/>
              <w:autoSpaceDN w:val="0"/>
              <w:adjustRightInd w:val="0"/>
              <w:jc w:val="both"/>
              <w:rPr>
                <w:rFonts w:ascii="TimesET" w:hAnsi="TimesET"/>
                <w:sz w:val="20"/>
                <w:szCs w:val="20"/>
              </w:rPr>
            </w:pPr>
          </w:p>
        </w:tc>
        <w:tc>
          <w:tcPr>
            <w:tcW w:w="858" w:type="dxa"/>
            <w:vMerge/>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both"/>
              <w:rPr>
                <w:rFonts w:ascii="TimesET" w:hAnsi="TimesET"/>
                <w:sz w:val="20"/>
                <w:szCs w:val="20"/>
              </w:rPr>
            </w:pPr>
          </w:p>
        </w:tc>
      </w:tr>
      <w:tr w:rsidR="00973419" w:rsidRPr="00466718" w:rsidTr="0062228A">
        <w:tblPrEx>
          <w:tblCellMar>
            <w:top w:w="0" w:type="dxa"/>
            <w:bottom w:w="0" w:type="dxa"/>
          </w:tblCellMar>
        </w:tblPrEx>
        <w:tc>
          <w:tcPr>
            <w:tcW w:w="2127" w:type="dxa"/>
            <w:tcBorders>
              <w:top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rFonts w:ascii="TimesET" w:hAnsi="TimesET"/>
                <w:sz w:val="20"/>
                <w:szCs w:val="20"/>
              </w:rPr>
            </w:pPr>
            <w:r w:rsidRPr="00466718">
              <w:rPr>
                <w:rFonts w:ascii="TimesET" w:hAnsi="TimesET"/>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rFonts w:ascii="TimesET" w:hAnsi="TimesET"/>
                <w:sz w:val="20"/>
                <w:szCs w:val="20"/>
              </w:rPr>
            </w:pPr>
            <w:r w:rsidRPr="00466718">
              <w:rPr>
                <w:rFonts w:ascii="TimesET" w:hAnsi="TimesET"/>
                <w:sz w:val="20"/>
                <w:szCs w:val="20"/>
              </w:rPr>
              <w:t>2</w:t>
            </w:r>
          </w:p>
        </w:tc>
        <w:tc>
          <w:tcPr>
            <w:tcW w:w="1133" w:type="dxa"/>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rFonts w:ascii="TimesET" w:hAnsi="TimesET"/>
                <w:sz w:val="20"/>
                <w:szCs w:val="20"/>
              </w:rPr>
            </w:pPr>
            <w:r w:rsidRPr="00466718">
              <w:rPr>
                <w:rFonts w:ascii="TimesET" w:hAnsi="TimesET"/>
                <w:sz w:val="20"/>
                <w:szCs w:val="20"/>
              </w:rPr>
              <w:t>3</w:t>
            </w:r>
          </w:p>
        </w:tc>
        <w:tc>
          <w:tcPr>
            <w:tcW w:w="1138" w:type="dxa"/>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rFonts w:ascii="TimesET" w:hAnsi="TimesET"/>
                <w:sz w:val="20"/>
                <w:szCs w:val="20"/>
              </w:rPr>
            </w:pPr>
            <w:r w:rsidRPr="00466718">
              <w:rPr>
                <w:rFonts w:ascii="TimesET" w:hAnsi="TimesET"/>
                <w:sz w:val="20"/>
                <w:szCs w:val="20"/>
              </w:rPr>
              <w:t>4</w:t>
            </w:r>
          </w:p>
        </w:tc>
        <w:tc>
          <w:tcPr>
            <w:tcW w:w="1839" w:type="dxa"/>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rFonts w:ascii="TimesET" w:hAnsi="TimesET"/>
                <w:sz w:val="20"/>
                <w:szCs w:val="20"/>
              </w:rPr>
            </w:pPr>
            <w:r w:rsidRPr="00466718">
              <w:rPr>
                <w:rFonts w:ascii="TimesET" w:hAnsi="TimesET"/>
                <w:sz w:val="20"/>
                <w:szCs w:val="20"/>
              </w:rPr>
              <w:t>5</w:t>
            </w:r>
          </w:p>
        </w:tc>
        <w:tc>
          <w:tcPr>
            <w:tcW w:w="1269" w:type="dxa"/>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rFonts w:ascii="TimesET" w:hAnsi="TimesET"/>
                <w:sz w:val="20"/>
                <w:szCs w:val="20"/>
              </w:rPr>
            </w:pPr>
            <w:r w:rsidRPr="00466718">
              <w:rPr>
                <w:rFonts w:ascii="TimesET" w:hAnsi="TimesET"/>
                <w:sz w:val="20"/>
                <w:szCs w:val="20"/>
              </w:rPr>
              <w:t>6</w:t>
            </w:r>
          </w:p>
        </w:tc>
        <w:tc>
          <w:tcPr>
            <w:tcW w:w="858" w:type="dxa"/>
            <w:tcBorders>
              <w:top w:val="single" w:sz="4" w:space="0" w:color="auto"/>
              <w:left w:val="single" w:sz="4" w:space="0" w:color="auto"/>
              <w:bottom w:val="single" w:sz="4" w:space="0" w:color="auto"/>
            </w:tcBorders>
          </w:tcPr>
          <w:p w:rsidR="00973419" w:rsidRPr="00466718" w:rsidRDefault="00973419" w:rsidP="0062228A">
            <w:pPr>
              <w:widowControl w:val="0"/>
              <w:autoSpaceDE w:val="0"/>
              <w:autoSpaceDN w:val="0"/>
              <w:adjustRightInd w:val="0"/>
              <w:jc w:val="center"/>
              <w:rPr>
                <w:rFonts w:ascii="TimesET" w:hAnsi="TimesET"/>
                <w:sz w:val="20"/>
                <w:szCs w:val="20"/>
              </w:rPr>
            </w:pPr>
            <w:r w:rsidRPr="00466718">
              <w:rPr>
                <w:rFonts w:ascii="TimesET" w:hAnsi="TimesET"/>
                <w:sz w:val="20"/>
                <w:szCs w:val="20"/>
              </w:rPr>
              <w:t>7</w:t>
            </w:r>
          </w:p>
        </w:tc>
      </w:tr>
      <w:tr w:rsidR="00973419" w:rsidRPr="00466718" w:rsidTr="0062228A">
        <w:tblPrEx>
          <w:tblCellMar>
            <w:top w:w="0" w:type="dxa"/>
            <w:bottom w:w="0" w:type="dxa"/>
          </w:tblCellMar>
        </w:tblPrEx>
        <w:tc>
          <w:tcPr>
            <w:tcW w:w="2127" w:type="dxa"/>
            <w:tcBorders>
              <w:top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rPr>
                <w:rFonts w:ascii="TimesET" w:hAnsi="TimesET"/>
                <w:bCs/>
                <w:color w:val="000000"/>
                <w:sz w:val="20"/>
                <w:szCs w:val="20"/>
              </w:rPr>
            </w:pPr>
            <w:r w:rsidRPr="00466718">
              <w:rPr>
                <w:rFonts w:ascii="TimesET" w:hAnsi="TimesET"/>
                <w:bCs/>
                <w:color w:val="000000"/>
                <w:sz w:val="20"/>
                <w:szCs w:val="20"/>
              </w:rPr>
              <w:t>Подпрограмма</w:t>
            </w:r>
          </w:p>
          <w:p w:rsidR="00973419" w:rsidRPr="00466718" w:rsidRDefault="00973419" w:rsidP="0062228A">
            <w:pPr>
              <w:widowControl w:val="0"/>
              <w:autoSpaceDE w:val="0"/>
              <w:autoSpaceDN w:val="0"/>
              <w:adjustRightInd w:val="0"/>
              <w:rPr>
                <w:rFonts w:ascii="TimesET" w:hAnsi="TimesET"/>
                <w:bCs/>
                <w:color w:val="000000"/>
                <w:sz w:val="20"/>
                <w:szCs w:val="20"/>
              </w:rPr>
            </w:pPr>
            <w:r w:rsidRPr="00466718">
              <w:rPr>
                <w:rFonts w:ascii="TimesET" w:hAnsi="TimesET"/>
                <w:bCs/>
                <w:color w:val="000000"/>
                <w:sz w:val="20"/>
                <w:szCs w:val="20"/>
              </w:rPr>
              <w:t>«Благоустройство дворовых и общественных территорий муниципальных образований Аликовского района»</w:t>
            </w:r>
          </w:p>
          <w:p w:rsidR="00973419" w:rsidRPr="00466718" w:rsidRDefault="00973419" w:rsidP="0062228A">
            <w:pPr>
              <w:widowControl w:val="0"/>
              <w:autoSpaceDE w:val="0"/>
              <w:autoSpaceDN w:val="0"/>
              <w:adjustRightInd w:val="0"/>
              <w:rPr>
                <w:rFonts w:ascii="TimesET" w:hAnsi="TimesET"/>
                <w:sz w:val="20"/>
                <w:szCs w:val="20"/>
              </w:rPr>
            </w:pPr>
          </w:p>
        </w:tc>
        <w:tc>
          <w:tcPr>
            <w:tcW w:w="2693" w:type="dxa"/>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both"/>
              <w:rPr>
                <w:rFonts w:ascii="TimesET" w:hAnsi="TimesET"/>
                <w:sz w:val="20"/>
                <w:szCs w:val="20"/>
              </w:rPr>
            </w:pPr>
            <w:r w:rsidRPr="00466718">
              <w:rPr>
                <w:rFonts w:ascii="TimesET" w:hAnsi="TimesET"/>
                <w:bCs/>
                <w:color w:val="000000"/>
                <w:sz w:val="20"/>
                <w:szCs w:val="20"/>
              </w:rPr>
              <w:t>Отдел строительства, ЖКХ, дорожного хозяйства, транспорта и связи; администрации сельских поселений;</w:t>
            </w:r>
            <w:r w:rsidRPr="00466718">
              <w:rPr>
                <w:rFonts w:ascii="TimesET" w:hAnsi="TimesET"/>
                <w:bCs/>
                <w:color w:val="000000"/>
                <w:sz w:val="20"/>
                <w:szCs w:val="20"/>
              </w:rPr>
              <w:br/>
              <w:t>Минстрой Чувашии; Физические лица, юридические лица с различной организационно-правовой формой;</w:t>
            </w:r>
          </w:p>
        </w:tc>
        <w:tc>
          <w:tcPr>
            <w:tcW w:w="1133" w:type="dxa"/>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both"/>
              <w:rPr>
                <w:rFonts w:ascii="TimesET" w:hAnsi="TimesET"/>
                <w:sz w:val="20"/>
                <w:szCs w:val="20"/>
              </w:rPr>
            </w:pPr>
            <w:r w:rsidRPr="00466718">
              <w:rPr>
                <w:rFonts w:ascii="TimesET" w:hAnsi="TimesET"/>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both"/>
              <w:rPr>
                <w:rFonts w:ascii="TimesET" w:hAnsi="TimesET"/>
                <w:sz w:val="20"/>
                <w:szCs w:val="20"/>
              </w:rPr>
            </w:pPr>
            <w:r w:rsidRPr="00466718">
              <w:rPr>
                <w:rFonts w:ascii="TimesET" w:hAnsi="TimesET"/>
                <w:sz w:val="20"/>
                <w:szCs w:val="20"/>
              </w:rPr>
              <w:t>2022</w:t>
            </w:r>
          </w:p>
        </w:tc>
        <w:tc>
          <w:tcPr>
            <w:tcW w:w="1839" w:type="dxa"/>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rFonts w:ascii="TimesET" w:hAnsi="TimesET"/>
                <w:sz w:val="20"/>
                <w:szCs w:val="20"/>
              </w:rPr>
            </w:pPr>
            <w:r w:rsidRPr="00466718">
              <w:rPr>
                <w:rFonts w:ascii="TimesET" w:hAnsi="TimesET"/>
                <w:sz w:val="20"/>
                <w:szCs w:val="20"/>
              </w:rPr>
              <w:t>x</w:t>
            </w:r>
          </w:p>
        </w:tc>
        <w:tc>
          <w:tcPr>
            <w:tcW w:w="1269" w:type="dxa"/>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rFonts w:ascii="TimesET" w:hAnsi="TimesET"/>
                <w:sz w:val="20"/>
                <w:szCs w:val="20"/>
              </w:rPr>
            </w:pPr>
            <w:r w:rsidRPr="00466718">
              <w:rPr>
                <w:rFonts w:ascii="TimesET" w:hAnsi="TimesET"/>
                <w:sz w:val="20"/>
                <w:szCs w:val="20"/>
              </w:rPr>
              <w:t>x</w:t>
            </w:r>
          </w:p>
        </w:tc>
        <w:tc>
          <w:tcPr>
            <w:tcW w:w="858" w:type="dxa"/>
            <w:tcBorders>
              <w:top w:val="single" w:sz="4" w:space="0" w:color="auto"/>
              <w:left w:val="single" w:sz="4" w:space="0" w:color="auto"/>
              <w:bottom w:val="single" w:sz="4" w:space="0" w:color="auto"/>
            </w:tcBorders>
          </w:tcPr>
          <w:p w:rsidR="00973419" w:rsidRPr="00466718" w:rsidRDefault="00973419" w:rsidP="0062228A">
            <w:pPr>
              <w:widowControl w:val="0"/>
              <w:autoSpaceDE w:val="0"/>
              <w:autoSpaceDN w:val="0"/>
              <w:adjustRightInd w:val="0"/>
              <w:jc w:val="both"/>
              <w:rPr>
                <w:rFonts w:ascii="TimesET" w:hAnsi="TimesET"/>
                <w:sz w:val="20"/>
                <w:szCs w:val="20"/>
              </w:rPr>
            </w:pPr>
            <w:r w:rsidRPr="00466718">
              <w:rPr>
                <w:rFonts w:ascii="TimesET" w:hAnsi="TimesET"/>
                <w:sz w:val="20"/>
                <w:szCs w:val="20"/>
              </w:rPr>
              <w:t>20047,4</w:t>
            </w:r>
          </w:p>
        </w:tc>
      </w:tr>
      <w:tr w:rsidR="00973419" w:rsidRPr="00466718" w:rsidTr="0062228A">
        <w:tblPrEx>
          <w:tblCellMar>
            <w:top w:w="0" w:type="dxa"/>
            <w:bottom w:w="0" w:type="dxa"/>
          </w:tblCellMar>
        </w:tblPrEx>
        <w:tc>
          <w:tcPr>
            <w:tcW w:w="2127" w:type="dxa"/>
            <w:tcBorders>
              <w:top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rPr>
                <w:rFonts w:ascii="TimesET" w:hAnsi="TimesET"/>
                <w:sz w:val="20"/>
                <w:szCs w:val="20"/>
              </w:rPr>
            </w:pPr>
            <w:r w:rsidRPr="00466718">
              <w:rPr>
                <w:rFonts w:ascii="TimesET" w:hAnsi="TimesET"/>
                <w:sz w:val="20"/>
                <w:szCs w:val="20"/>
              </w:rPr>
              <w:t>Основное мероприятие 1</w:t>
            </w:r>
          </w:p>
          <w:p w:rsidR="00973419" w:rsidRPr="00466718" w:rsidRDefault="00973419" w:rsidP="0062228A">
            <w:pPr>
              <w:widowControl w:val="0"/>
              <w:autoSpaceDE w:val="0"/>
              <w:autoSpaceDN w:val="0"/>
              <w:adjustRightInd w:val="0"/>
              <w:rPr>
                <w:rFonts w:ascii="TimesET" w:hAnsi="TimesET"/>
                <w:sz w:val="20"/>
                <w:szCs w:val="20"/>
              </w:rPr>
            </w:pPr>
            <w:r w:rsidRPr="00466718">
              <w:rPr>
                <w:rFonts w:ascii="TimesET" w:hAnsi="TimesET"/>
                <w:color w:val="000000"/>
                <w:sz w:val="20"/>
                <w:szCs w:val="20"/>
              </w:rPr>
              <w:t xml:space="preserve"> Формирование комфортной городской среды</w:t>
            </w:r>
          </w:p>
        </w:tc>
        <w:tc>
          <w:tcPr>
            <w:tcW w:w="2693" w:type="dxa"/>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both"/>
              <w:rPr>
                <w:rFonts w:ascii="TimesET" w:hAnsi="TimesET"/>
                <w:color w:val="000000"/>
                <w:sz w:val="20"/>
                <w:szCs w:val="20"/>
              </w:rPr>
            </w:pPr>
            <w:r w:rsidRPr="00466718">
              <w:rPr>
                <w:rFonts w:ascii="TimesET" w:hAnsi="TimesET"/>
                <w:color w:val="000000"/>
                <w:sz w:val="20"/>
                <w:szCs w:val="20"/>
              </w:rPr>
              <w:t>Отдел строительства, ЖКХ, дорожного хозяйства, транспорта и связи; администрации сельских поселений;</w:t>
            </w:r>
          </w:p>
          <w:p w:rsidR="00973419" w:rsidRPr="00466718" w:rsidRDefault="00973419" w:rsidP="0062228A">
            <w:pPr>
              <w:widowControl w:val="0"/>
              <w:autoSpaceDE w:val="0"/>
              <w:autoSpaceDN w:val="0"/>
              <w:adjustRightInd w:val="0"/>
              <w:jc w:val="both"/>
              <w:rPr>
                <w:rFonts w:ascii="TimesET" w:hAnsi="TimesET"/>
                <w:sz w:val="20"/>
                <w:szCs w:val="20"/>
              </w:rPr>
            </w:pPr>
            <w:r w:rsidRPr="00466718">
              <w:rPr>
                <w:rFonts w:ascii="TimesET" w:hAnsi="TimesET"/>
                <w:color w:val="000000"/>
                <w:sz w:val="20"/>
                <w:szCs w:val="20"/>
              </w:rPr>
              <w:t>Минстрой Чувашии; Физические лица, юридические лица с различной организационно-правовой формой;</w:t>
            </w:r>
          </w:p>
        </w:tc>
        <w:tc>
          <w:tcPr>
            <w:tcW w:w="1133" w:type="dxa"/>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both"/>
              <w:rPr>
                <w:rFonts w:ascii="TimesET" w:hAnsi="TimesET"/>
                <w:sz w:val="20"/>
                <w:szCs w:val="20"/>
              </w:rPr>
            </w:pPr>
            <w:r w:rsidRPr="00466718">
              <w:rPr>
                <w:rFonts w:ascii="TimesET" w:hAnsi="TimesET"/>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both"/>
              <w:rPr>
                <w:rFonts w:ascii="TimesET" w:hAnsi="TimesET"/>
                <w:sz w:val="20"/>
                <w:szCs w:val="20"/>
              </w:rPr>
            </w:pPr>
            <w:r w:rsidRPr="00466718">
              <w:rPr>
                <w:rFonts w:ascii="TimesET" w:hAnsi="TimesET"/>
                <w:sz w:val="20"/>
                <w:szCs w:val="20"/>
              </w:rPr>
              <w:t>2022</w:t>
            </w:r>
          </w:p>
        </w:tc>
        <w:tc>
          <w:tcPr>
            <w:tcW w:w="1839" w:type="dxa"/>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both"/>
              <w:rPr>
                <w:rFonts w:ascii="TimesET" w:hAnsi="TimesET"/>
                <w:sz w:val="20"/>
                <w:szCs w:val="20"/>
              </w:rPr>
            </w:pPr>
            <w:r w:rsidRPr="00466718">
              <w:rPr>
                <w:rFonts w:ascii="TimesET" w:hAnsi="TimesET"/>
                <w:sz w:val="20"/>
                <w:szCs w:val="20"/>
              </w:rPr>
              <w:t>количество реализованных на территории Аликовского района Чувашской Республики проектов по благоустройству:</w:t>
            </w:r>
          </w:p>
          <w:p w:rsidR="00973419" w:rsidRPr="00466718" w:rsidRDefault="00973419" w:rsidP="0062228A">
            <w:pPr>
              <w:widowControl w:val="0"/>
              <w:autoSpaceDE w:val="0"/>
              <w:autoSpaceDN w:val="0"/>
              <w:adjustRightInd w:val="0"/>
              <w:jc w:val="both"/>
              <w:rPr>
                <w:rFonts w:ascii="TimesET" w:hAnsi="TimesET"/>
                <w:sz w:val="20"/>
                <w:szCs w:val="20"/>
              </w:rPr>
            </w:pPr>
            <w:r w:rsidRPr="00466718">
              <w:rPr>
                <w:rFonts w:ascii="TimesET" w:hAnsi="TimesET"/>
                <w:sz w:val="20"/>
                <w:szCs w:val="20"/>
              </w:rPr>
              <w:t>дворовых территорий 18 ед.;</w:t>
            </w:r>
          </w:p>
          <w:p w:rsidR="00973419" w:rsidRPr="00466718" w:rsidRDefault="00973419" w:rsidP="0062228A">
            <w:pPr>
              <w:widowControl w:val="0"/>
              <w:autoSpaceDE w:val="0"/>
              <w:autoSpaceDN w:val="0"/>
              <w:adjustRightInd w:val="0"/>
              <w:jc w:val="both"/>
              <w:rPr>
                <w:rFonts w:ascii="TimesET" w:hAnsi="TimesET"/>
                <w:sz w:val="20"/>
                <w:szCs w:val="20"/>
              </w:rPr>
            </w:pPr>
            <w:r w:rsidRPr="00466718">
              <w:rPr>
                <w:rFonts w:ascii="TimesET" w:hAnsi="TimesET"/>
                <w:sz w:val="20"/>
                <w:szCs w:val="20"/>
              </w:rPr>
              <w:t>общественных территорий 3 ед.</w:t>
            </w:r>
          </w:p>
        </w:tc>
        <w:tc>
          <w:tcPr>
            <w:tcW w:w="1269" w:type="dxa"/>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rFonts w:ascii="TimesET" w:hAnsi="TimesET"/>
                <w:sz w:val="20"/>
                <w:szCs w:val="20"/>
              </w:rPr>
            </w:pPr>
            <w:r w:rsidRPr="00466718">
              <w:rPr>
                <w:rFonts w:ascii="TimesET" w:hAnsi="TimesET"/>
                <w:sz w:val="20"/>
                <w:szCs w:val="20"/>
              </w:rPr>
              <w:t>x</w:t>
            </w:r>
          </w:p>
        </w:tc>
        <w:tc>
          <w:tcPr>
            <w:tcW w:w="858" w:type="dxa"/>
            <w:tcBorders>
              <w:top w:val="single" w:sz="4" w:space="0" w:color="auto"/>
              <w:left w:val="single" w:sz="4" w:space="0" w:color="auto"/>
              <w:bottom w:val="single" w:sz="4" w:space="0" w:color="auto"/>
            </w:tcBorders>
          </w:tcPr>
          <w:p w:rsidR="00973419" w:rsidRPr="00466718" w:rsidRDefault="00973419" w:rsidP="0062228A">
            <w:pPr>
              <w:widowControl w:val="0"/>
              <w:autoSpaceDE w:val="0"/>
              <w:autoSpaceDN w:val="0"/>
              <w:adjustRightInd w:val="0"/>
              <w:jc w:val="both"/>
              <w:rPr>
                <w:rFonts w:ascii="TimesET" w:hAnsi="TimesET"/>
                <w:sz w:val="20"/>
                <w:szCs w:val="20"/>
              </w:rPr>
            </w:pPr>
            <w:r w:rsidRPr="00466718">
              <w:rPr>
                <w:rFonts w:ascii="TimesET" w:hAnsi="TimesET"/>
                <w:sz w:val="20"/>
                <w:szCs w:val="20"/>
              </w:rPr>
              <w:t>20047,4</w:t>
            </w:r>
          </w:p>
        </w:tc>
      </w:tr>
      <w:tr w:rsidR="00973419" w:rsidRPr="00466718" w:rsidTr="0062228A">
        <w:tblPrEx>
          <w:tblCellMar>
            <w:top w:w="0" w:type="dxa"/>
            <w:bottom w:w="0" w:type="dxa"/>
          </w:tblCellMar>
        </w:tblPrEx>
        <w:tc>
          <w:tcPr>
            <w:tcW w:w="2127" w:type="dxa"/>
            <w:tcBorders>
              <w:top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rPr>
                <w:rFonts w:ascii="TimesET" w:hAnsi="TimesET"/>
                <w:color w:val="000000"/>
                <w:sz w:val="20"/>
                <w:szCs w:val="20"/>
              </w:rPr>
            </w:pPr>
            <w:r w:rsidRPr="00466718">
              <w:rPr>
                <w:rFonts w:ascii="TimesET" w:hAnsi="TimesET"/>
                <w:color w:val="000000"/>
                <w:sz w:val="20"/>
                <w:szCs w:val="20"/>
              </w:rPr>
              <w:t>Основное мероприятие 2</w:t>
            </w:r>
          </w:p>
          <w:p w:rsidR="00973419" w:rsidRPr="00466718" w:rsidRDefault="00973419" w:rsidP="0062228A">
            <w:pPr>
              <w:widowControl w:val="0"/>
              <w:autoSpaceDE w:val="0"/>
              <w:autoSpaceDN w:val="0"/>
              <w:adjustRightInd w:val="0"/>
              <w:rPr>
                <w:rFonts w:ascii="TimesET" w:hAnsi="TimesET"/>
                <w:sz w:val="20"/>
                <w:szCs w:val="20"/>
              </w:rPr>
            </w:pPr>
            <w:r w:rsidRPr="00466718">
              <w:rPr>
                <w:rFonts w:ascii="TimesET" w:hAnsi="TimesET"/>
                <w:color w:val="000000"/>
                <w:sz w:val="20"/>
                <w:szCs w:val="20"/>
              </w:rPr>
              <w:t>Вовлечение заинтересованных граждан, организаций в реализацию мероприятий по благоустройству территорий муниципальных образований Аликовского района.</w:t>
            </w:r>
          </w:p>
        </w:tc>
        <w:tc>
          <w:tcPr>
            <w:tcW w:w="2693" w:type="dxa"/>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both"/>
              <w:rPr>
                <w:rFonts w:ascii="TimesET" w:hAnsi="TimesET"/>
                <w:color w:val="000000"/>
                <w:sz w:val="20"/>
                <w:szCs w:val="20"/>
              </w:rPr>
            </w:pPr>
            <w:r w:rsidRPr="00466718">
              <w:rPr>
                <w:rFonts w:ascii="TimesET" w:hAnsi="TimesET"/>
                <w:color w:val="000000"/>
                <w:sz w:val="20"/>
                <w:szCs w:val="20"/>
              </w:rPr>
              <w:t>Отдел строительства, ЖКХ, дорожного хозяйства, транспорта и связи; администрации сельских поселений; Физические лица, юридические лица с различной организационно-правовой формой;</w:t>
            </w:r>
          </w:p>
        </w:tc>
        <w:tc>
          <w:tcPr>
            <w:tcW w:w="1133" w:type="dxa"/>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both"/>
              <w:rPr>
                <w:rFonts w:ascii="TimesET" w:hAnsi="TimesET"/>
                <w:sz w:val="20"/>
                <w:szCs w:val="20"/>
              </w:rPr>
            </w:pPr>
            <w:r w:rsidRPr="00466718">
              <w:rPr>
                <w:rFonts w:ascii="TimesET" w:hAnsi="TimesET"/>
                <w:sz w:val="20"/>
                <w:szCs w:val="20"/>
              </w:rPr>
              <w:t>2019</w:t>
            </w:r>
          </w:p>
        </w:tc>
        <w:tc>
          <w:tcPr>
            <w:tcW w:w="1138" w:type="dxa"/>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both"/>
              <w:rPr>
                <w:rFonts w:ascii="TimesET" w:hAnsi="TimesET"/>
                <w:sz w:val="20"/>
                <w:szCs w:val="20"/>
              </w:rPr>
            </w:pPr>
            <w:r w:rsidRPr="00466718">
              <w:rPr>
                <w:rFonts w:ascii="TimesET" w:hAnsi="TimesET"/>
                <w:sz w:val="20"/>
                <w:szCs w:val="20"/>
              </w:rPr>
              <w:t>2022</w:t>
            </w:r>
          </w:p>
        </w:tc>
        <w:tc>
          <w:tcPr>
            <w:tcW w:w="1839" w:type="dxa"/>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both"/>
              <w:rPr>
                <w:rFonts w:ascii="TimesET" w:hAnsi="TimesET"/>
                <w:sz w:val="20"/>
                <w:szCs w:val="20"/>
              </w:rPr>
            </w:pPr>
            <w:r w:rsidRPr="00466718">
              <w:rPr>
                <w:rFonts w:ascii="TimesET" w:hAnsi="TimesET"/>
                <w:sz w:val="20"/>
                <w:szCs w:val="20"/>
              </w:rPr>
              <w:t>Доля финансового участия граждан, организаций в выполнении мероприятий по благоустройству дворовых и общественных территорий не менее 2%</w:t>
            </w:r>
          </w:p>
        </w:tc>
        <w:tc>
          <w:tcPr>
            <w:tcW w:w="1269" w:type="dxa"/>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center"/>
              <w:rPr>
                <w:rFonts w:ascii="TimesET" w:hAnsi="TimesET"/>
                <w:sz w:val="20"/>
                <w:szCs w:val="20"/>
              </w:rPr>
            </w:pPr>
            <w:r w:rsidRPr="00466718">
              <w:rPr>
                <w:rFonts w:ascii="TimesET" w:hAnsi="TimesET"/>
                <w:sz w:val="20"/>
                <w:szCs w:val="20"/>
              </w:rPr>
              <w:t>x</w:t>
            </w:r>
          </w:p>
        </w:tc>
        <w:tc>
          <w:tcPr>
            <w:tcW w:w="858" w:type="dxa"/>
            <w:tcBorders>
              <w:top w:val="single" w:sz="4" w:space="0" w:color="auto"/>
              <w:left w:val="single" w:sz="4" w:space="0" w:color="auto"/>
              <w:bottom w:val="single" w:sz="4" w:space="0" w:color="auto"/>
            </w:tcBorders>
          </w:tcPr>
          <w:p w:rsidR="00973419" w:rsidRPr="00466718" w:rsidRDefault="00973419" w:rsidP="0062228A">
            <w:pPr>
              <w:widowControl w:val="0"/>
              <w:autoSpaceDE w:val="0"/>
              <w:autoSpaceDN w:val="0"/>
              <w:adjustRightInd w:val="0"/>
              <w:jc w:val="both"/>
              <w:rPr>
                <w:rFonts w:ascii="TimesET" w:hAnsi="TimesET"/>
                <w:sz w:val="20"/>
                <w:szCs w:val="20"/>
              </w:rPr>
            </w:pPr>
            <w:r w:rsidRPr="00466718">
              <w:rPr>
                <w:rFonts w:ascii="TimesET" w:hAnsi="TimesET"/>
                <w:sz w:val="20"/>
                <w:szCs w:val="20"/>
              </w:rPr>
              <w:t>0,0</w:t>
            </w:r>
          </w:p>
        </w:tc>
      </w:tr>
      <w:tr w:rsidR="00973419" w:rsidRPr="00466718" w:rsidTr="0062228A">
        <w:tblPrEx>
          <w:tblCellMar>
            <w:top w:w="0" w:type="dxa"/>
            <w:bottom w:w="0" w:type="dxa"/>
          </w:tblCellMar>
        </w:tblPrEx>
        <w:tc>
          <w:tcPr>
            <w:tcW w:w="8930" w:type="dxa"/>
            <w:gridSpan w:val="5"/>
            <w:tcBorders>
              <w:top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rPr>
                <w:rFonts w:ascii="TimesET" w:hAnsi="TimesET"/>
                <w:sz w:val="20"/>
                <w:szCs w:val="20"/>
              </w:rPr>
            </w:pPr>
            <w:r w:rsidRPr="00466718">
              <w:rPr>
                <w:rFonts w:ascii="TimesET" w:hAnsi="TimesET"/>
                <w:bCs/>
                <w:color w:val="26282F"/>
                <w:sz w:val="20"/>
                <w:szCs w:val="20"/>
              </w:rPr>
              <w:t>Итого</w:t>
            </w:r>
          </w:p>
        </w:tc>
        <w:tc>
          <w:tcPr>
            <w:tcW w:w="1269" w:type="dxa"/>
            <w:tcBorders>
              <w:top w:val="single" w:sz="4" w:space="0" w:color="auto"/>
              <w:left w:val="single" w:sz="4" w:space="0" w:color="auto"/>
              <w:bottom w:val="single" w:sz="4" w:space="0" w:color="auto"/>
              <w:right w:val="single" w:sz="4" w:space="0" w:color="auto"/>
            </w:tcBorders>
          </w:tcPr>
          <w:p w:rsidR="00973419" w:rsidRPr="00466718" w:rsidRDefault="00973419" w:rsidP="0062228A">
            <w:pPr>
              <w:widowControl w:val="0"/>
              <w:autoSpaceDE w:val="0"/>
              <w:autoSpaceDN w:val="0"/>
              <w:adjustRightInd w:val="0"/>
              <w:jc w:val="both"/>
              <w:rPr>
                <w:rFonts w:ascii="TimesET" w:hAnsi="TimesET"/>
                <w:sz w:val="20"/>
                <w:szCs w:val="20"/>
              </w:rPr>
            </w:pPr>
          </w:p>
        </w:tc>
        <w:tc>
          <w:tcPr>
            <w:tcW w:w="858" w:type="dxa"/>
            <w:tcBorders>
              <w:top w:val="single" w:sz="4" w:space="0" w:color="auto"/>
              <w:left w:val="single" w:sz="4" w:space="0" w:color="auto"/>
              <w:bottom w:val="single" w:sz="4" w:space="0" w:color="auto"/>
            </w:tcBorders>
          </w:tcPr>
          <w:p w:rsidR="00973419" w:rsidRPr="00466718" w:rsidRDefault="00973419" w:rsidP="0062228A">
            <w:pPr>
              <w:widowControl w:val="0"/>
              <w:autoSpaceDE w:val="0"/>
              <w:autoSpaceDN w:val="0"/>
              <w:adjustRightInd w:val="0"/>
              <w:jc w:val="both"/>
              <w:rPr>
                <w:rFonts w:ascii="TimesET" w:hAnsi="TimesET"/>
                <w:sz w:val="20"/>
                <w:szCs w:val="20"/>
              </w:rPr>
            </w:pPr>
            <w:r w:rsidRPr="00466718">
              <w:rPr>
                <w:rFonts w:ascii="TimesET" w:hAnsi="TimesET"/>
                <w:sz w:val="20"/>
                <w:szCs w:val="20"/>
              </w:rPr>
              <w:t>20047,4</w:t>
            </w:r>
          </w:p>
        </w:tc>
      </w:tr>
    </w:tbl>
    <w:p w:rsidR="00973419" w:rsidRPr="00466718" w:rsidRDefault="00973419" w:rsidP="00973419">
      <w:pPr>
        <w:jc w:val="both"/>
        <w:rPr>
          <w:b/>
          <w:caps/>
          <w:sz w:val="20"/>
          <w:szCs w:val="20"/>
        </w:rPr>
        <w:sectPr w:rsidR="00973419" w:rsidRPr="00466718" w:rsidSect="00CC4670">
          <w:pgSz w:w="11906" w:h="16838"/>
          <w:pgMar w:top="1134" w:right="567" w:bottom="1134" w:left="1701" w:header="709" w:footer="709" w:gutter="0"/>
          <w:cols w:space="708"/>
          <w:titlePg/>
          <w:docGrid w:linePitch="360"/>
        </w:sectPr>
      </w:pPr>
    </w:p>
    <w:p w:rsidR="00973419" w:rsidRPr="00466718" w:rsidRDefault="00973419" w:rsidP="00973419">
      <w:pPr>
        <w:widowControl w:val="0"/>
        <w:autoSpaceDE w:val="0"/>
        <w:autoSpaceDN w:val="0"/>
        <w:adjustRightInd w:val="0"/>
        <w:jc w:val="right"/>
        <w:rPr>
          <w:sz w:val="20"/>
          <w:szCs w:val="20"/>
        </w:rPr>
      </w:pPr>
      <w:r w:rsidRPr="00466718">
        <w:rPr>
          <w:sz w:val="20"/>
          <w:szCs w:val="20"/>
        </w:rPr>
        <w:lastRenderedPageBreak/>
        <w:t>Приложение № 4</w:t>
      </w:r>
    </w:p>
    <w:p w:rsidR="00973419" w:rsidRPr="00466718" w:rsidRDefault="00973419" w:rsidP="00973419">
      <w:pPr>
        <w:widowControl w:val="0"/>
        <w:autoSpaceDE w:val="0"/>
        <w:autoSpaceDN w:val="0"/>
        <w:adjustRightInd w:val="0"/>
        <w:jc w:val="right"/>
        <w:rPr>
          <w:sz w:val="20"/>
          <w:szCs w:val="20"/>
        </w:rPr>
      </w:pPr>
      <w:r w:rsidRPr="00466718">
        <w:rPr>
          <w:sz w:val="20"/>
          <w:szCs w:val="20"/>
        </w:rPr>
        <w:t xml:space="preserve">к постановлению администрации Аликовского </w:t>
      </w:r>
    </w:p>
    <w:p w:rsidR="00973419" w:rsidRPr="00466718" w:rsidRDefault="00973419" w:rsidP="00973419">
      <w:pPr>
        <w:widowControl w:val="0"/>
        <w:autoSpaceDE w:val="0"/>
        <w:autoSpaceDN w:val="0"/>
        <w:adjustRightInd w:val="0"/>
        <w:jc w:val="right"/>
        <w:rPr>
          <w:sz w:val="20"/>
          <w:szCs w:val="20"/>
        </w:rPr>
      </w:pPr>
      <w:r w:rsidRPr="00466718">
        <w:rPr>
          <w:sz w:val="20"/>
          <w:szCs w:val="20"/>
        </w:rPr>
        <w:t xml:space="preserve">района Чувашской Республики </w:t>
      </w:r>
    </w:p>
    <w:p w:rsidR="00973419" w:rsidRPr="00466718" w:rsidRDefault="00973419" w:rsidP="00973419">
      <w:pPr>
        <w:widowControl w:val="0"/>
        <w:autoSpaceDE w:val="0"/>
        <w:autoSpaceDN w:val="0"/>
        <w:adjustRightInd w:val="0"/>
        <w:jc w:val="right"/>
        <w:rPr>
          <w:sz w:val="20"/>
          <w:szCs w:val="20"/>
        </w:rPr>
      </w:pPr>
      <w:r w:rsidRPr="00466718">
        <w:rPr>
          <w:sz w:val="20"/>
          <w:szCs w:val="20"/>
        </w:rPr>
        <w:t xml:space="preserve">                                    от   </w:t>
      </w:r>
      <w:r>
        <w:rPr>
          <w:sz w:val="20"/>
          <w:szCs w:val="20"/>
        </w:rPr>
        <w:t>20.12</w:t>
      </w:r>
      <w:r w:rsidRPr="00466718">
        <w:rPr>
          <w:sz w:val="20"/>
          <w:szCs w:val="20"/>
        </w:rPr>
        <w:t xml:space="preserve">.2019 г. № </w:t>
      </w:r>
      <w:r>
        <w:rPr>
          <w:sz w:val="20"/>
          <w:szCs w:val="20"/>
        </w:rPr>
        <w:t>1836</w:t>
      </w:r>
    </w:p>
    <w:p w:rsidR="00973419" w:rsidRPr="00466718" w:rsidRDefault="00973419" w:rsidP="00973419">
      <w:pPr>
        <w:widowControl w:val="0"/>
        <w:autoSpaceDE w:val="0"/>
        <w:autoSpaceDN w:val="0"/>
        <w:adjustRightInd w:val="0"/>
        <w:jc w:val="right"/>
        <w:rPr>
          <w:sz w:val="20"/>
          <w:szCs w:val="20"/>
        </w:rPr>
      </w:pPr>
    </w:p>
    <w:p w:rsidR="00973419" w:rsidRPr="00466718" w:rsidRDefault="00973419" w:rsidP="00973419">
      <w:pPr>
        <w:widowControl w:val="0"/>
        <w:autoSpaceDE w:val="0"/>
        <w:autoSpaceDN w:val="0"/>
        <w:adjustRightInd w:val="0"/>
        <w:jc w:val="right"/>
        <w:rPr>
          <w:sz w:val="20"/>
          <w:szCs w:val="20"/>
        </w:rPr>
      </w:pPr>
      <w:r w:rsidRPr="00466718">
        <w:rPr>
          <w:sz w:val="20"/>
          <w:szCs w:val="20"/>
        </w:rPr>
        <w:t>Приложение № 2</w:t>
      </w:r>
    </w:p>
    <w:p w:rsidR="00973419" w:rsidRPr="00466718" w:rsidRDefault="00973419" w:rsidP="00973419">
      <w:pPr>
        <w:widowControl w:val="0"/>
        <w:autoSpaceDE w:val="0"/>
        <w:autoSpaceDN w:val="0"/>
        <w:adjustRightInd w:val="0"/>
        <w:ind w:firstLine="720"/>
        <w:jc w:val="right"/>
        <w:rPr>
          <w:sz w:val="20"/>
          <w:szCs w:val="20"/>
        </w:rPr>
      </w:pPr>
      <w:r w:rsidRPr="00466718">
        <w:rPr>
          <w:sz w:val="20"/>
          <w:szCs w:val="20"/>
        </w:rPr>
        <w:t xml:space="preserve">к подпрограмме «Благоустройство дворовых и общественных </w:t>
      </w:r>
    </w:p>
    <w:p w:rsidR="00973419" w:rsidRPr="00466718" w:rsidRDefault="00973419" w:rsidP="00973419">
      <w:pPr>
        <w:widowControl w:val="0"/>
        <w:autoSpaceDE w:val="0"/>
        <w:autoSpaceDN w:val="0"/>
        <w:adjustRightInd w:val="0"/>
        <w:ind w:firstLine="720"/>
        <w:jc w:val="right"/>
        <w:rPr>
          <w:sz w:val="20"/>
          <w:szCs w:val="20"/>
        </w:rPr>
      </w:pPr>
      <w:r w:rsidRPr="00466718">
        <w:rPr>
          <w:sz w:val="20"/>
          <w:szCs w:val="20"/>
        </w:rPr>
        <w:t xml:space="preserve">территорий муниципальных образований Аликовского района» </w:t>
      </w:r>
    </w:p>
    <w:p w:rsidR="00973419" w:rsidRPr="00466718" w:rsidRDefault="00973419" w:rsidP="00973419">
      <w:pPr>
        <w:widowControl w:val="0"/>
        <w:autoSpaceDE w:val="0"/>
        <w:autoSpaceDN w:val="0"/>
        <w:adjustRightInd w:val="0"/>
        <w:ind w:firstLine="720"/>
        <w:jc w:val="right"/>
        <w:rPr>
          <w:bCs/>
          <w:color w:val="26282F"/>
          <w:sz w:val="20"/>
          <w:szCs w:val="20"/>
        </w:rPr>
      </w:pPr>
      <w:r w:rsidRPr="00466718">
        <w:rPr>
          <w:sz w:val="20"/>
          <w:szCs w:val="20"/>
        </w:rPr>
        <w:t xml:space="preserve">муниципальной программы </w:t>
      </w:r>
      <w:r w:rsidRPr="00466718">
        <w:rPr>
          <w:bCs/>
          <w:color w:val="26282F"/>
          <w:sz w:val="20"/>
          <w:szCs w:val="20"/>
        </w:rPr>
        <w:t>«Формирование современной</w:t>
      </w:r>
    </w:p>
    <w:p w:rsidR="00973419" w:rsidRPr="00466718" w:rsidRDefault="00973419" w:rsidP="00973419">
      <w:pPr>
        <w:widowControl w:val="0"/>
        <w:autoSpaceDE w:val="0"/>
        <w:autoSpaceDN w:val="0"/>
        <w:adjustRightInd w:val="0"/>
        <w:ind w:firstLine="720"/>
        <w:jc w:val="right"/>
        <w:rPr>
          <w:bCs/>
          <w:color w:val="26282F"/>
          <w:sz w:val="20"/>
          <w:szCs w:val="20"/>
        </w:rPr>
      </w:pPr>
      <w:r w:rsidRPr="00466718">
        <w:rPr>
          <w:bCs/>
          <w:color w:val="26282F"/>
          <w:sz w:val="20"/>
          <w:szCs w:val="20"/>
        </w:rPr>
        <w:t xml:space="preserve"> городской среды на территории Аликовского </w:t>
      </w:r>
    </w:p>
    <w:p w:rsidR="00973419" w:rsidRPr="00466718" w:rsidRDefault="00973419" w:rsidP="00973419">
      <w:pPr>
        <w:widowControl w:val="0"/>
        <w:autoSpaceDE w:val="0"/>
        <w:autoSpaceDN w:val="0"/>
        <w:adjustRightInd w:val="0"/>
        <w:ind w:firstLine="720"/>
        <w:jc w:val="right"/>
        <w:rPr>
          <w:bCs/>
          <w:color w:val="26282F"/>
          <w:sz w:val="20"/>
          <w:szCs w:val="20"/>
        </w:rPr>
      </w:pPr>
      <w:r w:rsidRPr="00466718">
        <w:rPr>
          <w:bCs/>
          <w:color w:val="26282F"/>
          <w:sz w:val="20"/>
          <w:szCs w:val="20"/>
        </w:rPr>
        <w:t>района Чувашской Республики»</w:t>
      </w:r>
    </w:p>
    <w:p w:rsidR="00973419" w:rsidRPr="00466718" w:rsidRDefault="00973419" w:rsidP="00973419">
      <w:pPr>
        <w:jc w:val="center"/>
        <w:rPr>
          <w:b/>
          <w:caps/>
          <w:sz w:val="20"/>
          <w:szCs w:val="20"/>
        </w:rPr>
      </w:pPr>
    </w:p>
    <w:p w:rsidR="00973419" w:rsidRPr="00466718" w:rsidRDefault="00973419" w:rsidP="00973419">
      <w:pPr>
        <w:jc w:val="center"/>
        <w:rPr>
          <w:b/>
          <w:caps/>
          <w:sz w:val="20"/>
          <w:szCs w:val="20"/>
        </w:rPr>
      </w:pPr>
      <w:r w:rsidRPr="00466718">
        <w:rPr>
          <w:b/>
          <w:bCs/>
          <w:sz w:val="20"/>
          <w:szCs w:val="20"/>
        </w:rPr>
        <w:t>Ресурсное обеспечение</w:t>
      </w:r>
      <w:r w:rsidRPr="00466718">
        <w:rPr>
          <w:b/>
          <w:bCs/>
          <w:sz w:val="20"/>
          <w:szCs w:val="20"/>
        </w:rPr>
        <w:br/>
        <w:t xml:space="preserve">реализации подпрограммы «Благоустройство дворовых и общественных территорий муниципальных образований Аликовского района» муниципальной программы «Формирование современной городской среды на территории Аликовского </w:t>
      </w:r>
      <w:r w:rsidRPr="00466718">
        <w:rPr>
          <w:b/>
          <w:bCs/>
          <w:sz w:val="20"/>
          <w:szCs w:val="20"/>
        </w:rPr>
        <w:br/>
        <w:t>района Чувашской Республики»</w:t>
      </w:r>
      <w:r w:rsidRPr="00466718">
        <w:rPr>
          <w:b/>
          <w:bCs/>
          <w:sz w:val="20"/>
          <w:szCs w:val="20"/>
        </w:rPr>
        <w:br/>
      </w:r>
    </w:p>
    <w:p w:rsidR="00973419" w:rsidRPr="00466718" w:rsidRDefault="00973419" w:rsidP="00973419">
      <w:pPr>
        <w:jc w:val="center"/>
        <w:rPr>
          <w:b/>
          <w:caps/>
          <w:sz w:val="20"/>
          <w:szCs w:val="20"/>
        </w:rPr>
      </w:pPr>
    </w:p>
    <w:tbl>
      <w:tblPr>
        <w:tblW w:w="157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2"/>
        <w:gridCol w:w="2276"/>
        <w:gridCol w:w="1629"/>
        <w:gridCol w:w="2438"/>
        <w:gridCol w:w="712"/>
        <w:gridCol w:w="502"/>
        <w:gridCol w:w="1304"/>
        <w:gridCol w:w="597"/>
        <w:gridCol w:w="1803"/>
        <w:gridCol w:w="918"/>
        <w:gridCol w:w="687"/>
        <w:gridCol w:w="699"/>
        <w:gridCol w:w="681"/>
      </w:tblGrid>
      <w:tr w:rsidR="00973419" w:rsidRPr="00466718" w:rsidTr="0062228A">
        <w:trPr>
          <w:trHeight w:val="617"/>
        </w:trPr>
        <w:tc>
          <w:tcPr>
            <w:tcW w:w="1552" w:type="dxa"/>
            <w:vMerge w:val="restart"/>
            <w:shd w:val="clear" w:color="auto" w:fill="auto"/>
            <w:vAlign w:val="center"/>
            <w:hideMark/>
          </w:tcPr>
          <w:p w:rsidR="00973419" w:rsidRPr="00466718" w:rsidRDefault="00973419" w:rsidP="0062228A">
            <w:pPr>
              <w:jc w:val="center"/>
              <w:rPr>
                <w:sz w:val="20"/>
                <w:szCs w:val="20"/>
              </w:rPr>
            </w:pPr>
            <w:r w:rsidRPr="00466718">
              <w:rPr>
                <w:sz w:val="20"/>
                <w:szCs w:val="20"/>
              </w:rPr>
              <w:t>Статус</w:t>
            </w:r>
          </w:p>
        </w:tc>
        <w:tc>
          <w:tcPr>
            <w:tcW w:w="2276" w:type="dxa"/>
            <w:vMerge w:val="restart"/>
            <w:shd w:val="clear" w:color="auto" w:fill="auto"/>
            <w:vAlign w:val="center"/>
            <w:hideMark/>
          </w:tcPr>
          <w:p w:rsidR="00973419" w:rsidRPr="00466718" w:rsidRDefault="00973419" w:rsidP="0062228A">
            <w:pPr>
              <w:jc w:val="center"/>
              <w:rPr>
                <w:sz w:val="20"/>
                <w:szCs w:val="20"/>
              </w:rPr>
            </w:pPr>
            <w:r w:rsidRPr="00466718">
              <w:rPr>
                <w:sz w:val="20"/>
                <w:szCs w:val="20"/>
              </w:rPr>
              <w:t>Наименование муниципальной программы (подпрограммы муниципальной программы ),  основного мероприятия</w:t>
            </w:r>
          </w:p>
        </w:tc>
        <w:tc>
          <w:tcPr>
            <w:tcW w:w="1629" w:type="dxa"/>
            <w:vMerge w:val="restart"/>
            <w:shd w:val="clear" w:color="auto" w:fill="auto"/>
            <w:vAlign w:val="center"/>
            <w:hideMark/>
          </w:tcPr>
          <w:p w:rsidR="00973419" w:rsidRPr="00466718" w:rsidRDefault="00973419" w:rsidP="0062228A">
            <w:pPr>
              <w:jc w:val="center"/>
              <w:rPr>
                <w:sz w:val="20"/>
                <w:szCs w:val="20"/>
              </w:rPr>
            </w:pPr>
            <w:r w:rsidRPr="00466718">
              <w:rPr>
                <w:sz w:val="20"/>
                <w:szCs w:val="20"/>
              </w:rPr>
              <w:t>Задача подпрограммы муниципальной программы</w:t>
            </w:r>
          </w:p>
        </w:tc>
        <w:tc>
          <w:tcPr>
            <w:tcW w:w="2438" w:type="dxa"/>
            <w:vMerge w:val="restart"/>
            <w:shd w:val="clear" w:color="auto" w:fill="auto"/>
            <w:vAlign w:val="center"/>
            <w:hideMark/>
          </w:tcPr>
          <w:p w:rsidR="00973419" w:rsidRPr="00466718" w:rsidRDefault="00973419" w:rsidP="0062228A">
            <w:pPr>
              <w:jc w:val="center"/>
              <w:rPr>
                <w:sz w:val="20"/>
                <w:szCs w:val="20"/>
              </w:rPr>
            </w:pPr>
            <w:r w:rsidRPr="00466718">
              <w:rPr>
                <w:sz w:val="20"/>
                <w:szCs w:val="20"/>
              </w:rPr>
              <w:t>Ответственный исполнитель, соисполнитель, участники</w:t>
            </w:r>
          </w:p>
        </w:tc>
        <w:tc>
          <w:tcPr>
            <w:tcW w:w="3115" w:type="dxa"/>
            <w:gridSpan w:val="4"/>
            <w:shd w:val="clear" w:color="auto" w:fill="auto"/>
            <w:vAlign w:val="center"/>
            <w:hideMark/>
          </w:tcPr>
          <w:p w:rsidR="00973419" w:rsidRPr="00466718" w:rsidRDefault="00973419" w:rsidP="0062228A">
            <w:pPr>
              <w:jc w:val="center"/>
              <w:rPr>
                <w:sz w:val="20"/>
                <w:szCs w:val="20"/>
              </w:rPr>
            </w:pPr>
            <w:r w:rsidRPr="00466718">
              <w:rPr>
                <w:sz w:val="20"/>
                <w:szCs w:val="20"/>
              </w:rPr>
              <w:t>Код бюджетной классификации</w:t>
            </w:r>
          </w:p>
        </w:tc>
        <w:tc>
          <w:tcPr>
            <w:tcW w:w="1803" w:type="dxa"/>
            <w:vMerge w:val="restart"/>
            <w:shd w:val="clear" w:color="auto" w:fill="auto"/>
            <w:vAlign w:val="center"/>
            <w:hideMark/>
          </w:tcPr>
          <w:p w:rsidR="00973419" w:rsidRPr="00466718" w:rsidRDefault="00973419" w:rsidP="0062228A">
            <w:pPr>
              <w:jc w:val="center"/>
              <w:rPr>
                <w:sz w:val="20"/>
                <w:szCs w:val="20"/>
              </w:rPr>
            </w:pPr>
            <w:r w:rsidRPr="00466718">
              <w:rPr>
                <w:sz w:val="20"/>
                <w:szCs w:val="20"/>
              </w:rPr>
              <w:t>Источники финансирования</w:t>
            </w:r>
          </w:p>
        </w:tc>
        <w:tc>
          <w:tcPr>
            <w:tcW w:w="2985" w:type="dxa"/>
            <w:gridSpan w:val="4"/>
            <w:vMerge w:val="restart"/>
            <w:shd w:val="clear" w:color="auto" w:fill="auto"/>
            <w:vAlign w:val="center"/>
            <w:hideMark/>
          </w:tcPr>
          <w:p w:rsidR="00973419" w:rsidRPr="00466718" w:rsidRDefault="00973419" w:rsidP="0062228A">
            <w:pPr>
              <w:jc w:val="center"/>
              <w:rPr>
                <w:sz w:val="20"/>
                <w:szCs w:val="20"/>
              </w:rPr>
            </w:pPr>
            <w:r w:rsidRPr="00466718">
              <w:rPr>
                <w:sz w:val="20"/>
                <w:szCs w:val="20"/>
              </w:rPr>
              <w:t>Расходы по годам</w:t>
            </w:r>
          </w:p>
        </w:tc>
      </w:tr>
      <w:tr w:rsidR="00973419" w:rsidRPr="00466718" w:rsidTr="0062228A">
        <w:trPr>
          <w:trHeight w:val="642"/>
        </w:trPr>
        <w:tc>
          <w:tcPr>
            <w:tcW w:w="1552" w:type="dxa"/>
            <w:vMerge/>
            <w:shd w:val="clear" w:color="auto" w:fill="auto"/>
            <w:vAlign w:val="center"/>
            <w:hideMark/>
          </w:tcPr>
          <w:p w:rsidR="00973419" w:rsidRPr="00466718" w:rsidRDefault="00973419" w:rsidP="0062228A">
            <w:pPr>
              <w:jc w:val="center"/>
              <w:rPr>
                <w:sz w:val="20"/>
                <w:szCs w:val="20"/>
              </w:rPr>
            </w:pPr>
          </w:p>
        </w:tc>
        <w:tc>
          <w:tcPr>
            <w:tcW w:w="2276" w:type="dxa"/>
            <w:vMerge/>
            <w:shd w:val="clear" w:color="auto" w:fill="auto"/>
            <w:vAlign w:val="center"/>
            <w:hideMark/>
          </w:tcPr>
          <w:p w:rsidR="00973419" w:rsidRPr="00466718" w:rsidRDefault="00973419" w:rsidP="0062228A">
            <w:pPr>
              <w:jc w:val="center"/>
              <w:rPr>
                <w:sz w:val="20"/>
                <w:szCs w:val="20"/>
              </w:rPr>
            </w:pPr>
          </w:p>
        </w:tc>
        <w:tc>
          <w:tcPr>
            <w:tcW w:w="1629" w:type="dxa"/>
            <w:vMerge/>
            <w:shd w:val="clear" w:color="auto" w:fill="auto"/>
            <w:vAlign w:val="center"/>
            <w:hideMark/>
          </w:tcPr>
          <w:p w:rsidR="00973419" w:rsidRPr="00466718" w:rsidRDefault="00973419" w:rsidP="0062228A">
            <w:pPr>
              <w:jc w:val="center"/>
              <w:rPr>
                <w:sz w:val="20"/>
                <w:szCs w:val="20"/>
              </w:rPr>
            </w:pPr>
          </w:p>
        </w:tc>
        <w:tc>
          <w:tcPr>
            <w:tcW w:w="2438" w:type="dxa"/>
            <w:vMerge/>
            <w:shd w:val="clear" w:color="auto" w:fill="auto"/>
            <w:vAlign w:val="center"/>
            <w:hideMark/>
          </w:tcPr>
          <w:p w:rsidR="00973419" w:rsidRPr="00466718" w:rsidRDefault="00973419" w:rsidP="0062228A">
            <w:pPr>
              <w:jc w:val="center"/>
              <w:rPr>
                <w:sz w:val="20"/>
                <w:szCs w:val="20"/>
              </w:rPr>
            </w:pPr>
          </w:p>
        </w:tc>
        <w:tc>
          <w:tcPr>
            <w:tcW w:w="3115" w:type="dxa"/>
            <w:gridSpan w:val="4"/>
            <w:shd w:val="clear" w:color="auto" w:fill="auto"/>
            <w:vAlign w:val="center"/>
            <w:hideMark/>
          </w:tcPr>
          <w:p w:rsidR="00973419" w:rsidRPr="00466718" w:rsidRDefault="00973419" w:rsidP="0062228A">
            <w:pPr>
              <w:jc w:val="center"/>
              <w:rPr>
                <w:sz w:val="20"/>
                <w:szCs w:val="20"/>
              </w:rPr>
            </w:pPr>
          </w:p>
        </w:tc>
        <w:tc>
          <w:tcPr>
            <w:tcW w:w="1803" w:type="dxa"/>
            <w:vMerge/>
            <w:shd w:val="clear" w:color="auto" w:fill="auto"/>
            <w:vAlign w:val="center"/>
            <w:hideMark/>
          </w:tcPr>
          <w:p w:rsidR="00973419" w:rsidRPr="00466718" w:rsidRDefault="00973419" w:rsidP="0062228A">
            <w:pPr>
              <w:jc w:val="center"/>
              <w:rPr>
                <w:sz w:val="20"/>
                <w:szCs w:val="20"/>
              </w:rPr>
            </w:pPr>
          </w:p>
        </w:tc>
        <w:tc>
          <w:tcPr>
            <w:tcW w:w="2985" w:type="dxa"/>
            <w:gridSpan w:val="4"/>
            <w:vMerge/>
            <w:shd w:val="clear" w:color="auto" w:fill="auto"/>
            <w:vAlign w:val="center"/>
            <w:hideMark/>
          </w:tcPr>
          <w:p w:rsidR="00973419" w:rsidRPr="00466718" w:rsidRDefault="00973419" w:rsidP="0062228A">
            <w:pPr>
              <w:jc w:val="center"/>
              <w:rPr>
                <w:sz w:val="20"/>
                <w:szCs w:val="20"/>
              </w:rPr>
            </w:pPr>
          </w:p>
        </w:tc>
      </w:tr>
      <w:tr w:rsidR="00973419" w:rsidRPr="00466718" w:rsidTr="0062228A">
        <w:trPr>
          <w:trHeight w:val="623"/>
        </w:trPr>
        <w:tc>
          <w:tcPr>
            <w:tcW w:w="1552" w:type="dxa"/>
            <w:vMerge/>
            <w:shd w:val="clear" w:color="auto" w:fill="auto"/>
            <w:vAlign w:val="center"/>
            <w:hideMark/>
          </w:tcPr>
          <w:p w:rsidR="00973419" w:rsidRPr="00466718" w:rsidRDefault="00973419" w:rsidP="0062228A">
            <w:pPr>
              <w:jc w:val="center"/>
              <w:rPr>
                <w:sz w:val="20"/>
                <w:szCs w:val="20"/>
              </w:rPr>
            </w:pPr>
          </w:p>
        </w:tc>
        <w:tc>
          <w:tcPr>
            <w:tcW w:w="2276" w:type="dxa"/>
            <w:vMerge/>
            <w:shd w:val="clear" w:color="auto" w:fill="auto"/>
            <w:vAlign w:val="center"/>
            <w:hideMark/>
          </w:tcPr>
          <w:p w:rsidR="00973419" w:rsidRPr="00466718" w:rsidRDefault="00973419" w:rsidP="0062228A">
            <w:pPr>
              <w:jc w:val="center"/>
              <w:rPr>
                <w:sz w:val="20"/>
                <w:szCs w:val="20"/>
              </w:rPr>
            </w:pPr>
          </w:p>
        </w:tc>
        <w:tc>
          <w:tcPr>
            <w:tcW w:w="1629" w:type="dxa"/>
            <w:vMerge/>
            <w:shd w:val="clear" w:color="auto" w:fill="auto"/>
            <w:vAlign w:val="center"/>
            <w:hideMark/>
          </w:tcPr>
          <w:p w:rsidR="00973419" w:rsidRPr="00466718" w:rsidRDefault="00973419" w:rsidP="0062228A">
            <w:pPr>
              <w:jc w:val="center"/>
              <w:rPr>
                <w:sz w:val="20"/>
                <w:szCs w:val="20"/>
              </w:rPr>
            </w:pPr>
          </w:p>
        </w:tc>
        <w:tc>
          <w:tcPr>
            <w:tcW w:w="2438" w:type="dxa"/>
            <w:vMerge/>
            <w:shd w:val="clear" w:color="auto" w:fill="auto"/>
            <w:vAlign w:val="center"/>
            <w:hideMark/>
          </w:tcPr>
          <w:p w:rsidR="00973419" w:rsidRPr="00466718" w:rsidRDefault="00973419" w:rsidP="0062228A">
            <w:pPr>
              <w:jc w:val="center"/>
              <w:rPr>
                <w:sz w:val="20"/>
                <w:szCs w:val="20"/>
              </w:rPr>
            </w:pPr>
          </w:p>
        </w:tc>
        <w:tc>
          <w:tcPr>
            <w:tcW w:w="712" w:type="dxa"/>
            <w:shd w:val="clear" w:color="auto" w:fill="auto"/>
            <w:vAlign w:val="center"/>
            <w:hideMark/>
          </w:tcPr>
          <w:p w:rsidR="00973419" w:rsidRPr="00466718" w:rsidRDefault="00973419" w:rsidP="0062228A">
            <w:pPr>
              <w:jc w:val="center"/>
              <w:rPr>
                <w:sz w:val="20"/>
                <w:szCs w:val="20"/>
              </w:rPr>
            </w:pPr>
            <w:r w:rsidRPr="00466718">
              <w:rPr>
                <w:sz w:val="20"/>
                <w:szCs w:val="20"/>
              </w:rPr>
              <w:t>ГРБС</w:t>
            </w:r>
          </w:p>
        </w:tc>
        <w:tc>
          <w:tcPr>
            <w:tcW w:w="502" w:type="dxa"/>
            <w:shd w:val="clear" w:color="auto" w:fill="auto"/>
            <w:vAlign w:val="center"/>
            <w:hideMark/>
          </w:tcPr>
          <w:p w:rsidR="00973419" w:rsidRPr="00466718" w:rsidRDefault="00973419" w:rsidP="0062228A">
            <w:pPr>
              <w:jc w:val="center"/>
              <w:rPr>
                <w:sz w:val="20"/>
                <w:szCs w:val="20"/>
              </w:rPr>
            </w:pPr>
            <w:r w:rsidRPr="00466718">
              <w:rPr>
                <w:sz w:val="20"/>
                <w:szCs w:val="20"/>
              </w:rPr>
              <w:t>Рз, Пр</w:t>
            </w:r>
          </w:p>
        </w:tc>
        <w:tc>
          <w:tcPr>
            <w:tcW w:w="1304" w:type="dxa"/>
            <w:shd w:val="clear" w:color="auto" w:fill="auto"/>
            <w:vAlign w:val="center"/>
            <w:hideMark/>
          </w:tcPr>
          <w:p w:rsidR="00973419" w:rsidRPr="00466718" w:rsidRDefault="00973419" w:rsidP="0062228A">
            <w:pPr>
              <w:jc w:val="center"/>
              <w:rPr>
                <w:sz w:val="20"/>
                <w:szCs w:val="20"/>
              </w:rPr>
            </w:pPr>
            <w:r w:rsidRPr="00466718">
              <w:rPr>
                <w:sz w:val="20"/>
                <w:szCs w:val="20"/>
              </w:rPr>
              <w:t>ЦСР</w:t>
            </w:r>
          </w:p>
        </w:tc>
        <w:tc>
          <w:tcPr>
            <w:tcW w:w="597" w:type="dxa"/>
            <w:shd w:val="clear" w:color="auto" w:fill="auto"/>
            <w:vAlign w:val="center"/>
            <w:hideMark/>
          </w:tcPr>
          <w:p w:rsidR="00973419" w:rsidRPr="00466718" w:rsidRDefault="00973419" w:rsidP="0062228A">
            <w:pPr>
              <w:jc w:val="center"/>
              <w:rPr>
                <w:sz w:val="20"/>
                <w:szCs w:val="20"/>
              </w:rPr>
            </w:pPr>
            <w:r w:rsidRPr="00466718">
              <w:rPr>
                <w:sz w:val="20"/>
                <w:szCs w:val="20"/>
              </w:rPr>
              <w:t>ВР</w:t>
            </w:r>
          </w:p>
        </w:tc>
        <w:tc>
          <w:tcPr>
            <w:tcW w:w="1803" w:type="dxa"/>
            <w:vMerge/>
            <w:shd w:val="clear" w:color="auto" w:fill="auto"/>
            <w:vAlign w:val="center"/>
            <w:hideMark/>
          </w:tcPr>
          <w:p w:rsidR="00973419" w:rsidRPr="00466718" w:rsidRDefault="00973419" w:rsidP="0062228A">
            <w:pPr>
              <w:jc w:val="center"/>
              <w:rPr>
                <w:sz w:val="20"/>
                <w:szCs w:val="20"/>
              </w:rPr>
            </w:pPr>
          </w:p>
        </w:tc>
        <w:tc>
          <w:tcPr>
            <w:tcW w:w="918" w:type="dxa"/>
            <w:shd w:val="clear" w:color="auto" w:fill="auto"/>
            <w:vAlign w:val="center"/>
            <w:hideMark/>
          </w:tcPr>
          <w:p w:rsidR="00973419" w:rsidRPr="00466718" w:rsidRDefault="00973419" w:rsidP="0062228A">
            <w:pPr>
              <w:jc w:val="center"/>
              <w:rPr>
                <w:sz w:val="20"/>
                <w:szCs w:val="20"/>
              </w:rPr>
            </w:pPr>
            <w:r w:rsidRPr="00466718">
              <w:rPr>
                <w:sz w:val="20"/>
                <w:szCs w:val="20"/>
              </w:rPr>
              <w:t>2019</w:t>
            </w:r>
          </w:p>
        </w:tc>
        <w:tc>
          <w:tcPr>
            <w:tcW w:w="687" w:type="dxa"/>
            <w:shd w:val="clear" w:color="auto" w:fill="auto"/>
            <w:vAlign w:val="center"/>
            <w:hideMark/>
          </w:tcPr>
          <w:p w:rsidR="00973419" w:rsidRPr="00466718" w:rsidRDefault="00973419" w:rsidP="0062228A">
            <w:pPr>
              <w:jc w:val="center"/>
              <w:rPr>
                <w:sz w:val="20"/>
                <w:szCs w:val="20"/>
              </w:rPr>
            </w:pPr>
            <w:r w:rsidRPr="00466718">
              <w:rPr>
                <w:sz w:val="20"/>
                <w:szCs w:val="20"/>
              </w:rPr>
              <w:t>2020</w:t>
            </w:r>
          </w:p>
        </w:tc>
        <w:tc>
          <w:tcPr>
            <w:tcW w:w="699" w:type="dxa"/>
            <w:shd w:val="clear" w:color="auto" w:fill="auto"/>
            <w:vAlign w:val="center"/>
            <w:hideMark/>
          </w:tcPr>
          <w:p w:rsidR="00973419" w:rsidRPr="00466718" w:rsidRDefault="00973419" w:rsidP="0062228A">
            <w:pPr>
              <w:jc w:val="center"/>
              <w:rPr>
                <w:sz w:val="20"/>
                <w:szCs w:val="20"/>
              </w:rPr>
            </w:pPr>
            <w:r w:rsidRPr="00466718">
              <w:rPr>
                <w:sz w:val="20"/>
                <w:szCs w:val="20"/>
              </w:rPr>
              <w:t>2021</w:t>
            </w:r>
          </w:p>
        </w:tc>
        <w:tc>
          <w:tcPr>
            <w:tcW w:w="681" w:type="dxa"/>
            <w:shd w:val="clear" w:color="auto" w:fill="auto"/>
            <w:vAlign w:val="center"/>
            <w:hideMark/>
          </w:tcPr>
          <w:p w:rsidR="00973419" w:rsidRPr="00466718" w:rsidRDefault="00973419" w:rsidP="0062228A">
            <w:pPr>
              <w:jc w:val="center"/>
              <w:rPr>
                <w:sz w:val="20"/>
                <w:szCs w:val="20"/>
              </w:rPr>
            </w:pPr>
            <w:r w:rsidRPr="00466718">
              <w:rPr>
                <w:sz w:val="20"/>
                <w:szCs w:val="20"/>
              </w:rPr>
              <w:t>2022</w:t>
            </w:r>
          </w:p>
        </w:tc>
      </w:tr>
      <w:tr w:rsidR="00973419" w:rsidRPr="00466718" w:rsidTr="0062228A">
        <w:trPr>
          <w:trHeight w:val="372"/>
        </w:trPr>
        <w:tc>
          <w:tcPr>
            <w:tcW w:w="1552" w:type="dxa"/>
            <w:shd w:val="clear" w:color="auto" w:fill="auto"/>
            <w:vAlign w:val="center"/>
            <w:hideMark/>
          </w:tcPr>
          <w:p w:rsidR="00973419" w:rsidRPr="00466718" w:rsidRDefault="00973419" w:rsidP="0062228A">
            <w:pPr>
              <w:jc w:val="center"/>
              <w:rPr>
                <w:sz w:val="20"/>
                <w:szCs w:val="20"/>
              </w:rPr>
            </w:pPr>
            <w:r w:rsidRPr="00466718">
              <w:rPr>
                <w:sz w:val="20"/>
                <w:szCs w:val="20"/>
              </w:rPr>
              <w:t>1</w:t>
            </w:r>
          </w:p>
        </w:tc>
        <w:tc>
          <w:tcPr>
            <w:tcW w:w="2276" w:type="dxa"/>
            <w:shd w:val="clear" w:color="auto" w:fill="auto"/>
            <w:vAlign w:val="center"/>
            <w:hideMark/>
          </w:tcPr>
          <w:p w:rsidR="00973419" w:rsidRPr="00466718" w:rsidRDefault="00973419" w:rsidP="0062228A">
            <w:pPr>
              <w:jc w:val="center"/>
              <w:rPr>
                <w:sz w:val="20"/>
                <w:szCs w:val="20"/>
              </w:rPr>
            </w:pPr>
            <w:r w:rsidRPr="00466718">
              <w:rPr>
                <w:sz w:val="20"/>
                <w:szCs w:val="20"/>
              </w:rPr>
              <w:t>2</w:t>
            </w:r>
          </w:p>
        </w:tc>
        <w:tc>
          <w:tcPr>
            <w:tcW w:w="1629" w:type="dxa"/>
            <w:shd w:val="clear" w:color="auto" w:fill="auto"/>
            <w:vAlign w:val="center"/>
          </w:tcPr>
          <w:p w:rsidR="00973419" w:rsidRPr="00466718" w:rsidRDefault="00973419" w:rsidP="0062228A">
            <w:pPr>
              <w:jc w:val="center"/>
              <w:rPr>
                <w:sz w:val="20"/>
                <w:szCs w:val="20"/>
              </w:rPr>
            </w:pPr>
            <w:r w:rsidRPr="00466718">
              <w:rPr>
                <w:sz w:val="20"/>
                <w:szCs w:val="20"/>
              </w:rPr>
              <w:t>3</w:t>
            </w:r>
          </w:p>
        </w:tc>
        <w:tc>
          <w:tcPr>
            <w:tcW w:w="2438" w:type="dxa"/>
            <w:shd w:val="clear" w:color="auto" w:fill="auto"/>
            <w:vAlign w:val="center"/>
          </w:tcPr>
          <w:p w:rsidR="00973419" w:rsidRPr="00466718" w:rsidRDefault="00973419" w:rsidP="0062228A">
            <w:pPr>
              <w:jc w:val="center"/>
              <w:rPr>
                <w:sz w:val="20"/>
                <w:szCs w:val="20"/>
              </w:rPr>
            </w:pPr>
            <w:r w:rsidRPr="00466718">
              <w:rPr>
                <w:sz w:val="20"/>
                <w:szCs w:val="20"/>
              </w:rPr>
              <w:t>4</w:t>
            </w:r>
          </w:p>
        </w:tc>
        <w:tc>
          <w:tcPr>
            <w:tcW w:w="712" w:type="dxa"/>
            <w:shd w:val="clear" w:color="auto" w:fill="auto"/>
            <w:vAlign w:val="center"/>
          </w:tcPr>
          <w:p w:rsidR="00973419" w:rsidRPr="00466718" w:rsidRDefault="00973419" w:rsidP="0062228A">
            <w:pPr>
              <w:jc w:val="center"/>
              <w:rPr>
                <w:sz w:val="20"/>
                <w:szCs w:val="20"/>
              </w:rPr>
            </w:pPr>
            <w:r w:rsidRPr="00466718">
              <w:rPr>
                <w:sz w:val="20"/>
                <w:szCs w:val="20"/>
              </w:rPr>
              <w:t>5</w:t>
            </w:r>
          </w:p>
        </w:tc>
        <w:tc>
          <w:tcPr>
            <w:tcW w:w="502" w:type="dxa"/>
            <w:shd w:val="clear" w:color="auto" w:fill="auto"/>
            <w:vAlign w:val="center"/>
          </w:tcPr>
          <w:p w:rsidR="00973419" w:rsidRPr="00466718" w:rsidRDefault="00973419" w:rsidP="0062228A">
            <w:pPr>
              <w:jc w:val="center"/>
              <w:rPr>
                <w:sz w:val="20"/>
                <w:szCs w:val="20"/>
              </w:rPr>
            </w:pPr>
            <w:r w:rsidRPr="00466718">
              <w:rPr>
                <w:sz w:val="20"/>
                <w:szCs w:val="20"/>
              </w:rPr>
              <w:t>6</w:t>
            </w:r>
          </w:p>
        </w:tc>
        <w:tc>
          <w:tcPr>
            <w:tcW w:w="1304" w:type="dxa"/>
            <w:shd w:val="clear" w:color="auto" w:fill="auto"/>
            <w:vAlign w:val="center"/>
          </w:tcPr>
          <w:p w:rsidR="00973419" w:rsidRPr="00466718" w:rsidRDefault="00973419" w:rsidP="0062228A">
            <w:pPr>
              <w:jc w:val="center"/>
              <w:rPr>
                <w:sz w:val="20"/>
                <w:szCs w:val="20"/>
              </w:rPr>
            </w:pPr>
            <w:r w:rsidRPr="00466718">
              <w:rPr>
                <w:sz w:val="20"/>
                <w:szCs w:val="20"/>
              </w:rPr>
              <w:t>7</w:t>
            </w:r>
          </w:p>
        </w:tc>
        <w:tc>
          <w:tcPr>
            <w:tcW w:w="597" w:type="dxa"/>
            <w:shd w:val="clear" w:color="auto" w:fill="auto"/>
            <w:vAlign w:val="center"/>
          </w:tcPr>
          <w:p w:rsidR="00973419" w:rsidRPr="00466718" w:rsidRDefault="00973419" w:rsidP="0062228A">
            <w:pPr>
              <w:jc w:val="center"/>
              <w:rPr>
                <w:sz w:val="20"/>
                <w:szCs w:val="20"/>
              </w:rPr>
            </w:pPr>
            <w:r w:rsidRPr="00466718">
              <w:rPr>
                <w:sz w:val="20"/>
                <w:szCs w:val="20"/>
              </w:rPr>
              <w:t>8</w:t>
            </w:r>
          </w:p>
        </w:tc>
        <w:tc>
          <w:tcPr>
            <w:tcW w:w="1803" w:type="dxa"/>
            <w:shd w:val="clear" w:color="auto" w:fill="auto"/>
            <w:vAlign w:val="center"/>
          </w:tcPr>
          <w:p w:rsidR="00973419" w:rsidRPr="00466718" w:rsidRDefault="00973419" w:rsidP="0062228A">
            <w:pPr>
              <w:jc w:val="center"/>
              <w:rPr>
                <w:sz w:val="20"/>
                <w:szCs w:val="20"/>
              </w:rPr>
            </w:pPr>
            <w:r w:rsidRPr="00466718">
              <w:rPr>
                <w:sz w:val="20"/>
                <w:szCs w:val="20"/>
              </w:rPr>
              <w:t>9</w:t>
            </w:r>
          </w:p>
        </w:tc>
        <w:tc>
          <w:tcPr>
            <w:tcW w:w="918" w:type="dxa"/>
            <w:shd w:val="clear" w:color="auto" w:fill="auto"/>
            <w:vAlign w:val="center"/>
          </w:tcPr>
          <w:p w:rsidR="00973419" w:rsidRPr="00466718" w:rsidRDefault="00973419" w:rsidP="0062228A">
            <w:pPr>
              <w:jc w:val="center"/>
              <w:rPr>
                <w:sz w:val="20"/>
                <w:szCs w:val="20"/>
              </w:rPr>
            </w:pPr>
            <w:r w:rsidRPr="00466718">
              <w:rPr>
                <w:sz w:val="20"/>
                <w:szCs w:val="20"/>
              </w:rPr>
              <w:t>10</w:t>
            </w:r>
          </w:p>
        </w:tc>
        <w:tc>
          <w:tcPr>
            <w:tcW w:w="687" w:type="dxa"/>
            <w:shd w:val="clear" w:color="auto" w:fill="auto"/>
            <w:vAlign w:val="center"/>
          </w:tcPr>
          <w:p w:rsidR="00973419" w:rsidRPr="00466718" w:rsidRDefault="00973419" w:rsidP="0062228A">
            <w:pPr>
              <w:jc w:val="center"/>
              <w:rPr>
                <w:sz w:val="20"/>
                <w:szCs w:val="20"/>
              </w:rPr>
            </w:pPr>
            <w:r w:rsidRPr="00466718">
              <w:rPr>
                <w:sz w:val="20"/>
                <w:szCs w:val="20"/>
              </w:rPr>
              <w:t>11</w:t>
            </w:r>
          </w:p>
        </w:tc>
        <w:tc>
          <w:tcPr>
            <w:tcW w:w="699" w:type="dxa"/>
            <w:shd w:val="clear" w:color="auto" w:fill="auto"/>
            <w:vAlign w:val="center"/>
          </w:tcPr>
          <w:p w:rsidR="00973419" w:rsidRPr="00466718" w:rsidRDefault="00973419" w:rsidP="0062228A">
            <w:pPr>
              <w:jc w:val="center"/>
              <w:rPr>
                <w:sz w:val="20"/>
                <w:szCs w:val="20"/>
              </w:rPr>
            </w:pPr>
            <w:r w:rsidRPr="00466718">
              <w:rPr>
                <w:sz w:val="20"/>
                <w:szCs w:val="20"/>
              </w:rPr>
              <w:t>12</w:t>
            </w:r>
          </w:p>
        </w:tc>
        <w:tc>
          <w:tcPr>
            <w:tcW w:w="681" w:type="dxa"/>
            <w:shd w:val="clear" w:color="auto" w:fill="auto"/>
            <w:vAlign w:val="center"/>
          </w:tcPr>
          <w:p w:rsidR="00973419" w:rsidRPr="00466718" w:rsidRDefault="00973419" w:rsidP="0062228A">
            <w:pPr>
              <w:jc w:val="center"/>
              <w:rPr>
                <w:sz w:val="20"/>
                <w:szCs w:val="20"/>
              </w:rPr>
            </w:pPr>
            <w:r w:rsidRPr="00466718">
              <w:rPr>
                <w:sz w:val="20"/>
                <w:szCs w:val="20"/>
              </w:rPr>
              <w:t>13</w:t>
            </w:r>
          </w:p>
        </w:tc>
      </w:tr>
      <w:tr w:rsidR="00973419" w:rsidRPr="00466718" w:rsidTr="0062228A">
        <w:trPr>
          <w:trHeight w:val="562"/>
        </w:trPr>
        <w:tc>
          <w:tcPr>
            <w:tcW w:w="1552" w:type="dxa"/>
            <w:vMerge w:val="restart"/>
            <w:shd w:val="clear" w:color="auto" w:fill="auto"/>
            <w:vAlign w:val="center"/>
            <w:hideMark/>
          </w:tcPr>
          <w:p w:rsidR="00973419" w:rsidRPr="00466718" w:rsidRDefault="00973419" w:rsidP="0062228A">
            <w:pPr>
              <w:jc w:val="center"/>
              <w:rPr>
                <w:bCs/>
                <w:sz w:val="20"/>
                <w:szCs w:val="20"/>
              </w:rPr>
            </w:pPr>
            <w:r w:rsidRPr="00466718">
              <w:rPr>
                <w:bCs/>
                <w:sz w:val="20"/>
                <w:szCs w:val="20"/>
              </w:rPr>
              <w:t>Подпрограмма</w:t>
            </w:r>
          </w:p>
        </w:tc>
        <w:tc>
          <w:tcPr>
            <w:tcW w:w="2276" w:type="dxa"/>
            <w:vMerge w:val="restart"/>
            <w:shd w:val="clear" w:color="auto" w:fill="auto"/>
            <w:vAlign w:val="center"/>
            <w:hideMark/>
          </w:tcPr>
          <w:p w:rsidR="00973419" w:rsidRPr="00466718" w:rsidRDefault="00973419" w:rsidP="0062228A">
            <w:pPr>
              <w:jc w:val="center"/>
              <w:rPr>
                <w:bCs/>
                <w:sz w:val="20"/>
                <w:szCs w:val="20"/>
              </w:rPr>
            </w:pPr>
            <w:r w:rsidRPr="00466718">
              <w:rPr>
                <w:bCs/>
                <w:sz w:val="20"/>
                <w:szCs w:val="20"/>
              </w:rPr>
              <w:t>«Благоустройство дворовых и общественных территорий муниципальных образований Аликовского района»</w:t>
            </w:r>
          </w:p>
        </w:tc>
        <w:tc>
          <w:tcPr>
            <w:tcW w:w="1629" w:type="dxa"/>
            <w:vMerge w:val="restart"/>
            <w:shd w:val="clear" w:color="auto" w:fill="auto"/>
            <w:vAlign w:val="center"/>
            <w:hideMark/>
          </w:tcPr>
          <w:p w:rsidR="00973419" w:rsidRPr="00466718" w:rsidRDefault="00973419" w:rsidP="0062228A">
            <w:pPr>
              <w:jc w:val="center"/>
              <w:rPr>
                <w:bCs/>
                <w:sz w:val="20"/>
                <w:szCs w:val="20"/>
              </w:rPr>
            </w:pPr>
            <w:r w:rsidRPr="00466718">
              <w:rPr>
                <w:bCs/>
                <w:sz w:val="20"/>
                <w:szCs w:val="20"/>
              </w:rPr>
              <w:br/>
              <w:t>формирование комфортной городской среды для жителей Аликовского района Чувашской Республики</w:t>
            </w:r>
          </w:p>
        </w:tc>
        <w:tc>
          <w:tcPr>
            <w:tcW w:w="2438" w:type="dxa"/>
            <w:vMerge w:val="restart"/>
            <w:shd w:val="clear" w:color="auto" w:fill="auto"/>
            <w:vAlign w:val="center"/>
            <w:hideMark/>
          </w:tcPr>
          <w:p w:rsidR="00973419" w:rsidRPr="00466718" w:rsidRDefault="00973419" w:rsidP="0062228A">
            <w:pPr>
              <w:jc w:val="center"/>
              <w:rPr>
                <w:bCs/>
                <w:sz w:val="20"/>
                <w:szCs w:val="20"/>
              </w:rPr>
            </w:pPr>
            <w:r w:rsidRPr="00466718">
              <w:rPr>
                <w:bCs/>
                <w:sz w:val="20"/>
                <w:szCs w:val="20"/>
              </w:rPr>
              <w:t>Отдел строительства, ЖКХ, дорожного хозяйства, транспорта и связи; администрации сельских поселений;</w:t>
            </w:r>
            <w:r w:rsidRPr="00466718">
              <w:rPr>
                <w:bCs/>
                <w:sz w:val="20"/>
                <w:szCs w:val="20"/>
              </w:rPr>
              <w:br/>
              <w:t>Минстрой Чувашии;</w:t>
            </w:r>
            <w:r w:rsidRPr="00466718">
              <w:rPr>
                <w:bCs/>
                <w:sz w:val="20"/>
                <w:szCs w:val="20"/>
              </w:rPr>
              <w:br/>
              <w:t>Физические лица, юридические лица с различной организационно-правовой формой;</w:t>
            </w:r>
          </w:p>
        </w:tc>
        <w:tc>
          <w:tcPr>
            <w:tcW w:w="712" w:type="dxa"/>
            <w:shd w:val="clear" w:color="auto" w:fill="auto"/>
            <w:vAlign w:val="center"/>
            <w:hideMark/>
          </w:tcPr>
          <w:p w:rsidR="00973419" w:rsidRPr="00466718" w:rsidRDefault="00973419" w:rsidP="0062228A">
            <w:pPr>
              <w:jc w:val="center"/>
              <w:rPr>
                <w:bCs/>
                <w:sz w:val="20"/>
                <w:szCs w:val="20"/>
              </w:rPr>
            </w:pPr>
            <w:r w:rsidRPr="00466718">
              <w:rPr>
                <w:bCs/>
                <w:sz w:val="20"/>
                <w:szCs w:val="20"/>
              </w:rPr>
              <w:t>х</w:t>
            </w:r>
          </w:p>
        </w:tc>
        <w:tc>
          <w:tcPr>
            <w:tcW w:w="502" w:type="dxa"/>
            <w:shd w:val="clear" w:color="auto" w:fill="auto"/>
            <w:vAlign w:val="center"/>
            <w:hideMark/>
          </w:tcPr>
          <w:p w:rsidR="00973419" w:rsidRPr="00466718" w:rsidRDefault="00973419" w:rsidP="0062228A">
            <w:pPr>
              <w:jc w:val="center"/>
              <w:rPr>
                <w:sz w:val="20"/>
                <w:szCs w:val="20"/>
              </w:rPr>
            </w:pPr>
            <w:r w:rsidRPr="00466718">
              <w:rPr>
                <w:sz w:val="20"/>
                <w:szCs w:val="20"/>
              </w:rPr>
              <w:t>х</w:t>
            </w:r>
          </w:p>
        </w:tc>
        <w:tc>
          <w:tcPr>
            <w:tcW w:w="1304" w:type="dxa"/>
            <w:shd w:val="clear" w:color="auto" w:fill="auto"/>
            <w:vAlign w:val="center"/>
            <w:hideMark/>
          </w:tcPr>
          <w:p w:rsidR="00973419" w:rsidRPr="00466718" w:rsidRDefault="00973419" w:rsidP="0062228A">
            <w:pPr>
              <w:jc w:val="center"/>
              <w:rPr>
                <w:sz w:val="20"/>
                <w:szCs w:val="20"/>
              </w:rPr>
            </w:pPr>
            <w:r w:rsidRPr="00466718">
              <w:rPr>
                <w:sz w:val="20"/>
                <w:szCs w:val="20"/>
              </w:rPr>
              <w:t>х</w:t>
            </w:r>
          </w:p>
        </w:tc>
        <w:tc>
          <w:tcPr>
            <w:tcW w:w="597" w:type="dxa"/>
            <w:shd w:val="clear" w:color="auto" w:fill="auto"/>
            <w:vAlign w:val="center"/>
            <w:hideMark/>
          </w:tcPr>
          <w:p w:rsidR="00973419" w:rsidRPr="00466718" w:rsidRDefault="00973419" w:rsidP="0062228A">
            <w:pPr>
              <w:jc w:val="center"/>
              <w:rPr>
                <w:sz w:val="20"/>
                <w:szCs w:val="20"/>
              </w:rPr>
            </w:pPr>
            <w:r w:rsidRPr="00466718">
              <w:rPr>
                <w:sz w:val="20"/>
                <w:szCs w:val="20"/>
              </w:rPr>
              <w:t>х</w:t>
            </w:r>
          </w:p>
        </w:tc>
        <w:tc>
          <w:tcPr>
            <w:tcW w:w="1803" w:type="dxa"/>
            <w:shd w:val="clear" w:color="auto" w:fill="auto"/>
            <w:vAlign w:val="center"/>
            <w:hideMark/>
          </w:tcPr>
          <w:p w:rsidR="00973419" w:rsidRPr="00466718" w:rsidRDefault="00973419" w:rsidP="0062228A">
            <w:pPr>
              <w:jc w:val="center"/>
              <w:rPr>
                <w:sz w:val="20"/>
                <w:szCs w:val="20"/>
              </w:rPr>
            </w:pPr>
            <w:r w:rsidRPr="00466718">
              <w:rPr>
                <w:sz w:val="20"/>
                <w:szCs w:val="20"/>
              </w:rPr>
              <w:t>всего</w:t>
            </w:r>
          </w:p>
        </w:tc>
        <w:tc>
          <w:tcPr>
            <w:tcW w:w="918" w:type="dxa"/>
            <w:shd w:val="clear" w:color="auto" w:fill="auto"/>
            <w:vAlign w:val="center"/>
            <w:hideMark/>
          </w:tcPr>
          <w:p w:rsidR="00973419" w:rsidRPr="00466718" w:rsidRDefault="00973419" w:rsidP="0062228A">
            <w:pPr>
              <w:jc w:val="center"/>
              <w:rPr>
                <w:sz w:val="20"/>
                <w:szCs w:val="20"/>
              </w:rPr>
            </w:pPr>
            <w:r w:rsidRPr="00466718">
              <w:rPr>
                <w:sz w:val="20"/>
                <w:szCs w:val="20"/>
              </w:rPr>
              <w:t>20047,4</w:t>
            </w:r>
          </w:p>
        </w:tc>
        <w:tc>
          <w:tcPr>
            <w:tcW w:w="687"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99"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81"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r>
      <w:tr w:rsidR="00973419" w:rsidRPr="00466718" w:rsidTr="0062228A">
        <w:trPr>
          <w:trHeight w:val="779"/>
        </w:trPr>
        <w:tc>
          <w:tcPr>
            <w:tcW w:w="1552" w:type="dxa"/>
            <w:vMerge/>
            <w:shd w:val="clear" w:color="auto" w:fill="auto"/>
            <w:vAlign w:val="center"/>
            <w:hideMark/>
          </w:tcPr>
          <w:p w:rsidR="00973419" w:rsidRPr="00466718" w:rsidRDefault="00973419" w:rsidP="0062228A">
            <w:pPr>
              <w:jc w:val="center"/>
              <w:rPr>
                <w:bCs/>
                <w:sz w:val="20"/>
                <w:szCs w:val="20"/>
              </w:rPr>
            </w:pPr>
          </w:p>
        </w:tc>
        <w:tc>
          <w:tcPr>
            <w:tcW w:w="2276" w:type="dxa"/>
            <w:vMerge/>
            <w:shd w:val="clear" w:color="auto" w:fill="auto"/>
            <w:vAlign w:val="center"/>
            <w:hideMark/>
          </w:tcPr>
          <w:p w:rsidR="00973419" w:rsidRPr="00466718" w:rsidRDefault="00973419" w:rsidP="0062228A">
            <w:pPr>
              <w:jc w:val="center"/>
              <w:rPr>
                <w:bCs/>
                <w:sz w:val="20"/>
                <w:szCs w:val="20"/>
              </w:rPr>
            </w:pPr>
          </w:p>
        </w:tc>
        <w:tc>
          <w:tcPr>
            <w:tcW w:w="1629" w:type="dxa"/>
            <w:vMerge/>
            <w:shd w:val="clear" w:color="auto" w:fill="auto"/>
            <w:vAlign w:val="center"/>
            <w:hideMark/>
          </w:tcPr>
          <w:p w:rsidR="00973419" w:rsidRPr="00466718" w:rsidRDefault="00973419" w:rsidP="0062228A">
            <w:pPr>
              <w:jc w:val="center"/>
              <w:rPr>
                <w:bCs/>
                <w:sz w:val="20"/>
                <w:szCs w:val="20"/>
              </w:rPr>
            </w:pPr>
          </w:p>
        </w:tc>
        <w:tc>
          <w:tcPr>
            <w:tcW w:w="2438" w:type="dxa"/>
            <w:vMerge/>
            <w:shd w:val="clear" w:color="auto" w:fill="auto"/>
            <w:vAlign w:val="center"/>
            <w:hideMark/>
          </w:tcPr>
          <w:p w:rsidR="00973419" w:rsidRPr="00466718" w:rsidRDefault="00973419" w:rsidP="0062228A">
            <w:pPr>
              <w:jc w:val="center"/>
              <w:rPr>
                <w:bCs/>
                <w:sz w:val="20"/>
                <w:szCs w:val="20"/>
              </w:rPr>
            </w:pPr>
          </w:p>
        </w:tc>
        <w:tc>
          <w:tcPr>
            <w:tcW w:w="712" w:type="dxa"/>
            <w:shd w:val="clear" w:color="auto" w:fill="auto"/>
            <w:vAlign w:val="center"/>
            <w:hideMark/>
          </w:tcPr>
          <w:p w:rsidR="00973419" w:rsidRPr="00466718" w:rsidRDefault="00973419" w:rsidP="0062228A">
            <w:pPr>
              <w:jc w:val="center"/>
              <w:rPr>
                <w:bCs/>
                <w:sz w:val="20"/>
                <w:szCs w:val="20"/>
              </w:rPr>
            </w:pPr>
            <w:r w:rsidRPr="00466718">
              <w:rPr>
                <w:bCs/>
                <w:sz w:val="20"/>
                <w:szCs w:val="20"/>
              </w:rPr>
              <w:t>х</w:t>
            </w:r>
          </w:p>
        </w:tc>
        <w:tc>
          <w:tcPr>
            <w:tcW w:w="502" w:type="dxa"/>
            <w:shd w:val="clear" w:color="auto" w:fill="auto"/>
            <w:vAlign w:val="center"/>
            <w:hideMark/>
          </w:tcPr>
          <w:p w:rsidR="00973419" w:rsidRPr="00466718" w:rsidRDefault="00973419" w:rsidP="0062228A">
            <w:pPr>
              <w:jc w:val="center"/>
              <w:rPr>
                <w:sz w:val="20"/>
                <w:szCs w:val="20"/>
              </w:rPr>
            </w:pPr>
            <w:r w:rsidRPr="00466718">
              <w:rPr>
                <w:sz w:val="20"/>
                <w:szCs w:val="20"/>
              </w:rPr>
              <w:t>х</w:t>
            </w:r>
          </w:p>
        </w:tc>
        <w:tc>
          <w:tcPr>
            <w:tcW w:w="1304" w:type="dxa"/>
            <w:shd w:val="clear" w:color="auto" w:fill="auto"/>
            <w:vAlign w:val="center"/>
            <w:hideMark/>
          </w:tcPr>
          <w:p w:rsidR="00973419" w:rsidRPr="00466718" w:rsidRDefault="00973419" w:rsidP="0062228A">
            <w:pPr>
              <w:jc w:val="center"/>
              <w:rPr>
                <w:sz w:val="20"/>
                <w:szCs w:val="20"/>
              </w:rPr>
            </w:pPr>
            <w:r w:rsidRPr="00466718">
              <w:rPr>
                <w:sz w:val="20"/>
                <w:szCs w:val="20"/>
              </w:rPr>
              <w:t>х</w:t>
            </w:r>
          </w:p>
        </w:tc>
        <w:tc>
          <w:tcPr>
            <w:tcW w:w="597" w:type="dxa"/>
            <w:shd w:val="clear" w:color="auto" w:fill="auto"/>
            <w:vAlign w:val="center"/>
            <w:hideMark/>
          </w:tcPr>
          <w:p w:rsidR="00973419" w:rsidRPr="00466718" w:rsidRDefault="00973419" w:rsidP="0062228A">
            <w:pPr>
              <w:jc w:val="center"/>
              <w:rPr>
                <w:sz w:val="20"/>
                <w:szCs w:val="20"/>
              </w:rPr>
            </w:pPr>
            <w:r w:rsidRPr="00466718">
              <w:rPr>
                <w:sz w:val="20"/>
                <w:szCs w:val="20"/>
              </w:rPr>
              <w:t>х</w:t>
            </w:r>
          </w:p>
        </w:tc>
        <w:tc>
          <w:tcPr>
            <w:tcW w:w="1803" w:type="dxa"/>
            <w:shd w:val="clear" w:color="auto" w:fill="auto"/>
            <w:vAlign w:val="center"/>
            <w:hideMark/>
          </w:tcPr>
          <w:p w:rsidR="00973419" w:rsidRPr="00466718" w:rsidRDefault="00973419" w:rsidP="0062228A">
            <w:pPr>
              <w:jc w:val="center"/>
              <w:rPr>
                <w:sz w:val="20"/>
                <w:szCs w:val="20"/>
              </w:rPr>
            </w:pPr>
            <w:r w:rsidRPr="00466718">
              <w:rPr>
                <w:sz w:val="20"/>
                <w:szCs w:val="20"/>
              </w:rPr>
              <w:t>федеральный бюджет</w:t>
            </w:r>
          </w:p>
        </w:tc>
        <w:tc>
          <w:tcPr>
            <w:tcW w:w="918" w:type="dxa"/>
            <w:shd w:val="clear" w:color="auto" w:fill="auto"/>
            <w:vAlign w:val="center"/>
            <w:hideMark/>
          </w:tcPr>
          <w:p w:rsidR="00973419" w:rsidRPr="00466718" w:rsidRDefault="00973419" w:rsidP="0062228A">
            <w:pPr>
              <w:jc w:val="center"/>
              <w:rPr>
                <w:sz w:val="20"/>
                <w:szCs w:val="20"/>
              </w:rPr>
            </w:pPr>
            <w:r w:rsidRPr="00466718">
              <w:rPr>
                <w:sz w:val="20"/>
                <w:szCs w:val="20"/>
              </w:rPr>
              <w:t>5520,4</w:t>
            </w:r>
          </w:p>
        </w:tc>
        <w:tc>
          <w:tcPr>
            <w:tcW w:w="687"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99"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81"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r>
      <w:tr w:rsidR="00973419" w:rsidRPr="00466718" w:rsidTr="0062228A">
        <w:trPr>
          <w:trHeight w:val="795"/>
        </w:trPr>
        <w:tc>
          <w:tcPr>
            <w:tcW w:w="1552" w:type="dxa"/>
            <w:vMerge/>
            <w:shd w:val="clear" w:color="auto" w:fill="auto"/>
            <w:vAlign w:val="center"/>
            <w:hideMark/>
          </w:tcPr>
          <w:p w:rsidR="00973419" w:rsidRPr="00466718" w:rsidRDefault="00973419" w:rsidP="0062228A">
            <w:pPr>
              <w:jc w:val="center"/>
              <w:rPr>
                <w:bCs/>
                <w:sz w:val="20"/>
                <w:szCs w:val="20"/>
              </w:rPr>
            </w:pPr>
          </w:p>
        </w:tc>
        <w:tc>
          <w:tcPr>
            <w:tcW w:w="2276" w:type="dxa"/>
            <w:vMerge/>
            <w:shd w:val="clear" w:color="auto" w:fill="auto"/>
            <w:vAlign w:val="center"/>
            <w:hideMark/>
          </w:tcPr>
          <w:p w:rsidR="00973419" w:rsidRPr="00466718" w:rsidRDefault="00973419" w:rsidP="0062228A">
            <w:pPr>
              <w:jc w:val="center"/>
              <w:rPr>
                <w:bCs/>
                <w:sz w:val="20"/>
                <w:szCs w:val="20"/>
              </w:rPr>
            </w:pPr>
          </w:p>
        </w:tc>
        <w:tc>
          <w:tcPr>
            <w:tcW w:w="1629" w:type="dxa"/>
            <w:vMerge/>
            <w:shd w:val="clear" w:color="auto" w:fill="auto"/>
            <w:vAlign w:val="center"/>
            <w:hideMark/>
          </w:tcPr>
          <w:p w:rsidR="00973419" w:rsidRPr="00466718" w:rsidRDefault="00973419" w:rsidP="0062228A">
            <w:pPr>
              <w:jc w:val="center"/>
              <w:rPr>
                <w:bCs/>
                <w:sz w:val="20"/>
                <w:szCs w:val="20"/>
              </w:rPr>
            </w:pPr>
          </w:p>
        </w:tc>
        <w:tc>
          <w:tcPr>
            <w:tcW w:w="2438" w:type="dxa"/>
            <w:vMerge/>
            <w:shd w:val="clear" w:color="auto" w:fill="auto"/>
            <w:vAlign w:val="center"/>
            <w:hideMark/>
          </w:tcPr>
          <w:p w:rsidR="00973419" w:rsidRPr="00466718" w:rsidRDefault="00973419" w:rsidP="0062228A">
            <w:pPr>
              <w:jc w:val="center"/>
              <w:rPr>
                <w:bCs/>
                <w:sz w:val="20"/>
                <w:szCs w:val="20"/>
              </w:rPr>
            </w:pPr>
          </w:p>
        </w:tc>
        <w:tc>
          <w:tcPr>
            <w:tcW w:w="712" w:type="dxa"/>
            <w:shd w:val="clear" w:color="auto" w:fill="auto"/>
            <w:vAlign w:val="center"/>
            <w:hideMark/>
          </w:tcPr>
          <w:p w:rsidR="00973419" w:rsidRPr="00466718" w:rsidRDefault="00973419" w:rsidP="0062228A">
            <w:pPr>
              <w:jc w:val="center"/>
              <w:rPr>
                <w:bCs/>
                <w:sz w:val="20"/>
                <w:szCs w:val="20"/>
              </w:rPr>
            </w:pPr>
            <w:r w:rsidRPr="00466718">
              <w:rPr>
                <w:bCs/>
                <w:sz w:val="20"/>
                <w:szCs w:val="20"/>
              </w:rPr>
              <w:t>х</w:t>
            </w:r>
          </w:p>
        </w:tc>
        <w:tc>
          <w:tcPr>
            <w:tcW w:w="502" w:type="dxa"/>
            <w:shd w:val="clear" w:color="auto" w:fill="auto"/>
            <w:vAlign w:val="center"/>
            <w:hideMark/>
          </w:tcPr>
          <w:p w:rsidR="00973419" w:rsidRPr="00466718" w:rsidRDefault="00973419" w:rsidP="0062228A">
            <w:pPr>
              <w:jc w:val="center"/>
              <w:rPr>
                <w:sz w:val="20"/>
                <w:szCs w:val="20"/>
              </w:rPr>
            </w:pPr>
            <w:r w:rsidRPr="00466718">
              <w:rPr>
                <w:sz w:val="20"/>
                <w:szCs w:val="20"/>
              </w:rPr>
              <w:t>х</w:t>
            </w:r>
          </w:p>
        </w:tc>
        <w:tc>
          <w:tcPr>
            <w:tcW w:w="1304" w:type="dxa"/>
            <w:shd w:val="clear" w:color="auto" w:fill="auto"/>
            <w:vAlign w:val="center"/>
            <w:hideMark/>
          </w:tcPr>
          <w:p w:rsidR="00973419" w:rsidRPr="00466718" w:rsidRDefault="00973419" w:rsidP="0062228A">
            <w:pPr>
              <w:jc w:val="center"/>
              <w:rPr>
                <w:sz w:val="20"/>
                <w:szCs w:val="20"/>
              </w:rPr>
            </w:pPr>
            <w:r w:rsidRPr="00466718">
              <w:rPr>
                <w:sz w:val="20"/>
                <w:szCs w:val="20"/>
              </w:rPr>
              <w:t>х</w:t>
            </w:r>
          </w:p>
        </w:tc>
        <w:tc>
          <w:tcPr>
            <w:tcW w:w="597" w:type="dxa"/>
            <w:shd w:val="clear" w:color="auto" w:fill="auto"/>
            <w:vAlign w:val="center"/>
            <w:hideMark/>
          </w:tcPr>
          <w:p w:rsidR="00973419" w:rsidRPr="00466718" w:rsidRDefault="00973419" w:rsidP="0062228A">
            <w:pPr>
              <w:jc w:val="center"/>
              <w:rPr>
                <w:sz w:val="20"/>
                <w:szCs w:val="20"/>
              </w:rPr>
            </w:pPr>
            <w:r w:rsidRPr="00466718">
              <w:rPr>
                <w:sz w:val="20"/>
                <w:szCs w:val="20"/>
              </w:rPr>
              <w:t>х</w:t>
            </w:r>
          </w:p>
        </w:tc>
        <w:tc>
          <w:tcPr>
            <w:tcW w:w="1803" w:type="dxa"/>
            <w:shd w:val="clear" w:color="auto" w:fill="auto"/>
            <w:vAlign w:val="center"/>
            <w:hideMark/>
          </w:tcPr>
          <w:p w:rsidR="00973419" w:rsidRPr="00466718" w:rsidRDefault="00973419" w:rsidP="0062228A">
            <w:pPr>
              <w:jc w:val="center"/>
              <w:rPr>
                <w:sz w:val="20"/>
                <w:szCs w:val="20"/>
              </w:rPr>
            </w:pPr>
            <w:r w:rsidRPr="00466718">
              <w:rPr>
                <w:sz w:val="20"/>
                <w:szCs w:val="20"/>
              </w:rPr>
              <w:t>республиканский бюджет</w:t>
            </w:r>
          </w:p>
        </w:tc>
        <w:tc>
          <w:tcPr>
            <w:tcW w:w="918" w:type="dxa"/>
            <w:shd w:val="clear" w:color="auto" w:fill="auto"/>
            <w:vAlign w:val="center"/>
            <w:hideMark/>
          </w:tcPr>
          <w:p w:rsidR="00973419" w:rsidRPr="00466718" w:rsidRDefault="00973419" w:rsidP="0062228A">
            <w:pPr>
              <w:jc w:val="center"/>
              <w:rPr>
                <w:sz w:val="20"/>
                <w:szCs w:val="20"/>
              </w:rPr>
            </w:pPr>
            <w:r w:rsidRPr="00466718">
              <w:rPr>
                <w:sz w:val="20"/>
                <w:szCs w:val="20"/>
              </w:rPr>
              <w:t>13791,6</w:t>
            </w:r>
          </w:p>
        </w:tc>
        <w:tc>
          <w:tcPr>
            <w:tcW w:w="687"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99"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81"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r>
      <w:tr w:rsidR="00973419" w:rsidRPr="00466718" w:rsidTr="0062228A">
        <w:trPr>
          <w:trHeight w:val="765"/>
        </w:trPr>
        <w:tc>
          <w:tcPr>
            <w:tcW w:w="1552" w:type="dxa"/>
            <w:vMerge/>
            <w:shd w:val="clear" w:color="auto" w:fill="auto"/>
            <w:vAlign w:val="center"/>
            <w:hideMark/>
          </w:tcPr>
          <w:p w:rsidR="00973419" w:rsidRPr="00466718" w:rsidRDefault="00973419" w:rsidP="0062228A">
            <w:pPr>
              <w:jc w:val="center"/>
              <w:rPr>
                <w:bCs/>
                <w:sz w:val="20"/>
                <w:szCs w:val="20"/>
              </w:rPr>
            </w:pPr>
          </w:p>
        </w:tc>
        <w:tc>
          <w:tcPr>
            <w:tcW w:w="2276" w:type="dxa"/>
            <w:vMerge/>
            <w:shd w:val="clear" w:color="auto" w:fill="auto"/>
            <w:vAlign w:val="center"/>
            <w:hideMark/>
          </w:tcPr>
          <w:p w:rsidR="00973419" w:rsidRPr="00466718" w:rsidRDefault="00973419" w:rsidP="0062228A">
            <w:pPr>
              <w:jc w:val="center"/>
              <w:rPr>
                <w:bCs/>
                <w:sz w:val="20"/>
                <w:szCs w:val="20"/>
              </w:rPr>
            </w:pPr>
          </w:p>
        </w:tc>
        <w:tc>
          <w:tcPr>
            <w:tcW w:w="1629" w:type="dxa"/>
            <w:vMerge/>
            <w:shd w:val="clear" w:color="auto" w:fill="auto"/>
            <w:vAlign w:val="center"/>
            <w:hideMark/>
          </w:tcPr>
          <w:p w:rsidR="00973419" w:rsidRPr="00466718" w:rsidRDefault="00973419" w:rsidP="0062228A">
            <w:pPr>
              <w:jc w:val="center"/>
              <w:rPr>
                <w:bCs/>
                <w:sz w:val="20"/>
                <w:szCs w:val="20"/>
              </w:rPr>
            </w:pPr>
          </w:p>
        </w:tc>
        <w:tc>
          <w:tcPr>
            <w:tcW w:w="2438" w:type="dxa"/>
            <w:vMerge/>
            <w:shd w:val="clear" w:color="auto" w:fill="auto"/>
            <w:vAlign w:val="center"/>
            <w:hideMark/>
          </w:tcPr>
          <w:p w:rsidR="00973419" w:rsidRPr="00466718" w:rsidRDefault="00973419" w:rsidP="0062228A">
            <w:pPr>
              <w:jc w:val="center"/>
              <w:rPr>
                <w:bCs/>
                <w:sz w:val="20"/>
                <w:szCs w:val="20"/>
              </w:rPr>
            </w:pPr>
          </w:p>
        </w:tc>
        <w:tc>
          <w:tcPr>
            <w:tcW w:w="712" w:type="dxa"/>
            <w:shd w:val="clear" w:color="auto" w:fill="auto"/>
            <w:vAlign w:val="center"/>
            <w:hideMark/>
          </w:tcPr>
          <w:p w:rsidR="00973419" w:rsidRPr="00466718" w:rsidRDefault="00973419" w:rsidP="0062228A">
            <w:pPr>
              <w:jc w:val="center"/>
              <w:rPr>
                <w:bCs/>
                <w:sz w:val="20"/>
                <w:szCs w:val="20"/>
              </w:rPr>
            </w:pPr>
            <w:r w:rsidRPr="00466718">
              <w:rPr>
                <w:bCs/>
                <w:sz w:val="20"/>
                <w:szCs w:val="20"/>
              </w:rPr>
              <w:t>х</w:t>
            </w:r>
          </w:p>
        </w:tc>
        <w:tc>
          <w:tcPr>
            <w:tcW w:w="502" w:type="dxa"/>
            <w:shd w:val="clear" w:color="auto" w:fill="auto"/>
            <w:vAlign w:val="center"/>
            <w:hideMark/>
          </w:tcPr>
          <w:p w:rsidR="00973419" w:rsidRPr="00466718" w:rsidRDefault="00973419" w:rsidP="0062228A">
            <w:pPr>
              <w:jc w:val="center"/>
              <w:rPr>
                <w:sz w:val="20"/>
                <w:szCs w:val="20"/>
              </w:rPr>
            </w:pPr>
            <w:r w:rsidRPr="00466718">
              <w:rPr>
                <w:sz w:val="20"/>
                <w:szCs w:val="20"/>
              </w:rPr>
              <w:t>х</w:t>
            </w:r>
          </w:p>
        </w:tc>
        <w:tc>
          <w:tcPr>
            <w:tcW w:w="1304" w:type="dxa"/>
            <w:shd w:val="clear" w:color="auto" w:fill="auto"/>
            <w:vAlign w:val="center"/>
            <w:hideMark/>
          </w:tcPr>
          <w:p w:rsidR="00973419" w:rsidRPr="00466718" w:rsidRDefault="00973419" w:rsidP="0062228A">
            <w:pPr>
              <w:jc w:val="center"/>
              <w:rPr>
                <w:sz w:val="20"/>
                <w:szCs w:val="20"/>
              </w:rPr>
            </w:pPr>
            <w:r w:rsidRPr="00466718">
              <w:rPr>
                <w:sz w:val="20"/>
                <w:szCs w:val="20"/>
              </w:rPr>
              <w:t>х</w:t>
            </w:r>
          </w:p>
        </w:tc>
        <w:tc>
          <w:tcPr>
            <w:tcW w:w="597" w:type="dxa"/>
            <w:shd w:val="clear" w:color="auto" w:fill="auto"/>
            <w:vAlign w:val="center"/>
            <w:hideMark/>
          </w:tcPr>
          <w:p w:rsidR="00973419" w:rsidRPr="00466718" w:rsidRDefault="00973419" w:rsidP="0062228A">
            <w:pPr>
              <w:jc w:val="center"/>
              <w:rPr>
                <w:sz w:val="20"/>
                <w:szCs w:val="20"/>
              </w:rPr>
            </w:pPr>
            <w:r w:rsidRPr="00466718">
              <w:rPr>
                <w:sz w:val="20"/>
                <w:szCs w:val="20"/>
              </w:rPr>
              <w:t>х</w:t>
            </w:r>
          </w:p>
        </w:tc>
        <w:tc>
          <w:tcPr>
            <w:tcW w:w="1803" w:type="dxa"/>
            <w:shd w:val="clear" w:color="auto" w:fill="auto"/>
            <w:vAlign w:val="center"/>
            <w:hideMark/>
          </w:tcPr>
          <w:p w:rsidR="00973419" w:rsidRPr="00466718" w:rsidRDefault="00973419" w:rsidP="0062228A">
            <w:pPr>
              <w:jc w:val="center"/>
              <w:rPr>
                <w:sz w:val="20"/>
                <w:szCs w:val="20"/>
              </w:rPr>
            </w:pPr>
            <w:r w:rsidRPr="00466718">
              <w:rPr>
                <w:sz w:val="20"/>
                <w:szCs w:val="20"/>
              </w:rPr>
              <w:t>местный бюджет</w:t>
            </w:r>
          </w:p>
        </w:tc>
        <w:tc>
          <w:tcPr>
            <w:tcW w:w="918" w:type="dxa"/>
            <w:shd w:val="clear" w:color="auto" w:fill="auto"/>
            <w:vAlign w:val="center"/>
            <w:hideMark/>
          </w:tcPr>
          <w:p w:rsidR="00973419" w:rsidRPr="00466718" w:rsidRDefault="00973419" w:rsidP="0062228A">
            <w:pPr>
              <w:jc w:val="center"/>
              <w:rPr>
                <w:sz w:val="20"/>
                <w:szCs w:val="20"/>
              </w:rPr>
            </w:pPr>
            <w:r w:rsidRPr="00466718">
              <w:rPr>
                <w:sz w:val="20"/>
                <w:szCs w:val="20"/>
              </w:rPr>
              <w:t>735,4</w:t>
            </w:r>
          </w:p>
        </w:tc>
        <w:tc>
          <w:tcPr>
            <w:tcW w:w="687"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99"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81"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r>
      <w:tr w:rsidR="00973419" w:rsidRPr="00466718" w:rsidTr="0062228A">
        <w:trPr>
          <w:trHeight w:val="528"/>
        </w:trPr>
        <w:tc>
          <w:tcPr>
            <w:tcW w:w="1552" w:type="dxa"/>
            <w:vMerge/>
            <w:shd w:val="clear" w:color="auto" w:fill="auto"/>
            <w:vAlign w:val="center"/>
            <w:hideMark/>
          </w:tcPr>
          <w:p w:rsidR="00973419" w:rsidRPr="00466718" w:rsidRDefault="00973419" w:rsidP="0062228A">
            <w:pPr>
              <w:jc w:val="center"/>
              <w:rPr>
                <w:bCs/>
                <w:sz w:val="20"/>
                <w:szCs w:val="20"/>
              </w:rPr>
            </w:pPr>
          </w:p>
        </w:tc>
        <w:tc>
          <w:tcPr>
            <w:tcW w:w="2276" w:type="dxa"/>
            <w:vMerge/>
            <w:shd w:val="clear" w:color="auto" w:fill="auto"/>
            <w:vAlign w:val="center"/>
            <w:hideMark/>
          </w:tcPr>
          <w:p w:rsidR="00973419" w:rsidRPr="00466718" w:rsidRDefault="00973419" w:rsidP="0062228A">
            <w:pPr>
              <w:jc w:val="center"/>
              <w:rPr>
                <w:bCs/>
                <w:sz w:val="20"/>
                <w:szCs w:val="20"/>
              </w:rPr>
            </w:pPr>
          </w:p>
        </w:tc>
        <w:tc>
          <w:tcPr>
            <w:tcW w:w="1629" w:type="dxa"/>
            <w:vMerge/>
            <w:shd w:val="clear" w:color="auto" w:fill="auto"/>
            <w:vAlign w:val="center"/>
            <w:hideMark/>
          </w:tcPr>
          <w:p w:rsidR="00973419" w:rsidRPr="00466718" w:rsidRDefault="00973419" w:rsidP="0062228A">
            <w:pPr>
              <w:jc w:val="center"/>
              <w:rPr>
                <w:bCs/>
                <w:sz w:val="20"/>
                <w:szCs w:val="20"/>
              </w:rPr>
            </w:pPr>
          </w:p>
        </w:tc>
        <w:tc>
          <w:tcPr>
            <w:tcW w:w="2438" w:type="dxa"/>
            <w:vMerge/>
            <w:shd w:val="clear" w:color="auto" w:fill="auto"/>
            <w:vAlign w:val="center"/>
            <w:hideMark/>
          </w:tcPr>
          <w:p w:rsidR="00973419" w:rsidRPr="00466718" w:rsidRDefault="00973419" w:rsidP="0062228A">
            <w:pPr>
              <w:jc w:val="center"/>
              <w:rPr>
                <w:bCs/>
                <w:sz w:val="20"/>
                <w:szCs w:val="20"/>
              </w:rPr>
            </w:pPr>
          </w:p>
        </w:tc>
        <w:tc>
          <w:tcPr>
            <w:tcW w:w="712" w:type="dxa"/>
            <w:shd w:val="clear" w:color="auto" w:fill="auto"/>
            <w:vAlign w:val="center"/>
            <w:hideMark/>
          </w:tcPr>
          <w:p w:rsidR="00973419" w:rsidRPr="00466718" w:rsidRDefault="00973419" w:rsidP="0062228A">
            <w:pPr>
              <w:jc w:val="center"/>
              <w:rPr>
                <w:bCs/>
                <w:sz w:val="20"/>
                <w:szCs w:val="20"/>
              </w:rPr>
            </w:pPr>
            <w:r w:rsidRPr="00466718">
              <w:rPr>
                <w:bCs/>
                <w:sz w:val="20"/>
                <w:szCs w:val="20"/>
              </w:rPr>
              <w:t>х</w:t>
            </w:r>
          </w:p>
        </w:tc>
        <w:tc>
          <w:tcPr>
            <w:tcW w:w="502" w:type="dxa"/>
            <w:shd w:val="clear" w:color="auto" w:fill="auto"/>
            <w:vAlign w:val="center"/>
            <w:hideMark/>
          </w:tcPr>
          <w:p w:rsidR="00973419" w:rsidRPr="00466718" w:rsidRDefault="00973419" w:rsidP="0062228A">
            <w:pPr>
              <w:jc w:val="center"/>
              <w:rPr>
                <w:sz w:val="20"/>
                <w:szCs w:val="20"/>
              </w:rPr>
            </w:pPr>
            <w:r w:rsidRPr="00466718">
              <w:rPr>
                <w:sz w:val="20"/>
                <w:szCs w:val="20"/>
              </w:rPr>
              <w:t>х</w:t>
            </w:r>
          </w:p>
        </w:tc>
        <w:tc>
          <w:tcPr>
            <w:tcW w:w="1304" w:type="dxa"/>
            <w:shd w:val="clear" w:color="auto" w:fill="auto"/>
            <w:vAlign w:val="center"/>
            <w:hideMark/>
          </w:tcPr>
          <w:p w:rsidR="00973419" w:rsidRPr="00466718" w:rsidRDefault="00973419" w:rsidP="0062228A">
            <w:pPr>
              <w:jc w:val="center"/>
              <w:rPr>
                <w:sz w:val="20"/>
                <w:szCs w:val="20"/>
              </w:rPr>
            </w:pPr>
            <w:r w:rsidRPr="00466718">
              <w:rPr>
                <w:sz w:val="20"/>
                <w:szCs w:val="20"/>
              </w:rPr>
              <w:t>х</w:t>
            </w:r>
          </w:p>
        </w:tc>
        <w:tc>
          <w:tcPr>
            <w:tcW w:w="597" w:type="dxa"/>
            <w:shd w:val="clear" w:color="auto" w:fill="auto"/>
            <w:vAlign w:val="center"/>
            <w:hideMark/>
          </w:tcPr>
          <w:p w:rsidR="00973419" w:rsidRPr="00466718" w:rsidRDefault="00973419" w:rsidP="0062228A">
            <w:pPr>
              <w:jc w:val="center"/>
              <w:rPr>
                <w:sz w:val="20"/>
                <w:szCs w:val="20"/>
              </w:rPr>
            </w:pPr>
            <w:r w:rsidRPr="00466718">
              <w:rPr>
                <w:sz w:val="20"/>
                <w:szCs w:val="20"/>
              </w:rPr>
              <w:t>х</w:t>
            </w:r>
          </w:p>
        </w:tc>
        <w:tc>
          <w:tcPr>
            <w:tcW w:w="1803" w:type="dxa"/>
            <w:shd w:val="clear" w:color="auto" w:fill="auto"/>
            <w:vAlign w:val="center"/>
            <w:hideMark/>
          </w:tcPr>
          <w:p w:rsidR="00973419" w:rsidRPr="00466718" w:rsidRDefault="00973419" w:rsidP="0062228A">
            <w:pPr>
              <w:jc w:val="center"/>
              <w:rPr>
                <w:sz w:val="20"/>
                <w:szCs w:val="20"/>
              </w:rPr>
            </w:pPr>
            <w:r w:rsidRPr="00466718">
              <w:rPr>
                <w:sz w:val="20"/>
                <w:szCs w:val="20"/>
              </w:rPr>
              <w:t>внебюджетные источники</w:t>
            </w:r>
          </w:p>
        </w:tc>
        <w:tc>
          <w:tcPr>
            <w:tcW w:w="918"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87"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99"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81"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r>
      <w:tr w:rsidR="00973419" w:rsidRPr="00466718" w:rsidTr="0062228A">
        <w:trPr>
          <w:trHeight w:val="382"/>
        </w:trPr>
        <w:tc>
          <w:tcPr>
            <w:tcW w:w="1552" w:type="dxa"/>
            <w:vMerge w:val="restart"/>
            <w:shd w:val="clear" w:color="auto" w:fill="auto"/>
            <w:vAlign w:val="center"/>
            <w:hideMark/>
          </w:tcPr>
          <w:p w:rsidR="00973419" w:rsidRPr="00466718" w:rsidRDefault="00973419" w:rsidP="0062228A">
            <w:pPr>
              <w:jc w:val="center"/>
              <w:rPr>
                <w:sz w:val="20"/>
                <w:szCs w:val="20"/>
              </w:rPr>
            </w:pPr>
            <w:r w:rsidRPr="00466718">
              <w:rPr>
                <w:sz w:val="20"/>
                <w:szCs w:val="20"/>
              </w:rPr>
              <w:lastRenderedPageBreak/>
              <w:t>Основное мероприятие 1</w:t>
            </w:r>
          </w:p>
        </w:tc>
        <w:tc>
          <w:tcPr>
            <w:tcW w:w="2276" w:type="dxa"/>
            <w:vMerge w:val="restart"/>
            <w:shd w:val="clear" w:color="auto" w:fill="auto"/>
            <w:vAlign w:val="center"/>
            <w:hideMark/>
          </w:tcPr>
          <w:p w:rsidR="00973419" w:rsidRPr="00466718" w:rsidRDefault="00973419" w:rsidP="0062228A">
            <w:pPr>
              <w:jc w:val="center"/>
              <w:rPr>
                <w:sz w:val="20"/>
                <w:szCs w:val="20"/>
              </w:rPr>
            </w:pPr>
            <w:r w:rsidRPr="00466718">
              <w:rPr>
                <w:sz w:val="20"/>
                <w:szCs w:val="20"/>
              </w:rPr>
              <w:t>Формирование комфортной городской среды</w:t>
            </w:r>
          </w:p>
        </w:tc>
        <w:tc>
          <w:tcPr>
            <w:tcW w:w="1629" w:type="dxa"/>
            <w:vMerge w:val="restart"/>
            <w:shd w:val="clear" w:color="auto" w:fill="auto"/>
            <w:vAlign w:val="center"/>
            <w:hideMark/>
          </w:tcPr>
          <w:p w:rsidR="00973419" w:rsidRPr="00466718" w:rsidRDefault="00973419" w:rsidP="0062228A">
            <w:pPr>
              <w:jc w:val="center"/>
              <w:rPr>
                <w:sz w:val="20"/>
                <w:szCs w:val="20"/>
              </w:rPr>
            </w:pPr>
            <w:r w:rsidRPr="00466718">
              <w:rPr>
                <w:sz w:val="20"/>
                <w:szCs w:val="20"/>
              </w:rPr>
              <w:t>формирование комфортной городской среды для жителей Аликовского района Чувашской Республики</w:t>
            </w:r>
          </w:p>
        </w:tc>
        <w:tc>
          <w:tcPr>
            <w:tcW w:w="2438" w:type="dxa"/>
            <w:vMerge w:val="restart"/>
            <w:shd w:val="clear" w:color="auto" w:fill="auto"/>
            <w:vAlign w:val="center"/>
            <w:hideMark/>
          </w:tcPr>
          <w:p w:rsidR="00973419" w:rsidRPr="00466718" w:rsidRDefault="00973419" w:rsidP="0062228A">
            <w:pPr>
              <w:jc w:val="center"/>
              <w:rPr>
                <w:sz w:val="20"/>
                <w:szCs w:val="20"/>
              </w:rPr>
            </w:pPr>
            <w:r w:rsidRPr="00466718">
              <w:rPr>
                <w:sz w:val="20"/>
                <w:szCs w:val="20"/>
              </w:rPr>
              <w:t>Отдел строительства, ЖКХ, дорожного хозяйства, транспорта и связи; администрации сельских поселений;</w:t>
            </w:r>
            <w:r w:rsidRPr="00466718">
              <w:rPr>
                <w:sz w:val="20"/>
                <w:szCs w:val="20"/>
              </w:rPr>
              <w:br/>
              <w:t>Минстрой Чувашии;</w:t>
            </w:r>
            <w:r w:rsidRPr="00466718">
              <w:rPr>
                <w:sz w:val="20"/>
                <w:szCs w:val="20"/>
              </w:rPr>
              <w:br/>
              <w:t>Физические лица, юридические лица с различной организационно-правовой формой;</w:t>
            </w:r>
          </w:p>
        </w:tc>
        <w:tc>
          <w:tcPr>
            <w:tcW w:w="712" w:type="dxa"/>
            <w:shd w:val="clear" w:color="auto" w:fill="auto"/>
            <w:vAlign w:val="center"/>
            <w:hideMark/>
          </w:tcPr>
          <w:p w:rsidR="00973419" w:rsidRPr="00466718" w:rsidRDefault="00973419" w:rsidP="0062228A">
            <w:pPr>
              <w:jc w:val="center"/>
              <w:rPr>
                <w:sz w:val="20"/>
                <w:szCs w:val="20"/>
              </w:rPr>
            </w:pPr>
            <w:r w:rsidRPr="00466718">
              <w:rPr>
                <w:sz w:val="20"/>
                <w:szCs w:val="20"/>
              </w:rPr>
              <w:t>х</w:t>
            </w:r>
          </w:p>
        </w:tc>
        <w:tc>
          <w:tcPr>
            <w:tcW w:w="502" w:type="dxa"/>
            <w:shd w:val="clear" w:color="auto" w:fill="auto"/>
            <w:vAlign w:val="center"/>
            <w:hideMark/>
          </w:tcPr>
          <w:p w:rsidR="00973419" w:rsidRPr="00466718" w:rsidRDefault="00973419" w:rsidP="0062228A">
            <w:pPr>
              <w:jc w:val="center"/>
              <w:rPr>
                <w:sz w:val="20"/>
                <w:szCs w:val="20"/>
              </w:rPr>
            </w:pPr>
            <w:r w:rsidRPr="00466718">
              <w:rPr>
                <w:sz w:val="20"/>
                <w:szCs w:val="20"/>
              </w:rPr>
              <w:t>х</w:t>
            </w:r>
          </w:p>
        </w:tc>
        <w:tc>
          <w:tcPr>
            <w:tcW w:w="1304" w:type="dxa"/>
            <w:shd w:val="clear" w:color="auto" w:fill="auto"/>
            <w:vAlign w:val="center"/>
            <w:hideMark/>
          </w:tcPr>
          <w:p w:rsidR="00973419" w:rsidRPr="00466718" w:rsidRDefault="00973419" w:rsidP="0062228A">
            <w:pPr>
              <w:jc w:val="center"/>
              <w:rPr>
                <w:sz w:val="20"/>
                <w:szCs w:val="20"/>
              </w:rPr>
            </w:pPr>
            <w:r w:rsidRPr="00466718">
              <w:rPr>
                <w:sz w:val="20"/>
                <w:szCs w:val="20"/>
              </w:rPr>
              <w:t>х</w:t>
            </w:r>
          </w:p>
        </w:tc>
        <w:tc>
          <w:tcPr>
            <w:tcW w:w="597" w:type="dxa"/>
            <w:shd w:val="clear" w:color="auto" w:fill="auto"/>
            <w:vAlign w:val="center"/>
            <w:hideMark/>
          </w:tcPr>
          <w:p w:rsidR="00973419" w:rsidRPr="00466718" w:rsidRDefault="00973419" w:rsidP="0062228A">
            <w:pPr>
              <w:jc w:val="center"/>
              <w:rPr>
                <w:sz w:val="20"/>
                <w:szCs w:val="20"/>
              </w:rPr>
            </w:pPr>
            <w:r w:rsidRPr="00466718">
              <w:rPr>
                <w:sz w:val="20"/>
                <w:szCs w:val="20"/>
              </w:rPr>
              <w:t>х</w:t>
            </w:r>
          </w:p>
        </w:tc>
        <w:tc>
          <w:tcPr>
            <w:tcW w:w="1803" w:type="dxa"/>
            <w:shd w:val="clear" w:color="auto" w:fill="auto"/>
            <w:vAlign w:val="center"/>
            <w:hideMark/>
          </w:tcPr>
          <w:p w:rsidR="00973419" w:rsidRPr="00466718" w:rsidRDefault="00973419" w:rsidP="0062228A">
            <w:pPr>
              <w:jc w:val="center"/>
              <w:rPr>
                <w:sz w:val="20"/>
                <w:szCs w:val="20"/>
              </w:rPr>
            </w:pPr>
            <w:r w:rsidRPr="00466718">
              <w:rPr>
                <w:sz w:val="20"/>
                <w:szCs w:val="20"/>
              </w:rPr>
              <w:t>всего</w:t>
            </w:r>
          </w:p>
        </w:tc>
        <w:tc>
          <w:tcPr>
            <w:tcW w:w="918" w:type="dxa"/>
            <w:shd w:val="clear" w:color="auto" w:fill="auto"/>
            <w:vAlign w:val="center"/>
            <w:hideMark/>
          </w:tcPr>
          <w:p w:rsidR="00973419" w:rsidRPr="00466718" w:rsidRDefault="00973419" w:rsidP="0062228A">
            <w:pPr>
              <w:jc w:val="center"/>
              <w:rPr>
                <w:sz w:val="20"/>
                <w:szCs w:val="20"/>
              </w:rPr>
            </w:pPr>
            <w:r w:rsidRPr="00466718">
              <w:rPr>
                <w:sz w:val="20"/>
                <w:szCs w:val="20"/>
              </w:rPr>
              <w:t>20047,4</w:t>
            </w:r>
          </w:p>
        </w:tc>
        <w:tc>
          <w:tcPr>
            <w:tcW w:w="687"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99"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81"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r>
      <w:tr w:rsidR="00973419" w:rsidRPr="00466718" w:rsidTr="0062228A">
        <w:trPr>
          <w:trHeight w:val="416"/>
        </w:trPr>
        <w:tc>
          <w:tcPr>
            <w:tcW w:w="1552" w:type="dxa"/>
            <w:vMerge/>
            <w:shd w:val="clear" w:color="auto" w:fill="auto"/>
            <w:vAlign w:val="center"/>
            <w:hideMark/>
          </w:tcPr>
          <w:p w:rsidR="00973419" w:rsidRPr="00466718" w:rsidRDefault="00973419" w:rsidP="0062228A">
            <w:pPr>
              <w:jc w:val="center"/>
              <w:rPr>
                <w:sz w:val="20"/>
                <w:szCs w:val="20"/>
              </w:rPr>
            </w:pPr>
          </w:p>
        </w:tc>
        <w:tc>
          <w:tcPr>
            <w:tcW w:w="2276" w:type="dxa"/>
            <w:vMerge/>
            <w:shd w:val="clear" w:color="auto" w:fill="auto"/>
            <w:vAlign w:val="center"/>
            <w:hideMark/>
          </w:tcPr>
          <w:p w:rsidR="00973419" w:rsidRPr="00466718" w:rsidRDefault="00973419" w:rsidP="0062228A">
            <w:pPr>
              <w:jc w:val="center"/>
              <w:rPr>
                <w:sz w:val="20"/>
                <w:szCs w:val="20"/>
              </w:rPr>
            </w:pPr>
          </w:p>
        </w:tc>
        <w:tc>
          <w:tcPr>
            <w:tcW w:w="1629" w:type="dxa"/>
            <w:vMerge/>
            <w:shd w:val="clear" w:color="auto" w:fill="auto"/>
            <w:vAlign w:val="center"/>
            <w:hideMark/>
          </w:tcPr>
          <w:p w:rsidR="00973419" w:rsidRPr="00466718" w:rsidRDefault="00973419" w:rsidP="0062228A">
            <w:pPr>
              <w:jc w:val="center"/>
              <w:rPr>
                <w:sz w:val="20"/>
                <w:szCs w:val="20"/>
              </w:rPr>
            </w:pPr>
          </w:p>
        </w:tc>
        <w:tc>
          <w:tcPr>
            <w:tcW w:w="2438" w:type="dxa"/>
            <w:vMerge/>
            <w:shd w:val="clear" w:color="auto" w:fill="auto"/>
            <w:vAlign w:val="center"/>
            <w:hideMark/>
          </w:tcPr>
          <w:p w:rsidR="00973419" w:rsidRPr="00466718" w:rsidRDefault="00973419" w:rsidP="0062228A">
            <w:pPr>
              <w:jc w:val="center"/>
              <w:rPr>
                <w:sz w:val="20"/>
                <w:szCs w:val="20"/>
              </w:rPr>
            </w:pPr>
          </w:p>
        </w:tc>
        <w:tc>
          <w:tcPr>
            <w:tcW w:w="712" w:type="dxa"/>
            <w:shd w:val="clear" w:color="auto" w:fill="auto"/>
            <w:vAlign w:val="center"/>
            <w:hideMark/>
          </w:tcPr>
          <w:p w:rsidR="00973419" w:rsidRPr="00466718" w:rsidRDefault="00973419" w:rsidP="0062228A">
            <w:pPr>
              <w:jc w:val="center"/>
              <w:rPr>
                <w:sz w:val="20"/>
                <w:szCs w:val="20"/>
              </w:rPr>
            </w:pPr>
            <w:r w:rsidRPr="00466718">
              <w:rPr>
                <w:sz w:val="20"/>
                <w:szCs w:val="20"/>
              </w:rPr>
              <w:t>х</w:t>
            </w:r>
          </w:p>
        </w:tc>
        <w:tc>
          <w:tcPr>
            <w:tcW w:w="502" w:type="dxa"/>
            <w:shd w:val="clear" w:color="auto" w:fill="auto"/>
            <w:vAlign w:val="center"/>
            <w:hideMark/>
          </w:tcPr>
          <w:p w:rsidR="00973419" w:rsidRPr="00466718" w:rsidRDefault="00973419" w:rsidP="0062228A">
            <w:pPr>
              <w:jc w:val="center"/>
              <w:rPr>
                <w:sz w:val="20"/>
                <w:szCs w:val="20"/>
              </w:rPr>
            </w:pPr>
            <w:r w:rsidRPr="00466718">
              <w:rPr>
                <w:sz w:val="20"/>
                <w:szCs w:val="20"/>
              </w:rPr>
              <w:t>х</w:t>
            </w:r>
          </w:p>
        </w:tc>
        <w:tc>
          <w:tcPr>
            <w:tcW w:w="1304" w:type="dxa"/>
            <w:shd w:val="clear" w:color="auto" w:fill="auto"/>
            <w:vAlign w:val="center"/>
            <w:hideMark/>
          </w:tcPr>
          <w:p w:rsidR="00973419" w:rsidRPr="00466718" w:rsidRDefault="00973419" w:rsidP="0062228A">
            <w:pPr>
              <w:jc w:val="center"/>
              <w:rPr>
                <w:sz w:val="20"/>
                <w:szCs w:val="20"/>
              </w:rPr>
            </w:pPr>
            <w:r w:rsidRPr="00466718">
              <w:rPr>
                <w:sz w:val="20"/>
                <w:szCs w:val="20"/>
              </w:rPr>
              <w:t>х</w:t>
            </w:r>
          </w:p>
        </w:tc>
        <w:tc>
          <w:tcPr>
            <w:tcW w:w="597" w:type="dxa"/>
            <w:shd w:val="clear" w:color="auto" w:fill="auto"/>
            <w:vAlign w:val="center"/>
            <w:hideMark/>
          </w:tcPr>
          <w:p w:rsidR="00973419" w:rsidRPr="00466718" w:rsidRDefault="00973419" w:rsidP="0062228A">
            <w:pPr>
              <w:jc w:val="center"/>
              <w:rPr>
                <w:sz w:val="20"/>
                <w:szCs w:val="20"/>
              </w:rPr>
            </w:pPr>
            <w:r w:rsidRPr="00466718">
              <w:rPr>
                <w:sz w:val="20"/>
                <w:szCs w:val="20"/>
              </w:rPr>
              <w:t>х</w:t>
            </w:r>
          </w:p>
        </w:tc>
        <w:tc>
          <w:tcPr>
            <w:tcW w:w="1803" w:type="dxa"/>
            <w:shd w:val="clear" w:color="auto" w:fill="auto"/>
            <w:vAlign w:val="center"/>
            <w:hideMark/>
          </w:tcPr>
          <w:p w:rsidR="00973419" w:rsidRPr="00466718" w:rsidRDefault="00973419" w:rsidP="0062228A">
            <w:pPr>
              <w:jc w:val="center"/>
              <w:rPr>
                <w:sz w:val="20"/>
                <w:szCs w:val="20"/>
              </w:rPr>
            </w:pPr>
            <w:r w:rsidRPr="00466718">
              <w:rPr>
                <w:sz w:val="20"/>
                <w:szCs w:val="20"/>
              </w:rPr>
              <w:t>федеральный бюджет</w:t>
            </w:r>
          </w:p>
        </w:tc>
        <w:tc>
          <w:tcPr>
            <w:tcW w:w="918" w:type="dxa"/>
            <w:shd w:val="clear" w:color="auto" w:fill="auto"/>
            <w:vAlign w:val="center"/>
            <w:hideMark/>
          </w:tcPr>
          <w:p w:rsidR="00973419" w:rsidRPr="00466718" w:rsidRDefault="00973419" w:rsidP="0062228A">
            <w:pPr>
              <w:jc w:val="center"/>
              <w:rPr>
                <w:sz w:val="20"/>
                <w:szCs w:val="20"/>
              </w:rPr>
            </w:pPr>
            <w:r w:rsidRPr="00466718">
              <w:rPr>
                <w:sz w:val="20"/>
                <w:szCs w:val="20"/>
              </w:rPr>
              <w:t>5520,4</w:t>
            </w:r>
          </w:p>
        </w:tc>
        <w:tc>
          <w:tcPr>
            <w:tcW w:w="687"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99"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81"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r>
      <w:tr w:rsidR="00973419" w:rsidRPr="00466718" w:rsidTr="0062228A">
        <w:trPr>
          <w:trHeight w:val="521"/>
        </w:trPr>
        <w:tc>
          <w:tcPr>
            <w:tcW w:w="1552" w:type="dxa"/>
            <w:vMerge/>
            <w:shd w:val="clear" w:color="auto" w:fill="auto"/>
            <w:vAlign w:val="center"/>
            <w:hideMark/>
          </w:tcPr>
          <w:p w:rsidR="00973419" w:rsidRPr="00466718" w:rsidRDefault="00973419" w:rsidP="0062228A">
            <w:pPr>
              <w:jc w:val="center"/>
              <w:rPr>
                <w:sz w:val="20"/>
                <w:szCs w:val="20"/>
              </w:rPr>
            </w:pPr>
          </w:p>
        </w:tc>
        <w:tc>
          <w:tcPr>
            <w:tcW w:w="2276" w:type="dxa"/>
            <w:vMerge/>
            <w:shd w:val="clear" w:color="auto" w:fill="auto"/>
            <w:vAlign w:val="center"/>
            <w:hideMark/>
          </w:tcPr>
          <w:p w:rsidR="00973419" w:rsidRPr="00466718" w:rsidRDefault="00973419" w:rsidP="0062228A">
            <w:pPr>
              <w:jc w:val="center"/>
              <w:rPr>
                <w:sz w:val="20"/>
                <w:szCs w:val="20"/>
              </w:rPr>
            </w:pPr>
          </w:p>
        </w:tc>
        <w:tc>
          <w:tcPr>
            <w:tcW w:w="1629" w:type="dxa"/>
            <w:vMerge/>
            <w:shd w:val="clear" w:color="auto" w:fill="auto"/>
            <w:vAlign w:val="center"/>
            <w:hideMark/>
          </w:tcPr>
          <w:p w:rsidR="00973419" w:rsidRPr="00466718" w:rsidRDefault="00973419" w:rsidP="0062228A">
            <w:pPr>
              <w:jc w:val="center"/>
              <w:rPr>
                <w:sz w:val="20"/>
                <w:szCs w:val="20"/>
              </w:rPr>
            </w:pPr>
          </w:p>
        </w:tc>
        <w:tc>
          <w:tcPr>
            <w:tcW w:w="2438" w:type="dxa"/>
            <w:vMerge/>
            <w:shd w:val="clear" w:color="auto" w:fill="auto"/>
            <w:vAlign w:val="center"/>
            <w:hideMark/>
          </w:tcPr>
          <w:p w:rsidR="00973419" w:rsidRPr="00466718" w:rsidRDefault="00973419" w:rsidP="0062228A">
            <w:pPr>
              <w:jc w:val="center"/>
              <w:rPr>
                <w:sz w:val="20"/>
                <w:szCs w:val="20"/>
              </w:rPr>
            </w:pPr>
          </w:p>
        </w:tc>
        <w:tc>
          <w:tcPr>
            <w:tcW w:w="712" w:type="dxa"/>
            <w:shd w:val="clear" w:color="auto" w:fill="auto"/>
            <w:vAlign w:val="center"/>
            <w:hideMark/>
          </w:tcPr>
          <w:p w:rsidR="00973419" w:rsidRPr="00466718" w:rsidRDefault="00973419" w:rsidP="0062228A">
            <w:pPr>
              <w:jc w:val="center"/>
              <w:rPr>
                <w:sz w:val="20"/>
                <w:szCs w:val="20"/>
              </w:rPr>
            </w:pPr>
            <w:r w:rsidRPr="00466718">
              <w:rPr>
                <w:sz w:val="20"/>
                <w:szCs w:val="20"/>
              </w:rPr>
              <w:t>х</w:t>
            </w:r>
          </w:p>
        </w:tc>
        <w:tc>
          <w:tcPr>
            <w:tcW w:w="502" w:type="dxa"/>
            <w:shd w:val="clear" w:color="auto" w:fill="auto"/>
            <w:vAlign w:val="center"/>
            <w:hideMark/>
          </w:tcPr>
          <w:p w:rsidR="00973419" w:rsidRPr="00466718" w:rsidRDefault="00973419" w:rsidP="0062228A">
            <w:pPr>
              <w:jc w:val="center"/>
              <w:rPr>
                <w:sz w:val="20"/>
                <w:szCs w:val="20"/>
              </w:rPr>
            </w:pPr>
            <w:r w:rsidRPr="00466718">
              <w:rPr>
                <w:sz w:val="20"/>
                <w:szCs w:val="20"/>
              </w:rPr>
              <w:t>х</w:t>
            </w:r>
          </w:p>
        </w:tc>
        <w:tc>
          <w:tcPr>
            <w:tcW w:w="1304" w:type="dxa"/>
            <w:shd w:val="clear" w:color="auto" w:fill="auto"/>
            <w:vAlign w:val="center"/>
            <w:hideMark/>
          </w:tcPr>
          <w:p w:rsidR="00973419" w:rsidRPr="00466718" w:rsidRDefault="00973419" w:rsidP="0062228A">
            <w:pPr>
              <w:jc w:val="center"/>
              <w:rPr>
                <w:sz w:val="20"/>
                <w:szCs w:val="20"/>
              </w:rPr>
            </w:pPr>
            <w:r w:rsidRPr="00466718">
              <w:rPr>
                <w:sz w:val="20"/>
                <w:szCs w:val="20"/>
              </w:rPr>
              <w:t>х</w:t>
            </w:r>
          </w:p>
        </w:tc>
        <w:tc>
          <w:tcPr>
            <w:tcW w:w="597" w:type="dxa"/>
            <w:shd w:val="clear" w:color="auto" w:fill="auto"/>
            <w:vAlign w:val="center"/>
            <w:hideMark/>
          </w:tcPr>
          <w:p w:rsidR="00973419" w:rsidRPr="00466718" w:rsidRDefault="00973419" w:rsidP="0062228A">
            <w:pPr>
              <w:jc w:val="center"/>
              <w:rPr>
                <w:sz w:val="20"/>
                <w:szCs w:val="20"/>
              </w:rPr>
            </w:pPr>
            <w:r w:rsidRPr="00466718">
              <w:rPr>
                <w:sz w:val="20"/>
                <w:szCs w:val="20"/>
              </w:rPr>
              <w:t>х</w:t>
            </w:r>
          </w:p>
        </w:tc>
        <w:tc>
          <w:tcPr>
            <w:tcW w:w="1803" w:type="dxa"/>
            <w:shd w:val="clear" w:color="auto" w:fill="auto"/>
            <w:vAlign w:val="center"/>
            <w:hideMark/>
          </w:tcPr>
          <w:p w:rsidR="00973419" w:rsidRPr="00466718" w:rsidRDefault="00973419" w:rsidP="0062228A">
            <w:pPr>
              <w:jc w:val="center"/>
              <w:rPr>
                <w:sz w:val="20"/>
                <w:szCs w:val="20"/>
              </w:rPr>
            </w:pPr>
            <w:r w:rsidRPr="00466718">
              <w:rPr>
                <w:sz w:val="20"/>
                <w:szCs w:val="20"/>
              </w:rPr>
              <w:t>республиканский бюджет</w:t>
            </w:r>
          </w:p>
        </w:tc>
        <w:tc>
          <w:tcPr>
            <w:tcW w:w="918" w:type="dxa"/>
            <w:shd w:val="clear" w:color="auto" w:fill="auto"/>
            <w:vAlign w:val="center"/>
            <w:hideMark/>
          </w:tcPr>
          <w:p w:rsidR="00973419" w:rsidRPr="00466718" w:rsidRDefault="00973419" w:rsidP="0062228A">
            <w:pPr>
              <w:jc w:val="center"/>
              <w:rPr>
                <w:sz w:val="20"/>
                <w:szCs w:val="20"/>
              </w:rPr>
            </w:pPr>
            <w:r w:rsidRPr="00466718">
              <w:rPr>
                <w:sz w:val="20"/>
                <w:szCs w:val="20"/>
              </w:rPr>
              <w:t>13791,6</w:t>
            </w:r>
          </w:p>
        </w:tc>
        <w:tc>
          <w:tcPr>
            <w:tcW w:w="687"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99"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81"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r>
      <w:tr w:rsidR="00973419" w:rsidRPr="00466718" w:rsidTr="0062228A">
        <w:trPr>
          <w:trHeight w:val="615"/>
        </w:trPr>
        <w:tc>
          <w:tcPr>
            <w:tcW w:w="1552" w:type="dxa"/>
            <w:vMerge/>
            <w:shd w:val="clear" w:color="auto" w:fill="auto"/>
            <w:vAlign w:val="center"/>
            <w:hideMark/>
          </w:tcPr>
          <w:p w:rsidR="00973419" w:rsidRPr="00466718" w:rsidRDefault="00973419" w:rsidP="0062228A">
            <w:pPr>
              <w:jc w:val="center"/>
              <w:rPr>
                <w:sz w:val="20"/>
                <w:szCs w:val="20"/>
              </w:rPr>
            </w:pPr>
          </w:p>
        </w:tc>
        <w:tc>
          <w:tcPr>
            <w:tcW w:w="2276" w:type="dxa"/>
            <w:vMerge/>
            <w:shd w:val="clear" w:color="auto" w:fill="auto"/>
            <w:vAlign w:val="center"/>
            <w:hideMark/>
          </w:tcPr>
          <w:p w:rsidR="00973419" w:rsidRPr="00466718" w:rsidRDefault="00973419" w:rsidP="0062228A">
            <w:pPr>
              <w:jc w:val="center"/>
              <w:rPr>
                <w:sz w:val="20"/>
                <w:szCs w:val="20"/>
              </w:rPr>
            </w:pPr>
          </w:p>
        </w:tc>
        <w:tc>
          <w:tcPr>
            <w:tcW w:w="1629" w:type="dxa"/>
            <w:vMerge/>
            <w:shd w:val="clear" w:color="auto" w:fill="auto"/>
            <w:vAlign w:val="center"/>
            <w:hideMark/>
          </w:tcPr>
          <w:p w:rsidR="00973419" w:rsidRPr="00466718" w:rsidRDefault="00973419" w:rsidP="0062228A">
            <w:pPr>
              <w:jc w:val="center"/>
              <w:rPr>
                <w:sz w:val="20"/>
                <w:szCs w:val="20"/>
              </w:rPr>
            </w:pPr>
          </w:p>
        </w:tc>
        <w:tc>
          <w:tcPr>
            <w:tcW w:w="2438" w:type="dxa"/>
            <w:vMerge/>
            <w:shd w:val="clear" w:color="auto" w:fill="auto"/>
            <w:vAlign w:val="center"/>
            <w:hideMark/>
          </w:tcPr>
          <w:p w:rsidR="00973419" w:rsidRPr="00466718" w:rsidRDefault="00973419" w:rsidP="0062228A">
            <w:pPr>
              <w:jc w:val="center"/>
              <w:rPr>
                <w:sz w:val="20"/>
                <w:szCs w:val="20"/>
              </w:rPr>
            </w:pPr>
          </w:p>
        </w:tc>
        <w:tc>
          <w:tcPr>
            <w:tcW w:w="712" w:type="dxa"/>
            <w:shd w:val="clear" w:color="auto" w:fill="auto"/>
            <w:vAlign w:val="center"/>
            <w:hideMark/>
          </w:tcPr>
          <w:p w:rsidR="00973419" w:rsidRPr="00466718" w:rsidRDefault="00973419" w:rsidP="0062228A">
            <w:pPr>
              <w:jc w:val="center"/>
              <w:rPr>
                <w:sz w:val="20"/>
                <w:szCs w:val="20"/>
              </w:rPr>
            </w:pPr>
            <w:r w:rsidRPr="00466718">
              <w:rPr>
                <w:sz w:val="20"/>
                <w:szCs w:val="20"/>
              </w:rPr>
              <w:t>х</w:t>
            </w:r>
          </w:p>
        </w:tc>
        <w:tc>
          <w:tcPr>
            <w:tcW w:w="502" w:type="dxa"/>
            <w:shd w:val="clear" w:color="auto" w:fill="auto"/>
            <w:vAlign w:val="center"/>
            <w:hideMark/>
          </w:tcPr>
          <w:p w:rsidR="00973419" w:rsidRPr="00466718" w:rsidRDefault="00973419" w:rsidP="0062228A">
            <w:pPr>
              <w:jc w:val="center"/>
              <w:rPr>
                <w:sz w:val="20"/>
                <w:szCs w:val="20"/>
              </w:rPr>
            </w:pPr>
            <w:r w:rsidRPr="00466718">
              <w:rPr>
                <w:sz w:val="20"/>
                <w:szCs w:val="20"/>
              </w:rPr>
              <w:t>х</w:t>
            </w:r>
          </w:p>
        </w:tc>
        <w:tc>
          <w:tcPr>
            <w:tcW w:w="1304" w:type="dxa"/>
            <w:shd w:val="clear" w:color="auto" w:fill="auto"/>
            <w:vAlign w:val="center"/>
            <w:hideMark/>
          </w:tcPr>
          <w:p w:rsidR="00973419" w:rsidRPr="00466718" w:rsidRDefault="00973419" w:rsidP="0062228A">
            <w:pPr>
              <w:jc w:val="center"/>
              <w:rPr>
                <w:sz w:val="20"/>
                <w:szCs w:val="20"/>
              </w:rPr>
            </w:pPr>
            <w:r w:rsidRPr="00466718">
              <w:rPr>
                <w:sz w:val="20"/>
                <w:szCs w:val="20"/>
              </w:rPr>
              <w:t>х</w:t>
            </w:r>
          </w:p>
        </w:tc>
        <w:tc>
          <w:tcPr>
            <w:tcW w:w="597" w:type="dxa"/>
            <w:shd w:val="clear" w:color="auto" w:fill="auto"/>
            <w:vAlign w:val="center"/>
            <w:hideMark/>
          </w:tcPr>
          <w:p w:rsidR="00973419" w:rsidRPr="00466718" w:rsidRDefault="00973419" w:rsidP="0062228A">
            <w:pPr>
              <w:jc w:val="center"/>
              <w:rPr>
                <w:sz w:val="20"/>
                <w:szCs w:val="20"/>
              </w:rPr>
            </w:pPr>
            <w:r w:rsidRPr="00466718">
              <w:rPr>
                <w:sz w:val="20"/>
                <w:szCs w:val="20"/>
              </w:rPr>
              <w:t>х</w:t>
            </w:r>
          </w:p>
        </w:tc>
        <w:tc>
          <w:tcPr>
            <w:tcW w:w="1803" w:type="dxa"/>
            <w:shd w:val="clear" w:color="auto" w:fill="auto"/>
            <w:vAlign w:val="center"/>
            <w:hideMark/>
          </w:tcPr>
          <w:p w:rsidR="00973419" w:rsidRPr="00466718" w:rsidRDefault="00973419" w:rsidP="0062228A">
            <w:pPr>
              <w:jc w:val="center"/>
              <w:rPr>
                <w:sz w:val="20"/>
                <w:szCs w:val="20"/>
              </w:rPr>
            </w:pPr>
            <w:r w:rsidRPr="00466718">
              <w:rPr>
                <w:sz w:val="20"/>
                <w:szCs w:val="20"/>
              </w:rPr>
              <w:t>местный бюджет</w:t>
            </w:r>
          </w:p>
        </w:tc>
        <w:tc>
          <w:tcPr>
            <w:tcW w:w="918" w:type="dxa"/>
            <w:shd w:val="clear" w:color="auto" w:fill="auto"/>
            <w:vAlign w:val="center"/>
            <w:hideMark/>
          </w:tcPr>
          <w:p w:rsidR="00973419" w:rsidRPr="00466718" w:rsidRDefault="00973419" w:rsidP="0062228A">
            <w:pPr>
              <w:jc w:val="center"/>
              <w:rPr>
                <w:sz w:val="20"/>
                <w:szCs w:val="20"/>
              </w:rPr>
            </w:pPr>
            <w:r w:rsidRPr="00466718">
              <w:rPr>
                <w:sz w:val="20"/>
                <w:szCs w:val="20"/>
              </w:rPr>
              <w:t>735,4</w:t>
            </w:r>
          </w:p>
        </w:tc>
        <w:tc>
          <w:tcPr>
            <w:tcW w:w="687"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99"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81"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r>
      <w:tr w:rsidR="00973419" w:rsidRPr="00466718" w:rsidTr="0062228A">
        <w:trPr>
          <w:trHeight w:val="744"/>
        </w:trPr>
        <w:tc>
          <w:tcPr>
            <w:tcW w:w="1552" w:type="dxa"/>
            <w:vMerge/>
            <w:shd w:val="clear" w:color="auto" w:fill="auto"/>
            <w:vAlign w:val="center"/>
            <w:hideMark/>
          </w:tcPr>
          <w:p w:rsidR="00973419" w:rsidRPr="00466718" w:rsidRDefault="00973419" w:rsidP="0062228A">
            <w:pPr>
              <w:jc w:val="center"/>
              <w:rPr>
                <w:sz w:val="20"/>
                <w:szCs w:val="20"/>
              </w:rPr>
            </w:pPr>
          </w:p>
        </w:tc>
        <w:tc>
          <w:tcPr>
            <w:tcW w:w="2276" w:type="dxa"/>
            <w:vMerge/>
            <w:shd w:val="clear" w:color="auto" w:fill="auto"/>
            <w:vAlign w:val="center"/>
            <w:hideMark/>
          </w:tcPr>
          <w:p w:rsidR="00973419" w:rsidRPr="00466718" w:rsidRDefault="00973419" w:rsidP="0062228A">
            <w:pPr>
              <w:jc w:val="center"/>
              <w:rPr>
                <w:sz w:val="20"/>
                <w:szCs w:val="20"/>
              </w:rPr>
            </w:pPr>
          </w:p>
        </w:tc>
        <w:tc>
          <w:tcPr>
            <w:tcW w:w="1629" w:type="dxa"/>
            <w:vMerge/>
            <w:shd w:val="clear" w:color="auto" w:fill="auto"/>
            <w:vAlign w:val="center"/>
            <w:hideMark/>
          </w:tcPr>
          <w:p w:rsidR="00973419" w:rsidRPr="00466718" w:rsidRDefault="00973419" w:rsidP="0062228A">
            <w:pPr>
              <w:jc w:val="center"/>
              <w:rPr>
                <w:sz w:val="20"/>
                <w:szCs w:val="20"/>
              </w:rPr>
            </w:pPr>
          </w:p>
        </w:tc>
        <w:tc>
          <w:tcPr>
            <w:tcW w:w="2438" w:type="dxa"/>
            <w:vMerge/>
            <w:shd w:val="clear" w:color="auto" w:fill="auto"/>
            <w:vAlign w:val="center"/>
            <w:hideMark/>
          </w:tcPr>
          <w:p w:rsidR="00973419" w:rsidRPr="00466718" w:rsidRDefault="00973419" w:rsidP="0062228A">
            <w:pPr>
              <w:jc w:val="center"/>
              <w:rPr>
                <w:sz w:val="20"/>
                <w:szCs w:val="20"/>
              </w:rPr>
            </w:pPr>
          </w:p>
        </w:tc>
        <w:tc>
          <w:tcPr>
            <w:tcW w:w="712" w:type="dxa"/>
            <w:shd w:val="clear" w:color="auto" w:fill="auto"/>
            <w:vAlign w:val="center"/>
            <w:hideMark/>
          </w:tcPr>
          <w:p w:rsidR="00973419" w:rsidRPr="00466718" w:rsidRDefault="00973419" w:rsidP="0062228A">
            <w:pPr>
              <w:jc w:val="center"/>
              <w:rPr>
                <w:sz w:val="20"/>
                <w:szCs w:val="20"/>
              </w:rPr>
            </w:pPr>
            <w:r w:rsidRPr="00466718">
              <w:rPr>
                <w:sz w:val="20"/>
                <w:szCs w:val="20"/>
              </w:rPr>
              <w:t>х</w:t>
            </w:r>
          </w:p>
        </w:tc>
        <w:tc>
          <w:tcPr>
            <w:tcW w:w="502" w:type="dxa"/>
            <w:shd w:val="clear" w:color="auto" w:fill="auto"/>
            <w:vAlign w:val="center"/>
            <w:hideMark/>
          </w:tcPr>
          <w:p w:rsidR="00973419" w:rsidRPr="00466718" w:rsidRDefault="00973419" w:rsidP="0062228A">
            <w:pPr>
              <w:jc w:val="center"/>
              <w:rPr>
                <w:sz w:val="20"/>
                <w:szCs w:val="20"/>
              </w:rPr>
            </w:pPr>
            <w:r w:rsidRPr="00466718">
              <w:rPr>
                <w:sz w:val="20"/>
                <w:szCs w:val="20"/>
              </w:rPr>
              <w:t>х</w:t>
            </w:r>
          </w:p>
        </w:tc>
        <w:tc>
          <w:tcPr>
            <w:tcW w:w="1304" w:type="dxa"/>
            <w:shd w:val="clear" w:color="auto" w:fill="auto"/>
            <w:vAlign w:val="center"/>
            <w:hideMark/>
          </w:tcPr>
          <w:p w:rsidR="00973419" w:rsidRPr="00466718" w:rsidRDefault="00973419" w:rsidP="0062228A">
            <w:pPr>
              <w:jc w:val="center"/>
              <w:rPr>
                <w:sz w:val="20"/>
                <w:szCs w:val="20"/>
              </w:rPr>
            </w:pPr>
            <w:r w:rsidRPr="00466718">
              <w:rPr>
                <w:sz w:val="20"/>
                <w:szCs w:val="20"/>
              </w:rPr>
              <w:t>х</w:t>
            </w:r>
          </w:p>
        </w:tc>
        <w:tc>
          <w:tcPr>
            <w:tcW w:w="597" w:type="dxa"/>
            <w:shd w:val="clear" w:color="auto" w:fill="auto"/>
            <w:vAlign w:val="center"/>
            <w:hideMark/>
          </w:tcPr>
          <w:p w:rsidR="00973419" w:rsidRPr="00466718" w:rsidRDefault="00973419" w:rsidP="0062228A">
            <w:pPr>
              <w:jc w:val="center"/>
              <w:rPr>
                <w:sz w:val="20"/>
                <w:szCs w:val="20"/>
              </w:rPr>
            </w:pPr>
            <w:r w:rsidRPr="00466718">
              <w:rPr>
                <w:sz w:val="20"/>
                <w:szCs w:val="20"/>
              </w:rPr>
              <w:t>х</w:t>
            </w:r>
          </w:p>
        </w:tc>
        <w:tc>
          <w:tcPr>
            <w:tcW w:w="1803" w:type="dxa"/>
            <w:shd w:val="clear" w:color="auto" w:fill="auto"/>
            <w:vAlign w:val="center"/>
            <w:hideMark/>
          </w:tcPr>
          <w:p w:rsidR="00973419" w:rsidRPr="00466718" w:rsidRDefault="00973419" w:rsidP="0062228A">
            <w:pPr>
              <w:jc w:val="center"/>
              <w:rPr>
                <w:sz w:val="20"/>
                <w:szCs w:val="20"/>
              </w:rPr>
            </w:pPr>
            <w:r w:rsidRPr="00466718">
              <w:rPr>
                <w:sz w:val="20"/>
                <w:szCs w:val="20"/>
              </w:rPr>
              <w:t>внебюджетные источники</w:t>
            </w:r>
          </w:p>
        </w:tc>
        <w:tc>
          <w:tcPr>
            <w:tcW w:w="918"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87"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99"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81"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r>
      <w:tr w:rsidR="00973419" w:rsidRPr="00466718" w:rsidTr="0062228A">
        <w:trPr>
          <w:trHeight w:val="900"/>
        </w:trPr>
        <w:tc>
          <w:tcPr>
            <w:tcW w:w="1552" w:type="dxa"/>
            <w:vMerge w:val="restart"/>
            <w:shd w:val="clear" w:color="auto" w:fill="auto"/>
            <w:vAlign w:val="center"/>
            <w:hideMark/>
          </w:tcPr>
          <w:p w:rsidR="00973419" w:rsidRPr="00466718" w:rsidRDefault="00973419" w:rsidP="0062228A">
            <w:pPr>
              <w:jc w:val="center"/>
              <w:rPr>
                <w:sz w:val="20"/>
                <w:szCs w:val="20"/>
              </w:rPr>
            </w:pPr>
            <w:r w:rsidRPr="00466718">
              <w:rPr>
                <w:sz w:val="20"/>
                <w:szCs w:val="20"/>
              </w:rPr>
              <w:t>Целевые индикаторы и показатели подпрограммы, увязанные с основным мероприятием 1</w:t>
            </w:r>
          </w:p>
        </w:tc>
        <w:tc>
          <w:tcPr>
            <w:tcW w:w="9458" w:type="dxa"/>
            <w:gridSpan w:val="7"/>
            <w:shd w:val="clear" w:color="auto" w:fill="auto"/>
            <w:vAlign w:val="center"/>
            <w:hideMark/>
          </w:tcPr>
          <w:p w:rsidR="00973419" w:rsidRPr="00466718" w:rsidRDefault="00973419" w:rsidP="0062228A">
            <w:pPr>
              <w:jc w:val="center"/>
              <w:rPr>
                <w:sz w:val="20"/>
                <w:szCs w:val="20"/>
              </w:rPr>
            </w:pPr>
            <w:r w:rsidRPr="00466718">
              <w:rPr>
                <w:sz w:val="20"/>
                <w:szCs w:val="20"/>
              </w:rPr>
              <w:t>количество благоустроенных дворовых территорий (оборудованных местами для проведения досуга и отдыха разными группами населения (спортивные, детские площадки и т.д.), малыми архитектурными формами), единиц</w:t>
            </w:r>
          </w:p>
        </w:tc>
        <w:tc>
          <w:tcPr>
            <w:tcW w:w="1803" w:type="dxa"/>
            <w:shd w:val="clear" w:color="auto" w:fill="auto"/>
            <w:vAlign w:val="center"/>
            <w:hideMark/>
          </w:tcPr>
          <w:p w:rsidR="00973419" w:rsidRPr="00466718" w:rsidRDefault="00973419" w:rsidP="0062228A">
            <w:pPr>
              <w:jc w:val="center"/>
              <w:rPr>
                <w:sz w:val="20"/>
                <w:szCs w:val="20"/>
              </w:rPr>
            </w:pPr>
          </w:p>
        </w:tc>
        <w:tc>
          <w:tcPr>
            <w:tcW w:w="918" w:type="dxa"/>
            <w:shd w:val="clear" w:color="auto" w:fill="auto"/>
            <w:vAlign w:val="center"/>
            <w:hideMark/>
          </w:tcPr>
          <w:p w:rsidR="00973419" w:rsidRPr="00466718" w:rsidRDefault="00973419" w:rsidP="0062228A">
            <w:pPr>
              <w:jc w:val="center"/>
              <w:rPr>
                <w:sz w:val="20"/>
                <w:szCs w:val="20"/>
              </w:rPr>
            </w:pPr>
            <w:r w:rsidRPr="00466718">
              <w:rPr>
                <w:sz w:val="20"/>
                <w:szCs w:val="20"/>
              </w:rPr>
              <w:t>2</w:t>
            </w:r>
          </w:p>
        </w:tc>
        <w:tc>
          <w:tcPr>
            <w:tcW w:w="687" w:type="dxa"/>
            <w:shd w:val="clear" w:color="auto" w:fill="auto"/>
            <w:vAlign w:val="center"/>
            <w:hideMark/>
          </w:tcPr>
          <w:p w:rsidR="00973419" w:rsidRPr="00466718" w:rsidRDefault="00973419" w:rsidP="0062228A">
            <w:pPr>
              <w:jc w:val="center"/>
              <w:rPr>
                <w:sz w:val="20"/>
                <w:szCs w:val="20"/>
              </w:rPr>
            </w:pPr>
            <w:r w:rsidRPr="00466718">
              <w:rPr>
                <w:sz w:val="20"/>
                <w:szCs w:val="20"/>
              </w:rPr>
              <w:t>4</w:t>
            </w:r>
          </w:p>
        </w:tc>
        <w:tc>
          <w:tcPr>
            <w:tcW w:w="699" w:type="dxa"/>
            <w:shd w:val="clear" w:color="auto" w:fill="auto"/>
            <w:vAlign w:val="center"/>
            <w:hideMark/>
          </w:tcPr>
          <w:p w:rsidR="00973419" w:rsidRPr="00466718" w:rsidRDefault="00973419" w:rsidP="0062228A">
            <w:pPr>
              <w:jc w:val="center"/>
              <w:rPr>
                <w:sz w:val="20"/>
                <w:szCs w:val="20"/>
              </w:rPr>
            </w:pPr>
            <w:r w:rsidRPr="00466718">
              <w:rPr>
                <w:sz w:val="20"/>
                <w:szCs w:val="20"/>
              </w:rPr>
              <w:t>6</w:t>
            </w:r>
          </w:p>
        </w:tc>
        <w:tc>
          <w:tcPr>
            <w:tcW w:w="681" w:type="dxa"/>
            <w:shd w:val="clear" w:color="auto" w:fill="auto"/>
            <w:vAlign w:val="center"/>
            <w:hideMark/>
          </w:tcPr>
          <w:p w:rsidR="00973419" w:rsidRPr="00466718" w:rsidRDefault="00973419" w:rsidP="0062228A">
            <w:pPr>
              <w:jc w:val="center"/>
              <w:rPr>
                <w:sz w:val="20"/>
                <w:szCs w:val="20"/>
              </w:rPr>
            </w:pPr>
            <w:r w:rsidRPr="00466718">
              <w:rPr>
                <w:sz w:val="20"/>
                <w:szCs w:val="20"/>
              </w:rPr>
              <w:t>6</w:t>
            </w:r>
          </w:p>
        </w:tc>
      </w:tr>
      <w:tr w:rsidR="00973419" w:rsidRPr="00466718" w:rsidTr="0062228A">
        <w:trPr>
          <w:trHeight w:val="579"/>
        </w:trPr>
        <w:tc>
          <w:tcPr>
            <w:tcW w:w="1552" w:type="dxa"/>
            <w:vMerge/>
            <w:shd w:val="clear" w:color="auto" w:fill="auto"/>
            <w:vAlign w:val="center"/>
            <w:hideMark/>
          </w:tcPr>
          <w:p w:rsidR="00973419" w:rsidRPr="00466718" w:rsidRDefault="00973419" w:rsidP="0062228A">
            <w:pPr>
              <w:jc w:val="center"/>
              <w:rPr>
                <w:sz w:val="20"/>
                <w:szCs w:val="20"/>
              </w:rPr>
            </w:pPr>
          </w:p>
        </w:tc>
        <w:tc>
          <w:tcPr>
            <w:tcW w:w="9458" w:type="dxa"/>
            <w:gridSpan w:val="7"/>
            <w:shd w:val="clear" w:color="auto" w:fill="auto"/>
            <w:vAlign w:val="center"/>
            <w:hideMark/>
          </w:tcPr>
          <w:p w:rsidR="00973419" w:rsidRPr="00466718" w:rsidRDefault="00973419" w:rsidP="0062228A">
            <w:pPr>
              <w:jc w:val="center"/>
              <w:rPr>
                <w:sz w:val="20"/>
                <w:szCs w:val="20"/>
              </w:rPr>
            </w:pPr>
            <w:r w:rsidRPr="00466718">
              <w:rPr>
                <w:sz w:val="20"/>
                <w:szCs w:val="20"/>
              </w:rPr>
              <w:t>количество благоустроенных общественных территорий, единицы</w:t>
            </w:r>
          </w:p>
        </w:tc>
        <w:tc>
          <w:tcPr>
            <w:tcW w:w="1803" w:type="dxa"/>
            <w:shd w:val="clear" w:color="auto" w:fill="auto"/>
            <w:vAlign w:val="center"/>
            <w:hideMark/>
          </w:tcPr>
          <w:p w:rsidR="00973419" w:rsidRPr="00466718" w:rsidRDefault="00973419" w:rsidP="0062228A">
            <w:pPr>
              <w:jc w:val="center"/>
              <w:rPr>
                <w:sz w:val="20"/>
                <w:szCs w:val="20"/>
              </w:rPr>
            </w:pPr>
          </w:p>
        </w:tc>
        <w:tc>
          <w:tcPr>
            <w:tcW w:w="918" w:type="dxa"/>
            <w:shd w:val="clear" w:color="auto" w:fill="auto"/>
            <w:vAlign w:val="center"/>
            <w:hideMark/>
          </w:tcPr>
          <w:p w:rsidR="00973419" w:rsidRPr="00466718" w:rsidRDefault="00973419" w:rsidP="0062228A">
            <w:pPr>
              <w:jc w:val="center"/>
              <w:rPr>
                <w:sz w:val="20"/>
                <w:szCs w:val="20"/>
              </w:rPr>
            </w:pPr>
            <w:r w:rsidRPr="00466718">
              <w:rPr>
                <w:sz w:val="20"/>
                <w:szCs w:val="20"/>
              </w:rPr>
              <w:t>0</w:t>
            </w:r>
          </w:p>
        </w:tc>
        <w:tc>
          <w:tcPr>
            <w:tcW w:w="687" w:type="dxa"/>
            <w:shd w:val="clear" w:color="auto" w:fill="auto"/>
            <w:vAlign w:val="center"/>
            <w:hideMark/>
          </w:tcPr>
          <w:p w:rsidR="00973419" w:rsidRPr="00466718" w:rsidRDefault="00973419" w:rsidP="0062228A">
            <w:pPr>
              <w:jc w:val="center"/>
              <w:rPr>
                <w:sz w:val="20"/>
                <w:szCs w:val="20"/>
              </w:rPr>
            </w:pPr>
            <w:r w:rsidRPr="00466718">
              <w:rPr>
                <w:sz w:val="20"/>
                <w:szCs w:val="20"/>
              </w:rPr>
              <w:t>1</w:t>
            </w:r>
          </w:p>
        </w:tc>
        <w:tc>
          <w:tcPr>
            <w:tcW w:w="699" w:type="dxa"/>
            <w:shd w:val="clear" w:color="auto" w:fill="auto"/>
            <w:vAlign w:val="center"/>
            <w:hideMark/>
          </w:tcPr>
          <w:p w:rsidR="00973419" w:rsidRPr="00466718" w:rsidRDefault="00973419" w:rsidP="0062228A">
            <w:pPr>
              <w:jc w:val="center"/>
              <w:rPr>
                <w:sz w:val="20"/>
                <w:szCs w:val="20"/>
              </w:rPr>
            </w:pPr>
            <w:r w:rsidRPr="00466718">
              <w:rPr>
                <w:sz w:val="20"/>
                <w:szCs w:val="20"/>
              </w:rPr>
              <w:t>1</w:t>
            </w:r>
          </w:p>
        </w:tc>
        <w:tc>
          <w:tcPr>
            <w:tcW w:w="681" w:type="dxa"/>
            <w:shd w:val="clear" w:color="auto" w:fill="auto"/>
            <w:vAlign w:val="center"/>
            <w:hideMark/>
          </w:tcPr>
          <w:p w:rsidR="00973419" w:rsidRPr="00466718" w:rsidRDefault="00973419" w:rsidP="0062228A">
            <w:pPr>
              <w:jc w:val="center"/>
              <w:rPr>
                <w:sz w:val="20"/>
                <w:szCs w:val="20"/>
              </w:rPr>
            </w:pPr>
            <w:r w:rsidRPr="00466718">
              <w:rPr>
                <w:sz w:val="20"/>
                <w:szCs w:val="20"/>
              </w:rPr>
              <w:t>1</w:t>
            </w:r>
          </w:p>
        </w:tc>
      </w:tr>
      <w:tr w:rsidR="00973419" w:rsidRPr="00466718" w:rsidTr="0062228A">
        <w:trPr>
          <w:trHeight w:val="828"/>
        </w:trPr>
        <w:tc>
          <w:tcPr>
            <w:tcW w:w="1552" w:type="dxa"/>
            <w:vMerge/>
            <w:shd w:val="clear" w:color="auto" w:fill="auto"/>
            <w:vAlign w:val="center"/>
            <w:hideMark/>
          </w:tcPr>
          <w:p w:rsidR="00973419" w:rsidRPr="00466718" w:rsidRDefault="00973419" w:rsidP="0062228A">
            <w:pPr>
              <w:jc w:val="center"/>
              <w:rPr>
                <w:sz w:val="20"/>
                <w:szCs w:val="20"/>
              </w:rPr>
            </w:pPr>
          </w:p>
        </w:tc>
        <w:tc>
          <w:tcPr>
            <w:tcW w:w="9458" w:type="dxa"/>
            <w:gridSpan w:val="7"/>
            <w:shd w:val="clear" w:color="auto" w:fill="auto"/>
            <w:vAlign w:val="center"/>
            <w:hideMark/>
          </w:tcPr>
          <w:p w:rsidR="00973419" w:rsidRPr="00466718" w:rsidRDefault="00973419" w:rsidP="0062228A">
            <w:pPr>
              <w:jc w:val="center"/>
              <w:rPr>
                <w:sz w:val="20"/>
                <w:szCs w:val="20"/>
              </w:rPr>
            </w:pPr>
            <w:r w:rsidRPr="00466718">
              <w:rPr>
                <w:sz w:val="20"/>
                <w:szCs w:val="20"/>
              </w:rPr>
              <w:t>Доля благоустроенных дворовых территорий в общем количестве дворовых территорий в муниципальном образовании, %</w:t>
            </w:r>
          </w:p>
        </w:tc>
        <w:tc>
          <w:tcPr>
            <w:tcW w:w="1803" w:type="dxa"/>
            <w:shd w:val="clear" w:color="auto" w:fill="auto"/>
            <w:vAlign w:val="center"/>
            <w:hideMark/>
          </w:tcPr>
          <w:p w:rsidR="00973419" w:rsidRPr="00466718" w:rsidRDefault="00973419" w:rsidP="0062228A">
            <w:pPr>
              <w:jc w:val="center"/>
              <w:rPr>
                <w:sz w:val="20"/>
                <w:szCs w:val="20"/>
              </w:rPr>
            </w:pPr>
          </w:p>
        </w:tc>
        <w:tc>
          <w:tcPr>
            <w:tcW w:w="918" w:type="dxa"/>
            <w:shd w:val="clear" w:color="auto" w:fill="auto"/>
            <w:vAlign w:val="center"/>
            <w:hideMark/>
          </w:tcPr>
          <w:p w:rsidR="00973419" w:rsidRPr="00466718" w:rsidRDefault="00973419" w:rsidP="0062228A">
            <w:pPr>
              <w:jc w:val="center"/>
              <w:rPr>
                <w:sz w:val="20"/>
                <w:szCs w:val="20"/>
              </w:rPr>
            </w:pPr>
            <w:r w:rsidRPr="00466718">
              <w:rPr>
                <w:sz w:val="20"/>
                <w:szCs w:val="20"/>
              </w:rPr>
              <w:t>1</w:t>
            </w:r>
          </w:p>
        </w:tc>
        <w:tc>
          <w:tcPr>
            <w:tcW w:w="687" w:type="dxa"/>
            <w:shd w:val="clear" w:color="auto" w:fill="auto"/>
            <w:vAlign w:val="center"/>
            <w:hideMark/>
          </w:tcPr>
          <w:p w:rsidR="00973419" w:rsidRPr="00466718" w:rsidRDefault="00973419" w:rsidP="0062228A">
            <w:pPr>
              <w:jc w:val="center"/>
              <w:rPr>
                <w:sz w:val="20"/>
                <w:szCs w:val="20"/>
              </w:rPr>
            </w:pPr>
          </w:p>
        </w:tc>
        <w:tc>
          <w:tcPr>
            <w:tcW w:w="699" w:type="dxa"/>
            <w:shd w:val="clear" w:color="auto" w:fill="auto"/>
            <w:vAlign w:val="center"/>
            <w:hideMark/>
          </w:tcPr>
          <w:p w:rsidR="00973419" w:rsidRPr="00466718" w:rsidRDefault="00973419" w:rsidP="0062228A">
            <w:pPr>
              <w:jc w:val="center"/>
              <w:rPr>
                <w:sz w:val="20"/>
                <w:szCs w:val="20"/>
              </w:rPr>
            </w:pPr>
          </w:p>
        </w:tc>
        <w:tc>
          <w:tcPr>
            <w:tcW w:w="681" w:type="dxa"/>
            <w:shd w:val="clear" w:color="auto" w:fill="auto"/>
            <w:vAlign w:val="center"/>
            <w:hideMark/>
          </w:tcPr>
          <w:p w:rsidR="00973419" w:rsidRPr="00466718" w:rsidRDefault="00973419" w:rsidP="0062228A">
            <w:pPr>
              <w:jc w:val="center"/>
              <w:rPr>
                <w:sz w:val="20"/>
                <w:szCs w:val="20"/>
              </w:rPr>
            </w:pPr>
          </w:p>
        </w:tc>
      </w:tr>
      <w:tr w:rsidR="00973419" w:rsidRPr="00466718" w:rsidTr="0062228A">
        <w:trPr>
          <w:trHeight w:val="870"/>
        </w:trPr>
        <w:tc>
          <w:tcPr>
            <w:tcW w:w="1552" w:type="dxa"/>
            <w:vMerge w:val="restart"/>
            <w:shd w:val="clear" w:color="auto" w:fill="auto"/>
            <w:vAlign w:val="center"/>
            <w:hideMark/>
          </w:tcPr>
          <w:p w:rsidR="00973419" w:rsidRPr="00466718" w:rsidRDefault="00973419" w:rsidP="0062228A">
            <w:pPr>
              <w:jc w:val="center"/>
              <w:rPr>
                <w:sz w:val="20"/>
                <w:szCs w:val="20"/>
              </w:rPr>
            </w:pPr>
            <w:r w:rsidRPr="00466718">
              <w:rPr>
                <w:sz w:val="20"/>
                <w:szCs w:val="20"/>
              </w:rPr>
              <w:t>Мероприятие 1.1</w:t>
            </w:r>
          </w:p>
        </w:tc>
        <w:tc>
          <w:tcPr>
            <w:tcW w:w="2276" w:type="dxa"/>
            <w:vMerge w:val="restart"/>
            <w:shd w:val="clear" w:color="auto" w:fill="auto"/>
            <w:vAlign w:val="center"/>
            <w:hideMark/>
          </w:tcPr>
          <w:p w:rsidR="00973419" w:rsidRPr="00466718" w:rsidRDefault="00973419" w:rsidP="0062228A">
            <w:pPr>
              <w:jc w:val="center"/>
              <w:rPr>
                <w:sz w:val="20"/>
                <w:szCs w:val="20"/>
              </w:rPr>
            </w:pPr>
            <w:r w:rsidRPr="00466718">
              <w:rPr>
                <w:sz w:val="20"/>
                <w:szCs w:val="20"/>
              </w:rPr>
              <w:t>Благоустройство дворовых территорий Аликовского района Чувашской Республики.</w:t>
            </w:r>
          </w:p>
        </w:tc>
        <w:tc>
          <w:tcPr>
            <w:tcW w:w="1629" w:type="dxa"/>
            <w:vMerge w:val="restart"/>
            <w:shd w:val="clear" w:color="auto" w:fill="auto"/>
            <w:vAlign w:val="center"/>
            <w:hideMark/>
          </w:tcPr>
          <w:p w:rsidR="00973419" w:rsidRPr="00466718" w:rsidRDefault="00973419" w:rsidP="0062228A">
            <w:pPr>
              <w:jc w:val="center"/>
              <w:rPr>
                <w:sz w:val="20"/>
                <w:szCs w:val="20"/>
              </w:rPr>
            </w:pPr>
            <w:r w:rsidRPr="00466718">
              <w:rPr>
                <w:sz w:val="20"/>
                <w:szCs w:val="20"/>
              </w:rPr>
              <w:t>формирование комфортной городской среды для жителей Аликовского района Чувашской Республики</w:t>
            </w:r>
          </w:p>
        </w:tc>
        <w:tc>
          <w:tcPr>
            <w:tcW w:w="2438" w:type="dxa"/>
            <w:vMerge w:val="restart"/>
            <w:shd w:val="clear" w:color="auto" w:fill="auto"/>
            <w:vAlign w:val="center"/>
            <w:hideMark/>
          </w:tcPr>
          <w:p w:rsidR="00973419" w:rsidRPr="00466718" w:rsidRDefault="00973419" w:rsidP="0062228A">
            <w:pPr>
              <w:jc w:val="center"/>
              <w:rPr>
                <w:sz w:val="20"/>
                <w:szCs w:val="20"/>
              </w:rPr>
            </w:pPr>
            <w:r w:rsidRPr="00466718">
              <w:rPr>
                <w:sz w:val="20"/>
                <w:szCs w:val="20"/>
              </w:rPr>
              <w:t>Отдел строительства, ЖКХ, дорожного хозяйства, транспорта и связи; администрации сельских поселений;</w:t>
            </w:r>
            <w:r w:rsidRPr="00466718">
              <w:rPr>
                <w:sz w:val="20"/>
                <w:szCs w:val="20"/>
              </w:rPr>
              <w:br/>
              <w:t>Минстрой Чувашии;</w:t>
            </w:r>
            <w:r w:rsidRPr="00466718">
              <w:rPr>
                <w:sz w:val="20"/>
                <w:szCs w:val="20"/>
              </w:rPr>
              <w:br/>
              <w:t>Физические лица, юридические лица с различной организационно-правовой формой;</w:t>
            </w:r>
          </w:p>
        </w:tc>
        <w:tc>
          <w:tcPr>
            <w:tcW w:w="712" w:type="dxa"/>
            <w:shd w:val="clear" w:color="auto" w:fill="auto"/>
            <w:vAlign w:val="center"/>
            <w:hideMark/>
          </w:tcPr>
          <w:p w:rsidR="00973419" w:rsidRPr="00466718" w:rsidRDefault="00973419" w:rsidP="0062228A">
            <w:pPr>
              <w:jc w:val="center"/>
              <w:rPr>
                <w:sz w:val="20"/>
                <w:szCs w:val="20"/>
              </w:rPr>
            </w:pPr>
          </w:p>
        </w:tc>
        <w:tc>
          <w:tcPr>
            <w:tcW w:w="502" w:type="dxa"/>
            <w:shd w:val="clear" w:color="auto" w:fill="auto"/>
            <w:vAlign w:val="center"/>
            <w:hideMark/>
          </w:tcPr>
          <w:p w:rsidR="00973419" w:rsidRPr="00466718" w:rsidRDefault="00973419" w:rsidP="0062228A">
            <w:pPr>
              <w:jc w:val="center"/>
              <w:rPr>
                <w:sz w:val="20"/>
                <w:szCs w:val="20"/>
              </w:rPr>
            </w:pPr>
          </w:p>
        </w:tc>
        <w:tc>
          <w:tcPr>
            <w:tcW w:w="1304" w:type="dxa"/>
            <w:shd w:val="clear" w:color="auto" w:fill="auto"/>
            <w:vAlign w:val="center"/>
            <w:hideMark/>
          </w:tcPr>
          <w:p w:rsidR="00973419" w:rsidRPr="00466718" w:rsidRDefault="00973419" w:rsidP="0062228A">
            <w:pPr>
              <w:jc w:val="center"/>
              <w:rPr>
                <w:sz w:val="20"/>
                <w:szCs w:val="20"/>
              </w:rPr>
            </w:pPr>
          </w:p>
        </w:tc>
        <w:tc>
          <w:tcPr>
            <w:tcW w:w="597" w:type="dxa"/>
            <w:shd w:val="clear" w:color="auto" w:fill="auto"/>
            <w:vAlign w:val="center"/>
            <w:hideMark/>
          </w:tcPr>
          <w:p w:rsidR="00973419" w:rsidRPr="00466718" w:rsidRDefault="00973419" w:rsidP="0062228A">
            <w:pPr>
              <w:jc w:val="center"/>
              <w:rPr>
                <w:sz w:val="20"/>
                <w:szCs w:val="20"/>
              </w:rPr>
            </w:pPr>
          </w:p>
        </w:tc>
        <w:tc>
          <w:tcPr>
            <w:tcW w:w="1803" w:type="dxa"/>
            <w:shd w:val="clear" w:color="auto" w:fill="auto"/>
            <w:vAlign w:val="center"/>
            <w:hideMark/>
          </w:tcPr>
          <w:p w:rsidR="00973419" w:rsidRPr="00466718" w:rsidRDefault="00973419" w:rsidP="0062228A">
            <w:pPr>
              <w:jc w:val="center"/>
              <w:rPr>
                <w:sz w:val="20"/>
                <w:szCs w:val="20"/>
              </w:rPr>
            </w:pPr>
            <w:r w:rsidRPr="00466718">
              <w:rPr>
                <w:sz w:val="20"/>
                <w:szCs w:val="20"/>
              </w:rPr>
              <w:t>всего</w:t>
            </w:r>
          </w:p>
        </w:tc>
        <w:tc>
          <w:tcPr>
            <w:tcW w:w="918" w:type="dxa"/>
            <w:shd w:val="clear" w:color="auto" w:fill="auto"/>
            <w:vAlign w:val="center"/>
            <w:hideMark/>
          </w:tcPr>
          <w:p w:rsidR="00973419" w:rsidRPr="00466718" w:rsidRDefault="00973419" w:rsidP="0062228A">
            <w:pPr>
              <w:jc w:val="center"/>
              <w:rPr>
                <w:sz w:val="20"/>
                <w:szCs w:val="20"/>
              </w:rPr>
            </w:pPr>
            <w:r w:rsidRPr="00466718">
              <w:rPr>
                <w:sz w:val="20"/>
                <w:szCs w:val="20"/>
              </w:rPr>
              <w:t>5563,4</w:t>
            </w:r>
          </w:p>
        </w:tc>
        <w:tc>
          <w:tcPr>
            <w:tcW w:w="687"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99"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81"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r>
      <w:tr w:rsidR="00973419" w:rsidRPr="00466718" w:rsidTr="0062228A">
        <w:trPr>
          <w:trHeight w:val="870"/>
        </w:trPr>
        <w:tc>
          <w:tcPr>
            <w:tcW w:w="1552" w:type="dxa"/>
            <w:vMerge/>
            <w:shd w:val="clear" w:color="auto" w:fill="auto"/>
            <w:vAlign w:val="center"/>
            <w:hideMark/>
          </w:tcPr>
          <w:p w:rsidR="00973419" w:rsidRPr="00466718" w:rsidRDefault="00973419" w:rsidP="0062228A">
            <w:pPr>
              <w:jc w:val="center"/>
              <w:rPr>
                <w:sz w:val="20"/>
                <w:szCs w:val="20"/>
              </w:rPr>
            </w:pPr>
          </w:p>
        </w:tc>
        <w:tc>
          <w:tcPr>
            <w:tcW w:w="2276" w:type="dxa"/>
            <w:vMerge/>
            <w:shd w:val="clear" w:color="auto" w:fill="auto"/>
            <w:vAlign w:val="center"/>
            <w:hideMark/>
          </w:tcPr>
          <w:p w:rsidR="00973419" w:rsidRPr="00466718" w:rsidRDefault="00973419" w:rsidP="0062228A">
            <w:pPr>
              <w:jc w:val="center"/>
              <w:rPr>
                <w:sz w:val="20"/>
                <w:szCs w:val="20"/>
              </w:rPr>
            </w:pPr>
          </w:p>
        </w:tc>
        <w:tc>
          <w:tcPr>
            <w:tcW w:w="1629" w:type="dxa"/>
            <w:vMerge/>
            <w:shd w:val="clear" w:color="auto" w:fill="auto"/>
            <w:vAlign w:val="center"/>
            <w:hideMark/>
          </w:tcPr>
          <w:p w:rsidR="00973419" w:rsidRPr="00466718" w:rsidRDefault="00973419" w:rsidP="0062228A">
            <w:pPr>
              <w:jc w:val="center"/>
              <w:rPr>
                <w:sz w:val="20"/>
                <w:szCs w:val="20"/>
              </w:rPr>
            </w:pPr>
          </w:p>
        </w:tc>
        <w:tc>
          <w:tcPr>
            <w:tcW w:w="2438" w:type="dxa"/>
            <w:vMerge/>
            <w:shd w:val="clear" w:color="auto" w:fill="auto"/>
            <w:vAlign w:val="center"/>
            <w:hideMark/>
          </w:tcPr>
          <w:p w:rsidR="00973419" w:rsidRPr="00466718" w:rsidRDefault="00973419" w:rsidP="0062228A">
            <w:pPr>
              <w:jc w:val="center"/>
              <w:rPr>
                <w:sz w:val="20"/>
                <w:szCs w:val="20"/>
              </w:rPr>
            </w:pPr>
          </w:p>
        </w:tc>
        <w:tc>
          <w:tcPr>
            <w:tcW w:w="712" w:type="dxa"/>
            <w:shd w:val="clear" w:color="auto" w:fill="auto"/>
            <w:vAlign w:val="center"/>
            <w:hideMark/>
          </w:tcPr>
          <w:p w:rsidR="00973419" w:rsidRPr="00466718" w:rsidRDefault="00973419" w:rsidP="0062228A">
            <w:pPr>
              <w:jc w:val="center"/>
              <w:rPr>
                <w:sz w:val="20"/>
                <w:szCs w:val="20"/>
              </w:rPr>
            </w:pPr>
          </w:p>
        </w:tc>
        <w:tc>
          <w:tcPr>
            <w:tcW w:w="502" w:type="dxa"/>
            <w:shd w:val="clear" w:color="auto" w:fill="auto"/>
            <w:vAlign w:val="center"/>
            <w:hideMark/>
          </w:tcPr>
          <w:p w:rsidR="00973419" w:rsidRPr="00466718" w:rsidRDefault="00973419" w:rsidP="0062228A">
            <w:pPr>
              <w:jc w:val="center"/>
              <w:rPr>
                <w:sz w:val="20"/>
                <w:szCs w:val="20"/>
              </w:rPr>
            </w:pPr>
            <w:r w:rsidRPr="00466718">
              <w:rPr>
                <w:sz w:val="20"/>
                <w:szCs w:val="20"/>
              </w:rPr>
              <w:t>05  03</w:t>
            </w:r>
          </w:p>
        </w:tc>
        <w:tc>
          <w:tcPr>
            <w:tcW w:w="1304" w:type="dxa"/>
            <w:shd w:val="clear" w:color="auto" w:fill="auto"/>
            <w:vAlign w:val="center"/>
            <w:hideMark/>
          </w:tcPr>
          <w:p w:rsidR="00973419" w:rsidRPr="00466718" w:rsidRDefault="00973419" w:rsidP="0062228A">
            <w:pPr>
              <w:jc w:val="center"/>
              <w:rPr>
                <w:sz w:val="20"/>
                <w:szCs w:val="20"/>
              </w:rPr>
            </w:pPr>
            <w:r w:rsidRPr="00466718">
              <w:rPr>
                <w:sz w:val="20"/>
                <w:szCs w:val="20"/>
              </w:rPr>
              <w:t>А51F2L5550</w:t>
            </w:r>
          </w:p>
        </w:tc>
        <w:tc>
          <w:tcPr>
            <w:tcW w:w="597" w:type="dxa"/>
            <w:shd w:val="clear" w:color="auto" w:fill="auto"/>
            <w:vAlign w:val="center"/>
            <w:hideMark/>
          </w:tcPr>
          <w:p w:rsidR="00973419" w:rsidRPr="00466718" w:rsidRDefault="00973419" w:rsidP="0062228A">
            <w:pPr>
              <w:jc w:val="center"/>
              <w:rPr>
                <w:sz w:val="20"/>
                <w:szCs w:val="20"/>
              </w:rPr>
            </w:pPr>
            <w:r w:rsidRPr="00466718">
              <w:rPr>
                <w:sz w:val="20"/>
                <w:szCs w:val="20"/>
              </w:rPr>
              <w:t>520</w:t>
            </w:r>
          </w:p>
        </w:tc>
        <w:tc>
          <w:tcPr>
            <w:tcW w:w="1803" w:type="dxa"/>
            <w:shd w:val="clear" w:color="auto" w:fill="auto"/>
            <w:vAlign w:val="center"/>
            <w:hideMark/>
          </w:tcPr>
          <w:p w:rsidR="00973419" w:rsidRPr="00466718" w:rsidRDefault="00973419" w:rsidP="0062228A">
            <w:pPr>
              <w:jc w:val="center"/>
              <w:rPr>
                <w:sz w:val="20"/>
                <w:szCs w:val="20"/>
              </w:rPr>
            </w:pPr>
            <w:r w:rsidRPr="00466718">
              <w:rPr>
                <w:sz w:val="20"/>
                <w:szCs w:val="20"/>
              </w:rPr>
              <w:t>федеральный бюджет</w:t>
            </w:r>
          </w:p>
        </w:tc>
        <w:tc>
          <w:tcPr>
            <w:tcW w:w="918" w:type="dxa"/>
            <w:shd w:val="clear" w:color="auto" w:fill="auto"/>
            <w:vAlign w:val="center"/>
            <w:hideMark/>
          </w:tcPr>
          <w:p w:rsidR="00973419" w:rsidRPr="00466718" w:rsidRDefault="00973419" w:rsidP="0062228A">
            <w:pPr>
              <w:jc w:val="center"/>
              <w:rPr>
                <w:sz w:val="20"/>
                <w:szCs w:val="20"/>
              </w:rPr>
            </w:pPr>
            <w:r w:rsidRPr="00466718">
              <w:rPr>
                <w:sz w:val="20"/>
                <w:szCs w:val="20"/>
              </w:rPr>
              <w:t>5520,4</w:t>
            </w:r>
          </w:p>
        </w:tc>
        <w:tc>
          <w:tcPr>
            <w:tcW w:w="687" w:type="dxa"/>
            <w:shd w:val="clear" w:color="auto" w:fill="auto"/>
            <w:vAlign w:val="center"/>
            <w:hideMark/>
          </w:tcPr>
          <w:p w:rsidR="00973419" w:rsidRPr="00466718" w:rsidRDefault="00973419" w:rsidP="0062228A">
            <w:pPr>
              <w:jc w:val="center"/>
              <w:rPr>
                <w:sz w:val="20"/>
                <w:szCs w:val="20"/>
              </w:rPr>
            </w:pPr>
            <w:r w:rsidRPr="00466718">
              <w:rPr>
                <w:sz w:val="20"/>
                <w:szCs w:val="20"/>
              </w:rPr>
              <w:t>0</w:t>
            </w:r>
          </w:p>
        </w:tc>
        <w:tc>
          <w:tcPr>
            <w:tcW w:w="699" w:type="dxa"/>
            <w:shd w:val="clear" w:color="auto" w:fill="auto"/>
            <w:vAlign w:val="center"/>
            <w:hideMark/>
          </w:tcPr>
          <w:p w:rsidR="00973419" w:rsidRPr="00466718" w:rsidRDefault="00973419" w:rsidP="0062228A">
            <w:pPr>
              <w:jc w:val="center"/>
              <w:rPr>
                <w:sz w:val="20"/>
                <w:szCs w:val="20"/>
              </w:rPr>
            </w:pPr>
            <w:r w:rsidRPr="00466718">
              <w:rPr>
                <w:sz w:val="20"/>
                <w:szCs w:val="20"/>
              </w:rPr>
              <w:t>0</w:t>
            </w:r>
          </w:p>
        </w:tc>
        <w:tc>
          <w:tcPr>
            <w:tcW w:w="681" w:type="dxa"/>
            <w:shd w:val="clear" w:color="auto" w:fill="auto"/>
            <w:vAlign w:val="center"/>
            <w:hideMark/>
          </w:tcPr>
          <w:p w:rsidR="00973419" w:rsidRPr="00466718" w:rsidRDefault="00973419" w:rsidP="0062228A">
            <w:pPr>
              <w:jc w:val="center"/>
              <w:rPr>
                <w:sz w:val="20"/>
                <w:szCs w:val="20"/>
              </w:rPr>
            </w:pPr>
            <w:r w:rsidRPr="00466718">
              <w:rPr>
                <w:sz w:val="20"/>
                <w:szCs w:val="20"/>
              </w:rPr>
              <w:t>0</w:t>
            </w:r>
          </w:p>
        </w:tc>
      </w:tr>
      <w:tr w:rsidR="00973419" w:rsidRPr="00466718" w:rsidTr="0062228A">
        <w:trPr>
          <w:trHeight w:val="870"/>
        </w:trPr>
        <w:tc>
          <w:tcPr>
            <w:tcW w:w="1552" w:type="dxa"/>
            <w:vMerge/>
            <w:shd w:val="clear" w:color="auto" w:fill="auto"/>
            <w:vAlign w:val="center"/>
            <w:hideMark/>
          </w:tcPr>
          <w:p w:rsidR="00973419" w:rsidRPr="00466718" w:rsidRDefault="00973419" w:rsidP="0062228A">
            <w:pPr>
              <w:jc w:val="center"/>
              <w:rPr>
                <w:sz w:val="20"/>
                <w:szCs w:val="20"/>
              </w:rPr>
            </w:pPr>
          </w:p>
        </w:tc>
        <w:tc>
          <w:tcPr>
            <w:tcW w:w="2276" w:type="dxa"/>
            <w:vMerge/>
            <w:shd w:val="clear" w:color="auto" w:fill="auto"/>
            <w:vAlign w:val="center"/>
            <w:hideMark/>
          </w:tcPr>
          <w:p w:rsidR="00973419" w:rsidRPr="00466718" w:rsidRDefault="00973419" w:rsidP="0062228A">
            <w:pPr>
              <w:jc w:val="center"/>
              <w:rPr>
                <w:sz w:val="20"/>
                <w:szCs w:val="20"/>
              </w:rPr>
            </w:pPr>
          </w:p>
        </w:tc>
        <w:tc>
          <w:tcPr>
            <w:tcW w:w="1629" w:type="dxa"/>
            <w:vMerge/>
            <w:shd w:val="clear" w:color="auto" w:fill="auto"/>
            <w:vAlign w:val="center"/>
            <w:hideMark/>
          </w:tcPr>
          <w:p w:rsidR="00973419" w:rsidRPr="00466718" w:rsidRDefault="00973419" w:rsidP="0062228A">
            <w:pPr>
              <w:jc w:val="center"/>
              <w:rPr>
                <w:sz w:val="20"/>
                <w:szCs w:val="20"/>
              </w:rPr>
            </w:pPr>
          </w:p>
        </w:tc>
        <w:tc>
          <w:tcPr>
            <w:tcW w:w="2438" w:type="dxa"/>
            <w:vMerge/>
            <w:shd w:val="clear" w:color="auto" w:fill="auto"/>
            <w:vAlign w:val="center"/>
            <w:hideMark/>
          </w:tcPr>
          <w:p w:rsidR="00973419" w:rsidRPr="00466718" w:rsidRDefault="00973419" w:rsidP="0062228A">
            <w:pPr>
              <w:jc w:val="center"/>
              <w:rPr>
                <w:sz w:val="20"/>
                <w:szCs w:val="20"/>
              </w:rPr>
            </w:pPr>
          </w:p>
        </w:tc>
        <w:tc>
          <w:tcPr>
            <w:tcW w:w="712" w:type="dxa"/>
            <w:shd w:val="clear" w:color="auto" w:fill="auto"/>
            <w:vAlign w:val="center"/>
            <w:hideMark/>
          </w:tcPr>
          <w:p w:rsidR="00973419" w:rsidRPr="00466718" w:rsidRDefault="00973419" w:rsidP="0062228A">
            <w:pPr>
              <w:jc w:val="center"/>
              <w:rPr>
                <w:sz w:val="20"/>
                <w:szCs w:val="20"/>
              </w:rPr>
            </w:pPr>
          </w:p>
        </w:tc>
        <w:tc>
          <w:tcPr>
            <w:tcW w:w="502" w:type="dxa"/>
            <w:shd w:val="clear" w:color="auto" w:fill="auto"/>
            <w:vAlign w:val="center"/>
            <w:hideMark/>
          </w:tcPr>
          <w:p w:rsidR="00973419" w:rsidRPr="00466718" w:rsidRDefault="00973419" w:rsidP="0062228A">
            <w:pPr>
              <w:jc w:val="center"/>
              <w:rPr>
                <w:sz w:val="20"/>
                <w:szCs w:val="20"/>
              </w:rPr>
            </w:pPr>
            <w:r w:rsidRPr="00466718">
              <w:rPr>
                <w:sz w:val="20"/>
                <w:szCs w:val="20"/>
              </w:rPr>
              <w:t>05  03</w:t>
            </w:r>
          </w:p>
        </w:tc>
        <w:tc>
          <w:tcPr>
            <w:tcW w:w="1304" w:type="dxa"/>
            <w:shd w:val="clear" w:color="auto" w:fill="auto"/>
            <w:vAlign w:val="center"/>
            <w:hideMark/>
          </w:tcPr>
          <w:p w:rsidR="00973419" w:rsidRPr="00466718" w:rsidRDefault="00973419" w:rsidP="0062228A">
            <w:pPr>
              <w:jc w:val="center"/>
              <w:rPr>
                <w:sz w:val="20"/>
                <w:szCs w:val="20"/>
              </w:rPr>
            </w:pPr>
            <w:r w:rsidRPr="00466718">
              <w:rPr>
                <w:sz w:val="20"/>
                <w:szCs w:val="20"/>
              </w:rPr>
              <w:t>А51F2L5550</w:t>
            </w:r>
          </w:p>
        </w:tc>
        <w:tc>
          <w:tcPr>
            <w:tcW w:w="597" w:type="dxa"/>
            <w:shd w:val="clear" w:color="auto" w:fill="auto"/>
            <w:vAlign w:val="center"/>
            <w:hideMark/>
          </w:tcPr>
          <w:p w:rsidR="00973419" w:rsidRPr="00466718" w:rsidRDefault="00973419" w:rsidP="0062228A">
            <w:pPr>
              <w:jc w:val="center"/>
              <w:rPr>
                <w:sz w:val="20"/>
                <w:szCs w:val="20"/>
              </w:rPr>
            </w:pPr>
            <w:r w:rsidRPr="00466718">
              <w:rPr>
                <w:sz w:val="20"/>
                <w:szCs w:val="20"/>
              </w:rPr>
              <w:t>520</w:t>
            </w:r>
          </w:p>
        </w:tc>
        <w:tc>
          <w:tcPr>
            <w:tcW w:w="1803" w:type="dxa"/>
            <w:shd w:val="clear" w:color="auto" w:fill="auto"/>
            <w:vAlign w:val="center"/>
            <w:hideMark/>
          </w:tcPr>
          <w:p w:rsidR="00973419" w:rsidRPr="00466718" w:rsidRDefault="00973419" w:rsidP="0062228A">
            <w:pPr>
              <w:jc w:val="center"/>
              <w:rPr>
                <w:sz w:val="20"/>
                <w:szCs w:val="20"/>
              </w:rPr>
            </w:pPr>
            <w:r w:rsidRPr="00466718">
              <w:rPr>
                <w:sz w:val="20"/>
                <w:szCs w:val="20"/>
              </w:rPr>
              <w:t>республиканский бюджет</w:t>
            </w:r>
          </w:p>
        </w:tc>
        <w:tc>
          <w:tcPr>
            <w:tcW w:w="918" w:type="dxa"/>
            <w:shd w:val="clear" w:color="auto" w:fill="auto"/>
            <w:vAlign w:val="center"/>
            <w:hideMark/>
          </w:tcPr>
          <w:p w:rsidR="00973419" w:rsidRPr="00466718" w:rsidRDefault="00973419" w:rsidP="0062228A">
            <w:pPr>
              <w:jc w:val="center"/>
              <w:rPr>
                <w:sz w:val="20"/>
                <w:szCs w:val="20"/>
              </w:rPr>
            </w:pPr>
            <w:r w:rsidRPr="00466718">
              <w:rPr>
                <w:sz w:val="20"/>
                <w:szCs w:val="20"/>
              </w:rPr>
              <w:t>39,1</w:t>
            </w:r>
          </w:p>
        </w:tc>
        <w:tc>
          <w:tcPr>
            <w:tcW w:w="687" w:type="dxa"/>
            <w:shd w:val="clear" w:color="auto" w:fill="auto"/>
            <w:vAlign w:val="center"/>
            <w:hideMark/>
          </w:tcPr>
          <w:p w:rsidR="00973419" w:rsidRPr="00466718" w:rsidRDefault="00973419" w:rsidP="0062228A">
            <w:pPr>
              <w:jc w:val="center"/>
              <w:rPr>
                <w:sz w:val="20"/>
                <w:szCs w:val="20"/>
              </w:rPr>
            </w:pPr>
            <w:r w:rsidRPr="00466718">
              <w:rPr>
                <w:sz w:val="20"/>
                <w:szCs w:val="20"/>
              </w:rPr>
              <w:t>0</w:t>
            </w:r>
          </w:p>
        </w:tc>
        <w:tc>
          <w:tcPr>
            <w:tcW w:w="699" w:type="dxa"/>
            <w:shd w:val="clear" w:color="auto" w:fill="auto"/>
            <w:vAlign w:val="center"/>
            <w:hideMark/>
          </w:tcPr>
          <w:p w:rsidR="00973419" w:rsidRPr="00466718" w:rsidRDefault="00973419" w:rsidP="0062228A">
            <w:pPr>
              <w:jc w:val="center"/>
              <w:rPr>
                <w:sz w:val="20"/>
                <w:szCs w:val="20"/>
              </w:rPr>
            </w:pPr>
            <w:r w:rsidRPr="00466718">
              <w:rPr>
                <w:sz w:val="20"/>
                <w:szCs w:val="20"/>
              </w:rPr>
              <w:t>0</w:t>
            </w:r>
          </w:p>
        </w:tc>
        <w:tc>
          <w:tcPr>
            <w:tcW w:w="681" w:type="dxa"/>
            <w:shd w:val="clear" w:color="auto" w:fill="auto"/>
            <w:vAlign w:val="center"/>
            <w:hideMark/>
          </w:tcPr>
          <w:p w:rsidR="00973419" w:rsidRPr="00466718" w:rsidRDefault="00973419" w:rsidP="0062228A">
            <w:pPr>
              <w:jc w:val="center"/>
              <w:rPr>
                <w:sz w:val="20"/>
                <w:szCs w:val="20"/>
              </w:rPr>
            </w:pPr>
            <w:r w:rsidRPr="00466718">
              <w:rPr>
                <w:sz w:val="20"/>
                <w:szCs w:val="20"/>
              </w:rPr>
              <w:t>0</w:t>
            </w:r>
          </w:p>
        </w:tc>
      </w:tr>
      <w:tr w:rsidR="00973419" w:rsidRPr="00466718" w:rsidTr="0062228A">
        <w:trPr>
          <w:trHeight w:val="870"/>
        </w:trPr>
        <w:tc>
          <w:tcPr>
            <w:tcW w:w="1552" w:type="dxa"/>
            <w:vMerge/>
            <w:shd w:val="clear" w:color="auto" w:fill="auto"/>
            <w:vAlign w:val="center"/>
            <w:hideMark/>
          </w:tcPr>
          <w:p w:rsidR="00973419" w:rsidRPr="00466718" w:rsidRDefault="00973419" w:rsidP="0062228A">
            <w:pPr>
              <w:jc w:val="center"/>
              <w:rPr>
                <w:sz w:val="20"/>
                <w:szCs w:val="20"/>
              </w:rPr>
            </w:pPr>
          </w:p>
        </w:tc>
        <w:tc>
          <w:tcPr>
            <w:tcW w:w="2276" w:type="dxa"/>
            <w:vMerge/>
            <w:shd w:val="clear" w:color="auto" w:fill="auto"/>
            <w:vAlign w:val="center"/>
            <w:hideMark/>
          </w:tcPr>
          <w:p w:rsidR="00973419" w:rsidRPr="00466718" w:rsidRDefault="00973419" w:rsidP="0062228A">
            <w:pPr>
              <w:jc w:val="center"/>
              <w:rPr>
                <w:sz w:val="20"/>
                <w:szCs w:val="20"/>
              </w:rPr>
            </w:pPr>
          </w:p>
        </w:tc>
        <w:tc>
          <w:tcPr>
            <w:tcW w:w="1629" w:type="dxa"/>
            <w:vMerge/>
            <w:shd w:val="clear" w:color="auto" w:fill="auto"/>
            <w:vAlign w:val="center"/>
            <w:hideMark/>
          </w:tcPr>
          <w:p w:rsidR="00973419" w:rsidRPr="00466718" w:rsidRDefault="00973419" w:rsidP="0062228A">
            <w:pPr>
              <w:jc w:val="center"/>
              <w:rPr>
                <w:sz w:val="20"/>
                <w:szCs w:val="20"/>
              </w:rPr>
            </w:pPr>
          </w:p>
        </w:tc>
        <w:tc>
          <w:tcPr>
            <w:tcW w:w="2438" w:type="dxa"/>
            <w:vMerge/>
            <w:shd w:val="clear" w:color="auto" w:fill="auto"/>
            <w:vAlign w:val="center"/>
            <w:hideMark/>
          </w:tcPr>
          <w:p w:rsidR="00973419" w:rsidRPr="00466718" w:rsidRDefault="00973419" w:rsidP="0062228A">
            <w:pPr>
              <w:jc w:val="center"/>
              <w:rPr>
                <w:sz w:val="20"/>
                <w:szCs w:val="20"/>
              </w:rPr>
            </w:pPr>
          </w:p>
        </w:tc>
        <w:tc>
          <w:tcPr>
            <w:tcW w:w="712" w:type="dxa"/>
            <w:shd w:val="clear" w:color="auto" w:fill="auto"/>
            <w:vAlign w:val="center"/>
            <w:hideMark/>
          </w:tcPr>
          <w:p w:rsidR="00973419" w:rsidRPr="00466718" w:rsidRDefault="00973419" w:rsidP="0062228A">
            <w:pPr>
              <w:jc w:val="center"/>
              <w:rPr>
                <w:sz w:val="20"/>
                <w:szCs w:val="20"/>
              </w:rPr>
            </w:pPr>
          </w:p>
        </w:tc>
        <w:tc>
          <w:tcPr>
            <w:tcW w:w="502" w:type="dxa"/>
            <w:shd w:val="clear" w:color="auto" w:fill="auto"/>
            <w:vAlign w:val="center"/>
            <w:hideMark/>
          </w:tcPr>
          <w:p w:rsidR="00973419" w:rsidRPr="00466718" w:rsidRDefault="00973419" w:rsidP="0062228A">
            <w:pPr>
              <w:jc w:val="center"/>
              <w:rPr>
                <w:sz w:val="20"/>
                <w:szCs w:val="20"/>
              </w:rPr>
            </w:pPr>
            <w:r w:rsidRPr="00466718">
              <w:rPr>
                <w:sz w:val="20"/>
                <w:szCs w:val="20"/>
              </w:rPr>
              <w:t>05  03</w:t>
            </w:r>
          </w:p>
        </w:tc>
        <w:tc>
          <w:tcPr>
            <w:tcW w:w="1304" w:type="dxa"/>
            <w:shd w:val="clear" w:color="auto" w:fill="auto"/>
            <w:vAlign w:val="center"/>
            <w:hideMark/>
          </w:tcPr>
          <w:p w:rsidR="00973419" w:rsidRPr="00466718" w:rsidRDefault="00973419" w:rsidP="0062228A">
            <w:pPr>
              <w:jc w:val="center"/>
              <w:rPr>
                <w:sz w:val="20"/>
                <w:szCs w:val="20"/>
              </w:rPr>
            </w:pPr>
            <w:r w:rsidRPr="00466718">
              <w:rPr>
                <w:sz w:val="20"/>
                <w:szCs w:val="20"/>
              </w:rPr>
              <w:t>А21F1L4970</w:t>
            </w:r>
          </w:p>
        </w:tc>
        <w:tc>
          <w:tcPr>
            <w:tcW w:w="597" w:type="dxa"/>
            <w:shd w:val="clear" w:color="auto" w:fill="auto"/>
            <w:vAlign w:val="center"/>
            <w:hideMark/>
          </w:tcPr>
          <w:p w:rsidR="00973419" w:rsidRPr="00466718" w:rsidRDefault="00973419" w:rsidP="0062228A">
            <w:pPr>
              <w:jc w:val="center"/>
              <w:rPr>
                <w:sz w:val="20"/>
                <w:szCs w:val="20"/>
              </w:rPr>
            </w:pPr>
            <w:r w:rsidRPr="00466718">
              <w:rPr>
                <w:sz w:val="20"/>
                <w:szCs w:val="20"/>
              </w:rPr>
              <w:t>240</w:t>
            </w:r>
          </w:p>
        </w:tc>
        <w:tc>
          <w:tcPr>
            <w:tcW w:w="1803" w:type="dxa"/>
            <w:shd w:val="clear" w:color="auto" w:fill="auto"/>
            <w:vAlign w:val="center"/>
            <w:hideMark/>
          </w:tcPr>
          <w:p w:rsidR="00973419" w:rsidRPr="00466718" w:rsidRDefault="00973419" w:rsidP="0062228A">
            <w:pPr>
              <w:jc w:val="center"/>
              <w:rPr>
                <w:sz w:val="20"/>
                <w:szCs w:val="20"/>
              </w:rPr>
            </w:pPr>
            <w:r w:rsidRPr="00466718">
              <w:rPr>
                <w:sz w:val="20"/>
                <w:szCs w:val="20"/>
              </w:rPr>
              <w:t>местный бюджет</w:t>
            </w:r>
          </w:p>
        </w:tc>
        <w:tc>
          <w:tcPr>
            <w:tcW w:w="918" w:type="dxa"/>
            <w:shd w:val="clear" w:color="auto" w:fill="auto"/>
            <w:vAlign w:val="center"/>
            <w:hideMark/>
          </w:tcPr>
          <w:p w:rsidR="00973419" w:rsidRPr="00466718" w:rsidRDefault="00973419" w:rsidP="0062228A">
            <w:pPr>
              <w:jc w:val="center"/>
              <w:rPr>
                <w:sz w:val="20"/>
                <w:szCs w:val="20"/>
              </w:rPr>
            </w:pPr>
            <w:r w:rsidRPr="00466718">
              <w:rPr>
                <w:sz w:val="20"/>
                <w:szCs w:val="20"/>
              </w:rPr>
              <w:t>3,9</w:t>
            </w:r>
          </w:p>
        </w:tc>
        <w:tc>
          <w:tcPr>
            <w:tcW w:w="687"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99"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81"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r>
      <w:tr w:rsidR="00973419" w:rsidRPr="00466718" w:rsidTr="0062228A">
        <w:trPr>
          <w:trHeight w:val="870"/>
        </w:trPr>
        <w:tc>
          <w:tcPr>
            <w:tcW w:w="1552" w:type="dxa"/>
            <w:vMerge/>
            <w:shd w:val="clear" w:color="auto" w:fill="auto"/>
            <w:vAlign w:val="center"/>
            <w:hideMark/>
          </w:tcPr>
          <w:p w:rsidR="00973419" w:rsidRPr="00466718" w:rsidRDefault="00973419" w:rsidP="0062228A">
            <w:pPr>
              <w:jc w:val="center"/>
              <w:rPr>
                <w:sz w:val="20"/>
                <w:szCs w:val="20"/>
              </w:rPr>
            </w:pPr>
          </w:p>
        </w:tc>
        <w:tc>
          <w:tcPr>
            <w:tcW w:w="2276" w:type="dxa"/>
            <w:vMerge/>
            <w:shd w:val="clear" w:color="auto" w:fill="auto"/>
            <w:vAlign w:val="center"/>
            <w:hideMark/>
          </w:tcPr>
          <w:p w:rsidR="00973419" w:rsidRPr="00466718" w:rsidRDefault="00973419" w:rsidP="0062228A">
            <w:pPr>
              <w:jc w:val="center"/>
              <w:rPr>
                <w:sz w:val="20"/>
                <w:szCs w:val="20"/>
              </w:rPr>
            </w:pPr>
          </w:p>
        </w:tc>
        <w:tc>
          <w:tcPr>
            <w:tcW w:w="1629" w:type="dxa"/>
            <w:vMerge/>
            <w:shd w:val="clear" w:color="auto" w:fill="auto"/>
            <w:vAlign w:val="center"/>
            <w:hideMark/>
          </w:tcPr>
          <w:p w:rsidR="00973419" w:rsidRPr="00466718" w:rsidRDefault="00973419" w:rsidP="0062228A">
            <w:pPr>
              <w:jc w:val="center"/>
              <w:rPr>
                <w:sz w:val="20"/>
                <w:szCs w:val="20"/>
              </w:rPr>
            </w:pPr>
          </w:p>
        </w:tc>
        <w:tc>
          <w:tcPr>
            <w:tcW w:w="2438" w:type="dxa"/>
            <w:vMerge/>
            <w:shd w:val="clear" w:color="auto" w:fill="auto"/>
            <w:vAlign w:val="center"/>
            <w:hideMark/>
          </w:tcPr>
          <w:p w:rsidR="00973419" w:rsidRPr="00466718" w:rsidRDefault="00973419" w:rsidP="0062228A">
            <w:pPr>
              <w:jc w:val="center"/>
              <w:rPr>
                <w:sz w:val="20"/>
                <w:szCs w:val="20"/>
              </w:rPr>
            </w:pPr>
          </w:p>
        </w:tc>
        <w:tc>
          <w:tcPr>
            <w:tcW w:w="712" w:type="dxa"/>
            <w:shd w:val="clear" w:color="auto" w:fill="auto"/>
            <w:vAlign w:val="center"/>
            <w:hideMark/>
          </w:tcPr>
          <w:p w:rsidR="00973419" w:rsidRPr="00466718" w:rsidRDefault="00973419" w:rsidP="0062228A">
            <w:pPr>
              <w:jc w:val="center"/>
              <w:rPr>
                <w:sz w:val="20"/>
                <w:szCs w:val="20"/>
              </w:rPr>
            </w:pPr>
          </w:p>
        </w:tc>
        <w:tc>
          <w:tcPr>
            <w:tcW w:w="502" w:type="dxa"/>
            <w:shd w:val="clear" w:color="auto" w:fill="auto"/>
            <w:vAlign w:val="center"/>
            <w:hideMark/>
          </w:tcPr>
          <w:p w:rsidR="00973419" w:rsidRPr="00466718" w:rsidRDefault="00973419" w:rsidP="0062228A">
            <w:pPr>
              <w:jc w:val="center"/>
              <w:rPr>
                <w:sz w:val="20"/>
                <w:szCs w:val="20"/>
              </w:rPr>
            </w:pPr>
          </w:p>
        </w:tc>
        <w:tc>
          <w:tcPr>
            <w:tcW w:w="1304" w:type="dxa"/>
            <w:shd w:val="clear" w:color="auto" w:fill="auto"/>
            <w:vAlign w:val="center"/>
            <w:hideMark/>
          </w:tcPr>
          <w:p w:rsidR="00973419" w:rsidRPr="00466718" w:rsidRDefault="00973419" w:rsidP="0062228A">
            <w:pPr>
              <w:jc w:val="center"/>
              <w:rPr>
                <w:sz w:val="20"/>
                <w:szCs w:val="20"/>
              </w:rPr>
            </w:pPr>
          </w:p>
        </w:tc>
        <w:tc>
          <w:tcPr>
            <w:tcW w:w="597" w:type="dxa"/>
            <w:shd w:val="clear" w:color="auto" w:fill="auto"/>
            <w:vAlign w:val="center"/>
            <w:hideMark/>
          </w:tcPr>
          <w:p w:rsidR="00973419" w:rsidRPr="00466718" w:rsidRDefault="00973419" w:rsidP="0062228A">
            <w:pPr>
              <w:jc w:val="center"/>
              <w:rPr>
                <w:sz w:val="20"/>
                <w:szCs w:val="20"/>
              </w:rPr>
            </w:pPr>
          </w:p>
        </w:tc>
        <w:tc>
          <w:tcPr>
            <w:tcW w:w="1803" w:type="dxa"/>
            <w:shd w:val="clear" w:color="auto" w:fill="auto"/>
            <w:vAlign w:val="center"/>
            <w:hideMark/>
          </w:tcPr>
          <w:p w:rsidR="00973419" w:rsidRPr="00466718" w:rsidRDefault="00973419" w:rsidP="0062228A">
            <w:pPr>
              <w:jc w:val="center"/>
              <w:rPr>
                <w:sz w:val="20"/>
                <w:szCs w:val="20"/>
              </w:rPr>
            </w:pPr>
            <w:r w:rsidRPr="00466718">
              <w:rPr>
                <w:sz w:val="20"/>
                <w:szCs w:val="20"/>
              </w:rPr>
              <w:t>внебюджетные источники</w:t>
            </w:r>
          </w:p>
        </w:tc>
        <w:tc>
          <w:tcPr>
            <w:tcW w:w="918"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87"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99"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81"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r>
      <w:tr w:rsidR="00973419" w:rsidRPr="00466718" w:rsidTr="0062228A">
        <w:trPr>
          <w:trHeight w:val="1110"/>
        </w:trPr>
        <w:tc>
          <w:tcPr>
            <w:tcW w:w="1552" w:type="dxa"/>
            <w:vMerge w:val="restart"/>
            <w:shd w:val="clear" w:color="auto" w:fill="auto"/>
            <w:vAlign w:val="center"/>
            <w:hideMark/>
          </w:tcPr>
          <w:p w:rsidR="00973419" w:rsidRPr="00466718" w:rsidRDefault="00973419" w:rsidP="0062228A">
            <w:pPr>
              <w:jc w:val="center"/>
              <w:rPr>
                <w:sz w:val="20"/>
                <w:szCs w:val="20"/>
              </w:rPr>
            </w:pPr>
            <w:r w:rsidRPr="00466718">
              <w:rPr>
                <w:sz w:val="20"/>
                <w:szCs w:val="20"/>
              </w:rPr>
              <w:lastRenderedPageBreak/>
              <w:t>Мероприятие 1.2</w:t>
            </w:r>
          </w:p>
        </w:tc>
        <w:tc>
          <w:tcPr>
            <w:tcW w:w="2276" w:type="dxa"/>
            <w:vMerge w:val="restart"/>
            <w:shd w:val="clear" w:color="auto" w:fill="auto"/>
            <w:vAlign w:val="center"/>
            <w:hideMark/>
          </w:tcPr>
          <w:p w:rsidR="00973419" w:rsidRPr="00466718" w:rsidRDefault="00973419" w:rsidP="0062228A">
            <w:pPr>
              <w:jc w:val="center"/>
              <w:rPr>
                <w:sz w:val="20"/>
                <w:szCs w:val="20"/>
              </w:rPr>
            </w:pPr>
            <w:r w:rsidRPr="00466718">
              <w:rPr>
                <w:sz w:val="20"/>
                <w:szCs w:val="20"/>
              </w:rPr>
              <w:t>Благоустройство общественных территорий Аликовского района Чувашской Республики.</w:t>
            </w:r>
          </w:p>
        </w:tc>
        <w:tc>
          <w:tcPr>
            <w:tcW w:w="1629" w:type="dxa"/>
            <w:vMerge w:val="restart"/>
            <w:shd w:val="clear" w:color="auto" w:fill="auto"/>
            <w:vAlign w:val="center"/>
            <w:hideMark/>
          </w:tcPr>
          <w:p w:rsidR="00973419" w:rsidRPr="00466718" w:rsidRDefault="00973419" w:rsidP="0062228A">
            <w:pPr>
              <w:jc w:val="center"/>
              <w:rPr>
                <w:sz w:val="20"/>
                <w:szCs w:val="20"/>
              </w:rPr>
            </w:pPr>
            <w:r w:rsidRPr="00466718">
              <w:rPr>
                <w:sz w:val="20"/>
                <w:szCs w:val="20"/>
              </w:rPr>
              <w:t>формирование комфортной городской среды для жителей Аликовского района Чувашской Республики</w:t>
            </w:r>
          </w:p>
        </w:tc>
        <w:tc>
          <w:tcPr>
            <w:tcW w:w="2438" w:type="dxa"/>
            <w:vMerge w:val="restart"/>
            <w:shd w:val="clear" w:color="auto" w:fill="auto"/>
            <w:vAlign w:val="center"/>
            <w:hideMark/>
          </w:tcPr>
          <w:p w:rsidR="00973419" w:rsidRPr="00466718" w:rsidRDefault="00973419" w:rsidP="0062228A">
            <w:pPr>
              <w:jc w:val="center"/>
              <w:rPr>
                <w:sz w:val="20"/>
                <w:szCs w:val="20"/>
              </w:rPr>
            </w:pPr>
            <w:r w:rsidRPr="00466718">
              <w:rPr>
                <w:sz w:val="20"/>
                <w:szCs w:val="20"/>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w:t>
            </w:r>
            <w:r w:rsidRPr="00466718">
              <w:rPr>
                <w:sz w:val="20"/>
                <w:szCs w:val="20"/>
              </w:rPr>
              <w:br/>
              <w:t>Минстрой Чувашии;</w:t>
            </w:r>
            <w:r w:rsidRPr="00466718">
              <w:rPr>
                <w:sz w:val="20"/>
                <w:szCs w:val="20"/>
              </w:rPr>
              <w:br/>
              <w:t>Физические лица, юридические лица с различной организационно-правовой формой;</w:t>
            </w:r>
          </w:p>
        </w:tc>
        <w:tc>
          <w:tcPr>
            <w:tcW w:w="712" w:type="dxa"/>
            <w:shd w:val="clear" w:color="auto" w:fill="auto"/>
            <w:vAlign w:val="center"/>
            <w:hideMark/>
          </w:tcPr>
          <w:p w:rsidR="00973419" w:rsidRPr="00466718" w:rsidRDefault="00973419" w:rsidP="0062228A">
            <w:pPr>
              <w:jc w:val="center"/>
              <w:rPr>
                <w:sz w:val="20"/>
                <w:szCs w:val="20"/>
              </w:rPr>
            </w:pPr>
          </w:p>
        </w:tc>
        <w:tc>
          <w:tcPr>
            <w:tcW w:w="502" w:type="dxa"/>
            <w:shd w:val="clear" w:color="auto" w:fill="auto"/>
            <w:vAlign w:val="center"/>
            <w:hideMark/>
          </w:tcPr>
          <w:p w:rsidR="00973419" w:rsidRPr="00466718" w:rsidRDefault="00973419" w:rsidP="0062228A">
            <w:pPr>
              <w:jc w:val="center"/>
              <w:rPr>
                <w:sz w:val="20"/>
                <w:szCs w:val="20"/>
              </w:rPr>
            </w:pPr>
          </w:p>
        </w:tc>
        <w:tc>
          <w:tcPr>
            <w:tcW w:w="1304" w:type="dxa"/>
            <w:shd w:val="clear" w:color="auto" w:fill="auto"/>
            <w:vAlign w:val="center"/>
            <w:hideMark/>
          </w:tcPr>
          <w:p w:rsidR="00973419" w:rsidRPr="00466718" w:rsidRDefault="00973419" w:rsidP="0062228A">
            <w:pPr>
              <w:jc w:val="center"/>
              <w:rPr>
                <w:sz w:val="20"/>
                <w:szCs w:val="20"/>
              </w:rPr>
            </w:pPr>
          </w:p>
        </w:tc>
        <w:tc>
          <w:tcPr>
            <w:tcW w:w="597" w:type="dxa"/>
            <w:shd w:val="clear" w:color="auto" w:fill="auto"/>
            <w:vAlign w:val="center"/>
            <w:hideMark/>
          </w:tcPr>
          <w:p w:rsidR="00973419" w:rsidRPr="00466718" w:rsidRDefault="00973419" w:rsidP="0062228A">
            <w:pPr>
              <w:jc w:val="center"/>
              <w:rPr>
                <w:sz w:val="20"/>
                <w:szCs w:val="20"/>
              </w:rPr>
            </w:pPr>
          </w:p>
        </w:tc>
        <w:tc>
          <w:tcPr>
            <w:tcW w:w="1803" w:type="dxa"/>
            <w:shd w:val="clear" w:color="auto" w:fill="auto"/>
            <w:vAlign w:val="center"/>
            <w:hideMark/>
          </w:tcPr>
          <w:p w:rsidR="00973419" w:rsidRPr="00466718" w:rsidRDefault="00973419" w:rsidP="0062228A">
            <w:pPr>
              <w:jc w:val="center"/>
              <w:rPr>
                <w:sz w:val="20"/>
                <w:szCs w:val="20"/>
              </w:rPr>
            </w:pPr>
            <w:r w:rsidRPr="00466718">
              <w:rPr>
                <w:sz w:val="20"/>
                <w:szCs w:val="20"/>
              </w:rPr>
              <w:t>всего</w:t>
            </w:r>
          </w:p>
        </w:tc>
        <w:tc>
          <w:tcPr>
            <w:tcW w:w="918"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87"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99"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81"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r>
      <w:tr w:rsidR="00973419" w:rsidRPr="00466718" w:rsidTr="0062228A">
        <w:trPr>
          <w:trHeight w:val="1170"/>
        </w:trPr>
        <w:tc>
          <w:tcPr>
            <w:tcW w:w="1552" w:type="dxa"/>
            <w:vMerge/>
            <w:shd w:val="clear" w:color="auto" w:fill="auto"/>
            <w:vAlign w:val="center"/>
            <w:hideMark/>
          </w:tcPr>
          <w:p w:rsidR="00973419" w:rsidRPr="00466718" w:rsidRDefault="00973419" w:rsidP="0062228A">
            <w:pPr>
              <w:jc w:val="center"/>
              <w:rPr>
                <w:sz w:val="20"/>
                <w:szCs w:val="20"/>
              </w:rPr>
            </w:pPr>
          </w:p>
        </w:tc>
        <w:tc>
          <w:tcPr>
            <w:tcW w:w="2276" w:type="dxa"/>
            <w:vMerge/>
            <w:shd w:val="clear" w:color="auto" w:fill="auto"/>
            <w:vAlign w:val="center"/>
            <w:hideMark/>
          </w:tcPr>
          <w:p w:rsidR="00973419" w:rsidRPr="00466718" w:rsidRDefault="00973419" w:rsidP="0062228A">
            <w:pPr>
              <w:jc w:val="center"/>
              <w:rPr>
                <w:sz w:val="20"/>
                <w:szCs w:val="20"/>
              </w:rPr>
            </w:pPr>
          </w:p>
        </w:tc>
        <w:tc>
          <w:tcPr>
            <w:tcW w:w="1629" w:type="dxa"/>
            <w:vMerge/>
            <w:shd w:val="clear" w:color="auto" w:fill="auto"/>
            <w:vAlign w:val="center"/>
            <w:hideMark/>
          </w:tcPr>
          <w:p w:rsidR="00973419" w:rsidRPr="00466718" w:rsidRDefault="00973419" w:rsidP="0062228A">
            <w:pPr>
              <w:jc w:val="center"/>
              <w:rPr>
                <w:sz w:val="20"/>
                <w:szCs w:val="20"/>
              </w:rPr>
            </w:pPr>
          </w:p>
        </w:tc>
        <w:tc>
          <w:tcPr>
            <w:tcW w:w="2438" w:type="dxa"/>
            <w:vMerge/>
            <w:shd w:val="clear" w:color="auto" w:fill="auto"/>
            <w:vAlign w:val="center"/>
            <w:hideMark/>
          </w:tcPr>
          <w:p w:rsidR="00973419" w:rsidRPr="00466718" w:rsidRDefault="00973419" w:rsidP="0062228A">
            <w:pPr>
              <w:jc w:val="center"/>
              <w:rPr>
                <w:sz w:val="20"/>
                <w:szCs w:val="20"/>
              </w:rPr>
            </w:pPr>
          </w:p>
        </w:tc>
        <w:tc>
          <w:tcPr>
            <w:tcW w:w="712" w:type="dxa"/>
            <w:shd w:val="clear" w:color="auto" w:fill="auto"/>
            <w:vAlign w:val="center"/>
            <w:hideMark/>
          </w:tcPr>
          <w:p w:rsidR="00973419" w:rsidRPr="00466718" w:rsidRDefault="00973419" w:rsidP="0062228A">
            <w:pPr>
              <w:jc w:val="center"/>
              <w:rPr>
                <w:sz w:val="20"/>
                <w:szCs w:val="20"/>
              </w:rPr>
            </w:pPr>
          </w:p>
        </w:tc>
        <w:tc>
          <w:tcPr>
            <w:tcW w:w="502" w:type="dxa"/>
            <w:shd w:val="clear" w:color="auto" w:fill="auto"/>
            <w:vAlign w:val="center"/>
            <w:hideMark/>
          </w:tcPr>
          <w:p w:rsidR="00973419" w:rsidRPr="00466718" w:rsidRDefault="00973419" w:rsidP="0062228A">
            <w:pPr>
              <w:jc w:val="center"/>
              <w:rPr>
                <w:sz w:val="20"/>
                <w:szCs w:val="20"/>
              </w:rPr>
            </w:pPr>
            <w:r w:rsidRPr="00466718">
              <w:rPr>
                <w:sz w:val="20"/>
                <w:szCs w:val="20"/>
              </w:rPr>
              <w:t>05  03</w:t>
            </w:r>
          </w:p>
        </w:tc>
        <w:tc>
          <w:tcPr>
            <w:tcW w:w="1304" w:type="dxa"/>
            <w:shd w:val="clear" w:color="auto" w:fill="auto"/>
            <w:vAlign w:val="center"/>
            <w:hideMark/>
          </w:tcPr>
          <w:p w:rsidR="00973419" w:rsidRPr="00466718" w:rsidRDefault="00973419" w:rsidP="0062228A">
            <w:pPr>
              <w:jc w:val="center"/>
              <w:rPr>
                <w:sz w:val="20"/>
                <w:szCs w:val="20"/>
              </w:rPr>
            </w:pPr>
            <w:r w:rsidRPr="00466718">
              <w:rPr>
                <w:sz w:val="20"/>
                <w:szCs w:val="20"/>
              </w:rPr>
              <w:t>А51F2L5550</w:t>
            </w:r>
          </w:p>
        </w:tc>
        <w:tc>
          <w:tcPr>
            <w:tcW w:w="597" w:type="dxa"/>
            <w:shd w:val="clear" w:color="auto" w:fill="auto"/>
            <w:vAlign w:val="center"/>
            <w:hideMark/>
          </w:tcPr>
          <w:p w:rsidR="00973419" w:rsidRPr="00466718" w:rsidRDefault="00973419" w:rsidP="0062228A">
            <w:pPr>
              <w:jc w:val="center"/>
              <w:rPr>
                <w:sz w:val="20"/>
                <w:szCs w:val="20"/>
              </w:rPr>
            </w:pPr>
            <w:r w:rsidRPr="00466718">
              <w:rPr>
                <w:sz w:val="20"/>
                <w:szCs w:val="20"/>
              </w:rPr>
              <w:t>520</w:t>
            </w:r>
          </w:p>
        </w:tc>
        <w:tc>
          <w:tcPr>
            <w:tcW w:w="1803" w:type="dxa"/>
            <w:shd w:val="clear" w:color="auto" w:fill="auto"/>
            <w:vAlign w:val="center"/>
            <w:hideMark/>
          </w:tcPr>
          <w:p w:rsidR="00973419" w:rsidRPr="00466718" w:rsidRDefault="00973419" w:rsidP="0062228A">
            <w:pPr>
              <w:jc w:val="center"/>
              <w:rPr>
                <w:sz w:val="20"/>
                <w:szCs w:val="20"/>
              </w:rPr>
            </w:pPr>
            <w:r w:rsidRPr="00466718">
              <w:rPr>
                <w:sz w:val="20"/>
                <w:szCs w:val="20"/>
              </w:rPr>
              <w:t>федеральный бюджет</w:t>
            </w:r>
          </w:p>
        </w:tc>
        <w:tc>
          <w:tcPr>
            <w:tcW w:w="918"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87"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99"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81"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r>
      <w:tr w:rsidR="00973419" w:rsidRPr="00466718" w:rsidTr="0062228A">
        <w:trPr>
          <w:trHeight w:val="1095"/>
        </w:trPr>
        <w:tc>
          <w:tcPr>
            <w:tcW w:w="1552" w:type="dxa"/>
            <w:vMerge/>
            <w:shd w:val="clear" w:color="auto" w:fill="auto"/>
            <w:vAlign w:val="center"/>
            <w:hideMark/>
          </w:tcPr>
          <w:p w:rsidR="00973419" w:rsidRPr="00466718" w:rsidRDefault="00973419" w:rsidP="0062228A">
            <w:pPr>
              <w:jc w:val="center"/>
              <w:rPr>
                <w:sz w:val="20"/>
                <w:szCs w:val="20"/>
              </w:rPr>
            </w:pPr>
          </w:p>
        </w:tc>
        <w:tc>
          <w:tcPr>
            <w:tcW w:w="2276" w:type="dxa"/>
            <w:vMerge/>
            <w:shd w:val="clear" w:color="auto" w:fill="auto"/>
            <w:vAlign w:val="center"/>
            <w:hideMark/>
          </w:tcPr>
          <w:p w:rsidR="00973419" w:rsidRPr="00466718" w:rsidRDefault="00973419" w:rsidP="0062228A">
            <w:pPr>
              <w:jc w:val="center"/>
              <w:rPr>
                <w:sz w:val="20"/>
                <w:szCs w:val="20"/>
              </w:rPr>
            </w:pPr>
          </w:p>
        </w:tc>
        <w:tc>
          <w:tcPr>
            <w:tcW w:w="1629" w:type="dxa"/>
            <w:vMerge/>
            <w:shd w:val="clear" w:color="auto" w:fill="auto"/>
            <w:vAlign w:val="center"/>
            <w:hideMark/>
          </w:tcPr>
          <w:p w:rsidR="00973419" w:rsidRPr="00466718" w:rsidRDefault="00973419" w:rsidP="0062228A">
            <w:pPr>
              <w:jc w:val="center"/>
              <w:rPr>
                <w:sz w:val="20"/>
                <w:szCs w:val="20"/>
              </w:rPr>
            </w:pPr>
          </w:p>
        </w:tc>
        <w:tc>
          <w:tcPr>
            <w:tcW w:w="2438" w:type="dxa"/>
            <w:vMerge/>
            <w:shd w:val="clear" w:color="auto" w:fill="auto"/>
            <w:vAlign w:val="center"/>
            <w:hideMark/>
          </w:tcPr>
          <w:p w:rsidR="00973419" w:rsidRPr="00466718" w:rsidRDefault="00973419" w:rsidP="0062228A">
            <w:pPr>
              <w:jc w:val="center"/>
              <w:rPr>
                <w:sz w:val="20"/>
                <w:szCs w:val="20"/>
              </w:rPr>
            </w:pPr>
          </w:p>
        </w:tc>
        <w:tc>
          <w:tcPr>
            <w:tcW w:w="712" w:type="dxa"/>
            <w:shd w:val="clear" w:color="auto" w:fill="auto"/>
            <w:vAlign w:val="center"/>
            <w:hideMark/>
          </w:tcPr>
          <w:p w:rsidR="00973419" w:rsidRPr="00466718" w:rsidRDefault="00973419" w:rsidP="0062228A">
            <w:pPr>
              <w:jc w:val="center"/>
              <w:rPr>
                <w:sz w:val="20"/>
                <w:szCs w:val="20"/>
              </w:rPr>
            </w:pPr>
          </w:p>
        </w:tc>
        <w:tc>
          <w:tcPr>
            <w:tcW w:w="502" w:type="dxa"/>
            <w:shd w:val="clear" w:color="auto" w:fill="auto"/>
            <w:vAlign w:val="center"/>
            <w:hideMark/>
          </w:tcPr>
          <w:p w:rsidR="00973419" w:rsidRPr="00466718" w:rsidRDefault="00973419" w:rsidP="0062228A">
            <w:pPr>
              <w:jc w:val="center"/>
              <w:rPr>
                <w:sz w:val="20"/>
                <w:szCs w:val="20"/>
              </w:rPr>
            </w:pPr>
            <w:r w:rsidRPr="00466718">
              <w:rPr>
                <w:sz w:val="20"/>
                <w:szCs w:val="20"/>
              </w:rPr>
              <w:t>05  03</w:t>
            </w:r>
          </w:p>
        </w:tc>
        <w:tc>
          <w:tcPr>
            <w:tcW w:w="1304" w:type="dxa"/>
            <w:shd w:val="clear" w:color="auto" w:fill="auto"/>
            <w:vAlign w:val="center"/>
            <w:hideMark/>
          </w:tcPr>
          <w:p w:rsidR="00973419" w:rsidRPr="00466718" w:rsidRDefault="00973419" w:rsidP="0062228A">
            <w:pPr>
              <w:jc w:val="center"/>
              <w:rPr>
                <w:sz w:val="20"/>
                <w:szCs w:val="20"/>
              </w:rPr>
            </w:pPr>
            <w:r w:rsidRPr="00466718">
              <w:rPr>
                <w:sz w:val="20"/>
                <w:szCs w:val="20"/>
              </w:rPr>
              <w:t>А51F2L5550</w:t>
            </w:r>
          </w:p>
        </w:tc>
        <w:tc>
          <w:tcPr>
            <w:tcW w:w="597" w:type="dxa"/>
            <w:shd w:val="clear" w:color="auto" w:fill="auto"/>
            <w:vAlign w:val="center"/>
            <w:hideMark/>
          </w:tcPr>
          <w:p w:rsidR="00973419" w:rsidRPr="00466718" w:rsidRDefault="00973419" w:rsidP="0062228A">
            <w:pPr>
              <w:jc w:val="center"/>
              <w:rPr>
                <w:sz w:val="20"/>
                <w:szCs w:val="20"/>
              </w:rPr>
            </w:pPr>
            <w:r w:rsidRPr="00466718">
              <w:rPr>
                <w:sz w:val="20"/>
                <w:szCs w:val="20"/>
              </w:rPr>
              <w:t>520</w:t>
            </w:r>
          </w:p>
        </w:tc>
        <w:tc>
          <w:tcPr>
            <w:tcW w:w="1803" w:type="dxa"/>
            <w:shd w:val="clear" w:color="auto" w:fill="auto"/>
            <w:vAlign w:val="center"/>
            <w:hideMark/>
          </w:tcPr>
          <w:p w:rsidR="00973419" w:rsidRPr="00466718" w:rsidRDefault="00973419" w:rsidP="0062228A">
            <w:pPr>
              <w:jc w:val="center"/>
              <w:rPr>
                <w:sz w:val="20"/>
                <w:szCs w:val="20"/>
              </w:rPr>
            </w:pPr>
            <w:r w:rsidRPr="00466718">
              <w:rPr>
                <w:sz w:val="20"/>
                <w:szCs w:val="20"/>
              </w:rPr>
              <w:t>республиканский бюджет</w:t>
            </w:r>
          </w:p>
        </w:tc>
        <w:tc>
          <w:tcPr>
            <w:tcW w:w="918" w:type="dxa"/>
            <w:shd w:val="clear" w:color="auto" w:fill="auto"/>
            <w:vAlign w:val="center"/>
            <w:hideMark/>
          </w:tcPr>
          <w:p w:rsidR="00973419" w:rsidRPr="00466718" w:rsidRDefault="00973419" w:rsidP="0062228A">
            <w:pPr>
              <w:jc w:val="center"/>
              <w:rPr>
                <w:sz w:val="20"/>
                <w:szCs w:val="20"/>
              </w:rPr>
            </w:pPr>
            <w:r w:rsidRPr="00466718">
              <w:rPr>
                <w:sz w:val="20"/>
                <w:szCs w:val="20"/>
              </w:rPr>
              <w:t>0</w:t>
            </w:r>
          </w:p>
        </w:tc>
        <w:tc>
          <w:tcPr>
            <w:tcW w:w="687"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99"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81"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r>
      <w:tr w:rsidR="00973419" w:rsidRPr="00466718" w:rsidTr="0062228A">
        <w:trPr>
          <w:trHeight w:val="1065"/>
        </w:trPr>
        <w:tc>
          <w:tcPr>
            <w:tcW w:w="1552" w:type="dxa"/>
            <w:vMerge/>
            <w:shd w:val="clear" w:color="auto" w:fill="auto"/>
            <w:vAlign w:val="center"/>
            <w:hideMark/>
          </w:tcPr>
          <w:p w:rsidR="00973419" w:rsidRPr="00466718" w:rsidRDefault="00973419" w:rsidP="0062228A">
            <w:pPr>
              <w:jc w:val="center"/>
              <w:rPr>
                <w:sz w:val="20"/>
                <w:szCs w:val="20"/>
              </w:rPr>
            </w:pPr>
          </w:p>
        </w:tc>
        <w:tc>
          <w:tcPr>
            <w:tcW w:w="2276" w:type="dxa"/>
            <w:vMerge/>
            <w:shd w:val="clear" w:color="auto" w:fill="auto"/>
            <w:vAlign w:val="center"/>
            <w:hideMark/>
          </w:tcPr>
          <w:p w:rsidR="00973419" w:rsidRPr="00466718" w:rsidRDefault="00973419" w:rsidP="0062228A">
            <w:pPr>
              <w:jc w:val="center"/>
              <w:rPr>
                <w:sz w:val="20"/>
                <w:szCs w:val="20"/>
              </w:rPr>
            </w:pPr>
          </w:p>
        </w:tc>
        <w:tc>
          <w:tcPr>
            <w:tcW w:w="1629" w:type="dxa"/>
            <w:vMerge/>
            <w:shd w:val="clear" w:color="auto" w:fill="auto"/>
            <w:vAlign w:val="center"/>
            <w:hideMark/>
          </w:tcPr>
          <w:p w:rsidR="00973419" w:rsidRPr="00466718" w:rsidRDefault="00973419" w:rsidP="0062228A">
            <w:pPr>
              <w:jc w:val="center"/>
              <w:rPr>
                <w:sz w:val="20"/>
                <w:szCs w:val="20"/>
              </w:rPr>
            </w:pPr>
          </w:p>
        </w:tc>
        <w:tc>
          <w:tcPr>
            <w:tcW w:w="2438" w:type="dxa"/>
            <w:vMerge/>
            <w:shd w:val="clear" w:color="auto" w:fill="auto"/>
            <w:vAlign w:val="center"/>
            <w:hideMark/>
          </w:tcPr>
          <w:p w:rsidR="00973419" w:rsidRPr="00466718" w:rsidRDefault="00973419" w:rsidP="0062228A">
            <w:pPr>
              <w:jc w:val="center"/>
              <w:rPr>
                <w:sz w:val="20"/>
                <w:szCs w:val="20"/>
              </w:rPr>
            </w:pPr>
          </w:p>
        </w:tc>
        <w:tc>
          <w:tcPr>
            <w:tcW w:w="712" w:type="dxa"/>
            <w:shd w:val="clear" w:color="auto" w:fill="auto"/>
            <w:vAlign w:val="center"/>
            <w:hideMark/>
          </w:tcPr>
          <w:p w:rsidR="00973419" w:rsidRPr="00466718" w:rsidRDefault="00973419" w:rsidP="0062228A">
            <w:pPr>
              <w:jc w:val="center"/>
              <w:rPr>
                <w:sz w:val="20"/>
                <w:szCs w:val="20"/>
              </w:rPr>
            </w:pPr>
          </w:p>
        </w:tc>
        <w:tc>
          <w:tcPr>
            <w:tcW w:w="502" w:type="dxa"/>
            <w:shd w:val="clear" w:color="auto" w:fill="auto"/>
            <w:vAlign w:val="center"/>
            <w:hideMark/>
          </w:tcPr>
          <w:p w:rsidR="00973419" w:rsidRPr="00466718" w:rsidRDefault="00973419" w:rsidP="0062228A">
            <w:pPr>
              <w:jc w:val="center"/>
              <w:rPr>
                <w:sz w:val="20"/>
                <w:szCs w:val="20"/>
              </w:rPr>
            </w:pPr>
            <w:r w:rsidRPr="00466718">
              <w:rPr>
                <w:sz w:val="20"/>
                <w:szCs w:val="20"/>
              </w:rPr>
              <w:t>05  03</w:t>
            </w:r>
          </w:p>
        </w:tc>
        <w:tc>
          <w:tcPr>
            <w:tcW w:w="1304" w:type="dxa"/>
            <w:shd w:val="clear" w:color="auto" w:fill="auto"/>
            <w:vAlign w:val="center"/>
            <w:hideMark/>
          </w:tcPr>
          <w:p w:rsidR="00973419" w:rsidRPr="00466718" w:rsidRDefault="00973419" w:rsidP="0062228A">
            <w:pPr>
              <w:jc w:val="center"/>
              <w:rPr>
                <w:sz w:val="20"/>
                <w:szCs w:val="20"/>
              </w:rPr>
            </w:pPr>
            <w:r w:rsidRPr="00466718">
              <w:rPr>
                <w:sz w:val="20"/>
                <w:szCs w:val="20"/>
              </w:rPr>
              <w:t>А21F1L4970</w:t>
            </w:r>
          </w:p>
        </w:tc>
        <w:tc>
          <w:tcPr>
            <w:tcW w:w="597" w:type="dxa"/>
            <w:shd w:val="clear" w:color="auto" w:fill="auto"/>
            <w:vAlign w:val="center"/>
            <w:hideMark/>
          </w:tcPr>
          <w:p w:rsidR="00973419" w:rsidRPr="00466718" w:rsidRDefault="00973419" w:rsidP="0062228A">
            <w:pPr>
              <w:jc w:val="center"/>
              <w:rPr>
                <w:sz w:val="20"/>
                <w:szCs w:val="20"/>
              </w:rPr>
            </w:pPr>
            <w:r w:rsidRPr="00466718">
              <w:rPr>
                <w:sz w:val="20"/>
                <w:szCs w:val="20"/>
              </w:rPr>
              <w:t>240</w:t>
            </w:r>
          </w:p>
        </w:tc>
        <w:tc>
          <w:tcPr>
            <w:tcW w:w="1803" w:type="dxa"/>
            <w:shd w:val="clear" w:color="auto" w:fill="auto"/>
            <w:vAlign w:val="center"/>
            <w:hideMark/>
          </w:tcPr>
          <w:p w:rsidR="00973419" w:rsidRPr="00466718" w:rsidRDefault="00973419" w:rsidP="0062228A">
            <w:pPr>
              <w:jc w:val="center"/>
              <w:rPr>
                <w:sz w:val="20"/>
                <w:szCs w:val="20"/>
              </w:rPr>
            </w:pPr>
            <w:r w:rsidRPr="00466718">
              <w:rPr>
                <w:sz w:val="20"/>
                <w:szCs w:val="20"/>
              </w:rPr>
              <w:t>местный бюджет</w:t>
            </w:r>
          </w:p>
        </w:tc>
        <w:tc>
          <w:tcPr>
            <w:tcW w:w="918"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87"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99"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81"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r>
      <w:tr w:rsidR="00973419" w:rsidRPr="00466718" w:rsidTr="0062228A">
        <w:trPr>
          <w:trHeight w:val="1020"/>
        </w:trPr>
        <w:tc>
          <w:tcPr>
            <w:tcW w:w="1552" w:type="dxa"/>
            <w:vMerge/>
            <w:shd w:val="clear" w:color="auto" w:fill="auto"/>
            <w:vAlign w:val="center"/>
            <w:hideMark/>
          </w:tcPr>
          <w:p w:rsidR="00973419" w:rsidRPr="00466718" w:rsidRDefault="00973419" w:rsidP="0062228A">
            <w:pPr>
              <w:jc w:val="center"/>
              <w:rPr>
                <w:sz w:val="20"/>
                <w:szCs w:val="20"/>
              </w:rPr>
            </w:pPr>
          </w:p>
        </w:tc>
        <w:tc>
          <w:tcPr>
            <w:tcW w:w="2276" w:type="dxa"/>
            <w:vMerge/>
            <w:shd w:val="clear" w:color="auto" w:fill="auto"/>
            <w:vAlign w:val="center"/>
            <w:hideMark/>
          </w:tcPr>
          <w:p w:rsidR="00973419" w:rsidRPr="00466718" w:rsidRDefault="00973419" w:rsidP="0062228A">
            <w:pPr>
              <w:jc w:val="center"/>
              <w:rPr>
                <w:sz w:val="20"/>
                <w:szCs w:val="20"/>
              </w:rPr>
            </w:pPr>
          </w:p>
        </w:tc>
        <w:tc>
          <w:tcPr>
            <w:tcW w:w="1629" w:type="dxa"/>
            <w:vMerge/>
            <w:shd w:val="clear" w:color="auto" w:fill="auto"/>
            <w:vAlign w:val="center"/>
            <w:hideMark/>
          </w:tcPr>
          <w:p w:rsidR="00973419" w:rsidRPr="00466718" w:rsidRDefault="00973419" w:rsidP="0062228A">
            <w:pPr>
              <w:jc w:val="center"/>
              <w:rPr>
                <w:sz w:val="20"/>
                <w:szCs w:val="20"/>
              </w:rPr>
            </w:pPr>
          </w:p>
        </w:tc>
        <w:tc>
          <w:tcPr>
            <w:tcW w:w="2438" w:type="dxa"/>
            <w:vMerge/>
            <w:shd w:val="clear" w:color="auto" w:fill="auto"/>
            <w:vAlign w:val="center"/>
            <w:hideMark/>
          </w:tcPr>
          <w:p w:rsidR="00973419" w:rsidRPr="00466718" w:rsidRDefault="00973419" w:rsidP="0062228A">
            <w:pPr>
              <w:jc w:val="center"/>
              <w:rPr>
                <w:sz w:val="20"/>
                <w:szCs w:val="20"/>
              </w:rPr>
            </w:pPr>
          </w:p>
        </w:tc>
        <w:tc>
          <w:tcPr>
            <w:tcW w:w="712" w:type="dxa"/>
            <w:shd w:val="clear" w:color="auto" w:fill="auto"/>
            <w:vAlign w:val="center"/>
            <w:hideMark/>
          </w:tcPr>
          <w:p w:rsidR="00973419" w:rsidRPr="00466718" w:rsidRDefault="00973419" w:rsidP="0062228A">
            <w:pPr>
              <w:jc w:val="center"/>
              <w:rPr>
                <w:sz w:val="20"/>
                <w:szCs w:val="20"/>
              </w:rPr>
            </w:pPr>
          </w:p>
        </w:tc>
        <w:tc>
          <w:tcPr>
            <w:tcW w:w="502" w:type="dxa"/>
            <w:shd w:val="clear" w:color="auto" w:fill="auto"/>
            <w:vAlign w:val="center"/>
            <w:hideMark/>
          </w:tcPr>
          <w:p w:rsidR="00973419" w:rsidRPr="00466718" w:rsidRDefault="00973419" w:rsidP="0062228A">
            <w:pPr>
              <w:jc w:val="center"/>
              <w:rPr>
                <w:sz w:val="20"/>
                <w:szCs w:val="20"/>
              </w:rPr>
            </w:pPr>
          </w:p>
        </w:tc>
        <w:tc>
          <w:tcPr>
            <w:tcW w:w="1304" w:type="dxa"/>
            <w:shd w:val="clear" w:color="auto" w:fill="auto"/>
            <w:vAlign w:val="center"/>
            <w:hideMark/>
          </w:tcPr>
          <w:p w:rsidR="00973419" w:rsidRPr="00466718" w:rsidRDefault="00973419" w:rsidP="0062228A">
            <w:pPr>
              <w:jc w:val="center"/>
              <w:rPr>
                <w:sz w:val="20"/>
                <w:szCs w:val="20"/>
              </w:rPr>
            </w:pPr>
          </w:p>
        </w:tc>
        <w:tc>
          <w:tcPr>
            <w:tcW w:w="597" w:type="dxa"/>
            <w:shd w:val="clear" w:color="auto" w:fill="auto"/>
            <w:vAlign w:val="center"/>
            <w:hideMark/>
          </w:tcPr>
          <w:p w:rsidR="00973419" w:rsidRPr="00466718" w:rsidRDefault="00973419" w:rsidP="0062228A">
            <w:pPr>
              <w:jc w:val="center"/>
              <w:rPr>
                <w:sz w:val="20"/>
                <w:szCs w:val="20"/>
              </w:rPr>
            </w:pPr>
          </w:p>
        </w:tc>
        <w:tc>
          <w:tcPr>
            <w:tcW w:w="1803" w:type="dxa"/>
            <w:shd w:val="clear" w:color="auto" w:fill="auto"/>
            <w:vAlign w:val="center"/>
            <w:hideMark/>
          </w:tcPr>
          <w:p w:rsidR="00973419" w:rsidRPr="00466718" w:rsidRDefault="00973419" w:rsidP="0062228A">
            <w:pPr>
              <w:jc w:val="center"/>
              <w:rPr>
                <w:sz w:val="20"/>
                <w:szCs w:val="20"/>
              </w:rPr>
            </w:pPr>
            <w:r w:rsidRPr="00466718">
              <w:rPr>
                <w:sz w:val="20"/>
                <w:szCs w:val="20"/>
              </w:rPr>
              <w:t>внебюджетные источники</w:t>
            </w:r>
          </w:p>
        </w:tc>
        <w:tc>
          <w:tcPr>
            <w:tcW w:w="918"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87"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99"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81"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r>
      <w:tr w:rsidR="00973419" w:rsidRPr="00466718" w:rsidTr="0062228A">
        <w:trPr>
          <w:trHeight w:val="1020"/>
        </w:trPr>
        <w:tc>
          <w:tcPr>
            <w:tcW w:w="1552" w:type="dxa"/>
            <w:vMerge w:val="restart"/>
            <w:shd w:val="clear" w:color="auto" w:fill="auto"/>
            <w:vAlign w:val="center"/>
            <w:hideMark/>
          </w:tcPr>
          <w:p w:rsidR="00973419" w:rsidRPr="00466718" w:rsidRDefault="00973419" w:rsidP="0062228A">
            <w:pPr>
              <w:jc w:val="center"/>
              <w:rPr>
                <w:sz w:val="20"/>
                <w:szCs w:val="20"/>
              </w:rPr>
            </w:pPr>
            <w:r w:rsidRPr="00466718">
              <w:rPr>
                <w:sz w:val="20"/>
                <w:szCs w:val="20"/>
              </w:rPr>
              <w:t>Мероприятие 1.3</w:t>
            </w:r>
          </w:p>
        </w:tc>
        <w:tc>
          <w:tcPr>
            <w:tcW w:w="2276" w:type="dxa"/>
            <w:vMerge w:val="restart"/>
            <w:shd w:val="clear" w:color="auto" w:fill="auto"/>
            <w:vAlign w:val="center"/>
            <w:hideMark/>
          </w:tcPr>
          <w:p w:rsidR="00973419" w:rsidRPr="00466718" w:rsidRDefault="00973419" w:rsidP="0062228A">
            <w:pPr>
              <w:jc w:val="center"/>
              <w:rPr>
                <w:sz w:val="20"/>
                <w:szCs w:val="20"/>
              </w:rPr>
            </w:pPr>
            <w:r w:rsidRPr="00466718">
              <w:rPr>
                <w:sz w:val="20"/>
                <w:szCs w:val="20"/>
              </w:rPr>
              <w:t>Благоустройство улиц населенных пунктов, дворовых территорий многоквартирных домов, тротуаров, соединяющих дворовые территории и объекты социально-культурной сферы</w:t>
            </w:r>
          </w:p>
        </w:tc>
        <w:tc>
          <w:tcPr>
            <w:tcW w:w="1629" w:type="dxa"/>
            <w:vMerge w:val="restart"/>
            <w:shd w:val="clear" w:color="auto" w:fill="auto"/>
            <w:vAlign w:val="center"/>
            <w:hideMark/>
          </w:tcPr>
          <w:p w:rsidR="00973419" w:rsidRPr="00466718" w:rsidRDefault="00973419" w:rsidP="0062228A">
            <w:pPr>
              <w:jc w:val="center"/>
              <w:rPr>
                <w:sz w:val="20"/>
                <w:szCs w:val="20"/>
              </w:rPr>
            </w:pPr>
            <w:r w:rsidRPr="00466718">
              <w:rPr>
                <w:sz w:val="20"/>
                <w:szCs w:val="20"/>
              </w:rPr>
              <w:t>формирование комфортной  среды для жителей Аликовского района Чувашской Республики</w:t>
            </w:r>
          </w:p>
        </w:tc>
        <w:tc>
          <w:tcPr>
            <w:tcW w:w="2438" w:type="dxa"/>
            <w:vMerge w:val="restart"/>
            <w:shd w:val="clear" w:color="auto" w:fill="auto"/>
            <w:vAlign w:val="center"/>
            <w:hideMark/>
          </w:tcPr>
          <w:p w:rsidR="00973419" w:rsidRPr="00466718" w:rsidRDefault="00973419" w:rsidP="0062228A">
            <w:pPr>
              <w:jc w:val="center"/>
              <w:rPr>
                <w:sz w:val="20"/>
                <w:szCs w:val="20"/>
              </w:rPr>
            </w:pPr>
            <w:r w:rsidRPr="00466718">
              <w:rPr>
                <w:sz w:val="20"/>
                <w:szCs w:val="20"/>
              </w:rPr>
              <w:t>Отдел строительства, ЖКХ, дорожного хозяйства, транспорта и связи; Управление экономики, сельского хозяйства и экологии;  администрации сельских поселений;</w:t>
            </w:r>
            <w:r w:rsidRPr="00466718">
              <w:rPr>
                <w:sz w:val="20"/>
                <w:szCs w:val="20"/>
              </w:rPr>
              <w:br/>
              <w:t>Минстрой Чувашии;</w:t>
            </w:r>
            <w:r w:rsidRPr="00466718">
              <w:rPr>
                <w:sz w:val="20"/>
                <w:szCs w:val="20"/>
              </w:rPr>
              <w:br/>
              <w:t>Физические лица, юридические лица с различной организационно-правовой формой;</w:t>
            </w:r>
          </w:p>
        </w:tc>
        <w:tc>
          <w:tcPr>
            <w:tcW w:w="712" w:type="dxa"/>
            <w:shd w:val="clear" w:color="auto" w:fill="auto"/>
            <w:vAlign w:val="center"/>
            <w:hideMark/>
          </w:tcPr>
          <w:p w:rsidR="00973419" w:rsidRPr="00466718" w:rsidRDefault="00973419" w:rsidP="0062228A">
            <w:pPr>
              <w:jc w:val="center"/>
              <w:rPr>
                <w:sz w:val="20"/>
                <w:szCs w:val="20"/>
              </w:rPr>
            </w:pPr>
          </w:p>
        </w:tc>
        <w:tc>
          <w:tcPr>
            <w:tcW w:w="502" w:type="dxa"/>
            <w:shd w:val="clear" w:color="auto" w:fill="auto"/>
            <w:vAlign w:val="center"/>
            <w:hideMark/>
          </w:tcPr>
          <w:p w:rsidR="00973419" w:rsidRPr="00466718" w:rsidRDefault="00973419" w:rsidP="0062228A">
            <w:pPr>
              <w:jc w:val="center"/>
              <w:rPr>
                <w:sz w:val="20"/>
                <w:szCs w:val="20"/>
              </w:rPr>
            </w:pPr>
          </w:p>
        </w:tc>
        <w:tc>
          <w:tcPr>
            <w:tcW w:w="1304" w:type="dxa"/>
            <w:shd w:val="clear" w:color="auto" w:fill="auto"/>
            <w:vAlign w:val="center"/>
            <w:hideMark/>
          </w:tcPr>
          <w:p w:rsidR="00973419" w:rsidRPr="00466718" w:rsidRDefault="00973419" w:rsidP="0062228A">
            <w:pPr>
              <w:jc w:val="center"/>
              <w:rPr>
                <w:sz w:val="20"/>
                <w:szCs w:val="20"/>
              </w:rPr>
            </w:pPr>
          </w:p>
        </w:tc>
        <w:tc>
          <w:tcPr>
            <w:tcW w:w="597" w:type="dxa"/>
            <w:shd w:val="clear" w:color="auto" w:fill="auto"/>
            <w:vAlign w:val="center"/>
            <w:hideMark/>
          </w:tcPr>
          <w:p w:rsidR="00973419" w:rsidRPr="00466718" w:rsidRDefault="00973419" w:rsidP="0062228A">
            <w:pPr>
              <w:jc w:val="center"/>
              <w:rPr>
                <w:sz w:val="20"/>
                <w:szCs w:val="20"/>
              </w:rPr>
            </w:pPr>
          </w:p>
        </w:tc>
        <w:tc>
          <w:tcPr>
            <w:tcW w:w="1803" w:type="dxa"/>
            <w:shd w:val="clear" w:color="auto" w:fill="auto"/>
            <w:vAlign w:val="center"/>
            <w:hideMark/>
          </w:tcPr>
          <w:p w:rsidR="00973419" w:rsidRPr="00466718" w:rsidRDefault="00973419" w:rsidP="0062228A">
            <w:pPr>
              <w:jc w:val="center"/>
              <w:rPr>
                <w:sz w:val="20"/>
                <w:szCs w:val="20"/>
              </w:rPr>
            </w:pPr>
            <w:r w:rsidRPr="00466718">
              <w:rPr>
                <w:sz w:val="20"/>
                <w:szCs w:val="20"/>
              </w:rPr>
              <w:t>всего</w:t>
            </w:r>
          </w:p>
        </w:tc>
        <w:tc>
          <w:tcPr>
            <w:tcW w:w="918" w:type="dxa"/>
            <w:shd w:val="clear" w:color="auto" w:fill="auto"/>
            <w:vAlign w:val="center"/>
            <w:hideMark/>
          </w:tcPr>
          <w:p w:rsidR="00973419" w:rsidRPr="00466718" w:rsidRDefault="00973419" w:rsidP="0062228A">
            <w:pPr>
              <w:jc w:val="center"/>
              <w:rPr>
                <w:sz w:val="20"/>
                <w:szCs w:val="20"/>
              </w:rPr>
            </w:pPr>
            <w:r w:rsidRPr="00466718">
              <w:rPr>
                <w:sz w:val="20"/>
                <w:szCs w:val="20"/>
              </w:rPr>
              <w:t>14484,0</w:t>
            </w:r>
          </w:p>
        </w:tc>
        <w:tc>
          <w:tcPr>
            <w:tcW w:w="687"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99"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81"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r>
      <w:tr w:rsidR="00973419" w:rsidRPr="00466718" w:rsidTr="0062228A">
        <w:trPr>
          <w:trHeight w:val="1020"/>
        </w:trPr>
        <w:tc>
          <w:tcPr>
            <w:tcW w:w="1552" w:type="dxa"/>
            <w:vMerge/>
            <w:shd w:val="clear" w:color="auto" w:fill="auto"/>
            <w:vAlign w:val="center"/>
            <w:hideMark/>
          </w:tcPr>
          <w:p w:rsidR="00973419" w:rsidRPr="00466718" w:rsidRDefault="00973419" w:rsidP="0062228A">
            <w:pPr>
              <w:jc w:val="center"/>
              <w:rPr>
                <w:sz w:val="20"/>
                <w:szCs w:val="20"/>
              </w:rPr>
            </w:pPr>
          </w:p>
        </w:tc>
        <w:tc>
          <w:tcPr>
            <w:tcW w:w="2276" w:type="dxa"/>
            <w:vMerge/>
            <w:shd w:val="clear" w:color="auto" w:fill="auto"/>
            <w:vAlign w:val="center"/>
            <w:hideMark/>
          </w:tcPr>
          <w:p w:rsidR="00973419" w:rsidRPr="00466718" w:rsidRDefault="00973419" w:rsidP="0062228A">
            <w:pPr>
              <w:jc w:val="center"/>
              <w:rPr>
                <w:sz w:val="20"/>
                <w:szCs w:val="20"/>
              </w:rPr>
            </w:pPr>
          </w:p>
        </w:tc>
        <w:tc>
          <w:tcPr>
            <w:tcW w:w="1629" w:type="dxa"/>
            <w:vMerge/>
            <w:shd w:val="clear" w:color="auto" w:fill="auto"/>
            <w:vAlign w:val="center"/>
            <w:hideMark/>
          </w:tcPr>
          <w:p w:rsidR="00973419" w:rsidRPr="00466718" w:rsidRDefault="00973419" w:rsidP="0062228A">
            <w:pPr>
              <w:jc w:val="center"/>
              <w:rPr>
                <w:sz w:val="20"/>
                <w:szCs w:val="20"/>
              </w:rPr>
            </w:pPr>
          </w:p>
        </w:tc>
        <w:tc>
          <w:tcPr>
            <w:tcW w:w="2438" w:type="dxa"/>
            <w:vMerge/>
            <w:shd w:val="clear" w:color="auto" w:fill="auto"/>
            <w:vAlign w:val="center"/>
            <w:hideMark/>
          </w:tcPr>
          <w:p w:rsidR="00973419" w:rsidRPr="00466718" w:rsidRDefault="00973419" w:rsidP="0062228A">
            <w:pPr>
              <w:jc w:val="center"/>
              <w:rPr>
                <w:sz w:val="20"/>
                <w:szCs w:val="20"/>
              </w:rPr>
            </w:pPr>
          </w:p>
        </w:tc>
        <w:tc>
          <w:tcPr>
            <w:tcW w:w="712" w:type="dxa"/>
            <w:shd w:val="clear" w:color="auto" w:fill="auto"/>
            <w:vAlign w:val="center"/>
            <w:hideMark/>
          </w:tcPr>
          <w:p w:rsidR="00973419" w:rsidRPr="00466718" w:rsidRDefault="00973419" w:rsidP="0062228A">
            <w:pPr>
              <w:jc w:val="center"/>
              <w:rPr>
                <w:sz w:val="20"/>
                <w:szCs w:val="20"/>
              </w:rPr>
            </w:pPr>
          </w:p>
        </w:tc>
        <w:tc>
          <w:tcPr>
            <w:tcW w:w="502" w:type="dxa"/>
            <w:shd w:val="clear" w:color="auto" w:fill="auto"/>
            <w:vAlign w:val="center"/>
            <w:hideMark/>
          </w:tcPr>
          <w:p w:rsidR="00973419" w:rsidRPr="00466718" w:rsidRDefault="00973419" w:rsidP="0062228A">
            <w:pPr>
              <w:jc w:val="center"/>
              <w:rPr>
                <w:sz w:val="20"/>
                <w:szCs w:val="20"/>
              </w:rPr>
            </w:pPr>
          </w:p>
        </w:tc>
        <w:tc>
          <w:tcPr>
            <w:tcW w:w="1304" w:type="dxa"/>
            <w:shd w:val="clear" w:color="auto" w:fill="auto"/>
            <w:vAlign w:val="center"/>
            <w:hideMark/>
          </w:tcPr>
          <w:p w:rsidR="00973419" w:rsidRPr="00466718" w:rsidRDefault="00973419" w:rsidP="0062228A">
            <w:pPr>
              <w:jc w:val="center"/>
              <w:rPr>
                <w:sz w:val="20"/>
                <w:szCs w:val="20"/>
              </w:rPr>
            </w:pPr>
          </w:p>
        </w:tc>
        <w:tc>
          <w:tcPr>
            <w:tcW w:w="597" w:type="dxa"/>
            <w:shd w:val="clear" w:color="auto" w:fill="auto"/>
            <w:vAlign w:val="center"/>
            <w:hideMark/>
          </w:tcPr>
          <w:p w:rsidR="00973419" w:rsidRPr="00466718" w:rsidRDefault="00973419" w:rsidP="0062228A">
            <w:pPr>
              <w:jc w:val="center"/>
              <w:rPr>
                <w:sz w:val="20"/>
                <w:szCs w:val="20"/>
              </w:rPr>
            </w:pPr>
          </w:p>
        </w:tc>
        <w:tc>
          <w:tcPr>
            <w:tcW w:w="1803" w:type="dxa"/>
            <w:shd w:val="clear" w:color="auto" w:fill="auto"/>
            <w:vAlign w:val="center"/>
            <w:hideMark/>
          </w:tcPr>
          <w:p w:rsidR="00973419" w:rsidRPr="00466718" w:rsidRDefault="00973419" w:rsidP="0062228A">
            <w:pPr>
              <w:jc w:val="center"/>
              <w:rPr>
                <w:sz w:val="20"/>
                <w:szCs w:val="20"/>
              </w:rPr>
            </w:pPr>
            <w:r w:rsidRPr="00466718">
              <w:rPr>
                <w:sz w:val="20"/>
                <w:szCs w:val="20"/>
              </w:rPr>
              <w:t>федеральный бюджет</w:t>
            </w:r>
          </w:p>
        </w:tc>
        <w:tc>
          <w:tcPr>
            <w:tcW w:w="918"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87"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99"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81"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r>
      <w:tr w:rsidR="00973419" w:rsidRPr="00466718" w:rsidTr="0062228A">
        <w:trPr>
          <w:trHeight w:val="1020"/>
        </w:trPr>
        <w:tc>
          <w:tcPr>
            <w:tcW w:w="1552" w:type="dxa"/>
            <w:vMerge/>
            <w:shd w:val="clear" w:color="auto" w:fill="auto"/>
            <w:vAlign w:val="center"/>
            <w:hideMark/>
          </w:tcPr>
          <w:p w:rsidR="00973419" w:rsidRPr="00466718" w:rsidRDefault="00973419" w:rsidP="0062228A">
            <w:pPr>
              <w:jc w:val="center"/>
              <w:rPr>
                <w:sz w:val="20"/>
                <w:szCs w:val="20"/>
              </w:rPr>
            </w:pPr>
          </w:p>
        </w:tc>
        <w:tc>
          <w:tcPr>
            <w:tcW w:w="2276" w:type="dxa"/>
            <w:vMerge/>
            <w:shd w:val="clear" w:color="auto" w:fill="auto"/>
            <w:vAlign w:val="center"/>
            <w:hideMark/>
          </w:tcPr>
          <w:p w:rsidR="00973419" w:rsidRPr="00466718" w:rsidRDefault="00973419" w:rsidP="0062228A">
            <w:pPr>
              <w:jc w:val="center"/>
              <w:rPr>
                <w:sz w:val="20"/>
                <w:szCs w:val="20"/>
              </w:rPr>
            </w:pPr>
          </w:p>
        </w:tc>
        <w:tc>
          <w:tcPr>
            <w:tcW w:w="1629" w:type="dxa"/>
            <w:vMerge/>
            <w:shd w:val="clear" w:color="auto" w:fill="auto"/>
            <w:vAlign w:val="center"/>
            <w:hideMark/>
          </w:tcPr>
          <w:p w:rsidR="00973419" w:rsidRPr="00466718" w:rsidRDefault="00973419" w:rsidP="0062228A">
            <w:pPr>
              <w:jc w:val="center"/>
              <w:rPr>
                <w:sz w:val="20"/>
                <w:szCs w:val="20"/>
              </w:rPr>
            </w:pPr>
          </w:p>
        </w:tc>
        <w:tc>
          <w:tcPr>
            <w:tcW w:w="2438" w:type="dxa"/>
            <w:vMerge/>
            <w:shd w:val="clear" w:color="auto" w:fill="auto"/>
            <w:vAlign w:val="center"/>
            <w:hideMark/>
          </w:tcPr>
          <w:p w:rsidR="00973419" w:rsidRPr="00466718" w:rsidRDefault="00973419" w:rsidP="0062228A">
            <w:pPr>
              <w:jc w:val="center"/>
              <w:rPr>
                <w:sz w:val="20"/>
                <w:szCs w:val="20"/>
              </w:rPr>
            </w:pPr>
          </w:p>
        </w:tc>
        <w:tc>
          <w:tcPr>
            <w:tcW w:w="712" w:type="dxa"/>
            <w:shd w:val="clear" w:color="auto" w:fill="auto"/>
            <w:vAlign w:val="center"/>
            <w:hideMark/>
          </w:tcPr>
          <w:p w:rsidR="00973419" w:rsidRPr="00466718" w:rsidRDefault="00973419" w:rsidP="0062228A">
            <w:pPr>
              <w:jc w:val="center"/>
              <w:rPr>
                <w:sz w:val="20"/>
                <w:szCs w:val="20"/>
              </w:rPr>
            </w:pPr>
          </w:p>
        </w:tc>
        <w:tc>
          <w:tcPr>
            <w:tcW w:w="502" w:type="dxa"/>
            <w:shd w:val="clear" w:color="auto" w:fill="auto"/>
            <w:vAlign w:val="center"/>
            <w:hideMark/>
          </w:tcPr>
          <w:p w:rsidR="00973419" w:rsidRPr="00466718" w:rsidRDefault="00973419" w:rsidP="0062228A">
            <w:pPr>
              <w:jc w:val="center"/>
              <w:rPr>
                <w:sz w:val="20"/>
                <w:szCs w:val="20"/>
              </w:rPr>
            </w:pPr>
            <w:r w:rsidRPr="00466718">
              <w:rPr>
                <w:sz w:val="20"/>
                <w:szCs w:val="20"/>
              </w:rPr>
              <w:t>05  03</w:t>
            </w:r>
          </w:p>
        </w:tc>
        <w:tc>
          <w:tcPr>
            <w:tcW w:w="1304" w:type="dxa"/>
            <w:shd w:val="clear" w:color="auto" w:fill="auto"/>
            <w:vAlign w:val="center"/>
            <w:hideMark/>
          </w:tcPr>
          <w:p w:rsidR="00973419" w:rsidRPr="00466718" w:rsidRDefault="00973419" w:rsidP="0062228A">
            <w:pPr>
              <w:jc w:val="center"/>
              <w:rPr>
                <w:sz w:val="20"/>
                <w:szCs w:val="20"/>
              </w:rPr>
            </w:pPr>
            <w:r w:rsidRPr="00466718">
              <w:rPr>
                <w:sz w:val="20"/>
                <w:szCs w:val="20"/>
              </w:rPr>
              <w:t>А5102S5420</w:t>
            </w:r>
          </w:p>
        </w:tc>
        <w:tc>
          <w:tcPr>
            <w:tcW w:w="597" w:type="dxa"/>
            <w:shd w:val="clear" w:color="auto" w:fill="auto"/>
            <w:vAlign w:val="center"/>
            <w:hideMark/>
          </w:tcPr>
          <w:p w:rsidR="00973419" w:rsidRPr="00466718" w:rsidRDefault="00973419" w:rsidP="0062228A">
            <w:pPr>
              <w:jc w:val="center"/>
              <w:rPr>
                <w:sz w:val="20"/>
                <w:szCs w:val="20"/>
              </w:rPr>
            </w:pPr>
            <w:r w:rsidRPr="00466718">
              <w:rPr>
                <w:sz w:val="20"/>
                <w:szCs w:val="20"/>
              </w:rPr>
              <w:t>240</w:t>
            </w:r>
          </w:p>
        </w:tc>
        <w:tc>
          <w:tcPr>
            <w:tcW w:w="1803" w:type="dxa"/>
            <w:shd w:val="clear" w:color="auto" w:fill="auto"/>
            <w:vAlign w:val="center"/>
            <w:hideMark/>
          </w:tcPr>
          <w:p w:rsidR="00973419" w:rsidRPr="00466718" w:rsidRDefault="00973419" w:rsidP="0062228A">
            <w:pPr>
              <w:jc w:val="center"/>
              <w:rPr>
                <w:sz w:val="20"/>
                <w:szCs w:val="20"/>
              </w:rPr>
            </w:pPr>
            <w:r w:rsidRPr="00466718">
              <w:rPr>
                <w:sz w:val="20"/>
                <w:szCs w:val="20"/>
              </w:rPr>
              <w:t>республиканский бюджет</w:t>
            </w:r>
          </w:p>
        </w:tc>
        <w:tc>
          <w:tcPr>
            <w:tcW w:w="918" w:type="dxa"/>
            <w:shd w:val="clear" w:color="auto" w:fill="auto"/>
            <w:vAlign w:val="center"/>
            <w:hideMark/>
          </w:tcPr>
          <w:p w:rsidR="00973419" w:rsidRPr="00466718" w:rsidRDefault="00973419" w:rsidP="0062228A">
            <w:pPr>
              <w:jc w:val="center"/>
              <w:rPr>
                <w:sz w:val="20"/>
                <w:szCs w:val="20"/>
              </w:rPr>
            </w:pPr>
            <w:r w:rsidRPr="00466718">
              <w:rPr>
                <w:sz w:val="20"/>
                <w:szCs w:val="20"/>
              </w:rPr>
              <w:t>13752,5</w:t>
            </w:r>
          </w:p>
        </w:tc>
        <w:tc>
          <w:tcPr>
            <w:tcW w:w="687"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99"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81"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r>
      <w:tr w:rsidR="00973419" w:rsidRPr="00466718" w:rsidTr="0062228A">
        <w:trPr>
          <w:trHeight w:val="662"/>
        </w:trPr>
        <w:tc>
          <w:tcPr>
            <w:tcW w:w="1552" w:type="dxa"/>
            <w:vMerge/>
            <w:shd w:val="clear" w:color="auto" w:fill="auto"/>
            <w:vAlign w:val="center"/>
            <w:hideMark/>
          </w:tcPr>
          <w:p w:rsidR="00973419" w:rsidRPr="00466718" w:rsidRDefault="00973419" w:rsidP="0062228A">
            <w:pPr>
              <w:jc w:val="center"/>
              <w:rPr>
                <w:sz w:val="20"/>
                <w:szCs w:val="20"/>
              </w:rPr>
            </w:pPr>
          </w:p>
        </w:tc>
        <w:tc>
          <w:tcPr>
            <w:tcW w:w="2276" w:type="dxa"/>
            <w:vMerge/>
            <w:shd w:val="clear" w:color="auto" w:fill="auto"/>
            <w:vAlign w:val="center"/>
            <w:hideMark/>
          </w:tcPr>
          <w:p w:rsidR="00973419" w:rsidRPr="00466718" w:rsidRDefault="00973419" w:rsidP="0062228A">
            <w:pPr>
              <w:jc w:val="center"/>
              <w:rPr>
                <w:sz w:val="20"/>
                <w:szCs w:val="20"/>
              </w:rPr>
            </w:pPr>
          </w:p>
        </w:tc>
        <w:tc>
          <w:tcPr>
            <w:tcW w:w="1629" w:type="dxa"/>
            <w:vMerge/>
            <w:shd w:val="clear" w:color="auto" w:fill="auto"/>
            <w:vAlign w:val="center"/>
            <w:hideMark/>
          </w:tcPr>
          <w:p w:rsidR="00973419" w:rsidRPr="00466718" w:rsidRDefault="00973419" w:rsidP="0062228A">
            <w:pPr>
              <w:jc w:val="center"/>
              <w:rPr>
                <w:sz w:val="20"/>
                <w:szCs w:val="20"/>
              </w:rPr>
            </w:pPr>
          </w:p>
        </w:tc>
        <w:tc>
          <w:tcPr>
            <w:tcW w:w="2438" w:type="dxa"/>
            <w:vMerge/>
            <w:shd w:val="clear" w:color="auto" w:fill="auto"/>
            <w:vAlign w:val="center"/>
            <w:hideMark/>
          </w:tcPr>
          <w:p w:rsidR="00973419" w:rsidRPr="00466718" w:rsidRDefault="00973419" w:rsidP="0062228A">
            <w:pPr>
              <w:jc w:val="center"/>
              <w:rPr>
                <w:sz w:val="20"/>
                <w:szCs w:val="20"/>
              </w:rPr>
            </w:pPr>
          </w:p>
        </w:tc>
        <w:tc>
          <w:tcPr>
            <w:tcW w:w="712" w:type="dxa"/>
            <w:shd w:val="clear" w:color="auto" w:fill="auto"/>
            <w:vAlign w:val="center"/>
            <w:hideMark/>
          </w:tcPr>
          <w:p w:rsidR="00973419" w:rsidRPr="00466718" w:rsidRDefault="00973419" w:rsidP="0062228A">
            <w:pPr>
              <w:jc w:val="center"/>
              <w:rPr>
                <w:sz w:val="20"/>
                <w:szCs w:val="20"/>
              </w:rPr>
            </w:pPr>
          </w:p>
        </w:tc>
        <w:tc>
          <w:tcPr>
            <w:tcW w:w="502" w:type="dxa"/>
            <w:shd w:val="clear" w:color="auto" w:fill="auto"/>
            <w:vAlign w:val="center"/>
            <w:hideMark/>
          </w:tcPr>
          <w:p w:rsidR="00973419" w:rsidRPr="00466718" w:rsidRDefault="00973419" w:rsidP="0062228A">
            <w:pPr>
              <w:jc w:val="center"/>
              <w:rPr>
                <w:sz w:val="20"/>
                <w:szCs w:val="20"/>
              </w:rPr>
            </w:pPr>
            <w:r w:rsidRPr="00466718">
              <w:rPr>
                <w:sz w:val="20"/>
                <w:szCs w:val="20"/>
              </w:rPr>
              <w:t>05  03</w:t>
            </w:r>
          </w:p>
        </w:tc>
        <w:tc>
          <w:tcPr>
            <w:tcW w:w="1304" w:type="dxa"/>
            <w:shd w:val="clear" w:color="auto" w:fill="auto"/>
            <w:vAlign w:val="center"/>
            <w:hideMark/>
          </w:tcPr>
          <w:p w:rsidR="00973419" w:rsidRPr="00466718" w:rsidRDefault="00973419" w:rsidP="0062228A">
            <w:pPr>
              <w:jc w:val="center"/>
              <w:rPr>
                <w:sz w:val="20"/>
                <w:szCs w:val="20"/>
              </w:rPr>
            </w:pPr>
            <w:r w:rsidRPr="00466718">
              <w:rPr>
                <w:sz w:val="20"/>
                <w:szCs w:val="20"/>
              </w:rPr>
              <w:t>А5102L5420</w:t>
            </w:r>
          </w:p>
        </w:tc>
        <w:tc>
          <w:tcPr>
            <w:tcW w:w="597" w:type="dxa"/>
            <w:shd w:val="clear" w:color="auto" w:fill="auto"/>
            <w:vAlign w:val="center"/>
            <w:hideMark/>
          </w:tcPr>
          <w:p w:rsidR="00973419" w:rsidRPr="00466718" w:rsidRDefault="00973419" w:rsidP="0062228A">
            <w:pPr>
              <w:jc w:val="center"/>
              <w:rPr>
                <w:sz w:val="20"/>
                <w:szCs w:val="20"/>
              </w:rPr>
            </w:pPr>
            <w:r w:rsidRPr="00466718">
              <w:rPr>
                <w:sz w:val="20"/>
                <w:szCs w:val="20"/>
              </w:rPr>
              <w:t>240</w:t>
            </w:r>
          </w:p>
        </w:tc>
        <w:tc>
          <w:tcPr>
            <w:tcW w:w="1803" w:type="dxa"/>
            <w:shd w:val="clear" w:color="auto" w:fill="auto"/>
            <w:vAlign w:val="center"/>
            <w:hideMark/>
          </w:tcPr>
          <w:p w:rsidR="00973419" w:rsidRPr="00466718" w:rsidRDefault="00973419" w:rsidP="0062228A">
            <w:pPr>
              <w:jc w:val="center"/>
              <w:rPr>
                <w:sz w:val="20"/>
                <w:szCs w:val="20"/>
              </w:rPr>
            </w:pPr>
            <w:r w:rsidRPr="00466718">
              <w:rPr>
                <w:sz w:val="20"/>
                <w:szCs w:val="20"/>
              </w:rPr>
              <w:t>местный бюджет</w:t>
            </w:r>
          </w:p>
        </w:tc>
        <w:tc>
          <w:tcPr>
            <w:tcW w:w="918" w:type="dxa"/>
            <w:shd w:val="clear" w:color="auto" w:fill="auto"/>
            <w:vAlign w:val="center"/>
            <w:hideMark/>
          </w:tcPr>
          <w:p w:rsidR="00973419" w:rsidRPr="00466718" w:rsidRDefault="00973419" w:rsidP="0062228A">
            <w:pPr>
              <w:jc w:val="center"/>
              <w:rPr>
                <w:sz w:val="20"/>
                <w:szCs w:val="20"/>
              </w:rPr>
            </w:pPr>
            <w:r w:rsidRPr="00466718">
              <w:rPr>
                <w:sz w:val="20"/>
                <w:szCs w:val="20"/>
              </w:rPr>
              <w:t>731,5</w:t>
            </w:r>
          </w:p>
        </w:tc>
        <w:tc>
          <w:tcPr>
            <w:tcW w:w="687"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99"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81"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r>
      <w:tr w:rsidR="00973419" w:rsidRPr="00466718" w:rsidTr="0062228A">
        <w:trPr>
          <w:trHeight w:val="619"/>
        </w:trPr>
        <w:tc>
          <w:tcPr>
            <w:tcW w:w="1552" w:type="dxa"/>
            <w:vMerge/>
            <w:shd w:val="clear" w:color="auto" w:fill="auto"/>
            <w:vAlign w:val="center"/>
            <w:hideMark/>
          </w:tcPr>
          <w:p w:rsidR="00973419" w:rsidRPr="00466718" w:rsidRDefault="00973419" w:rsidP="0062228A">
            <w:pPr>
              <w:jc w:val="center"/>
              <w:rPr>
                <w:sz w:val="20"/>
                <w:szCs w:val="20"/>
              </w:rPr>
            </w:pPr>
          </w:p>
        </w:tc>
        <w:tc>
          <w:tcPr>
            <w:tcW w:w="2276" w:type="dxa"/>
            <w:vMerge/>
            <w:shd w:val="clear" w:color="auto" w:fill="auto"/>
            <w:vAlign w:val="center"/>
            <w:hideMark/>
          </w:tcPr>
          <w:p w:rsidR="00973419" w:rsidRPr="00466718" w:rsidRDefault="00973419" w:rsidP="0062228A">
            <w:pPr>
              <w:jc w:val="center"/>
              <w:rPr>
                <w:sz w:val="20"/>
                <w:szCs w:val="20"/>
              </w:rPr>
            </w:pPr>
          </w:p>
        </w:tc>
        <w:tc>
          <w:tcPr>
            <w:tcW w:w="1629" w:type="dxa"/>
            <w:vMerge/>
            <w:shd w:val="clear" w:color="auto" w:fill="auto"/>
            <w:vAlign w:val="center"/>
            <w:hideMark/>
          </w:tcPr>
          <w:p w:rsidR="00973419" w:rsidRPr="00466718" w:rsidRDefault="00973419" w:rsidP="0062228A">
            <w:pPr>
              <w:jc w:val="center"/>
              <w:rPr>
                <w:sz w:val="20"/>
                <w:szCs w:val="20"/>
              </w:rPr>
            </w:pPr>
          </w:p>
        </w:tc>
        <w:tc>
          <w:tcPr>
            <w:tcW w:w="2438" w:type="dxa"/>
            <w:vMerge/>
            <w:shd w:val="clear" w:color="auto" w:fill="auto"/>
            <w:vAlign w:val="center"/>
            <w:hideMark/>
          </w:tcPr>
          <w:p w:rsidR="00973419" w:rsidRPr="00466718" w:rsidRDefault="00973419" w:rsidP="0062228A">
            <w:pPr>
              <w:jc w:val="center"/>
              <w:rPr>
                <w:sz w:val="20"/>
                <w:szCs w:val="20"/>
              </w:rPr>
            </w:pPr>
          </w:p>
        </w:tc>
        <w:tc>
          <w:tcPr>
            <w:tcW w:w="712" w:type="dxa"/>
            <w:shd w:val="clear" w:color="auto" w:fill="auto"/>
            <w:vAlign w:val="center"/>
            <w:hideMark/>
          </w:tcPr>
          <w:p w:rsidR="00973419" w:rsidRPr="00466718" w:rsidRDefault="00973419" w:rsidP="0062228A">
            <w:pPr>
              <w:jc w:val="center"/>
              <w:rPr>
                <w:sz w:val="20"/>
                <w:szCs w:val="20"/>
              </w:rPr>
            </w:pPr>
          </w:p>
        </w:tc>
        <w:tc>
          <w:tcPr>
            <w:tcW w:w="502" w:type="dxa"/>
            <w:shd w:val="clear" w:color="auto" w:fill="auto"/>
            <w:vAlign w:val="center"/>
            <w:hideMark/>
          </w:tcPr>
          <w:p w:rsidR="00973419" w:rsidRPr="00466718" w:rsidRDefault="00973419" w:rsidP="0062228A">
            <w:pPr>
              <w:jc w:val="center"/>
              <w:rPr>
                <w:sz w:val="20"/>
                <w:szCs w:val="20"/>
              </w:rPr>
            </w:pPr>
          </w:p>
        </w:tc>
        <w:tc>
          <w:tcPr>
            <w:tcW w:w="1304" w:type="dxa"/>
            <w:shd w:val="clear" w:color="auto" w:fill="auto"/>
            <w:vAlign w:val="center"/>
            <w:hideMark/>
          </w:tcPr>
          <w:p w:rsidR="00973419" w:rsidRPr="00466718" w:rsidRDefault="00973419" w:rsidP="0062228A">
            <w:pPr>
              <w:jc w:val="center"/>
              <w:rPr>
                <w:sz w:val="20"/>
                <w:szCs w:val="20"/>
              </w:rPr>
            </w:pPr>
          </w:p>
        </w:tc>
        <w:tc>
          <w:tcPr>
            <w:tcW w:w="597" w:type="dxa"/>
            <w:shd w:val="clear" w:color="auto" w:fill="auto"/>
            <w:vAlign w:val="center"/>
            <w:hideMark/>
          </w:tcPr>
          <w:p w:rsidR="00973419" w:rsidRPr="00466718" w:rsidRDefault="00973419" w:rsidP="0062228A">
            <w:pPr>
              <w:jc w:val="center"/>
              <w:rPr>
                <w:sz w:val="20"/>
                <w:szCs w:val="20"/>
              </w:rPr>
            </w:pPr>
          </w:p>
        </w:tc>
        <w:tc>
          <w:tcPr>
            <w:tcW w:w="1803" w:type="dxa"/>
            <w:shd w:val="clear" w:color="auto" w:fill="auto"/>
            <w:vAlign w:val="center"/>
            <w:hideMark/>
          </w:tcPr>
          <w:p w:rsidR="00973419" w:rsidRPr="00466718" w:rsidRDefault="00973419" w:rsidP="0062228A">
            <w:pPr>
              <w:jc w:val="center"/>
              <w:rPr>
                <w:sz w:val="20"/>
                <w:szCs w:val="20"/>
              </w:rPr>
            </w:pPr>
            <w:r w:rsidRPr="00466718">
              <w:rPr>
                <w:sz w:val="20"/>
                <w:szCs w:val="20"/>
              </w:rPr>
              <w:t>внебюджетные источники</w:t>
            </w:r>
          </w:p>
        </w:tc>
        <w:tc>
          <w:tcPr>
            <w:tcW w:w="918"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87"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99"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81"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r>
      <w:tr w:rsidR="00973419" w:rsidRPr="00466718" w:rsidTr="0062228A">
        <w:trPr>
          <w:trHeight w:val="273"/>
        </w:trPr>
        <w:tc>
          <w:tcPr>
            <w:tcW w:w="1552" w:type="dxa"/>
            <w:vMerge w:val="restart"/>
            <w:shd w:val="clear" w:color="auto" w:fill="auto"/>
            <w:vAlign w:val="center"/>
            <w:hideMark/>
          </w:tcPr>
          <w:p w:rsidR="00973419" w:rsidRPr="00466718" w:rsidRDefault="00973419" w:rsidP="0062228A">
            <w:pPr>
              <w:jc w:val="center"/>
              <w:rPr>
                <w:sz w:val="20"/>
                <w:szCs w:val="20"/>
              </w:rPr>
            </w:pPr>
            <w:r w:rsidRPr="00466718">
              <w:rPr>
                <w:sz w:val="20"/>
                <w:szCs w:val="20"/>
              </w:rPr>
              <w:lastRenderedPageBreak/>
              <w:t>Основное мероприятие 2</w:t>
            </w:r>
          </w:p>
        </w:tc>
        <w:tc>
          <w:tcPr>
            <w:tcW w:w="2276" w:type="dxa"/>
            <w:vMerge w:val="restart"/>
            <w:shd w:val="clear" w:color="auto" w:fill="auto"/>
            <w:vAlign w:val="center"/>
            <w:hideMark/>
          </w:tcPr>
          <w:p w:rsidR="00973419" w:rsidRPr="00466718" w:rsidRDefault="00973419" w:rsidP="0062228A">
            <w:pPr>
              <w:jc w:val="center"/>
              <w:rPr>
                <w:sz w:val="20"/>
                <w:szCs w:val="20"/>
              </w:rPr>
            </w:pPr>
            <w:r w:rsidRPr="00466718">
              <w:rPr>
                <w:sz w:val="20"/>
                <w:szCs w:val="20"/>
              </w:rPr>
              <w:t>Вовлечение заинтересованных граждан, организаций в реализацию мероприятий по благоустройству территорий сельских поселений</w:t>
            </w:r>
          </w:p>
        </w:tc>
        <w:tc>
          <w:tcPr>
            <w:tcW w:w="1629" w:type="dxa"/>
            <w:vMerge w:val="restart"/>
            <w:shd w:val="clear" w:color="auto" w:fill="auto"/>
            <w:vAlign w:val="center"/>
            <w:hideMark/>
          </w:tcPr>
          <w:p w:rsidR="00973419" w:rsidRPr="00466718" w:rsidRDefault="00973419" w:rsidP="0062228A">
            <w:pPr>
              <w:jc w:val="center"/>
              <w:rPr>
                <w:sz w:val="20"/>
                <w:szCs w:val="20"/>
              </w:rPr>
            </w:pPr>
            <w:r w:rsidRPr="00466718">
              <w:rPr>
                <w:sz w:val="20"/>
                <w:szCs w:val="20"/>
              </w:rPr>
              <w:t>формирование комфортной городской среды для жителей Аликовского района Чувашской Республики</w:t>
            </w:r>
          </w:p>
        </w:tc>
        <w:tc>
          <w:tcPr>
            <w:tcW w:w="2438" w:type="dxa"/>
            <w:vMerge w:val="restart"/>
            <w:shd w:val="clear" w:color="auto" w:fill="auto"/>
            <w:vAlign w:val="center"/>
            <w:hideMark/>
          </w:tcPr>
          <w:p w:rsidR="00973419" w:rsidRPr="00466718" w:rsidRDefault="00973419" w:rsidP="0062228A">
            <w:pPr>
              <w:jc w:val="center"/>
              <w:rPr>
                <w:sz w:val="20"/>
                <w:szCs w:val="20"/>
              </w:rPr>
            </w:pPr>
            <w:r w:rsidRPr="00466718">
              <w:rPr>
                <w:sz w:val="20"/>
                <w:szCs w:val="20"/>
              </w:rPr>
              <w:t>Отдел строительства, ЖКХ, дорожного хозяйства, транспорта и связи; администрации сельских поселений;</w:t>
            </w:r>
            <w:r w:rsidRPr="00466718">
              <w:rPr>
                <w:sz w:val="20"/>
                <w:szCs w:val="20"/>
              </w:rPr>
              <w:br/>
              <w:t>Минстрой Чувашии;</w:t>
            </w:r>
            <w:r w:rsidRPr="00466718">
              <w:rPr>
                <w:sz w:val="20"/>
                <w:szCs w:val="20"/>
              </w:rPr>
              <w:br/>
              <w:t>Физические лица, юридические лица с различной организационно-правовой формой;</w:t>
            </w:r>
          </w:p>
        </w:tc>
        <w:tc>
          <w:tcPr>
            <w:tcW w:w="712" w:type="dxa"/>
            <w:shd w:val="clear" w:color="auto" w:fill="auto"/>
            <w:vAlign w:val="center"/>
            <w:hideMark/>
          </w:tcPr>
          <w:p w:rsidR="00973419" w:rsidRPr="00466718" w:rsidRDefault="00973419" w:rsidP="0062228A">
            <w:pPr>
              <w:jc w:val="center"/>
              <w:rPr>
                <w:sz w:val="20"/>
                <w:szCs w:val="20"/>
              </w:rPr>
            </w:pPr>
          </w:p>
        </w:tc>
        <w:tc>
          <w:tcPr>
            <w:tcW w:w="502" w:type="dxa"/>
            <w:shd w:val="clear" w:color="auto" w:fill="auto"/>
            <w:vAlign w:val="center"/>
            <w:hideMark/>
          </w:tcPr>
          <w:p w:rsidR="00973419" w:rsidRPr="00466718" w:rsidRDefault="00973419" w:rsidP="0062228A">
            <w:pPr>
              <w:jc w:val="center"/>
              <w:rPr>
                <w:sz w:val="20"/>
                <w:szCs w:val="20"/>
              </w:rPr>
            </w:pPr>
          </w:p>
        </w:tc>
        <w:tc>
          <w:tcPr>
            <w:tcW w:w="1304" w:type="dxa"/>
            <w:shd w:val="clear" w:color="auto" w:fill="auto"/>
            <w:vAlign w:val="center"/>
            <w:hideMark/>
          </w:tcPr>
          <w:p w:rsidR="00973419" w:rsidRPr="00466718" w:rsidRDefault="00973419" w:rsidP="0062228A">
            <w:pPr>
              <w:jc w:val="center"/>
              <w:rPr>
                <w:sz w:val="20"/>
                <w:szCs w:val="20"/>
              </w:rPr>
            </w:pPr>
          </w:p>
        </w:tc>
        <w:tc>
          <w:tcPr>
            <w:tcW w:w="597" w:type="dxa"/>
            <w:shd w:val="clear" w:color="auto" w:fill="auto"/>
            <w:vAlign w:val="center"/>
            <w:hideMark/>
          </w:tcPr>
          <w:p w:rsidR="00973419" w:rsidRPr="00466718" w:rsidRDefault="00973419" w:rsidP="0062228A">
            <w:pPr>
              <w:jc w:val="center"/>
              <w:rPr>
                <w:sz w:val="20"/>
                <w:szCs w:val="20"/>
              </w:rPr>
            </w:pPr>
          </w:p>
        </w:tc>
        <w:tc>
          <w:tcPr>
            <w:tcW w:w="1803" w:type="dxa"/>
            <w:shd w:val="clear" w:color="auto" w:fill="auto"/>
            <w:vAlign w:val="center"/>
            <w:hideMark/>
          </w:tcPr>
          <w:p w:rsidR="00973419" w:rsidRPr="00466718" w:rsidRDefault="00973419" w:rsidP="0062228A">
            <w:pPr>
              <w:jc w:val="center"/>
              <w:rPr>
                <w:sz w:val="20"/>
                <w:szCs w:val="20"/>
              </w:rPr>
            </w:pPr>
            <w:r w:rsidRPr="00466718">
              <w:rPr>
                <w:sz w:val="20"/>
                <w:szCs w:val="20"/>
              </w:rPr>
              <w:t>всего</w:t>
            </w:r>
          </w:p>
        </w:tc>
        <w:tc>
          <w:tcPr>
            <w:tcW w:w="918"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87"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99"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81"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r>
      <w:tr w:rsidR="00973419" w:rsidRPr="00466718" w:rsidTr="0062228A">
        <w:trPr>
          <w:trHeight w:val="660"/>
        </w:trPr>
        <w:tc>
          <w:tcPr>
            <w:tcW w:w="1552" w:type="dxa"/>
            <w:vMerge/>
            <w:shd w:val="clear" w:color="auto" w:fill="auto"/>
            <w:vAlign w:val="center"/>
            <w:hideMark/>
          </w:tcPr>
          <w:p w:rsidR="00973419" w:rsidRPr="00466718" w:rsidRDefault="00973419" w:rsidP="0062228A">
            <w:pPr>
              <w:jc w:val="center"/>
              <w:rPr>
                <w:sz w:val="20"/>
                <w:szCs w:val="20"/>
              </w:rPr>
            </w:pPr>
          </w:p>
        </w:tc>
        <w:tc>
          <w:tcPr>
            <w:tcW w:w="2276" w:type="dxa"/>
            <w:vMerge/>
            <w:shd w:val="clear" w:color="auto" w:fill="auto"/>
            <w:vAlign w:val="center"/>
            <w:hideMark/>
          </w:tcPr>
          <w:p w:rsidR="00973419" w:rsidRPr="00466718" w:rsidRDefault="00973419" w:rsidP="0062228A">
            <w:pPr>
              <w:jc w:val="center"/>
              <w:rPr>
                <w:sz w:val="20"/>
                <w:szCs w:val="20"/>
              </w:rPr>
            </w:pPr>
          </w:p>
        </w:tc>
        <w:tc>
          <w:tcPr>
            <w:tcW w:w="1629" w:type="dxa"/>
            <w:vMerge/>
            <w:shd w:val="clear" w:color="auto" w:fill="auto"/>
            <w:vAlign w:val="center"/>
            <w:hideMark/>
          </w:tcPr>
          <w:p w:rsidR="00973419" w:rsidRPr="00466718" w:rsidRDefault="00973419" w:rsidP="0062228A">
            <w:pPr>
              <w:jc w:val="center"/>
              <w:rPr>
                <w:sz w:val="20"/>
                <w:szCs w:val="20"/>
              </w:rPr>
            </w:pPr>
          </w:p>
        </w:tc>
        <w:tc>
          <w:tcPr>
            <w:tcW w:w="2438" w:type="dxa"/>
            <w:vMerge/>
            <w:shd w:val="clear" w:color="auto" w:fill="auto"/>
            <w:vAlign w:val="center"/>
            <w:hideMark/>
          </w:tcPr>
          <w:p w:rsidR="00973419" w:rsidRPr="00466718" w:rsidRDefault="00973419" w:rsidP="0062228A">
            <w:pPr>
              <w:jc w:val="center"/>
              <w:rPr>
                <w:sz w:val="20"/>
                <w:szCs w:val="20"/>
              </w:rPr>
            </w:pPr>
          </w:p>
        </w:tc>
        <w:tc>
          <w:tcPr>
            <w:tcW w:w="712" w:type="dxa"/>
            <w:shd w:val="clear" w:color="auto" w:fill="auto"/>
            <w:vAlign w:val="center"/>
            <w:hideMark/>
          </w:tcPr>
          <w:p w:rsidR="00973419" w:rsidRPr="00466718" w:rsidRDefault="00973419" w:rsidP="0062228A">
            <w:pPr>
              <w:jc w:val="center"/>
              <w:rPr>
                <w:sz w:val="20"/>
                <w:szCs w:val="20"/>
              </w:rPr>
            </w:pPr>
          </w:p>
        </w:tc>
        <w:tc>
          <w:tcPr>
            <w:tcW w:w="502" w:type="dxa"/>
            <w:shd w:val="clear" w:color="auto" w:fill="auto"/>
            <w:vAlign w:val="center"/>
            <w:hideMark/>
          </w:tcPr>
          <w:p w:rsidR="00973419" w:rsidRPr="00466718" w:rsidRDefault="00973419" w:rsidP="0062228A">
            <w:pPr>
              <w:jc w:val="center"/>
              <w:rPr>
                <w:sz w:val="20"/>
                <w:szCs w:val="20"/>
              </w:rPr>
            </w:pPr>
          </w:p>
        </w:tc>
        <w:tc>
          <w:tcPr>
            <w:tcW w:w="1304" w:type="dxa"/>
            <w:shd w:val="clear" w:color="auto" w:fill="auto"/>
            <w:vAlign w:val="center"/>
            <w:hideMark/>
          </w:tcPr>
          <w:p w:rsidR="00973419" w:rsidRPr="00466718" w:rsidRDefault="00973419" w:rsidP="0062228A">
            <w:pPr>
              <w:jc w:val="center"/>
              <w:rPr>
                <w:sz w:val="20"/>
                <w:szCs w:val="20"/>
              </w:rPr>
            </w:pPr>
          </w:p>
        </w:tc>
        <w:tc>
          <w:tcPr>
            <w:tcW w:w="597" w:type="dxa"/>
            <w:shd w:val="clear" w:color="auto" w:fill="auto"/>
            <w:vAlign w:val="center"/>
            <w:hideMark/>
          </w:tcPr>
          <w:p w:rsidR="00973419" w:rsidRPr="00466718" w:rsidRDefault="00973419" w:rsidP="0062228A">
            <w:pPr>
              <w:jc w:val="center"/>
              <w:rPr>
                <w:sz w:val="20"/>
                <w:szCs w:val="20"/>
              </w:rPr>
            </w:pPr>
          </w:p>
        </w:tc>
        <w:tc>
          <w:tcPr>
            <w:tcW w:w="1803" w:type="dxa"/>
            <w:shd w:val="clear" w:color="auto" w:fill="auto"/>
            <w:vAlign w:val="center"/>
            <w:hideMark/>
          </w:tcPr>
          <w:p w:rsidR="00973419" w:rsidRPr="00466718" w:rsidRDefault="00973419" w:rsidP="0062228A">
            <w:pPr>
              <w:jc w:val="center"/>
              <w:rPr>
                <w:sz w:val="20"/>
                <w:szCs w:val="20"/>
              </w:rPr>
            </w:pPr>
            <w:r w:rsidRPr="00466718">
              <w:rPr>
                <w:sz w:val="20"/>
                <w:szCs w:val="20"/>
              </w:rPr>
              <w:t>федеральный бюджет</w:t>
            </w:r>
          </w:p>
        </w:tc>
        <w:tc>
          <w:tcPr>
            <w:tcW w:w="918"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87"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99"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81"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r>
      <w:tr w:rsidR="00973419" w:rsidRPr="00466718" w:rsidTr="0062228A">
        <w:trPr>
          <w:trHeight w:val="615"/>
        </w:trPr>
        <w:tc>
          <w:tcPr>
            <w:tcW w:w="1552" w:type="dxa"/>
            <w:vMerge/>
            <w:shd w:val="clear" w:color="auto" w:fill="auto"/>
            <w:vAlign w:val="center"/>
            <w:hideMark/>
          </w:tcPr>
          <w:p w:rsidR="00973419" w:rsidRPr="00466718" w:rsidRDefault="00973419" w:rsidP="0062228A">
            <w:pPr>
              <w:jc w:val="center"/>
              <w:rPr>
                <w:sz w:val="20"/>
                <w:szCs w:val="20"/>
              </w:rPr>
            </w:pPr>
          </w:p>
        </w:tc>
        <w:tc>
          <w:tcPr>
            <w:tcW w:w="2276" w:type="dxa"/>
            <w:vMerge/>
            <w:shd w:val="clear" w:color="auto" w:fill="auto"/>
            <w:vAlign w:val="center"/>
            <w:hideMark/>
          </w:tcPr>
          <w:p w:rsidR="00973419" w:rsidRPr="00466718" w:rsidRDefault="00973419" w:rsidP="0062228A">
            <w:pPr>
              <w:jc w:val="center"/>
              <w:rPr>
                <w:sz w:val="20"/>
                <w:szCs w:val="20"/>
              </w:rPr>
            </w:pPr>
          </w:p>
        </w:tc>
        <w:tc>
          <w:tcPr>
            <w:tcW w:w="1629" w:type="dxa"/>
            <w:vMerge/>
            <w:shd w:val="clear" w:color="auto" w:fill="auto"/>
            <w:vAlign w:val="center"/>
            <w:hideMark/>
          </w:tcPr>
          <w:p w:rsidR="00973419" w:rsidRPr="00466718" w:rsidRDefault="00973419" w:rsidP="0062228A">
            <w:pPr>
              <w:jc w:val="center"/>
              <w:rPr>
                <w:sz w:val="20"/>
                <w:szCs w:val="20"/>
              </w:rPr>
            </w:pPr>
          </w:p>
        </w:tc>
        <w:tc>
          <w:tcPr>
            <w:tcW w:w="2438" w:type="dxa"/>
            <w:vMerge/>
            <w:shd w:val="clear" w:color="auto" w:fill="auto"/>
            <w:vAlign w:val="center"/>
            <w:hideMark/>
          </w:tcPr>
          <w:p w:rsidR="00973419" w:rsidRPr="00466718" w:rsidRDefault="00973419" w:rsidP="0062228A">
            <w:pPr>
              <w:jc w:val="center"/>
              <w:rPr>
                <w:sz w:val="20"/>
                <w:szCs w:val="20"/>
              </w:rPr>
            </w:pPr>
          </w:p>
        </w:tc>
        <w:tc>
          <w:tcPr>
            <w:tcW w:w="712" w:type="dxa"/>
            <w:shd w:val="clear" w:color="auto" w:fill="auto"/>
            <w:vAlign w:val="center"/>
            <w:hideMark/>
          </w:tcPr>
          <w:p w:rsidR="00973419" w:rsidRPr="00466718" w:rsidRDefault="00973419" w:rsidP="0062228A">
            <w:pPr>
              <w:jc w:val="center"/>
              <w:rPr>
                <w:sz w:val="20"/>
                <w:szCs w:val="20"/>
              </w:rPr>
            </w:pPr>
          </w:p>
        </w:tc>
        <w:tc>
          <w:tcPr>
            <w:tcW w:w="502" w:type="dxa"/>
            <w:shd w:val="clear" w:color="auto" w:fill="auto"/>
            <w:vAlign w:val="center"/>
            <w:hideMark/>
          </w:tcPr>
          <w:p w:rsidR="00973419" w:rsidRPr="00466718" w:rsidRDefault="00973419" w:rsidP="0062228A">
            <w:pPr>
              <w:jc w:val="center"/>
              <w:rPr>
                <w:sz w:val="20"/>
                <w:szCs w:val="20"/>
              </w:rPr>
            </w:pPr>
          </w:p>
        </w:tc>
        <w:tc>
          <w:tcPr>
            <w:tcW w:w="1304" w:type="dxa"/>
            <w:shd w:val="clear" w:color="auto" w:fill="auto"/>
            <w:vAlign w:val="center"/>
            <w:hideMark/>
          </w:tcPr>
          <w:p w:rsidR="00973419" w:rsidRPr="00466718" w:rsidRDefault="00973419" w:rsidP="0062228A">
            <w:pPr>
              <w:jc w:val="center"/>
              <w:rPr>
                <w:sz w:val="20"/>
                <w:szCs w:val="20"/>
              </w:rPr>
            </w:pPr>
          </w:p>
        </w:tc>
        <w:tc>
          <w:tcPr>
            <w:tcW w:w="597" w:type="dxa"/>
            <w:shd w:val="clear" w:color="auto" w:fill="auto"/>
            <w:vAlign w:val="center"/>
            <w:hideMark/>
          </w:tcPr>
          <w:p w:rsidR="00973419" w:rsidRPr="00466718" w:rsidRDefault="00973419" w:rsidP="0062228A">
            <w:pPr>
              <w:jc w:val="center"/>
              <w:rPr>
                <w:sz w:val="20"/>
                <w:szCs w:val="20"/>
              </w:rPr>
            </w:pPr>
          </w:p>
        </w:tc>
        <w:tc>
          <w:tcPr>
            <w:tcW w:w="1803" w:type="dxa"/>
            <w:shd w:val="clear" w:color="auto" w:fill="auto"/>
            <w:vAlign w:val="center"/>
            <w:hideMark/>
          </w:tcPr>
          <w:p w:rsidR="00973419" w:rsidRPr="00466718" w:rsidRDefault="00973419" w:rsidP="0062228A">
            <w:pPr>
              <w:jc w:val="center"/>
              <w:rPr>
                <w:sz w:val="20"/>
                <w:szCs w:val="20"/>
              </w:rPr>
            </w:pPr>
            <w:r w:rsidRPr="00466718">
              <w:rPr>
                <w:sz w:val="20"/>
                <w:szCs w:val="20"/>
              </w:rPr>
              <w:t>республиканский бюджет</w:t>
            </w:r>
          </w:p>
        </w:tc>
        <w:tc>
          <w:tcPr>
            <w:tcW w:w="918"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87"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99"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81"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r>
      <w:tr w:rsidR="00973419" w:rsidRPr="00466718" w:rsidTr="0062228A">
        <w:trPr>
          <w:trHeight w:val="427"/>
        </w:trPr>
        <w:tc>
          <w:tcPr>
            <w:tcW w:w="1552" w:type="dxa"/>
            <w:vMerge/>
            <w:shd w:val="clear" w:color="auto" w:fill="auto"/>
            <w:vAlign w:val="center"/>
            <w:hideMark/>
          </w:tcPr>
          <w:p w:rsidR="00973419" w:rsidRPr="00466718" w:rsidRDefault="00973419" w:rsidP="0062228A">
            <w:pPr>
              <w:jc w:val="center"/>
              <w:rPr>
                <w:sz w:val="20"/>
                <w:szCs w:val="20"/>
              </w:rPr>
            </w:pPr>
          </w:p>
        </w:tc>
        <w:tc>
          <w:tcPr>
            <w:tcW w:w="2276" w:type="dxa"/>
            <w:vMerge/>
            <w:shd w:val="clear" w:color="auto" w:fill="auto"/>
            <w:vAlign w:val="center"/>
            <w:hideMark/>
          </w:tcPr>
          <w:p w:rsidR="00973419" w:rsidRPr="00466718" w:rsidRDefault="00973419" w:rsidP="0062228A">
            <w:pPr>
              <w:jc w:val="center"/>
              <w:rPr>
                <w:sz w:val="20"/>
                <w:szCs w:val="20"/>
              </w:rPr>
            </w:pPr>
          </w:p>
        </w:tc>
        <w:tc>
          <w:tcPr>
            <w:tcW w:w="1629" w:type="dxa"/>
            <w:vMerge/>
            <w:shd w:val="clear" w:color="auto" w:fill="auto"/>
            <w:vAlign w:val="center"/>
            <w:hideMark/>
          </w:tcPr>
          <w:p w:rsidR="00973419" w:rsidRPr="00466718" w:rsidRDefault="00973419" w:rsidP="0062228A">
            <w:pPr>
              <w:jc w:val="center"/>
              <w:rPr>
                <w:sz w:val="20"/>
                <w:szCs w:val="20"/>
              </w:rPr>
            </w:pPr>
          </w:p>
        </w:tc>
        <w:tc>
          <w:tcPr>
            <w:tcW w:w="2438" w:type="dxa"/>
            <w:vMerge/>
            <w:shd w:val="clear" w:color="auto" w:fill="auto"/>
            <w:vAlign w:val="center"/>
            <w:hideMark/>
          </w:tcPr>
          <w:p w:rsidR="00973419" w:rsidRPr="00466718" w:rsidRDefault="00973419" w:rsidP="0062228A">
            <w:pPr>
              <w:jc w:val="center"/>
              <w:rPr>
                <w:sz w:val="20"/>
                <w:szCs w:val="20"/>
              </w:rPr>
            </w:pPr>
          </w:p>
        </w:tc>
        <w:tc>
          <w:tcPr>
            <w:tcW w:w="712" w:type="dxa"/>
            <w:shd w:val="clear" w:color="auto" w:fill="auto"/>
            <w:vAlign w:val="center"/>
            <w:hideMark/>
          </w:tcPr>
          <w:p w:rsidR="00973419" w:rsidRPr="00466718" w:rsidRDefault="00973419" w:rsidP="0062228A">
            <w:pPr>
              <w:jc w:val="center"/>
              <w:rPr>
                <w:sz w:val="20"/>
                <w:szCs w:val="20"/>
              </w:rPr>
            </w:pPr>
          </w:p>
        </w:tc>
        <w:tc>
          <w:tcPr>
            <w:tcW w:w="502" w:type="dxa"/>
            <w:shd w:val="clear" w:color="auto" w:fill="auto"/>
            <w:vAlign w:val="center"/>
            <w:hideMark/>
          </w:tcPr>
          <w:p w:rsidR="00973419" w:rsidRPr="00466718" w:rsidRDefault="00973419" w:rsidP="0062228A">
            <w:pPr>
              <w:jc w:val="center"/>
              <w:rPr>
                <w:sz w:val="20"/>
                <w:szCs w:val="20"/>
              </w:rPr>
            </w:pPr>
          </w:p>
        </w:tc>
        <w:tc>
          <w:tcPr>
            <w:tcW w:w="1304" w:type="dxa"/>
            <w:shd w:val="clear" w:color="auto" w:fill="auto"/>
            <w:vAlign w:val="center"/>
            <w:hideMark/>
          </w:tcPr>
          <w:p w:rsidR="00973419" w:rsidRPr="00466718" w:rsidRDefault="00973419" w:rsidP="0062228A">
            <w:pPr>
              <w:jc w:val="center"/>
              <w:rPr>
                <w:sz w:val="20"/>
                <w:szCs w:val="20"/>
              </w:rPr>
            </w:pPr>
          </w:p>
        </w:tc>
        <w:tc>
          <w:tcPr>
            <w:tcW w:w="597" w:type="dxa"/>
            <w:shd w:val="clear" w:color="auto" w:fill="auto"/>
            <w:vAlign w:val="center"/>
            <w:hideMark/>
          </w:tcPr>
          <w:p w:rsidR="00973419" w:rsidRPr="00466718" w:rsidRDefault="00973419" w:rsidP="0062228A">
            <w:pPr>
              <w:jc w:val="center"/>
              <w:rPr>
                <w:sz w:val="20"/>
                <w:szCs w:val="20"/>
              </w:rPr>
            </w:pPr>
          </w:p>
        </w:tc>
        <w:tc>
          <w:tcPr>
            <w:tcW w:w="1803" w:type="dxa"/>
            <w:shd w:val="clear" w:color="auto" w:fill="auto"/>
            <w:vAlign w:val="center"/>
            <w:hideMark/>
          </w:tcPr>
          <w:p w:rsidR="00973419" w:rsidRPr="00466718" w:rsidRDefault="00973419" w:rsidP="0062228A">
            <w:pPr>
              <w:jc w:val="center"/>
              <w:rPr>
                <w:sz w:val="20"/>
                <w:szCs w:val="20"/>
              </w:rPr>
            </w:pPr>
            <w:r w:rsidRPr="00466718">
              <w:rPr>
                <w:sz w:val="20"/>
                <w:szCs w:val="20"/>
              </w:rPr>
              <w:t>местный бюджет</w:t>
            </w:r>
          </w:p>
        </w:tc>
        <w:tc>
          <w:tcPr>
            <w:tcW w:w="918"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87"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99"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81"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r>
      <w:tr w:rsidR="00973419" w:rsidRPr="00466718" w:rsidTr="0062228A">
        <w:trPr>
          <w:trHeight w:val="607"/>
        </w:trPr>
        <w:tc>
          <w:tcPr>
            <w:tcW w:w="1552" w:type="dxa"/>
            <w:vMerge/>
            <w:shd w:val="clear" w:color="auto" w:fill="auto"/>
            <w:vAlign w:val="center"/>
            <w:hideMark/>
          </w:tcPr>
          <w:p w:rsidR="00973419" w:rsidRPr="00466718" w:rsidRDefault="00973419" w:rsidP="0062228A">
            <w:pPr>
              <w:jc w:val="center"/>
              <w:rPr>
                <w:sz w:val="20"/>
                <w:szCs w:val="20"/>
              </w:rPr>
            </w:pPr>
          </w:p>
        </w:tc>
        <w:tc>
          <w:tcPr>
            <w:tcW w:w="2276" w:type="dxa"/>
            <w:vMerge/>
            <w:shd w:val="clear" w:color="auto" w:fill="auto"/>
            <w:vAlign w:val="center"/>
            <w:hideMark/>
          </w:tcPr>
          <w:p w:rsidR="00973419" w:rsidRPr="00466718" w:rsidRDefault="00973419" w:rsidP="0062228A">
            <w:pPr>
              <w:jc w:val="center"/>
              <w:rPr>
                <w:sz w:val="20"/>
                <w:szCs w:val="20"/>
              </w:rPr>
            </w:pPr>
          </w:p>
        </w:tc>
        <w:tc>
          <w:tcPr>
            <w:tcW w:w="1629" w:type="dxa"/>
            <w:vMerge/>
            <w:shd w:val="clear" w:color="auto" w:fill="auto"/>
            <w:vAlign w:val="center"/>
            <w:hideMark/>
          </w:tcPr>
          <w:p w:rsidR="00973419" w:rsidRPr="00466718" w:rsidRDefault="00973419" w:rsidP="0062228A">
            <w:pPr>
              <w:jc w:val="center"/>
              <w:rPr>
                <w:sz w:val="20"/>
                <w:szCs w:val="20"/>
              </w:rPr>
            </w:pPr>
          </w:p>
        </w:tc>
        <w:tc>
          <w:tcPr>
            <w:tcW w:w="2438" w:type="dxa"/>
            <w:vMerge/>
            <w:shd w:val="clear" w:color="auto" w:fill="auto"/>
            <w:vAlign w:val="center"/>
            <w:hideMark/>
          </w:tcPr>
          <w:p w:rsidR="00973419" w:rsidRPr="00466718" w:rsidRDefault="00973419" w:rsidP="0062228A">
            <w:pPr>
              <w:jc w:val="center"/>
              <w:rPr>
                <w:sz w:val="20"/>
                <w:szCs w:val="20"/>
              </w:rPr>
            </w:pPr>
          </w:p>
        </w:tc>
        <w:tc>
          <w:tcPr>
            <w:tcW w:w="712" w:type="dxa"/>
            <w:shd w:val="clear" w:color="auto" w:fill="auto"/>
            <w:vAlign w:val="center"/>
            <w:hideMark/>
          </w:tcPr>
          <w:p w:rsidR="00973419" w:rsidRPr="00466718" w:rsidRDefault="00973419" w:rsidP="0062228A">
            <w:pPr>
              <w:jc w:val="center"/>
              <w:rPr>
                <w:sz w:val="20"/>
                <w:szCs w:val="20"/>
              </w:rPr>
            </w:pPr>
          </w:p>
        </w:tc>
        <w:tc>
          <w:tcPr>
            <w:tcW w:w="502" w:type="dxa"/>
            <w:shd w:val="clear" w:color="auto" w:fill="auto"/>
            <w:vAlign w:val="center"/>
            <w:hideMark/>
          </w:tcPr>
          <w:p w:rsidR="00973419" w:rsidRPr="00466718" w:rsidRDefault="00973419" w:rsidP="0062228A">
            <w:pPr>
              <w:jc w:val="center"/>
              <w:rPr>
                <w:sz w:val="20"/>
                <w:szCs w:val="20"/>
              </w:rPr>
            </w:pPr>
          </w:p>
        </w:tc>
        <w:tc>
          <w:tcPr>
            <w:tcW w:w="1304" w:type="dxa"/>
            <w:shd w:val="clear" w:color="auto" w:fill="auto"/>
            <w:vAlign w:val="center"/>
            <w:hideMark/>
          </w:tcPr>
          <w:p w:rsidR="00973419" w:rsidRPr="00466718" w:rsidRDefault="00973419" w:rsidP="0062228A">
            <w:pPr>
              <w:jc w:val="center"/>
              <w:rPr>
                <w:sz w:val="20"/>
                <w:szCs w:val="20"/>
              </w:rPr>
            </w:pPr>
          </w:p>
        </w:tc>
        <w:tc>
          <w:tcPr>
            <w:tcW w:w="597" w:type="dxa"/>
            <w:shd w:val="clear" w:color="auto" w:fill="auto"/>
            <w:vAlign w:val="center"/>
            <w:hideMark/>
          </w:tcPr>
          <w:p w:rsidR="00973419" w:rsidRPr="00466718" w:rsidRDefault="00973419" w:rsidP="0062228A">
            <w:pPr>
              <w:jc w:val="center"/>
              <w:rPr>
                <w:sz w:val="20"/>
                <w:szCs w:val="20"/>
              </w:rPr>
            </w:pPr>
          </w:p>
        </w:tc>
        <w:tc>
          <w:tcPr>
            <w:tcW w:w="1803" w:type="dxa"/>
            <w:shd w:val="clear" w:color="auto" w:fill="auto"/>
            <w:vAlign w:val="center"/>
            <w:hideMark/>
          </w:tcPr>
          <w:p w:rsidR="00973419" w:rsidRPr="00466718" w:rsidRDefault="00973419" w:rsidP="0062228A">
            <w:pPr>
              <w:jc w:val="center"/>
              <w:rPr>
                <w:sz w:val="20"/>
                <w:szCs w:val="20"/>
              </w:rPr>
            </w:pPr>
            <w:r w:rsidRPr="00466718">
              <w:rPr>
                <w:sz w:val="20"/>
                <w:szCs w:val="20"/>
              </w:rPr>
              <w:t>внебюджетные источники</w:t>
            </w:r>
          </w:p>
        </w:tc>
        <w:tc>
          <w:tcPr>
            <w:tcW w:w="918"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87"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99"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c>
          <w:tcPr>
            <w:tcW w:w="681" w:type="dxa"/>
            <w:shd w:val="clear" w:color="auto" w:fill="auto"/>
            <w:vAlign w:val="center"/>
            <w:hideMark/>
          </w:tcPr>
          <w:p w:rsidR="00973419" w:rsidRPr="00466718" w:rsidRDefault="00973419" w:rsidP="0062228A">
            <w:pPr>
              <w:jc w:val="center"/>
              <w:rPr>
                <w:sz w:val="20"/>
                <w:szCs w:val="20"/>
              </w:rPr>
            </w:pPr>
            <w:r w:rsidRPr="00466718">
              <w:rPr>
                <w:sz w:val="20"/>
                <w:szCs w:val="20"/>
              </w:rPr>
              <w:t>0,0</w:t>
            </w:r>
          </w:p>
        </w:tc>
      </w:tr>
      <w:tr w:rsidR="00973419" w:rsidRPr="00466718" w:rsidTr="0062228A">
        <w:trPr>
          <w:trHeight w:val="1270"/>
        </w:trPr>
        <w:tc>
          <w:tcPr>
            <w:tcW w:w="1552" w:type="dxa"/>
            <w:shd w:val="clear" w:color="auto" w:fill="auto"/>
            <w:vAlign w:val="center"/>
            <w:hideMark/>
          </w:tcPr>
          <w:p w:rsidR="00973419" w:rsidRPr="00466718" w:rsidRDefault="00973419" w:rsidP="0062228A">
            <w:pPr>
              <w:jc w:val="center"/>
              <w:rPr>
                <w:sz w:val="20"/>
                <w:szCs w:val="20"/>
              </w:rPr>
            </w:pPr>
            <w:r w:rsidRPr="00466718">
              <w:rPr>
                <w:sz w:val="20"/>
                <w:szCs w:val="20"/>
              </w:rPr>
              <w:t>Целевые индикаторы и показатели подпрограммы, увязанные с основным мероприятием 2</w:t>
            </w:r>
          </w:p>
        </w:tc>
        <w:tc>
          <w:tcPr>
            <w:tcW w:w="9458" w:type="dxa"/>
            <w:gridSpan w:val="7"/>
            <w:shd w:val="clear" w:color="auto" w:fill="auto"/>
            <w:vAlign w:val="center"/>
            <w:hideMark/>
          </w:tcPr>
          <w:p w:rsidR="00973419" w:rsidRPr="00466718" w:rsidRDefault="00973419" w:rsidP="0062228A">
            <w:pPr>
              <w:jc w:val="center"/>
              <w:rPr>
                <w:sz w:val="20"/>
                <w:szCs w:val="20"/>
              </w:rPr>
            </w:pPr>
            <w:r w:rsidRPr="00466718">
              <w:rPr>
                <w:sz w:val="20"/>
                <w:szCs w:val="20"/>
              </w:rPr>
              <w:t>доля финансового участия граждан, организаций в выполнении мероприятий по благоустройству дворовых и общественных территорий, процентов</w:t>
            </w:r>
          </w:p>
        </w:tc>
        <w:tc>
          <w:tcPr>
            <w:tcW w:w="1803" w:type="dxa"/>
            <w:shd w:val="clear" w:color="auto" w:fill="auto"/>
            <w:vAlign w:val="center"/>
            <w:hideMark/>
          </w:tcPr>
          <w:p w:rsidR="00973419" w:rsidRPr="00466718" w:rsidRDefault="00973419" w:rsidP="0062228A">
            <w:pPr>
              <w:jc w:val="center"/>
              <w:rPr>
                <w:sz w:val="20"/>
                <w:szCs w:val="20"/>
              </w:rPr>
            </w:pPr>
          </w:p>
        </w:tc>
        <w:tc>
          <w:tcPr>
            <w:tcW w:w="918" w:type="dxa"/>
            <w:shd w:val="clear" w:color="auto" w:fill="auto"/>
            <w:vAlign w:val="center"/>
            <w:hideMark/>
          </w:tcPr>
          <w:p w:rsidR="00973419" w:rsidRPr="00466718" w:rsidRDefault="00973419" w:rsidP="0062228A">
            <w:pPr>
              <w:jc w:val="center"/>
              <w:rPr>
                <w:sz w:val="20"/>
                <w:szCs w:val="20"/>
              </w:rPr>
            </w:pPr>
            <w:r w:rsidRPr="00466718">
              <w:rPr>
                <w:sz w:val="20"/>
                <w:szCs w:val="20"/>
              </w:rPr>
              <w:t>2</w:t>
            </w:r>
          </w:p>
        </w:tc>
        <w:tc>
          <w:tcPr>
            <w:tcW w:w="687" w:type="dxa"/>
            <w:shd w:val="clear" w:color="auto" w:fill="auto"/>
            <w:vAlign w:val="center"/>
            <w:hideMark/>
          </w:tcPr>
          <w:p w:rsidR="00973419" w:rsidRPr="00466718" w:rsidRDefault="00973419" w:rsidP="0062228A">
            <w:pPr>
              <w:jc w:val="center"/>
              <w:rPr>
                <w:sz w:val="20"/>
                <w:szCs w:val="20"/>
              </w:rPr>
            </w:pPr>
            <w:r w:rsidRPr="00466718">
              <w:rPr>
                <w:sz w:val="20"/>
                <w:szCs w:val="20"/>
              </w:rPr>
              <w:t>2</w:t>
            </w:r>
          </w:p>
        </w:tc>
        <w:tc>
          <w:tcPr>
            <w:tcW w:w="699" w:type="dxa"/>
            <w:shd w:val="clear" w:color="auto" w:fill="auto"/>
            <w:vAlign w:val="center"/>
            <w:hideMark/>
          </w:tcPr>
          <w:p w:rsidR="00973419" w:rsidRPr="00466718" w:rsidRDefault="00973419" w:rsidP="0062228A">
            <w:pPr>
              <w:jc w:val="center"/>
              <w:rPr>
                <w:sz w:val="20"/>
                <w:szCs w:val="20"/>
              </w:rPr>
            </w:pPr>
            <w:r w:rsidRPr="00466718">
              <w:rPr>
                <w:sz w:val="20"/>
                <w:szCs w:val="20"/>
              </w:rPr>
              <w:t>2</w:t>
            </w:r>
          </w:p>
        </w:tc>
        <w:tc>
          <w:tcPr>
            <w:tcW w:w="681" w:type="dxa"/>
            <w:shd w:val="clear" w:color="auto" w:fill="auto"/>
            <w:vAlign w:val="center"/>
            <w:hideMark/>
          </w:tcPr>
          <w:p w:rsidR="00973419" w:rsidRPr="00466718" w:rsidRDefault="00973419" w:rsidP="0062228A">
            <w:pPr>
              <w:jc w:val="center"/>
              <w:rPr>
                <w:sz w:val="20"/>
                <w:szCs w:val="20"/>
              </w:rPr>
            </w:pPr>
            <w:r w:rsidRPr="00466718">
              <w:rPr>
                <w:sz w:val="20"/>
                <w:szCs w:val="20"/>
              </w:rPr>
              <w:t>2</w:t>
            </w:r>
          </w:p>
        </w:tc>
      </w:tr>
    </w:tbl>
    <w:p w:rsidR="00973419" w:rsidRPr="00466718" w:rsidRDefault="00973419" w:rsidP="00973419">
      <w:pPr>
        <w:rPr>
          <w:sz w:val="20"/>
          <w:szCs w:val="20"/>
        </w:rPr>
      </w:pPr>
    </w:p>
    <w:p w:rsidR="00973419" w:rsidRPr="00466718" w:rsidRDefault="00973419" w:rsidP="00973419">
      <w:pPr>
        <w:rPr>
          <w:sz w:val="20"/>
          <w:szCs w:val="20"/>
        </w:rPr>
      </w:pPr>
    </w:p>
    <w:p w:rsidR="00973419" w:rsidRPr="00DD3225" w:rsidRDefault="00973419" w:rsidP="00973419">
      <w:pPr>
        <w:jc w:val="both"/>
        <w:rPr>
          <w:sz w:val="20"/>
          <w:szCs w:val="20"/>
        </w:rPr>
      </w:pPr>
    </w:p>
    <w:p w:rsidR="00C1309B" w:rsidRPr="00973419" w:rsidRDefault="00C1309B" w:rsidP="00796FA7">
      <w:pPr>
        <w:rPr>
          <w:sz w:val="20"/>
          <w:szCs w:val="20"/>
        </w:rPr>
      </w:pPr>
    </w:p>
    <w:p w:rsidR="00C1309B" w:rsidRPr="00973419" w:rsidRDefault="00C1309B" w:rsidP="00796FA7">
      <w:pPr>
        <w:rPr>
          <w:sz w:val="20"/>
          <w:szCs w:val="20"/>
        </w:rPr>
      </w:pPr>
    </w:p>
    <w:p w:rsidR="00973419" w:rsidRDefault="00973419" w:rsidP="00796FA7">
      <w:pPr>
        <w:rPr>
          <w:sz w:val="22"/>
          <w:szCs w:val="22"/>
        </w:rPr>
        <w:sectPr w:rsidR="00973419" w:rsidSect="00973419">
          <w:headerReference w:type="even" r:id="rId33"/>
          <w:footerReference w:type="default" r:id="rId34"/>
          <w:footerReference w:type="first" r:id="rId35"/>
          <w:pgSz w:w="16838" w:h="11906" w:orient="landscape"/>
          <w:pgMar w:top="1134" w:right="851" w:bottom="709" w:left="709" w:header="0" w:footer="0" w:gutter="0"/>
          <w:cols w:space="720"/>
          <w:noEndnote/>
          <w:docGrid w:linePitch="326"/>
        </w:sectPr>
      </w:pPr>
    </w:p>
    <w:p w:rsidR="00973419" w:rsidRPr="00441BA1" w:rsidRDefault="00973419" w:rsidP="00973419">
      <w:pPr>
        <w:ind w:right="4676" w:firstLine="567"/>
        <w:jc w:val="both"/>
        <w:rPr>
          <w:b/>
          <w:bCs/>
          <w:sz w:val="20"/>
          <w:szCs w:val="20"/>
        </w:rPr>
      </w:pPr>
      <w:r>
        <w:rPr>
          <w:sz w:val="20"/>
          <w:szCs w:val="20"/>
        </w:rPr>
        <w:lastRenderedPageBreak/>
        <w:t>Постановление администрации Аликовского района Чувашской Республики от 23.12.2019 г. №1840 «</w:t>
      </w:r>
      <w:r w:rsidRPr="00441BA1">
        <w:rPr>
          <w:sz w:val="20"/>
          <w:szCs w:val="20"/>
        </w:rPr>
        <w:t>О проведении торгов (открытого аукциона)</w:t>
      </w:r>
      <w:r>
        <w:rPr>
          <w:sz w:val="20"/>
          <w:szCs w:val="20"/>
        </w:rPr>
        <w:t>»</w:t>
      </w:r>
    </w:p>
    <w:p w:rsidR="00973419" w:rsidRPr="00441BA1" w:rsidRDefault="00973419" w:rsidP="00973419">
      <w:pPr>
        <w:rPr>
          <w:sz w:val="20"/>
          <w:szCs w:val="20"/>
        </w:rPr>
      </w:pPr>
    </w:p>
    <w:p w:rsidR="00973419" w:rsidRPr="00441BA1" w:rsidRDefault="00973419" w:rsidP="00973419">
      <w:pPr>
        <w:ind w:firstLine="709"/>
        <w:jc w:val="both"/>
        <w:rPr>
          <w:color w:val="000000"/>
          <w:sz w:val="20"/>
          <w:szCs w:val="20"/>
        </w:rPr>
      </w:pPr>
      <w:r w:rsidRPr="00441BA1">
        <w:rPr>
          <w:color w:val="000000"/>
          <w:sz w:val="20"/>
          <w:szCs w:val="20"/>
        </w:rPr>
        <w:t xml:space="preserve">В соответствии со статьями 39.11 и 39.12 Земельного кодекса Российской Федерации администрация Аликовского района Чувашской Республики            п о с </w:t>
      </w:r>
      <w:proofErr w:type="gramStart"/>
      <w:r w:rsidRPr="00441BA1">
        <w:rPr>
          <w:color w:val="000000"/>
          <w:sz w:val="20"/>
          <w:szCs w:val="20"/>
        </w:rPr>
        <w:t>т</w:t>
      </w:r>
      <w:proofErr w:type="gramEnd"/>
      <w:r w:rsidRPr="00441BA1">
        <w:rPr>
          <w:color w:val="000000"/>
          <w:sz w:val="20"/>
          <w:szCs w:val="20"/>
        </w:rPr>
        <w:t xml:space="preserve"> а н о в л я е т:</w:t>
      </w:r>
    </w:p>
    <w:p w:rsidR="00973419" w:rsidRPr="00441BA1" w:rsidRDefault="00973419" w:rsidP="00973419">
      <w:pPr>
        <w:ind w:firstLine="709"/>
        <w:jc w:val="both"/>
        <w:rPr>
          <w:color w:val="000000"/>
          <w:sz w:val="20"/>
          <w:szCs w:val="20"/>
        </w:rPr>
      </w:pPr>
      <w:r w:rsidRPr="00441BA1">
        <w:rPr>
          <w:color w:val="000000"/>
          <w:sz w:val="20"/>
          <w:szCs w:val="20"/>
        </w:rPr>
        <w:t xml:space="preserve">1. Провести открытый аукцион по продаже земельного участка из земель сельскохозяйственного назначения с кадастровым номером 21:07:262201:52, адрес (описание местоположения): Местоположение установлено относительно ориентира, расположенного за пределами участка. Ориентир жилой дом. Участок находиться примерно в 250 м, по направлению на юго—запад от ориентира. Почтовый адрес ориентира: Чувашская Республика–Чувашия, р-н Аликовский, с/пос. Яндобинское, д. Чиршкасы; с видом разрешенного использованиея «для ведения личного подсобного хозяйства», общей площадью 6000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6" w:history="1">
        <w:r w:rsidRPr="00441BA1">
          <w:rPr>
            <w:rStyle w:val="af5"/>
            <w:color w:val="000000"/>
            <w:sz w:val="20"/>
            <w:szCs w:val="20"/>
          </w:rPr>
          <w:t>Федеральным законом</w:t>
        </w:r>
      </w:hyperlink>
      <w:r w:rsidRPr="00441BA1">
        <w:rPr>
          <w:color w:val="000000"/>
          <w:sz w:val="20"/>
          <w:szCs w:val="20"/>
        </w:rPr>
        <w:t xml:space="preserve"> от 29 июля 1998 года N 135-ФЗ "Об оценочной деятельности в Российской Федерации".</w:t>
      </w:r>
    </w:p>
    <w:p w:rsidR="00973419" w:rsidRPr="00441BA1" w:rsidRDefault="00973419" w:rsidP="00973419">
      <w:pPr>
        <w:ind w:firstLine="709"/>
        <w:jc w:val="both"/>
        <w:rPr>
          <w:color w:val="000000"/>
          <w:sz w:val="20"/>
          <w:szCs w:val="20"/>
        </w:rPr>
      </w:pPr>
      <w:r w:rsidRPr="00441BA1">
        <w:rPr>
          <w:color w:val="000000"/>
          <w:sz w:val="20"/>
          <w:szCs w:val="20"/>
        </w:rPr>
        <w:t xml:space="preserve">2.Провести открытый аукцион по продаже земельного участка из земель населенных пунктов с кадастровым номером 21:07:142124:263, адрес (описание местоположения): Чувашская Республика–Чувашия, р-н Аликовский, с/пос. Аликовское, дер. Синерь, ул. Лесная; с видом разрешенного использования «для индивидуального жилищного строительства», общей площадью 1500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7" w:history="1">
        <w:r w:rsidRPr="00441BA1">
          <w:rPr>
            <w:rStyle w:val="af5"/>
            <w:color w:val="000000"/>
            <w:sz w:val="20"/>
            <w:szCs w:val="20"/>
          </w:rPr>
          <w:t>Федеральным законом</w:t>
        </w:r>
      </w:hyperlink>
      <w:r w:rsidRPr="00441BA1">
        <w:rPr>
          <w:color w:val="000000"/>
          <w:sz w:val="20"/>
          <w:szCs w:val="20"/>
        </w:rPr>
        <w:t xml:space="preserve"> от 29 июля 1998 года N 135-ФЗ "Об оценочной деятельности в Российской Федерации".</w:t>
      </w:r>
    </w:p>
    <w:p w:rsidR="00973419" w:rsidRPr="00441BA1" w:rsidRDefault="00973419" w:rsidP="00973419">
      <w:pPr>
        <w:ind w:firstLine="709"/>
        <w:jc w:val="both"/>
        <w:rPr>
          <w:color w:val="000000"/>
          <w:sz w:val="20"/>
          <w:szCs w:val="20"/>
        </w:rPr>
      </w:pPr>
      <w:r w:rsidRPr="00441BA1">
        <w:rPr>
          <w:color w:val="000000"/>
          <w:sz w:val="20"/>
          <w:szCs w:val="20"/>
        </w:rPr>
        <w:t xml:space="preserve">3.Провести открытый аукцион по продаже земельного участка из земель сельскохозяйственного назначения с кадастровым номером 21:07:190301:272, адрес (описание местоположения): Чувашская Республика–Чувашия, р-н Аликовский, с/пос. Питишевское; с видом разрешенного использования «сельскохозяйственное использование», общей площадью 5530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8" w:history="1">
        <w:r w:rsidRPr="00441BA1">
          <w:rPr>
            <w:rStyle w:val="af5"/>
            <w:color w:val="000000"/>
            <w:sz w:val="20"/>
            <w:szCs w:val="20"/>
          </w:rPr>
          <w:t>Федеральным законом</w:t>
        </w:r>
      </w:hyperlink>
      <w:r w:rsidRPr="00441BA1">
        <w:rPr>
          <w:color w:val="000000"/>
          <w:sz w:val="20"/>
          <w:szCs w:val="20"/>
        </w:rPr>
        <w:t xml:space="preserve"> от 29 июля 1998 года N 135-ФЗ "Об оценочной деятельности в Российской Федерации".</w:t>
      </w:r>
    </w:p>
    <w:p w:rsidR="00973419" w:rsidRPr="00441BA1" w:rsidRDefault="00973419" w:rsidP="00973419">
      <w:pPr>
        <w:ind w:firstLine="709"/>
        <w:jc w:val="both"/>
        <w:rPr>
          <w:color w:val="000000"/>
          <w:sz w:val="20"/>
          <w:szCs w:val="20"/>
        </w:rPr>
      </w:pPr>
      <w:r w:rsidRPr="00441BA1">
        <w:rPr>
          <w:color w:val="000000"/>
          <w:sz w:val="20"/>
          <w:szCs w:val="20"/>
        </w:rPr>
        <w:t xml:space="preserve">4. Провести открытый аукцион по продаже земельного участка из земель населенных пунктов с кадастровым номером 21:07:142107:672, адрес (описание местоположения): Чувашская Республика–Чувашия, р-н Аликовский, с/пос. Аликовское,с. Аликово, ул. Гагарина;с видом разрешенного использования «для ведения личного подсобного хозяйства», общей площадью 1436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39" w:history="1">
        <w:r w:rsidRPr="00441BA1">
          <w:rPr>
            <w:rStyle w:val="af5"/>
            <w:color w:val="000000"/>
            <w:sz w:val="20"/>
            <w:szCs w:val="20"/>
          </w:rPr>
          <w:t>Федеральным законом</w:t>
        </w:r>
      </w:hyperlink>
      <w:r w:rsidRPr="00441BA1">
        <w:rPr>
          <w:color w:val="000000"/>
          <w:sz w:val="20"/>
          <w:szCs w:val="20"/>
        </w:rPr>
        <w:t xml:space="preserve"> от 29 июля 1998 года N 135-ФЗ "Об оценочной деятельности в Российской Федерации".</w:t>
      </w:r>
    </w:p>
    <w:p w:rsidR="00973419" w:rsidRPr="00441BA1" w:rsidRDefault="00973419" w:rsidP="00973419">
      <w:pPr>
        <w:ind w:firstLine="709"/>
        <w:jc w:val="both"/>
        <w:rPr>
          <w:color w:val="000000"/>
          <w:sz w:val="20"/>
          <w:szCs w:val="20"/>
        </w:rPr>
      </w:pPr>
      <w:r w:rsidRPr="00441BA1">
        <w:rPr>
          <w:color w:val="000000"/>
          <w:sz w:val="20"/>
          <w:szCs w:val="20"/>
        </w:rPr>
        <w:t xml:space="preserve">5. Провести открытый аукцион по продаже земельного участка из земель сельскохозяйственного назначения с кадастровым номером 21:07:100101:168, адрес (описание местоположения): Чувашская Республика–Чувашия, р-н Аликовский, с/пос. Раскильдинское; с видом разрешенного использования «сельскохозяйственное использование», общей площадью 11108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40" w:history="1">
        <w:r w:rsidRPr="00441BA1">
          <w:rPr>
            <w:rStyle w:val="af5"/>
            <w:color w:val="000000"/>
            <w:sz w:val="20"/>
            <w:szCs w:val="20"/>
          </w:rPr>
          <w:t>Федеральным законом</w:t>
        </w:r>
      </w:hyperlink>
      <w:r w:rsidRPr="00441BA1">
        <w:rPr>
          <w:color w:val="000000"/>
          <w:sz w:val="20"/>
          <w:szCs w:val="20"/>
        </w:rPr>
        <w:t xml:space="preserve"> от 29 июля 1998 года N 135-ФЗ "Об оценочной деятельности в Российской Федерации".</w:t>
      </w:r>
    </w:p>
    <w:p w:rsidR="00973419" w:rsidRPr="00441BA1" w:rsidRDefault="00973419" w:rsidP="00973419">
      <w:pPr>
        <w:ind w:firstLine="709"/>
        <w:jc w:val="both"/>
        <w:rPr>
          <w:color w:val="000000"/>
          <w:sz w:val="20"/>
          <w:szCs w:val="20"/>
        </w:rPr>
      </w:pPr>
      <w:r w:rsidRPr="00441BA1">
        <w:rPr>
          <w:color w:val="000000"/>
          <w:sz w:val="20"/>
          <w:szCs w:val="20"/>
        </w:rPr>
        <w:t xml:space="preserve">6. Провести открытый аукцион по продаже земельного участка из земель сельскохозяйственного назначения с кадастровым номером 21:07:200201:176, адрес (описание местоположения): Чувашская Республика–Чувашия,                                 р-н Аликовский, с/пос. Питишевское; с видом разрешенного использования «сельскохозяйственное использование», общей площадью 10598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41" w:history="1">
        <w:r w:rsidRPr="00441BA1">
          <w:rPr>
            <w:rStyle w:val="af5"/>
            <w:color w:val="000000"/>
            <w:sz w:val="20"/>
            <w:szCs w:val="20"/>
          </w:rPr>
          <w:t>Федеральным законом</w:t>
        </w:r>
      </w:hyperlink>
      <w:r w:rsidRPr="00441BA1">
        <w:rPr>
          <w:color w:val="000000"/>
          <w:sz w:val="20"/>
          <w:szCs w:val="20"/>
        </w:rPr>
        <w:t xml:space="preserve"> от 29 июля 1998 года N 135-ФЗ "Об оценочной деятельности в Российской Федерации".</w:t>
      </w:r>
    </w:p>
    <w:p w:rsidR="00973419" w:rsidRPr="00441BA1" w:rsidRDefault="00973419" w:rsidP="00973419">
      <w:pPr>
        <w:ind w:firstLine="709"/>
        <w:jc w:val="both"/>
        <w:rPr>
          <w:color w:val="000000"/>
          <w:sz w:val="20"/>
          <w:szCs w:val="20"/>
        </w:rPr>
      </w:pPr>
      <w:r w:rsidRPr="00441BA1">
        <w:rPr>
          <w:color w:val="000000"/>
          <w:sz w:val="20"/>
          <w:szCs w:val="20"/>
        </w:rPr>
        <w:t xml:space="preserve">7. Провести открытый аукцион по продаже земельного участка из земель населенных пунктов с кадастровым номером 21:07:210205:35,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Илгышевское, дер. Илгышево,  ул. Молодежная, с видом разрешенного использования «для ведения личного подсобного хозяйства», общей площадью 2509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42" w:history="1">
        <w:r w:rsidRPr="00441BA1">
          <w:rPr>
            <w:rStyle w:val="af5"/>
            <w:color w:val="000000"/>
            <w:sz w:val="20"/>
            <w:szCs w:val="20"/>
          </w:rPr>
          <w:t>Федеральным законом</w:t>
        </w:r>
      </w:hyperlink>
      <w:r w:rsidRPr="00441BA1">
        <w:rPr>
          <w:color w:val="000000"/>
          <w:sz w:val="20"/>
          <w:szCs w:val="20"/>
        </w:rPr>
        <w:t xml:space="preserve"> от 29 июля 1998 года N 135-ФЗ "Об оценочной деятельности в Российской Федерации".</w:t>
      </w:r>
    </w:p>
    <w:p w:rsidR="00973419" w:rsidRPr="00441BA1" w:rsidRDefault="00973419" w:rsidP="00973419">
      <w:pPr>
        <w:ind w:firstLine="709"/>
        <w:jc w:val="both"/>
        <w:rPr>
          <w:color w:val="000000"/>
          <w:sz w:val="20"/>
          <w:szCs w:val="20"/>
        </w:rPr>
      </w:pPr>
      <w:r w:rsidRPr="00441BA1">
        <w:rPr>
          <w:color w:val="000000"/>
          <w:sz w:val="20"/>
          <w:szCs w:val="20"/>
        </w:rPr>
        <w:t xml:space="preserve">8. Провести открытый аукцион по продаже земельного участка из земель населенных пунктов с кадастровым номером 21:07:142103:367, адрес (описание местоположения): Чувашская Республика–Чувашия, р-н Аликовский, с/пос. Аликовское, с. Аликово, ул. Гагарина; с видом разрешенного использования «сельскохозяйственное использование», общей площадью 89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43" w:history="1">
        <w:r w:rsidRPr="00441BA1">
          <w:rPr>
            <w:rStyle w:val="af5"/>
            <w:color w:val="000000"/>
            <w:sz w:val="20"/>
            <w:szCs w:val="20"/>
          </w:rPr>
          <w:t>Федеральным законом</w:t>
        </w:r>
      </w:hyperlink>
      <w:r w:rsidRPr="00441BA1">
        <w:rPr>
          <w:color w:val="000000"/>
          <w:sz w:val="20"/>
          <w:szCs w:val="20"/>
        </w:rPr>
        <w:t xml:space="preserve"> от 29 июля 1998 года N 135-ФЗ "Об оценочной деятельности в Российской Федерации".</w:t>
      </w:r>
    </w:p>
    <w:p w:rsidR="00973419" w:rsidRPr="00441BA1" w:rsidRDefault="00973419" w:rsidP="00973419">
      <w:pPr>
        <w:ind w:firstLine="709"/>
        <w:jc w:val="both"/>
        <w:rPr>
          <w:color w:val="000000"/>
          <w:sz w:val="20"/>
          <w:szCs w:val="20"/>
        </w:rPr>
      </w:pPr>
      <w:r w:rsidRPr="00441BA1">
        <w:rPr>
          <w:color w:val="000000"/>
          <w:sz w:val="20"/>
          <w:szCs w:val="20"/>
        </w:rPr>
        <w:t xml:space="preserve">9. Провести открытый аукцион по продаже земельного участка из земель населенных пунктов с кадастровым номером 21:07:142103:370, адрес (описание местоположения): Чувашская Республика–Чувашия, р-н Аликовский, с/пос. Аликовское, с. Аликово, ул. Гагарина; с видом разрешенного использования «сельскохозяйственное использование), общей площадью 284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44" w:history="1">
        <w:r w:rsidRPr="00441BA1">
          <w:rPr>
            <w:rStyle w:val="af5"/>
            <w:color w:val="000000"/>
            <w:sz w:val="20"/>
            <w:szCs w:val="20"/>
          </w:rPr>
          <w:t>Федеральным законом</w:t>
        </w:r>
      </w:hyperlink>
      <w:r w:rsidRPr="00441BA1">
        <w:rPr>
          <w:color w:val="000000"/>
          <w:sz w:val="20"/>
          <w:szCs w:val="20"/>
        </w:rPr>
        <w:t xml:space="preserve"> от 29 июля 1998 года N 135-ФЗ "Об оценочной деятельности в Российской Федерации".</w:t>
      </w:r>
    </w:p>
    <w:p w:rsidR="00973419" w:rsidRPr="00441BA1" w:rsidRDefault="00973419" w:rsidP="00973419">
      <w:pPr>
        <w:ind w:firstLine="709"/>
        <w:jc w:val="both"/>
        <w:rPr>
          <w:color w:val="000000"/>
          <w:sz w:val="20"/>
          <w:szCs w:val="20"/>
        </w:rPr>
      </w:pPr>
      <w:r w:rsidRPr="00441BA1">
        <w:rPr>
          <w:color w:val="000000"/>
          <w:sz w:val="20"/>
          <w:szCs w:val="20"/>
        </w:rPr>
        <w:t xml:space="preserve">10. Провести открытый аукцион по продаже земельного участка из земель   сельскохозяйственного назначения кадастровым номером 21:07:210901:375, адрес (описание местоположения): Чувашская Республика–Чувашия, р-н Аликовский,   с/пос. Илгышевское; с видом разрешенного использования «для сельскохозяйственного </w:t>
      </w:r>
      <w:r w:rsidRPr="00441BA1">
        <w:rPr>
          <w:color w:val="000000"/>
          <w:sz w:val="20"/>
          <w:szCs w:val="20"/>
        </w:rPr>
        <w:lastRenderedPageBreak/>
        <w:t xml:space="preserve">использования», общей площадью 406442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45" w:history="1">
        <w:r w:rsidRPr="00441BA1">
          <w:rPr>
            <w:rStyle w:val="af5"/>
            <w:color w:val="000000"/>
            <w:sz w:val="20"/>
            <w:szCs w:val="20"/>
          </w:rPr>
          <w:t>Федеральным законом</w:t>
        </w:r>
      </w:hyperlink>
      <w:r w:rsidRPr="00441BA1">
        <w:rPr>
          <w:color w:val="000000"/>
          <w:sz w:val="20"/>
          <w:szCs w:val="20"/>
        </w:rPr>
        <w:t xml:space="preserve"> от 29 июля 1998 года N 135-ФЗ "Об оценочной деятельности в Российской Федерации".</w:t>
      </w:r>
    </w:p>
    <w:p w:rsidR="00973419" w:rsidRPr="00441BA1" w:rsidRDefault="00973419" w:rsidP="00973419">
      <w:pPr>
        <w:ind w:firstLine="709"/>
        <w:jc w:val="both"/>
        <w:rPr>
          <w:color w:val="000000"/>
          <w:sz w:val="20"/>
          <w:szCs w:val="20"/>
        </w:rPr>
      </w:pPr>
      <w:r w:rsidRPr="00441BA1">
        <w:rPr>
          <w:color w:val="000000"/>
          <w:sz w:val="20"/>
          <w:szCs w:val="20"/>
        </w:rPr>
        <w:t xml:space="preserve">11. Провести открытый аукцион по продаже земельного участка из земель сельскохозяйственного назначения с кадастровым номером 21:07:280801:208, адрес (описание местоположения): Чувашская Республика–Чувашия,   р-н Аликовский, с/пос. Ефремкасинское; с видом разрешенного использования «ведение личного подсобного хозяйства на полевых участках», общей площадью 4170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46" w:history="1">
        <w:r w:rsidRPr="00441BA1">
          <w:rPr>
            <w:rStyle w:val="af5"/>
            <w:color w:val="000000"/>
            <w:sz w:val="20"/>
            <w:szCs w:val="20"/>
          </w:rPr>
          <w:t>Федеральным законом</w:t>
        </w:r>
      </w:hyperlink>
      <w:r w:rsidRPr="00441BA1">
        <w:rPr>
          <w:color w:val="000000"/>
          <w:sz w:val="20"/>
          <w:szCs w:val="20"/>
        </w:rPr>
        <w:t xml:space="preserve"> от 29 июля 1998 года N 135-ФЗ "Об оценочной деятельности в Российской Федерации".</w:t>
      </w:r>
    </w:p>
    <w:p w:rsidR="00973419" w:rsidRPr="00441BA1" w:rsidRDefault="00973419" w:rsidP="00973419">
      <w:pPr>
        <w:ind w:firstLine="709"/>
        <w:jc w:val="both"/>
        <w:rPr>
          <w:color w:val="000000"/>
          <w:sz w:val="20"/>
          <w:szCs w:val="20"/>
        </w:rPr>
      </w:pPr>
      <w:r w:rsidRPr="00441BA1">
        <w:rPr>
          <w:color w:val="000000"/>
          <w:sz w:val="20"/>
          <w:szCs w:val="20"/>
        </w:rPr>
        <w:t xml:space="preserve">12. Провести открытый аукцион на право заключения договора аренды земельного участка из земель населенных пунктов с кадастровым номером 21:07:170702:258, адрес (описание местоположения): Чувашская Республика–Чувашия, р-н Аликовский, с/пос. Крымзарайкинское, дер. Лобашкино; с видом  разрешенного использования «для ведения личного подсобного хозяйства», общей площадью 1678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47" w:history="1">
        <w:r w:rsidRPr="00441BA1">
          <w:rPr>
            <w:rStyle w:val="af5"/>
            <w:color w:val="000000"/>
            <w:sz w:val="20"/>
            <w:szCs w:val="20"/>
          </w:rPr>
          <w:t>Федеральным законом</w:t>
        </w:r>
      </w:hyperlink>
      <w:r w:rsidRPr="00441BA1">
        <w:rPr>
          <w:color w:val="000000"/>
          <w:sz w:val="20"/>
          <w:szCs w:val="20"/>
        </w:rPr>
        <w:t xml:space="preserve"> от 29 июля 1998 года N 135-ФЗ "Об оценочной деятельности в Российской Федерации".</w:t>
      </w:r>
    </w:p>
    <w:p w:rsidR="00973419" w:rsidRPr="00441BA1" w:rsidRDefault="00973419" w:rsidP="00973419">
      <w:pPr>
        <w:ind w:firstLine="709"/>
        <w:jc w:val="both"/>
        <w:rPr>
          <w:color w:val="000000"/>
          <w:sz w:val="20"/>
          <w:szCs w:val="20"/>
        </w:rPr>
      </w:pPr>
      <w:r w:rsidRPr="00441BA1">
        <w:rPr>
          <w:color w:val="000000"/>
          <w:sz w:val="20"/>
          <w:szCs w:val="20"/>
        </w:rPr>
        <w:t xml:space="preserve">13.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21:07:000000:3232, адрес (описание местоположения): Чувашская Республика–Чувашия, р-н Аликовский, с/пос. Яндобинское; с видом разрешенного использования «сельскохозяйственное использование», общей площадью 26587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48" w:history="1">
        <w:r w:rsidRPr="00441BA1">
          <w:rPr>
            <w:rStyle w:val="af5"/>
            <w:color w:val="000000"/>
            <w:sz w:val="20"/>
            <w:szCs w:val="20"/>
          </w:rPr>
          <w:t>Федеральным законом</w:t>
        </w:r>
      </w:hyperlink>
      <w:r w:rsidRPr="00441BA1">
        <w:rPr>
          <w:color w:val="000000"/>
          <w:sz w:val="20"/>
          <w:szCs w:val="20"/>
        </w:rPr>
        <w:t xml:space="preserve"> от 29 июля 1998 года N 135-ФЗ "Об оценочной деятельности в Российской Федерации".</w:t>
      </w:r>
    </w:p>
    <w:p w:rsidR="00973419" w:rsidRPr="00441BA1" w:rsidRDefault="00973419" w:rsidP="00973419">
      <w:pPr>
        <w:ind w:firstLine="709"/>
        <w:jc w:val="both"/>
        <w:rPr>
          <w:color w:val="000000"/>
          <w:sz w:val="20"/>
          <w:szCs w:val="20"/>
        </w:rPr>
      </w:pPr>
      <w:r w:rsidRPr="00441BA1">
        <w:rPr>
          <w:color w:val="000000"/>
          <w:sz w:val="20"/>
          <w:szCs w:val="20"/>
        </w:rPr>
        <w:t xml:space="preserve">14.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21:07:000000:3231, адрес (описание местоположения): Чувашская Республика–Чувашия, р-н Аликовский, с/пос. Илгышевское; с видом разрешенного использования «сельскохозяйственное использование», общей площадью 250000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49" w:history="1">
        <w:r w:rsidRPr="00441BA1">
          <w:rPr>
            <w:rStyle w:val="af5"/>
            <w:color w:val="000000"/>
            <w:sz w:val="20"/>
            <w:szCs w:val="20"/>
          </w:rPr>
          <w:t>Федеральным законом</w:t>
        </w:r>
      </w:hyperlink>
      <w:r w:rsidRPr="00441BA1">
        <w:rPr>
          <w:color w:val="000000"/>
          <w:sz w:val="20"/>
          <w:szCs w:val="20"/>
        </w:rPr>
        <w:t xml:space="preserve"> от 29 июля 1998 года N 135-ФЗ "Об оценочной деятельности в Российской Федерации".</w:t>
      </w:r>
    </w:p>
    <w:p w:rsidR="00973419" w:rsidRPr="00441BA1" w:rsidRDefault="00973419" w:rsidP="00973419">
      <w:pPr>
        <w:ind w:firstLine="709"/>
        <w:jc w:val="both"/>
        <w:rPr>
          <w:color w:val="000000"/>
          <w:sz w:val="20"/>
          <w:szCs w:val="20"/>
        </w:rPr>
      </w:pPr>
      <w:r w:rsidRPr="00441BA1">
        <w:rPr>
          <w:color w:val="000000"/>
          <w:sz w:val="20"/>
          <w:szCs w:val="20"/>
        </w:rPr>
        <w:t xml:space="preserve">15.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21:07:060501:179, адрес (описание местоположения): Чувашская Республика–Чувашия, р-н Аликовский, с/пос. Шумшевашское, земельный участок расположен в северо-восточной части кадастрового квартала 21:07:060501; с видом разрешенного использования «для сельскохозяйственного производства», общей площадью 395600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50" w:history="1">
        <w:r w:rsidRPr="00441BA1">
          <w:rPr>
            <w:rStyle w:val="af5"/>
            <w:color w:val="000000"/>
            <w:sz w:val="20"/>
            <w:szCs w:val="20"/>
          </w:rPr>
          <w:t>Федеральным законом</w:t>
        </w:r>
      </w:hyperlink>
      <w:r w:rsidRPr="00441BA1">
        <w:rPr>
          <w:color w:val="000000"/>
          <w:sz w:val="20"/>
          <w:szCs w:val="20"/>
        </w:rPr>
        <w:t xml:space="preserve"> от 29 июля 1998 года N 135-ФЗ "Об оценочной деятельности в Российской Федерации".</w:t>
      </w:r>
    </w:p>
    <w:p w:rsidR="00973419" w:rsidRPr="00441BA1" w:rsidRDefault="00973419" w:rsidP="00973419">
      <w:pPr>
        <w:ind w:firstLine="709"/>
        <w:jc w:val="both"/>
        <w:rPr>
          <w:color w:val="000000"/>
          <w:sz w:val="20"/>
          <w:szCs w:val="20"/>
        </w:rPr>
      </w:pPr>
      <w:r w:rsidRPr="00441BA1">
        <w:rPr>
          <w:color w:val="000000"/>
          <w:sz w:val="20"/>
          <w:szCs w:val="20"/>
        </w:rPr>
        <w:t xml:space="preserve">16.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21:07:060501:178, адрес (описание местоположения): Местоположение установлено относительно ориентира, </w:t>
      </w:r>
      <w:proofErr w:type="gramStart"/>
      <w:r w:rsidRPr="00441BA1">
        <w:rPr>
          <w:color w:val="000000"/>
          <w:sz w:val="20"/>
          <w:szCs w:val="20"/>
        </w:rPr>
        <w:t>расположенного</w:t>
      </w:r>
      <w:proofErr w:type="gramEnd"/>
      <w:r w:rsidRPr="00441BA1">
        <w:rPr>
          <w:color w:val="000000"/>
          <w:sz w:val="20"/>
          <w:szCs w:val="20"/>
        </w:rPr>
        <w:t xml:space="preserve"> а границах участка. Почтовый адрес ориентира: Чувашская Республика–Чувашия, р-н Аликовский, с/пос. Шумшевашское, земельный участок расположен в северной части кадастрового квартала 21:07:060501; с видом разрешенного использования « для сельскохозяйственного производства», общей площадью 275200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51" w:history="1">
        <w:r w:rsidRPr="00441BA1">
          <w:rPr>
            <w:rStyle w:val="af5"/>
            <w:color w:val="000000"/>
            <w:sz w:val="20"/>
            <w:szCs w:val="20"/>
          </w:rPr>
          <w:t>Федеральным законом</w:t>
        </w:r>
      </w:hyperlink>
      <w:r w:rsidRPr="00441BA1">
        <w:rPr>
          <w:color w:val="000000"/>
          <w:sz w:val="20"/>
          <w:szCs w:val="20"/>
        </w:rPr>
        <w:t xml:space="preserve"> от 29 июля 1998 года N 135-ФЗ "Об оценочной деятельности в Российской Федерации".</w:t>
      </w:r>
    </w:p>
    <w:p w:rsidR="00973419" w:rsidRPr="00441BA1" w:rsidRDefault="00973419" w:rsidP="00973419">
      <w:pPr>
        <w:ind w:firstLine="709"/>
        <w:jc w:val="both"/>
        <w:rPr>
          <w:color w:val="000000"/>
          <w:sz w:val="20"/>
          <w:szCs w:val="20"/>
        </w:rPr>
      </w:pPr>
      <w:r w:rsidRPr="00441BA1">
        <w:rPr>
          <w:color w:val="000000"/>
          <w:sz w:val="20"/>
          <w:szCs w:val="20"/>
        </w:rPr>
        <w:t xml:space="preserve">17.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21:07:060501:177,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земельный участок расположен в северной части кадастрового квартала 21:07:060501; с видом разрешенного   использования «для сельскохозяйственного производства», общей площадью 154800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52" w:history="1">
        <w:r w:rsidRPr="00441BA1">
          <w:rPr>
            <w:rStyle w:val="af5"/>
            <w:color w:val="000000"/>
            <w:sz w:val="20"/>
            <w:szCs w:val="20"/>
          </w:rPr>
          <w:t>Федеральным законом</w:t>
        </w:r>
      </w:hyperlink>
      <w:r w:rsidRPr="00441BA1">
        <w:rPr>
          <w:color w:val="000000"/>
          <w:sz w:val="20"/>
          <w:szCs w:val="20"/>
        </w:rPr>
        <w:t xml:space="preserve"> от 29 июля 1998 года N 135-ФЗ "Об оценочной деятельности в Российской Федерации".</w:t>
      </w:r>
    </w:p>
    <w:p w:rsidR="00973419" w:rsidRPr="00441BA1" w:rsidRDefault="00973419" w:rsidP="00973419">
      <w:pPr>
        <w:ind w:firstLine="709"/>
        <w:jc w:val="both"/>
        <w:rPr>
          <w:color w:val="000000"/>
          <w:sz w:val="20"/>
          <w:szCs w:val="20"/>
        </w:rPr>
      </w:pPr>
      <w:r w:rsidRPr="00441BA1">
        <w:rPr>
          <w:color w:val="000000"/>
          <w:sz w:val="20"/>
          <w:szCs w:val="20"/>
        </w:rPr>
        <w:t xml:space="preserve">18.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21:07:040801:123,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земельный участок расположен в северо-восточной части кадастрового квартала 21:07:040801; с видом разрешенного использования «для сельскохозяйственного производства», общей площадью 864000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53" w:history="1">
        <w:r w:rsidRPr="00441BA1">
          <w:rPr>
            <w:rStyle w:val="af5"/>
            <w:color w:val="000000"/>
            <w:sz w:val="20"/>
            <w:szCs w:val="20"/>
          </w:rPr>
          <w:t>Федеральным законом</w:t>
        </w:r>
      </w:hyperlink>
      <w:r w:rsidRPr="00441BA1">
        <w:rPr>
          <w:color w:val="000000"/>
          <w:sz w:val="20"/>
          <w:szCs w:val="20"/>
        </w:rPr>
        <w:t xml:space="preserve"> от 29 июля 1998 года N 135-ФЗ "Об оценочной деятельности в Российской Федерации".</w:t>
      </w:r>
    </w:p>
    <w:p w:rsidR="00973419" w:rsidRPr="00441BA1" w:rsidRDefault="00973419" w:rsidP="00973419">
      <w:pPr>
        <w:ind w:firstLine="709"/>
        <w:jc w:val="both"/>
        <w:rPr>
          <w:color w:val="000000"/>
          <w:sz w:val="20"/>
          <w:szCs w:val="20"/>
        </w:rPr>
      </w:pPr>
      <w:r w:rsidRPr="00441BA1">
        <w:rPr>
          <w:color w:val="000000"/>
          <w:sz w:val="20"/>
          <w:szCs w:val="20"/>
        </w:rPr>
        <w:lastRenderedPageBreak/>
        <w:t xml:space="preserve">19. Провести открытый аукцион на право заключения договора аренды земельного участка из земель сельскохозяйственного назначения с кадастровым номером 21:07:272301:419, адрес (описание местоположения): Чувашская Республика–Чувашия, р-н Аликовский, с/пос. Яндобинское; с видом разрешенного использования «сельскохозяйственное использование», общей площадью 154106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54" w:history="1">
        <w:r w:rsidRPr="00441BA1">
          <w:rPr>
            <w:rStyle w:val="af5"/>
            <w:color w:val="000000"/>
            <w:sz w:val="20"/>
            <w:szCs w:val="20"/>
          </w:rPr>
          <w:t>Федеральным законом</w:t>
        </w:r>
      </w:hyperlink>
      <w:r w:rsidRPr="00441BA1">
        <w:rPr>
          <w:color w:val="000000"/>
          <w:sz w:val="20"/>
          <w:szCs w:val="20"/>
        </w:rPr>
        <w:t xml:space="preserve"> от 29 июля 1998 года N 135-ФЗ "Об оценочной деятельности в Российской Федерации".</w:t>
      </w:r>
    </w:p>
    <w:p w:rsidR="00973419" w:rsidRPr="00441BA1" w:rsidRDefault="00973419" w:rsidP="00973419">
      <w:pPr>
        <w:ind w:firstLine="709"/>
        <w:jc w:val="both"/>
        <w:rPr>
          <w:color w:val="000000"/>
          <w:sz w:val="20"/>
          <w:szCs w:val="20"/>
        </w:rPr>
      </w:pPr>
      <w:r w:rsidRPr="00441BA1">
        <w:rPr>
          <w:color w:val="000000"/>
          <w:sz w:val="20"/>
          <w:szCs w:val="20"/>
        </w:rPr>
        <w:t xml:space="preserve">20. Провести открытый аукцион на право заключения договора </w:t>
      </w:r>
      <w:proofErr w:type="gramStart"/>
      <w:r w:rsidRPr="00441BA1">
        <w:rPr>
          <w:color w:val="000000"/>
          <w:sz w:val="20"/>
          <w:szCs w:val="20"/>
        </w:rPr>
        <w:t>аренды  земельного</w:t>
      </w:r>
      <w:proofErr w:type="gramEnd"/>
      <w:r w:rsidRPr="00441BA1">
        <w:rPr>
          <w:color w:val="000000"/>
          <w:sz w:val="20"/>
          <w:szCs w:val="20"/>
        </w:rPr>
        <w:t xml:space="preserve"> участка из земель сельскохозяйственного назначения с кадастровым номером 21:07:060501:234, адрес (описание местоположения): Местоположение установлено относительно ориентира, расположенного в границах участка. Почтовый адрес ориентира: Чувашская Республика–Чувашия,   р-н Аликовский, с/пос. Шумшевашское, КП «Шумшевашский»; с видом разрешенного использования «для сельскохозяйственного производства»,    общей площадью 447177 кв.м. Начальную  цену предмета аукциона по продаже земельного участка определить на основании рыночной стоимости такого земельного участка, определенная в соответствии с </w:t>
      </w:r>
      <w:hyperlink r:id="rId55" w:history="1">
        <w:r w:rsidRPr="00441BA1">
          <w:rPr>
            <w:rStyle w:val="af5"/>
            <w:color w:val="000000"/>
            <w:sz w:val="20"/>
            <w:szCs w:val="20"/>
          </w:rPr>
          <w:t>Федеральным законом</w:t>
        </w:r>
      </w:hyperlink>
      <w:r w:rsidRPr="00441BA1">
        <w:rPr>
          <w:color w:val="000000"/>
          <w:sz w:val="20"/>
          <w:szCs w:val="20"/>
        </w:rPr>
        <w:t xml:space="preserve"> от 29 июля 1998 года N 135-ФЗ "Об оценочной деятельности в Российской Федерации".</w:t>
      </w:r>
    </w:p>
    <w:p w:rsidR="00973419" w:rsidRPr="00441BA1" w:rsidRDefault="00973419" w:rsidP="00973419">
      <w:pPr>
        <w:ind w:firstLine="709"/>
        <w:jc w:val="both"/>
        <w:rPr>
          <w:color w:val="000000"/>
          <w:sz w:val="20"/>
          <w:szCs w:val="20"/>
        </w:rPr>
      </w:pPr>
      <w:r w:rsidRPr="00441BA1">
        <w:rPr>
          <w:color w:val="000000"/>
          <w:sz w:val="20"/>
          <w:szCs w:val="20"/>
        </w:rPr>
        <w:t>21. Утвердить:</w:t>
      </w:r>
    </w:p>
    <w:p w:rsidR="00973419" w:rsidRPr="00441BA1" w:rsidRDefault="00973419" w:rsidP="00973419">
      <w:pPr>
        <w:ind w:firstLine="709"/>
        <w:jc w:val="both"/>
        <w:rPr>
          <w:color w:val="000000"/>
          <w:sz w:val="20"/>
          <w:szCs w:val="20"/>
        </w:rPr>
      </w:pPr>
      <w:r w:rsidRPr="00441BA1">
        <w:rPr>
          <w:color w:val="000000"/>
          <w:sz w:val="20"/>
          <w:szCs w:val="20"/>
        </w:rPr>
        <w:t>21.1 Извещение о проведении открытого аукциона по продаже земельных участков и на право заключения договоров аренды земельных участков согласно приложению № 1 к настоящему постановлению;</w:t>
      </w:r>
    </w:p>
    <w:p w:rsidR="00973419" w:rsidRPr="00441BA1" w:rsidRDefault="00973419" w:rsidP="00973419">
      <w:pPr>
        <w:ind w:firstLine="709"/>
        <w:jc w:val="both"/>
        <w:rPr>
          <w:color w:val="000000"/>
          <w:sz w:val="20"/>
          <w:szCs w:val="20"/>
        </w:rPr>
      </w:pPr>
      <w:r w:rsidRPr="00441BA1">
        <w:rPr>
          <w:color w:val="000000"/>
          <w:sz w:val="20"/>
          <w:szCs w:val="20"/>
        </w:rPr>
        <w:t>21.2 Форму заявки на участие в аукционе по продаже земельных участков, согласно приложению № 2 к настоящему постановлению;</w:t>
      </w:r>
    </w:p>
    <w:p w:rsidR="00973419" w:rsidRPr="00441BA1" w:rsidRDefault="00973419" w:rsidP="00973419">
      <w:pPr>
        <w:ind w:firstLine="709"/>
        <w:jc w:val="both"/>
        <w:rPr>
          <w:color w:val="000000"/>
          <w:sz w:val="20"/>
          <w:szCs w:val="20"/>
        </w:rPr>
      </w:pPr>
      <w:r w:rsidRPr="00441BA1">
        <w:rPr>
          <w:color w:val="000000"/>
          <w:sz w:val="20"/>
          <w:szCs w:val="20"/>
        </w:rPr>
        <w:t>21.3 Проект договора купли-продажи земельного участка, согласно приложению № 3 к настоящему постановлению;</w:t>
      </w:r>
    </w:p>
    <w:p w:rsidR="00973419" w:rsidRPr="00441BA1" w:rsidRDefault="00973419" w:rsidP="00973419">
      <w:pPr>
        <w:ind w:firstLine="709"/>
        <w:jc w:val="both"/>
        <w:rPr>
          <w:color w:val="000000"/>
          <w:sz w:val="20"/>
          <w:szCs w:val="20"/>
        </w:rPr>
      </w:pPr>
      <w:r w:rsidRPr="00441BA1">
        <w:rPr>
          <w:color w:val="000000"/>
          <w:sz w:val="20"/>
          <w:szCs w:val="20"/>
        </w:rPr>
        <w:t>21.4 Форму заявки на участие в аукционе на право заключения договоров аренды земельных участков, согласно приложению № 4 к настоящему постановлению;</w:t>
      </w:r>
    </w:p>
    <w:p w:rsidR="00973419" w:rsidRPr="00441BA1" w:rsidRDefault="00973419" w:rsidP="00973419">
      <w:pPr>
        <w:ind w:firstLine="709"/>
        <w:jc w:val="both"/>
        <w:rPr>
          <w:color w:val="000000"/>
          <w:sz w:val="20"/>
          <w:szCs w:val="20"/>
        </w:rPr>
      </w:pPr>
      <w:r w:rsidRPr="00441BA1">
        <w:rPr>
          <w:color w:val="000000"/>
          <w:sz w:val="20"/>
          <w:szCs w:val="20"/>
        </w:rPr>
        <w:t>21.5 Проект договора аренды земельного участка, согласно приложению № 5 к настоящему постановлению;</w:t>
      </w:r>
    </w:p>
    <w:p w:rsidR="00973419" w:rsidRPr="00441BA1" w:rsidRDefault="00973419" w:rsidP="00973419">
      <w:pPr>
        <w:ind w:firstLine="709"/>
        <w:jc w:val="both"/>
        <w:rPr>
          <w:color w:val="000000"/>
          <w:sz w:val="20"/>
          <w:szCs w:val="20"/>
        </w:rPr>
      </w:pPr>
      <w:r w:rsidRPr="00441BA1">
        <w:rPr>
          <w:color w:val="000000"/>
          <w:sz w:val="20"/>
          <w:szCs w:val="20"/>
        </w:rPr>
        <w:t xml:space="preserve">22. Утвердить аукционную комиссию по организации и по проведении торгов (аукционов) по продаже   гражданам и юридическим лицам земельных участков в составе комиссии:  </w:t>
      </w:r>
    </w:p>
    <w:p w:rsidR="00973419" w:rsidRPr="00441BA1" w:rsidRDefault="00973419" w:rsidP="00973419">
      <w:pPr>
        <w:ind w:firstLine="709"/>
        <w:jc w:val="both"/>
        <w:rPr>
          <w:b/>
          <w:bCs/>
          <w:color w:val="000000"/>
          <w:sz w:val="20"/>
          <w:szCs w:val="20"/>
        </w:rPr>
      </w:pPr>
      <w:r w:rsidRPr="00441BA1">
        <w:rPr>
          <w:bCs/>
          <w:color w:val="000000"/>
          <w:sz w:val="20"/>
          <w:szCs w:val="20"/>
        </w:rPr>
        <w:t>Председатель</w:t>
      </w:r>
      <w:r w:rsidRPr="00441BA1">
        <w:rPr>
          <w:b/>
          <w:bCs/>
          <w:color w:val="000000"/>
          <w:sz w:val="20"/>
          <w:szCs w:val="20"/>
        </w:rPr>
        <w:t xml:space="preserve"> </w:t>
      </w:r>
      <w:r w:rsidRPr="00441BA1">
        <w:rPr>
          <w:bCs/>
          <w:color w:val="000000"/>
          <w:sz w:val="20"/>
          <w:szCs w:val="20"/>
        </w:rPr>
        <w:t>аукционной комиссии:</w:t>
      </w:r>
    </w:p>
    <w:p w:rsidR="00973419" w:rsidRPr="00441BA1" w:rsidRDefault="00973419" w:rsidP="00973419">
      <w:pPr>
        <w:ind w:firstLine="709"/>
        <w:jc w:val="both"/>
        <w:rPr>
          <w:b/>
          <w:bCs/>
          <w:color w:val="000000"/>
          <w:sz w:val="20"/>
          <w:szCs w:val="20"/>
        </w:rPr>
      </w:pPr>
      <w:r w:rsidRPr="00441BA1">
        <w:rPr>
          <w:bCs/>
          <w:color w:val="000000"/>
          <w:sz w:val="20"/>
          <w:szCs w:val="20"/>
        </w:rPr>
        <w:t>Никитина Л.М. - первый заместитель главы администрации Аликовского района, начальник управления экономики, сельского хозяйства, строительства и развития общественной инфраструктуры;</w:t>
      </w:r>
    </w:p>
    <w:p w:rsidR="00973419" w:rsidRPr="00441BA1" w:rsidRDefault="00973419" w:rsidP="00973419">
      <w:pPr>
        <w:ind w:firstLine="709"/>
        <w:jc w:val="both"/>
        <w:rPr>
          <w:b/>
          <w:bCs/>
          <w:color w:val="000000"/>
          <w:sz w:val="20"/>
          <w:szCs w:val="20"/>
        </w:rPr>
      </w:pPr>
      <w:r w:rsidRPr="00441BA1">
        <w:rPr>
          <w:bCs/>
          <w:color w:val="000000"/>
          <w:sz w:val="20"/>
          <w:szCs w:val="20"/>
        </w:rPr>
        <w:t>Заместитель председателя аукционной комиссии:</w:t>
      </w:r>
    </w:p>
    <w:p w:rsidR="00973419" w:rsidRPr="00441BA1" w:rsidRDefault="00973419" w:rsidP="00973419">
      <w:pPr>
        <w:ind w:firstLine="709"/>
        <w:jc w:val="both"/>
        <w:rPr>
          <w:b/>
          <w:bCs/>
          <w:color w:val="000000"/>
          <w:sz w:val="20"/>
          <w:szCs w:val="20"/>
        </w:rPr>
      </w:pPr>
      <w:r w:rsidRPr="00441BA1">
        <w:rPr>
          <w:bCs/>
          <w:color w:val="000000"/>
          <w:sz w:val="20"/>
          <w:szCs w:val="20"/>
        </w:rPr>
        <w:t>Ефимов И.И. - начальник отдела экономики, земельных и имущественных отношений администрации Аликовского района;</w:t>
      </w:r>
    </w:p>
    <w:p w:rsidR="00973419" w:rsidRPr="00441BA1" w:rsidRDefault="00973419" w:rsidP="00973419">
      <w:pPr>
        <w:ind w:firstLine="709"/>
        <w:jc w:val="both"/>
        <w:rPr>
          <w:b/>
          <w:bCs/>
          <w:color w:val="000000"/>
          <w:sz w:val="20"/>
          <w:szCs w:val="20"/>
        </w:rPr>
      </w:pPr>
      <w:r w:rsidRPr="00441BA1">
        <w:rPr>
          <w:bCs/>
          <w:color w:val="000000"/>
          <w:sz w:val="20"/>
          <w:szCs w:val="20"/>
        </w:rPr>
        <w:t xml:space="preserve">Секретарь аукционной комиссии: </w:t>
      </w:r>
    </w:p>
    <w:p w:rsidR="00973419" w:rsidRPr="00441BA1" w:rsidRDefault="00973419" w:rsidP="00973419">
      <w:pPr>
        <w:ind w:firstLine="709"/>
        <w:jc w:val="both"/>
        <w:rPr>
          <w:b/>
          <w:bCs/>
          <w:color w:val="000000"/>
          <w:sz w:val="20"/>
          <w:szCs w:val="20"/>
        </w:rPr>
      </w:pPr>
      <w:r w:rsidRPr="00441BA1">
        <w:rPr>
          <w:bCs/>
          <w:color w:val="000000"/>
          <w:sz w:val="20"/>
          <w:szCs w:val="20"/>
        </w:rPr>
        <w:t>Яковлева Т.А – ведущий специалист-эксперт отдела экономики, земельных и имущественных отношений администрации Аликовского района;</w:t>
      </w:r>
    </w:p>
    <w:p w:rsidR="00973419" w:rsidRPr="00441BA1" w:rsidRDefault="00973419" w:rsidP="00973419">
      <w:pPr>
        <w:ind w:firstLine="709"/>
        <w:jc w:val="both"/>
        <w:rPr>
          <w:b/>
          <w:bCs/>
          <w:color w:val="000000"/>
          <w:sz w:val="20"/>
          <w:szCs w:val="20"/>
        </w:rPr>
      </w:pPr>
      <w:r w:rsidRPr="00441BA1">
        <w:rPr>
          <w:bCs/>
          <w:color w:val="000000"/>
          <w:sz w:val="20"/>
          <w:szCs w:val="20"/>
        </w:rPr>
        <w:t>Члены аукционной комиссии:</w:t>
      </w:r>
    </w:p>
    <w:p w:rsidR="00973419" w:rsidRPr="00441BA1" w:rsidRDefault="00973419" w:rsidP="00973419">
      <w:pPr>
        <w:ind w:firstLine="709"/>
        <w:jc w:val="both"/>
        <w:rPr>
          <w:b/>
          <w:bCs/>
          <w:color w:val="000000"/>
          <w:sz w:val="20"/>
          <w:szCs w:val="20"/>
        </w:rPr>
      </w:pPr>
      <w:r w:rsidRPr="00441BA1">
        <w:rPr>
          <w:bCs/>
          <w:color w:val="000000"/>
          <w:sz w:val="20"/>
          <w:szCs w:val="20"/>
        </w:rPr>
        <w:t>Мулюкова А.Ю. – главный специалист-эксперт отдела экономики, земельных и имущественных отношений администрации Аликовского района;</w:t>
      </w:r>
    </w:p>
    <w:p w:rsidR="00973419" w:rsidRPr="00441BA1" w:rsidRDefault="00973419" w:rsidP="00973419">
      <w:pPr>
        <w:ind w:firstLine="709"/>
        <w:jc w:val="both"/>
        <w:rPr>
          <w:b/>
          <w:bCs/>
          <w:color w:val="000000"/>
          <w:sz w:val="20"/>
          <w:szCs w:val="20"/>
        </w:rPr>
      </w:pPr>
      <w:r w:rsidRPr="00441BA1">
        <w:rPr>
          <w:bCs/>
          <w:color w:val="000000"/>
          <w:sz w:val="20"/>
          <w:szCs w:val="20"/>
        </w:rPr>
        <w:t xml:space="preserve">Терентьев А.Ю.– начальник отдела </w:t>
      </w:r>
      <w:r w:rsidRPr="00441BA1">
        <w:rPr>
          <w:bCs/>
          <w:iCs/>
          <w:color w:val="000000"/>
          <w:sz w:val="20"/>
          <w:szCs w:val="20"/>
        </w:rPr>
        <w:t>строительства и развития общественной инфраструктуры</w:t>
      </w:r>
      <w:r w:rsidRPr="00441BA1">
        <w:rPr>
          <w:bCs/>
          <w:color w:val="000000"/>
          <w:sz w:val="20"/>
          <w:szCs w:val="20"/>
        </w:rPr>
        <w:t xml:space="preserve"> администрации Аликовского района; </w:t>
      </w:r>
    </w:p>
    <w:p w:rsidR="00973419" w:rsidRPr="00441BA1" w:rsidRDefault="00973419" w:rsidP="00973419">
      <w:pPr>
        <w:ind w:firstLine="709"/>
        <w:jc w:val="both"/>
        <w:rPr>
          <w:b/>
          <w:bCs/>
          <w:color w:val="000000"/>
          <w:sz w:val="20"/>
          <w:szCs w:val="20"/>
        </w:rPr>
      </w:pPr>
      <w:r w:rsidRPr="00441BA1">
        <w:rPr>
          <w:bCs/>
          <w:color w:val="000000"/>
          <w:sz w:val="20"/>
          <w:szCs w:val="20"/>
        </w:rPr>
        <w:t>Яскова Л.Н. – ведущий специалист-эксперт отдела</w:t>
      </w:r>
      <w:r w:rsidRPr="00441BA1">
        <w:rPr>
          <w:bCs/>
          <w:iCs/>
          <w:color w:val="000000"/>
          <w:sz w:val="20"/>
          <w:szCs w:val="20"/>
        </w:rPr>
        <w:t xml:space="preserve"> строительства и развития общественной инфраструктуры</w:t>
      </w:r>
      <w:r w:rsidRPr="00441BA1">
        <w:rPr>
          <w:bCs/>
          <w:color w:val="000000"/>
          <w:sz w:val="20"/>
          <w:szCs w:val="20"/>
        </w:rPr>
        <w:t xml:space="preserve"> администрации Аликовского района.</w:t>
      </w:r>
    </w:p>
    <w:p w:rsidR="00973419" w:rsidRPr="00441BA1" w:rsidRDefault="00973419" w:rsidP="00973419">
      <w:pPr>
        <w:ind w:firstLine="709"/>
        <w:jc w:val="both"/>
        <w:rPr>
          <w:color w:val="000000"/>
          <w:sz w:val="20"/>
          <w:szCs w:val="20"/>
        </w:rPr>
      </w:pPr>
      <w:r w:rsidRPr="00441BA1">
        <w:rPr>
          <w:color w:val="000000"/>
          <w:sz w:val="20"/>
          <w:szCs w:val="20"/>
        </w:rPr>
        <w:t xml:space="preserve">23 Извещение, проект договора, форму заявки для проведения открытого аукциона по продаже  земельных участков разместить на официальном сайте </w:t>
      </w:r>
      <w:hyperlink r:id="rId56" w:history="1">
        <w:r w:rsidRPr="00441BA1">
          <w:rPr>
            <w:rStyle w:val="af5"/>
            <w:color w:val="000000"/>
            <w:sz w:val="20"/>
            <w:szCs w:val="20"/>
            <w:lang w:val="en-US"/>
          </w:rPr>
          <w:t>http</w:t>
        </w:r>
        <w:r w:rsidRPr="00441BA1">
          <w:rPr>
            <w:rStyle w:val="af5"/>
            <w:color w:val="000000"/>
            <w:sz w:val="20"/>
            <w:szCs w:val="20"/>
          </w:rPr>
          <w:t>://</w:t>
        </w:r>
        <w:r w:rsidRPr="00441BA1">
          <w:rPr>
            <w:rStyle w:val="af5"/>
            <w:color w:val="000000"/>
            <w:sz w:val="20"/>
            <w:szCs w:val="20"/>
            <w:lang w:val="en-US"/>
          </w:rPr>
          <w:t>torgi</w:t>
        </w:r>
        <w:r w:rsidRPr="00441BA1">
          <w:rPr>
            <w:rStyle w:val="af5"/>
            <w:color w:val="000000"/>
            <w:sz w:val="20"/>
            <w:szCs w:val="20"/>
          </w:rPr>
          <w:t>.</w:t>
        </w:r>
        <w:r w:rsidRPr="00441BA1">
          <w:rPr>
            <w:rStyle w:val="af5"/>
            <w:color w:val="000000"/>
            <w:sz w:val="20"/>
            <w:szCs w:val="20"/>
            <w:lang w:val="en-US"/>
          </w:rPr>
          <w:t>gov</w:t>
        </w:r>
        <w:r w:rsidRPr="00441BA1">
          <w:rPr>
            <w:rStyle w:val="af5"/>
            <w:color w:val="000000"/>
            <w:sz w:val="20"/>
            <w:szCs w:val="20"/>
          </w:rPr>
          <w:t>.</w:t>
        </w:r>
        <w:r w:rsidRPr="00441BA1">
          <w:rPr>
            <w:rStyle w:val="af5"/>
            <w:color w:val="000000"/>
            <w:sz w:val="20"/>
            <w:szCs w:val="20"/>
            <w:lang w:val="en-US"/>
          </w:rPr>
          <w:t>ru</w:t>
        </w:r>
        <w:r w:rsidRPr="00441BA1">
          <w:rPr>
            <w:rStyle w:val="af5"/>
            <w:color w:val="000000"/>
            <w:sz w:val="20"/>
            <w:szCs w:val="20"/>
          </w:rPr>
          <w:t>/</w:t>
        </w:r>
      </w:hyperlink>
      <w:r w:rsidRPr="00441BA1">
        <w:rPr>
          <w:color w:val="000000"/>
          <w:sz w:val="20"/>
          <w:szCs w:val="20"/>
        </w:rPr>
        <w:t xml:space="preserve"> и в печатном издании администрации Аликовского района Чувашской Республики “Аликовский вестник».</w:t>
      </w:r>
    </w:p>
    <w:p w:rsidR="00973419" w:rsidRPr="00441BA1" w:rsidRDefault="00973419" w:rsidP="00973419">
      <w:pPr>
        <w:ind w:firstLine="709"/>
        <w:jc w:val="both"/>
        <w:rPr>
          <w:color w:val="000000"/>
          <w:sz w:val="20"/>
          <w:szCs w:val="20"/>
        </w:rPr>
      </w:pPr>
      <w:r w:rsidRPr="00441BA1">
        <w:rPr>
          <w:color w:val="000000"/>
          <w:sz w:val="20"/>
          <w:szCs w:val="20"/>
        </w:rPr>
        <w:t xml:space="preserve">24. Контроль за исполнением настоящего постановления оставляю за собой. </w:t>
      </w:r>
    </w:p>
    <w:p w:rsidR="00973419" w:rsidRPr="00441BA1" w:rsidRDefault="00973419" w:rsidP="00973419">
      <w:pPr>
        <w:rPr>
          <w:sz w:val="20"/>
          <w:szCs w:val="20"/>
        </w:rPr>
      </w:pPr>
    </w:p>
    <w:p w:rsidR="00973419" w:rsidRPr="00441BA1" w:rsidRDefault="00973419" w:rsidP="00973419">
      <w:pPr>
        <w:rPr>
          <w:sz w:val="20"/>
          <w:szCs w:val="20"/>
        </w:rPr>
      </w:pPr>
    </w:p>
    <w:p w:rsidR="00973419" w:rsidRPr="00441BA1" w:rsidRDefault="00973419" w:rsidP="00973419">
      <w:pPr>
        <w:rPr>
          <w:sz w:val="20"/>
          <w:szCs w:val="20"/>
        </w:rPr>
      </w:pPr>
      <w:r w:rsidRPr="00441BA1">
        <w:rPr>
          <w:sz w:val="20"/>
          <w:szCs w:val="20"/>
        </w:rPr>
        <w:t>Глава администрации</w:t>
      </w:r>
    </w:p>
    <w:p w:rsidR="00973419" w:rsidRPr="00441BA1" w:rsidRDefault="00973419" w:rsidP="00973419">
      <w:pPr>
        <w:rPr>
          <w:sz w:val="20"/>
          <w:szCs w:val="20"/>
        </w:rPr>
      </w:pPr>
      <w:r w:rsidRPr="00441BA1">
        <w:rPr>
          <w:sz w:val="20"/>
          <w:szCs w:val="20"/>
        </w:rPr>
        <w:t>Аликовского района                                        А.Н.</w:t>
      </w:r>
      <w:r>
        <w:rPr>
          <w:sz w:val="20"/>
          <w:szCs w:val="20"/>
        </w:rPr>
        <w:t xml:space="preserve"> </w:t>
      </w:r>
      <w:r w:rsidRPr="00441BA1">
        <w:rPr>
          <w:sz w:val="20"/>
          <w:szCs w:val="20"/>
        </w:rPr>
        <w:t>Куликов</w:t>
      </w:r>
    </w:p>
    <w:p w:rsidR="00C1309B" w:rsidRPr="00973419" w:rsidRDefault="00C1309B" w:rsidP="00796FA7">
      <w:pPr>
        <w:rPr>
          <w:sz w:val="20"/>
          <w:szCs w:val="20"/>
        </w:rPr>
      </w:pPr>
    </w:p>
    <w:p w:rsidR="00D83D9E" w:rsidRPr="00973419" w:rsidRDefault="00D83D9E" w:rsidP="00796FA7">
      <w:pPr>
        <w:rPr>
          <w:sz w:val="20"/>
          <w:szCs w:val="20"/>
        </w:rPr>
      </w:pPr>
    </w:p>
    <w:p w:rsidR="002C0F64" w:rsidRPr="00973419" w:rsidRDefault="002C0F64" w:rsidP="00796FA7">
      <w:pPr>
        <w:rPr>
          <w:sz w:val="20"/>
          <w:szCs w:val="20"/>
        </w:rPr>
      </w:pPr>
    </w:p>
    <w:p w:rsidR="00973419" w:rsidRPr="00265AAF" w:rsidRDefault="00973419" w:rsidP="00973419">
      <w:pPr>
        <w:ind w:right="4535" w:firstLine="567"/>
        <w:jc w:val="both"/>
        <w:rPr>
          <w:sz w:val="20"/>
          <w:szCs w:val="20"/>
        </w:rPr>
      </w:pPr>
      <w:r w:rsidRPr="00973419">
        <w:rPr>
          <w:sz w:val="20"/>
          <w:szCs w:val="20"/>
        </w:rPr>
        <w:t>Постановление администрации Аликовского района Чувашской Республики от 24.12.2019 г. №1851</w:t>
      </w:r>
      <w:r>
        <w:rPr>
          <w:sz w:val="20"/>
          <w:szCs w:val="20"/>
        </w:rPr>
        <w:t xml:space="preserve"> «</w:t>
      </w:r>
      <w:r w:rsidRPr="00265AAF">
        <w:rPr>
          <w:sz w:val="20"/>
          <w:szCs w:val="20"/>
        </w:rPr>
        <w:t>О внесении дополнения в постановление от 26.12.2018 № 1482 «О закреплении администратора доходов бюджета Аликовского района Чувашской Республики на 2019 год»</w:t>
      </w:r>
    </w:p>
    <w:p w:rsidR="00973419" w:rsidRPr="00265AAF" w:rsidRDefault="00973419" w:rsidP="00973419">
      <w:pPr>
        <w:ind w:right="4535" w:firstLine="567"/>
        <w:jc w:val="both"/>
        <w:rPr>
          <w:sz w:val="20"/>
          <w:szCs w:val="20"/>
        </w:rPr>
      </w:pPr>
    </w:p>
    <w:p w:rsidR="00973419" w:rsidRPr="00265AAF" w:rsidRDefault="00973419" w:rsidP="00973419">
      <w:pPr>
        <w:ind w:firstLine="709"/>
        <w:jc w:val="both"/>
        <w:rPr>
          <w:sz w:val="20"/>
          <w:szCs w:val="20"/>
        </w:rPr>
      </w:pPr>
      <w:r w:rsidRPr="00265AAF">
        <w:rPr>
          <w:sz w:val="20"/>
          <w:szCs w:val="20"/>
        </w:rPr>
        <w:t xml:space="preserve">В соответствии с Бюджетным кодексом Российской Федерации и в целях реализации Решения Собрания депутатов Аликовского района Чувашской Республики от 13 декабря 2019 года № 53 «О бюджете Аликовского района Чувашской Республики на 2020 год и плановый период 2021 и 2022 годов» администрация Аликовского района Чувашской Республики п о с </w:t>
      </w:r>
      <w:proofErr w:type="gramStart"/>
      <w:r w:rsidRPr="00265AAF">
        <w:rPr>
          <w:sz w:val="20"/>
          <w:szCs w:val="20"/>
        </w:rPr>
        <w:t>т</w:t>
      </w:r>
      <w:proofErr w:type="gramEnd"/>
      <w:r w:rsidRPr="00265AAF">
        <w:rPr>
          <w:sz w:val="20"/>
          <w:szCs w:val="20"/>
        </w:rPr>
        <w:t xml:space="preserve"> а н о в л е т:</w:t>
      </w:r>
    </w:p>
    <w:p w:rsidR="00973419" w:rsidRPr="00265AAF" w:rsidRDefault="00973419" w:rsidP="00973419">
      <w:pPr>
        <w:ind w:firstLine="709"/>
        <w:jc w:val="both"/>
        <w:rPr>
          <w:sz w:val="20"/>
          <w:szCs w:val="20"/>
        </w:rPr>
      </w:pPr>
      <w:r w:rsidRPr="00265AAF">
        <w:rPr>
          <w:sz w:val="20"/>
          <w:szCs w:val="20"/>
        </w:rPr>
        <w:t>- дополнить следующие коды доходов бюджетной классификации:</w:t>
      </w:r>
    </w:p>
    <w:p w:rsidR="00973419" w:rsidRPr="00265AAF" w:rsidRDefault="00973419" w:rsidP="00973419">
      <w:pPr>
        <w:ind w:firstLine="709"/>
        <w:jc w:val="both"/>
        <w:rPr>
          <w:sz w:val="20"/>
          <w:szCs w:val="20"/>
        </w:rPr>
      </w:pPr>
    </w:p>
    <w:tbl>
      <w:tblPr>
        <w:tblW w:w="9639" w:type="dxa"/>
        <w:tblInd w:w="5" w:type="dxa"/>
        <w:tblCellMar>
          <w:left w:w="0" w:type="dxa"/>
          <w:right w:w="0" w:type="dxa"/>
        </w:tblCellMar>
        <w:tblLook w:val="0000" w:firstRow="0" w:lastRow="0" w:firstColumn="0" w:lastColumn="0" w:noHBand="0" w:noVBand="0"/>
      </w:tblPr>
      <w:tblGrid>
        <w:gridCol w:w="3402"/>
        <w:gridCol w:w="6237"/>
      </w:tblGrid>
      <w:tr w:rsidR="00973419" w:rsidRPr="00265AAF" w:rsidTr="0062228A">
        <w:trPr>
          <w:trHeight w:val="874"/>
        </w:trPr>
        <w:tc>
          <w:tcPr>
            <w:tcW w:w="3402" w:type="dxa"/>
            <w:tcBorders>
              <w:top w:val="single" w:sz="4" w:space="0" w:color="auto"/>
              <w:left w:val="single" w:sz="4" w:space="0" w:color="auto"/>
              <w:bottom w:val="single" w:sz="4" w:space="0" w:color="auto"/>
              <w:right w:val="single" w:sz="4" w:space="0" w:color="auto"/>
            </w:tcBorders>
          </w:tcPr>
          <w:p w:rsidR="00973419" w:rsidRPr="00265AAF" w:rsidRDefault="00973419" w:rsidP="0062228A">
            <w:pPr>
              <w:jc w:val="center"/>
              <w:rPr>
                <w:b/>
                <w:sz w:val="20"/>
                <w:szCs w:val="20"/>
              </w:rPr>
            </w:pPr>
            <w:r w:rsidRPr="00265AAF">
              <w:rPr>
                <w:b/>
                <w:bCs/>
                <w:sz w:val="20"/>
                <w:szCs w:val="20"/>
              </w:rPr>
              <w:lastRenderedPageBreak/>
              <w:t>Код</w:t>
            </w:r>
            <w:r w:rsidRPr="00265AAF">
              <w:rPr>
                <w:b/>
                <w:sz w:val="20"/>
                <w:szCs w:val="20"/>
              </w:rPr>
              <w:t xml:space="preserve"> источника</w:t>
            </w:r>
          </w:p>
          <w:p w:rsidR="00973419" w:rsidRPr="00265AAF" w:rsidRDefault="00973419" w:rsidP="0062228A">
            <w:pPr>
              <w:jc w:val="both"/>
              <w:rPr>
                <w:b/>
                <w:bCs/>
                <w:sz w:val="20"/>
                <w:szCs w:val="20"/>
              </w:rPr>
            </w:pPr>
            <w:r w:rsidRPr="00265AAF">
              <w:rPr>
                <w:b/>
                <w:sz w:val="20"/>
                <w:szCs w:val="20"/>
              </w:rPr>
              <w:t>финансирования дефицита</w:t>
            </w:r>
          </w:p>
        </w:tc>
        <w:tc>
          <w:tcPr>
            <w:tcW w:w="62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73419" w:rsidRPr="00265AAF" w:rsidRDefault="00973419" w:rsidP="0062228A">
            <w:pPr>
              <w:ind w:firstLine="709"/>
              <w:jc w:val="center"/>
              <w:rPr>
                <w:b/>
                <w:bCs/>
                <w:sz w:val="20"/>
                <w:szCs w:val="20"/>
              </w:rPr>
            </w:pPr>
            <w:r w:rsidRPr="00265AAF">
              <w:rPr>
                <w:b/>
                <w:bCs/>
                <w:sz w:val="20"/>
                <w:szCs w:val="20"/>
              </w:rPr>
              <w:t>Наименование показателя</w:t>
            </w:r>
          </w:p>
        </w:tc>
      </w:tr>
      <w:tr w:rsidR="00973419" w:rsidRPr="00265AAF" w:rsidTr="0062228A">
        <w:trPr>
          <w:trHeight w:val="874"/>
        </w:trPr>
        <w:tc>
          <w:tcPr>
            <w:tcW w:w="3402" w:type="dxa"/>
            <w:tcBorders>
              <w:top w:val="single" w:sz="4" w:space="0" w:color="auto"/>
              <w:left w:val="single" w:sz="4" w:space="0" w:color="auto"/>
              <w:bottom w:val="single" w:sz="4" w:space="0" w:color="auto"/>
              <w:right w:val="single" w:sz="4" w:space="0" w:color="auto"/>
            </w:tcBorders>
          </w:tcPr>
          <w:p w:rsidR="00973419" w:rsidRPr="00265AAF" w:rsidRDefault="00973419" w:rsidP="0062228A">
            <w:pPr>
              <w:jc w:val="both"/>
              <w:rPr>
                <w:bCs/>
                <w:sz w:val="20"/>
                <w:szCs w:val="20"/>
              </w:rPr>
            </w:pPr>
            <w:r w:rsidRPr="00265AAF">
              <w:rPr>
                <w:bCs/>
                <w:sz w:val="20"/>
                <w:szCs w:val="20"/>
              </w:rPr>
              <w:t>903 1 16 07090 05 0000 140</w:t>
            </w:r>
          </w:p>
        </w:tc>
        <w:tc>
          <w:tcPr>
            <w:tcW w:w="62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73419" w:rsidRPr="00265AAF" w:rsidRDefault="00973419" w:rsidP="0062228A">
            <w:pPr>
              <w:jc w:val="both"/>
              <w:rPr>
                <w:bCs/>
                <w:sz w:val="20"/>
                <w:szCs w:val="20"/>
              </w:rPr>
            </w:pPr>
            <w:r w:rsidRPr="00265AAF">
              <w:rPr>
                <w:bCs/>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p w:rsidR="00973419" w:rsidRPr="00265AAF" w:rsidRDefault="00973419" w:rsidP="0062228A">
            <w:pPr>
              <w:ind w:firstLine="709"/>
              <w:jc w:val="both"/>
              <w:rPr>
                <w:sz w:val="20"/>
                <w:szCs w:val="20"/>
              </w:rPr>
            </w:pPr>
          </w:p>
        </w:tc>
      </w:tr>
      <w:tr w:rsidR="00973419" w:rsidRPr="00265AAF" w:rsidTr="0062228A">
        <w:trPr>
          <w:trHeight w:val="874"/>
        </w:trPr>
        <w:tc>
          <w:tcPr>
            <w:tcW w:w="3402" w:type="dxa"/>
            <w:tcBorders>
              <w:top w:val="single" w:sz="4" w:space="0" w:color="auto"/>
              <w:left w:val="single" w:sz="4" w:space="0" w:color="auto"/>
              <w:bottom w:val="single" w:sz="4" w:space="0" w:color="auto"/>
              <w:right w:val="single" w:sz="4" w:space="0" w:color="auto"/>
            </w:tcBorders>
          </w:tcPr>
          <w:p w:rsidR="00973419" w:rsidRPr="00265AAF" w:rsidRDefault="00973419" w:rsidP="0062228A">
            <w:pPr>
              <w:jc w:val="both"/>
              <w:rPr>
                <w:bCs/>
                <w:sz w:val="20"/>
                <w:szCs w:val="20"/>
              </w:rPr>
            </w:pPr>
            <w:r w:rsidRPr="00265AAF">
              <w:rPr>
                <w:bCs/>
                <w:sz w:val="20"/>
                <w:szCs w:val="20"/>
              </w:rPr>
              <w:t>903 1 16 10081 05 0000 140</w:t>
            </w:r>
          </w:p>
        </w:tc>
        <w:tc>
          <w:tcPr>
            <w:tcW w:w="62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73419" w:rsidRPr="00265AAF" w:rsidRDefault="00973419" w:rsidP="0062228A">
            <w:pPr>
              <w:jc w:val="both"/>
              <w:rPr>
                <w:bCs/>
                <w:sz w:val="20"/>
                <w:szCs w:val="20"/>
              </w:rPr>
            </w:pPr>
            <w:r w:rsidRPr="00265AAF">
              <w:rPr>
                <w:bCs/>
                <w:sz w:val="20"/>
                <w:szCs w:val="20"/>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973419" w:rsidRPr="00265AAF" w:rsidTr="0062228A">
        <w:trPr>
          <w:trHeight w:val="874"/>
        </w:trPr>
        <w:tc>
          <w:tcPr>
            <w:tcW w:w="3402" w:type="dxa"/>
            <w:tcBorders>
              <w:top w:val="single" w:sz="4" w:space="0" w:color="auto"/>
              <w:left w:val="single" w:sz="4" w:space="0" w:color="auto"/>
              <w:bottom w:val="single" w:sz="4" w:space="0" w:color="auto"/>
              <w:right w:val="single" w:sz="4" w:space="0" w:color="auto"/>
            </w:tcBorders>
          </w:tcPr>
          <w:p w:rsidR="00973419" w:rsidRPr="00265AAF" w:rsidRDefault="00973419" w:rsidP="0062228A">
            <w:pPr>
              <w:jc w:val="both"/>
              <w:rPr>
                <w:bCs/>
                <w:sz w:val="20"/>
                <w:szCs w:val="20"/>
              </w:rPr>
            </w:pPr>
            <w:r w:rsidRPr="00265AAF">
              <w:rPr>
                <w:bCs/>
                <w:sz w:val="20"/>
                <w:szCs w:val="20"/>
              </w:rPr>
              <w:t>903 1 16 10082 05 0000 140</w:t>
            </w:r>
          </w:p>
        </w:tc>
        <w:tc>
          <w:tcPr>
            <w:tcW w:w="623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973419" w:rsidRPr="00265AAF" w:rsidRDefault="00973419" w:rsidP="0062228A">
            <w:pPr>
              <w:jc w:val="both"/>
              <w:rPr>
                <w:bCs/>
                <w:sz w:val="20"/>
                <w:szCs w:val="20"/>
              </w:rPr>
            </w:pPr>
            <w:r w:rsidRPr="00265AAF">
              <w:rPr>
                <w:bCs/>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973419" w:rsidRPr="00265AAF" w:rsidTr="0062228A">
        <w:trPr>
          <w:trHeight w:val="636"/>
        </w:trPr>
        <w:tc>
          <w:tcPr>
            <w:tcW w:w="3402" w:type="dxa"/>
            <w:tcBorders>
              <w:top w:val="nil"/>
              <w:left w:val="single" w:sz="4" w:space="0" w:color="auto"/>
              <w:bottom w:val="single" w:sz="4" w:space="0" w:color="auto"/>
              <w:right w:val="single" w:sz="4" w:space="0" w:color="auto"/>
            </w:tcBorders>
          </w:tcPr>
          <w:p w:rsidR="00973419" w:rsidRPr="00265AAF" w:rsidRDefault="00973419" w:rsidP="0062228A">
            <w:pPr>
              <w:jc w:val="both"/>
              <w:rPr>
                <w:sz w:val="20"/>
                <w:szCs w:val="20"/>
              </w:rPr>
            </w:pPr>
            <w:r w:rsidRPr="00265AAF">
              <w:rPr>
                <w:sz w:val="20"/>
                <w:szCs w:val="20"/>
              </w:rPr>
              <w:t>903 1 16 07010 05 0000 140</w:t>
            </w:r>
          </w:p>
        </w:tc>
        <w:tc>
          <w:tcPr>
            <w:tcW w:w="6237"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973419" w:rsidRPr="00265AAF" w:rsidRDefault="00973419" w:rsidP="0062228A">
            <w:pPr>
              <w:jc w:val="both"/>
              <w:rPr>
                <w:sz w:val="20"/>
                <w:szCs w:val="20"/>
              </w:rPr>
            </w:pPr>
            <w:r w:rsidRPr="00265AAF">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bl>
    <w:p w:rsidR="00973419" w:rsidRPr="00265AAF" w:rsidRDefault="00973419" w:rsidP="00973419">
      <w:pPr>
        <w:ind w:firstLine="709"/>
        <w:jc w:val="both"/>
        <w:rPr>
          <w:sz w:val="20"/>
          <w:szCs w:val="20"/>
        </w:rPr>
      </w:pPr>
    </w:p>
    <w:p w:rsidR="00973419" w:rsidRPr="00265AAF" w:rsidRDefault="00973419" w:rsidP="00973419">
      <w:pPr>
        <w:ind w:firstLine="709"/>
        <w:jc w:val="both"/>
        <w:rPr>
          <w:sz w:val="20"/>
          <w:szCs w:val="20"/>
        </w:rPr>
      </w:pPr>
      <w:r w:rsidRPr="00265AAF">
        <w:rPr>
          <w:sz w:val="20"/>
          <w:szCs w:val="20"/>
        </w:rPr>
        <w:t>- исключить следующие коды доходов бюджетной классификации:</w:t>
      </w:r>
    </w:p>
    <w:p w:rsidR="00973419" w:rsidRPr="00265AAF" w:rsidRDefault="00973419" w:rsidP="00973419">
      <w:pPr>
        <w:ind w:firstLine="709"/>
        <w:jc w:val="both"/>
        <w:rPr>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7"/>
        <w:gridCol w:w="6662"/>
      </w:tblGrid>
      <w:tr w:rsidR="00973419" w:rsidRPr="00265AAF" w:rsidTr="0062228A">
        <w:trPr>
          <w:trHeight w:val="636"/>
        </w:trPr>
        <w:tc>
          <w:tcPr>
            <w:tcW w:w="2977" w:type="dxa"/>
          </w:tcPr>
          <w:p w:rsidR="00973419" w:rsidRPr="00265AAF" w:rsidRDefault="00973419" w:rsidP="0062228A">
            <w:pPr>
              <w:jc w:val="both"/>
              <w:rPr>
                <w:sz w:val="20"/>
                <w:szCs w:val="20"/>
              </w:rPr>
            </w:pPr>
            <w:r w:rsidRPr="00265AAF">
              <w:rPr>
                <w:sz w:val="20"/>
                <w:szCs w:val="20"/>
              </w:rPr>
              <w:t>903 1 16 33050 05 0000 140</w:t>
            </w:r>
          </w:p>
        </w:tc>
        <w:tc>
          <w:tcPr>
            <w:tcW w:w="6662" w:type="dxa"/>
            <w:tcMar>
              <w:top w:w="15" w:type="dxa"/>
              <w:left w:w="15" w:type="dxa"/>
              <w:bottom w:w="0" w:type="dxa"/>
              <w:right w:w="15" w:type="dxa"/>
            </w:tcMar>
          </w:tcPr>
          <w:p w:rsidR="00973419" w:rsidRPr="00265AAF" w:rsidRDefault="00973419" w:rsidP="0062228A">
            <w:pPr>
              <w:jc w:val="both"/>
              <w:rPr>
                <w:sz w:val="20"/>
                <w:szCs w:val="20"/>
              </w:rPr>
            </w:pPr>
            <w:r w:rsidRPr="00265AAF">
              <w:rPr>
                <w:sz w:val="20"/>
                <w:szCs w:val="20"/>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w:t>
            </w:r>
          </w:p>
        </w:tc>
      </w:tr>
      <w:tr w:rsidR="00973419" w:rsidRPr="00265AAF" w:rsidTr="0062228A">
        <w:trPr>
          <w:trHeight w:val="636"/>
        </w:trPr>
        <w:tc>
          <w:tcPr>
            <w:tcW w:w="2977" w:type="dxa"/>
          </w:tcPr>
          <w:p w:rsidR="00973419" w:rsidRPr="00265AAF" w:rsidRDefault="00973419" w:rsidP="0062228A">
            <w:pPr>
              <w:jc w:val="both"/>
              <w:rPr>
                <w:sz w:val="20"/>
                <w:szCs w:val="20"/>
              </w:rPr>
            </w:pPr>
            <w:r w:rsidRPr="00265AAF">
              <w:rPr>
                <w:sz w:val="20"/>
                <w:szCs w:val="20"/>
              </w:rPr>
              <w:t>903 1 16 90050 05 0000 140</w:t>
            </w:r>
          </w:p>
        </w:tc>
        <w:tc>
          <w:tcPr>
            <w:tcW w:w="6662" w:type="dxa"/>
            <w:tcMar>
              <w:top w:w="15" w:type="dxa"/>
              <w:left w:w="15" w:type="dxa"/>
              <w:bottom w:w="0" w:type="dxa"/>
              <w:right w:w="15" w:type="dxa"/>
            </w:tcMar>
          </w:tcPr>
          <w:p w:rsidR="00973419" w:rsidRPr="00265AAF" w:rsidRDefault="00973419" w:rsidP="0062228A">
            <w:pPr>
              <w:jc w:val="both"/>
              <w:rPr>
                <w:sz w:val="20"/>
                <w:szCs w:val="20"/>
              </w:rPr>
            </w:pPr>
            <w:r w:rsidRPr="00265AAF">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r>
    </w:tbl>
    <w:p w:rsidR="00973419" w:rsidRPr="00265AAF" w:rsidRDefault="00973419" w:rsidP="00973419">
      <w:pPr>
        <w:ind w:firstLine="709"/>
        <w:jc w:val="both"/>
        <w:rPr>
          <w:sz w:val="20"/>
          <w:szCs w:val="20"/>
        </w:rPr>
      </w:pPr>
    </w:p>
    <w:p w:rsidR="00973419" w:rsidRPr="00265AAF" w:rsidRDefault="00973419" w:rsidP="00973419">
      <w:pPr>
        <w:ind w:firstLine="709"/>
        <w:jc w:val="both"/>
        <w:rPr>
          <w:sz w:val="20"/>
          <w:szCs w:val="20"/>
        </w:rPr>
      </w:pPr>
    </w:p>
    <w:p w:rsidR="00973419" w:rsidRPr="00265AAF" w:rsidRDefault="00973419" w:rsidP="00973419">
      <w:pPr>
        <w:ind w:right="-1"/>
        <w:jc w:val="both"/>
        <w:rPr>
          <w:sz w:val="20"/>
          <w:szCs w:val="20"/>
        </w:rPr>
      </w:pPr>
      <w:r w:rsidRPr="00265AAF">
        <w:rPr>
          <w:sz w:val="20"/>
          <w:szCs w:val="20"/>
        </w:rPr>
        <w:t>Глава администрации</w:t>
      </w:r>
    </w:p>
    <w:p w:rsidR="00973419" w:rsidRPr="00265AAF" w:rsidRDefault="00973419" w:rsidP="00973419">
      <w:pPr>
        <w:ind w:right="-1"/>
        <w:jc w:val="both"/>
        <w:rPr>
          <w:sz w:val="20"/>
          <w:szCs w:val="20"/>
        </w:rPr>
      </w:pPr>
      <w:r w:rsidRPr="00265AAF">
        <w:rPr>
          <w:sz w:val="20"/>
          <w:szCs w:val="20"/>
        </w:rPr>
        <w:t>Аликовского района                                                                                         А.Н. Куликов</w:t>
      </w:r>
    </w:p>
    <w:p w:rsidR="00973419" w:rsidRPr="00265AAF" w:rsidRDefault="00973419" w:rsidP="00973419">
      <w:pPr>
        <w:ind w:right="-1"/>
        <w:jc w:val="both"/>
        <w:rPr>
          <w:sz w:val="20"/>
          <w:szCs w:val="20"/>
        </w:rPr>
      </w:pPr>
    </w:p>
    <w:p w:rsidR="00973419" w:rsidRPr="00265AAF" w:rsidRDefault="00973419" w:rsidP="00973419">
      <w:pPr>
        <w:ind w:right="-1" w:firstLine="567"/>
        <w:jc w:val="both"/>
        <w:rPr>
          <w:sz w:val="20"/>
          <w:szCs w:val="20"/>
        </w:rPr>
      </w:pPr>
    </w:p>
    <w:p w:rsidR="00973419" w:rsidRPr="00265AAF" w:rsidRDefault="00973419" w:rsidP="00973419">
      <w:pPr>
        <w:rPr>
          <w:sz w:val="20"/>
          <w:szCs w:val="20"/>
        </w:rPr>
      </w:pPr>
    </w:p>
    <w:p w:rsidR="00973419" w:rsidRPr="00BC1F92" w:rsidRDefault="00973419" w:rsidP="00973419">
      <w:pPr>
        <w:ind w:right="4251" w:firstLine="567"/>
        <w:jc w:val="both"/>
        <w:rPr>
          <w:sz w:val="20"/>
          <w:szCs w:val="20"/>
        </w:rPr>
      </w:pPr>
      <w:r w:rsidRPr="00973419">
        <w:rPr>
          <w:sz w:val="20"/>
          <w:szCs w:val="20"/>
        </w:rPr>
        <w:t>Постановление администрации Аликовского района Чувашской Республики от 2</w:t>
      </w:r>
      <w:r>
        <w:rPr>
          <w:sz w:val="20"/>
          <w:szCs w:val="20"/>
        </w:rPr>
        <w:t>5.12.2019 г. №1867 «</w:t>
      </w:r>
      <w:r w:rsidRPr="00BC1F92">
        <w:rPr>
          <w:sz w:val="20"/>
          <w:szCs w:val="20"/>
        </w:rPr>
        <w:t>Об утверждении земельного участка, предназначенного для предоставления многодетной семье на территории Яндобинского сельского поселения Аликовского района Чувашской Республики</w:t>
      </w:r>
      <w:r>
        <w:rPr>
          <w:sz w:val="20"/>
          <w:szCs w:val="20"/>
        </w:rPr>
        <w:t>»</w:t>
      </w:r>
    </w:p>
    <w:p w:rsidR="00973419" w:rsidRPr="00BC1F92" w:rsidRDefault="00973419" w:rsidP="00973419">
      <w:pPr>
        <w:jc w:val="both"/>
        <w:rPr>
          <w:sz w:val="20"/>
          <w:szCs w:val="20"/>
        </w:rPr>
      </w:pPr>
    </w:p>
    <w:p w:rsidR="00973419" w:rsidRPr="00BC1F92" w:rsidRDefault="00973419" w:rsidP="00973419">
      <w:pPr>
        <w:ind w:firstLine="709"/>
        <w:jc w:val="both"/>
        <w:rPr>
          <w:sz w:val="20"/>
          <w:szCs w:val="20"/>
        </w:rPr>
      </w:pPr>
      <w:r w:rsidRPr="00BC1F92">
        <w:rPr>
          <w:sz w:val="20"/>
          <w:szCs w:val="20"/>
        </w:rPr>
        <w:t xml:space="preserve">В </w:t>
      </w:r>
      <w:proofErr w:type="gramStart"/>
      <w:r w:rsidRPr="00BC1F92">
        <w:rPr>
          <w:sz w:val="20"/>
          <w:szCs w:val="20"/>
        </w:rPr>
        <w:t>соответствии  с</w:t>
      </w:r>
      <w:proofErr w:type="gramEnd"/>
      <w:r w:rsidRPr="00BC1F92">
        <w:rPr>
          <w:sz w:val="20"/>
          <w:szCs w:val="20"/>
        </w:rPr>
        <w:t xml:space="preserve"> Законом Чувашской Республики «О предоставлении земельных участков многодетным семьям в Чувашской Республике» от 01.04.2011 г. № 10,  администрация Аликовского района Чувашской Республики п о с т а н о в л я е т:</w:t>
      </w:r>
    </w:p>
    <w:p w:rsidR="00973419" w:rsidRPr="00BC1F92" w:rsidRDefault="00973419" w:rsidP="00973419">
      <w:pPr>
        <w:ind w:firstLine="709"/>
        <w:jc w:val="both"/>
        <w:rPr>
          <w:sz w:val="20"/>
          <w:szCs w:val="20"/>
        </w:rPr>
      </w:pPr>
      <w:r w:rsidRPr="00BC1F92">
        <w:rPr>
          <w:sz w:val="20"/>
          <w:szCs w:val="20"/>
        </w:rPr>
        <w:t>1.</w:t>
      </w:r>
      <w:r w:rsidRPr="00BC1F92">
        <w:rPr>
          <w:sz w:val="20"/>
          <w:szCs w:val="20"/>
        </w:rPr>
        <w:tab/>
        <w:t>Утвердить земельный участок из земель населенных пунктов с кадастровым номером 21:07:240503:290, адрес: Чувашская Республика-Чувашия, р-н Аликовский, с/пос. Яндобинское, д. Самушкино, вид разрешенного использования: «ведение огородничества», предназначенного для предоставления многодетной семье в собственность бесплатно на территории Яндобинского сельского поселения Аликовского района Чувашской Республики.</w:t>
      </w:r>
    </w:p>
    <w:p w:rsidR="00973419" w:rsidRPr="00BC1F92" w:rsidRDefault="00973419" w:rsidP="00973419">
      <w:pPr>
        <w:ind w:firstLine="709"/>
        <w:jc w:val="both"/>
        <w:rPr>
          <w:sz w:val="20"/>
          <w:szCs w:val="20"/>
        </w:rPr>
      </w:pPr>
      <w:r w:rsidRPr="00BC1F92">
        <w:rPr>
          <w:sz w:val="20"/>
          <w:szCs w:val="20"/>
        </w:rPr>
        <w:t xml:space="preserve">2. Контроль за исполнением настоящего постановления возложить на отдел экономики, земельных и имущественных отношений администрации Аликовского района. </w:t>
      </w:r>
    </w:p>
    <w:p w:rsidR="00973419" w:rsidRPr="00BC1F92" w:rsidRDefault="00973419" w:rsidP="00973419">
      <w:pPr>
        <w:ind w:firstLine="709"/>
        <w:jc w:val="both"/>
        <w:rPr>
          <w:sz w:val="20"/>
          <w:szCs w:val="20"/>
        </w:rPr>
      </w:pPr>
      <w:r w:rsidRPr="00BC1F92">
        <w:rPr>
          <w:sz w:val="20"/>
          <w:szCs w:val="20"/>
        </w:rPr>
        <w:t>3. Настоящее постановление опубликовать в печатном издании администрации Аликовского района Чувашской Республики «Аликовский вестник».</w:t>
      </w:r>
    </w:p>
    <w:p w:rsidR="00973419" w:rsidRPr="00BC1F92" w:rsidRDefault="00973419" w:rsidP="00973419">
      <w:pPr>
        <w:jc w:val="both"/>
        <w:rPr>
          <w:sz w:val="20"/>
          <w:szCs w:val="20"/>
        </w:rPr>
      </w:pPr>
    </w:p>
    <w:p w:rsidR="00973419" w:rsidRPr="00BC1F92" w:rsidRDefault="00973419" w:rsidP="00973419">
      <w:pPr>
        <w:rPr>
          <w:sz w:val="20"/>
          <w:szCs w:val="20"/>
        </w:rPr>
      </w:pPr>
    </w:p>
    <w:p w:rsidR="00973419" w:rsidRPr="00BC1F92" w:rsidRDefault="00973419" w:rsidP="00973419">
      <w:pPr>
        <w:rPr>
          <w:sz w:val="20"/>
          <w:szCs w:val="20"/>
        </w:rPr>
      </w:pPr>
      <w:proofErr w:type="gramStart"/>
      <w:r w:rsidRPr="00BC1F92">
        <w:rPr>
          <w:sz w:val="20"/>
          <w:szCs w:val="20"/>
        </w:rPr>
        <w:t>Глава  администрации</w:t>
      </w:r>
      <w:proofErr w:type="gramEnd"/>
      <w:r w:rsidRPr="00BC1F92">
        <w:rPr>
          <w:sz w:val="20"/>
          <w:szCs w:val="20"/>
        </w:rPr>
        <w:t xml:space="preserve"> </w:t>
      </w:r>
    </w:p>
    <w:p w:rsidR="00973419" w:rsidRPr="00BC1F92" w:rsidRDefault="00973419" w:rsidP="00973419">
      <w:pPr>
        <w:rPr>
          <w:sz w:val="20"/>
          <w:szCs w:val="20"/>
        </w:rPr>
      </w:pPr>
      <w:r w:rsidRPr="00BC1F92">
        <w:rPr>
          <w:sz w:val="20"/>
          <w:szCs w:val="20"/>
        </w:rPr>
        <w:t xml:space="preserve">Аликовского района </w:t>
      </w:r>
      <w:r w:rsidRPr="00BC1F92">
        <w:rPr>
          <w:sz w:val="20"/>
          <w:szCs w:val="20"/>
        </w:rPr>
        <w:tab/>
        <w:t xml:space="preserve">                                                                         А.Н. Куликов</w:t>
      </w:r>
    </w:p>
    <w:p w:rsidR="00973419" w:rsidRPr="00BC1F92" w:rsidRDefault="00973419" w:rsidP="00973419">
      <w:pPr>
        <w:rPr>
          <w:sz w:val="20"/>
          <w:szCs w:val="20"/>
        </w:rPr>
      </w:pPr>
      <w:r w:rsidRPr="00BC1F92">
        <w:rPr>
          <w:sz w:val="20"/>
          <w:szCs w:val="20"/>
        </w:rPr>
        <w:t xml:space="preserve"> </w:t>
      </w:r>
    </w:p>
    <w:p w:rsidR="00973419" w:rsidRPr="00BC1F92" w:rsidRDefault="00973419" w:rsidP="00973419">
      <w:pPr>
        <w:rPr>
          <w:sz w:val="20"/>
          <w:szCs w:val="20"/>
        </w:rPr>
      </w:pPr>
    </w:p>
    <w:p w:rsidR="00973419" w:rsidRPr="00973419" w:rsidRDefault="00973419" w:rsidP="00796FA7">
      <w:pPr>
        <w:rPr>
          <w:sz w:val="20"/>
          <w:szCs w:val="20"/>
        </w:rPr>
      </w:pPr>
    </w:p>
    <w:p w:rsidR="00973419" w:rsidRPr="009C7903" w:rsidRDefault="00973419" w:rsidP="00973419">
      <w:pPr>
        <w:ind w:right="4109" w:firstLine="567"/>
        <w:jc w:val="both"/>
        <w:rPr>
          <w:sz w:val="20"/>
          <w:szCs w:val="20"/>
        </w:rPr>
      </w:pPr>
      <w:r w:rsidRPr="00973419">
        <w:rPr>
          <w:sz w:val="20"/>
          <w:szCs w:val="20"/>
        </w:rPr>
        <w:lastRenderedPageBreak/>
        <w:t>Постановление администрации Аликовского района Чувашской Республики от 2</w:t>
      </w:r>
      <w:r>
        <w:rPr>
          <w:sz w:val="20"/>
          <w:szCs w:val="20"/>
        </w:rPr>
        <w:t>5</w:t>
      </w:r>
      <w:r>
        <w:rPr>
          <w:sz w:val="20"/>
          <w:szCs w:val="20"/>
        </w:rPr>
        <w:t>.12.2019 г. №1868 «</w:t>
      </w:r>
      <w:r w:rsidRPr="009C7903">
        <w:rPr>
          <w:sz w:val="20"/>
          <w:szCs w:val="20"/>
        </w:rPr>
        <w:t>Об утверждении перечня земельных участков, предназначенные для предоставления многодетным семьям на территории Чувашско-Сорминского сельского поселения Аликовского района Чувашской Республики</w:t>
      </w:r>
      <w:r>
        <w:rPr>
          <w:sz w:val="20"/>
          <w:szCs w:val="20"/>
        </w:rPr>
        <w:t>»</w:t>
      </w:r>
    </w:p>
    <w:p w:rsidR="00973419" w:rsidRPr="009C7903" w:rsidRDefault="00973419" w:rsidP="00973419">
      <w:pPr>
        <w:jc w:val="both"/>
        <w:rPr>
          <w:sz w:val="20"/>
          <w:szCs w:val="20"/>
        </w:rPr>
      </w:pPr>
    </w:p>
    <w:p w:rsidR="00973419" w:rsidRPr="009C7903" w:rsidRDefault="00973419" w:rsidP="00973419">
      <w:pPr>
        <w:ind w:firstLine="709"/>
        <w:jc w:val="both"/>
        <w:rPr>
          <w:sz w:val="20"/>
          <w:szCs w:val="20"/>
        </w:rPr>
      </w:pPr>
      <w:r w:rsidRPr="009C7903">
        <w:rPr>
          <w:sz w:val="20"/>
          <w:szCs w:val="20"/>
        </w:rPr>
        <w:t xml:space="preserve">В </w:t>
      </w:r>
      <w:proofErr w:type="gramStart"/>
      <w:r w:rsidRPr="009C7903">
        <w:rPr>
          <w:sz w:val="20"/>
          <w:szCs w:val="20"/>
        </w:rPr>
        <w:t>соответствии  с</w:t>
      </w:r>
      <w:proofErr w:type="gramEnd"/>
      <w:r w:rsidRPr="009C7903">
        <w:rPr>
          <w:sz w:val="20"/>
          <w:szCs w:val="20"/>
        </w:rPr>
        <w:t xml:space="preserve"> Законом Чувашской Республики «О предоставлении земельных участков многодетным семьям в Чувашской Республике» от 01.04.2011 г. № 10, администрация Аликовского района Чувашской Республики п о с т а н о в л я е т:</w:t>
      </w:r>
    </w:p>
    <w:p w:rsidR="00973419" w:rsidRPr="009C7903" w:rsidRDefault="00973419" w:rsidP="00973419">
      <w:pPr>
        <w:ind w:firstLine="709"/>
        <w:jc w:val="both"/>
        <w:rPr>
          <w:sz w:val="20"/>
          <w:szCs w:val="20"/>
        </w:rPr>
      </w:pPr>
      <w:r w:rsidRPr="009C7903">
        <w:rPr>
          <w:sz w:val="20"/>
          <w:szCs w:val="20"/>
        </w:rPr>
        <w:t>1.</w:t>
      </w:r>
      <w:r w:rsidRPr="009C7903">
        <w:rPr>
          <w:sz w:val="20"/>
          <w:szCs w:val="20"/>
        </w:rPr>
        <w:tab/>
        <w:t>Утвердить земельный участок из земель сельскохозяйственного назначения с кадастровым номером 21:07:220305:312, адрес: Чувашская Республика-Чувашия, р-н Аликовский, с/пос. Чувашско-Сорминское, вид разрешенного использования: «ведение личного подсобного хозяйства на полевых участках», предназначенного для предоставления многодетной семье в собственность бесплатно на территории Чувашско-Сорминского сельского поселения Аликовского района Чувашской Республики.</w:t>
      </w:r>
    </w:p>
    <w:p w:rsidR="00973419" w:rsidRPr="009C7903" w:rsidRDefault="00973419" w:rsidP="00973419">
      <w:pPr>
        <w:ind w:firstLine="709"/>
        <w:jc w:val="both"/>
        <w:rPr>
          <w:sz w:val="20"/>
          <w:szCs w:val="20"/>
        </w:rPr>
      </w:pPr>
      <w:r w:rsidRPr="009C7903">
        <w:rPr>
          <w:sz w:val="20"/>
          <w:szCs w:val="20"/>
        </w:rPr>
        <w:t>2. Контроль за исполнением настоящего постановления возложить на отдел экономики, земельных и имущественных отношений администрации Аликовского района.</w:t>
      </w:r>
    </w:p>
    <w:p w:rsidR="00973419" w:rsidRPr="009C7903" w:rsidRDefault="00973419" w:rsidP="00973419">
      <w:pPr>
        <w:ind w:firstLine="709"/>
        <w:jc w:val="both"/>
        <w:rPr>
          <w:sz w:val="20"/>
          <w:szCs w:val="20"/>
        </w:rPr>
      </w:pPr>
      <w:r w:rsidRPr="009C7903">
        <w:rPr>
          <w:sz w:val="20"/>
          <w:szCs w:val="20"/>
        </w:rPr>
        <w:t>3. Настоящее постановление опубликовать в печатном издании администрации Аликовского района Чувашской Республики «Аликовский вестник».</w:t>
      </w:r>
    </w:p>
    <w:p w:rsidR="00973419" w:rsidRPr="009C7903" w:rsidRDefault="00973419" w:rsidP="00973419">
      <w:pPr>
        <w:jc w:val="both"/>
        <w:rPr>
          <w:sz w:val="20"/>
          <w:szCs w:val="20"/>
        </w:rPr>
      </w:pPr>
    </w:p>
    <w:p w:rsidR="00973419" w:rsidRPr="009C7903" w:rsidRDefault="00973419" w:rsidP="00973419">
      <w:pPr>
        <w:rPr>
          <w:sz w:val="20"/>
          <w:szCs w:val="20"/>
        </w:rPr>
      </w:pPr>
    </w:p>
    <w:p w:rsidR="00973419" w:rsidRPr="009C7903" w:rsidRDefault="00973419" w:rsidP="00973419">
      <w:pPr>
        <w:rPr>
          <w:sz w:val="20"/>
          <w:szCs w:val="20"/>
        </w:rPr>
      </w:pPr>
      <w:proofErr w:type="gramStart"/>
      <w:r w:rsidRPr="009C7903">
        <w:rPr>
          <w:sz w:val="20"/>
          <w:szCs w:val="20"/>
        </w:rPr>
        <w:t>Глава  администрации</w:t>
      </w:r>
      <w:proofErr w:type="gramEnd"/>
      <w:r w:rsidRPr="009C7903">
        <w:rPr>
          <w:sz w:val="20"/>
          <w:szCs w:val="20"/>
        </w:rPr>
        <w:t xml:space="preserve"> </w:t>
      </w:r>
    </w:p>
    <w:p w:rsidR="00973419" w:rsidRPr="009C7903" w:rsidRDefault="00973419" w:rsidP="00973419">
      <w:pPr>
        <w:rPr>
          <w:sz w:val="20"/>
          <w:szCs w:val="20"/>
        </w:rPr>
      </w:pPr>
      <w:r w:rsidRPr="009C7903">
        <w:rPr>
          <w:sz w:val="20"/>
          <w:szCs w:val="20"/>
        </w:rPr>
        <w:t xml:space="preserve">Аликовского района </w:t>
      </w:r>
      <w:r w:rsidRPr="009C7903">
        <w:rPr>
          <w:sz w:val="20"/>
          <w:szCs w:val="20"/>
        </w:rPr>
        <w:tab/>
        <w:t xml:space="preserve">                                                                         А.Н. Куликов</w:t>
      </w:r>
    </w:p>
    <w:p w:rsidR="00973419" w:rsidRPr="009C7903" w:rsidRDefault="00973419" w:rsidP="00973419">
      <w:pPr>
        <w:rPr>
          <w:sz w:val="20"/>
          <w:szCs w:val="20"/>
        </w:rPr>
      </w:pPr>
      <w:r w:rsidRPr="009C7903">
        <w:rPr>
          <w:sz w:val="20"/>
          <w:szCs w:val="20"/>
        </w:rPr>
        <w:t xml:space="preserve"> </w:t>
      </w:r>
    </w:p>
    <w:p w:rsidR="002C0F64" w:rsidRDefault="002C0F64" w:rsidP="00973419">
      <w:pPr>
        <w:spacing w:line="480" w:lineRule="auto"/>
        <w:rPr>
          <w:sz w:val="22"/>
          <w:szCs w:val="22"/>
        </w:rPr>
      </w:pPr>
    </w:p>
    <w:p w:rsidR="00973419" w:rsidRPr="005C746C" w:rsidRDefault="00973419" w:rsidP="00973419">
      <w:pPr>
        <w:ind w:right="4109" w:firstLine="567"/>
        <w:jc w:val="both"/>
        <w:rPr>
          <w:sz w:val="20"/>
          <w:szCs w:val="20"/>
        </w:rPr>
      </w:pPr>
      <w:r w:rsidRPr="00973419">
        <w:rPr>
          <w:sz w:val="20"/>
          <w:szCs w:val="20"/>
        </w:rPr>
        <w:t>Постановление администрации Аликовского района Чувашской Республики от 2</w:t>
      </w:r>
      <w:r>
        <w:rPr>
          <w:sz w:val="20"/>
          <w:szCs w:val="20"/>
        </w:rPr>
        <w:t>5</w:t>
      </w:r>
      <w:r>
        <w:rPr>
          <w:sz w:val="20"/>
          <w:szCs w:val="20"/>
        </w:rPr>
        <w:t>.12.2019 г. №1869 «</w:t>
      </w:r>
      <w:r w:rsidRPr="005C746C">
        <w:rPr>
          <w:sz w:val="20"/>
          <w:szCs w:val="20"/>
        </w:rPr>
        <w:t>Об утверждении земельного участка, предназначенного для предоставления многодетной семье на территории Тенеевского сельского поселения Аликовского района Чувашской Республики</w:t>
      </w:r>
      <w:r>
        <w:rPr>
          <w:sz w:val="20"/>
          <w:szCs w:val="20"/>
        </w:rPr>
        <w:t>»</w:t>
      </w:r>
    </w:p>
    <w:p w:rsidR="00973419" w:rsidRPr="005C746C" w:rsidRDefault="00973419" w:rsidP="00973419">
      <w:pPr>
        <w:jc w:val="both"/>
        <w:rPr>
          <w:sz w:val="20"/>
          <w:szCs w:val="20"/>
        </w:rPr>
      </w:pPr>
    </w:p>
    <w:p w:rsidR="00973419" w:rsidRPr="005C746C" w:rsidRDefault="00973419" w:rsidP="00973419">
      <w:pPr>
        <w:ind w:firstLine="709"/>
        <w:jc w:val="both"/>
        <w:rPr>
          <w:sz w:val="20"/>
          <w:szCs w:val="20"/>
        </w:rPr>
      </w:pPr>
      <w:r w:rsidRPr="005C746C">
        <w:rPr>
          <w:sz w:val="20"/>
          <w:szCs w:val="20"/>
        </w:rPr>
        <w:t xml:space="preserve">В </w:t>
      </w:r>
      <w:proofErr w:type="gramStart"/>
      <w:r w:rsidRPr="005C746C">
        <w:rPr>
          <w:sz w:val="20"/>
          <w:szCs w:val="20"/>
        </w:rPr>
        <w:t>соответствии  с</w:t>
      </w:r>
      <w:proofErr w:type="gramEnd"/>
      <w:r w:rsidRPr="005C746C">
        <w:rPr>
          <w:sz w:val="20"/>
          <w:szCs w:val="20"/>
        </w:rPr>
        <w:t xml:space="preserve"> Законом Чувашской Республики «О предоставлении земельных участков многодетным семьям в Чувашской Республике» от 01.04.2011 г. № 10, администрация Аликовского района Чувашской Республики п о с т а н о в л я е т:</w:t>
      </w:r>
    </w:p>
    <w:p w:rsidR="00973419" w:rsidRPr="005C746C" w:rsidRDefault="00973419" w:rsidP="00973419">
      <w:pPr>
        <w:ind w:firstLine="709"/>
        <w:jc w:val="both"/>
        <w:rPr>
          <w:sz w:val="20"/>
          <w:szCs w:val="20"/>
        </w:rPr>
      </w:pPr>
      <w:r w:rsidRPr="005C746C">
        <w:rPr>
          <w:sz w:val="20"/>
          <w:szCs w:val="20"/>
        </w:rPr>
        <w:t>1.</w:t>
      </w:r>
      <w:r w:rsidRPr="005C746C">
        <w:rPr>
          <w:sz w:val="20"/>
          <w:szCs w:val="20"/>
        </w:rPr>
        <w:tab/>
        <w:t>Утвердить земельный участок из земель сельскохозяйственного назначения с кадастровым номером 21:07:151002:157, адрес: Чувашская Республика-Чувашия, р-н Аликовский, с/пос. Тенеевское, вид разрешенного использования: ведение личного подсобного хозяйства на полевых участках, общей площадью 7166 кв.м., предназначенного для предоставления многодетной семье в собственность бесплатно на территории Тенеевского сельского поселения Аликовского района Чувашской Республики.</w:t>
      </w:r>
    </w:p>
    <w:p w:rsidR="00973419" w:rsidRPr="005C746C" w:rsidRDefault="00973419" w:rsidP="00973419">
      <w:pPr>
        <w:ind w:firstLine="709"/>
        <w:jc w:val="both"/>
        <w:rPr>
          <w:sz w:val="20"/>
          <w:szCs w:val="20"/>
        </w:rPr>
      </w:pPr>
      <w:r w:rsidRPr="005C746C">
        <w:rPr>
          <w:sz w:val="20"/>
          <w:szCs w:val="20"/>
        </w:rPr>
        <w:t>2. Контроль за исполнением настоящего постановления возложить на отдел экономики, земельных и имущественных отношений администрации Аликовского района.</w:t>
      </w:r>
    </w:p>
    <w:p w:rsidR="00973419" w:rsidRPr="005C746C" w:rsidRDefault="00973419" w:rsidP="00973419">
      <w:pPr>
        <w:ind w:firstLine="709"/>
        <w:jc w:val="both"/>
        <w:rPr>
          <w:sz w:val="20"/>
          <w:szCs w:val="20"/>
        </w:rPr>
      </w:pPr>
      <w:r w:rsidRPr="005C746C">
        <w:rPr>
          <w:sz w:val="20"/>
          <w:szCs w:val="20"/>
        </w:rPr>
        <w:t>3. Настоящее постановление опубликовать в печатном издании администрации Аликовского района Чувашской Республики «Аликовский вестник».</w:t>
      </w:r>
    </w:p>
    <w:p w:rsidR="00973419" w:rsidRPr="005C746C" w:rsidRDefault="00973419" w:rsidP="00973419">
      <w:pPr>
        <w:jc w:val="both"/>
        <w:rPr>
          <w:sz w:val="20"/>
          <w:szCs w:val="20"/>
        </w:rPr>
      </w:pPr>
    </w:p>
    <w:p w:rsidR="00973419" w:rsidRPr="005C746C" w:rsidRDefault="00973419" w:rsidP="00973419">
      <w:pPr>
        <w:rPr>
          <w:sz w:val="20"/>
          <w:szCs w:val="20"/>
        </w:rPr>
      </w:pPr>
    </w:p>
    <w:p w:rsidR="00973419" w:rsidRPr="005C746C" w:rsidRDefault="00973419" w:rsidP="00973419">
      <w:pPr>
        <w:rPr>
          <w:sz w:val="20"/>
          <w:szCs w:val="20"/>
        </w:rPr>
      </w:pPr>
      <w:proofErr w:type="gramStart"/>
      <w:r w:rsidRPr="005C746C">
        <w:rPr>
          <w:sz w:val="20"/>
          <w:szCs w:val="20"/>
        </w:rPr>
        <w:t>Глава  администрации</w:t>
      </w:r>
      <w:proofErr w:type="gramEnd"/>
      <w:r w:rsidRPr="005C746C">
        <w:rPr>
          <w:sz w:val="20"/>
          <w:szCs w:val="20"/>
        </w:rPr>
        <w:t xml:space="preserve"> </w:t>
      </w:r>
    </w:p>
    <w:p w:rsidR="00973419" w:rsidRPr="005C746C" w:rsidRDefault="00973419" w:rsidP="00973419">
      <w:pPr>
        <w:rPr>
          <w:sz w:val="20"/>
          <w:szCs w:val="20"/>
        </w:rPr>
      </w:pPr>
      <w:r w:rsidRPr="005C746C">
        <w:rPr>
          <w:sz w:val="20"/>
          <w:szCs w:val="20"/>
        </w:rPr>
        <w:t xml:space="preserve">Аликовского района </w:t>
      </w:r>
      <w:r w:rsidRPr="005C746C">
        <w:rPr>
          <w:sz w:val="20"/>
          <w:szCs w:val="20"/>
        </w:rPr>
        <w:tab/>
        <w:t xml:space="preserve">                                                                         А.Н. Куликов</w:t>
      </w:r>
    </w:p>
    <w:p w:rsidR="00973419" w:rsidRPr="005C746C" w:rsidRDefault="00973419" w:rsidP="00973419">
      <w:pPr>
        <w:rPr>
          <w:sz w:val="20"/>
          <w:szCs w:val="20"/>
        </w:rPr>
      </w:pPr>
      <w:r w:rsidRPr="005C746C">
        <w:rPr>
          <w:sz w:val="20"/>
          <w:szCs w:val="20"/>
        </w:rPr>
        <w:t xml:space="preserve"> </w:t>
      </w:r>
    </w:p>
    <w:p w:rsidR="002C0F64" w:rsidRDefault="002C0F64" w:rsidP="00973419">
      <w:pPr>
        <w:spacing w:line="480" w:lineRule="auto"/>
        <w:rPr>
          <w:sz w:val="22"/>
          <w:szCs w:val="22"/>
        </w:rPr>
      </w:pPr>
    </w:p>
    <w:p w:rsidR="002C0F64" w:rsidRDefault="002C0F64" w:rsidP="00796FA7">
      <w:pPr>
        <w:rPr>
          <w:sz w:val="22"/>
          <w:szCs w:val="22"/>
        </w:rPr>
      </w:pPr>
    </w:p>
    <w:p w:rsidR="00973419" w:rsidRPr="00F40FA1" w:rsidRDefault="00973419" w:rsidP="00973419">
      <w:pPr>
        <w:ind w:right="4109" w:firstLine="567"/>
        <w:jc w:val="both"/>
        <w:rPr>
          <w:sz w:val="20"/>
          <w:szCs w:val="20"/>
        </w:rPr>
      </w:pPr>
      <w:r w:rsidRPr="00973419">
        <w:rPr>
          <w:sz w:val="20"/>
          <w:szCs w:val="20"/>
        </w:rPr>
        <w:t>Постановление администрации Аликовского района Чувашской Республики от 2</w:t>
      </w:r>
      <w:r>
        <w:rPr>
          <w:sz w:val="20"/>
          <w:szCs w:val="20"/>
        </w:rPr>
        <w:t>5</w:t>
      </w:r>
      <w:r>
        <w:rPr>
          <w:sz w:val="20"/>
          <w:szCs w:val="20"/>
        </w:rPr>
        <w:t>.12.2019 г. №1870 «</w:t>
      </w:r>
      <w:r w:rsidRPr="00F40FA1">
        <w:rPr>
          <w:sz w:val="20"/>
          <w:szCs w:val="20"/>
        </w:rPr>
        <w:t>Об утверждении перечня земельных участков, предназначенные для предоставления многодетным семьям на территории Питишевского сельского поселения Аликовского района Чувашской Республики</w:t>
      </w:r>
      <w:r>
        <w:rPr>
          <w:sz w:val="20"/>
          <w:szCs w:val="20"/>
        </w:rPr>
        <w:t>»</w:t>
      </w:r>
    </w:p>
    <w:p w:rsidR="00973419" w:rsidRPr="00F40FA1" w:rsidRDefault="00973419" w:rsidP="00973419">
      <w:pPr>
        <w:jc w:val="both"/>
        <w:rPr>
          <w:sz w:val="20"/>
          <w:szCs w:val="20"/>
        </w:rPr>
      </w:pPr>
    </w:p>
    <w:p w:rsidR="00973419" w:rsidRPr="00F40FA1" w:rsidRDefault="00973419" w:rsidP="00973419">
      <w:pPr>
        <w:ind w:firstLine="709"/>
        <w:jc w:val="both"/>
        <w:rPr>
          <w:sz w:val="20"/>
          <w:szCs w:val="20"/>
        </w:rPr>
      </w:pPr>
      <w:r w:rsidRPr="00F40FA1">
        <w:rPr>
          <w:sz w:val="20"/>
          <w:szCs w:val="20"/>
        </w:rPr>
        <w:t xml:space="preserve">В </w:t>
      </w:r>
      <w:proofErr w:type="gramStart"/>
      <w:r w:rsidRPr="00F40FA1">
        <w:rPr>
          <w:sz w:val="20"/>
          <w:szCs w:val="20"/>
        </w:rPr>
        <w:t>соответствии  с</w:t>
      </w:r>
      <w:proofErr w:type="gramEnd"/>
      <w:r w:rsidRPr="00F40FA1">
        <w:rPr>
          <w:sz w:val="20"/>
          <w:szCs w:val="20"/>
        </w:rPr>
        <w:t xml:space="preserve"> Законом Чувашской Республики «О предоставлении земельных участков многодетным семьям в Чувашской Республике» от 01.04.2011 г. № 10, администрация Аликовского района Чувашской Республики п о с т а н о в л я е т:</w:t>
      </w:r>
    </w:p>
    <w:p w:rsidR="00973419" w:rsidRPr="00F40FA1" w:rsidRDefault="00973419" w:rsidP="00973419">
      <w:pPr>
        <w:ind w:firstLine="709"/>
        <w:jc w:val="both"/>
        <w:rPr>
          <w:sz w:val="20"/>
          <w:szCs w:val="20"/>
        </w:rPr>
      </w:pPr>
      <w:r w:rsidRPr="00F40FA1">
        <w:rPr>
          <w:sz w:val="20"/>
          <w:szCs w:val="20"/>
        </w:rPr>
        <w:t>1.</w:t>
      </w:r>
      <w:r w:rsidRPr="00F40FA1">
        <w:rPr>
          <w:sz w:val="20"/>
          <w:szCs w:val="20"/>
        </w:rPr>
        <w:tab/>
        <w:t xml:space="preserve">Утвердить перечень земельных участков, предназначенные для предоставления многодетным семьям в </w:t>
      </w:r>
      <w:proofErr w:type="gramStart"/>
      <w:r w:rsidRPr="00F40FA1">
        <w:rPr>
          <w:sz w:val="20"/>
          <w:szCs w:val="20"/>
        </w:rPr>
        <w:t>собственность  бесплатно</w:t>
      </w:r>
      <w:proofErr w:type="gramEnd"/>
      <w:r w:rsidRPr="00F40FA1">
        <w:rPr>
          <w:sz w:val="20"/>
          <w:szCs w:val="20"/>
        </w:rPr>
        <w:t xml:space="preserve"> на территории Питишевского сельского поселения Аликовского района Чувашской Республики, согласно приложению.</w:t>
      </w:r>
    </w:p>
    <w:p w:rsidR="00973419" w:rsidRPr="00F40FA1" w:rsidRDefault="00973419" w:rsidP="00973419">
      <w:pPr>
        <w:ind w:firstLine="709"/>
        <w:jc w:val="both"/>
        <w:rPr>
          <w:sz w:val="20"/>
          <w:szCs w:val="20"/>
        </w:rPr>
      </w:pPr>
      <w:r w:rsidRPr="00F40FA1">
        <w:rPr>
          <w:sz w:val="20"/>
          <w:szCs w:val="20"/>
        </w:rPr>
        <w:t>2. Контроль за исполнением настоящего постановления возложить на отдел экономики, земельных и имущественных отношений администрации Аликовского района.</w:t>
      </w:r>
    </w:p>
    <w:p w:rsidR="00973419" w:rsidRPr="00F40FA1" w:rsidRDefault="00973419" w:rsidP="00973419">
      <w:pPr>
        <w:ind w:firstLine="709"/>
        <w:jc w:val="both"/>
        <w:rPr>
          <w:sz w:val="20"/>
          <w:szCs w:val="20"/>
        </w:rPr>
      </w:pPr>
      <w:r w:rsidRPr="00F40FA1">
        <w:rPr>
          <w:sz w:val="20"/>
          <w:szCs w:val="20"/>
        </w:rPr>
        <w:lastRenderedPageBreak/>
        <w:t>3. Настоящее постановление опубликовать в печатном издании администрации Аликовского района Чувашской Республики «Аликовский вестник».</w:t>
      </w:r>
    </w:p>
    <w:p w:rsidR="00973419" w:rsidRPr="00F40FA1" w:rsidRDefault="00973419" w:rsidP="00973419">
      <w:pPr>
        <w:jc w:val="both"/>
        <w:rPr>
          <w:sz w:val="20"/>
          <w:szCs w:val="20"/>
        </w:rPr>
      </w:pPr>
    </w:p>
    <w:p w:rsidR="00973419" w:rsidRPr="00F40FA1" w:rsidRDefault="00973419" w:rsidP="00973419">
      <w:pPr>
        <w:rPr>
          <w:sz w:val="20"/>
          <w:szCs w:val="20"/>
        </w:rPr>
      </w:pPr>
    </w:p>
    <w:p w:rsidR="00973419" w:rsidRPr="00F40FA1" w:rsidRDefault="00973419" w:rsidP="00973419">
      <w:pPr>
        <w:rPr>
          <w:sz w:val="20"/>
          <w:szCs w:val="20"/>
        </w:rPr>
      </w:pPr>
      <w:proofErr w:type="gramStart"/>
      <w:r w:rsidRPr="00F40FA1">
        <w:rPr>
          <w:sz w:val="20"/>
          <w:szCs w:val="20"/>
        </w:rPr>
        <w:t>Глава  администрации</w:t>
      </w:r>
      <w:proofErr w:type="gramEnd"/>
      <w:r w:rsidRPr="00F40FA1">
        <w:rPr>
          <w:sz w:val="20"/>
          <w:szCs w:val="20"/>
        </w:rPr>
        <w:t xml:space="preserve"> </w:t>
      </w:r>
    </w:p>
    <w:p w:rsidR="00973419" w:rsidRPr="00F40FA1" w:rsidRDefault="00973419" w:rsidP="00973419">
      <w:pPr>
        <w:rPr>
          <w:sz w:val="20"/>
          <w:szCs w:val="20"/>
        </w:rPr>
      </w:pPr>
      <w:r w:rsidRPr="00F40FA1">
        <w:rPr>
          <w:sz w:val="20"/>
          <w:szCs w:val="20"/>
        </w:rPr>
        <w:t xml:space="preserve">Аликовского района </w:t>
      </w:r>
      <w:r w:rsidRPr="00F40FA1">
        <w:rPr>
          <w:sz w:val="20"/>
          <w:szCs w:val="20"/>
        </w:rPr>
        <w:tab/>
        <w:t xml:space="preserve">                                                                         А.Н. Куликов</w:t>
      </w:r>
    </w:p>
    <w:p w:rsidR="00973419" w:rsidRPr="00F40FA1" w:rsidRDefault="00973419" w:rsidP="00973419">
      <w:pPr>
        <w:rPr>
          <w:sz w:val="20"/>
          <w:szCs w:val="20"/>
        </w:rPr>
      </w:pPr>
      <w:r w:rsidRPr="00F40FA1">
        <w:rPr>
          <w:sz w:val="20"/>
          <w:szCs w:val="20"/>
        </w:rPr>
        <w:t xml:space="preserve"> </w:t>
      </w:r>
    </w:p>
    <w:p w:rsidR="00973419" w:rsidRPr="00973419" w:rsidRDefault="00973419" w:rsidP="00973419">
      <w:pPr>
        <w:pStyle w:val="4"/>
        <w:jc w:val="right"/>
        <w:rPr>
          <w:b w:val="0"/>
          <w:bCs w:val="0"/>
          <w:sz w:val="20"/>
          <w:szCs w:val="20"/>
        </w:rPr>
      </w:pPr>
      <w:r w:rsidRPr="00973419">
        <w:rPr>
          <w:b w:val="0"/>
          <w:bCs w:val="0"/>
          <w:sz w:val="20"/>
          <w:szCs w:val="20"/>
        </w:rPr>
        <w:t xml:space="preserve">Приложение </w:t>
      </w:r>
    </w:p>
    <w:p w:rsidR="00973419" w:rsidRPr="00973419" w:rsidRDefault="00973419" w:rsidP="00973419">
      <w:pPr>
        <w:pStyle w:val="4"/>
        <w:jc w:val="right"/>
        <w:rPr>
          <w:b w:val="0"/>
          <w:sz w:val="20"/>
          <w:szCs w:val="20"/>
        </w:rPr>
      </w:pPr>
    </w:p>
    <w:p w:rsidR="00973419" w:rsidRPr="00F40FA1" w:rsidRDefault="00973419" w:rsidP="00973419">
      <w:pPr>
        <w:pStyle w:val="4"/>
        <w:jc w:val="right"/>
        <w:rPr>
          <w:sz w:val="20"/>
          <w:szCs w:val="20"/>
        </w:rPr>
      </w:pPr>
      <w:r w:rsidRPr="00973419">
        <w:rPr>
          <w:b w:val="0"/>
          <w:sz w:val="20"/>
          <w:szCs w:val="20"/>
        </w:rPr>
        <w:t>УТВЕРЖДЕН</w:t>
      </w:r>
    </w:p>
    <w:p w:rsidR="00973419" w:rsidRPr="00F40FA1" w:rsidRDefault="00973419" w:rsidP="00973419">
      <w:pPr>
        <w:jc w:val="right"/>
        <w:rPr>
          <w:sz w:val="20"/>
          <w:szCs w:val="20"/>
        </w:rPr>
      </w:pPr>
      <w:r w:rsidRPr="00F40FA1">
        <w:rPr>
          <w:sz w:val="20"/>
          <w:szCs w:val="20"/>
        </w:rPr>
        <w:t xml:space="preserve">постановлением администрации </w:t>
      </w:r>
    </w:p>
    <w:p w:rsidR="00973419" w:rsidRPr="00F40FA1" w:rsidRDefault="00973419" w:rsidP="00973419">
      <w:pPr>
        <w:jc w:val="right"/>
        <w:rPr>
          <w:sz w:val="20"/>
          <w:szCs w:val="20"/>
        </w:rPr>
      </w:pPr>
      <w:r w:rsidRPr="00F40FA1">
        <w:rPr>
          <w:sz w:val="20"/>
          <w:szCs w:val="20"/>
        </w:rPr>
        <w:t xml:space="preserve">Аликовского района </w:t>
      </w:r>
    </w:p>
    <w:p w:rsidR="00973419" w:rsidRPr="00F40FA1" w:rsidRDefault="00973419" w:rsidP="00973419">
      <w:pPr>
        <w:jc w:val="right"/>
        <w:rPr>
          <w:sz w:val="20"/>
          <w:szCs w:val="20"/>
        </w:rPr>
      </w:pPr>
      <w:r w:rsidRPr="00F40FA1">
        <w:rPr>
          <w:sz w:val="20"/>
          <w:szCs w:val="20"/>
        </w:rPr>
        <w:t xml:space="preserve">                                                                                                 </w:t>
      </w:r>
      <w:proofErr w:type="gramStart"/>
      <w:r w:rsidRPr="00F40FA1">
        <w:rPr>
          <w:sz w:val="20"/>
          <w:szCs w:val="20"/>
        </w:rPr>
        <w:t>от  25.12.2019</w:t>
      </w:r>
      <w:proofErr w:type="gramEnd"/>
      <w:r w:rsidRPr="00F40FA1">
        <w:rPr>
          <w:sz w:val="20"/>
          <w:szCs w:val="20"/>
        </w:rPr>
        <w:t xml:space="preserve"> г.  № 1870</w:t>
      </w:r>
    </w:p>
    <w:p w:rsidR="00973419" w:rsidRPr="00F40FA1" w:rsidRDefault="00973419" w:rsidP="00973419">
      <w:pPr>
        <w:jc w:val="right"/>
        <w:rPr>
          <w:sz w:val="20"/>
          <w:szCs w:val="20"/>
        </w:rPr>
      </w:pPr>
    </w:p>
    <w:p w:rsidR="00973419" w:rsidRPr="00F40FA1" w:rsidRDefault="00973419" w:rsidP="00973419">
      <w:pPr>
        <w:rPr>
          <w:sz w:val="20"/>
          <w:szCs w:val="20"/>
        </w:rPr>
      </w:pPr>
    </w:p>
    <w:p w:rsidR="00973419" w:rsidRPr="00F40FA1" w:rsidRDefault="00973419" w:rsidP="00973419">
      <w:pPr>
        <w:pStyle w:val="23"/>
        <w:ind w:firstLine="567"/>
        <w:jc w:val="center"/>
        <w:rPr>
          <w:sz w:val="20"/>
          <w:szCs w:val="20"/>
        </w:rPr>
      </w:pPr>
      <w:r w:rsidRPr="00F40FA1">
        <w:rPr>
          <w:sz w:val="20"/>
          <w:szCs w:val="20"/>
        </w:rPr>
        <w:t xml:space="preserve">Перечень земельных участков, предназначенные для предоставления многодетным семьям в собственность бесплатно </w:t>
      </w:r>
      <w:proofErr w:type="gramStart"/>
      <w:r w:rsidRPr="00F40FA1">
        <w:rPr>
          <w:sz w:val="20"/>
          <w:szCs w:val="20"/>
        </w:rPr>
        <w:t xml:space="preserve">на  </w:t>
      </w:r>
      <w:r w:rsidRPr="00F40FA1">
        <w:rPr>
          <w:color w:val="000000"/>
          <w:sz w:val="20"/>
          <w:szCs w:val="20"/>
        </w:rPr>
        <w:t>территории</w:t>
      </w:r>
      <w:proofErr w:type="gramEnd"/>
      <w:r w:rsidRPr="00F40FA1">
        <w:rPr>
          <w:color w:val="000000"/>
          <w:sz w:val="20"/>
          <w:szCs w:val="20"/>
        </w:rPr>
        <w:t xml:space="preserve"> Питишевского сельского поселения Аликовского района Чувашской Республики</w:t>
      </w:r>
    </w:p>
    <w:p w:rsidR="00973419" w:rsidRPr="00F40FA1" w:rsidRDefault="00973419" w:rsidP="0097341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5"/>
        <w:gridCol w:w="2076"/>
        <w:gridCol w:w="2888"/>
        <w:gridCol w:w="1561"/>
        <w:gridCol w:w="2333"/>
      </w:tblGrid>
      <w:tr w:rsidR="00973419" w:rsidRPr="00F40FA1" w:rsidTr="0062228A">
        <w:tc>
          <w:tcPr>
            <w:tcW w:w="1142" w:type="dxa"/>
          </w:tcPr>
          <w:p w:rsidR="00973419" w:rsidRPr="00F40FA1" w:rsidRDefault="00973419" w:rsidP="0062228A">
            <w:pPr>
              <w:pStyle w:val="23"/>
              <w:jc w:val="center"/>
              <w:rPr>
                <w:sz w:val="20"/>
                <w:szCs w:val="20"/>
              </w:rPr>
            </w:pPr>
            <w:r w:rsidRPr="00F40FA1">
              <w:rPr>
                <w:sz w:val="20"/>
                <w:szCs w:val="20"/>
              </w:rPr>
              <w:t>№/№</w:t>
            </w:r>
          </w:p>
        </w:tc>
        <w:tc>
          <w:tcPr>
            <w:tcW w:w="2109" w:type="dxa"/>
          </w:tcPr>
          <w:p w:rsidR="00973419" w:rsidRPr="00F40FA1" w:rsidRDefault="00973419" w:rsidP="0062228A">
            <w:pPr>
              <w:pStyle w:val="23"/>
              <w:jc w:val="center"/>
              <w:rPr>
                <w:sz w:val="20"/>
                <w:szCs w:val="20"/>
              </w:rPr>
            </w:pPr>
            <w:r w:rsidRPr="00F40FA1">
              <w:rPr>
                <w:sz w:val="20"/>
                <w:szCs w:val="20"/>
              </w:rPr>
              <w:t>Кадастровый номер</w:t>
            </w:r>
          </w:p>
        </w:tc>
        <w:tc>
          <w:tcPr>
            <w:tcW w:w="2989" w:type="dxa"/>
          </w:tcPr>
          <w:p w:rsidR="00973419" w:rsidRPr="00F40FA1" w:rsidRDefault="00973419" w:rsidP="0062228A">
            <w:pPr>
              <w:pStyle w:val="23"/>
              <w:jc w:val="center"/>
              <w:rPr>
                <w:sz w:val="20"/>
                <w:szCs w:val="20"/>
              </w:rPr>
            </w:pPr>
            <w:r w:rsidRPr="00F40FA1">
              <w:rPr>
                <w:sz w:val="20"/>
                <w:szCs w:val="20"/>
              </w:rPr>
              <w:t>Местоположение, адрес</w:t>
            </w:r>
          </w:p>
        </w:tc>
        <w:tc>
          <w:tcPr>
            <w:tcW w:w="1565" w:type="dxa"/>
          </w:tcPr>
          <w:p w:rsidR="00973419" w:rsidRPr="00F40FA1" w:rsidRDefault="00973419" w:rsidP="0062228A">
            <w:pPr>
              <w:pStyle w:val="23"/>
              <w:jc w:val="center"/>
              <w:rPr>
                <w:sz w:val="20"/>
                <w:szCs w:val="20"/>
              </w:rPr>
            </w:pPr>
            <w:r w:rsidRPr="00F40FA1">
              <w:rPr>
                <w:sz w:val="20"/>
                <w:szCs w:val="20"/>
              </w:rPr>
              <w:t>Площадь земельного участка, кв.м.</w:t>
            </w:r>
          </w:p>
        </w:tc>
        <w:tc>
          <w:tcPr>
            <w:tcW w:w="2476" w:type="dxa"/>
          </w:tcPr>
          <w:p w:rsidR="00973419" w:rsidRPr="00F40FA1" w:rsidRDefault="00973419" w:rsidP="0062228A">
            <w:pPr>
              <w:pStyle w:val="23"/>
              <w:jc w:val="center"/>
              <w:rPr>
                <w:sz w:val="20"/>
                <w:szCs w:val="20"/>
              </w:rPr>
            </w:pPr>
            <w:r w:rsidRPr="00F40FA1">
              <w:rPr>
                <w:sz w:val="20"/>
                <w:szCs w:val="20"/>
              </w:rPr>
              <w:t>Вид разрешенного использования земельного участка</w:t>
            </w:r>
          </w:p>
        </w:tc>
      </w:tr>
      <w:tr w:rsidR="00973419" w:rsidRPr="00F40FA1" w:rsidTr="0062228A">
        <w:tc>
          <w:tcPr>
            <w:tcW w:w="1142" w:type="dxa"/>
          </w:tcPr>
          <w:p w:rsidR="00973419" w:rsidRPr="00F40FA1" w:rsidRDefault="00973419" w:rsidP="0062228A">
            <w:pPr>
              <w:pStyle w:val="23"/>
              <w:jc w:val="center"/>
              <w:rPr>
                <w:sz w:val="20"/>
                <w:szCs w:val="20"/>
              </w:rPr>
            </w:pPr>
            <w:r w:rsidRPr="00F40FA1">
              <w:rPr>
                <w:sz w:val="20"/>
                <w:szCs w:val="20"/>
              </w:rPr>
              <w:t>1</w:t>
            </w:r>
          </w:p>
        </w:tc>
        <w:tc>
          <w:tcPr>
            <w:tcW w:w="2109" w:type="dxa"/>
          </w:tcPr>
          <w:p w:rsidR="00973419" w:rsidRPr="00F40FA1" w:rsidRDefault="00973419" w:rsidP="0062228A">
            <w:pPr>
              <w:pStyle w:val="23"/>
              <w:jc w:val="center"/>
              <w:rPr>
                <w:sz w:val="20"/>
                <w:szCs w:val="20"/>
              </w:rPr>
            </w:pPr>
            <w:r w:rsidRPr="00F40FA1">
              <w:rPr>
                <w:sz w:val="20"/>
                <w:szCs w:val="20"/>
              </w:rPr>
              <w:t>2</w:t>
            </w:r>
          </w:p>
        </w:tc>
        <w:tc>
          <w:tcPr>
            <w:tcW w:w="2989" w:type="dxa"/>
          </w:tcPr>
          <w:p w:rsidR="00973419" w:rsidRPr="00F40FA1" w:rsidRDefault="00973419" w:rsidP="0062228A">
            <w:pPr>
              <w:pStyle w:val="23"/>
              <w:jc w:val="center"/>
              <w:rPr>
                <w:sz w:val="20"/>
                <w:szCs w:val="20"/>
              </w:rPr>
            </w:pPr>
            <w:r w:rsidRPr="00F40FA1">
              <w:rPr>
                <w:sz w:val="20"/>
                <w:szCs w:val="20"/>
              </w:rPr>
              <w:t>3</w:t>
            </w:r>
          </w:p>
        </w:tc>
        <w:tc>
          <w:tcPr>
            <w:tcW w:w="1565" w:type="dxa"/>
          </w:tcPr>
          <w:p w:rsidR="00973419" w:rsidRPr="00F40FA1" w:rsidRDefault="00973419" w:rsidP="0062228A">
            <w:pPr>
              <w:pStyle w:val="23"/>
              <w:jc w:val="center"/>
              <w:rPr>
                <w:sz w:val="20"/>
                <w:szCs w:val="20"/>
              </w:rPr>
            </w:pPr>
            <w:r w:rsidRPr="00F40FA1">
              <w:rPr>
                <w:sz w:val="20"/>
                <w:szCs w:val="20"/>
              </w:rPr>
              <w:t>4</w:t>
            </w:r>
          </w:p>
        </w:tc>
        <w:tc>
          <w:tcPr>
            <w:tcW w:w="2476" w:type="dxa"/>
          </w:tcPr>
          <w:p w:rsidR="00973419" w:rsidRPr="00F40FA1" w:rsidRDefault="00973419" w:rsidP="0062228A">
            <w:pPr>
              <w:rPr>
                <w:sz w:val="20"/>
                <w:szCs w:val="20"/>
              </w:rPr>
            </w:pPr>
            <w:r w:rsidRPr="00F40FA1">
              <w:rPr>
                <w:sz w:val="20"/>
                <w:szCs w:val="20"/>
              </w:rPr>
              <w:t>5</w:t>
            </w:r>
          </w:p>
        </w:tc>
      </w:tr>
      <w:tr w:rsidR="00973419" w:rsidRPr="00F40FA1" w:rsidTr="0062228A">
        <w:tc>
          <w:tcPr>
            <w:tcW w:w="1142" w:type="dxa"/>
          </w:tcPr>
          <w:p w:rsidR="00973419" w:rsidRPr="00F40FA1" w:rsidRDefault="00973419" w:rsidP="0062228A">
            <w:pPr>
              <w:jc w:val="center"/>
              <w:rPr>
                <w:sz w:val="20"/>
                <w:szCs w:val="20"/>
              </w:rPr>
            </w:pPr>
            <w:r w:rsidRPr="00F40FA1">
              <w:rPr>
                <w:sz w:val="20"/>
                <w:szCs w:val="20"/>
              </w:rPr>
              <w:t>1.</w:t>
            </w:r>
          </w:p>
        </w:tc>
        <w:tc>
          <w:tcPr>
            <w:tcW w:w="2109" w:type="dxa"/>
          </w:tcPr>
          <w:p w:rsidR="00973419" w:rsidRPr="00F40FA1" w:rsidRDefault="00973419" w:rsidP="0062228A">
            <w:pPr>
              <w:jc w:val="center"/>
              <w:rPr>
                <w:sz w:val="20"/>
                <w:szCs w:val="20"/>
              </w:rPr>
            </w:pPr>
            <w:r w:rsidRPr="00F40FA1">
              <w:rPr>
                <w:sz w:val="20"/>
                <w:szCs w:val="20"/>
              </w:rPr>
              <w:t>21:07:181101:321</w:t>
            </w:r>
          </w:p>
        </w:tc>
        <w:tc>
          <w:tcPr>
            <w:tcW w:w="2989" w:type="dxa"/>
          </w:tcPr>
          <w:p w:rsidR="00973419" w:rsidRPr="00F40FA1" w:rsidRDefault="00973419" w:rsidP="0062228A">
            <w:pPr>
              <w:jc w:val="both"/>
              <w:rPr>
                <w:sz w:val="20"/>
                <w:szCs w:val="20"/>
              </w:rPr>
            </w:pPr>
            <w:r w:rsidRPr="00F40FA1">
              <w:rPr>
                <w:sz w:val="20"/>
                <w:szCs w:val="20"/>
              </w:rPr>
              <w:t>Чувашская Республика-Чувашия, р-н Аликовский, с/пос. Питишевское</w:t>
            </w:r>
          </w:p>
        </w:tc>
        <w:tc>
          <w:tcPr>
            <w:tcW w:w="1565" w:type="dxa"/>
          </w:tcPr>
          <w:p w:rsidR="00973419" w:rsidRPr="00F40FA1" w:rsidRDefault="00973419" w:rsidP="0062228A">
            <w:pPr>
              <w:jc w:val="center"/>
              <w:rPr>
                <w:sz w:val="20"/>
                <w:szCs w:val="20"/>
              </w:rPr>
            </w:pPr>
            <w:r w:rsidRPr="00F40FA1">
              <w:rPr>
                <w:sz w:val="20"/>
                <w:szCs w:val="20"/>
              </w:rPr>
              <w:t>6797</w:t>
            </w:r>
          </w:p>
        </w:tc>
        <w:tc>
          <w:tcPr>
            <w:tcW w:w="2476" w:type="dxa"/>
          </w:tcPr>
          <w:p w:rsidR="00973419" w:rsidRPr="00F40FA1" w:rsidRDefault="00973419" w:rsidP="0062228A">
            <w:pPr>
              <w:jc w:val="both"/>
              <w:rPr>
                <w:sz w:val="20"/>
                <w:szCs w:val="20"/>
              </w:rPr>
            </w:pPr>
            <w:r w:rsidRPr="00F40FA1">
              <w:rPr>
                <w:sz w:val="20"/>
                <w:szCs w:val="20"/>
              </w:rPr>
              <w:t xml:space="preserve">Ведение личного подсобного хозяйства на полевых участках </w:t>
            </w:r>
          </w:p>
        </w:tc>
      </w:tr>
      <w:tr w:rsidR="00973419" w:rsidRPr="00F40FA1" w:rsidTr="0062228A">
        <w:tc>
          <w:tcPr>
            <w:tcW w:w="1142" w:type="dxa"/>
          </w:tcPr>
          <w:p w:rsidR="00973419" w:rsidRPr="00F40FA1" w:rsidRDefault="00973419" w:rsidP="0062228A">
            <w:pPr>
              <w:jc w:val="center"/>
              <w:rPr>
                <w:sz w:val="20"/>
                <w:szCs w:val="20"/>
              </w:rPr>
            </w:pPr>
            <w:r w:rsidRPr="00F40FA1">
              <w:rPr>
                <w:sz w:val="20"/>
                <w:szCs w:val="20"/>
              </w:rPr>
              <w:t>2.</w:t>
            </w:r>
          </w:p>
        </w:tc>
        <w:tc>
          <w:tcPr>
            <w:tcW w:w="2109" w:type="dxa"/>
          </w:tcPr>
          <w:p w:rsidR="00973419" w:rsidRPr="00F40FA1" w:rsidRDefault="00973419" w:rsidP="0062228A">
            <w:pPr>
              <w:jc w:val="center"/>
              <w:rPr>
                <w:sz w:val="20"/>
                <w:szCs w:val="20"/>
              </w:rPr>
            </w:pPr>
            <w:r w:rsidRPr="00F40FA1">
              <w:rPr>
                <w:sz w:val="20"/>
                <w:szCs w:val="20"/>
              </w:rPr>
              <w:t>21:07:200401:156</w:t>
            </w:r>
          </w:p>
        </w:tc>
        <w:tc>
          <w:tcPr>
            <w:tcW w:w="2989" w:type="dxa"/>
          </w:tcPr>
          <w:p w:rsidR="00973419" w:rsidRPr="00F40FA1" w:rsidRDefault="00973419" w:rsidP="0062228A">
            <w:pPr>
              <w:jc w:val="both"/>
              <w:rPr>
                <w:sz w:val="20"/>
                <w:szCs w:val="20"/>
              </w:rPr>
            </w:pPr>
            <w:r w:rsidRPr="00F40FA1">
              <w:rPr>
                <w:sz w:val="20"/>
                <w:szCs w:val="20"/>
              </w:rPr>
              <w:t>Чувашская Республика-Чувашия, р-н Аликовский, с/пос. Питишевское</w:t>
            </w:r>
          </w:p>
        </w:tc>
        <w:tc>
          <w:tcPr>
            <w:tcW w:w="1565" w:type="dxa"/>
          </w:tcPr>
          <w:p w:rsidR="00973419" w:rsidRPr="00F40FA1" w:rsidRDefault="00973419" w:rsidP="0062228A">
            <w:pPr>
              <w:jc w:val="center"/>
              <w:rPr>
                <w:sz w:val="20"/>
                <w:szCs w:val="20"/>
              </w:rPr>
            </w:pPr>
            <w:r w:rsidRPr="00F40FA1">
              <w:rPr>
                <w:sz w:val="20"/>
                <w:szCs w:val="20"/>
              </w:rPr>
              <w:t>10000</w:t>
            </w:r>
          </w:p>
        </w:tc>
        <w:tc>
          <w:tcPr>
            <w:tcW w:w="2476" w:type="dxa"/>
          </w:tcPr>
          <w:p w:rsidR="00973419" w:rsidRPr="00F40FA1" w:rsidRDefault="00973419" w:rsidP="0062228A">
            <w:pPr>
              <w:jc w:val="both"/>
              <w:rPr>
                <w:sz w:val="20"/>
                <w:szCs w:val="20"/>
              </w:rPr>
            </w:pPr>
            <w:r w:rsidRPr="00F40FA1">
              <w:rPr>
                <w:sz w:val="20"/>
                <w:szCs w:val="20"/>
              </w:rPr>
              <w:t>Ведение личного подсобного хозяйства на полевых участках</w:t>
            </w:r>
          </w:p>
        </w:tc>
      </w:tr>
    </w:tbl>
    <w:p w:rsidR="00973419" w:rsidRPr="00F40FA1" w:rsidRDefault="00973419" w:rsidP="00973419">
      <w:pPr>
        <w:rPr>
          <w:sz w:val="20"/>
          <w:szCs w:val="20"/>
        </w:rPr>
      </w:pPr>
    </w:p>
    <w:p w:rsidR="00973419" w:rsidRDefault="00973419" w:rsidP="00973419">
      <w:pPr>
        <w:rPr>
          <w:sz w:val="22"/>
          <w:szCs w:val="22"/>
        </w:rPr>
      </w:pPr>
    </w:p>
    <w:p w:rsidR="00973419" w:rsidRPr="005C5756" w:rsidRDefault="00973419" w:rsidP="00973419">
      <w:pPr>
        <w:ind w:right="4109" w:firstLine="709"/>
        <w:jc w:val="both"/>
        <w:rPr>
          <w:sz w:val="20"/>
          <w:szCs w:val="20"/>
        </w:rPr>
      </w:pPr>
      <w:r w:rsidRPr="00973419">
        <w:rPr>
          <w:sz w:val="20"/>
          <w:szCs w:val="20"/>
        </w:rPr>
        <w:t>Постановление администрации Аликовского района Чувашской Республики от 2</w:t>
      </w:r>
      <w:r>
        <w:rPr>
          <w:sz w:val="20"/>
          <w:szCs w:val="20"/>
        </w:rPr>
        <w:t>6.12.2019 г. №1877 «</w:t>
      </w:r>
      <w:r w:rsidRPr="005C5756">
        <w:rPr>
          <w:sz w:val="20"/>
          <w:szCs w:val="20"/>
        </w:rPr>
        <w:t>Об утверждении земельного участка, предназначенного для предоставления многодетной семье на территории Шумшевашского сельского поселения Аликовского района Чувашской Республики</w:t>
      </w:r>
      <w:r>
        <w:rPr>
          <w:sz w:val="20"/>
          <w:szCs w:val="20"/>
        </w:rPr>
        <w:t>»</w:t>
      </w:r>
    </w:p>
    <w:p w:rsidR="00973419" w:rsidRPr="005C5756" w:rsidRDefault="00973419" w:rsidP="00973419">
      <w:pPr>
        <w:ind w:firstLine="709"/>
        <w:jc w:val="both"/>
        <w:rPr>
          <w:sz w:val="20"/>
          <w:szCs w:val="20"/>
        </w:rPr>
      </w:pPr>
    </w:p>
    <w:p w:rsidR="00973419" w:rsidRPr="005C5756" w:rsidRDefault="00973419" w:rsidP="00973419">
      <w:pPr>
        <w:ind w:firstLine="709"/>
        <w:jc w:val="both"/>
        <w:rPr>
          <w:sz w:val="20"/>
          <w:szCs w:val="20"/>
        </w:rPr>
      </w:pPr>
      <w:r w:rsidRPr="005C5756">
        <w:rPr>
          <w:sz w:val="20"/>
          <w:szCs w:val="20"/>
        </w:rPr>
        <w:t xml:space="preserve">В </w:t>
      </w:r>
      <w:proofErr w:type="gramStart"/>
      <w:r w:rsidRPr="005C5756">
        <w:rPr>
          <w:sz w:val="20"/>
          <w:szCs w:val="20"/>
        </w:rPr>
        <w:t>соответствии  с</w:t>
      </w:r>
      <w:proofErr w:type="gramEnd"/>
      <w:r w:rsidRPr="005C5756">
        <w:rPr>
          <w:sz w:val="20"/>
          <w:szCs w:val="20"/>
        </w:rPr>
        <w:t xml:space="preserve"> Законом Чувашской Республики «О предоставлении земельных участков многодетным семьям в Чувашской Республике» от 01.04.2011 г. № 10,  администрация Аликовского района Чувашской Республики п о с т а н о в л я е т:</w:t>
      </w:r>
    </w:p>
    <w:p w:rsidR="00973419" w:rsidRPr="005C5756" w:rsidRDefault="00973419" w:rsidP="00973419">
      <w:pPr>
        <w:ind w:firstLine="709"/>
        <w:jc w:val="both"/>
        <w:rPr>
          <w:sz w:val="20"/>
          <w:szCs w:val="20"/>
        </w:rPr>
      </w:pPr>
      <w:r w:rsidRPr="005C5756">
        <w:rPr>
          <w:sz w:val="20"/>
          <w:szCs w:val="20"/>
        </w:rPr>
        <w:t>1.</w:t>
      </w:r>
      <w:r w:rsidRPr="005C5756">
        <w:rPr>
          <w:sz w:val="20"/>
          <w:szCs w:val="20"/>
        </w:rPr>
        <w:tab/>
        <w:t>Утвердить земельный участок из земель сельскохозяйственного назначения с кадастровым номером 21:07:060306:180, адрес: Чувашская Республика-Чувашия, р-н Аликовский, с/пос. Шумшевашское, вид разрешенного использования: «ведение личного подсобного хозяйства на полевых участках», предназначенного для предоставления многодетной семье в собственность бесплатно на территории Шумшевашского сельского поселения Аликовского района Чувашской Республики.</w:t>
      </w:r>
    </w:p>
    <w:p w:rsidR="00973419" w:rsidRPr="005C5756" w:rsidRDefault="00973419" w:rsidP="00973419">
      <w:pPr>
        <w:ind w:firstLine="709"/>
        <w:jc w:val="both"/>
        <w:rPr>
          <w:sz w:val="20"/>
          <w:szCs w:val="20"/>
        </w:rPr>
      </w:pPr>
      <w:r w:rsidRPr="005C5756">
        <w:rPr>
          <w:sz w:val="20"/>
          <w:szCs w:val="20"/>
        </w:rPr>
        <w:t>2. Настоящее постановление опубликовать в печатном издании администрации Аликовского района Чувашской Республики «Аликовский вестник».</w:t>
      </w:r>
    </w:p>
    <w:p w:rsidR="00973419" w:rsidRPr="005C5756" w:rsidRDefault="00973419" w:rsidP="00973419">
      <w:pPr>
        <w:ind w:firstLine="709"/>
        <w:jc w:val="both"/>
        <w:rPr>
          <w:sz w:val="20"/>
          <w:szCs w:val="20"/>
        </w:rPr>
      </w:pPr>
      <w:r w:rsidRPr="005C5756">
        <w:rPr>
          <w:sz w:val="20"/>
          <w:szCs w:val="20"/>
        </w:rPr>
        <w:t xml:space="preserve">3. Контроль за исполнением настоящего постановления возложить на отдел экономики, земельных и имущественных отношений администрации Аликовского района. </w:t>
      </w:r>
    </w:p>
    <w:p w:rsidR="00973419" w:rsidRPr="005C5756" w:rsidRDefault="00973419" w:rsidP="00973419">
      <w:pPr>
        <w:ind w:firstLine="709"/>
        <w:jc w:val="both"/>
        <w:rPr>
          <w:sz w:val="20"/>
          <w:szCs w:val="20"/>
        </w:rPr>
      </w:pPr>
      <w:r w:rsidRPr="005C5756">
        <w:rPr>
          <w:sz w:val="20"/>
          <w:szCs w:val="20"/>
        </w:rPr>
        <w:t xml:space="preserve"> </w:t>
      </w:r>
    </w:p>
    <w:p w:rsidR="00973419" w:rsidRPr="005C5756" w:rsidRDefault="00973419" w:rsidP="00973419">
      <w:pPr>
        <w:rPr>
          <w:sz w:val="20"/>
          <w:szCs w:val="20"/>
        </w:rPr>
      </w:pPr>
    </w:p>
    <w:p w:rsidR="00973419" w:rsidRPr="005C5756" w:rsidRDefault="00973419" w:rsidP="00973419">
      <w:pPr>
        <w:rPr>
          <w:sz w:val="20"/>
          <w:szCs w:val="20"/>
        </w:rPr>
      </w:pPr>
      <w:r w:rsidRPr="005C5756">
        <w:rPr>
          <w:sz w:val="20"/>
          <w:szCs w:val="20"/>
        </w:rPr>
        <w:t>Глава администрации</w:t>
      </w:r>
    </w:p>
    <w:p w:rsidR="00973419" w:rsidRPr="005C5756" w:rsidRDefault="00973419" w:rsidP="00973419">
      <w:pPr>
        <w:rPr>
          <w:sz w:val="20"/>
          <w:szCs w:val="20"/>
        </w:rPr>
      </w:pPr>
      <w:r w:rsidRPr="005C5756">
        <w:rPr>
          <w:sz w:val="20"/>
          <w:szCs w:val="20"/>
        </w:rPr>
        <w:t>Аликовского района                                                                               А.Н. Куликов</w:t>
      </w:r>
    </w:p>
    <w:p w:rsidR="00973419" w:rsidRPr="005C5756" w:rsidRDefault="00973419" w:rsidP="00973419">
      <w:pPr>
        <w:rPr>
          <w:sz w:val="20"/>
          <w:szCs w:val="20"/>
        </w:rPr>
      </w:pPr>
    </w:p>
    <w:p w:rsidR="00973419" w:rsidRPr="00F40FA1" w:rsidRDefault="00973419" w:rsidP="00973419">
      <w:pPr>
        <w:rPr>
          <w:sz w:val="20"/>
          <w:szCs w:val="20"/>
        </w:rPr>
      </w:pPr>
    </w:p>
    <w:p w:rsidR="00973419" w:rsidRPr="00385FC0" w:rsidRDefault="00973419" w:rsidP="00973419">
      <w:pPr>
        <w:ind w:right="4251" w:firstLine="709"/>
        <w:jc w:val="both"/>
        <w:rPr>
          <w:sz w:val="20"/>
          <w:szCs w:val="20"/>
        </w:rPr>
      </w:pPr>
      <w:r w:rsidRPr="00973419">
        <w:rPr>
          <w:sz w:val="20"/>
          <w:szCs w:val="20"/>
        </w:rPr>
        <w:t>Постановление администрации Аликовского района Чувашской Республики от 2</w:t>
      </w:r>
      <w:r>
        <w:rPr>
          <w:sz w:val="20"/>
          <w:szCs w:val="20"/>
        </w:rPr>
        <w:t>6</w:t>
      </w:r>
      <w:r>
        <w:rPr>
          <w:sz w:val="20"/>
          <w:szCs w:val="20"/>
        </w:rPr>
        <w:t>.12.2019 г. №1878 «</w:t>
      </w:r>
      <w:r w:rsidRPr="00385FC0">
        <w:rPr>
          <w:sz w:val="20"/>
          <w:szCs w:val="20"/>
        </w:rPr>
        <w:t>Об утверждении земельного участка, предназначенного для предоставления многодетной семье на территории Аликовского сельского поселения Аликовского района Чувашской Республики</w:t>
      </w:r>
      <w:r>
        <w:rPr>
          <w:sz w:val="20"/>
          <w:szCs w:val="20"/>
        </w:rPr>
        <w:t>»</w:t>
      </w:r>
    </w:p>
    <w:p w:rsidR="00973419" w:rsidRPr="00385FC0" w:rsidRDefault="00973419" w:rsidP="00973419">
      <w:pPr>
        <w:ind w:firstLine="709"/>
        <w:jc w:val="both"/>
        <w:rPr>
          <w:sz w:val="20"/>
          <w:szCs w:val="20"/>
        </w:rPr>
      </w:pPr>
    </w:p>
    <w:p w:rsidR="00973419" w:rsidRPr="00385FC0" w:rsidRDefault="00973419" w:rsidP="00973419">
      <w:pPr>
        <w:ind w:firstLine="709"/>
        <w:jc w:val="both"/>
        <w:rPr>
          <w:sz w:val="20"/>
          <w:szCs w:val="20"/>
        </w:rPr>
      </w:pPr>
      <w:r w:rsidRPr="00385FC0">
        <w:rPr>
          <w:sz w:val="20"/>
          <w:szCs w:val="20"/>
        </w:rPr>
        <w:t xml:space="preserve">В </w:t>
      </w:r>
      <w:proofErr w:type="gramStart"/>
      <w:r w:rsidRPr="00385FC0">
        <w:rPr>
          <w:sz w:val="20"/>
          <w:szCs w:val="20"/>
        </w:rPr>
        <w:t>соответствии  с</w:t>
      </w:r>
      <w:proofErr w:type="gramEnd"/>
      <w:r w:rsidRPr="00385FC0">
        <w:rPr>
          <w:sz w:val="20"/>
          <w:szCs w:val="20"/>
        </w:rPr>
        <w:t xml:space="preserve"> Законом Чувашской Республики «О предоставлении земельных участков многодетным семьям в Чувашской Республике» от 01.04.2011 г. № 10,  администрация Аликовского района Чувашской Республики п о с т а н о в л я е т:</w:t>
      </w:r>
    </w:p>
    <w:p w:rsidR="00973419" w:rsidRPr="00385FC0" w:rsidRDefault="00973419" w:rsidP="00973419">
      <w:pPr>
        <w:ind w:firstLine="709"/>
        <w:jc w:val="both"/>
        <w:rPr>
          <w:sz w:val="20"/>
          <w:szCs w:val="20"/>
        </w:rPr>
      </w:pPr>
      <w:r w:rsidRPr="00385FC0">
        <w:rPr>
          <w:sz w:val="20"/>
          <w:szCs w:val="20"/>
        </w:rPr>
        <w:t>1.</w:t>
      </w:r>
      <w:r w:rsidRPr="00385FC0">
        <w:rPr>
          <w:sz w:val="20"/>
          <w:szCs w:val="20"/>
        </w:rPr>
        <w:tab/>
        <w:t xml:space="preserve">Утвердить земельный участок из земель сельскохозяйственного назначения с кадастровым номером 21:07:142303:372, адрес: Чувашская Республика-Чувашия, р-н Аликовский, с/пос. Аликовское, вид разрешенного </w:t>
      </w:r>
      <w:r w:rsidRPr="00385FC0">
        <w:rPr>
          <w:sz w:val="20"/>
          <w:szCs w:val="20"/>
        </w:rPr>
        <w:lastRenderedPageBreak/>
        <w:t>использования: ведение личного подсобного хозяйства на полевых участках, общей площадью 10000 кв.м., предназначенного для предоставления многодетной семье в собственность бесплатно на территории Аликовского сельского поселения Аликовского района Чувашской Республики.</w:t>
      </w:r>
    </w:p>
    <w:p w:rsidR="00973419" w:rsidRPr="00385FC0" w:rsidRDefault="00973419" w:rsidP="00973419">
      <w:pPr>
        <w:ind w:firstLine="709"/>
        <w:jc w:val="both"/>
        <w:rPr>
          <w:sz w:val="20"/>
          <w:szCs w:val="20"/>
        </w:rPr>
      </w:pPr>
      <w:r w:rsidRPr="00385FC0">
        <w:rPr>
          <w:sz w:val="20"/>
          <w:szCs w:val="20"/>
        </w:rPr>
        <w:t>2. Настоящее постановление опубликовать в печатном издании администрации Аликовского района Чувашской Республики “Аликовский вестник».</w:t>
      </w:r>
    </w:p>
    <w:p w:rsidR="00973419" w:rsidRPr="00385FC0" w:rsidRDefault="00973419" w:rsidP="00973419">
      <w:pPr>
        <w:ind w:firstLine="709"/>
        <w:jc w:val="both"/>
        <w:rPr>
          <w:sz w:val="20"/>
          <w:szCs w:val="20"/>
        </w:rPr>
      </w:pPr>
      <w:r w:rsidRPr="00385FC0">
        <w:rPr>
          <w:sz w:val="20"/>
          <w:szCs w:val="20"/>
        </w:rPr>
        <w:t xml:space="preserve">3. Контроль за исполнением настоящего постановления возложить на отдел экономики, земельных и имущественных отношений администрации Аликовского района. </w:t>
      </w:r>
    </w:p>
    <w:p w:rsidR="00973419" w:rsidRPr="00385FC0" w:rsidRDefault="00973419" w:rsidP="00973419">
      <w:pPr>
        <w:ind w:firstLine="709"/>
        <w:jc w:val="both"/>
        <w:rPr>
          <w:sz w:val="20"/>
          <w:szCs w:val="20"/>
        </w:rPr>
      </w:pPr>
      <w:r w:rsidRPr="00385FC0">
        <w:rPr>
          <w:sz w:val="20"/>
          <w:szCs w:val="20"/>
        </w:rPr>
        <w:t xml:space="preserve"> </w:t>
      </w:r>
    </w:p>
    <w:p w:rsidR="00973419" w:rsidRPr="00385FC0" w:rsidRDefault="00973419" w:rsidP="00973419">
      <w:pPr>
        <w:rPr>
          <w:sz w:val="20"/>
          <w:szCs w:val="20"/>
        </w:rPr>
      </w:pPr>
    </w:p>
    <w:p w:rsidR="00973419" w:rsidRPr="00385FC0" w:rsidRDefault="00973419" w:rsidP="00973419">
      <w:pPr>
        <w:rPr>
          <w:sz w:val="20"/>
          <w:szCs w:val="20"/>
        </w:rPr>
      </w:pPr>
      <w:r w:rsidRPr="00385FC0">
        <w:rPr>
          <w:sz w:val="20"/>
          <w:szCs w:val="20"/>
        </w:rPr>
        <w:t>Глава администрации</w:t>
      </w:r>
    </w:p>
    <w:p w:rsidR="00973419" w:rsidRPr="00385FC0" w:rsidRDefault="00973419" w:rsidP="00973419">
      <w:pPr>
        <w:rPr>
          <w:sz w:val="20"/>
          <w:szCs w:val="20"/>
        </w:rPr>
      </w:pPr>
      <w:r w:rsidRPr="00385FC0">
        <w:rPr>
          <w:sz w:val="20"/>
          <w:szCs w:val="20"/>
        </w:rPr>
        <w:t>Аликовского района                                                                               А.Н. Куликов</w:t>
      </w:r>
    </w:p>
    <w:p w:rsidR="00973419" w:rsidRPr="00385FC0" w:rsidRDefault="00973419" w:rsidP="00973419">
      <w:pPr>
        <w:rPr>
          <w:sz w:val="20"/>
          <w:szCs w:val="20"/>
        </w:rPr>
      </w:pPr>
    </w:p>
    <w:p w:rsidR="002C0F64" w:rsidRPr="00973419" w:rsidRDefault="002C0F64" w:rsidP="00796FA7">
      <w:pPr>
        <w:rPr>
          <w:sz w:val="20"/>
          <w:szCs w:val="20"/>
        </w:rPr>
      </w:pPr>
    </w:p>
    <w:p w:rsidR="00973419" w:rsidRPr="005311C7" w:rsidRDefault="00973419" w:rsidP="00973419">
      <w:pPr>
        <w:ind w:right="4535" w:firstLine="567"/>
        <w:jc w:val="both"/>
        <w:rPr>
          <w:sz w:val="20"/>
          <w:szCs w:val="20"/>
          <w:lang w:val="en-US"/>
        </w:rPr>
      </w:pPr>
      <w:r w:rsidRPr="00973419">
        <w:rPr>
          <w:sz w:val="20"/>
          <w:szCs w:val="20"/>
        </w:rPr>
        <w:t>Постановление администрации Аликовского района Чувашской Республики от 2</w:t>
      </w:r>
      <w:r>
        <w:rPr>
          <w:sz w:val="20"/>
          <w:szCs w:val="20"/>
        </w:rPr>
        <w:t>6</w:t>
      </w:r>
      <w:r>
        <w:rPr>
          <w:sz w:val="20"/>
          <w:szCs w:val="20"/>
        </w:rPr>
        <w:t>.12.2019 г. №1889 «</w:t>
      </w:r>
      <w:r w:rsidRPr="00A21858">
        <w:rPr>
          <w:sz w:val="20"/>
          <w:szCs w:val="20"/>
        </w:rPr>
        <w:t xml:space="preserve">Об изменении </w:t>
      </w:r>
      <w:proofErr w:type="gramStart"/>
      <w:r w:rsidRPr="00A21858">
        <w:rPr>
          <w:sz w:val="20"/>
          <w:szCs w:val="20"/>
        </w:rPr>
        <w:t>вида  разрешенного</w:t>
      </w:r>
      <w:proofErr w:type="gramEnd"/>
      <w:r w:rsidRPr="00A21858">
        <w:rPr>
          <w:sz w:val="20"/>
          <w:szCs w:val="20"/>
        </w:rPr>
        <w:t xml:space="preserve">   использования земельного участка</w:t>
      </w:r>
      <w:r>
        <w:rPr>
          <w:sz w:val="20"/>
          <w:szCs w:val="20"/>
        </w:rPr>
        <w:t>»</w:t>
      </w:r>
    </w:p>
    <w:p w:rsidR="00973419" w:rsidRPr="00A21858" w:rsidRDefault="00973419" w:rsidP="00973419">
      <w:pPr>
        <w:jc w:val="both"/>
        <w:rPr>
          <w:sz w:val="20"/>
          <w:szCs w:val="20"/>
        </w:rPr>
      </w:pPr>
    </w:p>
    <w:p w:rsidR="00973419" w:rsidRPr="00A21858" w:rsidRDefault="00973419" w:rsidP="00973419">
      <w:pPr>
        <w:ind w:firstLine="709"/>
        <w:jc w:val="both"/>
        <w:rPr>
          <w:sz w:val="20"/>
          <w:szCs w:val="20"/>
        </w:rPr>
      </w:pPr>
      <w:r w:rsidRPr="00A21858">
        <w:rPr>
          <w:sz w:val="20"/>
          <w:szCs w:val="20"/>
        </w:rPr>
        <w:t xml:space="preserve">В соответствии со статьей 8 Земельного кодекса Российской Федерации от 25 октября 2001 г. № 136-ФЗ, статьей 39 Градостроительного кодекса Российской Федерации от 29 декабря 2004 г. № 190-ФЗ, администрация Аликовского района Чувашской Республики п о с т а н о в л я е </w:t>
      </w:r>
      <w:proofErr w:type="gramStart"/>
      <w:r w:rsidRPr="00A21858">
        <w:rPr>
          <w:sz w:val="20"/>
          <w:szCs w:val="20"/>
        </w:rPr>
        <w:t>т :</w:t>
      </w:r>
      <w:proofErr w:type="gramEnd"/>
      <w:r w:rsidRPr="00A21858">
        <w:rPr>
          <w:sz w:val="20"/>
          <w:szCs w:val="20"/>
        </w:rPr>
        <w:t xml:space="preserve">   </w:t>
      </w:r>
    </w:p>
    <w:p w:rsidR="00973419" w:rsidRPr="00A21858" w:rsidRDefault="00973419" w:rsidP="00973419">
      <w:pPr>
        <w:ind w:firstLine="709"/>
        <w:jc w:val="both"/>
        <w:rPr>
          <w:sz w:val="20"/>
          <w:szCs w:val="20"/>
        </w:rPr>
      </w:pPr>
      <w:r w:rsidRPr="00A21858">
        <w:rPr>
          <w:sz w:val="20"/>
          <w:szCs w:val="20"/>
        </w:rPr>
        <w:t>1.</w:t>
      </w:r>
      <w:r w:rsidRPr="00A21858">
        <w:rPr>
          <w:sz w:val="20"/>
          <w:szCs w:val="20"/>
        </w:rPr>
        <w:tab/>
        <w:t>Изменить вид разрешенного использования земельного участка с кадастровым номером 21:07:131001:169, адрес (описание местоположения):  Чувашская Республика, Аликовский р-н, с/пос. Таутовское, Земельный участок расположен в юго-восточной части кадастрового квартала 21:07:131001, общей площадью 40 кв.м. с вида разрешенного использования  «для установки (антенной опоры СК-26 и контейнера) базовой станции сети сотовой связи стандарта GSM-1800» на вид разрешенного использования «предоставление коммунальных услуг».</w:t>
      </w:r>
    </w:p>
    <w:p w:rsidR="00973419" w:rsidRPr="00A21858" w:rsidRDefault="00973419" w:rsidP="00973419">
      <w:pPr>
        <w:ind w:firstLine="709"/>
        <w:jc w:val="both"/>
        <w:rPr>
          <w:sz w:val="20"/>
          <w:szCs w:val="20"/>
        </w:rPr>
      </w:pPr>
      <w:r w:rsidRPr="00A21858">
        <w:rPr>
          <w:sz w:val="20"/>
          <w:szCs w:val="20"/>
        </w:rPr>
        <w:t>Территориальная зона: СХ-2 (Зона размещения сельскохозяйственных предприятий).</w:t>
      </w:r>
    </w:p>
    <w:p w:rsidR="00973419" w:rsidRPr="00A21858" w:rsidRDefault="00973419" w:rsidP="00973419">
      <w:pPr>
        <w:ind w:firstLine="709"/>
        <w:jc w:val="both"/>
        <w:rPr>
          <w:sz w:val="20"/>
          <w:szCs w:val="20"/>
        </w:rPr>
      </w:pPr>
      <w:r w:rsidRPr="00A21858">
        <w:rPr>
          <w:sz w:val="20"/>
          <w:szCs w:val="20"/>
        </w:rPr>
        <w:t>2.</w:t>
      </w:r>
      <w:r w:rsidRPr="00A21858">
        <w:rPr>
          <w:sz w:val="20"/>
          <w:szCs w:val="20"/>
        </w:rPr>
        <w:tab/>
        <w:t>Контроль за исполнением настоящего постановления возложить на отдел экономики, земельных и имущественных отношений администрации Аликовского района.</w:t>
      </w:r>
    </w:p>
    <w:p w:rsidR="00973419" w:rsidRPr="00A21858" w:rsidRDefault="00973419" w:rsidP="00973419">
      <w:pPr>
        <w:ind w:firstLine="709"/>
        <w:jc w:val="both"/>
        <w:rPr>
          <w:sz w:val="20"/>
          <w:szCs w:val="20"/>
        </w:rPr>
      </w:pPr>
      <w:r w:rsidRPr="00A21858">
        <w:rPr>
          <w:sz w:val="20"/>
          <w:szCs w:val="20"/>
        </w:rPr>
        <w:t>3.</w:t>
      </w:r>
      <w:r w:rsidRPr="00A21858">
        <w:rPr>
          <w:sz w:val="20"/>
          <w:szCs w:val="20"/>
        </w:rPr>
        <w:tab/>
        <w:t>Настоящее постановление подлежит официальному опубликованию и размещению на официальном сайте администрации Аликовского района.</w:t>
      </w:r>
    </w:p>
    <w:p w:rsidR="00973419" w:rsidRPr="00A21858" w:rsidRDefault="00973419" w:rsidP="00973419">
      <w:pPr>
        <w:rPr>
          <w:sz w:val="20"/>
          <w:szCs w:val="20"/>
        </w:rPr>
      </w:pPr>
    </w:p>
    <w:p w:rsidR="00973419" w:rsidRPr="00A21858" w:rsidRDefault="00973419" w:rsidP="00973419">
      <w:pPr>
        <w:rPr>
          <w:sz w:val="20"/>
          <w:szCs w:val="20"/>
        </w:rPr>
      </w:pPr>
      <w:r w:rsidRPr="00A21858">
        <w:rPr>
          <w:sz w:val="20"/>
          <w:szCs w:val="20"/>
        </w:rPr>
        <w:t xml:space="preserve">        </w:t>
      </w:r>
    </w:p>
    <w:p w:rsidR="00973419" w:rsidRPr="00A21858" w:rsidRDefault="00973419" w:rsidP="00973419">
      <w:pPr>
        <w:rPr>
          <w:sz w:val="20"/>
          <w:szCs w:val="20"/>
        </w:rPr>
      </w:pPr>
      <w:r w:rsidRPr="00A21858">
        <w:rPr>
          <w:sz w:val="20"/>
          <w:szCs w:val="20"/>
        </w:rPr>
        <w:t xml:space="preserve">Глава администрации  </w:t>
      </w:r>
    </w:p>
    <w:p w:rsidR="00973419" w:rsidRPr="00A21858" w:rsidRDefault="00973419" w:rsidP="00973419">
      <w:pPr>
        <w:rPr>
          <w:sz w:val="20"/>
          <w:szCs w:val="20"/>
        </w:rPr>
      </w:pPr>
      <w:r w:rsidRPr="00A21858">
        <w:rPr>
          <w:sz w:val="20"/>
          <w:szCs w:val="20"/>
        </w:rPr>
        <w:t>Аликовского   района                                                                            А.Н. Куликов</w:t>
      </w:r>
    </w:p>
    <w:p w:rsidR="00973419" w:rsidRPr="00973419" w:rsidRDefault="00973419" w:rsidP="00973419">
      <w:pPr>
        <w:spacing w:line="480" w:lineRule="auto"/>
        <w:rPr>
          <w:sz w:val="20"/>
          <w:szCs w:val="20"/>
        </w:rPr>
      </w:pPr>
    </w:p>
    <w:p w:rsidR="00973419" w:rsidRPr="00973419" w:rsidRDefault="00973419" w:rsidP="00796FA7">
      <w:pPr>
        <w:rPr>
          <w:sz w:val="20"/>
          <w:szCs w:val="20"/>
        </w:rPr>
      </w:pPr>
    </w:p>
    <w:p w:rsidR="00973419" w:rsidRPr="005311C7" w:rsidRDefault="005311C7" w:rsidP="005311C7">
      <w:pPr>
        <w:ind w:right="4534"/>
        <w:jc w:val="both"/>
        <w:rPr>
          <w:sz w:val="20"/>
          <w:szCs w:val="20"/>
        </w:rPr>
      </w:pPr>
      <w:r>
        <w:rPr>
          <w:sz w:val="20"/>
          <w:szCs w:val="20"/>
        </w:rPr>
        <w:t>Приказ финансового отдела администрации Аликовского района Чувашской Республики от 30.12.2019 г.  №39 «</w:t>
      </w:r>
      <w:r w:rsidRPr="005311C7">
        <w:rPr>
          <w:sz w:val="20"/>
          <w:szCs w:val="20"/>
        </w:rPr>
        <w:t>О проведении конкурса для включения в кадровый резерв для замещения вакантных должностей муниципальной службы финансового отдела администрации Аликовского района</w:t>
      </w:r>
      <w:r>
        <w:rPr>
          <w:sz w:val="20"/>
          <w:szCs w:val="20"/>
        </w:rPr>
        <w:t>»</w:t>
      </w:r>
    </w:p>
    <w:p w:rsidR="00973419" w:rsidRDefault="00973419" w:rsidP="005311C7">
      <w:pPr>
        <w:ind w:firstLine="709"/>
        <w:jc w:val="both"/>
        <w:rPr>
          <w:sz w:val="20"/>
          <w:szCs w:val="20"/>
        </w:rPr>
      </w:pPr>
    </w:p>
    <w:p w:rsidR="005311C7" w:rsidRPr="005311C7" w:rsidRDefault="005311C7" w:rsidP="005311C7">
      <w:pPr>
        <w:ind w:firstLine="709"/>
        <w:jc w:val="both"/>
        <w:rPr>
          <w:sz w:val="20"/>
          <w:szCs w:val="20"/>
        </w:rPr>
      </w:pPr>
      <w:r w:rsidRPr="005311C7">
        <w:rPr>
          <w:sz w:val="20"/>
          <w:szCs w:val="20"/>
        </w:rPr>
        <w:t>В соответствии с Федеральным законом Российской Федерации от 02 марта 2007 г. № 25-ФЗ «О муниципальной службе в Российской федерации», Уставом Аликовского района Чувашской Республики, постановлением администрации Аликовского района Чувашской Республики от 20 октября 2016 г. N 583 "Об утверждении Положения о кадровом резерве для замещения вакантных должностей муниципальной службы в администрации Аликовского района Чувашской Республики":</w:t>
      </w:r>
    </w:p>
    <w:p w:rsidR="005311C7" w:rsidRPr="005311C7" w:rsidRDefault="005311C7" w:rsidP="005311C7">
      <w:pPr>
        <w:ind w:firstLine="709"/>
        <w:jc w:val="both"/>
        <w:rPr>
          <w:sz w:val="20"/>
          <w:szCs w:val="20"/>
        </w:rPr>
      </w:pPr>
      <w:r w:rsidRPr="005311C7">
        <w:rPr>
          <w:sz w:val="20"/>
          <w:szCs w:val="20"/>
        </w:rPr>
        <w:t>1. Провести конкурс для включения в кадровый резерв для замещения вакантных должностей муниципальной службы финансового отдела администрации Аликовского района:</w:t>
      </w:r>
    </w:p>
    <w:p w:rsidR="005311C7" w:rsidRPr="005311C7" w:rsidRDefault="005311C7" w:rsidP="005311C7">
      <w:pPr>
        <w:ind w:firstLine="709"/>
        <w:jc w:val="both"/>
        <w:rPr>
          <w:sz w:val="20"/>
          <w:szCs w:val="20"/>
        </w:rPr>
      </w:pPr>
      <w:r w:rsidRPr="005311C7">
        <w:rPr>
          <w:sz w:val="20"/>
          <w:szCs w:val="20"/>
        </w:rPr>
        <w:t>Ведущей группы должностей категории «руководители»:</w:t>
      </w:r>
    </w:p>
    <w:p w:rsidR="005311C7" w:rsidRPr="005311C7" w:rsidRDefault="005311C7" w:rsidP="005311C7">
      <w:pPr>
        <w:ind w:firstLine="709"/>
        <w:jc w:val="both"/>
        <w:rPr>
          <w:sz w:val="20"/>
          <w:szCs w:val="20"/>
        </w:rPr>
      </w:pPr>
      <w:r w:rsidRPr="005311C7">
        <w:rPr>
          <w:sz w:val="20"/>
          <w:szCs w:val="20"/>
        </w:rPr>
        <w:t>- заместителя начальника финансового отдела администрации Аликовского района.</w:t>
      </w:r>
    </w:p>
    <w:p w:rsidR="005311C7" w:rsidRPr="005311C7" w:rsidRDefault="005311C7" w:rsidP="005311C7">
      <w:pPr>
        <w:ind w:firstLine="709"/>
        <w:jc w:val="both"/>
        <w:rPr>
          <w:sz w:val="20"/>
          <w:szCs w:val="20"/>
        </w:rPr>
      </w:pPr>
      <w:r w:rsidRPr="005311C7">
        <w:rPr>
          <w:sz w:val="20"/>
          <w:szCs w:val="20"/>
        </w:rPr>
        <w:t>2. Информацию о проведении конкурса для включения в кадровый резерв для замещения вакантных должностей муниципальной службы финансового отдела администрации Аликовского района Чувашской Республики разместить на официальном сайте администрации Аликовского района Чувашской Республики и в муниципальной газете «Аликовский вестник» согласно приложению (прилагается).</w:t>
      </w:r>
    </w:p>
    <w:p w:rsidR="005311C7" w:rsidRPr="005311C7" w:rsidRDefault="005311C7" w:rsidP="005311C7">
      <w:pPr>
        <w:ind w:firstLine="709"/>
        <w:jc w:val="both"/>
        <w:rPr>
          <w:sz w:val="20"/>
          <w:szCs w:val="20"/>
        </w:rPr>
      </w:pPr>
      <w:r w:rsidRPr="005311C7">
        <w:rPr>
          <w:sz w:val="20"/>
          <w:szCs w:val="20"/>
        </w:rPr>
        <w:t xml:space="preserve">3. </w:t>
      </w:r>
      <w:proofErr w:type="gramStart"/>
      <w:r w:rsidRPr="005311C7">
        <w:rPr>
          <w:sz w:val="20"/>
          <w:szCs w:val="20"/>
        </w:rPr>
        <w:t>Контроль  за</w:t>
      </w:r>
      <w:proofErr w:type="gramEnd"/>
      <w:r w:rsidRPr="005311C7">
        <w:rPr>
          <w:sz w:val="20"/>
          <w:szCs w:val="20"/>
        </w:rPr>
        <w:t xml:space="preserve"> исполнением настоящего приказа оставляю за собой.</w:t>
      </w:r>
    </w:p>
    <w:p w:rsidR="005311C7" w:rsidRPr="005311C7" w:rsidRDefault="005311C7" w:rsidP="005311C7">
      <w:pPr>
        <w:ind w:firstLine="709"/>
        <w:jc w:val="both"/>
        <w:rPr>
          <w:sz w:val="20"/>
          <w:szCs w:val="20"/>
        </w:rPr>
      </w:pPr>
    </w:p>
    <w:p w:rsidR="005311C7" w:rsidRPr="005311C7" w:rsidRDefault="005311C7" w:rsidP="005311C7">
      <w:pPr>
        <w:ind w:firstLine="709"/>
        <w:jc w:val="both"/>
        <w:rPr>
          <w:sz w:val="20"/>
          <w:szCs w:val="20"/>
        </w:rPr>
      </w:pPr>
    </w:p>
    <w:p w:rsidR="005311C7" w:rsidRPr="005311C7" w:rsidRDefault="005311C7" w:rsidP="005311C7">
      <w:pPr>
        <w:jc w:val="both"/>
        <w:rPr>
          <w:sz w:val="20"/>
          <w:szCs w:val="20"/>
        </w:rPr>
      </w:pPr>
      <w:r w:rsidRPr="005311C7">
        <w:rPr>
          <w:sz w:val="20"/>
          <w:szCs w:val="20"/>
        </w:rPr>
        <w:t xml:space="preserve">И.о. </w:t>
      </w:r>
      <w:proofErr w:type="gramStart"/>
      <w:r w:rsidRPr="005311C7">
        <w:rPr>
          <w:sz w:val="20"/>
          <w:szCs w:val="20"/>
        </w:rPr>
        <w:t>начальника  финансового</w:t>
      </w:r>
      <w:proofErr w:type="gramEnd"/>
      <w:r w:rsidRPr="005311C7">
        <w:rPr>
          <w:sz w:val="20"/>
          <w:szCs w:val="20"/>
        </w:rPr>
        <w:t xml:space="preserve"> отдела</w:t>
      </w:r>
    </w:p>
    <w:p w:rsidR="005311C7" w:rsidRPr="005311C7" w:rsidRDefault="005311C7" w:rsidP="005311C7">
      <w:pPr>
        <w:jc w:val="both"/>
        <w:rPr>
          <w:sz w:val="20"/>
          <w:szCs w:val="20"/>
        </w:rPr>
      </w:pPr>
      <w:r w:rsidRPr="005311C7">
        <w:rPr>
          <w:sz w:val="20"/>
          <w:szCs w:val="20"/>
        </w:rPr>
        <w:t xml:space="preserve">администрации Аликовского района                                      В.В. Кротов </w:t>
      </w:r>
    </w:p>
    <w:p w:rsidR="005311C7" w:rsidRPr="005311C7" w:rsidRDefault="005311C7" w:rsidP="005311C7">
      <w:pPr>
        <w:ind w:firstLine="709"/>
        <w:jc w:val="both"/>
        <w:rPr>
          <w:sz w:val="20"/>
          <w:szCs w:val="20"/>
        </w:rPr>
      </w:pPr>
    </w:p>
    <w:p w:rsidR="005311C7" w:rsidRPr="005311C7" w:rsidRDefault="005311C7" w:rsidP="005311C7">
      <w:pPr>
        <w:ind w:firstLine="709"/>
        <w:jc w:val="both"/>
        <w:rPr>
          <w:sz w:val="20"/>
          <w:szCs w:val="20"/>
        </w:rPr>
      </w:pPr>
    </w:p>
    <w:p w:rsidR="005311C7" w:rsidRPr="005311C7" w:rsidRDefault="005311C7" w:rsidP="005311C7">
      <w:pPr>
        <w:ind w:firstLine="709"/>
        <w:jc w:val="both"/>
        <w:rPr>
          <w:sz w:val="20"/>
          <w:szCs w:val="20"/>
        </w:rPr>
      </w:pPr>
    </w:p>
    <w:p w:rsidR="005311C7" w:rsidRPr="005311C7" w:rsidRDefault="005311C7" w:rsidP="005311C7">
      <w:pPr>
        <w:ind w:firstLine="709"/>
        <w:jc w:val="both"/>
        <w:rPr>
          <w:sz w:val="20"/>
          <w:szCs w:val="20"/>
        </w:rPr>
      </w:pPr>
    </w:p>
    <w:p w:rsidR="005311C7" w:rsidRDefault="005311C7" w:rsidP="005311C7">
      <w:pPr>
        <w:ind w:firstLine="709"/>
        <w:jc w:val="right"/>
        <w:rPr>
          <w:sz w:val="20"/>
          <w:szCs w:val="20"/>
        </w:rPr>
      </w:pPr>
    </w:p>
    <w:p w:rsidR="005311C7" w:rsidRPr="005311C7" w:rsidRDefault="005311C7" w:rsidP="005311C7">
      <w:pPr>
        <w:ind w:firstLine="709"/>
        <w:jc w:val="right"/>
        <w:rPr>
          <w:sz w:val="20"/>
          <w:szCs w:val="20"/>
        </w:rPr>
      </w:pPr>
      <w:r w:rsidRPr="005311C7">
        <w:rPr>
          <w:sz w:val="20"/>
          <w:szCs w:val="20"/>
        </w:rPr>
        <w:lastRenderedPageBreak/>
        <w:t xml:space="preserve">Приложение </w:t>
      </w:r>
    </w:p>
    <w:p w:rsidR="005311C7" w:rsidRPr="005311C7" w:rsidRDefault="005311C7" w:rsidP="005311C7">
      <w:pPr>
        <w:ind w:firstLine="709"/>
        <w:jc w:val="right"/>
        <w:rPr>
          <w:sz w:val="20"/>
          <w:szCs w:val="20"/>
        </w:rPr>
      </w:pPr>
      <w:r w:rsidRPr="005311C7">
        <w:rPr>
          <w:sz w:val="20"/>
          <w:szCs w:val="20"/>
        </w:rPr>
        <w:t>к приказу финансового отдела</w:t>
      </w:r>
    </w:p>
    <w:p w:rsidR="005311C7" w:rsidRPr="005311C7" w:rsidRDefault="005311C7" w:rsidP="005311C7">
      <w:pPr>
        <w:ind w:firstLine="709"/>
        <w:jc w:val="right"/>
        <w:rPr>
          <w:sz w:val="20"/>
          <w:szCs w:val="20"/>
        </w:rPr>
      </w:pPr>
      <w:r w:rsidRPr="005311C7">
        <w:rPr>
          <w:sz w:val="20"/>
          <w:szCs w:val="20"/>
        </w:rPr>
        <w:t>администрации Аликовского района</w:t>
      </w:r>
    </w:p>
    <w:p w:rsidR="005311C7" w:rsidRPr="005311C7" w:rsidRDefault="005311C7" w:rsidP="005311C7">
      <w:pPr>
        <w:ind w:firstLine="709"/>
        <w:jc w:val="right"/>
        <w:rPr>
          <w:sz w:val="20"/>
          <w:szCs w:val="20"/>
        </w:rPr>
      </w:pPr>
      <w:r w:rsidRPr="005311C7">
        <w:rPr>
          <w:sz w:val="20"/>
          <w:szCs w:val="20"/>
        </w:rPr>
        <w:t>от 3</w:t>
      </w:r>
      <w:r>
        <w:rPr>
          <w:sz w:val="20"/>
          <w:szCs w:val="20"/>
        </w:rPr>
        <w:t>0</w:t>
      </w:r>
      <w:r w:rsidRPr="005311C7">
        <w:rPr>
          <w:sz w:val="20"/>
          <w:szCs w:val="20"/>
        </w:rPr>
        <w:t xml:space="preserve"> декабря 2019 г. № 39</w:t>
      </w:r>
    </w:p>
    <w:p w:rsidR="005311C7" w:rsidRPr="005311C7" w:rsidRDefault="005311C7" w:rsidP="005311C7">
      <w:pPr>
        <w:ind w:firstLine="709"/>
        <w:jc w:val="both"/>
        <w:rPr>
          <w:sz w:val="20"/>
          <w:szCs w:val="20"/>
        </w:rPr>
      </w:pPr>
    </w:p>
    <w:p w:rsidR="005311C7" w:rsidRPr="005311C7" w:rsidRDefault="005311C7" w:rsidP="005311C7">
      <w:pPr>
        <w:ind w:firstLine="709"/>
        <w:jc w:val="both"/>
        <w:rPr>
          <w:sz w:val="20"/>
          <w:szCs w:val="20"/>
        </w:rPr>
      </w:pPr>
      <w:r w:rsidRPr="005311C7">
        <w:rPr>
          <w:sz w:val="20"/>
          <w:szCs w:val="20"/>
        </w:rPr>
        <w:t>Финансовый отдел администрации Аликовского района объявляет конкурс для включения муниципального служащего, гражданина в кадровый резерв для замещения следующих должностей муниципальной службы финансового отдела администрации Аликовского района:</w:t>
      </w:r>
    </w:p>
    <w:p w:rsidR="005311C7" w:rsidRPr="005311C7" w:rsidRDefault="005311C7" w:rsidP="005311C7">
      <w:pPr>
        <w:ind w:firstLine="709"/>
        <w:jc w:val="both"/>
        <w:rPr>
          <w:sz w:val="20"/>
          <w:szCs w:val="20"/>
        </w:rPr>
      </w:pPr>
      <w:r w:rsidRPr="005311C7">
        <w:rPr>
          <w:sz w:val="20"/>
          <w:szCs w:val="20"/>
        </w:rPr>
        <w:t>Ведущей группы должностей категории «руководители»:</w:t>
      </w:r>
    </w:p>
    <w:p w:rsidR="005311C7" w:rsidRPr="005311C7" w:rsidRDefault="005311C7" w:rsidP="005311C7">
      <w:pPr>
        <w:ind w:firstLine="709"/>
        <w:jc w:val="both"/>
        <w:rPr>
          <w:sz w:val="20"/>
          <w:szCs w:val="20"/>
        </w:rPr>
      </w:pPr>
      <w:r w:rsidRPr="005311C7">
        <w:rPr>
          <w:sz w:val="20"/>
          <w:szCs w:val="20"/>
        </w:rPr>
        <w:t>- заместитель начальника финансового отдела администрации Аликовского района</w:t>
      </w:r>
    </w:p>
    <w:p w:rsidR="005311C7" w:rsidRPr="005311C7" w:rsidRDefault="005311C7" w:rsidP="005311C7">
      <w:pPr>
        <w:ind w:firstLine="709"/>
        <w:jc w:val="both"/>
        <w:rPr>
          <w:sz w:val="20"/>
          <w:szCs w:val="20"/>
        </w:rPr>
      </w:pPr>
      <w:proofErr w:type="gramStart"/>
      <w:r w:rsidRPr="005311C7">
        <w:rPr>
          <w:sz w:val="20"/>
          <w:szCs w:val="20"/>
        </w:rPr>
        <w:t>Требование:  Уровень</w:t>
      </w:r>
      <w:proofErr w:type="gramEnd"/>
      <w:r w:rsidRPr="005311C7">
        <w:rPr>
          <w:sz w:val="20"/>
          <w:szCs w:val="20"/>
        </w:rPr>
        <w:t xml:space="preserve"> профессионального образования: высшее образование.</w:t>
      </w:r>
    </w:p>
    <w:p w:rsidR="005311C7" w:rsidRPr="005311C7" w:rsidRDefault="005311C7" w:rsidP="005311C7">
      <w:pPr>
        <w:ind w:firstLine="709"/>
        <w:jc w:val="both"/>
        <w:rPr>
          <w:sz w:val="20"/>
          <w:szCs w:val="20"/>
        </w:rPr>
      </w:pPr>
      <w:r w:rsidRPr="005311C7">
        <w:rPr>
          <w:sz w:val="20"/>
          <w:szCs w:val="20"/>
        </w:rPr>
        <w:t xml:space="preserve">Стаж муниципальной службы </w:t>
      </w:r>
      <w:proofErr w:type="gramStart"/>
      <w:r w:rsidRPr="005311C7">
        <w:rPr>
          <w:sz w:val="20"/>
          <w:szCs w:val="20"/>
        </w:rPr>
        <w:t>или  работы</w:t>
      </w:r>
      <w:proofErr w:type="gramEnd"/>
      <w:r w:rsidRPr="005311C7">
        <w:rPr>
          <w:sz w:val="20"/>
          <w:szCs w:val="20"/>
        </w:rPr>
        <w:t xml:space="preserve"> по специальности, направлению подготовки: требования не предъявляются.</w:t>
      </w:r>
    </w:p>
    <w:p w:rsidR="005311C7" w:rsidRPr="005311C7" w:rsidRDefault="005311C7" w:rsidP="005311C7">
      <w:pPr>
        <w:ind w:firstLine="709"/>
        <w:jc w:val="both"/>
        <w:rPr>
          <w:sz w:val="20"/>
          <w:szCs w:val="20"/>
        </w:rPr>
      </w:pPr>
    </w:p>
    <w:p w:rsidR="005311C7" w:rsidRPr="005311C7" w:rsidRDefault="005311C7" w:rsidP="005311C7">
      <w:pPr>
        <w:ind w:firstLine="709"/>
        <w:jc w:val="both"/>
        <w:rPr>
          <w:sz w:val="20"/>
          <w:szCs w:val="20"/>
        </w:rPr>
      </w:pPr>
      <w:r w:rsidRPr="005311C7">
        <w:rPr>
          <w:sz w:val="20"/>
          <w:szCs w:val="20"/>
        </w:rPr>
        <w:t xml:space="preserve">Документы на участие в Конкурсе принимаются в течение 20 дней </w:t>
      </w:r>
      <w:proofErr w:type="gramStart"/>
      <w:r w:rsidRPr="005311C7">
        <w:rPr>
          <w:sz w:val="20"/>
          <w:szCs w:val="20"/>
        </w:rPr>
        <w:t>в  срок</w:t>
      </w:r>
      <w:proofErr w:type="gramEnd"/>
      <w:r w:rsidRPr="005311C7">
        <w:rPr>
          <w:sz w:val="20"/>
          <w:szCs w:val="20"/>
        </w:rPr>
        <w:t xml:space="preserve"> до 20 января 2020 года  по рабочим дням с 8 до 17 часов по адресу: 429250, Чувашская Республика, Аликовский район, с. Аликово, ул. Октябрьская, д.21 каб. 20. </w:t>
      </w:r>
    </w:p>
    <w:p w:rsidR="005311C7" w:rsidRPr="005311C7" w:rsidRDefault="005311C7" w:rsidP="005311C7">
      <w:pPr>
        <w:ind w:firstLine="709"/>
        <w:jc w:val="both"/>
        <w:rPr>
          <w:sz w:val="20"/>
          <w:szCs w:val="20"/>
        </w:rPr>
      </w:pPr>
      <w:r w:rsidRPr="005311C7">
        <w:rPr>
          <w:sz w:val="20"/>
          <w:szCs w:val="20"/>
        </w:rPr>
        <w:t xml:space="preserve">Конкурс состоится в два этапа. </w:t>
      </w:r>
    </w:p>
    <w:p w:rsidR="005311C7" w:rsidRPr="005311C7" w:rsidRDefault="005311C7" w:rsidP="005311C7">
      <w:pPr>
        <w:ind w:firstLine="709"/>
        <w:jc w:val="both"/>
        <w:rPr>
          <w:sz w:val="20"/>
          <w:szCs w:val="20"/>
        </w:rPr>
      </w:pPr>
      <w:r w:rsidRPr="005311C7">
        <w:rPr>
          <w:sz w:val="20"/>
          <w:szCs w:val="20"/>
        </w:rPr>
        <w:t xml:space="preserve">Первый этап конкурса состоится «22» января 2020 </w:t>
      </w:r>
      <w:proofErr w:type="gramStart"/>
      <w:r w:rsidRPr="005311C7">
        <w:rPr>
          <w:sz w:val="20"/>
          <w:szCs w:val="20"/>
        </w:rPr>
        <w:t>года  в</w:t>
      </w:r>
      <w:proofErr w:type="gramEnd"/>
      <w:r w:rsidRPr="005311C7">
        <w:rPr>
          <w:sz w:val="20"/>
          <w:szCs w:val="20"/>
        </w:rPr>
        <w:t xml:space="preserve"> 10.00 часов в финансовом отделе администрации Аликовского района, на котором формируется список кандидатов, соответствующих установленным требованиям.</w:t>
      </w:r>
    </w:p>
    <w:p w:rsidR="005311C7" w:rsidRPr="005311C7" w:rsidRDefault="005311C7" w:rsidP="005311C7">
      <w:pPr>
        <w:ind w:firstLine="709"/>
        <w:jc w:val="both"/>
        <w:rPr>
          <w:sz w:val="20"/>
          <w:szCs w:val="20"/>
        </w:rPr>
      </w:pPr>
      <w:r w:rsidRPr="005311C7">
        <w:rPr>
          <w:sz w:val="20"/>
          <w:szCs w:val="20"/>
        </w:rPr>
        <w:t xml:space="preserve">Второй этап конкурса </w:t>
      </w:r>
      <w:proofErr w:type="gramStart"/>
      <w:r w:rsidRPr="005311C7">
        <w:rPr>
          <w:sz w:val="20"/>
          <w:szCs w:val="20"/>
        </w:rPr>
        <w:t>состоится  «</w:t>
      </w:r>
      <w:proofErr w:type="gramEnd"/>
      <w:r w:rsidRPr="005311C7">
        <w:rPr>
          <w:sz w:val="20"/>
          <w:szCs w:val="20"/>
        </w:rPr>
        <w:t>24» января 2020  года в 10.00 часов в финансовом отделе администрации Аликовского района в форме собеседования.</w:t>
      </w:r>
    </w:p>
    <w:p w:rsidR="005311C7" w:rsidRPr="005311C7" w:rsidRDefault="005311C7" w:rsidP="005311C7">
      <w:pPr>
        <w:ind w:firstLine="709"/>
        <w:jc w:val="both"/>
        <w:rPr>
          <w:sz w:val="20"/>
          <w:szCs w:val="20"/>
        </w:rPr>
      </w:pPr>
      <w:r w:rsidRPr="005311C7">
        <w:rPr>
          <w:sz w:val="20"/>
          <w:szCs w:val="20"/>
        </w:rPr>
        <w:t xml:space="preserve">За дополнительной информацией обращаться по тел.: 8(83535) 22-3-66. </w:t>
      </w:r>
    </w:p>
    <w:p w:rsidR="005311C7" w:rsidRPr="005311C7" w:rsidRDefault="005311C7" w:rsidP="005311C7">
      <w:pPr>
        <w:ind w:firstLine="709"/>
        <w:jc w:val="both"/>
        <w:rPr>
          <w:sz w:val="20"/>
          <w:szCs w:val="20"/>
        </w:rPr>
      </w:pPr>
      <w:r w:rsidRPr="005311C7">
        <w:rPr>
          <w:sz w:val="20"/>
          <w:szCs w:val="20"/>
        </w:rPr>
        <w:t>Кадровый резерв формируется на конкурсной основе либо по представлению главы администрации Аликовского района,  начальника финансового отдела (либо лица, исполняющего его обязанности) с учётом реестра должностей муниципальной службы, поступивших заявлений муниципальных служащих (граждан) и представляет собой список муниципальных служащих и лиц, не состоящих на муниципальной службе, отвечающих квалификационным требованиям, предъявляемым к соответствующим должностям, обладающих потенциальными способностями, необходимой профессиональной компетентностью для замещения должностей муниципальной службы.</w:t>
      </w:r>
    </w:p>
    <w:p w:rsidR="005311C7" w:rsidRPr="005311C7" w:rsidRDefault="005311C7" w:rsidP="005311C7">
      <w:pPr>
        <w:ind w:firstLine="709"/>
        <w:jc w:val="both"/>
        <w:rPr>
          <w:sz w:val="20"/>
          <w:szCs w:val="20"/>
        </w:rPr>
      </w:pPr>
      <w:r w:rsidRPr="005311C7">
        <w:rPr>
          <w:sz w:val="20"/>
          <w:szCs w:val="20"/>
        </w:rPr>
        <w:t xml:space="preserve">В кадровый </w:t>
      </w:r>
      <w:proofErr w:type="gramStart"/>
      <w:r w:rsidRPr="005311C7">
        <w:rPr>
          <w:sz w:val="20"/>
          <w:szCs w:val="20"/>
        </w:rPr>
        <w:t>резерв  зачисляются</w:t>
      </w:r>
      <w:proofErr w:type="gramEnd"/>
      <w:r w:rsidRPr="005311C7">
        <w:rPr>
          <w:sz w:val="20"/>
          <w:szCs w:val="20"/>
        </w:rPr>
        <w:t xml:space="preserve"> граждане Российской Федерации,  граждане иностранных государств–участники международных договоров Российской Федерации, соответствующие требованиям Федерального закона от 2 марта 2007 г.  № 25-ФЗ «О муниципальной службе в Российской Федерации», Закона Чувашской Республики от 5 октября 2007 г. № 62 «О муниципальной службе в Чувашской Республике», а также квалификационным </w:t>
      </w:r>
      <w:proofErr w:type="gramStart"/>
      <w:r w:rsidRPr="005311C7">
        <w:rPr>
          <w:sz w:val="20"/>
          <w:szCs w:val="20"/>
        </w:rPr>
        <w:t>требованиям  для</w:t>
      </w:r>
      <w:proofErr w:type="gramEnd"/>
      <w:r w:rsidRPr="005311C7">
        <w:rPr>
          <w:sz w:val="20"/>
          <w:szCs w:val="20"/>
        </w:rPr>
        <w:t xml:space="preserve"> замещения  должностей муниципальной службы в финансовом отделе администрации Аликовского района Чувашской Республики.</w:t>
      </w:r>
    </w:p>
    <w:p w:rsidR="005311C7" w:rsidRPr="005311C7" w:rsidRDefault="005311C7" w:rsidP="005311C7">
      <w:pPr>
        <w:ind w:firstLine="709"/>
        <w:jc w:val="both"/>
        <w:rPr>
          <w:sz w:val="20"/>
          <w:szCs w:val="20"/>
        </w:rPr>
      </w:pPr>
      <w:r w:rsidRPr="005311C7">
        <w:rPr>
          <w:sz w:val="20"/>
          <w:szCs w:val="20"/>
        </w:rPr>
        <w:t xml:space="preserve">Предложения для включения лица в кадровый резерв на замещение должностей муниципальной службы направляются в финансовый отдел администрации Аликовского района Чувашской Республики с приложением </w:t>
      </w:r>
      <w:proofErr w:type="gramStart"/>
      <w:r w:rsidRPr="005311C7">
        <w:rPr>
          <w:sz w:val="20"/>
          <w:szCs w:val="20"/>
        </w:rPr>
        <w:t>необходимых  документов</w:t>
      </w:r>
      <w:proofErr w:type="gramEnd"/>
      <w:r w:rsidRPr="005311C7">
        <w:rPr>
          <w:sz w:val="20"/>
          <w:szCs w:val="20"/>
        </w:rPr>
        <w:t>.</w:t>
      </w:r>
    </w:p>
    <w:p w:rsidR="005311C7" w:rsidRPr="005311C7" w:rsidRDefault="005311C7" w:rsidP="005311C7">
      <w:pPr>
        <w:ind w:firstLine="709"/>
        <w:jc w:val="both"/>
        <w:rPr>
          <w:sz w:val="20"/>
          <w:szCs w:val="20"/>
        </w:rPr>
      </w:pPr>
    </w:p>
    <w:p w:rsidR="005311C7" w:rsidRPr="005311C7" w:rsidRDefault="005311C7" w:rsidP="005311C7">
      <w:pPr>
        <w:ind w:firstLine="709"/>
        <w:jc w:val="both"/>
        <w:rPr>
          <w:sz w:val="20"/>
          <w:szCs w:val="20"/>
        </w:rPr>
      </w:pPr>
      <w:r w:rsidRPr="005311C7">
        <w:rPr>
          <w:sz w:val="20"/>
          <w:szCs w:val="20"/>
        </w:rPr>
        <w:t>Документы для включения в кадровый резерв:</w:t>
      </w:r>
    </w:p>
    <w:p w:rsidR="005311C7" w:rsidRPr="005311C7" w:rsidRDefault="005311C7" w:rsidP="005311C7">
      <w:pPr>
        <w:ind w:firstLine="709"/>
        <w:jc w:val="both"/>
        <w:rPr>
          <w:sz w:val="20"/>
          <w:szCs w:val="20"/>
        </w:rPr>
      </w:pPr>
      <w:r w:rsidRPr="005311C7">
        <w:rPr>
          <w:sz w:val="20"/>
          <w:szCs w:val="20"/>
        </w:rPr>
        <w:t>-  заявление;</w:t>
      </w:r>
    </w:p>
    <w:p w:rsidR="005311C7" w:rsidRPr="005311C7" w:rsidRDefault="005311C7" w:rsidP="005311C7">
      <w:pPr>
        <w:ind w:firstLine="709"/>
        <w:jc w:val="both"/>
        <w:rPr>
          <w:sz w:val="20"/>
          <w:szCs w:val="20"/>
        </w:rPr>
      </w:pPr>
      <w:r w:rsidRPr="005311C7">
        <w:rPr>
          <w:sz w:val="20"/>
          <w:szCs w:val="20"/>
        </w:rPr>
        <w:t>- собственноручно заполненная и подписанная анкета, утвержденная распоряжением Правительства Российской Федерации от 26.05.2005 г. № 667-р;</w:t>
      </w:r>
    </w:p>
    <w:p w:rsidR="005311C7" w:rsidRPr="005311C7" w:rsidRDefault="005311C7" w:rsidP="005311C7">
      <w:pPr>
        <w:ind w:firstLine="709"/>
        <w:jc w:val="both"/>
        <w:rPr>
          <w:sz w:val="20"/>
          <w:szCs w:val="20"/>
        </w:rPr>
      </w:pPr>
      <w:r w:rsidRPr="005311C7">
        <w:rPr>
          <w:sz w:val="20"/>
          <w:szCs w:val="20"/>
        </w:rPr>
        <w:t xml:space="preserve">- </w:t>
      </w:r>
      <w:proofErr w:type="gramStart"/>
      <w:r w:rsidRPr="005311C7">
        <w:rPr>
          <w:sz w:val="20"/>
          <w:szCs w:val="20"/>
        </w:rPr>
        <w:t>копия  паспорта</w:t>
      </w:r>
      <w:proofErr w:type="gramEnd"/>
      <w:r w:rsidRPr="005311C7">
        <w:rPr>
          <w:sz w:val="20"/>
          <w:szCs w:val="20"/>
        </w:rPr>
        <w:t xml:space="preserve"> (паспорт представляется лично по прибытии на конкурс);</w:t>
      </w:r>
    </w:p>
    <w:p w:rsidR="005311C7" w:rsidRPr="005311C7" w:rsidRDefault="005311C7" w:rsidP="005311C7">
      <w:pPr>
        <w:ind w:firstLine="709"/>
        <w:jc w:val="both"/>
        <w:rPr>
          <w:sz w:val="20"/>
          <w:szCs w:val="20"/>
        </w:rPr>
      </w:pPr>
      <w:r w:rsidRPr="005311C7">
        <w:rPr>
          <w:sz w:val="20"/>
          <w:szCs w:val="20"/>
        </w:rPr>
        <w:t xml:space="preserve">- копия </w:t>
      </w:r>
      <w:proofErr w:type="gramStart"/>
      <w:r w:rsidRPr="005311C7">
        <w:rPr>
          <w:sz w:val="20"/>
          <w:szCs w:val="20"/>
        </w:rPr>
        <w:t>трудовой  книжки</w:t>
      </w:r>
      <w:proofErr w:type="gramEnd"/>
      <w:r w:rsidRPr="005311C7">
        <w:rPr>
          <w:sz w:val="20"/>
          <w:szCs w:val="20"/>
        </w:rPr>
        <w:t>;</w:t>
      </w:r>
    </w:p>
    <w:p w:rsidR="005311C7" w:rsidRPr="005311C7" w:rsidRDefault="005311C7" w:rsidP="005311C7">
      <w:pPr>
        <w:ind w:firstLine="709"/>
        <w:jc w:val="both"/>
        <w:rPr>
          <w:sz w:val="20"/>
          <w:szCs w:val="20"/>
        </w:rPr>
      </w:pPr>
      <w:r w:rsidRPr="005311C7">
        <w:rPr>
          <w:sz w:val="20"/>
          <w:szCs w:val="20"/>
        </w:rPr>
        <w:t xml:space="preserve">- </w:t>
      </w:r>
      <w:proofErr w:type="gramStart"/>
      <w:r w:rsidRPr="005311C7">
        <w:rPr>
          <w:sz w:val="20"/>
          <w:szCs w:val="20"/>
        </w:rPr>
        <w:t>копии  документов</w:t>
      </w:r>
      <w:proofErr w:type="gramEnd"/>
      <w:r w:rsidRPr="005311C7">
        <w:rPr>
          <w:sz w:val="20"/>
          <w:szCs w:val="20"/>
        </w:rPr>
        <w:t xml:space="preserve"> о профессиональном образовании, а также о дополнительном профессиональном образовании;</w:t>
      </w:r>
    </w:p>
    <w:p w:rsidR="005311C7" w:rsidRPr="005311C7" w:rsidRDefault="005311C7" w:rsidP="005311C7">
      <w:pPr>
        <w:ind w:firstLine="709"/>
        <w:jc w:val="both"/>
        <w:rPr>
          <w:sz w:val="20"/>
          <w:szCs w:val="20"/>
        </w:rPr>
      </w:pPr>
      <w:r w:rsidRPr="005311C7">
        <w:rPr>
          <w:sz w:val="20"/>
          <w:szCs w:val="20"/>
        </w:rPr>
        <w:t xml:space="preserve">- документ медицинской организации об отсутствии заболеваний, </w:t>
      </w:r>
      <w:proofErr w:type="gramStart"/>
      <w:r w:rsidRPr="005311C7">
        <w:rPr>
          <w:sz w:val="20"/>
          <w:szCs w:val="20"/>
        </w:rPr>
        <w:t>препятствующих  поступлению</w:t>
      </w:r>
      <w:proofErr w:type="gramEnd"/>
      <w:r w:rsidRPr="005311C7">
        <w:rPr>
          <w:sz w:val="20"/>
          <w:szCs w:val="20"/>
        </w:rPr>
        <w:t xml:space="preserve"> на  муниципальную службу</w:t>
      </w:r>
    </w:p>
    <w:p w:rsidR="005311C7" w:rsidRPr="005311C7" w:rsidRDefault="005311C7" w:rsidP="005311C7">
      <w:pPr>
        <w:ind w:firstLine="709"/>
        <w:jc w:val="both"/>
        <w:rPr>
          <w:sz w:val="20"/>
          <w:szCs w:val="20"/>
        </w:rPr>
      </w:pPr>
      <w:r w:rsidRPr="005311C7">
        <w:rPr>
          <w:sz w:val="20"/>
          <w:szCs w:val="20"/>
        </w:rPr>
        <w:t>- фотографии 3*4 (для граждан, не состоящих на муниципальной должности);</w:t>
      </w:r>
    </w:p>
    <w:p w:rsidR="005311C7" w:rsidRPr="005311C7" w:rsidRDefault="005311C7" w:rsidP="005311C7">
      <w:pPr>
        <w:ind w:firstLine="709"/>
        <w:jc w:val="both"/>
        <w:rPr>
          <w:sz w:val="20"/>
          <w:szCs w:val="20"/>
        </w:rPr>
      </w:pPr>
      <w:r w:rsidRPr="005311C7">
        <w:rPr>
          <w:sz w:val="20"/>
          <w:szCs w:val="20"/>
        </w:rPr>
        <w:t>- сведения о доходах, об имуществе и обязательствах имущественного характера гражданина, претендующего на муниципальную службу, а также сведения о доходах, об имуществе и обязательствах имущественного характера супруга(и) и его несовершеннолетних детей (для граждан, не состоящих на муниципальной службе);</w:t>
      </w:r>
    </w:p>
    <w:p w:rsidR="005311C7" w:rsidRPr="005311C7" w:rsidRDefault="005311C7" w:rsidP="005311C7">
      <w:pPr>
        <w:ind w:firstLine="709"/>
        <w:jc w:val="both"/>
        <w:rPr>
          <w:sz w:val="20"/>
          <w:szCs w:val="20"/>
        </w:rPr>
      </w:pPr>
      <w:r w:rsidRPr="005311C7">
        <w:rPr>
          <w:sz w:val="20"/>
          <w:szCs w:val="20"/>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 законами Чувашской Республики, а также материалы, которые, по мнению муниципального служащего (гражданина), подтверждают его профессиональные навыки и заслуги (справки, публикации, дипломы, рекомендации и другие).</w:t>
      </w:r>
    </w:p>
    <w:p w:rsidR="005311C7" w:rsidRPr="005311C7" w:rsidRDefault="005311C7" w:rsidP="005311C7">
      <w:pPr>
        <w:ind w:firstLine="709"/>
        <w:jc w:val="both"/>
        <w:rPr>
          <w:sz w:val="20"/>
          <w:szCs w:val="20"/>
        </w:rPr>
      </w:pPr>
      <w:r w:rsidRPr="005311C7">
        <w:rPr>
          <w:sz w:val="20"/>
          <w:szCs w:val="20"/>
        </w:rPr>
        <w:t>Включение муниципального служащего (гражданина) в кадровый резерв осуществляется на основании решения Комиссии по формированию кадрового резерва для замещения вакантных должностей муниципальной службы финансового отдела администрации Аликовского района.</w:t>
      </w:r>
    </w:p>
    <w:p w:rsidR="005311C7" w:rsidRPr="005311C7" w:rsidRDefault="005311C7" w:rsidP="005311C7">
      <w:pPr>
        <w:ind w:firstLine="709"/>
        <w:jc w:val="both"/>
        <w:rPr>
          <w:sz w:val="20"/>
          <w:szCs w:val="20"/>
        </w:rPr>
      </w:pPr>
      <w:r w:rsidRPr="005311C7">
        <w:rPr>
          <w:sz w:val="20"/>
          <w:szCs w:val="20"/>
        </w:rPr>
        <w:t>Вакантная должность муниципальной службы замещается муниципальным служащим (гражданином</w:t>
      </w:r>
      <w:proofErr w:type="gramStart"/>
      <w:r w:rsidRPr="005311C7">
        <w:rPr>
          <w:sz w:val="20"/>
          <w:szCs w:val="20"/>
        </w:rPr>
        <w:t>),  состоящим</w:t>
      </w:r>
      <w:proofErr w:type="gramEnd"/>
      <w:r w:rsidRPr="005311C7">
        <w:rPr>
          <w:sz w:val="20"/>
          <w:szCs w:val="20"/>
        </w:rPr>
        <w:t xml:space="preserve"> в кадровом резерве, по решению начальника финансового отдела (либо лица, исполняющего его обязанности) администрации Аликовского района.</w:t>
      </w:r>
    </w:p>
    <w:p w:rsidR="005311C7" w:rsidRPr="005311C7" w:rsidRDefault="005311C7" w:rsidP="005311C7">
      <w:pPr>
        <w:rPr>
          <w:sz w:val="20"/>
          <w:szCs w:val="20"/>
        </w:rPr>
      </w:pPr>
    </w:p>
    <w:p w:rsidR="005311C7" w:rsidRPr="005311C7" w:rsidRDefault="005311C7" w:rsidP="005311C7">
      <w:pPr>
        <w:rPr>
          <w:sz w:val="20"/>
          <w:szCs w:val="20"/>
        </w:rPr>
      </w:pPr>
      <w:r w:rsidRPr="005311C7">
        <w:rPr>
          <w:sz w:val="20"/>
          <w:szCs w:val="20"/>
        </w:rPr>
        <w:t xml:space="preserve"> </w:t>
      </w:r>
    </w:p>
    <w:p w:rsidR="005311C7" w:rsidRPr="005311C7" w:rsidRDefault="005311C7" w:rsidP="005311C7">
      <w:pPr>
        <w:ind w:right="4676"/>
        <w:jc w:val="both"/>
        <w:rPr>
          <w:sz w:val="20"/>
          <w:szCs w:val="20"/>
        </w:rPr>
      </w:pPr>
      <w:r>
        <w:rPr>
          <w:sz w:val="20"/>
          <w:szCs w:val="20"/>
        </w:rPr>
        <w:lastRenderedPageBreak/>
        <w:t>Распоряжение администрации Аликовского района Чувашской Республики от 31.12.2019 г. №142-к «</w:t>
      </w:r>
      <w:r w:rsidRPr="005311C7">
        <w:rPr>
          <w:sz w:val="20"/>
          <w:szCs w:val="20"/>
        </w:rPr>
        <w:t>О проведении конкурса для включения в кадровый резерв для замещения вакантных должностей муниципальной службы администрации Аликовск</w:t>
      </w:r>
      <w:r>
        <w:rPr>
          <w:sz w:val="20"/>
          <w:szCs w:val="20"/>
        </w:rPr>
        <w:t>ого района Чувашской Республики»</w:t>
      </w:r>
    </w:p>
    <w:p w:rsidR="005311C7" w:rsidRPr="005311C7" w:rsidRDefault="005311C7" w:rsidP="005311C7">
      <w:pPr>
        <w:jc w:val="both"/>
        <w:rPr>
          <w:sz w:val="20"/>
          <w:szCs w:val="20"/>
        </w:rPr>
      </w:pPr>
      <w:r w:rsidRPr="005311C7">
        <w:rPr>
          <w:sz w:val="20"/>
          <w:szCs w:val="20"/>
        </w:rPr>
        <w:tab/>
      </w:r>
    </w:p>
    <w:p w:rsidR="005311C7" w:rsidRPr="005311C7" w:rsidRDefault="005311C7" w:rsidP="005311C7">
      <w:pPr>
        <w:ind w:firstLine="709"/>
        <w:jc w:val="both"/>
        <w:rPr>
          <w:sz w:val="20"/>
          <w:szCs w:val="20"/>
        </w:rPr>
      </w:pPr>
      <w:r w:rsidRPr="005311C7">
        <w:rPr>
          <w:sz w:val="20"/>
          <w:szCs w:val="20"/>
        </w:rPr>
        <w:t>В соответствии с Федеральным законом Российской Федерации от 02 марта 2007 г. № 25-ФЗ «О муниципальной службе в Российской федерации», Уставом Аликовского района Чувашской Республики, постановлением администрации Аликовского района Чувашской Республики от 20 октября 2016 г. N 583 "Об утверждении Положения о кадровом резерве для замещения вакантных должностей муниципальной службы в администрации Аликовского района Чувашской Республики":</w:t>
      </w:r>
    </w:p>
    <w:p w:rsidR="005311C7" w:rsidRPr="005311C7" w:rsidRDefault="005311C7" w:rsidP="005311C7">
      <w:pPr>
        <w:ind w:firstLine="709"/>
        <w:jc w:val="both"/>
        <w:rPr>
          <w:sz w:val="20"/>
          <w:szCs w:val="20"/>
        </w:rPr>
      </w:pPr>
      <w:r w:rsidRPr="005311C7">
        <w:rPr>
          <w:sz w:val="20"/>
          <w:szCs w:val="20"/>
        </w:rPr>
        <w:t>1. Провести конкурс для включения в кадровый резерв для замещения вакантных должностей муниципальной службы администрации Аликовского района Чувашской Республики:</w:t>
      </w:r>
    </w:p>
    <w:p w:rsidR="005311C7" w:rsidRPr="005311C7" w:rsidRDefault="005311C7" w:rsidP="005311C7">
      <w:pPr>
        <w:ind w:firstLine="709"/>
        <w:jc w:val="both"/>
        <w:rPr>
          <w:sz w:val="20"/>
          <w:szCs w:val="20"/>
        </w:rPr>
      </w:pPr>
      <w:r w:rsidRPr="005311C7">
        <w:rPr>
          <w:sz w:val="20"/>
          <w:szCs w:val="20"/>
        </w:rPr>
        <w:t>Главной группы должностей категории «руководители»:</w:t>
      </w:r>
    </w:p>
    <w:p w:rsidR="005311C7" w:rsidRPr="005311C7" w:rsidRDefault="005311C7" w:rsidP="005311C7">
      <w:pPr>
        <w:ind w:firstLine="709"/>
        <w:jc w:val="both"/>
        <w:rPr>
          <w:sz w:val="20"/>
          <w:szCs w:val="20"/>
        </w:rPr>
      </w:pPr>
      <w:r w:rsidRPr="005311C7">
        <w:rPr>
          <w:sz w:val="20"/>
          <w:szCs w:val="20"/>
        </w:rPr>
        <w:t>– управляющий делами–начальник отдела организационно–контрольной, кадровой и правовой работы, структурное подразделение: отдел организационно–контрольной, кадровой и правовой работы.</w:t>
      </w:r>
    </w:p>
    <w:p w:rsidR="005311C7" w:rsidRPr="005311C7" w:rsidRDefault="005311C7" w:rsidP="005311C7">
      <w:pPr>
        <w:ind w:firstLine="709"/>
        <w:jc w:val="both"/>
        <w:rPr>
          <w:sz w:val="20"/>
          <w:szCs w:val="20"/>
        </w:rPr>
      </w:pPr>
      <w:r w:rsidRPr="005311C7">
        <w:rPr>
          <w:sz w:val="20"/>
          <w:szCs w:val="20"/>
        </w:rPr>
        <w:t>Ведущей группы должностей категории «руководители»:</w:t>
      </w:r>
    </w:p>
    <w:p w:rsidR="005311C7" w:rsidRPr="005311C7" w:rsidRDefault="005311C7" w:rsidP="005311C7">
      <w:pPr>
        <w:ind w:firstLine="709"/>
        <w:jc w:val="both"/>
        <w:rPr>
          <w:sz w:val="20"/>
          <w:szCs w:val="20"/>
        </w:rPr>
      </w:pPr>
      <w:r w:rsidRPr="005311C7">
        <w:rPr>
          <w:sz w:val="20"/>
          <w:szCs w:val="20"/>
        </w:rPr>
        <w:t>– начальник отдела, структурное подразделение: отдел экономики, земельных и имущественных отношений</w:t>
      </w:r>
    </w:p>
    <w:p w:rsidR="005311C7" w:rsidRPr="005311C7" w:rsidRDefault="005311C7" w:rsidP="005311C7">
      <w:pPr>
        <w:ind w:firstLine="709"/>
        <w:jc w:val="both"/>
        <w:rPr>
          <w:sz w:val="20"/>
          <w:szCs w:val="20"/>
        </w:rPr>
      </w:pPr>
      <w:r w:rsidRPr="005311C7">
        <w:rPr>
          <w:sz w:val="20"/>
          <w:szCs w:val="20"/>
        </w:rPr>
        <w:t>– начальник отдела, структурное подразделение: отдел сельского хозяйства и экологии;</w:t>
      </w:r>
    </w:p>
    <w:p w:rsidR="005311C7" w:rsidRPr="005311C7" w:rsidRDefault="005311C7" w:rsidP="005311C7">
      <w:pPr>
        <w:ind w:firstLine="709"/>
        <w:jc w:val="both"/>
        <w:rPr>
          <w:sz w:val="20"/>
          <w:szCs w:val="20"/>
        </w:rPr>
      </w:pPr>
      <w:r w:rsidRPr="005311C7">
        <w:rPr>
          <w:sz w:val="20"/>
          <w:szCs w:val="20"/>
        </w:rPr>
        <w:t>– начальник отдела, структурное подразделение: финансовый отдел;</w:t>
      </w:r>
    </w:p>
    <w:p w:rsidR="005311C7" w:rsidRPr="005311C7" w:rsidRDefault="005311C7" w:rsidP="005311C7">
      <w:pPr>
        <w:ind w:firstLine="709"/>
        <w:jc w:val="both"/>
        <w:rPr>
          <w:sz w:val="20"/>
          <w:szCs w:val="20"/>
        </w:rPr>
      </w:pPr>
      <w:r w:rsidRPr="005311C7">
        <w:rPr>
          <w:sz w:val="20"/>
          <w:szCs w:val="20"/>
        </w:rPr>
        <w:t>– начальник отдела, структурное подразделение: отдел ЗАГС;</w:t>
      </w:r>
    </w:p>
    <w:p w:rsidR="005311C7" w:rsidRPr="005311C7" w:rsidRDefault="005311C7" w:rsidP="005311C7">
      <w:pPr>
        <w:ind w:firstLine="709"/>
        <w:jc w:val="both"/>
        <w:rPr>
          <w:sz w:val="20"/>
          <w:szCs w:val="20"/>
        </w:rPr>
      </w:pPr>
      <w:r w:rsidRPr="005311C7">
        <w:rPr>
          <w:sz w:val="20"/>
          <w:szCs w:val="20"/>
        </w:rPr>
        <w:t xml:space="preserve">– заместитель начальника отдела, структурное подразделение: отдел образования, социального развития, опеки и попечительства, молодежной политики, </w:t>
      </w:r>
      <w:proofErr w:type="gramStart"/>
      <w:r w:rsidRPr="005311C7">
        <w:rPr>
          <w:sz w:val="20"/>
          <w:szCs w:val="20"/>
        </w:rPr>
        <w:t>культуры  и</w:t>
      </w:r>
      <w:proofErr w:type="gramEnd"/>
      <w:r w:rsidRPr="005311C7">
        <w:rPr>
          <w:sz w:val="20"/>
          <w:szCs w:val="20"/>
        </w:rPr>
        <w:t xml:space="preserve"> спорта;</w:t>
      </w:r>
    </w:p>
    <w:p w:rsidR="005311C7" w:rsidRPr="005311C7" w:rsidRDefault="005311C7" w:rsidP="005311C7">
      <w:pPr>
        <w:ind w:firstLine="709"/>
        <w:jc w:val="both"/>
        <w:rPr>
          <w:sz w:val="20"/>
          <w:szCs w:val="20"/>
        </w:rPr>
      </w:pPr>
      <w:r w:rsidRPr="005311C7">
        <w:rPr>
          <w:sz w:val="20"/>
          <w:szCs w:val="20"/>
        </w:rPr>
        <w:t>– заместитель начальника отдела, структурное подразделение: отдел экономики, земельных и имущественных отношений;</w:t>
      </w:r>
    </w:p>
    <w:p w:rsidR="005311C7" w:rsidRPr="005311C7" w:rsidRDefault="005311C7" w:rsidP="005311C7">
      <w:pPr>
        <w:ind w:firstLine="709"/>
        <w:jc w:val="both"/>
        <w:rPr>
          <w:sz w:val="20"/>
          <w:szCs w:val="20"/>
        </w:rPr>
      </w:pPr>
      <w:r w:rsidRPr="005311C7">
        <w:rPr>
          <w:sz w:val="20"/>
          <w:szCs w:val="20"/>
        </w:rPr>
        <w:t>– заместитель начальника отдела, структурное подразделение: отдел организационно–контрольной, кадровой и правовой работы;</w:t>
      </w:r>
    </w:p>
    <w:p w:rsidR="005311C7" w:rsidRPr="005311C7" w:rsidRDefault="005311C7" w:rsidP="005311C7">
      <w:pPr>
        <w:ind w:firstLine="709"/>
        <w:jc w:val="both"/>
        <w:rPr>
          <w:sz w:val="20"/>
          <w:szCs w:val="20"/>
        </w:rPr>
      </w:pPr>
    </w:p>
    <w:p w:rsidR="005311C7" w:rsidRPr="005311C7" w:rsidRDefault="005311C7" w:rsidP="005311C7">
      <w:pPr>
        <w:ind w:firstLine="709"/>
        <w:jc w:val="both"/>
        <w:rPr>
          <w:sz w:val="20"/>
          <w:szCs w:val="20"/>
        </w:rPr>
      </w:pPr>
    </w:p>
    <w:p w:rsidR="005311C7" w:rsidRPr="005311C7" w:rsidRDefault="005311C7" w:rsidP="005311C7">
      <w:pPr>
        <w:ind w:firstLine="709"/>
        <w:jc w:val="both"/>
        <w:rPr>
          <w:sz w:val="20"/>
          <w:szCs w:val="20"/>
        </w:rPr>
      </w:pPr>
      <w:r w:rsidRPr="005311C7">
        <w:rPr>
          <w:sz w:val="20"/>
          <w:szCs w:val="20"/>
        </w:rPr>
        <w:t>Старшей группы должностей категории «специалисты»:</w:t>
      </w:r>
    </w:p>
    <w:p w:rsidR="005311C7" w:rsidRPr="005311C7" w:rsidRDefault="005311C7" w:rsidP="005311C7">
      <w:pPr>
        <w:ind w:firstLine="709"/>
        <w:jc w:val="both"/>
        <w:rPr>
          <w:sz w:val="20"/>
          <w:szCs w:val="20"/>
        </w:rPr>
      </w:pPr>
      <w:r w:rsidRPr="005311C7">
        <w:rPr>
          <w:sz w:val="20"/>
          <w:szCs w:val="20"/>
        </w:rPr>
        <w:t>– заведующий сектором, структурное подразделение: сектор социального развития, культуры и архивного дела;</w:t>
      </w:r>
    </w:p>
    <w:p w:rsidR="005311C7" w:rsidRPr="005311C7" w:rsidRDefault="005311C7" w:rsidP="005311C7">
      <w:pPr>
        <w:ind w:firstLine="709"/>
        <w:jc w:val="both"/>
        <w:rPr>
          <w:sz w:val="20"/>
          <w:szCs w:val="20"/>
        </w:rPr>
      </w:pPr>
      <w:r w:rsidRPr="005311C7">
        <w:rPr>
          <w:sz w:val="20"/>
          <w:szCs w:val="20"/>
        </w:rPr>
        <w:t>– заведующий сектором, структурное подразделение: сектор информационного обеспечения;</w:t>
      </w:r>
    </w:p>
    <w:p w:rsidR="005311C7" w:rsidRPr="005311C7" w:rsidRDefault="005311C7" w:rsidP="005311C7">
      <w:pPr>
        <w:ind w:firstLine="709"/>
        <w:jc w:val="both"/>
        <w:rPr>
          <w:sz w:val="20"/>
          <w:szCs w:val="20"/>
        </w:rPr>
      </w:pPr>
      <w:r w:rsidRPr="005311C7">
        <w:rPr>
          <w:sz w:val="20"/>
          <w:szCs w:val="20"/>
        </w:rPr>
        <w:t>– заведующий сектором, структурное подразделение: сектор организации муниципальных закупок;</w:t>
      </w:r>
    </w:p>
    <w:p w:rsidR="005311C7" w:rsidRPr="005311C7" w:rsidRDefault="005311C7" w:rsidP="005311C7">
      <w:pPr>
        <w:ind w:firstLine="709"/>
        <w:jc w:val="both"/>
        <w:rPr>
          <w:sz w:val="20"/>
          <w:szCs w:val="20"/>
        </w:rPr>
      </w:pPr>
      <w:r w:rsidRPr="005311C7">
        <w:rPr>
          <w:sz w:val="20"/>
          <w:szCs w:val="20"/>
        </w:rPr>
        <w:t>– заведующий сектором, структурное подразделение: сектор специальных программ и по делам ГО и ЧС;</w:t>
      </w:r>
    </w:p>
    <w:p w:rsidR="005311C7" w:rsidRPr="005311C7" w:rsidRDefault="005311C7" w:rsidP="005311C7">
      <w:pPr>
        <w:ind w:firstLine="709"/>
        <w:jc w:val="both"/>
        <w:rPr>
          <w:sz w:val="20"/>
          <w:szCs w:val="20"/>
        </w:rPr>
      </w:pPr>
      <w:r w:rsidRPr="005311C7">
        <w:rPr>
          <w:sz w:val="20"/>
          <w:szCs w:val="20"/>
        </w:rPr>
        <w:t>– главный специалист–эксперт, структурное подразделение: отдел экономики, земельных и имущественных отношений;</w:t>
      </w:r>
    </w:p>
    <w:p w:rsidR="005311C7" w:rsidRPr="005311C7" w:rsidRDefault="005311C7" w:rsidP="005311C7">
      <w:pPr>
        <w:ind w:firstLine="709"/>
        <w:jc w:val="both"/>
        <w:rPr>
          <w:sz w:val="20"/>
          <w:szCs w:val="20"/>
        </w:rPr>
      </w:pPr>
      <w:r w:rsidRPr="005311C7">
        <w:rPr>
          <w:sz w:val="20"/>
          <w:szCs w:val="20"/>
        </w:rPr>
        <w:t>– главный специалист–эксперт, структурное подразделение: отдел сельского хозяйства и экологии;</w:t>
      </w:r>
    </w:p>
    <w:p w:rsidR="005311C7" w:rsidRPr="005311C7" w:rsidRDefault="005311C7" w:rsidP="005311C7">
      <w:pPr>
        <w:ind w:firstLine="709"/>
        <w:jc w:val="both"/>
        <w:rPr>
          <w:sz w:val="20"/>
          <w:szCs w:val="20"/>
        </w:rPr>
      </w:pPr>
      <w:r w:rsidRPr="005311C7">
        <w:rPr>
          <w:sz w:val="20"/>
          <w:szCs w:val="20"/>
        </w:rPr>
        <w:t>– главный специалист–эксперт, структурное подразделение: отдел организационно–контрольной, кадровой и правовой работы;</w:t>
      </w:r>
    </w:p>
    <w:p w:rsidR="005311C7" w:rsidRPr="005311C7" w:rsidRDefault="005311C7" w:rsidP="005311C7">
      <w:pPr>
        <w:ind w:firstLine="709"/>
        <w:jc w:val="both"/>
        <w:rPr>
          <w:sz w:val="20"/>
          <w:szCs w:val="20"/>
        </w:rPr>
      </w:pPr>
      <w:r w:rsidRPr="005311C7">
        <w:rPr>
          <w:sz w:val="20"/>
          <w:szCs w:val="20"/>
        </w:rPr>
        <w:t>– главный специалист–эксперт, структурное подразделение: сектор социального развития, культуры и архивного дела;</w:t>
      </w:r>
    </w:p>
    <w:p w:rsidR="005311C7" w:rsidRPr="005311C7" w:rsidRDefault="005311C7" w:rsidP="005311C7">
      <w:pPr>
        <w:ind w:firstLine="709"/>
        <w:jc w:val="both"/>
        <w:rPr>
          <w:sz w:val="20"/>
          <w:szCs w:val="20"/>
        </w:rPr>
      </w:pPr>
      <w:r w:rsidRPr="005311C7">
        <w:rPr>
          <w:sz w:val="20"/>
          <w:szCs w:val="20"/>
        </w:rPr>
        <w:t>– главный специалист–эксперт, структурное подразделение: сектор информационного обеспечения;</w:t>
      </w:r>
    </w:p>
    <w:p w:rsidR="005311C7" w:rsidRPr="005311C7" w:rsidRDefault="005311C7" w:rsidP="005311C7">
      <w:pPr>
        <w:ind w:firstLine="709"/>
        <w:jc w:val="both"/>
        <w:rPr>
          <w:sz w:val="20"/>
          <w:szCs w:val="20"/>
        </w:rPr>
      </w:pPr>
      <w:r w:rsidRPr="005311C7">
        <w:rPr>
          <w:sz w:val="20"/>
          <w:szCs w:val="20"/>
        </w:rPr>
        <w:t>– главный специалист–эксперт, структурное подразделение: комиссия по делам несовершеннолетних;</w:t>
      </w:r>
    </w:p>
    <w:p w:rsidR="005311C7" w:rsidRPr="005311C7" w:rsidRDefault="005311C7" w:rsidP="005311C7">
      <w:pPr>
        <w:ind w:firstLine="709"/>
        <w:jc w:val="both"/>
        <w:rPr>
          <w:sz w:val="20"/>
          <w:szCs w:val="20"/>
        </w:rPr>
      </w:pPr>
      <w:r w:rsidRPr="005311C7">
        <w:rPr>
          <w:sz w:val="20"/>
          <w:szCs w:val="20"/>
        </w:rPr>
        <w:t>– главный специалист–эксперт, структурное подразделение: орган опеки и попечительства.</w:t>
      </w:r>
    </w:p>
    <w:p w:rsidR="005311C7" w:rsidRPr="005311C7" w:rsidRDefault="005311C7" w:rsidP="005311C7">
      <w:pPr>
        <w:ind w:firstLine="709"/>
        <w:jc w:val="both"/>
        <w:rPr>
          <w:sz w:val="20"/>
          <w:szCs w:val="20"/>
        </w:rPr>
      </w:pPr>
      <w:r w:rsidRPr="005311C7">
        <w:rPr>
          <w:sz w:val="20"/>
          <w:szCs w:val="20"/>
        </w:rPr>
        <w:t>2. Информацию о проведении конкурса для включения в кадровый резерв для замещения вакантных должностей муниципальной службы администрации Аликовского района Чувашской Республики разместить на официальном сайте администрации Аликовского района Чувашской Республики и в муниципальной газете «Аликовский вестник» согласно приложению (прилагается).</w:t>
      </w:r>
    </w:p>
    <w:p w:rsidR="005311C7" w:rsidRPr="005311C7" w:rsidRDefault="005311C7" w:rsidP="005311C7">
      <w:pPr>
        <w:ind w:firstLine="709"/>
        <w:jc w:val="both"/>
        <w:rPr>
          <w:sz w:val="20"/>
          <w:szCs w:val="20"/>
        </w:rPr>
      </w:pPr>
      <w:r w:rsidRPr="005311C7">
        <w:rPr>
          <w:sz w:val="20"/>
          <w:szCs w:val="20"/>
        </w:rPr>
        <w:t>3. Контроль за исполнением настоящего распоряжения возложить на управляющего делами–начальника отдела организационно–контрольной, кадровой и правовой работы администрации Аликовского района Чувашской Республики Васильева В.С.</w:t>
      </w:r>
    </w:p>
    <w:p w:rsidR="005311C7" w:rsidRPr="005311C7" w:rsidRDefault="005311C7" w:rsidP="005311C7">
      <w:pPr>
        <w:ind w:firstLine="709"/>
        <w:jc w:val="both"/>
        <w:rPr>
          <w:sz w:val="20"/>
          <w:szCs w:val="20"/>
        </w:rPr>
      </w:pPr>
    </w:p>
    <w:p w:rsidR="005311C7" w:rsidRPr="005311C7" w:rsidRDefault="005311C7" w:rsidP="005311C7">
      <w:pPr>
        <w:ind w:firstLine="709"/>
        <w:jc w:val="both"/>
        <w:rPr>
          <w:sz w:val="20"/>
          <w:szCs w:val="20"/>
        </w:rPr>
      </w:pPr>
    </w:p>
    <w:p w:rsidR="005311C7" w:rsidRPr="005311C7" w:rsidRDefault="005311C7" w:rsidP="005311C7">
      <w:pPr>
        <w:ind w:firstLine="709"/>
        <w:jc w:val="both"/>
        <w:rPr>
          <w:sz w:val="20"/>
          <w:szCs w:val="20"/>
        </w:rPr>
      </w:pPr>
      <w:proofErr w:type="gramStart"/>
      <w:r w:rsidRPr="005311C7">
        <w:rPr>
          <w:sz w:val="20"/>
          <w:szCs w:val="20"/>
        </w:rPr>
        <w:t>Глава  администрации</w:t>
      </w:r>
      <w:proofErr w:type="gramEnd"/>
      <w:r w:rsidRPr="005311C7">
        <w:rPr>
          <w:sz w:val="20"/>
          <w:szCs w:val="20"/>
        </w:rPr>
        <w:t xml:space="preserve"> </w:t>
      </w:r>
    </w:p>
    <w:p w:rsidR="005311C7" w:rsidRPr="005311C7" w:rsidRDefault="005311C7" w:rsidP="005311C7">
      <w:pPr>
        <w:ind w:firstLine="709"/>
        <w:jc w:val="both"/>
        <w:rPr>
          <w:sz w:val="20"/>
          <w:szCs w:val="20"/>
        </w:rPr>
      </w:pPr>
      <w:r>
        <w:rPr>
          <w:sz w:val="20"/>
          <w:szCs w:val="20"/>
        </w:rPr>
        <w:t xml:space="preserve">Аликовского   района </w:t>
      </w:r>
      <w:r>
        <w:rPr>
          <w:sz w:val="20"/>
          <w:szCs w:val="20"/>
        </w:rPr>
        <w:tab/>
      </w:r>
      <w:r w:rsidRPr="005311C7">
        <w:rPr>
          <w:sz w:val="20"/>
          <w:szCs w:val="20"/>
        </w:rPr>
        <w:t xml:space="preserve">                             А.Н. Куликов</w:t>
      </w:r>
    </w:p>
    <w:p w:rsidR="005311C7" w:rsidRPr="005311C7" w:rsidRDefault="005311C7" w:rsidP="005311C7">
      <w:pPr>
        <w:ind w:firstLine="709"/>
        <w:jc w:val="both"/>
        <w:rPr>
          <w:sz w:val="20"/>
          <w:szCs w:val="20"/>
        </w:rPr>
      </w:pPr>
    </w:p>
    <w:p w:rsidR="005311C7" w:rsidRPr="005311C7" w:rsidRDefault="005311C7" w:rsidP="005311C7">
      <w:pPr>
        <w:ind w:firstLine="709"/>
        <w:jc w:val="both"/>
        <w:rPr>
          <w:sz w:val="20"/>
          <w:szCs w:val="20"/>
        </w:rPr>
      </w:pPr>
    </w:p>
    <w:p w:rsidR="005311C7" w:rsidRPr="005311C7" w:rsidRDefault="005311C7" w:rsidP="005311C7">
      <w:pPr>
        <w:ind w:firstLine="709"/>
        <w:jc w:val="both"/>
        <w:rPr>
          <w:sz w:val="20"/>
          <w:szCs w:val="20"/>
        </w:rPr>
      </w:pPr>
    </w:p>
    <w:p w:rsidR="005311C7" w:rsidRPr="005311C7" w:rsidRDefault="005311C7" w:rsidP="005311C7">
      <w:pPr>
        <w:ind w:firstLine="709"/>
        <w:jc w:val="right"/>
        <w:rPr>
          <w:sz w:val="20"/>
          <w:szCs w:val="20"/>
        </w:rPr>
      </w:pPr>
      <w:r w:rsidRPr="005311C7">
        <w:rPr>
          <w:sz w:val="20"/>
          <w:szCs w:val="20"/>
        </w:rPr>
        <w:t>Приложение</w:t>
      </w:r>
    </w:p>
    <w:p w:rsidR="005311C7" w:rsidRPr="005311C7" w:rsidRDefault="005311C7" w:rsidP="005311C7">
      <w:pPr>
        <w:ind w:firstLine="709"/>
        <w:jc w:val="both"/>
        <w:rPr>
          <w:sz w:val="20"/>
          <w:szCs w:val="20"/>
        </w:rPr>
      </w:pPr>
      <w:r w:rsidRPr="005311C7">
        <w:rPr>
          <w:sz w:val="20"/>
          <w:szCs w:val="20"/>
        </w:rPr>
        <w:t>Администрация Аликовского района Чувашской Республики объявляет конкурс для включения муниципального служащего, гражданина в кадровый резерв для замещения следующих должностей муниципальной службы администрации Аликовского района:</w:t>
      </w:r>
    </w:p>
    <w:p w:rsidR="005311C7" w:rsidRPr="005311C7" w:rsidRDefault="005311C7" w:rsidP="005311C7">
      <w:pPr>
        <w:ind w:firstLine="709"/>
        <w:jc w:val="both"/>
        <w:rPr>
          <w:sz w:val="20"/>
          <w:szCs w:val="20"/>
        </w:rPr>
      </w:pPr>
      <w:r w:rsidRPr="005311C7">
        <w:rPr>
          <w:sz w:val="20"/>
          <w:szCs w:val="20"/>
        </w:rPr>
        <w:t>Главной группы должностей категории «руководители»:</w:t>
      </w:r>
    </w:p>
    <w:p w:rsidR="005311C7" w:rsidRPr="005311C7" w:rsidRDefault="005311C7" w:rsidP="005311C7">
      <w:pPr>
        <w:ind w:firstLine="709"/>
        <w:jc w:val="both"/>
        <w:rPr>
          <w:sz w:val="20"/>
          <w:szCs w:val="20"/>
        </w:rPr>
      </w:pPr>
      <w:r w:rsidRPr="005311C7">
        <w:rPr>
          <w:sz w:val="20"/>
          <w:szCs w:val="20"/>
        </w:rPr>
        <w:t>– управляющий делами–начальник отдела организационно–контрольной, кадровой и правовой работы, структурное подразделение: отдел организационно–контрольной, кадровой и правовой работы.</w:t>
      </w:r>
    </w:p>
    <w:p w:rsidR="005311C7" w:rsidRPr="005311C7" w:rsidRDefault="005311C7" w:rsidP="005311C7">
      <w:pPr>
        <w:ind w:firstLine="709"/>
        <w:jc w:val="both"/>
        <w:rPr>
          <w:sz w:val="20"/>
          <w:szCs w:val="20"/>
        </w:rPr>
      </w:pPr>
      <w:r w:rsidRPr="005311C7">
        <w:rPr>
          <w:sz w:val="20"/>
          <w:szCs w:val="20"/>
        </w:rPr>
        <w:lastRenderedPageBreak/>
        <w:t>Требование: Уровень профессионального образования: высшее образование не ниже уровня специалитета, магистратуры.</w:t>
      </w:r>
    </w:p>
    <w:p w:rsidR="005311C7" w:rsidRPr="005311C7" w:rsidRDefault="005311C7" w:rsidP="005311C7">
      <w:pPr>
        <w:ind w:firstLine="709"/>
        <w:jc w:val="both"/>
        <w:rPr>
          <w:sz w:val="20"/>
          <w:szCs w:val="20"/>
        </w:rPr>
      </w:pPr>
      <w:r w:rsidRPr="005311C7">
        <w:rPr>
          <w:sz w:val="20"/>
          <w:szCs w:val="20"/>
        </w:rPr>
        <w:t>Стаж муниципальной службы или работы по специальности, направлению подготовки не менее двух лет.</w:t>
      </w:r>
    </w:p>
    <w:p w:rsidR="005311C7" w:rsidRPr="005311C7" w:rsidRDefault="005311C7" w:rsidP="005311C7">
      <w:pPr>
        <w:ind w:firstLine="709"/>
        <w:jc w:val="both"/>
        <w:rPr>
          <w:sz w:val="20"/>
          <w:szCs w:val="20"/>
        </w:rPr>
      </w:pPr>
      <w:r w:rsidRPr="005311C7">
        <w:rPr>
          <w:sz w:val="20"/>
          <w:szCs w:val="20"/>
        </w:rPr>
        <w:t>Стаж муниципальной службы или работы по специальности, направлению подготовки не менее одного года для лиц, имеющих диплом специалиста или магистра с отличием, в течение трех лет со дня выдачи диплома.</w:t>
      </w:r>
    </w:p>
    <w:p w:rsidR="005311C7" w:rsidRPr="005311C7" w:rsidRDefault="005311C7" w:rsidP="005311C7">
      <w:pPr>
        <w:ind w:firstLine="709"/>
        <w:jc w:val="both"/>
        <w:rPr>
          <w:sz w:val="20"/>
          <w:szCs w:val="20"/>
        </w:rPr>
      </w:pPr>
      <w:r w:rsidRPr="005311C7">
        <w:rPr>
          <w:sz w:val="20"/>
          <w:szCs w:val="20"/>
        </w:rPr>
        <w:t>Ведущей группы должностей категории «руководители»:</w:t>
      </w:r>
    </w:p>
    <w:p w:rsidR="005311C7" w:rsidRPr="005311C7" w:rsidRDefault="005311C7" w:rsidP="005311C7">
      <w:pPr>
        <w:ind w:firstLine="709"/>
        <w:jc w:val="both"/>
        <w:rPr>
          <w:sz w:val="20"/>
          <w:szCs w:val="20"/>
        </w:rPr>
      </w:pPr>
      <w:r w:rsidRPr="005311C7">
        <w:rPr>
          <w:sz w:val="20"/>
          <w:szCs w:val="20"/>
        </w:rPr>
        <w:t>– начальник отдела, структурное подразделение: отдел экономики, земельных и имущественных отношений</w:t>
      </w:r>
    </w:p>
    <w:p w:rsidR="005311C7" w:rsidRPr="005311C7" w:rsidRDefault="005311C7" w:rsidP="005311C7">
      <w:pPr>
        <w:ind w:firstLine="709"/>
        <w:jc w:val="both"/>
        <w:rPr>
          <w:sz w:val="20"/>
          <w:szCs w:val="20"/>
        </w:rPr>
      </w:pPr>
      <w:r w:rsidRPr="005311C7">
        <w:rPr>
          <w:sz w:val="20"/>
          <w:szCs w:val="20"/>
        </w:rPr>
        <w:t>– начальник отдела, структурное подразделение: отдел сельского хозяйства и экологии;</w:t>
      </w:r>
    </w:p>
    <w:p w:rsidR="005311C7" w:rsidRPr="005311C7" w:rsidRDefault="005311C7" w:rsidP="005311C7">
      <w:pPr>
        <w:ind w:firstLine="709"/>
        <w:jc w:val="both"/>
        <w:rPr>
          <w:sz w:val="20"/>
          <w:szCs w:val="20"/>
        </w:rPr>
      </w:pPr>
      <w:r w:rsidRPr="005311C7">
        <w:rPr>
          <w:sz w:val="20"/>
          <w:szCs w:val="20"/>
        </w:rPr>
        <w:t>– начальник отдела, структурное подразделение: финансовый отдел;</w:t>
      </w:r>
    </w:p>
    <w:p w:rsidR="005311C7" w:rsidRPr="005311C7" w:rsidRDefault="005311C7" w:rsidP="005311C7">
      <w:pPr>
        <w:ind w:firstLine="709"/>
        <w:jc w:val="both"/>
        <w:rPr>
          <w:sz w:val="20"/>
          <w:szCs w:val="20"/>
        </w:rPr>
      </w:pPr>
      <w:r w:rsidRPr="005311C7">
        <w:rPr>
          <w:sz w:val="20"/>
          <w:szCs w:val="20"/>
        </w:rPr>
        <w:t>– начальник отдела, структурное подразделение: отдел ЗАГС;</w:t>
      </w:r>
    </w:p>
    <w:p w:rsidR="005311C7" w:rsidRPr="005311C7" w:rsidRDefault="005311C7" w:rsidP="005311C7">
      <w:pPr>
        <w:ind w:firstLine="709"/>
        <w:jc w:val="both"/>
        <w:rPr>
          <w:sz w:val="20"/>
          <w:szCs w:val="20"/>
        </w:rPr>
      </w:pPr>
      <w:r w:rsidRPr="005311C7">
        <w:rPr>
          <w:sz w:val="20"/>
          <w:szCs w:val="20"/>
        </w:rPr>
        <w:t xml:space="preserve">– заместитель начальника отдела, структурное подразделение: отдел образования, социального развития, опеки и попечительства, молодежной политики, </w:t>
      </w:r>
      <w:proofErr w:type="gramStart"/>
      <w:r w:rsidRPr="005311C7">
        <w:rPr>
          <w:sz w:val="20"/>
          <w:szCs w:val="20"/>
        </w:rPr>
        <w:t>культуры  и</w:t>
      </w:r>
      <w:proofErr w:type="gramEnd"/>
      <w:r w:rsidRPr="005311C7">
        <w:rPr>
          <w:sz w:val="20"/>
          <w:szCs w:val="20"/>
        </w:rPr>
        <w:t xml:space="preserve"> спорта;</w:t>
      </w:r>
    </w:p>
    <w:p w:rsidR="005311C7" w:rsidRPr="005311C7" w:rsidRDefault="005311C7" w:rsidP="005311C7">
      <w:pPr>
        <w:ind w:firstLine="709"/>
        <w:jc w:val="both"/>
        <w:rPr>
          <w:sz w:val="20"/>
          <w:szCs w:val="20"/>
        </w:rPr>
      </w:pPr>
      <w:r w:rsidRPr="005311C7">
        <w:rPr>
          <w:sz w:val="20"/>
          <w:szCs w:val="20"/>
        </w:rPr>
        <w:t>– заместитель начальника отдела, структурное подразделение: отдел экономики, земельных и имущественных отношений;</w:t>
      </w:r>
    </w:p>
    <w:p w:rsidR="005311C7" w:rsidRPr="005311C7" w:rsidRDefault="005311C7" w:rsidP="005311C7">
      <w:pPr>
        <w:ind w:firstLine="709"/>
        <w:jc w:val="both"/>
        <w:rPr>
          <w:sz w:val="20"/>
          <w:szCs w:val="20"/>
        </w:rPr>
      </w:pPr>
      <w:r w:rsidRPr="005311C7">
        <w:rPr>
          <w:sz w:val="20"/>
          <w:szCs w:val="20"/>
        </w:rPr>
        <w:t>– заместитель начальника отдела, структурное подразделение: отдел организационно–контрольной, кадровой и правовой работы.</w:t>
      </w:r>
    </w:p>
    <w:p w:rsidR="005311C7" w:rsidRPr="005311C7" w:rsidRDefault="005311C7" w:rsidP="005311C7">
      <w:pPr>
        <w:ind w:firstLine="709"/>
        <w:jc w:val="both"/>
        <w:rPr>
          <w:sz w:val="20"/>
          <w:szCs w:val="20"/>
        </w:rPr>
      </w:pPr>
      <w:proofErr w:type="gramStart"/>
      <w:r w:rsidRPr="005311C7">
        <w:rPr>
          <w:sz w:val="20"/>
          <w:szCs w:val="20"/>
        </w:rPr>
        <w:t>Требование:  Уровень</w:t>
      </w:r>
      <w:proofErr w:type="gramEnd"/>
      <w:r w:rsidRPr="005311C7">
        <w:rPr>
          <w:sz w:val="20"/>
          <w:szCs w:val="20"/>
        </w:rPr>
        <w:t xml:space="preserve"> профессионального образования: высшее образование.</w:t>
      </w:r>
    </w:p>
    <w:p w:rsidR="005311C7" w:rsidRPr="005311C7" w:rsidRDefault="005311C7" w:rsidP="005311C7">
      <w:pPr>
        <w:ind w:firstLine="709"/>
        <w:jc w:val="both"/>
        <w:rPr>
          <w:sz w:val="20"/>
          <w:szCs w:val="20"/>
        </w:rPr>
      </w:pPr>
      <w:r w:rsidRPr="005311C7">
        <w:rPr>
          <w:sz w:val="20"/>
          <w:szCs w:val="20"/>
        </w:rPr>
        <w:t xml:space="preserve">Стаж муниципальной службы </w:t>
      </w:r>
      <w:proofErr w:type="gramStart"/>
      <w:r w:rsidRPr="005311C7">
        <w:rPr>
          <w:sz w:val="20"/>
          <w:szCs w:val="20"/>
        </w:rPr>
        <w:t>или  работы</w:t>
      </w:r>
      <w:proofErr w:type="gramEnd"/>
      <w:r w:rsidRPr="005311C7">
        <w:rPr>
          <w:sz w:val="20"/>
          <w:szCs w:val="20"/>
        </w:rPr>
        <w:t xml:space="preserve"> по специальности, направлению подготовки: требования не предъявляются.</w:t>
      </w:r>
    </w:p>
    <w:p w:rsidR="005311C7" w:rsidRPr="005311C7" w:rsidRDefault="005311C7" w:rsidP="005311C7">
      <w:pPr>
        <w:ind w:firstLine="709"/>
        <w:jc w:val="both"/>
        <w:rPr>
          <w:sz w:val="20"/>
          <w:szCs w:val="20"/>
        </w:rPr>
      </w:pPr>
      <w:r w:rsidRPr="005311C7">
        <w:rPr>
          <w:sz w:val="20"/>
          <w:szCs w:val="20"/>
        </w:rPr>
        <w:t>Старшей группы должностей категории «специалисты»:</w:t>
      </w:r>
    </w:p>
    <w:p w:rsidR="005311C7" w:rsidRPr="005311C7" w:rsidRDefault="005311C7" w:rsidP="005311C7">
      <w:pPr>
        <w:ind w:firstLine="709"/>
        <w:jc w:val="both"/>
        <w:rPr>
          <w:sz w:val="20"/>
          <w:szCs w:val="20"/>
        </w:rPr>
      </w:pPr>
      <w:r w:rsidRPr="005311C7">
        <w:rPr>
          <w:sz w:val="20"/>
          <w:szCs w:val="20"/>
        </w:rPr>
        <w:t>– заведующий сектором, структурное подразделение: сектор социального развития, культуры и архивного дела;</w:t>
      </w:r>
    </w:p>
    <w:p w:rsidR="005311C7" w:rsidRPr="005311C7" w:rsidRDefault="005311C7" w:rsidP="005311C7">
      <w:pPr>
        <w:ind w:firstLine="709"/>
        <w:jc w:val="both"/>
        <w:rPr>
          <w:sz w:val="20"/>
          <w:szCs w:val="20"/>
        </w:rPr>
      </w:pPr>
      <w:r w:rsidRPr="005311C7">
        <w:rPr>
          <w:sz w:val="20"/>
          <w:szCs w:val="20"/>
        </w:rPr>
        <w:t>– заведующий сектором, структурное подразделение: сектор информационного обеспечения;</w:t>
      </w:r>
    </w:p>
    <w:p w:rsidR="005311C7" w:rsidRPr="005311C7" w:rsidRDefault="005311C7" w:rsidP="005311C7">
      <w:pPr>
        <w:ind w:firstLine="709"/>
        <w:jc w:val="both"/>
        <w:rPr>
          <w:sz w:val="20"/>
          <w:szCs w:val="20"/>
        </w:rPr>
      </w:pPr>
      <w:r w:rsidRPr="005311C7">
        <w:rPr>
          <w:sz w:val="20"/>
          <w:szCs w:val="20"/>
        </w:rPr>
        <w:t>– заведующий сектором, структурное подразделение: сектор организации муниципальных закупок;</w:t>
      </w:r>
    </w:p>
    <w:p w:rsidR="005311C7" w:rsidRPr="005311C7" w:rsidRDefault="005311C7" w:rsidP="005311C7">
      <w:pPr>
        <w:ind w:firstLine="709"/>
        <w:jc w:val="both"/>
        <w:rPr>
          <w:sz w:val="20"/>
          <w:szCs w:val="20"/>
        </w:rPr>
      </w:pPr>
      <w:r w:rsidRPr="005311C7">
        <w:rPr>
          <w:sz w:val="20"/>
          <w:szCs w:val="20"/>
        </w:rPr>
        <w:t>– заведующий сектором, структурное подразделение: сектор специальных программ и по делам ГО и ЧС;</w:t>
      </w:r>
    </w:p>
    <w:p w:rsidR="005311C7" w:rsidRPr="005311C7" w:rsidRDefault="005311C7" w:rsidP="005311C7">
      <w:pPr>
        <w:ind w:firstLine="709"/>
        <w:jc w:val="both"/>
        <w:rPr>
          <w:sz w:val="20"/>
          <w:szCs w:val="20"/>
        </w:rPr>
      </w:pPr>
      <w:r w:rsidRPr="005311C7">
        <w:rPr>
          <w:sz w:val="20"/>
          <w:szCs w:val="20"/>
        </w:rPr>
        <w:t>– главный специалист-эксперт, структурное подразделение: отдел экономики, земельных и имущественных отношений;</w:t>
      </w:r>
    </w:p>
    <w:p w:rsidR="005311C7" w:rsidRPr="005311C7" w:rsidRDefault="005311C7" w:rsidP="005311C7">
      <w:pPr>
        <w:ind w:firstLine="709"/>
        <w:jc w:val="both"/>
        <w:rPr>
          <w:sz w:val="20"/>
          <w:szCs w:val="20"/>
        </w:rPr>
      </w:pPr>
      <w:r w:rsidRPr="005311C7">
        <w:rPr>
          <w:sz w:val="20"/>
          <w:szCs w:val="20"/>
        </w:rPr>
        <w:t>– главный специалист–эксперт, структурное подразделение: отдел сельского хозяйства и экологии;</w:t>
      </w:r>
    </w:p>
    <w:p w:rsidR="005311C7" w:rsidRPr="005311C7" w:rsidRDefault="005311C7" w:rsidP="005311C7">
      <w:pPr>
        <w:ind w:firstLine="709"/>
        <w:jc w:val="both"/>
        <w:rPr>
          <w:sz w:val="20"/>
          <w:szCs w:val="20"/>
        </w:rPr>
      </w:pPr>
      <w:r w:rsidRPr="005311C7">
        <w:rPr>
          <w:sz w:val="20"/>
          <w:szCs w:val="20"/>
        </w:rPr>
        <w:t>– главный специалист–-эксперт, структурное подразделение: отдел организационно–контрольной, кадровой и правовой работы;</w:t>
      </w:r>
    </w:p>
    <w:p w:rsidR="005311C7" w:rsidRPr="005311C7" w:rsidRDefault="005311C7" w:rsidP="005311C7">
      <w:pPr>
        <w:ind w:firstLine="709"/>
        <w:jc w:val="both"/>
        <w:rPr>
          <w:sz w:val="20"/>
          <w:szCs w:val="20"/>
        </w:rPr>
      </w:pPr>
      <w:r w:rsidRPr="005311C7">
        <w:rPr>
          <w:sz w:val="20"/>
          <w:szCs w:val="20"/>
        </w:rPr>
        <w:t>– главный специалист–эксперт, структурное подразделение: сектор социального развития, культуры и архивного дела;</w:t>
      </w:r>
    </w:p>
    <w:p w:rsidR="005311C7" w:rsidRPr="005311C7" w:rsidRDefault="005311C7" w:rsidP="005311C7">
      <w:pPr>
        <w:ind w:firstLine="709"/>
        <w:jc w:val="both"/>
        <w:rPr>
          <w:sz w:val="20"/>
          <w:szCs w:val="20"/>
        </w:rPr>
      </w:pPr>
      <w:r w:rsidRPr="005311C7">
        <w:rPr>
          <w:sz w:val="20"/>
          <w:szCs w:val="20"/>
        </w:rPr>
        <w:t>– главный специалист-эксперт, структурное подразделение: сектор информационного обеспечения;</w:t>
      </w:r>
    </w:p>
    <w:p w:rsidR="005311C7" w:rsidRPr="005311C7" w:rsidRDefault="005311C7" w:rsidP="005311C7">
      <w:pPr>
        <w:ind w:firstLine="709"/>
        <w:jc w:val="both"/>
        <w:rPr>
          <w:sz w:val="20"/>
          <w:szCs w:val="20"/>
        </w:rPr>
      </w:pPr>
      <w:r w:rsidRPr="005311C7">
        <w:rPr>
          <w:sz w:val="20"/>
          <w:szCs w:val="20"/>
        </w:rPr>
        <w:t>– главный специалист-эксперт, структурное подразделение: комиссия по делам несовершеннолетних;</w:t>
      </w:r>
    </w:p>
    <w:p w:rsidR="005311C7" w:rsidRPr="005311C7" w:rsidRDefault="005311C7" w:rsidP="005311C7">
      <w:pPr>
        <w:ind w:firstLine="709"/>
        <w:jc w:val="both"/>
        <w:rPr>
          <w:sz w:val="20"/>
          <w:szCs w:val="20"/>
        </w:rPr>
      </w:pPr>
      <w:r w:rsidRPr="005311C7">
        <w:rPr>
          <w:sz w:val="20"/>
          <w:szCs w:val="20"/>
        </w:rPr>
        <w:t>– главный специалист–эксперт, структурное подразделение: орган опеки и попечительства.</w:t>
      </w:r>
    </w:p>
    <w:p w:rsidR="005311C7" w:rsidRPr="005311C7" w:rsidRDefault="005311C7" w:rsidP="005311C7">
      <w:pPr>
        <w:ind w:firstLine="709"/>
        <w:jc w:val="both"/>
        <w:rPr>
          <w:sz w:val="20"/>
          <w:szCs w:val="20"/>
        </w:rPr>
      </w:pPr>
      <w:r w:rsidRPr="005311C7">
        <w:rPr>
          <w:sz w:val="20"/>
          <w:szCs w:val="20"/>
        </w:rPr>
        <w:t xml:space="preserve"> Требование: Уровень профессионального образования (к должностям муниципальной службы по функциональному признаку "специалисты"): высшее образование.</w:t>
      </w:r>
    </w:p>
    <w:p w:rsidR="005311C7" w:rsidRPr="005311C7" w:rsidRDefault="005311C7" w:rsidP="005311C7">
      <w:pPr>
        <w:ind w:firstLine="709"/>
        <w:jc w:val="both"/>
        <w:rPr>
          <w:sz w:val="20"/>
          <w:szCs w:val="20"/>
        </w:rPr>
      </w:pPr>
      <w:r w:rsidRPr="005311C7">
        <w:rPr>
          <w:sz w:val="20"/>
          <w:szCs w:val="20"/>
        </w:rPr>
        <w:t>Уровень профессионального образования (к должностям муниципальной службы по функциональному признаку "обеспечивающие специалисты"): профессиональное образование.</w:t>
      </w:r>
    </w:p>
    <w:p w:rsidR="005311C7" w:rsidRPr="005311C7" w:rsidRDefault="005311C7" w:rsidP="005311C7">
      <w:pPr>
        <w:ind w:firstLine="709"/>
        <w:jc w:val="both"/>
        <w:rPr>
          <w:sz w:val="20"/>
          <w:szCs w:val="20"/>
        </w:rPr>
      </w:pPr>
      <w:r w:rsidRPr="005311C7">
        <w:rPr>
          <w:sz w:val="20"/>
          <w:szCs w:val="20"/>
        </w:rPr>
        <w:t>Стаж муниципальной службы или работы по специальности, направлению подготовки: требования не предъявляются.</w:t>
      </w:r>
    </w:p>
    <w:p w:rsidR="005311C7" w:rsidRPr="005311C7" w:rsidRDefault="005311C7" w:rsidP="005311C7">
      <w:pPr>
        <w:ind w:firstLine="709"/>
        <w:jc w:val="both"/>
        <w:rPr>
          <w:sz w:val="20"/>
          <w:szCs w:val="20"/>
        </w:rPr>
      </w:pPr>
    </w:p>
    <w:p w:rsidR="005311C7" w:rsidRPr="005311C7" w:rsidRDefault="005311C7" w:rsidP="005311C7">
      <w:pPr>
        <w:ind w:firstLine="709"/>
        <w:jc w:val="both"/>
        <w:rPr>
          <w:sz w:val="20"/>
          <w:szCs w:val="20"/>
        </w:rPr>
      </w:pPr>
      <w:r w:rsidRPr="005311C7">
        <w:rPr>
          <w:sz w:val="20"/>
          <w:szCs w:val="20"/>
        </w:rPr>
        <w:t xml:space="preserve">Документы на участие в Конкурсе принимаются в течение 20 дней </w:t>
      </w:r>
      <w:proofErr w:type="gramStart"/>
      <w:r w:rsidRPr="005311C7">
        <w:rPr>
          <w:sz w:val="20"/>
          <w:szCs w:val="20"/>
        </w:rPr>
        <w:t>в  срок</w:t>
      </w:r>
      <w:proofErr w:type="gramEnd"/>
      <w:r w:rsidRPr="005311C7">
        <w:rPr>
          <w:sz w:val="20"/>
          <w:szCs w:val="20"/>
        </w:rPr>
        <w:t xml:space="preserve"> до 20 января 2020 года  по рабочим дням с 8 до 17 часов по адресу: 429250, Чувашская Республика, Аликовский район, с. Аликово, ул. Октябрьская, д.21 каб. 39, 61. </w:t>
      </w:r>
    </w:p>
    <w:p w:rsidR="005311C7" w:rsidRPr="005311C7" w:rsidRDefault="005311C7" w:rsidP="005311C7">
      <w:pPr>
        <w:ind w:firstLine="709"/>
        <w:jc w:val="both"/>
        <w:rPr>
          <w:sz w:val="20"/>
          <w:szCs w:val="20"/>
        </w:rPr>
      </w:pPr>
      <w:r w:rsidRPr="005311C7">
        <w:rPr>
          <w:sz w:val="20"/>
          <w:szCs w:val="20"/>
        </w:rPr>
        <w:t xml:space="preserve">Конкурс состоится в два этапа. </w:t>
      </w:r>
    </w:p>
    <w:p w:rsidR="005311C7" w:rsidRPr="005311C7" w:rsidRDefault="005311C7" w:rsidP="005311C7">
      <w:pPr>
        <w:ind w:firstLine="709"/>
        <w:jc w:val="both"/>
        <w:rPr>
          <w:sz w:val="20"/>
          <w:szCs w:val="20"/>
        </w:rPr>
      </w:pPr>
      <w:r w:rsidRPr="005311C7">
        <w:rPr>
          <w:sz w:val="20"/>
          <w:szCs w:val="20"/>
        </w:rPr>
        <w:t xml:space="preserve">Первый этап конкурса состоится «22» января 2020 </w:t>
      </w:r>
      <w:proofErr w:type="gramStart"/>
      <w:r w:rsidRPr="005311C7">
        <w:rPr>
          <w:sz w:val="20"/>
          <w:szCs w:val="20"/>
        </w:rPr>
        <w:t>года  в</w:t>
      </w:r>
      <w:proofErr w:type="gramEnd"/>
      <w:r w:rsidRPr="005311C7">
        <w:rPr>
          <w:sz w:val="20"/>
          <w:szCs w:val="20"/>
        </w:rPr>
        <w:t xml:space="preserve"> 10.00 часов в администрации Аликовского района, на котором формируется список кандидатов, соответствующих установленным требованиям.</w:t>
      </w:r>
    </w:p>
    <w:p w:rsidR="005311C7" w:rsidRPr="005311C7" w:rsidRDefault="005311C7" w:rsidP="005311C7">
      <w:pPr>
        <w:ind w:firstLine="709"/>
        <w:jc w:val="both"/>
        <w:rPr>
          <w:sz w:val="20"/>
          <w:szCs w:val="20"/>
        </w:rPr>
      </w:pPr>
      <w:r w:rsidRPr="005311C7">
        <w:rPr>
          <w:sz w:val="20"/>
          <w:szCs w:val="20"/>
        </w:rPr>
        <w:t xml:space="preserve">Второй этап конкурса </w:t>
      </w:r>
      <w:proofErr w:type="gramStart"/>
      <w:r w:rsidRPr="005311C7">
        <w:rPr>
          <w:sz w:val="20"/>
          <w:szCs w:val="20"/>
        </w:rPr>
        <w:t>состоится  «</w:t>
      </w:r>
      <w:proofErr w:type="gramEnd"/>
      <w:r w:rsidRPr="005311C7">
        <w:rPr>
          <w:sz w:val="20"/>
          <w:szCs w:val="20"/>
        </w:rPr>
        <w:t>24» января 2020  года в 10.00 часов в администрации Аликовского района в форме собеседования.</w:t>
      </w:r>
    </w:p>
    <w:p w:rsidR="005311C7" w:rsidRPr="005311C7" w:rsidRDefault="005311C7" w:rsidP="005311C7">
      <w:pPr>
        <w:ind w:firstLine="709"/>
        <w:jc w:val="both"/>
        <w:rPr>
          <w:sz w:val="20"/>
          <w:szCs w:val="20"/>
        </w:rPr>
      </w:pPr>
      <w:r w:rsidRPr="005311C7">
        <w:rPr>
          <w:sz w:val="20"/>
          <w:szCs w:val="20"/>
        </w:rPr>
        <w:t xml:space="preserve">За дополнительной информацией обращаться по тел.: 8(83535) 22-9-56, 22-2-03. </w:t>
      </w:r>
    </w:p>
    <w:p w:rsidR="005311C7" w:rsidRPr="005311C7" w:rsidRDefault="005311C7" w:rsidP="005311C7">
      <w:pPr>
        <w:ind w:firstLine="709"/>
        <w:jc w:val="both"/>
        <w:rPr>
          <w:sz w:val="20"/>
          <w:szCs w:val="20"/>
        </w:rPr>
      </w:pPr>
      <w:r w:rsidRPr="005311C7">
        <w:rPr>
          <w:sz w:val="20"/>
          <w:szCs w:val="20"/>
        </w:rPr>
        <w:t>Кадровый резерв формируется на конкурсной основе либо по представлению главы администрации Аликовского района,  руководителей структурных подразделений с учётом реестра должностей муниципальной службы, поступивших заявлений муниципальных служащих (граждан) и представляет собой список муниципальных служащих и лиц, не состоящих на муниципальной службе, отвечающих квалификационным требованиям, предъявляемым к соответствующим должностям, обладающих потенциальными способностями, необходимой профессиональной компетентностью для замещения должностей муниципальной службы.</w:t>
      </w:r>
    </w:p>
    <w:p w:rsidR="005311C7" w:rsidRPr="005311C7" w:rsidRDefault="005311C7" w:rsidP="005311C7">
      <w:pPr>
        <w:ind w:firstLine="709"/>
        <w:jc w:val="both"/>
        <w:rPr>
          <w:sz w:val="20"/>
          <w:szCs w:val="20"/>
        </w:rPr>
      </w:pPr>
      <w:r w:rsidRPr="005311C7">
        <w:rPr>
          <w:sz w:val="20"/>
          <w:szCs w:val="20"/>
        </w:rPr>
        <w:t xml:space="preserve">В кадровый </w:t>
      </w:r>
      <w:proofErr w:type="gramStart"/>
      <w:r w:rsidRPr="005311C7">
        <w:rPr>
          <w:sz w:val="20"/>
          <w:szCs w:val="20"/>
        </w:rPr>
        <w:t>резерв  зачисляются</w:t>
      </w:r>
      <w:proofErr w:type="gramEnd"/>
      <w:r w:rsidRPr="005311C7">
        <w:rPr>
          <w:sz w:val="20"/>
          <w:szCs w:val="20"/>
        </w:rPr>
        <w:t xml:space="preserve"> граждане Российской Федерации,  граждане иностранных государств–участники международных договоров Российской Федерации, соответствующие требованиям Федерального закона от 2 марта 2007 г.  № 25-ФЗ «О муниципальной службе в Российской Федерации», Закона Чувашской Республики от 5 октября 2007 г. № 62 «О муниципальной службе в Чувашской Республике», а также квалификационным </w:t>
      </w:r>
      <w:proofErr w:type="gramStart"/>
      <w:r w:rsidRPr="005311C7">
        <w:rPr>
          <w:sz w:val="20"/>
          <w:szCs w:val="20"/>
        </w:rPr>
        <w:t>требованиям  для</w:t>
      </w:r>
      <w:proofErr w:type="gramEnd"/>
      <w:r w:rsidRPr="005311C7">
        <w:rPr>
          <w:sz w:val="20"/>
          <w:szCs w:val="20"/>
        </w:rPr>
        <w:t xml:space="preserve"> замещения  должностей муниципальной службы в администрации Аликовского района Чувашской Республики.</w:t>
      </w:r>
    </w:p>
    <w:p w:rsidR="005311C7" w:rsidRPr="005311C7" w:rsidRDefault="005311C7" w:rsidP="005311C7">
      <w:pPr>
        <w:ind w:firstLine="709"/>
        <w:jc w:val="both"/>
        <w:rPr>
          <w:sz w:val="20"/>
          <w:szCs w:val="20"/>
        </w:rPr>
      </w:pPr>
      <w:r w:rsidRPr="005311C7">
        <w:rPr>
          <w:sz w:val="20"/>
          <w:szCs w:val="20"/>
        </w:rPr>
        <w:t xml:space="preserve">Предложения для включения лица в кадровый резерв на замещение должностей муниципальной службы направляются в отдел организационно–контрольной, кадровой и правовой работы администрации Аликовского района Чувашской Республики с приложением </w:t>
      </w:r>
      <w:proofErr w:type="gramStart"/>
      <w:r w:rsidRPr="005311C7">
        <w:rPr>
          <w:sz w:val="20"/>
          <w:szCs w:val="20"/>
        </w:rPr>
        <w:t>необходимых  документов</w:t>
      </w:r>
      <w:proofErr w:type="gramEnd"/>
      <w:r w:rsidRPr="005311C7">
        <w:rPr>
          <w:sz w:val="20"/>
          <w:szCs w:val="20"/>
        </w:rPr>
        <w:t>.</w:t>
      </w:r>
    </w:p>
    <w:p w:rsidR="005311C7" w:rsidRPr="005311C7" w:rsidRDefault="005311C7" w:rsidP="005311C7">
      <w:pPr>
        <w:ind w:firstLine="709"/>
        <w:jc w:val="both"/>
        <w:rPr>
          <w:sz w:val="20"/>
          <w:szCs w:val="20"/>
        </w:rPr>
      </w:pPr>
    </w:p>
    <w:p w:rsidR="005311C7" w:rsidRPr="005311C7" w:rsidRDefault="005311C7" w:rsidP="005311C7">
      <w:pPr>
        <w:ind w:firstLine="709"/>
        <w:jc w:val="both"/>
        <w:rPr>
          <w:sz w:val="20"/>
          <w:szCs w:val="20"/>
        </w:rPr>
      </w:pPr>
      <w:r w:rsidRPr="005311C7">
        <w:rPr>
          <w:sz w:val="20"/>
          <w:szCs w:val="20"/>
        </w:rPr>
        <w:lastRenderedPageBreak/>
        <w:t>Документы для включения в кадровый резерв:</w:t>
      </w:r>
    </w:p>
    <w:p w:rsidR="005311C7" w:rsidRPr="005311C7" w:rsidRDefault="005311C7" w:rsidP="005311C7">
      <w:pPr>
        <w:ind w:firstLine="709"/>
        <w:jc w:val="both"/>
        <w:rPr>
          <w:sz w:val="20"/>
          <w:szCs w:val="20"/>
        </w:rPr>
      </w:pPr>
      <w:r w:rsidRPr="005311C7">
        <w:rPr>
          <w:sz w:val="20"/>
          <w:szCs w:val="20"/>
        </w:rPr>
        <w:t>-  заявление;</w:t>
      </w:r>
    </w:p>
    <w:p w:rsidR="005311C7" w:rsidRPr="005311C7" w:rsidRDefault="005311C7" w:rsidP="005311C7">
      <w:pPr>
        <w:ind w:firstLine="709"/>
        <w:jc w:val="both"/>
        <w:rPr>
          <w:sz w:val="20"/>
          <w:szCs w:val="20"/>
        </w:rPr>
      </w:pPr>
      <w:r w:rsidRPr="005311C7">
        <w:rPr>
          <w:sz w:val="20"/>
          <w:szCs w:val="20"/>
        </w:rPr>
        <w:t xml:space="preserve">- </w:t>
      </w:r>
      <w:proofErr w:type="gramStart"/>
      <w:r w:rsidRPr="005311C7">
        <w:rPr>
          <w:sz w:val="20"/>
          <w:szCs w:val="20"/>
        </w:rPr>
        <w:t>копия  паспорта</w:t>
      </w:r>
      <w:proofErr w:type="gramEnd"/>
      <w:r w:rsidRPr="005311C7">
        <w:rPr>
          <w:sz w:val="20"/>
          <w:szCs w:val="20"/>
        </w:rPr>
        <w:t xml:space="preserve"> (паспорт представляется лично по прибытии на конкурс);</w:t>
      </w:r>
    </w:p>
    <w:p w:rsidR="005311C7" w:rsidRPr="005311C7" w:rsidRDefault="005311C7" w:rsidP="005311C7">
      <w:pPr>
        <w:ind w:firstLine="709"/>
        <w:jc w:val="both"/>
        <w:rPr>
          <w:sz w:val="20"/>
          <w:szCs w:val="20"/>
        </w:rPr>
      </w:pPr>
      <w:r w:rsidRPr="005311C7">
        <w:rPr>
          <w:sz w:val="20"/>
          <w:szCs w:val="20"/>
        </w:rPr>
        <w:t xml:space="preserve">- копия </w:t>
      </w:r>
      <w:proofErr w:type="gramStart"/>
      <w:r w:rsidRPr="005311C7">
        <w:rPr>
          <w:sz w:val="20"/>
          <w:szCs w:val="20"/>
        </w:rPr>
        <w:t>трудовой  книжки</w:t>
      </w:r>
      <w:proofErr w:type="gramEnd"/>
      <w:r w:rsidRPr="005311C7">
        <w:rPr>
          <w:sz w:val="20"/>
          <w:szCs w:val="20"/>
        </w:rPr>
        <w:t>;</w:t>
      </w:r>
    </w:p>
    <w:p w:rsidR="005311C7" w:rsidRPr="005311C7" w:rsidRDefault="005311C7" w:rsidP="005311C7">
      <w:pPr>
        <w:ind w:firstLine="709"/>
        <w:jc w:val="both"/>
        <w:rPr>
          <w:sz w:val="20"/>
          <w:szCs w:val="20"/>
        </w:rPr>
      </w:pPr>
      <w:r w:rsidRPr="005311C7">
        <w:rPr>
          <w:sz w:val="20"/>
          <w:szCs w:val="20"/>
        </w:rPr>
        <w:t xml:space="preserve">- </w:t>
      </w:r>
      <w:proofErr w:type="gramStart"/>
      <w:r w:rsidRPr="005311C7">
        <w:rPr>
          <w:sz w:val="20"/>
          <w:szCs w:val="20"/>
        </w:rPr>
        <w:t>копии  документов</w:t>
      </w:r>
      <w:proofErr w:type="gramEnd"/>
      <w:r w:rsidRPr="005311C7">
        <w:rPr>
          <w:sz w:val="20"/>
          <w:szCs w:val="20"/>
        </w:rPr>
        <w:t xml:space="preserve"> о профессиональном образовании, а также о дополнительном профессиональном образовании;</w:t>
      </w:r>
    </w:p>
    <w:p w:rsidR="005311C7" w:rsidRPr="005311C7" w:rsidRDefault="005311C7" w:rsidP="005311C7">
      <w:pPr>
        <w:ind w:firstLine="709"/>
        <w:jc w:val="both"/>
        <w:rPr>
          <w:sz w:val="20"/>
          <w:szCs w:val="20"/>
        </w:rPr>
      </w:pPr>
      <w:r w:rsidRPr="005311C7">
        <w:rPr>
          <w:sz w:val="20"/>
          <w:szCs w:val="20"/>
        </w:rPr>
        <w:t xml:space="preserve">- документ медицинской организации об отсутствии заболеваний, </w:t>
      </w:r>
      <w:proofErr w:type="gramStart"/>
      <w:r w:rsidRPr="005311C7">
        <w:rPr>
          <w:sz w:val="20"/>
          <w:szCs w:val="20"/>
        </w:rPr>
        <w:t>препятствующих  поступлению</w:t>
      </w:r>
      <w:proofErr w:type="gramEnd"/>
      <w:r w:rsidRPr="005311C7">
        <w:rPr>
          <w:sz w:val="20"/>
          <w:szCs w:val="20"/>
        </w:rPr>
        <w:t xml:space="preserve"> на  муниципальную службу</w:t>
      </w:r>
    </w:p>
    <w:p w:rsidR="005311C7" w:rsidRPr="005311C7" w:rsidRDefault="005311C7" w:rsidP="005311C7">
      <w:pPr>
        <w:ind w:firstLine="709"/>
        <w:jc w:val="both"/>
        <w:rPr>
          <w:sz w:val="20"/>
          <w:szCs w:val="20"/>
        </w:rPr>
      </w:pPr>
      <w:r w:rsidRPr="005311C7">
        <w:rPr>
          <w:sz w:val="20"/>
          <w:szCs w:val="20"/>
        </w:rPr>
        <w:t>- фотографии 3*4 (для граждан, не состоящих на муниципальной должности);</w:t>
      </w:r>
    </w:p>
    <w:p w:rsidR="005311C7" w:rsidRPr="005311C7" w:rsidRDefault="005311C7" w:rsidP="005311C7">
      <w:pPr>
        <w:ind w:firstLine="709"/>
        <w:jc w:val="both"/>
        <w:rPr>
          <w:sz w:val="20"/>
          <w:szCs w:val="20"/>
        </w:rPr>
      </w:pPr>
      <w:r w:rsidRPr="005311C7">
        <w:rPr>
          <w:sz w:val="20"/>
          <w:szCs w:val="20"/>
        </w:rPr>
        <w:t>- сведения о доходах, об имуществе и обязательствах имущественного характера гражданина, претендующего на муниципальную службу, а также сведения о доходах, об имуществе и обязательствах имущественного характера супруга(и) и его несовершеннолетних детей (для граждан, не состоящих на муниципальной службе);</w:t>
      </w:r>
    </w:p>
    <w:p w:rsidR="005311C7" w:rsidRPr="005311C7" w:rsidRDefault="005311C7" w:rsidP="005311C7">
      <w:pPr>
        <w:ind w:firstLine="709"/>
        <w:jc w:val="both"/>
        <w:rPr>
          <w:sz w:val="20"/>
          <w:szCs w:val="20"/>
        </w:rPr>
      </w:pPr>
      <w:r w:rsidRPr="005311C7">
        <w:rPr>
          <w:sz w:val="20"/>
          <w:szCs w:val="20"/>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 законами Чувашской Республики, а также материалы, которые, по мнению муниципального служащего (гражданина), подтверждают его профессиональные навыки и заслуги (справки, публикации, дипломы, рекомендации и другие).</w:t>
      </w:r>
    </w:p>
    <w:p w:rsidR="005311C7" w:rsidRPr="005311C7" w:rsidRDefault="005311C7" w:rsidP="005311C7">
      <w:pPr>
        <w:ind w:firstLine="709"/>
        <w:jc w:val="both"/>
        <w:rPr>
          <w:sz w:val="20"/>
          <w:szCs w:val="20"/>
        </w:rPr>
      </w:pPr>
      <w:r w:rsidRPr="005311C7">
        <w:rPr>
          <w:sz w:val="20"/>
          <w:szCs w:val="20"/>
        </w:rPr>
        <w:t>Включение муниципального служащего (гражданина) в кадровый резерв осуществляется на основании решения Комиссии по формированию кадрового резерва для замещения вакантных должностей муниципальной службы администрации Аликовского района.</w:t>
      </w:r>
    </w:p>
    <w:p w:rsidR="005311C7" w:rsidRPr="005311C7" w:rsidRDefault="005311C7" w:rsidP="005311C7">
      <w:pPr>
        <w:ind w:firstLine="709"/>
        <w:jc w:val="both"/>
        <w:rPr>
          <w:sz w:val="20"/>
          <w:szCs w:val="20"/>
        </w:rPr>
      </w:pPr>
      <w:r w:rsidRPr="005311C7">
        <w:rPr>
          <w:sz w:val="20"/>
          <w:szCs w:val="20"/>
        </w:rPr>
        <w:t>Вакантная должность муниципальной службы замещается муниципальным служащим (гражданином</w:t>
      </w:r>
      <w:proofErr w:type="gramStart"/>
      <w:r w:rsidRPr="005311C7">
        <w:rPr>
          <w:sz w:val="20"/>
          <w:szCs w:val="20"/>
        </w:rPr>
        <w:t>),  состоящим</w:t>
      </w:r>
      <w:proofErr w:type="gramEnd"/>
      <w:r w:rsidRPr="005311C7">
        <w:rPr>
          <w:sz w:val="20"/>
          <w:szCs w:val="20"/>
        </w:rPr>
        <w:t xml:space="preserve"> в кадровом резерве, по решению главы администрации Аликовского района.</w:t>
      </w:r>
    </w:p>
    <w:p w:rsidR="005311C7" w:rsidRPr="00973419" w:rsidRDefault="005311C7" w:rsidP="00796FA7">
      <w:pPr>
        <w:rPr>
          <w:sz w:val="20"/>
          <w:szCs w:val="20"/>
        </w:rPr>
      </w:pPr>
    </w:p>
    <w:p w:rsidR="00973419" w:rsidRDefault="00973419" w:rsidP="00796FA7">
      <w:pPr>
        <w:rPr>
          <w:sz w:val="22"/>
          <w:szCs w:val="22"/>
        </w:rPr>
      </w:pPr>
    </w:p>
    <w:p w:rsidR="003D7010" w:rsidRDefault="003D7010" w:rsidP="00796FA7">
      <w:pPr>
        <w:rPr>
          <w:sz w:val="22"/>
          <w:szCs w:val="22"/>
        </w:rPr>
      </w:pPr>
    </w:p>
    <w:p w:rsidR="003D7010" w:rsidRDefault="003D7010" w:rsidP="00796FA7">
      <w:pPr>
        <w:rPr>
          <w:sz w:val="22"/>
          <w:szCs w:val="22"/>
        </w:rPr>
      </w:pPr>
    </w:p>
    <w:p w:rsidR="003D7010" w:rsidRDefault="003D7010" w:rsidP="00796FA7">
      <w:pPr>
        <w:rPr>
          <w:sz w:val="22"/>
          <w:szCs w:val="22"/>
        </w:rPr>
      </w:pPr>
    </w:p>
    <w:p w:rsidR="003D7010" w:rsidRDefault="003D7010" w:rsidP="00796FA7">
      <w:pPr>
        <w:rPr>
          <w:sz w:val="22"/>
          <w:szCs w:val="22"/>
        </w:rPr>
      </w:pPr>
    </w:p>
    <w:p w:rsidR="003D7010" w:rsidRDefault="003D7010" w:rsidP="00796FA7">
      <w:pPr>
        <w:rPr>
          <w:sz w:val="22"/>
          <w:szCs w:val="22"/>
        </w:rPr>
      </w:pPr>
    </w:p>
    <w:p w:rsidR="003D7010" w:rsidRDefault="003D7010" w:rsidP="00796FA7">
      <w:pPr>
        <w:rPr>
          <w:sz w:val="22"/>
          <w:szCs w:val="22"/>
        </w:rPr>
      </w:pPr>
    </w:p>
    <w:p w:rsidR="003D7010" w:rsidRDefault="003D7010" w:rsidP="00796FA7">
      <w:pPr>
        <w:rPr>
          <w:sz w:val="22"/>
          <w:szCs w:val="22"/>
        </w:rPr>
      </w:pPr>
    </w:p>
    <w:p w:rsidR="003D7010" w:rsidRDefault="003D7010" w:rsidP="00796FA7">
      <w:pPr>
        <w:rPr>
          <w:sz w:val="22"/>
          <w:szCs w:val="22"/>
        </w:rPr>
      </w:pPr>
    </w:p>
    <w:p w:rsidR="003D7010" w:rsidRDefault="003D7010" w:rsidP="00796FA7">
      <w:pPr>
        <w:rPr>
          <w:sz w:val="22"/>
          <w:szCs w:val="22"/>
        </w:rPr>
      </w:pPr>
    </w:p>
    <w:p w:rsidR="003D7010" w:rsidRDefault="003D7010" w:rsidP="00796FA7">
      <w:pPr>
        <w:rPr>
          <w:sz w:val="22"/>
          <w:szCs w:val="22"/>
        </w:rPr>
      </w:pPr>
    </w:p>
    <w:p w:rsidR="003D7010" w:rsidRDefault="003D7010" w:rsidP="00796FA7">
      <w:pPr>
        <w:rPr>
          <w:sz w:val="22"/>
          <w:szCs w:val="22"/>
        </w:rPr>
      </w:pPr>
    </w:p>
    <w:p w:rsidR="003D7010" w:rsidRDefault="003D7010" w:rsidP="00796FA7">
      <w:pPr>
        <w:rPr>
          <w:sz w:val="22"/>
          <w:szCs w:val="22"/>
        </w:rPr>
      </w:pPr>
      <w:bookmarkStart w:id="5" w:name="_GoBack"/>
      <w:bookmarkEnd w:id="5"/>
    </w:p>
    <w:p w:rsidR="00973419" w:rsidRDefault="00973419" w:rsidP="00796FA7">
      <w:pPr>
        <w:rPr>
          <w:sz w:val="22"/>
          <w:szCs w:val="22"/>
        </w:rPr>
      </w:pPr>
    </w:p>
    <w:tbl>
      <w:tblPr>
        <w:tblpPr w:leftFromText="180" w:rightFromText="180" w:vertAnchor="text" w:horzAnchor="margin" w:tblpY="3"/>
        <w:tblW w:w="5000" w:type="pct"/>
        <w:tblLook w:val="0000" w:firstRow="0" w:lastRow="0" w:firstColumn="0" w:lastColumn="0" w:noHBand="0" w:noVBand="0"/>
      </w:tblPr>
      <w:tblGrid>
        <w:gridCol w:w="2620"/>
        <w:gridCol w:w="1703"/>
        <w:gridCol w:w="3305"/>
        <w:gridCol w:w="2425"/>
      </w:tblGrid>
      <w:tr w:rsidR="002C0F64" w:rsidTr="006B37AE">
        <w:trPr>
          <w:trHeight w:val="1950"/>
        </w:trPr>
        <w:tc>
          <w:tcPr>
            <w:tcW w:w="1303"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     </w:t>
            </w:r>
          </w:p>
          <w:p w:rsidR="002C0F64" w:rsidRDefault="002C0F64" w:rsidP="002C0F64">
            <w:pPr>
              <w:rPr>
                <w:sz w:val="18"/>
                <w:szCs w:val="18"/>
              </w:rPr>
            </w:pPr>
            <w:r>
              <w:rPr>
                <w:sz w:val="18"/>
                <w:szCs w:val="18"/>
              </w:rPr>
              <w:t xml:space="preserve">  Муниципальная газета Аликовского района Чувашской Республики</w:t>
            </w:r>
          </w:p>
          <w:p w:rsidR="002C0F64" w:rsidRDefault="002C0F64" w:rsidP="002C0F64">
            <w:pPr>
              <w:rPr>
                <w:sz w:val="18"/>
                <w:szCs w:val="18"/>
              </w:rPr>
            </w:pPr>
            <w:r>
              <w:rPr>
                <w:sz w:val="18"/>
                <w:szCs w:val="18"/>
              </w:rPr>
              <w:t xml:space="preserve">   «</w:t>
            </w:r>
            <w:r>
              <w:rPr>
                <w:b/>
                <w:bCs/>
                <w:sz w:val="18"/>
                <w:szCs w:val="18"/>
              </w:rPr>
              <w:t>Аликовский вестник</w:t>
            </w:r>
            <w:r>
              <w:rPr>
                <w:sz w:val="18"/>
                <w:szCs w:val="18"/>
              </w:rPr>
              <w:t>»</w:t>
            </w:r>
          </w:p>
          <w:p w:rsidR="002C0F64" w:rsidRDefault="002C0F64" w:rsidP="002C0F64">
            <w:pPr>
              <w:jc w:val="center"/>
              <w:rPr>
                <w:b/>
                <w:sz w:val="18"/>
                <w:szCs w:val="18"/>
              </w:rPr>
            </w:pPr>
            <w:r>
              <w:rPr>
                <w:b/>
                <w:sz w:val="18"/>
                <w:szCs w:val="18"/>
              </w:rPr>
              <w:t>Учредитель –</w:t>
            </w:r>
          </w:p>
          <w:p w:rsidR="002C0F64" w:rsidRDefault="002C0F64" w:rsidP="002C0F64">
            <w:pPr>
              <w:jc w:val="center"/>
              <w:rPr>
                <w:b/>
                <w:sz w:val="18"/>
                <w:szCs w:val="18"/>
              </w:rPr>
            </w:pPr>
            <w:r>
              <w:rPr>
                <w:b/>
                <w:sz w:val="18"/>
                <w:szCs w:val="18"/>
              </w:rPr>
              <w:t>Собрание депутатов Аликовского района Чувашской Республики</w:t>
            </w:r>
          </w:p>
          <w:p w:rsidR="002C0F64" w:rsidRDefault="002C0F64" w:rsidP="002C0F64">
            <w:pPr>
              <w:rPr>
                <w:b/>
                <w:sz w:val="18"/>
                <w:szCs w:val="18"/>
              </w:rPr>
            </w:pPr>
          </w:p>
          <w:p w:rsidR="002C0F64" w:rsidRDefault="002C0F64" w:rsidP="002C0F64">
            <w:pPr>
              <w:pStyle w:val="a4"/>
              <w:rPr>
                <w:sz w:val="18"/>
                <w:szCs w:val="18"/>
              </w:rPr>
            </w:pPr>
            <w:r>
              <w:rPr>
                <w:sz w:val="18"/>
                <w:szCs w:val="18"/>
              </w:rPr>
              <w:t>(Газета учреждена решением Собрания депутатов Аликовского района от 29.11.2005г., пр. №3)</w:t>
            </w:r>
          </w:p>
        </w:tc>
        <w:tc>
          <w:tcPr>
            <w:tcW w:w="84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Издатель:</w:t>
            </w:r>
          </w:p>
          <w:p w:rsidR="002C0F64" w:rsidRDefault="002C0F64" w:rsidP="002C0F64">
            <w:pPr>
              <w:rPr>
                <w:sz w:val="18"/>
                <w:szCs w:val="18"/>
              </w:rPr>
            </w:pPr>
            <w:r>
              <w:rPr>
                <w:sz w:val="18"/>
                <w:szCs w:val="18"/>
              </w:rPr>
              <w:t>администрация Аликовского района</w:t>
            </w:r>
          </w:p>
          <w:p w:rsidR="002C0F64" w:rsidRDefault="002C0F64" w:rsidP="002C0F64">
            <w:pPr>
              <w:rPr>
                <w:sz w:val="18"/>
                <w:szCs w:val="18"/>
              </w:rPr>
            </w:pPr>
          </w:p>
          <w:p w:rsidR="002C0F64" w:rsidRDefault="002C0F64" w:rsidP="002C0F64">
            <w:pPr>
              <w:rPr>
                <w:sz w:val="18"/>
                <w:szCs w:val="18"/>
              </w:rPr>
            </w:pPr>
            <w:r>
              <w:rPr>
                <w:sz w:val="18"/>
                <w:szCs w:val="18"/>
              </w:rPr>
              <w:t xml:space="preserve">Редактор газеты- </w:t>
            </w:r>
          </w:p>
          <w:p w:rsidR="002C0F64" w:rsidRDefault="002C0F64" w:rsidP="002C0F64">
            <w:pPr>
              <w:rPr>
                <w:sz w:val="18"/>
                <w:szCs w:val="18"/>
              </w:rPr>
            </w:pPr>
            <w:r>
              <w:rPr>
                <w:sz w:val="18"/>
                <w:szCs w:val="18"/>
              </w:rPr>
              <w:t>О.К. Громова</w:t>
            </w:r>
          </w:p>
          <w:p w:rsidR="002C0F64" w:rsidRDefault="002C0F64" w:rsidP="002C0F64">
            <w:pPr>
              <w:rPr>
                <w:sz w:val="18"/>
                <w:szCs w:val="18"/>
              </w:rPr>
            </w:pPr>
          </w:p>
        </w:tc>
        <w:tc>
          <w:tcPr>
            <w:tcW w:w="1644"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 xml:space="preserve">Отпечатано в администрации </w:t>
            </w:r>
          </w:p>
          <w:p w:rsidR="002C0F64" w:rsidRDefault="002C0F64" w:rsidP="002C0F64">
            <w:pPr>
              <w:rPr>
                <w:sz w:val="18"/>
                <w:szCs w:val="18"/>
              </w:rPr>
            </w:pPr>
            <w:r>
              <w:rPr>
                <w:sz w:val="18"/>
                <w:szCs w:val="18"/>
              </w:rPr>
              <w:t>Аликовского района</w:t>
            </w:r>
          </w:p>
          <w:p w:rsidR="002C0F64" w:rsidRDefault="002C0F64" w:rsidP="002C0F64">
            <w:pPr>
              <w:rPr>
                <w:sz w:val="18"/>
                <w:szCs w:val="18"/>
              </w:rPr>
            </w:pPr>
            <w:r>
              <w:rPr>
                <w:sz w:val="18"/>
                <w:szCs w:val="18"/>
              </w:rPr>
              <w:t xml:space="preserve">Заказ № </w:t>
            </w:r>
          </w:p>
          <w:p w:rsidR="002C0F64" w:rsidRDefault="002C0F64" w:rsidP="002C0F64">
            <w:pPr>
              <w:rPr>
                <w:color w:val="FF0000"/>
                <w:sz w:val="18"/>
                <w:szCs w:val="18"/>
              </w:rPr>
            </w:pPr>
            <w:r>
              <w:rPr>
                <w:color w:val="000000"/>
                <w:sz w:val="18"/>
                <w:szCs w:val="18"/>
              </w:rPr>
              <w:t xml:space="preserve">Тираж  </w:t>
            </w:r>
          </w:p>
          <w:p w:rsidR="002C0F64" w:rsidRDefault="002C0F64" w:rsidP="00973419">
            <w:pPr>
              <w:rPr>
                <w:sz w:val="18"/>
                <w:szCs w:val="18"/>
              </w:rPr>
            </w:pPr>
            <w:r>
              <w:rPr>
                <w:sz w:val="18"/>
                <w:szCs w:val="18"/>
              </w:rPr>
              <w:t xml:space="preserve">Подписано в печать  </w:t>
            </w:r>
            <w:r w:rsidR="00973419">
              <w:rPr>
                <w:sz w:val="18"/>
                <w:szCs w:val="18"/>
              </w:rPr>
              <w:t>30.12</w:t>
            </w:r>
            <w:r>
              <w:rPr>
                <w:sz w:val="18"/>
                <w:szCs w:val="18"/>
              </w:rPr>
              <w:t>.201</w:t>
            </w:r>
            <w:r w:rsidR="0003032E">
              <w:rPr>
                <w:sz w:val="18"/>
                <w:szCs w:val="18"/>
              </w:rPr>
              <w:t>9</w:t>
            </w:r>
            <w:r>
              <w:rPr>
                <w:sz w:val="18"/>
                <w:szCs w:val="18"/>
              </w:rPr>
              <w:t xml:space="preserve"> г.</w:t>
            </w:r>
          </w:p>
        </w:tc>
        <w:tc>
          <w:tcPr>
            <w:tcW w:w="1207" w:type="pct"/>
            <w:tcBorders>
              <w:top w:val="single" w:sz="4" w:space="0" w:color="000000"/>
              <w:left w:val="single" w:sz="4" w:space="0" w:color="000000"/>
              <w:bottom w:val="single" w:sz="4" w:space="0" w:color="000000"/>
              <w:right w:val="single" w:sz="4" w:space="0" w:color="000000"/>
            </w:tcBorders>
          </w:tcPr>
          <w:p w:rsidR="002C0F64" w:rsidRDefault="002C0F64" w:rsidP="002C0F64">
            <w:pPr>
              <w:rPr>
                <w:sz w:val="18"/>
                <w:szCs w:val="18"/>
              </w:rPr>
            </w:pPr>
          </w:p>
          <w:p w:rsidR="002C0F64" w:rsidRDefault="002C0F64" w:rsidP="002C0F64">
            <w:pPr>
              <w:rPr>
                <w:sz w:val="18"/>
                <w:szCs w:val="18"/>
              </w:rPr>
            </w:pPr>
            <w:r>
              <w:rPr>
                <w:sz w:val="18"/>
                <w:szCs w:val="18"/>
              </w:rPr>
              <w:t>Адрес: 429250</w:t>
            </w:r>
          </w:p>
          <w:p w:rsidR="002C0F64" w:rsidRDefault="002C0F64" w:rsidP="002C0F64">
            <w:pPr>
              <w:rPr>
                <w:sz w:val="18"/>
                <w:szCs w:val="18"/>
              </w:rPr>
            </w:pPr>
            <w:r>
              <w:rPr>
                <w:sz w:val="18"/>
                <w:szCs w:val="18"/>
              </w:rPr>
              <w:t xml:space="preserve">с. Аликово, </w:t>
            </w:r>
          </w:p>
          <w:p w:rsidR="002C0F64" w:rsidRDefault="002C0F64" w:rsidP="002C0F64">
            <w:pPr>
              <w:rPr>
                <w:sz w:val="18"/>
                <w:szCs w:val="18"/>
              </w:rPr>
            </w:pPr>
            <w:r>
              <w:rPr>
                <w:sz w:val="18"/>
                <w:szCs w:val="18"/>
              </w:rPr>
              <w:t>ул. Октябрьская,</w:t>
            </w:r>
          </w:p>
          <w:p w:rsidR="002C0F64" w:rsidRDefault="002C0F64" w:rsidP="002C0F64">
            <w:pPr>
              <w:rPr>
                <w:sz w:val="18"/>
                <w:szCs w:val="18"/>
              </w:rPr>
            </w:pPr>
            <w:r>
              <w:rPr>
                <w:sz w:val="18"/>
                <w:szCs w:val="18"/>
              </w:rPr>
              <w:t>дом. 21</w:t>
            </w:r>
          </w:p>
          <w:p w:rsidR="002C0F64" w:rsidRDefault="002C0F64" w:rsidP="002C0F64">
            <w:pPr>
              <w:rPr>
                <w:sz w:val="18"/>
                <w:szCs w:val="18"/>
              </w:rPr>
            </w:pPr>
          </w:p>
          <w:p w:rsidR="002C0F64" w:rsidRDefault="002C0F64" w:rsidP="002C0F64">
            <w:pPr>
              <w:rPr>
                <w:sz w:val="18"/>
                <w:szCs w:val="18"/>
              </w:rPr>
            </w:pPr>
            <w:r>
              <w:rPr>
                <w:sz w:val="18"/>
                <w:szCs w:val="18"/>
              </w:rPr>
              <w:t>Тел.:22-7-56</w:t>
            </w:r>
          </w:p>
          <w:p w:rsidR="002C0F64" w:rsidRDefault="002C0F64" w:rsidP="002C0F64">
            <w:pPr>
              <w:rPr>
                <w:sz w:val="18"/>
                <w:szCs w:val="18"/>
              </w:rPr>
            </w:pPr>
            <w:r>
              <w:rPr>
                <w:sz w:val="18"/>
                <w:szCs w:val="18"/>
              </w:rPr>
              <w:t>Факс: 8(235) 2-23-15</w:t>
            </w:r>
          </w:p>
          <w:p w:rsidR="002C0F64" w:rsidRDefault="002C0F64" w:rsidP="002C0F64">
            <w:pPr>
              <w:rPr>
                <w:sz w:val="18"/>
                <w:szCs w:val="18"/>
              </w:rPr>
            </w:pPr>
            <w:r>
              <w:rPr>
                <w:sz w:val="18"/>
                <w:szCs w:val="18"/>
              </w:rPr>
              <w:t xml:space="preserve">Эл. почта: </w:t>
            </w:r>
            <w:r>
              <w:rPr>
                <w:sz w:val="18"/>
                <w:szCs w:val="18"/>
                <w:lang w:val="en-US"/>
              </w:rPr>
              <w:t>alikov</w:t>
            </w:r>
            <w:r>
              <w:rPr>
                <w:sz w:val="18"/>
                <w:szCs w:val="18"/>
              </w:rPr>
              <w:t>_</w:t>
            </w:r>
            <w:r>
              <w:rPr>
                <w:sz w:val="18"/>
                <w:szCs w:val="18"/>
                <w:lang w:val="en-US"/>
              </w:rPr>
              <w:t>doc</w:t>
            </w:r>
            <w:r>
              <w:rPr>
                <w:sz w:val="18"/>
                <w:szCs w:val="18"/>
              </w:rPr>
              <w:t>1@</w:t>
            </w:r>
            <w:r>
              <w:rPr>
                <w:sz w:val="18"/>
                <w:szCs w:val="18"/>
                <w:lang w:val="en-US"/>
              </w:rPr>
              <w:t>cap</w:t>
            </w:r>
            <w:r>
              <w:rPr>
                <w:sz w:val="18"/>
                <w:szCs w:val="18"/>
              </w:rPr>
              <w:t>.</w:t>
            </w:r>
            <w:r>
              <w:rPr>
                <w:sz w:val="18"/>
                <w:szCs w:val="18"/>
                <w:lang w:val="en-US"/>
              </w:rPr>
              <w:t>ru</w:t>
            </w:r>
          </w:p>
          <w:p w:rsidR="002C0F64" w:rsidRDefault="002C0F64" w:rsidP="002C0F64">
            <w:pPr>
              <w:rPr>
                <w:sz w:val="18"/>
                <w:szCs w:val="18"/>
              </w:rPr>
            </w:pPr>
          </w:p>
        </w:tc>
      </w:tr>
    </w:tbl>
    <w:p w:rsidR="002C0F64" w:rsidRDefault="002C0F64" w:rsidP="00796FA7">
      <w:pPr>
        <w:rPr>
          <w:sz w:val="22"/>
          <w:szCs w:val="22"/>
        </w:rPr>
      </w:pPr>
    </w:p>
    <w:sectPr w:rsidR="002C0F64" w:rsidSect="00973419">
      <w:pgSz w:w="11906" w:h="16838"/>
      <w:pgMar w:top="851" w:right="709" w:bottom="709" w:left="1134"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D52" w:rsidRDefault="00172D52" w:rsidP="00F23871">
      <w:r>
        <w:separator/>
      </w:r>
    </w:p>
  </w:endnote>
  <w:endnote w:type="continuationSeparator" w:id="0">
    <w:p w:rsidR="00172D52" w:rsidRDefault="00172D52" w:rsidP="00F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auto"/>
    <w:pitch w:val="variable"/>
    <w:sig w:usb0="00008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75423"/>
    </w:sdtPr>
    <w:sdtEndPr/>
    <w:sdtContent>
      <w:p w:rsidR="002C0F64" w:rsidRDefault="00172D52">
        <w:pPr>
          <w:pStyle w:val="ad"/>
          <w:jc w:val="center"/>
        </w:pPr>
        <w:r>
          <w:fldChar w:fldCharType="begin"/>
        </w:r>
        <w:r>
          <w:instrText xml:space="preserve"> PAGE   \* MERGEFORMAT </w:instrText>
        </w:r>
        <w:r>
          <w:fldChar w:fldCharType="separate"/>
        </w:r>
        <w:r w:rsidR="003D7010">
          <w:rPr>
            <w:noProof/>
          </w:rPr>
          <w:t>75</w:t>
        </w:r>
        <w:r>
          <w:rPr>
            <w:noProof/>
          </w:rPr>
          <w:fldChar w:fldCharType="end"/>
        </w:r>
      </w:p>
    </w:sdtContent>
  </w:sdt>
  <w:p w:rsidR="002C0F64" w:rsidRDefault="002C0F64">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2C0F64">
    <w:pPr>
      <w:pStyle w:val="ad"/>
    </w:pPr>
  </w:p>
  <w:p w:rsidR="002C0F64" w:rsidRDefault="002C0F6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D52" w:rsidRDefault="00172D52" w:rsidP="00F23871">
      <w:r>
        <w:separator/>
      </w:r>
    </w:p>
  </w:footnote>
  <w:footnote w:type="continuationSeparator" w:id="0">
    <w:p w:rsidR="00172D52" w:rsidRDefault="00172D52" w:rsidP="00F2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19" w:rsidRDefault="00973419">
    <w:pPr>
      <w:pStyle w:val="af"/>
      <w:jc w:val="center"/>
    </w:pPr>
    <w:r>
      <w:fldChar w:fldCharType="begin"/>
    </w:r>
    <w:r>
      <w:instrText>PAGE   \* MERGEFORMAT</w:instrText>
    </w:r>
    <w:r>
      <w:fldChar w:fldCharType="separate"/>
    </w:r>
    <w:r w:rsidR="005311C7">
      <w:rPr>
        <w:noProof/>
      </w:rPr>
      <w:t>48</w:t>
    </w:r>
    <w:r>
      <w:fldChar w:fldCharType="end"/>
    </w:r>
  </w:p>
  <w:p w:rsidR="00973419" w:rsidRDefault="00973419">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419" w:rsidRDefault="00973419">
    <w:pPr>
      <w:pStyle w:val="af"/>
      <w:jc w:val="center"/>
    </w:pPr>
    <w:r>
      <w:fldChar w:fldCharType="begin"/>
    </w:r>
    <w:r>
      <w:instrText xml:space="preserve"> PAGE   \* MERGEFORMAT </w:instrText>
    </w:r>
    <w:r>
      <w:fldChar w:fldCharType="separate"/>
    </w:r>
    <w:r w:rsidR="003D7010">
      <w:rPr>
        <w:noProof/>
      </w:rPr>
      <w:t>75</w:t>
    </w:r>
    <w:r>
      <w:fldChar w:fldCharType="end"/>
    </w:r>
  </w:p>
  <w:p w:rsidR="00973419" w:rsidRDefault="00973419">
    <w:pPr>
      <w:pStyle w:val="af"/>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64" w:rsidRDefault="00CA404D">
    <w:pPr>
      <w:pStyle w:val="af"/>
      <w:framePr w:wrap="around" w:vAnchor="text" w:hAnchor="margin" w:xAlign="center" w:y="1"/>
      <w:rPr>
        <w:rStyle w:val="af1"/>
      </w:rPr>
    </w:pPr>
    <w:r>
      <w:rPr>
        <w:rStyle w:val="af1"/>
      </w:rPr>
      <w:fldChar w:fldCharType="begin"/>
    </w:r>
    <w:r w:rsidR="002C0F64">
      <w:rPr>
        <w:rStyle w:val="af1"/>
      </w:rPr>
      <w:instrText xml:space="preserve">PAGE  </w:instrText>
    </w:r>
    <w:r>
      <w:rPr>
        <w:rStyle w:val="af1"/>
      </w:rPr>
      <w:fldChar w:fldCharType="end"/>
    </w:r>
  </w:p>
  <w:p w:rsidR="002C0F64" w:rsidRDefault="002C0F64">
    <w:pPr>
      <w:pStyle w:val="af"/>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4F0D5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2"/>
      <w:numFmt w:val="decimal"/>
      <w:lvlText w:val="%1."/>
      <w:lvlJc w:val="left"/>
      <w:pPr>
        <w:tabs>
          <w:tab w:val="num" w:pos="720"/>
        </w:tabs>
        <w:ind w:left="720" w:hanging="360"/>
      </w:pPr>
      <w:rPr>
        <w:b/>
        <w:color w:val="000000"/>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rPr>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4"/>
    <w:multiLevelType w:val="multilevel"/>
    <w:tmpl w:val="00000004"/>
    <w:name w:val="WW8Num4"/>
    <w:lvl w:ilvl="0">
      <w:start w:val="2"/>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6BF7BD5"/>
    <w:multiLevelType w:val="hybridMultilevel"/>
    <w:tmpl w:val="68E6B616"/>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15:restartNumberingAfterBreak="0">
    <w:nsid w:val="0DAC314F"/>
    <w:multiLevelType w:val="hybridMultilevel"/>
    <w:tmpl w:val="B7BC5FCE"/>
    <w:lvl w:ilvl="0" w:tplc="7272FFF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AEB71E5"/>
    <w:multiLevelType w:val="hybridMultilevel"/>
    <w:tmpl w:val="14D81D7A"/>
    <w:lvl w:ilvl="0" w:tplc="02DCEE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1D963C1C"/>
    <w:multiLevelType w:val="hybridMultilevel"/>
    <w:tmpl w:val="9B603D9E"/>
    <w:lvl w:ilvl="0" w:tplc="97D2D4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1DEF138D"/>
    <w:multiLevelType w:val="hybridMultilevel"/>
    <w:tmpl w:val="C5E6B0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65E1AF6"/>
    <w:multiLevelType w:val="hybridMultilevel"/>
    <w:tmpl w:val="93465FC2"/>
    <w:lvl w:ilvl="0" w:tplc="626C63CA">
      <w:start w:val="1"/>
      <w:numFmt w:val="decimal"/>
      <w:lvlText w:val="%1."/>
      <w:lvlJc w:val="left"/>
      <w:pPr>
        <w:ind w:left="2019"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32745B8E"/>
    <w:multiLevelType w:val="multilevel"/>
    <w:tmpl w:val="B63A7D7C"/>
    <w:lvl w:ilvl="0">
      <w:start w:val="1"/>
      <w:numFmt w:val="upperRoman"/>
      <w:lvlText w:val="%1."/>
      <w:lvlJc w:val="left"/>
      <w:pPr>
        <w:ind w:left="1080" w:hanging="7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340F6932"/>
    <w:multiLevelType w:val="hybridMultilevel"/>
    <w:tmpl w:val="3D3814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A25D5D"/>
    <w:multiLevelType w:val="hybridMultilevel"/>
    <w:tmpl w:val="180AB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9D1888"/>
    <w:multiLevelType w:val="multilevel"/>
    <w:tmpl w:val="D9505F5E"/>
    <w:lvl w:ilvl="0">
      <w:start w:val="1"/>
      <w:numFmt w:val="decimal"/>
      <w:lvlText w:val="%1."/>
      <w:lvlJc w:val="left"/>
      <w:pPr>
        <w:ind w:left="1599" w:hanging="46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15" w15:restartNumberingAfterBreak="0">
    <w:nsid w:val="440C3AF9"/>
    <w:multiLevelType w:val="multilevel"/>
    <w:tmpl w:val="E80EE394"/>
    <w:lvl w:ilvl="0">
      <w:start w:val="1"/>
      <w:numFmt w:val="decimal"/>
      <w:lvlText w:val="%1."/>
      <w:lvlJc w:val="left"/>
      <w:pPr>
        <w:ind w:left="720" w:hanging="360"/>
      </w:pPr>
      <w:rPr>
        <w:rFonts w:ascii="Times New Roman" w:hAnsi="Times New Roman" w:cs="Times New Roman" w:hint="default"/>
        <w:sz w:val="28"/>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6" w15:restartNumberingAfterBreak="0">
    <w:nsid w:val="4C6456EC"/>
    <w:multiLevelType w:val="hybridMultilevel"/>
    <w:tmpl w:val="EE80238E"/>
    <w:lvl w:ilvl="0" w:tplc="0E86A2E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15:restartNumberingAfterBreak="0">
    <w:nsid w:val="54DF4358"/>
    <w:multiLevelType w:val="hybridMultilevel"/>
    <w:tmpl w:val="778CA190"/>
    <w:lvl w:ilvl="0" w:tplc="E15E89CA">
      <w:start w:val="1"/>
      <w:numFmt w:val="decimal"/>
      <w:lvlText w:val="%1."/>
      <w:lvlJc w:val="left"/>
      <w:pPr>
        <w:ind w:left="2341" w:hanging="1065"/>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8" w15:restartNumberingAfterBreak="0">
    <w:nsid w:val="59D16EC9"/>
    <w:multiLevelType w:val="hybridMultilevel"/>
    <w:tmpl w:val="CAB656E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9" w15:restartNumberingAfterBreak="0">
    <w:nsid w:val="5E274F72"/>
    <w:multiLevelType w:val="multilevel"/>
    <w:tmpl w:val="AF3E4C5E"/>
    <w:lvl w:ilvl="0">
      <w:start w:val="1"/>
      <w:numFmt w:val="decimal"/>
      <w:lvlText w:val="%1."/>
      <w:lvlJc w:val="left"/>
      <w:pPr>
        <w:ind w:left="360" w:hanging="360"/>
      </w:pPr>
    </w:lvl>
    <w:lvl w:ilvl="1">
      <w:start w:val="1"/>
      <w:numFmt w:val="decimal"/>
      <w:isLgl/>
      <w:lvlText w:val="%1.%2."/>
      <w:lvlJc w:val="left"/>
      <w:pPr>
        <w:ind w:left="1120"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20" w15:restartNumberingAfterBreak="0">
    <w:nsid w:val="69EE2B87"/>
    <w:multiLevelType w:val="multilevel"/>
    <w:tmpl w:val="88C8049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79B3175F"/>
    <w:multiLevelType w:val="hybridMultilevel"/>
    <w:tmpl w:val="B1A0B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7BFC49CA"/>
    <w:multiLevelType w:val="hybridMultilevel"/>
    <w:tmpl w:val="77C657EC"/>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B76C83"/>
    <w:multiLevelType w:val="hybridMultilevel"/>
    <w:tmpl w:val="18B064FE"/>
    <w:lvl w:ilvl="0" w:tplc="6968486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8"/>
  </w:num>
  <w:num w:numId="10">
    <w:abstractNumId w:val="5"/>
  </w:num>
  <w:num w:numId="11">
    <w:abstractNumId w:val="16"/>
  </w:num>
  <w:num w:numId="12">
    <w:abstractNumId w:val="12"/>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9"/>
  </w:num>
  <w:num w:numId="16">
    <w:abstractNumId w:val="2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3"/>
  </w:num>
  <w:num w:numId="20">
    <w:abstractNumId w:val="1"/>
  </w:num>
  <w:num w:numId="21">
    <w:abstractNumId w:val="0"/>
  </w:num>
  <w:num w:numId="22">
    <w:abstractNumId w:val="22"/>
  </w:num>
  <w:num w:numId="23">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E67"/>
    <w:rsid w:val="0003032E"/>
    <w:rsid w:val="00032819"/>
    <w:rsid w:val="00041501"/>
    <w:rsid w:val="0005621E"/>
    <w:rsid w:val="00066A8D"/>
    <w:rsid w:val="00067BE2"/>
    <w:rsid w:val="00096775"/>
    <w:rsid w:val="000A380A"/>
    <w:rsid w:val="00100157"/>
    <w:rsid w:val="00101729"/>
    <w:rsid w:val="00144A3D"/>
    <w:rsid w:val="00145258"/>
    <w:rsid w:val="00146B6C"/>
    <w:rsid w:val="00150C80"/>
    <w:rsid w:val="00157342"/>
    <w:rsid w:val="00172D52"/>
    <w:rsid w:val="00187E6F"/>
    <w:rsid w:val="001D268C"/>
    <w:rsid w:val="001E171B"/>
    <w:rsid w:val="001E1E14"/>
    <w:rsid w:val="001F5A7F"/>
    <w:rsid w:val="00201AB4"/>
    <w:rsid w:val="00202678"/>
    <w:rsid w:val="0022516B"/>
    <w:rsid w:val="002268B0"/>
    <w:rsid w:val="00227ADA"/>
    <w:rsid w:val="0026003A"/>
    <w:rsid w:val="00266A53"/>
    <w:rsid w:val="00274CA3"/>
    <w:rsid w:val="002910F6"/>
    <w:rsid w:val="00295E85"/>
    <w:rsid w:val="002A55FC"/>
    <w:rsid w:val="002C0F64"/>
    <w:rsid w:val="002D498D"/>
    <w:rsid w:val="00330C9E"/>
    <w:rsid w:val="0033202E"/>
    <w:rsid w:val="00365A9B"/>
    <w:rsid w:val="00381DC1"/>
    <w:rsid w:val="00382DF3"/>
    <w:rsid w:val="00391D94"/>
    <w:rsid w:val="003D7010"/>
    <w:rsid w:val="00404687"/>
    <w:rsid w:val="00404EF1"/>
    <w:rsid w:val="0046308E"/>
    <w:rsid w:val="00463571"/>
    <w:rsid w:val="00472F70"/>
    <w:rsid w:val="00477CE3"/>
    <w:rsid w:val="004A375D"/>
    <w:rsid w:val="004E5012"/>
    <w:rsid w:val="00501901"/>
    <w:rsid w:val="00521410"/>
    <w:rsid w:val="005311C7"/>
    <w:rsid w:val="00545C50"/>
    <w:rsid w:val="00574CC6"/>
    <w:rsid w:val="0057615B"/>
    <w:rsid w:val="00576C5C"/>
    <w:rsid w:val="005774E3"/>
    <w:rsid w:val="0058457F"/>
    <w:rsid w:val="0058695C"/>
    <w:rsid w:val="005C11DA"/>
    <w:rsid w:val="005D7553"/>
    <w:rsid w:val="00604E95"/>
    <w:rsid w:val="006173C6"/>
    <w:rsid w:val="00637515"/>
    <w:rsid w:val="006B37AE"/>
    <w:rsid w:val="006B6899"/>
    <w:rsid w:val="006D0E67"/>
    <w:rsid w:val="006F0BF4"/>
    <w:rsid w:val="006F4DF1"/>
    <w:rsid w:val="00700805"/>
    <w:rsid w:val="00720FA7"/>
    <w:rsid w:val="00725F2E"/>
    <w:rsid w:val="007345F8"/>
    <w:rsid w:val="0074453E"/>
    <w:rsid w:val="00751124"/>
    <w:rsid w:val="00766E88"/>
    <w:rsid w:val="00796FA7"/>
    <w:rsid w:val="007D3BBC"/>
    <w:rsid w:val="007E30C6"/>
    <w:rsid w:val="007E65A2"/>
    <w:rsid w:val="00805D34"/>
    <w:rsid w:val="00832A9B"/>
    <w:rsid w:val="008413A1"/>
    <w:rsid w:val="00852565"/>
    <w:rsid w:val="00857EDB"/>
    <w:rsid w:val="00863C51"/>
    <w:rsid w:val="00864A66"/>
    <w:rsid w:val="00867D29"/>
    <w:rsid w:val="00872559"/>
    <w:rsid w:val="008917A5"/>
    <w:rsid w:val="008F269A"/>
    <w:rsid w:val="008F65AE"/>
    <w:rsid w:val="008F7267"/>
    <w:rsid w:val="00906BF8"/>
    <w:rsid w:val="00925471"/>
    <w:rsid w:val="00927F96"/>
    <w:rsid w:val="00932476"/>
    <w:rsid w:val="0093449A"/>
    <w:rsid w:val="00973419"/>
    <w:rsid w:val="009823C0"/>
    <w:rsid w:val="00983A9F"/>
    <w:rsid w:val="00983F4E"/>
    <w:rsid w:val="00985BEB"/>
    <w:rsid w:val="009A4A8A"/>
    <w:rsid w:val="009B3118"/>
    <w:rsid w:val="009F3360"/>
    <w:rsid w:val="00A005BC"/>
    <w:rsid w:val="00A13774"/>
    <w:rsid w:val="00A21EA1"/>
    <w:rsid w:val="00A27369"/>
    <w:rsid w:val="00A34B00"/>
    <w:rsid w:val="00A55DB6"/>
    <w:rsid w:val="00AA1BE9"/>
    <w:rsid w:val="00AC03AB"/>
    <w:rsid w:val="00AC78F2"/>
    <w:rsid w:val="00B12EFD"/>
    <w:rsid w:val="00B14261"/>
    <w:rsid w:val="00B1535B"/>
    <w:rsid w:val="00B174B6"/>
    <w:rsid w:val="00B42235"/>
    <w:rsid w:val="00B61F93"/>
    <w:rsid w:val="00B768A3"/>
    <w:rsid w:val="00B81DE4"/>
    <w:rsid w:val="00BC5023"/>
    <w:rsid w:val="00C1309B"/>
    <w:rsid w:val="00C217FB"/>
    <w:rsid w:val="00C351EB"/>
    <w:rsid w:val="00C37415"/>
    <w:rsid w:val="00C668F2"/>
    <w:rsid w:val="00CA0236"/>
    <w:rsid w:val="00CA404D"/>
    <w:rsid w:val="00CB516C"/>
    <w:rsid w:val="00CC1652"/>
    <w:rsid w:val="00CD7D2C"/>
    <w:rsid w:val="00D17BEF"/>
    <w:rsid w:val="00D248D1"/>
    <w:rsid w:val="00D77AFE"/>
    <w:rsid w:val="00D83D9E"/>
    <w:rsid w:val="00E84E32"/>
    <w:rsid w:val="00E9650D"/>
    <w:rsid w:val="00EA310F"/>
    <w:rsid w:val="00EF4AF7"/>
    <w:rsid w:val="00F00547"/>
    <w:rsid w:val="00F22CBF"/>
    <w:rsid w:val="00F23871"/>
    <w:rsid w:val="00F2763E"/>
    <w:rsid w:val="00F60190"/>
    <w:rsid w:val="00FA5642"/>
    <w:rsid w:val="00FD22FE"/>
    <w:rsid w:val="00FD23B5"/>
    <w:rsid w:val="00FE389D"/>
    <w:rsid w:val="00FE5D71"/>
    <w:rsid w:val="00FF2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664DE"/>
  <w15:docId w15:val="{CCFD16D6-1955-4C4A-83D2-17E006E56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6003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6003A"/>
    <w:pPr>
      <w:keepNext/>
      <w:outlineLvl w:val="0"/>
    </w:pPr>
    <w:rPr>
      <w:sz w:val="28"/>
    </w:rPr>
  </w:style>
  <w:style w:type="paragraph" w:styleId="2">
    <w:name w:val="heading 2"/>
    <w:aliases w:val="H2"/>
    <w:basedOn w:val="a0"/>
    <w:next w:val="a0"/>
    <w:link w:val="20"/>
    <w:qFormat/>
    <w:rsid w:val="0026003A"/>
    <w:pPr>
      <w:keepNext/>
      <w:jc w:val="center"/>
      <w:outlineLvl w:val="1"/>
    </w:pPr>
    <w:rPr>
      <w:b/>
      <w:bCs/>
      <w:sz w:val="20"/>
    </w:rPr>
  </w:style>
  <w:style w:type="paragraph" w:styleId="3">
    <w:name w:val="heading 3"/>
    <w:basedOn w:val="a0"/>
    <w:next w:val="a0"/>
    <w:link w:val="30"/>
    <w:qFormat/>
    <w:rsid w:val="0026003A"/>
    <w:pPr>
      <w:keepNext/>
      <w:ind w:firstLine="720"/>
      <w:jc w:val="center"/>
      <w:outlineLvl w:val="2"/>
    </w:pPr>
    <w:rPr>
      <w:b/>
      <w:bCs/>
      <w:sz w:val="20"/>
    </w:rPr>
  </w:style>
  <w:style w:type="paragraph" w:styleId="4">
    <w:name w:val="heading 4"/>
    <w:basedOn w:val="a0"/>
    <w:next w:val="a0"/>
    <w:link w:val="40"/>
    <w:uiPriority w:val="99"/>
    <w:qFormat/>
    <w:rsid w:val="0026003A"/>
    <w:pPr>
      <w:keepNext/>
      <w:outlineLvl w:val="3"/>
    </w:pPr>
    <w:rPr>
      <w:b/>
      <w:bCs/>
      <w:sz w:val="22"/>
    </w:rPr>
  </w:style>
  <w:style w:type="paragraph" w:styleId="5">
    <w:name w:val="heading 5"/>
    <w:basedOn w:val="a0"/>
    <w:next w:val="a0"/>
    <w:link w:val="50"/>
    <w:qFormat/>
    <w:rsid w:val="0026003A"/>
    <w:pPr>
      <w:keepNext/>
      <w:ind w:firstLine="708"/>
      <w:jc w:val="both"/>
      <w:outlineLvl w:val="4"/>
    </w:pPr>
    <w:rPr>
      <w:b/>
      <w:bCs/>
      <w:sz w:val="12"/>
    </w:rPr>
  </w:style>
  <w:style w:type="paragraph" w:styleId="6">
    <w:name w:val="heading 6"/>
    <w:basedOn w:val="a0"/>
    <w:next w:val="a0"/>
    <w:link w:val="60"/>
    <w:qFormat/>
    <w:rsid w:val="0026003A"/>
    <w:pPr>
      <w:keepNext/>
      <w:jc w:val="center"/>
      <w:outlineLvl w:val="5"/>
    </w:pPr>
    <w:rPr>
      <w:b/>
      <w:bCs/>
      <w:sz w:val="22"/>
    </w:rPr>
  </w:style>
  <w:style w:type="paragraph" w:styleId="7">
    <w:name w:val="heading 7"/>
    <w:basedOn w:val="a0"/>
    <w:next w:val="a0"/>
    <w:link w:val="70"/>
    <w:uiPriority w:val="9"/>
    <w:qFormat/>
    <w:rsid w:val="0026003A"/>
    <w:pPr>
      <w:keepNext/>
      <w:jc w:val="both"/>
      <w:outlineLvl w:val="6"/>
    </w:pPr>
    <w:rPr>
      <w:b/>
      <w:bCs/>
      <w:sz w:val="20"/>
      <w:szCs w:val="28"/>
    </w:rPr>
  </w:style>
  <w:style w:type="paragraph" w:styleId="8">
    <w:name w:val="heading 8"/>
    <w:basedOn w:val="a0"/>
    <w:next w:val="a0"/>
    <w:link w:val="80"/>
    <w:qFormat/>
    <w:rsid w:val="0026003A"/>
    <w:pPr>
      <w:keepNext/>
      <w:jc w:val="right"/>
      <w:outlineLvl w:val="7"/>
    </w:pPr>
    <w:rPr>
      <w:b/>
      <w:bCs/>
      <w:sz w:val="16"/>
      <w:szCs w:val="28"/>
    </w:rPr>
  </w:style>
  <w:style w:type="paragraph" w:styleId="9">
    <w:name w:val="heading 9"/>
    <w:basedOn w:val="a0"/>
    <w:next w:val="a0"/>
    <w:link w:val="90"/>
    <w:qFormat/>
    <w:rsid w:val="0026003A"/>
    <w:pPr>
      <w:keepNext/>
      <w:widowControl w:val="0"/>
      <w:tabs>
        <w:tab w:val="left" w:pos="16815"/>
        <w:tab w:val="right" w:pos="18585"/>
      </w:tabs>
      <w:autoSpaceDE w:val="0"/>
      <w:autoSpaceDN w:val="0"/>
      <w:adjustRightInd w:val="0"/>
      <w:ind w:firstLine="720"/>
      <w:jc w:val="center"/>
      <w:outlineLvl w:val="8"/>
    </w:pPr>
    <w:rPr>
      <w:smallCap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6003A"/>
    <w:rPr>
      <w:rFonts w:ascii="Times New Roman" w:eastAsia="Times New Roman" w:hAnsi="Times New Roman" w:cs="Times New Roman"/>
      <w:sz w:val="28"/>
      <w:szCs w:val="24"/>
      <w:lang w:eastAsia="ru-RU"/>
    </w:rPr>
  </w:style>
  <w:style w:type="character" w:customStyle="1" w:styleId="20">
    <w:name w:val="Заголовок 2 Знак"/>
    <w:aliases w:val="H2 Знак"/>
    <w:basedOn w:val="a1"/>
    <w:link w:val="2"/>
    <w:uiPriority w:val="99"/>
    <w:rsid w:val="0026003A"/>
    <w:rPr>
      <w:rFonts w:ascii="Times New Roman" w:eastAsia="Times New Roman" w:hAnsi="Times New Roman" w:cs="Times New Roman"/>
      <w:b/>
      <w:bCs/>
      <w:sz w:val="20"/>
      <w:szCs w:val="24"/>
      <w:lang w:eastAsia="ru-RU"/>
    </w:rPr>
  </w:style>
  <w:style w:type="character" w:customStyle="1" w:styleId="30">
    <w:name w:val="Заголовок 3 Знак"/>
    <w:basedOn w:val="a1"/>
    <w:link w:val="3"/>
    <w:uiPriority w:val="99"/>
    <w:rsid w:val="0026003A"/>
    <w:rPr>
      <w:rFonts w:ascii="Times New Roman" w:eastAsia="Times New Roman" w:hAnsi="Times New Roman" w:cs="Times New Roman"/>
      <w:b/>
      <w:bCs/>
      <w:sz w:val="20"/>
      <w:szCs w:val="24"/>
      <w:lang w:eastAsia="ru-RU"/>
    </w:rPr>
  </w:style>
  <w:style w:type="character" w:customStyle="1" w:styleId="40">
    <w:name w:val="Заголовок 4 Знак"/>
    <w:basedOn w:val="a1"/>
    <w:link w:val="4"/>
    <w:uiPriority w:val="99"/>
    <w:rsid w:val="0026003A"/>
    <w:rPr>
      <w:rFonts w:ascii="Times New Roman" w:eastAsia="Times New Roman" w:hAnsi="Times New Roman" w:cs="Times New Roman"/>
      <w:b/>
      <w:bCs/>
      <w:szCs w:val="24"/>
      <w:lang w:eastAsia="ru-RU"/>
    </w:rPr>
  </w:style>
  <w:style w:type="character" w:customStyle="1" w:styleId="50">
    <w:name w:val="Заголовок 5 Знак"/>
    <w:basedOn w:val="a1"/>
    <w:link w:val="5"/>
    <w:rsid w:val="0026003A"/>
    <w:rPr>
      <w:rFonts w:ascii="Times New Roman" w:eastAsia="Times New Roman" w:hAnsi="Times New Roman" w:cs="Times New Roman"/>
      <w:b/>
      <w:bCs/>
      <w:sz w:val="12"/>
      <w:szCs w:val="24"/>
      <w:lang w:eastAsia="ru-RU"/>
    </w:rPr>
  </w:style>
  <w:style w:type="character" w:customStyle="1" w:styleId="60">
    <w:name w:val="Заголовок 6 Знак"/>
    <w:basedOn w:val="a1"/>
    <w:link w:val="6"/>
    <w:rsid w:val="0026003A"/>
    <w:rPr>
      <w:rFonts w:ascii="Times New Roman" w:eastAsia="Times New Roman" w:hAnsi="Times New Roman" w:cs="Times New Roman"/>
      <w:b/>
      <w:bCs/>
      <w:szCs w:val="24"/>
      <w:lang w:eastAsia="ru-RU"/>
    </w:rPr>
  </w:style>
  <w:style w:type="character" w:customStyle="1" w:styleId="70">
    <w:name w:val="Заголовок 7 Знак"/>
    <w:basedOn w:val="a1"/>
    <w:link w:val="7"/>
    <w:uiPriority w:val="9"/>
    <w:rsid w:val="0026003A"/>
    <w:rPr>
      <w:rFonts w:ascii="Times New Roman" w:eastAsia="Times New Roman" w:hAnsi="Times New Roman" w:cs="Times New Roman"/>
      <w:b/>
      <w:bCs/>
      <w:sz w:val="20"/>
      <w:szCs w:val="28"/>
      <w:lang w:eastAsia="ru-RU"/>
    </w:rPr>
  </w:style>
  <w:style w:type="character" w:customStyle="1" w:styleId="80">
    <w:name w:val="Заголовок 8 Знак"/>
    <w:basedOn w:val="a1"/>
    <w:link w:val="8"/>
    <w:rsid w:val="0026003A"/>
    <w:rPr>
      <w:rFonts w:ascii="Times New Roman" w:eastAsia="Times New Roman" w:hAnsi="Times New Roman" w:cs="Times New Roman"/>
      <w:b/>
      <w:bCs/>
      <w:sz w:val="16"/>
      <w:szCs w:val="28"/>
      <w:lang w:eastAsia="ru-RU"/>
    </w:rPr>
  </w:style>
  <w:style w:type="character" w:customStyle="1" w:styleId="90">
    <w:name w:val="Заголовок 9 Знак"/>
    <w:basedOn w:val="a1"/>
    <w:link w:val="9"/>
    <w:rsid w:val="0026003A"/>
    <w:rPr>
      <w:rFonts w:ascii="Times New Roman" w:eastAsia="Times New Roman" w:hAnsi="Times New Roman" w:cs="Times New Roman"/>
      <w:smallCaps/>
      <w:sz w:val="28"/>
      <w:szCs w:val="28"/>
      <w:lang w:eastAsia="ru-RU"/>
    </w:rPr>
  </w:style>
  <w:style w:type="paragraph" w:styleId="a4">
    <w:name w:val="Body Text"/>
    <w:aliases w:val="Основной текст Знак Знак,bt"/>
    <w:basedOn w:val="a0"/>
    <w:link w:val="a5"/>
    <w:rsid w:val="0026003A"/>
    <w:rPr>
      <w:sz w:val="16"/>
    </w:rPr>
  </w:style>
  <w:style w:type="character" w:customStyle="1" w:styleId="a5">
    <w:name w:val="Основной текст Знак"/>
    <w:aliases w:val="Основной текст Знак Знак Знак1,bt Знак1"/>
    <w:basedOn w:val="a1"/>
    <w:link w:val="a4"/>
    <w:rsid w:val="0026003A"/>
    <w:rPr>
      <w:rFonts w:ascii="Times New Roman" w:eastAsia="Times New Roman" w:hAnsi="Times New Roman" w:cs="Times New Roman"/>
      <w:sz w:val="16"/>
      <w:szCs w:val="24"/>
      <w:lang w:eastAsia="ru-RU"/>
    </w:rPr>
  </w:style>
  <w:style w:type="paragraph" w:styleId="21">
    <w:name w:val="Body Text 2"/>
    <w:basedOn w:val="a0"/>
    <w:link w:val="22"/>
    <w:uiPriority w:val="99"/>
    <w:rsid w:val="0026003A"/>
    <w:rPr>
      <w:sz w:val="18"/>
    </w:rPr>
  </w:style>
  <w:style w:type="character" w:customStyle="1" w:styleId="22">
    <w:name w:val="Основной текст 2 Знак"/>
    <w:basedOn w:val="a1"/>
    <w:link w:val="21"/>
    <w:uiPriority w:val="99"/>
    <w:rsid w:val="0026003A"/>
    <w:rPr>
      <w:rFonts w:ascii="Times New Roman" w:eastAsia="Times New Roman" w:hAnsi="Times New Roman" w:cs="Times New Roman"/>
      <w:sz w:val="18"/>
      <w:szCs w:val="24"/>
      <w:lang w:eastAsia="ru-RU"/>
    </w:rPr>
  </w:style>
  <w:style w:type="paragraph" w:customStyle="1" w:styleId="ConsPlusNormal">
    <w:name w:val="ConsPlusNormal"/>
    <w:link w:val="ConsPlusNormal0"/>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003A"/>
    <w:rPr>
      <w:rFonts w:ascii="Arial" w:eastAsia="Times New Roman" w:hAnsi="Arial" w:cs="Arial"/>
      <w:sz w:val="20"/>
      <w:szCs w:val="20"/>
      <w:lang w:eastAsia="ru-RU"/>
    </w:rPr>
  </w:style>
  <w:style w:type="paragraph" w:styleId="a6">
    <w:name w:val="Body Text Indent"/>
    <w:aliases w:val="Основной текст 1,Основной текст с отступом Знак Знак"/>
    <w:basedOn w:val="a0"/>
    <w:link w:val="a7"/>
    <w:uiPriority w:val="99"/>
    <w:rsid w:val="0026003A"/>
    <w:pPr>
      <w:widowControl w:val="0"/>
      <w:autoSpaceDE w:val="0"/>
      <w:autoSpaceDN w:val="0"/>
      <w:adjustRightInd w:val="0"/>
      <w:ind w:firstLine="720"/>
      <w:jc w:val="both"/>
    </w:pPr>
    <w:rPr>
      <w:rFonts w:ascii="Arial" w:hAnsi="Arial" w:cs="Arial"/>
      <w:color w:val="000000"/>
      <w:sz w:val="26"/>
      <w:szCs w:val="26"/>
    </w:rPr>
  </w:style>
  <w:style w:type="character" w:customStyle="1" w:styleId="a7">
    <w:name w:val="Основной текст с отступом Знак"/>
    <w:aliases w:val="Основной текст 1 Знак,Основной текст с отступом Знак Знак Знак"/>
    <w:basedOn w:val="a1"/>
    <w:link w:val="a6"/>
    <w:uiPriority w:val="99"/>
    <w:rsid w:val="0026003A"/>
    <w:rPr>
      <w:rFonts w:ascii="Arial" w:eastAsia="Times New Roman" w:hAnsi="Arial" w:cs="Arial"/>
      <w:color w:val="000000"/>
      <w:sz w:val="26"/>
      <w:szCs w:val="26"/>
      <w:lang w:eastAsia="ru-RU"/>
    </w:rPr>
  </w:style>
  <w:style w:type="paragraph" w:styleId="a8">
    <w:name w:val="Title"/>
    <w:basedOn w:val="a0"/>
    <w:link w:val="a9"/>
    <w:qFormat/>
    <w:rsid w:val="0026003A"/>
    <w:pPr>
      <w:jc w:val="center"/>
    </w:pPr>
    <w:rPr>
      <w:sz w:val="28"/>
    </w:rPr>
  </w:style>
  <w:style w:type="character" w:customStyle="1" w:styleId="a9">
    <w:name w:val="Заголовок Знак"/>
    <w:basedOn w:val="a1"/>
    <w:link w:val="a8"/>
    <w:uiPriority w:val="99"/>
    <w:rsid w:val="0026003A"/>
    <w:rPr>
      <w:rFonts w:ascii="Times New Roman" w:eastAsia="Times New Roman" w:hAnsi="Times New Roman" w:cs="Times New Roman"/>
      <w:sz w:val="28"/>
      <w:szCs w:val="24"/>
      <w:lang w:eastAsia="ru-RU"/>
    </w:rPr>
  </w:style>
  <w:style w:type="paragraph" w:styleId="31">
    <w:name w:val="Body Text 3"/>
    <w:basedOn w:val="a0"/>
    <w:link w:val="32"/>
    <w:rsid w:val="0026003A"/>
    <w:pPr>
      <w:jc w:val="both"/>
    </w:pPr>
    <w:rPr>
      <w:sz w:val="18"/>
      <w:szCs w:val="28"/>
    </w:rPr>
  </w:style>
  <w:style w:type="character" w:customStyle="1" w:styleId="32">
    <w:name w:val="Основной текст 3 Знак"/>
    <w:basedOn w:val="a1"/>
    <w:link w:val="31"/>
    <w:rsid w:val="0026003A"/>
    <w:rPr>
      <w:rFonts w:ascii="Times New Roman" w:eastAsia="Times New Roman" w:hAnsi="Times New Roman" w:cs="Times New Roman"/>
      <w:sz w:val="18"/>
      <w:szCs w:val="28"/>
      <w:lang w:eastAsia="ru-RU"/>
    </w:rPr>
  </w:style>
  <w:style w:type="paragraph" w:customStyle="1" w:styleId="ConsPlusTitle">
    <w:name w:val="ConsPlusTitle"/>
    <w:rsid w:val="0026003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Indent 2"/>
    <w:basedOn w:val="a0"/>
    <w:link w:val="24"/>
    <w:rsid w:val="0026003A"/>
    <w:pPr>
      <w:ind w:firstLine="540"/>
      <w:jc w:val="both"/>
    </w:pPr>
    <w:rPr>
      <w:sz w:val="18"/>
    </w:rPr>
  </w:style>
  <w:style w:type="character" w:customStyle="1" w:styleId="24">
    <w:name w:val="Основной текст с отступом 2 Знак"/>
    <w:basedOn w:val="a1"/>
    <w:link w:val="23"/>
    <w:rsid w:val="0026003A"/>
    <w:rPr>
      <w:rFonts w:ascii="Times New Roman" w:eastAsia="Times New Roman" w:hAnsi="Times New Roman" w:cs="Times New Roman"/>
      <w:sz w:val="18"/>
      <w:szCs w:val="24"/>
      <w:lang w:eastAsia="ru-RU"/>
    </w:rPr>
  </w:style>
  <w:style w:type="paragraph" w:customStyle="1" w:styleId="aa">
    <w:name w:val="Таблицы (моноширинный)"/>
    <w:basedOn w:val="a0"/>
    <w:next w:val="a0"/>
    <w:rsid w:val="0026003A"/>
    <w:pPr>
      <w:autoSpaceDE w:val="0"/>
      <w:autoSpaceDN w:val="0"/>
      <w:adjustRightInd w:val="0"/>
      <w:jc w:val="both"/>
    </w:pPr>
    <w:rPr>
      <w:rFonts w:ascii="Courier New" w:hAnsi="Courier New" w:cs="Courier New"/>
      <w:sz w:val="20"/>
      <w:szCs w:val="20"/>
    </w:rPr>
  </w:style>
  <w:style w:type="paragraph" w:styleId="33">
    <w:name w:val="Body Text Indent 3"/>
    <w:basedOn w:val="a0"/>
    <w:link w:val="34"/>
    <w:rsid w:val="0026003A"/>
    <w:pPr>
      <w:ind w:left="6660"/>
    </w:pPr>
    <w:rPr>
      <w:sz w:val="20"/>
    </w:rPr>
  </w:style>
  <w:style w:type="character" w:customStyle="1" w:styleId="34">
    <w:name w:val="Основной текст с отступом 3 Знак"/>
    <w:basedOn w:val="a1"/>
    <w:link w:val="33"/>
    <w:rsid w:val="0026003A"/>
    <w:rPr>
      <w:rFonts w:ascii="Times New Roman" w:eastAsia="Times New Roman" w:hAnsi="Times New Roman" w:cs="Times New Roman"/>
      <w:sz w:val="20"/>
      <w:szCs w:val="24"/>
      <w:lang w:eastAsia="ru-RU"/>
    </w:rPr>
  </w:style>
  <w:style w:type="paragraph" w:customStyle="1" w:styleId="ConsPlusNonformat">
    <w:name w:val="ConsPlusNonformat"/>
    <w:rsid w:val="00260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Normal (Web)"/>
    <w:basedOn w:val="a0"/>
    <w:uiPriority w:val="99"/>
    <w:rsid w:val="0026003A"/>
    <w:pPr>
      <w:spacing w:before="100" w:beforeAutospacing="1" w:after="100" w:afterAutospacing="1"/>
    </w:pPr>
  </w:style>
  <w:style w:type="character" w:customStyle="1" w:styleId="ac">
    <w:name w:val="Цветовое выделение"/>
    <w:rsid w:val="0026003A"/>
    <w:rPr>
      <w:b/>
      <w:bCs/>
      <w:color w:val="000080"/>
      <w:sz w:val="20"/>
      <w:szCs w:val="20"/>
    </w:rPr>
  </w:style>
  <w:style w:type="paragraph" w:customStyle="1" w:styleId="AAA">
    <w:name w:val="! AAA !"/>
    <w:uiPriority w:val="99"/>
    <w:rsid w:val="0026003A"/>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ConsNormal">
    <w:name w:val="ConsNormal"/>
    <w:rsid w:val="002600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0"/>
    <w:link w:val="ae"/>
    <w:uiPriority w:val="99"/>
    <w:rsid w:val="0026003A"/>
    <w:pPr>
      <w:tabs>
        <w:tab w:val="center" w:pos="4677"/>
        <w:tab w:val="right" w:pos="9355"/>
      </w:tabs>
    </w:pPr>
    <w:rPr>
      <w:sz w:val="26"/>
    </w:rPr>
  </w:style>
  <w:style w:type="character" w:customStyle="1" w:styleId="ae">
    <w:name w:val="Нижний колонтитул Знак"/>
    <w:basedOn w:val="a1"/>
    <w:link w:val="ad"/>
    <w:uiPriority w:val="99"/>
    <w:rsid w:val="0026003A"/>
    <w:rPr>
      <w:rFonts w:ascii="Times New Roman" w:eastAsia="Times New Roman" w:hAnsi="Times New Roman" w:cs="Times New Roman"/>
      <w:sz w:val="26"/>
      <w:szCs w:val="24"/>
      <w:lang w:eastAsia="ru-RU"/>
    </w:rPr>
  </w:style>
  <w:style w:type="character" w:customStyle="1" w:styleId="11">
    <w:name w:val="Нижний колонтитул Знак1"/>
    <w:basedOn w:val="a1"/>
    <w:uiPriority w:val="99"/>
    <w:semiHidden/>
    <w:rsid w:val="0026003A"/>
    <w:rPr>
      <w:sz w:val="26"/>
      <w:szCs w:val="24"/>
    </w:rPr>
  </w:style>
  <w:style w:type="paragraph" w:customStyle="1" w:styleId="ConsNonformat">
    <w:name w:val="ConsNonformat"/>
    <w:uiPriority w:val="99"/>
    <w:rsid w:val="0026003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header"/>
    <w:aliases w:val="ВерхКолонтитул,Even"/>
    <w:basedOn w:val="a0"/>
    <w:link w:val="af0"/>
    <w:uiPriority w:val="99"/>
    <w:rsid w:val="0026003A"/>
    <w:pPr>
      <w:tabs>
        <w:tab w:val="center" w:pos="4677"/>
        <w:tab w:val="right" w:pos="9355"/>
      </w:tabs>
    </w:pPr>
  </w:style>
  <w:style w:type="character" w:customStyle="1" w:styleId="af0">
    <w:name w:val="Верхний колонтитул Знак"/>
    <w:aliases w:val="ВерхКолонтитул Знак,Even Знак"/>
    <w:basedOn w:val="a1"/>
    <w:link w:val="af"/>
    <w:uiPriority w:val="99"/>
    <w:rsid w:val="0026003A"/>
    <w:rPr>
      <w:rFonts w:ascii="Times New Roman" w:eastAsia="Times New Roman" w:hAnsi="Times New Roman" w:cs="Times New Roman"/>
      <w:sz w:val="24"/>
      <w:szCs w:val="24"/>
      <w:lang w:eastAsia="ru-RU"/>
    </w:rPr>
  </w:style>
  <w:style w:type="character" w:customStyle="1" w:styleId="12">
    <w:name w:val="Верхний колонтитул Знак1"/>
    <w:aliases w:val="Even Знак1"/>
    <w:basedOn w:val="a1"/>
    <w:semiHidden/>
    <w:rsid w:val="0026003A"/>
    <w:rPr>
      <w:sz w:val="24"/>
      <w:szCs w:val="24"/>
    </w:rPr>
  </w:style>
  <w:style w:type="character" w:styleId="af1">
    <w:name w:val="page number"/>
    <w:basedOn w:val="a1"/>
    <w:rsid w:val="0026003A"/>
  </w:style>
  <w:style w:type="paragraph" w:customStyle="1" w:styleId="xl22">
    <w:name w:val="xl22"/>
    <w:basedOn w:val="a0"/>
    <w:rsid w:val="0026003A"/>
    <w:pPr>
      <w:spacing w:before="100" w:beforeAutospacing="1" w:after="100" w:afterAutospacing="1"/>
    </w:pPr>
    <w:rPr>
      <w:rFonts w:ascii="Arial" w:eastAsia="Arial Unicode MS" w:hAnsi="Arial" w:cs="Arial Unicode MS"/>
      <w:sz w:val="18"/>
      <w:szCs w:val="18"/>
    </w:rPr>
  </w:style>
  <w:style w:type="paragraph" w:customStyle="1" w:styleId="xl23">
    <w:name w:val="xl23"/>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Arial Unicode MS" w:hAnsi="Arial" w:cs="Arial Unicode MS"/>
      <w:sz w:val="18"/>
      <w:szCs w:val="18"/>
    </w:rPr>
  </w:style>
  <w:style w:type="paragraph" w:customStyle="1" w:styleId="xl24">
    <w:name w:val="xl24"/>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5">
    <w:name w:val="xl25"/>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6">
    <w:name w:val="xl26"/>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sz w:val="18"/>
      <w:szCs w:val="18"/>
    </w:rPr>
  </w:style>
  <w:style w:type="paragraph" w:customStyle="1" w:styleId="xl27">
    <w:name w:val="xl27"/>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28">
    <w:name w:val="xl28"/>
    <w:basedOn w:val="a0"/>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29">
    <w:name w:val="xl29"/>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xl30">
    <w:name w:val="xl30"/>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Arial Unicode MS" w:hAnsi="Arial" w:cs="Arial Unicode MS"/>
      <w:sz w:val="18"/>
      <w:szCs w:val="18"/>
    </w:rPr>
  </w:style>
  <w:style w:type="paragraph" w:customStyle="1" w:styleId="xl31">
    <w:name w:val="xl31"/>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Unicode MS"/>
      <w:sz w:val="18"/>
      <w:szCs w:val="18"/>
    </w:rPr>
  </w:style>
  <w:style w:type="paragraph" w:customStyle="1" w:styleId="xl32">
    <w:name w:val="xl32"/>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Unicode MS"/>
      <w:b/>
      <w:bCs/>
      <w:sz w:val="18"/>
      <w:szCs w:val="18"/>
    </w:rPr>
  </w:style>
  <w:style w:type="paragraph" w:customStyle="1" w:styleId="xl33">
    <w:name w:val="xl33"/>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34">
    <w:name w:val="xl34"/>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Arial Unicode MS" w:hAnsi="Arial" w:cs="Arial Unicode MS"/>
      <w:sz w:val="18"/>
      <w:szCs w:val="18"/>
    </w:rPr>
  </w:style>
  <w:style w:type="paragraph" w:customStyle="1" w:styleId="xl35">
    <w:name w:val="xl35"/>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Unicode MS"/>
      <w:sz w:val="18"/>
      <w:szCs w:val="18"/>
    </w:rPr>
  </w:style>
  <w:style w:type="paragraph" w:customStyle="1" w:styleId="xl36">
    <w:name w:val="xl36"/>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Unicode MS" w:eastAsia="Arial Unicode MS" w:hAnsi="Arial Unicode MS" w:cs="Arial Unicode MS"/>
      <w:b/>
      <w:bCs/>
      <w:sz w:val="18"/>
      <w:szCs w:val="18"/>
    </w:rPr>
  </w:style>
  <w:style w:type="paragraph" w:customStyle="1" w:styleId="xl37">
    <w:name w:val="xl37"/>
    <w:basedOn w:val="a0"/>
    <w:uiPriority w:val="99"/>
    <w:rsid w:val="0026003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8"/>
      <w:szCs w:val="18"/>
    </w:rPr>
  </w:style>
  <w:style w:type="paragraph" w:customStyle="1" w:styleId="13">
    <w:name w:val="Абзац списка1"/>
    <w:basedOn w:val="a0"/>
    <w:rsid w:val="0026003A"/>
    <w:pPr>
      <w:spacing w:after="200" w:line="276" w:lineRule="auto"/>
      <w:ind w:left="720"/>
    </w:pPr>
    <w:rPr>
      <w:rFonts w:ascii="Calibri" w:hAnsi="Calibri"/>
      <w:sz w:val="22"/>
      <w:szCs w:val="22"/>
    </w:rPr>
  </w:style>
  <w:style w:type="character" w:customStyle="1" w:styleId="text11">
    <w:name w:val="text11"/>
    <w:basedOn w:val="a1"/>
    <w:rsid w:val="0026003A"/>
    <w:rPr>
      <w:rFonts w:ascii="Arial CYR" w:hAnsi="Arial CYR" w:cs="Arial CYR" w:hint="default"/>
      <w:color w:val="000000"/>
      <w:sz w:val="18"/>
      <w:szCs w:val="18"/>
    </w:rPr>
  </w:style>
  <w:style w:type="character" w:customStyle="1" w:styleId="af2">
    <w:name w:val="Гипертекстовая ссылка"/>
    <w:basedOn w:val="ac"/>
    <w:rsid w:val="0026003A"/>
    <w:rPr>
      <w:b/>
      <w:bCs/>
      <w:color w:val="008000"/>
      <w:sz w:val="20"/>
      <w:szCs w:val="20"/>
      <w:u w:val="single"/>
    </w:rPr>
  </w:style>
  <w:style w:type="paragraph" w:styleId="af3">
    <w:name w:val="Subtitle"/>
    <w:basedOn w:val="a0"/>
    <w:link w:val="af4"/>
    <w:qFormat/>
    <w:rsid w:val="0026003A"/>
    <w:pPr>
      <w:jc w:val="center"/>
    </w:pPr>
    <w:rPr>
      <w:b/>
      <w:bCs/>
      <w:sz w:val="28"/>
    </w:rPr>
  </w:style>
  <w:style w:type="character" w:customStyle="1" w:styleId="af4">
    <w:name w:val="Подзаголовок Знак"/>
    <w:basedOn w:val="a1"/>
    <w:link w:val="af3"/>
    <w:rsid w:val="0026003A"/>
    <w:rPr>
      <w:rFonts w:ascii="Times New Roman" w:eastAsia="Times New Roman" w:hAnsi="Times New Roman" w:cs="Times New Roman"/>
      <w:b/>
      <w:bCs/>
      <w:sz w:val="28"/>
      <w:szCs w:val="24"/>
      <w:lang w:eastAsia="ru-RU"/>
    </w:rPr>
  </w:style>
  <w:style w:type="paragraph" w:customStyle="1" w:styleId="14">
    <w:name w:val="Основной текст с отступом1"/>
    <w:basedOn w:val="a0"/>
    <w:rsid w:val="0026003A"/>
    <w:pPr>
      <w:ind w:firstLine="709"/>
      <w:jc w:val="both"/>
    </w:pPr>
    <w:rPr>
      <w:sz w:val="28"/>
    </w:rPr>
  </w:style>
  <w:style w:type="character" w:styleId="af5">
    <w:name w:val="Hyperlink"/>
    <w:basedOn w:val="a1"/>
    <w:uiPriority w:val="99"/>
    <w:rsid w:val="0026003A"/>
    <w:rPr>
      <w:color w:val="0000FF"/>
      <w:u w:val="single"/>
    </w:rPr>
  </w:style>
  <w:style w:type="paragraph" w:customStyle="1" w:styleId="af6">
    <w:name w:val="Заголовок статьи"/>
    <w:basedOn w:val="a0"/>
    <w:next w:val="a0"/>
    <w:rsid w:val="0026003A"/>
    <w:pPr>
      <w:autoSpaceDE w:val="0"/>
      <w:autoSpaceDN w:val="0"/>
      <w:adjustRightInd w:val="0"/>
      <w:ind w:left="1612" w:hanging="892"/>
      <w:jc w:val="both"/>
    </w:pPr>
    <w:rPr>
      <w:rFonts w:ascii="Arial" w:hAnsi="Arial" w:cs="Arial"/>
      <w:sz w:val="20"/>
      <w:szCs w:val="20"/>
    </w:rPr>
  </w:style>
  <w:style w:type="paragraph" w:customStyle="1" w:styleId="af7">
    <w:name w:val="Комментарий"/>
    <w:basedOn w:val="a0"/>
    <w:next w:val="a0"/>
    <w:rsid w:val="0026003A"/>
    <w:pPr>
      <w:autoSpaceDE w:val="0"/>
      <w:autoSpaceDN w:val="0"/>
      <w:adjustRightInd w:val="0"/>
      <w:ind w:left="170"/>
      <w:jc w:val="both"/>
    </w:pPr>
    <w:rPr>
      <w:rFonts w:ascii="Arial" w:hAnsi="Arial" w:cs="Arial"/>
      <w:i/>
      <w:iCs/>
      <w:color w:val="800080"/>
      <w:sz w:val="20"/>
      <w:szCs w:val="20"/>
    </w:rPr>
  </w:style>
  <w:style w:type="paragraph" w:styleId="af8">
    <w:name w:val="Balloon Text"/>
    <w:basedOn w:val="a0"/>
    <w:link w:val="af9"/>
    <w:rsid w:val="0026003A"/>
    <w:rPr>
      <w:rFonts w:ascii="Tahoma" w:hAnsi="Tahoma" w:cs="Tahoma"/>
      <w:sz w:val="16"/>
      <w:szCs w:val="16"/>
    </w:rPr>
  </w:style>
  <w:style w:type="character" w:customStyle="1" w:styleId="af9">
    <w:name w:val="Текст выноски Знак"/>
    <w:basedOn w:val="a1"/>
    <w:link w:val="af8"/>
    <w:rsid w:val="0026003A"/>
    <w:rPr>
      <w:rFonts w:ascii="Tahoma" w:eastAsia="Times New Roman" w:hAnsi="Tahoma" w:cs="Tahoma"/>
      <w:sz w:val="16"/>
      <w:szCs w:val="16"/>
      <w:lang w:eastAsia="ru-RU"/>
    </w:rPr>
  </w:style>
  <w:style w:type="character" w:customStyle="1" w:styleId="15">
    <w:name w:val="Текст выноски Знак1"/>
    <w:basedOn w:val="a1"/>
    <w:uiPriority w:val="99"/>
    <w:rsid w:val="0026003A"/>
    <w:rPr>
      <w:rFonts w:ascii="Tahoma" w:hAnsi="Tahoma" w:cs="Tahoma"/>
      <w:sz w:val="16"/>
      <w:szCs w:val="16"/>
    </w:rPr>
  </w:style>
  <w:style w:type="paragraph" w:styleId="afa">
    <w:name w:val="Block Text"/>
    <w:basedOn w:val="a0"/>
    <w:rsid w:val="0026003A"/>
    <w:pPr>
      <w:shd w:val="clear" w:color="auto" w:fill="FFFFFF"/>
      <w:spacing w:line="274" w:lineRule="exact"/>
      <w:ind w:left="77" w:right="10"/>
      <w:jc w:val="both"/>
    </w:pPr>
    <w:rPr>
      <w:spacing w:val="-1"/>
      <w:sz w:val="18"/>
    </w:rPr>
  </w:style>
  <w:style w:type="paragraph" w:customStyle="1" w:styleId="310">
    <w:name w:val="Основной текст 31"/>
    <w:basedOn w:val="a0"/>
    <w:rsid w:val="0026003A"/>
    <w:pPr>
      <w:suppressAutoHyphens/>
      <w:jc w:val="both"/>
    </w:pPr>
    <w:rPr>
      <w:sz w:val="28"/>
      <w:szCs w:val="20"/>
      <w:lang w:eastAsia="ar-SA"/>
    </w:rPr>
  </w:style>
  <w:style w:type="paragraph" w:customStyle="1" w:styleId="afb">
    <w:name w:val="Нормальный (таблица)"/>
    <w:basedOn w:val="a0"/>
    <w:next w:val="a0"/>
    <w:uiPriority w:val="99"/>
    <w:rsid w:val="0026003A"/>
    <w:pPr>
      <w:widowControl w:val="0"/>
      <w:autoSpaceDE w:val="0"/>
      <w:autoSpaceDN w:val="0"/>
      <w:adjustRightInd w:val="0"/>
      <w:jc w:val="both"/>
    </w:pPr>
    <w:rPr>
      <w:rFonts w:ascii="Arial" w:hAnsi="Arial"/>
    </w:rPr>
  </w:style>
  <w:style w:type="paragraph" w:styleId="afc">
    <w:name w:val="Document Map"/>
    <w:basedOn w:val="a0"/>
    <w:link w:val="afd"/>
    <w:uiPriority w:val="99"/>
    <w:semiHidden/>
    <w:rsid w:val="0026003A"/>
    <w:pPr>
      <w:shd w:val="clear" w:color="auto" w:fill="000080"/>
    </w:pPr>
    <w:rPr>
      <w:rFonts w:ascii="Tahoma" w:hAnsi="Tahoma" w:cs="Tahoma"/>
    </w:rPr>
  </w:style>
  <w:style w:type="character" w:customStyle="1" w:styleId="afd">
    <w:name w:val="Схема документа Знак"/>
    <w:basedOn w:val="a1"/>
    <w:link w:val="afc"/>
    <w:uiPriority w:val="99"/>
    <w:semiHidden/>
    <w:rsid w:val="0026003A"/>
    <w:rPr>
      <w:rFonts w:ascii="Tahoma" w:eastAsia="Times New Roman" w:hAnsi="Tahoma" w:cs="Tahoma"/>
      <w:sz w:val="24"/>
      <w:szCs w:val="24"/>
      <w:shd w:val="clear" w:color="auto" w:fill="000080"/>
      <w:lang w:eastAsia="ru-RU"/>
    </w:rPr>
  </w:style>
  <w:style w:type="paragraph" w:customStyle="1" w:styleId="Default">
    <w:name w:val="Default"/>
    <w:basedOn w:val="a0"/>
    <w:rsid w:val="0026003A"/>
    <w:pPr>
      <w:widowControl w:val="0"/>
      <w:suppressAutoHyphens/>
      <w:autoSpaceDE w:val="0"/>
    </w:pPr>
    <w:rPr>
      <w:color w:val="000000"/>
      <w:kern w:val="1"/>
      <w:lang w:eastAsia="hi-IN" w:bidi="hi-IN"/>
    </w:rPr>
  </w:style>
  <w:style w:type="paragraph" w:customStyle="1" w:styleId="Style4">
    <w:name w:val="Style4"/>
    <w:basedOn w:val="a0"/>
    <w:uiPriority w:val="99"/>
    <w:rsid w:val="0026003A"/>
    <w:pPr>
      <w:widowControl w:val="0"/>
      <w:autoSpaceDE w:val="0"/>
      <w:autoSpaceDN w:val="0"/>
      <w:adjustRightInd w:val="0"/>
      <w:spacing w:line="462" w:lineRule="exact"/>
      <w:ind w:firstLine="686"/>
      <w:jc w:val="both"/>
    </w:pPr>
  </w:style>
  <w:style w:type="character" w:customStyle="1" w:styleId="afe">
    <w:name w:val="Основной текст_"/>
    <w:locked/>
    <w:rsid w:val="0026003A"/>
    <w:rPr>
      <w:sz w:val="27"/>
      <w:szCs w:val="27"/>
      <w:shd w:val="clear" w:color="auto" w:fill="FFFFFF"/>
    </w:rPr>
  </w:style>
  <w:style w:type="paragraph" w:customStyle="1" w:styleId="16">
    <w:name w:val="Основной текст1"/>
    <w:basedOn w:val="a0"/>
    <w:uiPriority w:val="99"/>
    <w:rsid w:val="0026003A"/>
    <w:pPr>
      <w:shd w:val="clear" w:color="auto" w:fill="FFFFFF"/>
      <w:spacing w:line="0" w:lineRule="atLeast"/>
    </w:pPr>
    <w:rPr>
      <w:sz w:val="27"/>
      <w:szCs w:val="27"/>
      <w:shd w:val="clear" w:color="auto" w:fill="FFFFFF"/>
    </w:rPr>
  </w:style>
  <w:style w:type="character" w:styleId="aff">
    <w:name w:val="Strong"/>
    <w:uiPriority w:val="22"/>
    <w:qFormat/>
    <w:rsid w:val="0026003A"/>
    <w:rPr>
      <w:b/>
      <w:bCs/>
    </w:rPr>
  </w:style>
  <w:style w:type="paragraph" w:customStyle="1" w:styleId="ConsPlusCell">
    <w:name w:val="ConsPlusCell"/>
    <w:rsid w:val="0026003A"/>
    <w:pPr>
      <w:autoSpaceDE w:val="0"/>
      <w:autoSpaceDN w:val="0"/>
      <w:adjustRightInd w:val="0"/>
      <w:spacing w:after="0" w:line="240" w:lineRule="auto"/>
    </w:pPr>
    <w:rPr>
      <w:rFonts w:ascii="Arial" w:eastAsia="Calibri" w:hAnsi="Arial" w:cs="Arial"/>
      <w:sz w:val="20"/>
      <w:szCs w:val="20"/>
      <w:lang w:eastAsia="ru-RU"/>
    </w:rPr>
  </w:style>
  <w:style w:type="paragraph" w:styleId="aff0">
    <w:name w:val="Plain Text"/>
    <w:basedOn w:val="a0"/>
    <w:link w:val="aff1"/>
    <w:uiPriority w:val="99"/>
    <w:rsid w:val="0026003A"/>
    <w:rPr>
      <w:rFonts w:ascii="Courier New" w:hAnsi="Courier New" w:cs="Courier New"/>
      <w:sz w:val="20"/>
      <w:szCs w:val="20"/>
    </w:rPr>
  </w:style>
  <w:style w:type="character" w:customStyle="1" w:styleId="aff1">
    <w:name w:val="Текст Знак"/>
    <w:basedOn w:val="a1"/>
    <w:link w:val="aff0"/>
    <w:uiPriority w:val="99"/>
    <w:rsid w:val="0026003A"/>
    <w:rPr>
      <w:rFonts w:ascii="Courier New" w:eastAsia="Times New Roman" w:hAnsi="Courier New" w:cs="Courier New"/>
      <w:sz w:val="20"/>
      <w:szCs w:val="20"/>
      <w:lang w:eastAsia="ru-RU"/>
    </w:rPr>
  </w:style>
  <w:style w:type="paragraph" w:customStyle="1" w:styleId="Heading">
    <w:name w:val="Heading"/>
    <w:rsid w:val="0026003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style-span">
    <w:name w:val="apple-style-span"/>
    <w:basedOn w:val="a1"/>
    <w:rsid w:val="0026003A"/>
  </w:style>
  <w:style w:type="paragraph" w:customStyle="1" w:styleId="17">
    <w:name w:val="Заголовок1"/>
    <w:basedOn w:val="a0"/>
    <w:next w:val="a4"/>
    <w:uiPriority w:val="99"/>
    <w:rsid w:val="0026003A"/>
    <w:pPr>
      <w:keepNext/>
      <w:suppressAutoHyphens/>
      <w:spacing w:before="240" w:after="120"/>
    </w:pPr>
    <w:rPr>
      <w:rFonts w:ascii="Arial" w:eastAsia="Arial Unicode MS" w:hAnsi="Arial" w:cs="Mangal"/>
      <w:sz w:val="28"/>
      <w:szCs w:val="28"/>
      <w:lang w:eastAsia="ar-SA"/>
    </w:rPr>
  </w:style>
  <w:style w:type="paragraph" w:customStyle="1" w:styleId="aff2">
    <w:name w:val="Содержимое таблицы"/>
    <w:basedOn w:val="a0"/>
    <w:rsid w:val="0026003A"/>
    <w:pPr>
      <w:suppressLineNumbers/>
      <w:suppressAutoHyphens/>
    </w:pPr>
    <w:rPr>
      <w:lang w:eastAsia="ar-SA"/>
    </w:rPr>
  </w:style>
  <w:style w:type="paragraph" w:customStyle="1" w:styleId="aff3">
    <w:name w:val="Заголовок таблицы"/>
    <w:basedOn w:val="aff2"/>
    <w:uiPriority w:val="99"/>
    <w:rsid w:val="0026003A"/>
    <w:pPr>
      <w:jc w:val="center"/>
    </w:pPr>
    <w:rPr>
      <w:b/>
      <w:bCs/>
    </w:rPr>
  </w:style>
  <w:style w:type="paragraph" w:styleId="aff4">
    <w:name w:val="Body Text First Indent"/>
    <w:basedOn w:val="a4"/>
    <w:link w:val="aff5"/>
    <w:uiPriority w:val="99"/>
    <w:semiHidden/>
    <w:rsid w:val="0026003A"/>
    <w:pPr>
      <w:spacing w:after="120"/>
      <w:ind w:firstLine="210"/>
    </w:pPr>
    <w:rPr>
      <w:sz w:val="20"/>
      <w:szCs w:val="20"/>
    </w:rPr>
  </w:style>
  <w:style w:type="character" w:customStyle="1" w:styleId="aff5">
    <w:name w:val="Красная строка Знак"/>
    <w:basedOn w:val="a5"/>
    <w:link w:val="aff4"/>
    <w:uiPriority w:val="99"/>
    <w:semiHidden/>
    <w:rsid w:val="0026003A"/>
    <w:rPr>
      <w:rFonts w:ascii="Times New Roman" w:eastAsia="Times New Roman" w:hAnsi="Times New Roman" w:cs="Times New Roman"/>
      <w:sz w:val="20"/>
      <w:szCs w:val="20"/>
      <w:lang w:eastAsia="ru-RU"/>
    </w:rPr>
  </w:style>
  <w:style w:type="paragraph" w:styleId="aff6">
    <w:name w:val="List Paragraph"/>
    <w:basedOn w:val="a0"/>
    <w:uiPriority w:val="34"/>
    <w:qFormat/>
    <w:rsid w:val="0026003A"/>
    <w:pPr>
      <w:ind w:left="720"/>
      <w:contextualSpacing/>
    </w:pPr>
  </w:style>
  <w:style w:type="paragraph" w:customStyle="1" w:styleId="aff7">
    <w:name w:val="Прижатый влево"/>
    <w:basedOn w:val="a0"/>
    <w:next w:val="a0"/>
    <w:uiPriority w:val="99"/>
    <w:rsid w:val="0026003A"/>
    <w:pPr>
      <w:autoSpaceDE w:val="0"/>
      <w:autoSpaceDN w:val="0"/>
      <w:adjustRightInd w:val="0"/>
    </w:pPr>
    <w:rPr>
      <w:rFonts w:ascii="Arial" w:hAnsi="Arial" w:cs="Arial"/>
    </w:rPr>
  </w:style>
  <w:style w:type="paragraph" w:customStyle="1" w:styleId="aff8">
    <w:name w:val="a"/>
    <w:basedOn w:val="a0"/>
    <w:rsid w:val="0026003A"/>
    <w:pPr>
      <w:spacing w:before="100" w:beforeAutospacing="1" w:after="100" w:afterAutospacing="1"/>
    </w:pPr>
    <w:rPr>
      <w:color w:val="424242"/>
      <w:sz w:val="17"/>
      <w:szCs w:val="17"/>
    </w:rPr>
  </w:style>
  <w:style w:type="table" w:styleId="aff9">
    <w:name w:val="Table Grid"/>
    <w:basedOn w:val="a2"/>
    <w:rsid w:val="002600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0"/>
    <w:uiPriority w:val="99"/>
    <w:rsid w:val="0026003A"/>
    <w:pPr>
      <w:spacing w:before="100" w:beforeAutospacing="1" w:after="100" w:afterAutospacing="1"/>
    </w:pPr>
  </w:style>
  <w:style w:type="paragraph" w:styleId="affa">
    <w:name w:val="No Spacing"/>
    <w:uiPriority w:val="1"/>
    <w:qFormat/>
    <w:rsid w:val="0026003A"/>
    <w:pPr>
      <w:spacing w:after="0" w:line="240" w:lineRule="auto"/>
    </w:pPr>
    <w:rPr>
      <w:rFonts w:ascii="Times New Roman" w:eastAsia="Times New Roman" w:hAnsi="Times New Roman" w:cs="Times New Roman"/>
      <w:sz w:val="20"/>
      <w:szCs w:val="20"/>
      <w:lang w:eastAsia="ru-RU"/>
    </w:rPr>
  </w:style>
  <w:style w:type="paragraph" w:customStyle="1" w:styleId="consnonformat0">
    <w:name w:val="consnonformat"/>
    <w:basedOn w:val="a0"/>
    <w:rsid w:val="0026003A"/>
    <w:pPr>
      <w:spacing w:before="100" w:beforeAutospacing="1" w:after="100" w:afterAutospacing="1"/>
    </w:pPr>
  </w:style>
  <w:style w:type="paragraph" w:customStyle="1" w:styleId="western">
    <w:name w:val="western"/>
    <w:basedOn w:val="a0"/>
    <w:uiPriority w:val="99"/>
    <w:rsid w:val="0026003A"/>
    <w:pPr>
      <w:spacing w:before="100" w:beforeAutospacing="1" w:after="100" w:afterAutospacing="1"/>
    </w:pPr>
  </w:style>
  <w:style w:type="character" w:customStyle="1" w:styleId="apple-converted-space">
    <w:name w:val="apple-converted-space"/>
    <w:basedOn w:val="a1"/>
    <w:rsid w:val="0026003A"/>
  </w:style>
  <w:style w:type="paragraph" w:customStyle="1" w:styleId="110">
    <w:name w:val="Основной текст (11)"/>
    <w:basedOn w:val="a0"/>
    <w:rsid w:val="0026003A"/>
    <w:pPr>
      <w:shd w:val="clear" w:color="auto" w:fill="FFFFFF"/>
      <w:spacing w:line="240" w:lineRule="atLeast"/>
    </w:pPr>
    <w:rPr>
      <w:rFonts w:ascii="Palatino Linotype" w:hAnsi="Palatino Linotype"/>
      <w:sz w:val="18"/>
      <w:szCs w:val="20"/>
    </w:rPr>
  </w:style>
  <w:style w:type="paragraph" w:customStyle="1" w:styleId="ConsPlusTitlePage">
    <w:name w:val="ConsPlusTitlePage"/>
    <w:rsid w:val="0026003A"/>
    <w:pPr>
      <w:widowControl w:val="0"/>
      <w:autoSpaceDE w:val="0"/>
      <w:autoSpaceDN w:val="0"/>
      <w:spacing w:after="0" w:line="240" w:lineRule="auto"/>
    </w:pPr>
    <w:rPr>
      <w:rFonts w:ascii="Tahoma" w:eastAsia="Times New Roman" w:hAnsi="Tahoma" w:cs="Tahoma"/>
      <w:sz w:val="20"/>
      <w:szCs w:val="20"/>
      <w:lang w:eastAsia="ru-RU"/>
    </w:rPr>
  </w:style>
  <w:style w:type="character" w:styleId="affb">
    <w:name w:val="Emphasis"/>
    <w:qFormat/>
    <w:rsid w:val="0026003A"/>
    <w:rPr>
      <w:i/>
      <w:iCs/>
    </w:rPr>
  </w:style>
  <w:style w:type="paragraph" w:customStyle="1" w:styleId="FR3">
    <w:name w:val="FR3"/>
    <w:rsid w:val="0026003A"/>
    <w:pPr>
      <w:widowControl w:val="0"/>
      <w:spacing w:after="0" w:line="240" w:lineRule="auto"/>
      <w:jc w:val="center"/>
    </w:pPr>
    <w:rPr>
      <w:rFonts w:ascii="Times New Roman" w:eastAsia="Times New Roman" w:hAnsi="Times New Roman" w:cs="Times New Roman"/>
      <w:sz w:val="18"/>
      <w:szCs w:val="20"/>
      <w:lang w:eastAsia="ru-RU"/>
    </w:rPr>
  </w:style>
  <w:style w:type="paragraph" w:customStyle="1" w:styleId="ParagraphStyle">
    <w:name w:val="Paragraph Style"/>
    <w:rsid w:val="0026003A"/>
    <w:pPr>
      <w:widowControl w:val="0"/>
      <w:suppressAutoHyphens/>
      <w:autoSpaceDE w:val="0"/>
      <w:spacing w:after="0" w:line="240" w:lineRule="auto"/>
    </w:pPr>
    <w:rPr>
      <w:rFonts w:ascii="Arial" w:eastAsia="Times New Roman" w:hAnsi="Arial" w:cs="Arial"/>
      <w:sz w:val="24"/>
      <w:szCs w:val="24"/>
      <w:lang w:eastAsia="ar-SA"/>
    </w:rPr>
  </w:style>
  <w:style w:type="paragraph" w:customStyle="1" w:styleId="311">
    <w:name w:val="Основной текст с отступом 31"/>
    <w:basedOn w:val="a0"/>
    <w:rsid w:val="0026003A"/>
    <w:pPr>
      <w:suppressAutoHyphens/>
      <w:spacing w:after="120"/>
      <w:ind w:left="283"/>
    </w:pPr>
    <w:rPr>
      <w:sz w:val="16"/>
      <w:szCs w:val="16"/>
      <w:lang w:eastAsia="ar-SA"/>
    </w:rPr>
  </w:style>
  <w:style w:type="paragraph" w:styleId="affc">
    <w:name w:val="caption"/>
    <w:basedOn w:val="a0"/>
    <w:next w:val="a0"/>
    <w:qFormat/>
    <w:rsid w:val="0026003A"/>
    <w:pPr>
      <w:framePr w:w="4295" w:h="1134" w:hSpace="141" w:wrap="around" w:vAnchor="text" w:hAnchor="page" w:x="1008" w:y="295"/>
    </w:pPr>
    <w:rPr>
      <w:rFonts w:ascii="Arial Cyr Chuv" w:hAnsi="Arial Cyr Chuv"/>
      <w:b/>
      <w:sz w:val="26"/>
    </w:rPr>
  </w:style>
  <w:style w:type="character" w:customStyle="1" w:styleId="affd">
    <w:name w:val="Опечатки"/>
    <w:uiPriority w:val="99"/>
    <w:rsid w:val="0026003A"/>
    <w:rPr>
      <w:color w:val="FF0000"/>
    </w:rPr>
  </w:style>
  <w:style w:type="paragraph" w:customStyle="1" w:styleId="affe">
    <w:name w:val="Словарная статья"/>
    <w:basedOn w:val="a0"/>
    <w:next w:val="a0"/>
    <w:uiPriority w:val="99"/>
    <w:rsid w:val="0026003A"/>
    <w:pPr>
      <w:widowControl w:val="0"/>
      <w:autoSpaceDE w:val="0"/>
      <w:autoSpaceDN w:val="0"/>
      <w:adjustRightInd w:val="0"/>
      <w:ind w:right="118"/>
      <w:jc w:val="both"/>
    </w:pPr>
    <w:rPr>
      <w:rFonts w:ascii="Arial" w:hAnsi="Arial" w:cs="Arial"/>
    </w:rPr>
  </w:style>
  <w:style w:type="character" w:customStyle="1" w:styleId="afff">
    <w:name w:val="Сравнение редакций. Добавленный фрагмент"/>
    <w:uiPriority w:val="99"/>
    <w:rsid w:val="0026003A"/>
    <w:rPr>
      <w:color w:val="0000FF"/>
    </w:rPr>
  </w:style>
  <w:style w:type="character" w:customStyle="1" w:styleId="afff0">
    <w:name w:val="Сравнение редакций. Удаленный фрагмент"/>
    <w:uiPriority w:val="99"/>
    <w:rsid w:val="0026003A"/>
    <w:rPr>
      <w:strike/>
      <w:color w:val="808000"/>
    </w:rPr>
  </w:style>
  <w:style w:type="character" w:customStyle="1" w:styleId="afff1">
    <w:name w:val="Подпись к таблице_"/>
    <w:basedOn w:val="a1"/>
    <w:link w:val="afff2"/>
    <w:rsid w:val="0026003A"/>
    <w:rPr>
      <w:shd w:val="clear" w:color="auto" w:fill="FFFFFF"/>
    </w:rPr>
  </w:style>
  <w:style w:type="paragraph" w:customStyle="1" w:styleId="afff2">
    <w:name w:val="Подпись к таблице"/>
    <w:basedOn w:val="a0"/>
    <w:link w:val="afff1"/>
    <w:rsid w:val="0026003A"/>
    <w:pPr>
      <w:shd w:val="clear" w:color="auto" w:fill="FFFFFF"/>
      <w:spacing w:line="256" w:lineRule="exact"/>
      <w:jc w:val="both"/>
    </w:pPr>
    <w:rPr>
      <w:rFonts w:asciiTheme="minorHAnsi" w:eastAsiaTheme="minorHAnsi" w:hAnsiTheme="minorHAnsi" w:cstheme="minorBidi"/>
      <w:sz w:val="22"/>
      <w:szCs w:val="22"/>
      <w:shd w:val="clear" w:color="auto" w:fill="FFFFFF"/>
      <w:lang w:eastAsia="en-US"/>
    </w:rPr>
  </w:style>
  <w:style w:type="character" w:customStyle="1" w:styleId="35">
    <w:name w:val="Основной текст (3)_"/>
    <w:basedOn w:val="a1"/>
    <w:link w:val="36"/>
    <w:rsid w:val="0026003A"/>
    <w:rPr>
      <w:shd w:val="clear" w:color="auto" w:fill="FFFFFF"/>
    </w:rPr>
  </w:style>
  <w:style w:type="paragraph" w:customStyle="1" w:styleId="36">
    <w:name w:val="Основной текст (3)"/>
    <w:basedOn w:val="a0"/>
    <w:link w:val="35"/>
    <w:rsid w:val="0026003A"/>
    <w:pPr>
      <w:shd w:val="clear" w:color="auto" w:fill="FFFFFF"/>
      <w:spacing w:line="277" w:lineRule="exact"/>
      <w:ind w:hanging="580"/>
    </w:pPr>
    <w:rPr>
      <w:rFonts w:asciiTheme="minorHAnsi" w:eastAsiaTheme="minorHAnsi" w:hAnsiTheme="minorHAnsi" w:cstheme="minorBidi"/>
      <w:sz w:val="22"/>
      <w:szCs w:val="22"/>
      <w:shd w:val="clear" w:color="auto" w:fill="FFFFFF"/>
      <w:lang w:eastAsia="en-US"/>
    </w:rPr>
  </w:style>
  <w:style w:type="character" w:customStyle="1" w:styleId="FontStyle20">
    <w:name w:val="Font Style20"/>
    <w:basedOn w:val="a1"/>
    <w:rsid w:val="0026003A"/>
    <w:rPr>
      <w:rFonts w:ascii="Times New Roman" w:hAnsi="Times New Roman" w:cs="Times New Roman"/>
      <w:sz w:val="22"/>
      <w:szCs w:val="22"/>
    </w:rPr>
  </w:style>
  <w:style w:type="paragraph" w:customStyle="1" w:styleId="Style5">
    <w:name w:val="Style5"/>
    <w:basedOn w:val="a0"/>
    <w:rsid w:val="0026003A"/>
    <w:pPr>
      <w:widowControl w:val="0"/>
      <w:autoSpaceDE w:val="0"/>
      <w:autoSpaceDN w:val="0"/>
      <w:adjustRightInd w:val="0"/>
      <w:spacing w:line="278" w:lineRule="exact"/>
      <w:jc w:val="center"/>
    </w:pPr>
  </w:style>
  <w:style w:type="character" w:customStyle="1" w:styleId="25">
    <w:name w:val="Основной текст (2)_"/>
    <w:basedOn w:val="a1"/>
    <w:link w:val="26"/>
    <w:rsid w:val="0026003A"/>
    <w:rPr>
      <w:sz w:val="28"/>
      <w:szCs w:val="28"/>
      <w:shd w:val="clear" w:color="auto" w:fill="FFFFFF"/>
    </w:rPr>
  </w:style>
  <w:style w:type="paragraph" w:customStyle="1" w:styleId="26">
    <w:name w:val="Основной текст (2)"/>
    <w:basedOn w:val="a0"/>
    <w:link w:val="25"/>
    <w:rsid w:val="0026003A"/>
    <w:pPr>
      <w:widowControl w:val="0"/>
      <w:shd w:val="clear" w:color="auto" w:fill="FFFFFF"/>
      <w:spacing w:before="420" w:after="600" w:line="320" w:lineRule="exact"/>
      <w:jc w:val="both"/>
    </w:pPr>
    <w:rPr>
      <w:rFonts w:asciiTheme="minorHAnsi" w:eastAsiaTheme="minorHAnsi" w:hAnsiTheme="minorHAnsi" w:cstheme="minorBidi"/>
      <w:sz w:val="28"/>
      <w:szCs w:val="28"/>
      <w:lang w:eastAsia="en-US"/>
    </w:rPr>
  </w:style>
  <w:style w:type="character" w:customStyle="1" w:styleId="211pt">
    <w:name w:val="Основной текст (2) + 11 pt"/>
    <w:basedOn w:val="25"/>
    <w:rsid w:val="0026003A"/>
    <w:rPr>
      <w:color w:val="000000"/>
      <w:spacing w:val="0"/>
      <w:w w:val="100"/>
      <w:position w:val="0"/>
      <w:sz w:val="22"/>
      <w:szCs w:val="22"/>
      <w:shd w:val="clear" w:color="auto" w:fill="FFFFFF"/>
      <w:lang w:val="ru-RU" w:eastAsia="ru-RU" w:bidi="ru-RU"/>
    </w:rPr>
  </w:style>
  <w:style w:type="character" w:customStyle="1" w:styleId="2TrebuchetMS95pt">
    <w:name w:val="Основной текст (2) + Trebuchet MS;9;5 pt"/>
    <w:basedOn w:val="25"/>
    <w:rsid w:val="0026003A"/>
    <w:rPr>
      <w:rFonts w:ascii="Trebuchet MS" w:eastAsia="Trebuchet MS" w:hAnsi="Trebuchet MS" w:cs="Trebuchet MS"/>
      <w:color w:val="000000"/>
      <w:spacing w:val="0"/>
      <w:w w:val="100"/>
      <w:position w:val="0"/>
      <w:sz w:val="19"/>
      <w:szCs w:val="19"/>
      <w:shd w:val="clear" w:color="auto" w:fill="FFFFFF"/>
      <w:lang w:val="ru-RU" w:eastAsia="ru-RU" w:bidi="ru-RU"/>
    </w:rPr>
  </w:style>
  <w:style w:type="character" w:customStyle="1" w:styleId="2Corbel">
    <w:name w:val="Основной текст (2) + Corbel"/>
    <w:basedOn w:val="25"/>
    <w:rsid w:val="0026003A"/>
    <w:rPr>
      <w:rFonts w:ascii="Corbel" w:eastAsia="Corbel" w:hAnsi="Corbel" w:cs="Corbel"/>
      <w:color w:val="000000"/>
      <w:spacing w:val="0"/>
      <w:w w:val="100"/>
      <w:position w:val="0"/>
      <w:sz w:val="28"/>
      <w:szCs w:val="28"/>
      <w:shd w:val="clear" w:color="auto" w:fill="FFFFFF"/>
      <w:lang w:val="ru-RU" w:eastAsia="ru-RU" w:bidi="ru-RU"/>
    </w:rPr>
  </w:style>
  <w:style w:type="character" w:customStyle="1" w:styleId="10pt">
    <w:name w:val="Основной текст + 10 pt"/>
    <w:aliases w:val="Интервал 0 pt"/>
    <w:basedOn w:val="a1"/>
    <w:rsid w:val="0026003A"/>
    <w:rPr>
      <w:rFonts w:ascii="Times New Roman" w:hAnsi="Times New Roman" w:cs="Times New Roman"/>
      <w:color w:val="000000"/>
      <w:spacing w:val="5"/>
      <w:w w:val="100"/>
      <w:position w:val="0"/>
      <w:sz w:val="20"/>
      <w:szCs w:val="20"/>
      <w:u w:val="none"/>
      <w:lang w:val="ru-RU"/>
    </w:rPr>
  </w:style>
  <w:style w:type="paragraph" w:customStyle="1" w:styleId="Standard">
    <w:name w:val="Standard"/>
    <w:rsid w:val="00C217F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210">
    <w:name w:val="Основной текст 21"/>
    <w:basedOn w:val="a0"/>
    <w:rsid w:val="00805D34"/>
    <w:pPr>
      <w:widowControl w:val="0"/>
      <w:suppressAutoHyphens/>
      <w:spacing w:after="120"/>
      <w:ind w:left="283"/>
    </w:pPr>
    <w:rPr>
      <w:rFonts w:ascii="TimesET" w:eastAsia="SimSun" w:hAnsi="TimesET" w:cs="TimesET"/>
      <w:kern w:val="2"/>
      <w:szCs w:val="20"/>
      <w:lang w:eastAsia="hi-IN" w:bidi="hi-IN"/>
    </w:rPr>
  </w:style>
  <w:style w:type="paragraph" w:customStyle="1" w:styleId="Style10">
    <w:name w:val="Style10"/>
    <w:basedOn w:val="a0"/>
    <w:uiPriority w:val="99"/>
    <w:rsid w:val="00067BE2"/>
    <w:pPr>
      <w:widowControl w:val="0"/>
      <w:autoSpaceDE w:val="0"/>
      <w:autoSpaceDN w:val="0"/>
      <w:adjustRightInd w:val="0"/>
      <w:spacing w:line="278" w:lineRule="exact"/>
    </w:pPr>
  </w:style>
  <w:style w:type="character" w:styleId="afff3">
    <w:name w:val="FollowedHyperlink"/>
    <w:basedOn w:val="a1"/>
    <w:uiPriority w:val="99"/>
    <w:unhideWhenUsed/>
    <w:rsid w:val="00925471"/>
    <w:rPr>
      <w:color w:val="800080"/>
      <w:u w:val="single"/>
    </w:rPr>
  </w:style>
  <w:style w:type="paragraph" w:customStyle="1" w:styleId="font5">
    <w:name w:val="font5"/>
    <w:basedOn w:val="a0"/>
    <w:uiPriority w:val="99"/>
    <w:rsid w:val="00925471"/>
    <w:pPr>
      <w:spacing w:before="100" w:beforeAutospacing="1" w:after="100" w:afterAutospacing="1"/>
    </w:pPr>
    <w:rPr>
      <w:color w:val="000000"/>
      <w:sz w:val="16"/>
      <w:szCs w:val="16"/>
    </w:rPr>
  </w:style>
  <w:style w:type="paragraph" w:customStyle="1" w:styleId="font6">
    <w:name w:val="font6"/>
    <w:basedOn w:val="a0"/>
    <w:uiPriority w:val="99"/>
    <w:rsid w:val="00925471"/>
    <w:pPr>
      <w:spacing w:before="100" w:beforeAutospacing="1" w:after="100" w:afterAutospacing="1"/>
    </w:pPr>
    <w:rPr>
      <w:sz w:val="16"/>
      <w:szCs w:val="16"/>
    </w:rPr>
  </w:style>
  <w:style w:type="paragraph" w:customStyle="1" w:styleId="xl64">
    <w:name w:val="xl64"/>
    <w:basedOn w:val="a0"/>
    <w:uiPriority w:val="99"/>
    <w:rsid w:val="00925471"/>
    <w:pPr>
      <w:spacing w:before="100" w:beforeAutospacing="1" w:after="100" w:afterAutospacing="1"/>
      <w:jc w:val="center"/>
      <w:textAlignment w:val="center"/>
    </w:pPr>
    <w:rPr>
      <w:sz w:val="20"/>
      <w:szCs w:val="20"/>
    </w:rPr>
  </w:style>
  <w:style w:type="paragraph" w:customStyle="1" w:styleId="xl65">
    <w:name w:val="xl65"/>
    <w:basedOn w:val="a0"/>
    <w:rsid w:val="00925471"/>
    <w:pPr>
      <w:spacing w:before="100" w:beforeAutospacing="1" w:after="100" w:afterAutospacing="1"/>
    </w:pPr>
    <w:rPr>
      <w:sz w:val="20"/>
      <w:szCs w:val="20"/>
    </w:rPr>
  </w:style>
  <w:style w:type="paragraph" w:customStyle="1" w:styleId="xl66">
    <w:name w:val="xl66"/>
    <w:basedOn w:val="a0"/>
    <w:rsid w:val="00925471"/>
    <w:pPr>
      <w:spacing w:before="100" w:beforeAutospacing="1" w:after="100" w:afterAutospacing="1"/>
    </w:pPr>
    <w:rPr>
      <w:color w:val="FF0000"/>
      <w:sz w:val="20"/>
      <w:szCs w:val="20"/>
    </w:rPr>
  </w:style>
  <w:style w:type="paragraph" w:customStyle="1" w:styleId="xl67">
    <w:name w:val="xl67"/>
    <w:basedOn w:val="a0"/>
    <w:rsid w:val="00925471"/>
    <w:pPr>
      <w:spacing w:before="100" w:beforeAutospacing="1" w:after="100" w:afterAutospacing="1"/>
      <w:jc w:val="right"/>
    </w:pPr>
    <w:rPr>
      <w:sz w:val="20"/>
      <w:szCs w:val="20"/>
    </w:rPr>
  </w:style>
  <w:style w:type="paragraph" w:customStyle="1" w:styleId="xl68">
    <w:name w:val="xl68"/>
    <w:basedOn w:val="a0"/>
    <w:rsid w:val="00925471"/>
    <w:pPr>
      <w:spacing w:before="100" w:beforeAutospacing="1" w:after="100" w:afterAutospacing="1"/>
      <w:jc w:val="right"/>
    </w:pPr>
    <w:rPr>
      <w:sz w:val="20"/>
      <w:szCs w:val="20"/>
    </w:rPr>
  </w:style>
  <w:style w:type="paragraph" w:customStyle="1" w:styleId="xl69">
    <w:name w:val="xl6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1">
    <w:name w:val="xl7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74">
    <w:name w:val="xl74"/>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6">
    <w:name w:val="xl76"/>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7">
    <w:name w:val="xl77"/>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8">
    <w:name w:val="xl78"/>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0"/>
    <w:rsid w:val="00925471"/>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0">
    <w:name w:val="xl80"/>
    <w:basedOn w:val="a0"/>
    <w:rsid w:val="00925471"/>
    <w:pPr>
      <w:pBdr>
        <w:right w:val="single" w:sz="4" w:space="0" w:color="auto"/>
      </w:pBdr>
      <w:shd w:val="clear" w:color="000000" w:fill="FFFFFF"/>
      <w:spacing w:before="100" w:beforeAutospacing="1" w:after="100" w:afterAutospacing="1"/>
      <w:textAlignment w:val="top"/>
    </w:pPr>
  </w:style>
  <w:style w:type="paragraph" w:customStyle="1" w:styleId="xl81">
    <w:name w:val="xl81"/>
    <w:basedOn w:val="a0"/>
    <w:rsid w:val="0092547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2">
    <w:name w:val="xl8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3">
    <w:name w:val="xl8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4">
    <w:name w:val="xl84"/>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5">
    <w:name w:val="xl85"/>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6">
    <w:name w:val="xl8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0">
    <w:name w:val="xl90"/>
    <w:basedOn w:val="a0"/>
    <w:rsid w:val="00925471"/>
    <w:pPr>
      <w:spacing w:before="100" w:beforeAutospacing="1" w:after="100" w:afterAutospacing="1"/>
    </w:pPr>
    <w:rPr>
      <w:color w:val="FF0000"/>
    </w:rPr>
  </w:style>
  <w:style w:type="paragraph" w:customStyle="1" w:styleId="xl91">
    <w:name w:val="xl91"/>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4">
    <w:name w:val="xl94"/>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6">
    <w:name w:val="xl9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97">
    <w:name w:val="xl97"/>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98">
    <w:name w:val="xl9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99">
    <w:name w:val="xl99"/>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0"/>
    <w:rsid w:val="00925471"/>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01">
    <w:name w:val="xl101"/>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0"/>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03">
    <w:name w:val="xl103"/>
    <w:basedOn w:val="a0"/>
    <w:rsid w:val="00925471"/>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04">
    <w:name w:val="xl104"/>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05">
    <w:name w:val="xl105"/>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6">
    <w:name w:val="xl106"/>
    <w:basedOn w:val="a0"/>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07">
    <w:name w:val="xl107"/>
    <w:basedOn w:val="a0"/>
    <w:rsid w:val="00925471"/>
    <w:pPr>
      <w:pBdr>
        <w:right w:val="single" w:sz="4" w:space="0" w:color="auto"/>
      </w:pBdr>
      <w:spacing w:before="100" w:beforeAutospacing="1" w:after="100" w:afterAutospacing="1"/>
      <w:textAlignment w:val="top"/>
    </w:pPr>
  </w:style>
  <w:style w:type="paragraph" w:customStyle="1" w:styleId="xl108">
    <w:name w:val="xl108"/>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09">
    <w:name w:val="xl109"/>
    <w:basedOn w:val="a0"/>
    <w:rsid w:val="00925471"/>
    <w:pPr>
      <w:spacing w:before="100" w:beforeAutospacing="1" w:after="100" w:afterAutospacing="1"/>
      <w:jc w:val="center"/>
    </w:pPr>
    <w:rPr>
      <w:b/>
      <w:bCs/>
      <w:sz w:val="22"/>
      <w:szCs w:val="22"/>
    </w:rPr>
  </w:style>
  <w:style w:type="paragraph" w:customStyle="1" w:styleId="xl110">
    <w:name w:val="xl110"/>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11">
    <w:name w:val="xl111"/>
    <w:basedOn w:val="a0"/>
    <w:rsid w:val="0092547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2">
    <w:name w:val="xl112"/>
    <w:basedOn w:val="a0"/>
    <w:rsid w:val="00925471"/>
    <w:pPr>
      <w:pBdr>
        <w:top w:val="single" w:sz="4" w:space="0" w:color="auto"/>
        <w:left w:val="single" w:sz="4" w:space="0" w:color="auto"/>
        <w:right w:val="single" w:sz="4" w:space="0" w:color="auto"/>
      </w:pBdr>
      <w:spacing w:before="100" w:beforeAutospacing="1" w:after="100" w:afterAutospacing="1"/>
      <w:jc w:val="center"/>
      <w:textAlignment w:val="top"/>
    </w:pPr>
    <w:rPr>
      <w:color w:val="000000"/>
    </w:rPr>
  </w:style>
  <w:style w:type="paragraph" w:customStyle="1" w:styleId="xl113">
    <w:name w:val="xl113"/>
    <w:basedOn w:val="a0"/>
    <w:rsid w:val="00925471"/>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4">
    <w:name w:val="xl114"/>
    <w:basedOn w:val="a0"/>
    <w:rsid w:val="00925471"/>
    <w:pPr>
      <w:pBdr>
        <w:top w:val="single" w:sz="4" w:space="0" w:color="auto"/>
        <w:left w:val="single" w:sz="4" w:space="0" w:color="auto"/>
        <w:bottom w:val="single" w:sz="4" w:space="0" w:color="auto"/>
      </w:pBdr>
      <w:spacing w:before="100" w:beforeAutospacing="1" w:after="100" w:afterAutospacing="1"/>
      <w:jc w:val="center"/>
      <w:textAlignment w:val="top"/>
    </w:pPr>
    <w:rPr>
      <w:color w:val="000000"/>
    </w:rPr>
  </w:style>
  <w:style w:type="paragraph" w:customStyle="1" w:styleId="xl115">
    <w:name w:val="xl115"/>
    <w:basedOn w:val="a0"/>
    <w:rsid w:val="00925471"/>
    <w:pPr>
      <w:pBdr>
        <w:top w:val="single" w:sz="4" w:space="0" w:color="auto"/>
        <w:bottom w:val="single" w:sz="4" w:space="0" w:color="auto"/>
      </w:pBdr>
      <w:spacing w:before="100" w:beforeAutospacing="1" w:after="100" w:afterAutospacing="1"/>
      <w:jc w:val="center"/>
      <w:textAlignment w:val="top"/>
    </w:pPr>
  </w:style>
  <w:style w:type="paragraph" w:customStyle="1" w:styleId="xl116">
    <w:name w:val="xl116"/>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7">
    <w:name w:val="xl117"/>
    <w:basedOn w:val="a0"/>
    <w:uiPriority w:val="99"/>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8">
    <w:name w:val="xl118"/>
    <w:basedOn w:val="a0"/>
    <w:uiPriority w:val="99"/>
    <w:rsid w:val="00925471"/>
    <w:pPr>
      <w:pBdr>
        <w:left w:val="single" w:sz="4" w:space="0" w:color="auto"/>
        <w:right w:val="single" w:sz="4" w:space="0" w:color="auto"/>
      </w:pBdr>
      <w:spacing w:before="100" w:beforeAutospacing="1" w:after="100" w:afterAutospacing="1"/>
      <w:textAlignment w:val="top"/>
    </w:pPr>
  </w:style>
  <w:style w:type="paragraph" w:customStyle="1" w:styleId="xl119">
    <w:name w:val="xl119"/>
    <w:basedOn w:val="a0"/>
    <w:uiPriority w:val="99"/>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0">
    <w:name w:val="xl120"/>
    <w:basedOn w:val="a0"/>
    <w:uiPriority w:val="99"/>
    <w:rsid w:val="00925471"/>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1">
    <w:name w:val="xl121"/>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2">
    <w:name w:val="xl122"/>
    <w:basedOn w:val="a0"/>
    <w:uiPriority w:val="99"/>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3">
    <w:name w:val="xl123"/>
    <w:basedOn w:val="a0"/>
    <w:uiPriority w:val="99"/>
    <w:rsid w:val="00925471"/>
    <w:pPr>
      <w:pBdr>
        <w:left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4">
    <w:name w:val="xl124"/>
    <w:basedOn w:val="a0"/>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25">
    <w:name w:val="xl125"/>
    <w:basedOn w:val="a0"/>
    <w:uiPriority w:val="99"/>
    <w:rsid w:val="00925471"/>
    <w:pPr>
      <w:pBdr>
        <w:bottom w:val="single" w:sz="4" w:space="0" w:color="auto"/>
        <w:right w:val="single" w:sz="4" w:space="0" w:color="auto"/>
      </w:pBdr>
      <w:spacing w:before="100" w:beforeAutospacing="1" w:after="100" w:afterAutospacing="1"/>
      <w:textAlignment w:val="top"/>
    </w:pPr>
  </w:style>
  <w:style w:type="paragraph" w:customStyle="1" w:styleId="xl126">
    <w:name w:val="xl126"/>
    <w:basedOn w:val="a0"/>
    <w:uiPriority w:val="99"/>
    <w:rsid w:val="00925471"/>
    <w:pPr>
      <w:pBdr>
        <w:left w:val="single" w:sz="4" w:space="0" w:color="auto"/>
        <w:right w:val="single" w:sz="4" w:space="0" w:color="auto"/>
      </w:pBdr>
      <w:spacing w:before="100" w:beforeAutospacing="1" w:after="100" w:afterAutospacing="1"/>
    </w:pPr>
  </w:style>
  <w:style w:type="paragraph" w:customStyle="1" w:styleId="xl127">
    <w:name w:val="xl127"/>
    <w:basedOn w:val="a0"/>
    <w:uiPriority w:val="99"/>
    <w:rsid w:val="00925471"/>
    <w:pPr>
      <w:pBdr>
        <w:top w:val="single" w:sz="4" w:space="0" w:color="auto"/>
      </w:pBdr>
      <w:shd w:val="clear" w:color="000000" w:fill="FFFFFF"/>
      <w:spacing w:before="100" w:beforeAutospacing="1" w:after="100" w:afterAutospacing="1"/>
      <w:textAlignment w:val="top"/>
    </w:pPr>
    <w:rPr>
      <w:b/>
      <w:bCs/>
      <w:color w:val="000000"/>
    </w:rPr>
  </w:style>
  <w:style w:type="paragraph" w:customStyle="1" w:styleId="xl128">
    <w:name w:val="xl128"/>
    <w:basedOn w:val="a0"/>
    <w:uiPriority w:val="99"/>
    <w:rsid w:val="00925471"/>
    <w:pPr>
      <w:pBdr>
        <w:top w:val="single" w:sz="4" w:space="0" w:color="auto"/>
        <w:right w:val="single" w:sz="4" w:space="0" w:color="auto"/>
      </w:pBdr>
      <w:shd w:val="clear" w:color="000000" w:fill="FFFFFF"/>
      <w:spacing w:before="100" w:beforeAutospacing="1" w:after="100" w:afterAutospacing="1"/>
      <w:textAlignment w:val="top"/>
    </w:pPr>
    <w:rPr>
      <w:b/>
      <w:bCs/>
      <w:color w:val="000000"/>
    </w:rPr>
  </w:style>
  <w:style w:type="paragraph" w:customStyle="1" w:styleId="xl129">
    <w:name w:val="xl129"/>
    <w:basedOn w:val="a0"/>
    <w:uiPriority w:val="99"/>
    <w:rsid w:val="00925471"/>
    <w:pPr>
      <w:spacing w:before="100" w:beforeAutospacing="1" w:after="100" w:afterAutospacing="1"/>
      <w:textAlignment w:val="top"/>
    </w:pPr>
    <w:rPr>
      <w:rFonts w:ascii="Arial" w:hAnsi="Arial" w:cs="Arial"/>
    </w:rPr>
  </w:style>
  <w:style w:type="paragraph" w:customStyle="1" w:styleId="xl130">
    <w:name w:val="xl130"/>
    <w:basedOn w:val="a0"/>
    <w:rsid w:val="00925471"/>
    <w:pPr>
      <w:pBdr>
        <w:right w:val="single" w:sz="4" w:space="0" w:color="auto"/>
      </w:pBdr>
      <w:spacing w:before="100" w:beforeAutospacing="1" w:after="100" w:afterAutospacing="1"/>
      <w:textAlignment w:val="top"/>
    </w:pPr>
    <w:rPr>
      <w:rFonts w:ascii="Arial" w:hAnsi="Arial" w:cs="Arial"/>
    </w:rPr>
  </w:style>
  <w:style w:type="paragraph" w:customStyle="1" w:styleId="xl131">
    <w:name w:val="xl131"/>
    <w:basedOn w:val="a0"/>
    <w:rsid w:val="00925471"/>
    <w:pPr>
      <w:pBdr>
        <w:bottom w:val="single" w:sz="4" w:space="0" w:color="auto"/>
      </w:pBdr>
      <w:spacing w:before="100" w:beforeAutospacing="1" w:after="100" w:afterAutospacing="1"/>
      <w:textAlignment w:val="top"/>
    </w:pPr>
  </w:style>
  <w:style w:type="paragraph" w:customStyle="1" w:styleId="xl132">
    <w:name w:val="xl132"/>
    <w:basedOn w:val="a0"/>
    <w:rsid w:val="00925471"/>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3">
    <w:name w:val="xl133"/>
    <w:basedOn w:val="a0"/>
    <w:rsid w:val="00925471"/>
    <w:pPr>
      <w:pBdr>
        <w:right w:val="single" w:sz="4" w:space="0" w:color="auto"/>
      </w:pBdr>
      <w:spacing w:before="100" w:beforeAutospacing="1" w:after="100" w:afterAutospacing="1"/>
      <w:textAlignment w:val="top"/>
    </w:pPr>
  </w:style>
  <w:style w:type="paragraph" w:customStyle="1" w:styleId="xl134">
    <w:name w:val="xl134"/>
    <w:basedOn w:val="a0"/>
    <w:rsid w:val="00925471"/>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5">
    <w:name w:val="xl135"/>
    <w:basedOn w:val="a0"/>
    <w:rsid w:val="00925471"/>
    <w:pPr>
      <w:pBdr>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a0"/>
    <w:rsid w:val="00925471"/>
    <w:pPr>
      <w:pBdr>
        <w:top w:val="single" w:sz="4" w:space="0" w:color="auto"/>
        <w:right w:val="single" w:sz="4" w:space="0" w:color="auto"/>
      </w:pBdr>
      <w:spacing w:before="100" w:beforeAutospacing="1" w:after="100" w:afterAutospacing="1"/>
      <w:textAlignment w:val="top"/>
    </w:pPr>
    <w:rPr>
      <w:color w:val="000000"/>
    </w:rPr>
  </w:style>
  <w:style w:type="paragraph" w:customStyle="1" w:styleId="xl137">
    <w:name w:val="xl137"/>
    <w:basedOn w:val="a0"/>
    <w:rsid w:val="00925471"/>
    <w:pPr>
      <w:pBdr>
        <w:right w:val="single" w:sz="4" w:space="0" w:color="auto"/>
      </w:pBdr>
      <w:spacing w:before="100" w:beforeAutospacing="1" w:after="100" w:afterAutospacing="1"/>
      <w:textAlignment w:val="top"/>
    </w:pPr>
  </w:style>
  <w:style w:type="paragraph" w:customStyle="1" w:styleId="xl138">
    <w:name w:val="xl138"/>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39">
    <w:name w:val="xl139"/>
    <w:basedOn w:val="a0"/>
    <w:rsid w:val="00925471"/>
    <w:pPr>
      <w:pBdr>
        <w:top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41">
    <w:name w:val="xl141"/>
    <w:basedOn w:val="a0"/>
    <w:rsid w:val="00925471"/>
    <w:pPr>
      <w:pBdr>
        <w:right w:val="single" w:sz="4" w:space="0" w:color="auto"/>
      </w:pBdr>
      <w:spacing w:before="100" w:beforeAutospacing="1" w:after="100" w:afterAutospacing="1"/>
      <w:textAlignment w:val="top"/>
    </w:pPr>
  </w:style>
  <w:style w:type="paragraph" w:customStyle="1" w:styleId="xl142">
    <w:name w:val="xl142"/>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4">
    <w:name w:val="xl144"/>
    <w:basedOn w:val="a0"/>
    <w:rsid w:val="0092547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5">
    <w:name w:val="xl145"/>
    <w:basedOn w:val="a0"/>
    <w:rsid w:val="00925471"/>
    <w:pPr>
      <w:spacing w:before="100" w:beforeAutospacing="1" w:after="100" w:afterAutospacing="1"/>
      <w:jc w:val="center"/>
    </w:pPr>
  </w:style>
  <w:style w:type="paragraph" w:customStyle="1" w:styleId="xl146">
    <w:name w:val="xl146"/>
    <w:basedOn w:val="a0"/>
    <w:rsid w:val="00925471"/>
    <w:pPr>
      <w:spacing w:before="100" w:beforeAutospacing="1" w:after="100" w:afterAutospacing="1"/>
      <w:jc w:val="center"/>
    </w:pPr>
  </w:style>
  <w:style w:type="paragraph" w:customStyle="1" w:styleId="xl147">
    <w:name w:val="xl147"/>
    <w:basedOn w:val="a0"/>
    <w:rsid w:val="00925471"/>
    <w:pPr>
      <w:pBdr>
        <w:top w:val="single" w:sz="4" w:space="0" w:color="auto"/>
        <w:right w:val="single" w:sz="4" w:space="0" w:color="auto"/>
      </w:pBdr>
      <w:spacing w:before="100" w:beforeAutospacing="1" w:after="100" w:afterAutospacing="1"/>
      <w:textAlignment w:val="top"/>
    </w:pPr>
    <w:rPr>
      <w:b/>
      <w:bCs/>
      <w:color w:val="000000"/>
    </w:rPr>
  </w:style>
  <w:style w:type="paragraph" w:customStyle="1" w:styleId="xl148">
    <w:name w:val="xl148"/>
    <w:basedOn w:val="a0"/>
    <w:rsid w:val="00925471"/>
    <w:pPr>
      <w:pBdr>
        <w:right w:val="single" w:sz="4" w:space="0" w:color="auto"/>
      </w:pBdr>
      <w:spacing w:before="100" w:beforeAutospacing="1" w:after="100" w:afterAutospacing="1"/>
      <w:textAlignment w:val="top"/>
    </w:pPr>
  </w:style>
  <w:style w:type="paragraph" w:customStyle="1" w:styleId="xl149">
    <w:name w:val="xl149"/>
    <w:basedOn w:val="a0"/>
    <w:rsid w:val="00925471"/>
    <w:pPr>
      <w:pBdr>
        <w:bottom w:val="single" w:sz="4" w:space="0" w:color="auto"/>
        <w:right w:val="single" w:sz="4" w:space="0" w:color="auto"/>
      </w:pBdr>
      <w:spacing w:before="100" w:beforeAutospacing="1" w:after="100" w:afterAutospacing="1"/>
      <w:textAlignment w:val="top"/>
    </w:pPr>
  </w:style>
  <w:style w:type="paragraph" w:customStyle="1" w:styleId="xl150">
    <w:name w:val="xl150"/>
    <w:basedOn w:val="a0"/>
    <w:rsid w:val="00925471"/>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1">
    <w:name w:val="xl151"/>
    <w:basedOn w:val="a0"/>
    <w:rsid w:val="00925471"/>
    <w:pPr>
      <w:pBdr>
        <w:left w:val="single" w:sz="4" w:space="0" w:color="auto"/>
        <w:right w:val="single" w:sz="4" w:space="0" w:color="auto"/>
      </w:pBdr>
      <w:spacing w:before="100" w:beforeAutospacing="1" w:after="100" w:afterAutospacing="1"/>
      <w:textAlignment w:val="top"/>
    </w:pPr>
  </w:style>
  <w:style w:type="paragraph" w:customStyle="1" w:styleId="xl152">
    <w:name w:val="xl152"/>
    <w:basedOn w:val="a0"/>
    <w:rsid w:val="00925471"/>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3">
    <w:name w:val="xl153"/>
    <w:basedOn w:val="a0"/>
    <w:rsid w:val="00925471"/>
    <w:pPr>
      <w:pBdr>
        <w:top w:val="single" w:sz="4" w:space="0" w:color="auto"/>
        <w:left w:val="single" w:sz="4" w:space="0" w:color="auto"/>
        <w:right w:val="single" w:sz="4" w:space="0" w:color="auto"/>
      </w:pBdr>
      <w:spacing w:before="100" w:beforeAutospacing="1" w:after="100" w:afterAutospacing="1"/>
      <w:textAlignment w:val="top"/>
    </w:pPr>
    <w:rPr>
      <w:b/>
      <w:bCs/>
      <w:color w:val="000000"/>
    </w:rPr>
  </w:style>
  <w:style w:type="paragraph" w:customStyle="1" w:styleId="Style6">
    <w:name w:val="Style6"/>
    <w:basedOn w:val="a0"/>
    <w:rsid w:val="00864A66"/>
    <w:pPr>
      <w:widowControl w:val="0"/>
      <w:spacing w:line="280" w:lineRule="exact"/>
      <w:ind w:firstLine="545"/>
      <w:jc w:val="both"/>
    </w:pPr>
  </w:style>
  <w:style w:type="paragraph" w:customStyle="1" w:styleId="Style7">
    <w:name w:val="Style7"/>
    <w:basedOn w:val="a0"/>
    <w:rsid w:val="00864A66"/>
    <w:pPr>
      <w:widowControl w:val="0"/>
      <w:spacing w:line="293" w:lineRule="exact"/>
      <w:ind w:firstLine="547"/>
      <w:jc w:val="both"/>
    </w:pPr>
  </w:style>
  <w:style w:type="paragraph" w:customStyle="1" w:styleId="Style16">
    <w:name w:val="Style16"/>
    <w:basedOn w:val="a0"/>
    <w:rsid w:val="00864A66"/>
    <w:pPr>
      <w:widowControl w:val="0"/>
      <w:spacing w:line="274" w:lineRule="exact"/>
      <w:ind w:firstLine="1517"/>
    </w:pPr>
  </w:style>
  <w:style w:type="paragraph" w:customStyle="1" w:styleId="27">
    <w:name w:val="Абзац списка2"/>
    <w:basedOn w:val="a0"/>
    <w:uiPriority w:val="99"/>
    <w:rsid w:val="001E1E14"/>
    <w:pPr>
      <w:spacing w:after="200" w:line="276" w:lineRule="auto"/>
      <w:ind w:left="720"/>
      <w:contextualSpacing/>
    </w:pPr>
    <w:rPr>
      <w:rFonts w:ascii="Calibri" w:eastAsia="Calibri" w:hAnsi="Calibri"/>
      <w:sz w:val="22"/>
      <w:szCs w:val="22"/>
      <w:lang w:val="en-US" w:eastAsia="en-US"/>
    </w:rPr>
  </w:style>
  <w:style w:type="table" w:customStyle="1" w:styleId="18">
    <w:name w:val="Сетка таблицы1"/>
    <w:basedOn w:val="a2"/>
    <w:next w:val="aff9"/>
    <w:uiPriority w:val="39"/>
    <w:rsid w:val="001E1E14"/>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1E1E14"/>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R1">
    <w:name w:val="FR1"/>
    <w:rsid w:val="001E1E14"/>
    <w:pPr>
      <w:widowControl w:val="0"/>
      <w:snapToGrid w:val="0"/>
      <w:spacing w:after="0" w:line="240" w:lineRule="auto"/>
      <w:ind w:left="1760"/>
    </w:pPr>
    <w:rPr>
      <w:rFonts w:ascii="Times New Roman" w:eastAsia="Times New Roman" w:hAnsi="Times New Roman" w:cs="Times New Roman"/>
      <w:b/>
      <w:sz w:val="32"/>
      <w:szCs w:val="20"/>
      <w:lang w:eastAsia="ru-RU"/>
    </w:rPr>
  </w:style>
  <w:style w:type="paragraph" w:customStyle="1" w:styleId="msonormalbullet2gif">
    <w:name w:val="msonormalbullet2.gif"/>
    <w:basedOn w:val="a0"/>
    <w:rsid w:val="001E1E14"/>
    <w:pPr>
      <w:spacing w:before="100" w:beforeAutospacing="1" w:after="100" w:afterAutospacing="1"/>
    </w:pPr>
  </w:style>
  <w:style w:type="paragraph" w:customStyle="1" w:styleId="afff4">
    <w:name w:val="Информация об изменениях"/>
    <w:basedOn w:val="a0"/>
    <w:next w:val="a0"/>
    <w:uiPriority w:val="99"/>
    <w:rsid w:val="001E1E14"/>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ff5">
    <w:name w:val="Информация об изменениях документа"/>
    <w:basedOn w:val="af7"/>
    <w:next w:val="a0"/>
    <w:uiPriority w:val="99"/>
    <w:rsid w:val="001E1E14"/>
    <w:pPr>
      <w:widowControl w:val="0"/>
      <w:spacing w:before="75"/>
    </w:pPr>
    <w:rPr>
      <w:color w:val="353842"/>
      <w:sz w:val="24"/>
      <w:szCs w:val="24"/>
      <w:shd w:val="clear" w:color="auto" w:fill="F0F0F0"/>
    </w:rPr>
  </w:style>
  <w:style w:type="paragraph" w:customStyle="1" w:styleId="afff6">
    <w:name w:val="Подзаголовок для информации об изменениях"/>
    <w:basedOn w:val="a0"/>
    <w:next w:val="a0"/>
    <w:uiPriority w:val="99"/>
    <w:rsid w:val="001E1E14"/>
    <w:pPr>
      <w:widowControl w:val="0"/>
      <w:autoSpaceDE w:val="0"/>
      <w:autoSpaceDN w:val="0"/>
      <w:adjustRightInd w:val="0"/>
      <w:ind w:firstLine="720"/>
      <w:jc w:val="both"/>
    </w:pPr>
    <w:rPr>
      <w:rFonts w:ascii="Arial" w:hAnsi="Arial" w:cs="Arial"/>
      <w:b/>
      <w:bCs/>
      <w:color w:val="353842"/>
      <w:sz w:val="18"/>
      <w:szCs w:val="18"/>
    </w:rPr>
  </w:style>
  <w:style w:type="paragraph" w:styleId="HTML">
    <w:name w:val="HTML Preformatted"/>
    <w:basedOn w:val="a0"/>
    <w:link w:val="HTML0"/>
    <w:uiPriority w:val="99"/>
    <w:unhideWhenUsed/>
    <w:rsid w:val="001E1E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rsid w:val="001E1E14"/>
    <w:rPr>
      <w:rFonts w:ascii="Courier New" w:eastAsia="Times New Roman" w:hAnsi="Courier New" w:cs="Courier New"/>
      <w:sz w:val="20"/>
      <w:szCs w:val="20"/>
      <w:lang w:eastAsia="ru-RU"/>
    </w:rPr>
  </w:style>
  <w:style w:type="paragraph" w:customStyle="1" w:styleId="afff7">
    <w:name w:val="Текст (лев. подпись)"/>
    <w:basedOn w:val="a0"/>
    <w:next w:val="a0"/>
    <w:rsid w:val="001E1E14"/>
    <w:pPr>
      <w:autoSpaceDE w:val="0"/>
      <w:autoSpaceDN w:val="0"/>
      <w:adjustRightInd w:val="0"/>
    </w:pPr>
    <w:rPr>
      <w:rFonts w:ascii="Arial" w:hAnsi="Arial" w:cs="Arial"/>
      <w:sz w:val="20"/>
      <w:szCs w:val="20"/>
    </w:rPr>
  </w:style>
  <w:style w:type="paragraph" w:customStyle="1" w:styleId="afff8">
    <w:name w:val="Текст (прав. подпись)"/>
    <w:basedOn w:val="a0"/>
    <w:next w:val="a0"/>
    <w:rsid w:val="001E1E14"/>
    <w:pPr>
      <w:autoSpaceDE w:val="0"/>
      <w:autoSpaceDN w:val="0"/>
      <w:adjustRightInd w:val="0"/>
      <w:jc w:val="right"/>
    </w:pPr>
    <w:rPr>
      <w:rFonts w:ascii="Arial" w:hAnsi="Arial" w:cs="Arial"/>
      <w:sz w:val="20"/>
      <w:szCs w:val="20"/>
    </w:rPr>
  </w:style>
  <w:style w:type="paragraph" w:customStyle="1" w:styleId="consnormal0">
    <w:name w:val="consnormal"/>
    <w:basedOn w:val="a0"/>
    <w:rsid w:val="001E1E14"/>
    <w:pPr>
      <w:spacing w:before="100" w:beforeAutospacing="1" w:after="100" w:afterAutospacing="1"/>
    </w:pPr>
  </w:style>
  <w:style w:type="paragraph" w:customStyle="1" w:styleId="1a">
    <w:name w:val="Текст выноски1"/>
    <w:basedOn w:val="a0"/>
    <w:rsid w:val="001E1E14"/>
    <w:rPr>
      <w:rFonts w:ascii="Tahoma" w:hAnsi="Tahoma" w:cs="Tahoma"/>
      <w:sz w:val="16"/>
      <w:szCs w:val="16"/>
    </w:rPr>
  </w:style>
  <w:style w:type="character" w:customStyle="1" w:styleId="BalloonTextChar">
    <w:name w:val="Balloon Text Char"/>
    <w:rsid w:val="001E1E14"/>
    <w:rPr>
      <w:rFonts w:ascii="Tahoma" w:hAnsi="Tahoma" w:cs="Tahoma"/>
      <w:sz w:val="16"/>
      <w:szCs w:val="16"/>
    </w:rPr>
  </w:style>
  <w:style w:type="character" w:customStyle="1" w:styleId="afff9">
    <w:name w:val="Утратил силу"/>
    <w:rsid w:val="001E1E14"/>
    <w:rPr>
      <w:strike/>
      <w:color w:val="808000"/>
      <w:sz w:val="26"/>
      <w:szCs w:val="26"/>
    </w:rPr>
  </w:style>
  <w:style w:type="character" w:customStyle="1" w:styleId="afffa">
    <w:name w:val="Не вступил в силу"/>
    <w:rsid w:val="001E1E14"/>
    <w:rPr>
      <w:color w:val="008080"/>
      <w:sz w:val="26"/>
      <w:szCs w:val="26"/>
    </w:rPr>
  </w:style>
  <w:style w:type="paragraph" w:customStyle="1" w:styleId="msonospacing0">
    <w:name w:val="msonospacing"/>
    <w:rsid w:val="001E1E1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msolistparagraph0">
    <w:name w:val="msolistparagraph"/>
    <w:basedOn w:val="a0"/>
    <w:rsid w:val="001E1E14"/>
    <w:pPr>
      <w:ind w:left="720"/>
      <w:contextualSpacing/>
    </w:pPr>
  </w:style>
  <w:style w:type="character" w:customStyle="1" w:styleId="afffb">
    <w:name w:val="Активная гипертекстовая ссылка"/>
    <w:basedOn w:val="af2"/>
    <w:uiPriority w:val="99"/>
    <w:rsid w:val="001E1E14"/>
    <w:rPr>
      <w:rFonts w:cs="Times New Roman"/>
      <w:b/>
      <w:bCs/>
      <w:color w:val="106BBE"/>
      <w:sz w:val="20"/>
      <w:szCs w:val="20"/>
      <w:u w:val="single"/>
    </w:rPr>
  </w:style>
  <w:style w:type="paragraph" w:customStyle="1" w:styleId="afffc">
    <w:name w:val="Внимание"/>
    <w:basedOn w:val="a0"/>
    <w:next w:val="a0"/>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d">
    <w:name w:val="Внимание: криминал!!"/>
    <w:basedOn w:val="afffc"/>
    <w:next w:val="a0"/>
    <w:uiPriority w:val="99"/>
    <w:rsid w:val="001E1E14"/>
  </w:style>
  <w:style w:type="paragraph" w:customStyle="1" w:styleId="afffe">
    <w:name w:val="Внимание: недобросовестность!"/>
    <w:basedOn w:val="afffc"/>
    <w:next w:val="a0"/>
    <w:uiPriority w:val="99"/>
    <w:rsid w:val="001E1E14"/>
  </w:style>
  <w:style w:type="character" w:customStyle="1" w:styleId="affff">
    <w:name w:val="Выделение для Базового Поиска"/>
    <w:basedOn w:val="ac"/>
    <w:uiPriority w:val="99"/>
    <w:rsid w:val="001E1E14"/>
    <w:rPr>
      <w:rFonts w:cs="Times New Roman"/>
      <w:b/>
      <w:bCs/>
      <w:color w:val="0058A9"/>
      <w:sz w:val="20"/>
      <w:szCs w:val="20"/>
    </w:rPr>
  </w:style>
  <w:style w:type="character" w:customStyle="1" w:styleId="affff0">
    <w:name w:val="Выделение для Базового Поиска (курсив)"/>
    <w:basedOn w:val="affff"/>
    <w:uiPriority w:val="99"/>
    <w:rsid w:val="001E1E14"/>
    <w:rPr>
      <w:rFonts w:cs="Times New Roman"/>
      <w:b/>
      <w:bCs/>
      <w:i/>
      <w:iCs/>
      <w:color w:val="0058A9"/>
      <w:sz w:val="20"/>
      <w:szCs w:val="20"/>
    </w:rPr>
  </w:style>
  <w:style w:type="paragraph" w:customStyle="1" w:styleId="affff1">
    <w:name w:val="Дочерний элемент списка"/>
    <w:basedOn w:val="a0"/>
    <w:next w:val="a0"/>
    <w:uiPriority w:val="99"/>
    <w:rsid w:val="001E1E14"/>
    <w:pPr>
      <w:widowControl w:val="0"/>
      <w:autoSpaceDE w:val="0"/>
      <w:autoSpaceDN w:val="0"/>
      <w:adjustRightInd w:val="0"/>
      <w:ind w:left="240" w:right="300"/>
      <w:jc w:val="both"/>
    </w:pPr>
    <w:rPr>
      <w:rFonts w:ascii="Arial" w:hAnsi="Arial" w:cs="Arial"/>
      <w:color w:val="868381"/>
      <w:sz w:val="20"/>
      <w:szCs w:val="20"/>
    </w:rPr>
  </w:style>
  <w:style w:type="paragraph" w:customStyle="1" w:styleId="affff2">
    <w:name w:val="Основное меню (преемственное)"/>
    <w:basedOn w:val="a0"/>
    <w:next w:val="a0"/>
    <w:uiPriority w:val="99"/>
    <w:rsid w:val="001E1E14"/>
    <w:pPr>
      <w:widowControl w:val="0"/>
      <w:autoSpaceDE w:val="0"/>
      <w:autoSpaceDN w:val="0"/>
      <w:adjustRightInd w:val="0"/>
      <w:ind w:firstLine="720"/>
      <w:jc w:val="both"/>
    </w:pPr>
    <w:rPr>
      <w:rFonts w:ascii="Verdana" w:hAnsi="Verdana" w:cs="Verdana"/>
      <w:sz w:val="22"/>
      <w:szCs w:val="22"/>
    </w:rPr>
  </w:style>
  <w:style w:type="paragraph" w:customStyle="1" w:styleId="affff3">
    <w:name w:val="Заголовок группы контролов"/>
    <w:basedOn w:val="a0"/>
    <w:next w:val="a0"/>
    <w:uiPriority w:val="99"/>
    <w:rsid w:val="001E1E14"/>
    <w:pPr>
      <w:widowControl w:val="0"/>
      <w:autoSpaceDE w:val="0"/>
      <w:autoSpaceDN w:val="0"/>
      <w:adjustRightInd w:val="0"/>
      <w:ind w:firstLine="720"/>
      <w:jc w:val="both"/>
    </w:pPr>
    <w:rPr>
      <w:rFonts w:ascii="Arial" w:hAnsi="Arial" w:cs="Arial"/>
      <w:b/>
      <w:bCs/>
      <w:color w:val="000000"/>
    </w:rPr>
  </w:style>
  <w:style w:type="paragraph" w:customStyle="1" w:styleId="affff4">
    <w:name w:val="Заголовок для информации об изменениях"/>
    <w:basedOn w:val="1"/>
    <w:next w:val="a0"/>
    <w:uiPriority w:val="99"/>
    <w:rsid w:val="001E1E14"/>
    <w:pPr>
      <w:keepNext w:val="0"/>
      <w:widowControl w:val="0"/>
      <w:autoSpaceDE w:val="0"/>
      <w:autoSpaceDN w:val="0"/>
      <w:adjustRightInd w:val="0"/>
      <w:spacing w:after="108"/>
      <w:jc w:val="center"/>
      <w:outlineLvl w:val="9"/>
    </w:pPr>
    <w:rPr>
      <w:rFonts w:ascii="Arial" w:hAnsi="Arial" w:cs="Arial"/>
      <w:color w:val="26282F"/>
      <w:sz w:val="18"/>
      <w:szCs w:val="18"/>
      <w:shd w:val="clear" w:color="auto" w:fill="FFFFFF"/>
    </w:rPr>
  </w:style>
  <w:style w:type="paragraph" w:customStyle="1" w:styleId="affff5">
    <w:name w:val="Заголовок распахивающейся части диалога"/>
    <w:basedOn w:val="a0"/>
    <w:next w:val="a0"/>
    <w:uiPriority w:val="99"/>
    <w:rsid w:val="001E1E14"/>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6">
    <w:name w:val="Заголовок своего сообщения"/>
    <w:basedOn w:val="ac"/>
    <w:uiPriority w:val="99"/>
    <w:rsid w:val="001E1E14"/>
    <w:rPr>
      <w:rFonts w:cs="Times New Roman"/>
      <w:b/>
      <w:bCs/>
      <w:color w:val="26282F"/>
      <w:sz w:val="20"/>
      <w:szCs w:val="20"/>
    </w:rPr>
  </w:style>
  <w:style w:type="character" w:customStyle="1" w:styleId="affff7">
    <w:name w:val="Заголовок чужого сообщения"/>
    <w:basedOn w:val="ac"/>
    <w:uiPriority w:val="99"/>
    <w:rsid w:val="001E1E14"/>
    <w:rPr>
      <w:rFonts w:cs="Times New Roman"/>
      <w:b/>
      <w:bCs/>
      <w:color w:val="FF0000"/>
      <w:sz w:val="20"/>
      <w:szCs w:val="20"/>
    </w:rPr>
  </w:style>
  <w:style w:type="paragraph" w:customStyle="1" w:styleId="affff8">
    <w:name w:val="Заголовок ЭР (левое окно)"/>
    <w:basedOn w:val="a0"/>
    <w:next w:val="a0"/>
    <w:uiPriority w:val="99"/>
    <w:rsid w:val="001E1E14"/>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9">
    <w:name w:val="Заголовок ЭР (правое окно)"/>
    <w:basedOn w:val="affff8"/>
    <w:next w:val="a0"/>
    <w:uiPriority w:val="99"/>
    <w:rsid w:val="001E1E14"/>
    <w:pPr>
      <w:spacing w:after="0"/>
      <w:jc w:val="left"/>
    </w:pPr>
  </w:style>
  <w:style w:type="paragraph" w:customStyle="1" w:styleId="affffa">
    <w:name w:val="Интерактивный заголовок"/>
    <w:basedOn w:val="17"/>
    <w:next w:val="a0"/>
    <w:uiPriority w:val="99"/>
    <w:rsid w:val="001E1E14"/>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sz w:val="22"/>
      <w:szCs w:val="22"/>
      <w:u w:val="single"/>
      <w:shd w:val="clear" w:color="auto" w:fill="ECE9D8"/>
      <w:lang w:eastAsia="ru-RU"/>
    </w:rPr>
  </w:style>
  <w:style w:type="paragraph" w:customStyle="1" w:styleId="affffb">
    <w:name w:val="Текст информации об изменениях"/>
    <w:basedOn w:val="a0"/>
    <w:next w:val="a0"/>
    <w:uiPriority w:val="99"/>
    <w:rsid w:val="001E1E14"/>
    <w:pPr>
      <w:widowControl w:val="0"/>
      <w:autoSpaceDE w:val="0"/>
      <w:autoSpaceDN w:val="0"/>
      <w:adjustRightInd w:val="0"/>
      <w:ind w:firstLine="720"/>
      <w:jc w:val="both"/>
    </w:pPr>
    <w:rPr>
      <w:rFonts w:ascii="Arial" w:hAnsi="Arial" w:cs="Arial"/>
      <w:color w:val="353842"/>
      <w:sz w:val="18"/>
      <w:szCs w:val="18"/>
    </w:rPr>
  </w:style>
  <w:style w:type="paragraph" w:customStyle="1" w:styleId="affffc">
    <w:name w:val="Текст (справка)"/>
    <w:basedOn w:val="a0"/>
    <w:next w:val="a0"/>
    <w:rsid w:val="001E1E14"/>
    <w:pPr>
      <w:widowControl w:val="0"/>
      <w:autoSpaceDE w:val="0"/>
      <w:autoSpaceDN w:val="0"/>
      <w:adjustRightInd w:val="0"/>
      <w:ind w:left="170" w:right="170"/>
    </w:pPr>
    <w:rPr>
      <w:rFonts w:ascii="Arial" w:hAnsi="Arial" w:cs="Arial"/>
    </w:rPr>
  </w:style>
  <w:style w:type="paragraph" w:customStyle="1" w:styleId="affffd">
    <w:name w:val="Колонтитул (левый)"/>
    <w:basedOn w:val="afff7"/>
    <w:next w:val="a0"/>
    <w:uiPriority w:val="99"/>
    <w:rsid w:val="001E1E14"/>
    <w:pPr>
      <w:widowControl w:val="0"/>
    </w:pPr>
    <w:rPr>
      <w:sz w:val="14"/>
      <w:szCs w:val="14"/>
    </w:rPr>
  </w:style>
  <w:style w:type="paragraph" w:customStyle="1" w:styleId="affffe">
    <w:name w:val="Колонтитул (правый)"/>
    <w:basedOn w:val="afff8"/>
    <w:next w:val="a0"/>
    <w:uiPriority w:val="99"/>
    <w:rsid w:val="001E1E14"/>
    <w:pPr>
      <w:widowControl w:val="0"/>
    </w:pPr>
    <w:rPr>
      <w:sz w:val="14"/>
      <w:szCs w:val="14"/>
    </w:rPr>
  </w:style>
  <w:style w:type="paragraph" w:customStyle="1" w:styleId="afffff">
    <w:name w:val="Комментарий пользователя"/>
    <w:basedOn w:val="af7"/>
    <w:next w:val="a0"/>
    <w:uiPriority w:val="99"/>
    <w:rsid w:val="001E1E14"/>
    <w:pPr>
      <w:widowControl w:val="0"/>
      <w:spacing w:before="75"/>
      <w:jc w:val="left"/>
    </w:pPr>
    <w:rPr>
      <w:i w:val="0"/>
      <w:iCs w:val="0"/>
      <w:color w:val="353842"/>
      <w:sz w:val="24"/>
      <w:szCs w:val="24"/>
      <w:shd w:val="clear" w:color="auto" w:fill="FFDFE0"/>
    </w:rPr>
  </w:style>
  <w:style w:type="paragraph" w:customStyle="1" w:styleId="afffff0">
    <w:name w:val="Куда обратиться?"/>
    <w:basedOn w:val="afffc"/>
    <w:next w:val="a0"/>
    <w:uiPriority w:val="99"/>
    <w:rsid w:val="001E1E14"/>
  </w:style>
  <w:style w:type="paragraph" w:customStyle="1" w:styleId="afffff1">
    <w:name w:val="Моноширинный"/>
    <w:basedOn w:val="a0"/>
    <w:next w:val="a0"/>
    <w:uiPriority w:val="99"/>
    <w:rsid w:val="001E1E14"/>
    <w:pPr>
      <w:widowControl w:val="0"/>
      <w:autoSpaceDE w:val="0"/>
      <w:autoSpaceDN w:val="0"/>
      <w:adjustRightInd w:val="0"/>
    </w:pPr>
    <w:rPr>
      <w:rFonts w:ascii="Courier New" w:hAnsi="Courier New" w:cs="Courier New"/>
    </w:rPr>
  </w:style>
  <w:style w:type="character" w:customStyle="1" w:styleId="afffff2">
    <w:name w:val="Найденные слова"/>
    <w:basedOn w:val="ac"/>
    <w:uiPriority w:val="99"/>
    <w:rsid w:val="001E1E14"/>
    <w:rPr>
      <w:rFonts w:cs="Times New Roman"/>
      <w:b/>
      <w:bCs w:val="0"/>
      <w:color w:val="26282F"/>
      <w:sz w:val="20"/>
      <w:szCs w:val="20"/>
      <w:shd w:val="clear" w:color="auto" w:fill="FFF580"/>
    </w:rPr>
  </w:style>
  <w:style w:type="paragraph" w:customStyle="1" w:styleId="afffff3">
    <w:name w:val="Напишите нам"/>
    <w:basedOn w:val="a0"/>
    <w:next w:val="a0"/>
    <w:uiPriority w:val="99"/>
    <w:rsid w:val="001E1E14"/>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4">
    <w:name w:val="Необходимые документы"/>
    <w:basedOn w:val="afffc"/>
    <w:next w:val="a0"/>
    <w:uiPriority w:val="99"/>
    <w:rsid w:val="001E1E14"/>
    <w:pPr>
      <w:ind w:firstLine="118"/>
    </w:pPr>
  </w:style>
  <w:style w:type="paragraph" w:customStyle="1" w:styleId="afffff5">
    <w:name w:val="Оглавление"/>
    <w:basedOn w:val="aa"/>
    <w:next w:val="a0"/>
    <w:uiPriority w:val="99"/>
    <w:rsid w:val="001E1E14"/>
    <w:pPr>
      <w:widowControl w:val="0"/>
      <w:ind w:left="140"/>
      <w:jc w:val="left"/>
    </w:pPr>
    <w:rPr>
      <w:sz w:val="24"/>
      <w:szCs w:val="24"/>
    </w:rPr>
  </w:style>
  <w:style w:type="paragraph" w:customStyle="1" w:styleId="afffff6">
    <w:name w:val="Переменная часть"/>
    <w:basedOn w:val="affff2"/>
    <w:next w:val="a0"/>
    <w:uiPriority w:val="99"/>
    <w:rsid w:val="001E1E14"/>
    <w:rPr>
      <w:sz w:val="18"/>
      <w:szCs w:val="18"/>
    </w:rPr>
  </w:style>
  <w:style w:type="paragraph" w:customStyle="1" w:styleId="afffff7">
    <w:name w:val="Подвал для информации об изменениях"/>
    <w:basedOn w:val="1"/>
    <w:next w:val="a0"/>
    <w:uiPriority w:val="99"/>
    <w:rsid w:val="001E1E14"/>
    <w:pPr>
      <w:keepNext w:val="0"/>
      <w:widowControl w:val="0"/>
      <w:autoSpaceDE w:val="0"/>
      <w:autoSpaceDN w:val="0"/>
      <w:adjustRightInd w:val="0"/>
      <w:spacing w:before="108" w:after="108"/>
      <w:jc w:val="center"/>
      <w:outlineLvl w:val="9"/>
    </w:pPr>
    <w:rPr>
      <w:rFonts w:ascii="Arial" w:hAnsi="Arial" w:cs="Arial"/>
      <w:color w:val="26282F"/>
      <w:sz w:val="18"/>
      <w:szCs w:val="18"/>
    </w:rPr>
  </w:style>
  <w:style w:type="paragraph" w:customStyle="1" w:styleId="afffff8">
    <w:name w:val="Подчёркнутый текст"/>
    <w:basedOn w:val="a0"/>
    <w:next w:val="a0"/>
    <w:uiPriority w:val="99"/>
    <w:rsid w:val="001E1E14"/>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9">
    <w:name w:val="Постоянная часть"/>
    <w:basedOn w:val="affff2"/>
    <w:next w:val="a0"/>
    <w:uiPriority w:val="99"/>
    <w:rsid w:val="001E1E14"/>
    <w:rPr>
      <w:sz w:val="20"/>
      <w:szCs w:val="20"/>
    </w:rPr>
  </w:style>
  <w:style w:type="paragraph" w:customStyle="1" w:styleId="afffffa">
    <w:name w:val="Пример."/>
    <w:basedOn w:val="afffc"/>
    <w:next w:val="a0"/>
    <w:uiPriority w:val="99"/>
    <w:rsid w:val="001E1E14"/>
  </w:style>
  <w:style w:type="paragraph" w:customStyle="1" w:styleId="afffffb">
    <w:name w:val="Примечание."/>
    <w:basedOn w:val="afffc"/>
    <w:next w:val="a0"/>
    <w:uiPriority w:val="99"/>
    <w:rsid w:val="001E1E14"/>
  </w:style>
  <w:style w:type="character" w:customStyle="1" w:styleId="afffffc">
    <w:name w:val="Продолжение ссылки"/>
    <w:basedOn w:val="af2"/>
    <w:uiPriority w:val="99"/>
    <w:rsid w:val="001E1E14"/>
    <w:rPr>
      <w:rFonts w:cs="Times New Roman"/>
      <w:b/>
      <w:bCs/>
      <w:color w:val="106BBE"/>
      <w:sz w:val="20"/>
      <w:szCs w:val="20"/>
      <w:u w:val="single"/>
    </w:rPr>
  </w:style>
  <w:style w:type="character" w:customStyle="1" w:styleId="afffffd">
    <w:name w:val="Сравнение редакций"/>
    <w:basedOn w:val="ac"/>
    <w:uiPriority w:val="99"/>
    <w:rsid w:val="001E1E14"/>
    <w:rPr>
      <w:rFonts w:cs="Times New Roman"/>
      <w:b/>
      <w:bCs w:val="0"/>
      <w:color w:val="26282F"/>
      <w:sz w:val="20"/>
      <w:szCs w:val="20"/>
    </w:rPr>
  </w:style>
  <w:style w:type="paragraph" w:customStyle="1" w:styleId="afffffe">
    <w:name w:val="Ссылка на официальную публикацию"/>
    <w:basedOn w:val="a0"/>
    <w:next w:val="a0"/>
    <w:uiPriority w:val="99"/>
    <w:rsid w:val="001E1E14"/>
    <w:pPr>
      <w:widowControl w:val="0"/>
      <w:autoSpaceDE w:val="0"/>
      <w:autoSpaceDN w:val="0"/>
      <w:adjustRightInd w:val="0"/>
      <w:ind w:firstLine="720"/>
      <w:jc w:val="both"/>
    </w:pPr>
    <w:rPr>
      <w:rFonts w:ascii="Arial" w:hAnsi="Arial" w:cs="Arial"/>
    </w:rPr>
  </w:style>
  <w:style w:type="character" w:customStyle="1" w:styleId="affffff">
    <w:name w:val="Ссылка на утративший силу документ"/>
    <w:basedOn w:val="af2"/>
    <w:uiPriority w:val="99"/>
    <w:rsid w:val="001E1E14"/>
    <w:rPr>
      <w:rFonts w:cs="Times New Roman"/>
      <w:b/>
      <w:bCs/>
      <w:color w:val="749232"/>
      <w:sz w:val="20"/>
      <w:szCs w:val="20"/>
      <w:u w:val="single"/>
    </w:rPr>
  </w:style>
  <w:style w:type="paragraph" w:customStyle="1" w:styleId="affffff0">
    <w:name w:val="Текст в таблице"/>
    <w:basedOn w:val="afb"/>
    <w:next w:val="a0"/>
    <w:uiPriority w:val="99"/>
    <w:rsid w:val="001E1E14"/>
    <w:pPr>
      <w:ind w:firstLine="500"/>
    </w:pPr>
    <w:rPr>
      <w:rFonts w:cs="Arial"/>
    </w:rPr>
  </w:style>
  <w:style w:type="paragraph" w:customStyle="1" w:styleId="affffff1">
    <w:name w:val="Текст ЭР (см. также)"/>
    <w:basedOn w:val="a0"/>
    <w:next w:val="a0"/>
    <w:uiPriority w:val="99"/>
    <w:rsid w:val="001E1E14"/>
    <w:pPr>
      <w:widowControl w:val="0"/>
      <w:autoSpaceDE w:val="0"/>
      <w:autoSpaceDN w:val="0"/>
      <w:adjustRightInd w:val="0"/>
      <w:spacing w:before="200"/>
    </w:pPr>
    <w:rPr>
      <w:rFonts w:ascii="Arial" w:hAnsi="Arial" w:cs="Arial"/>
      <w:sz w:val="20"/>
      <w:szCs w:val="20"/>
    </w:rPr>
  </w:style>
  <w:style w:type="paragraph" w:customStyle="1" w:styleId="affffff2">
    <w:name w:val="Технический комментарий"/>
    <w:basedOn w:val="a0"/>
    <w:next w:val="a0"/>
    <w:uiPriority w:val="99"/>
    <w:rsid w:val="001E1E14"/>
    <w:pPr>
      <w:widowControl w:val="0"/>
      <w:autoSpaceDE w:val="0"/>
      <w:autoSpaceDN w:val="0"/>
      <w:adjustRightInd w:val="0"/>
    </w:pPr>
    <w:rPr>
      <w:rFonts w:ascii="Arial" w:hAnsi="Arial" w:cs="Arial"/>
      <w:color w:val="463F31"/>
      <w:shd w:val="clear" w:color="auto" w:fill="FFFFA6"/>
    </w:rPr>
  </w:style>
  <w:style w:type="paragraph" w:customStyle="1" w:styleId="affffff3">
    <w:name w:val="Формула"/>
    <w:basedOn w:val="a0"/>
    <w:next w:val="a0"/>
    <w:uiPriority w:val="99"/>
    <w:rsid w:val="001E1E14"/>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4">
    <w:name w:val="Центрированный (таблица)"/>
    <w:basedOn w:val="afb"/>
    <w:next w:val="a0"/>
    <w:uiPriority w:val="99"/>
    <w:rsid w:val="001E1E14"/>
    <w:pPr>
      <w:jc w:val="center"/>
    </w:pPr>
    <w:rPr>
      <w:rFonts w:cs="Arial"/>
    </w:rPr>
  </w:style>
  <w:style w:type="paragraph" w:customStyle="1" w:styleId="-">
    <w:name w:val="ЭР-содержание (правое окно)"/>
    <w:basedOn w:val="a0"/>
    <w:next w:val="a0"/>
    <w:uiPriority w:val="99"/>
    <w:rsid w:val="001E1E14"/>
    <w:pPr>
      <w:widowControl w:val="0"/>
      <w:autoSpaceDE w:val="0"/>
      <w:autoSpaceDN w:val="0"/>
      <w:adjustRightInd w:val="0"/>
      <w:spacing w:before="300"/>
    </w:pPr>
    <w:rPr>
      <w:rFonts w:ascii="Arial" w:hAnsi="Arial" w:cs="Arial"/>
    </w:rPr>
  </w:style>
  <w:style w:type="paragraph" w:customStyle="1" w:styleId="37">
    <w:name w:val="Абзац списка3"/>
    <w:basedOn w:val="a0"/>
    <w:rsid w:val="008F65AE"/>
    <w:pPr>
      <w:spacing w:after="200" w:line="276" w:lineRule="auto"/>
      <w:ind w:left="720"/>
      <w:contextualSpacing/>
    </w:pPr>
    <w:rPr>
      <w:rFonts w:ascii="Calibri" w:eastAsia="Calibri" w:hAnsi="Calibri"/>
      <w:sz w:val="22"/>
      <w:szCs w:val="22"/>
      <w:lang w:val="en-US" w:eastAsia="en-US"/>
    </w:rPr>
  </w:style>
  <w:style w:type="paragraph" w:customStyle="1" w:styleId="28">
    <w:name w:val="Обычный2"/>
    <w:rsid w:val="008F65AE"/>
    <w:pPr>
      <w:widowControl w:val="0"/>
      <w:snapToGrid w:val="0"/>
      <w:spacing w:after="0" w:line="336" w:lineRule="auto"/>
      <w:ind w:firstLine="840"/>
    </w:pPr>
    <w:rPr>
      <w:rFonts w:ascii="Times New Roman" w:eastAsia="Times New Roman" w:hAnsi="Times New Roman" w:cs="Times New Roman"/>
      <w:sz w:val="20"/>
      <w:szCs w:val="20"/>
      <w:lang w:eastAsia="ru-RU"/>
    </w:rPr>
  </w:style>
  <w:style w:type="character" w:customStyle="1" w:styleId="1b">
    <w:name w:val="Основной текст Знак1"/>
    <w:aliases w:val="Основной текст1 Знак,Основной текст Знак Знак Знак,bt Знак,Основной текст Знак Знак1"/>
    <w:basedOn w:val="a1"/>
    <w:uiPriority w:val="99"/>
    <w:rsid w:val="008F65AE"/>
    <w:rPr>
      <w:rFonts w:ascii="Times New Roman" w:eastAsia="Times New Roman" w:hAnsi="Times New Roman" w:cs="Times New Roman"/>
      <w:sz w:val="24"/>
      <w:szCs w:val="24"/>
      <w:lang w:eastAsia="ru-RU"/>
    </w:rPr>
  </w:style>
  <w:style w:type="paragraph" w:customStyle="1" w:styleId="pj">
    <w:name w:val="pj"/>
    <w:basedOn w:val="a0"/>
    <w:rsid w:val="008F65AE"/>
    <w:pPr>
      <w:spacing w:before="100" w:beforeAutospacing="1" w:after="100" w:afterAutospacing="1"/>
      <w:jc w:val="both"/>
    </w:pPr>
  </w:style>
  <w:style w:type="paragraph" w:customStyle="1" w:styleId="41">
    <w:name w:val="Абзац списка4"/>
    <w:basedOn w:val="a0"/>
    <w:rsid w:val="00A55DB6"/>
    <w:pPr>
      <w:spacing w:after="200" w:line="276" w:lineRule="auto"/>
      <w:ind w:left="720"/>
      <w:contextualSpacing/>
    </w:pPr>
    <w:rPr>
      <w:rFonts w:ascii="Calibri" w:eastAsia="Calibri" w:hAnsi="Calibri"/>
      <w:sz w:val="22"/>
      <w:szCs w:val="22"/>
      <w:lang w:val="en-US" w:eastAsia="en-US"/>
    </w:rPr>
  </w:style>
  <w:style w:type="paragraph" w:customStyle="1" w:styleId="38">
    <w:name w:val="Обычный3"/>
    <w:rsid w:val="00A55DB6"/>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1c">
    <w:name w:val="Без интервала1"/>
    <w:uiPriority w:val="99"/>
    <w:rsid w:val="00A34B00"/>
    <w:pPr>
      <w:suppressAutoHyphens/>
      <w:spacing w:after="0" w:line="240" w:lineRule="auto"/>
    </w:pPr>
    <w:rPr>
      <w:rFonts w:ascii="Calibri" w:eastAsia="Calibri" w:hAnsi="Calibri" w:cs="Calibri"/>
      <w:lang w:eastAsia="ar-SA"/>
    </w:rPr>
  </w:style>
  <w:style w:type="paragraph" w:customStyle="1" w:styleId="align-center">
    <w:name w:val="align-center"/>
    <w:basedOn w:val="a0"/>
    <w:rsid w:val="00A34B00"/>
    <w:pPr>
      <w:spacing w:after="223"/>
      <w:jc w:val="center"/>
    </w:pPr>
  </w:style>
  <w:style w:type="paragraph" w:customStyle="1" w:styleId="51">
    <w:name w:val="Абзац списка5"/>
    <w:basedOn w:val="a0"/>
    <w:uiPriority w:val="99"/>
    <w:rsid w:val="00637515"/>
    <w:pPr>
      <w:spacing w:after="200" w:line="276" w:lineRule="auto"/>
      <w:ind w:left="720"/>
      <w:contextualSpacing/>
    </w:pPr>
    <w:rPr>
      <w:rFonts w:ascii="Calibri" w:eastAsia="Calibri" w:hAnsi="Calibri"/>
      <w:sz w:val="22"/>
      <w:szCs w:val="22"/>
      <w:lang w:val="en-US" w:eastAsia="en-US"/>
    </w:rPr>
  </w:style>
  <w:style w:type="paragraph" w:customStyle="1" w:styleId="42">
    <w:name w:val="Обычный4"/>
    <w:uiPriority w:val="99"/>
    <w:rsid w:val="00637515"/>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formattext">
    <w:name w:val="formattext"/>
    <w:basedOn w:val="a0"/>
    <w:rsid w:val="00637515"/>
    <w:pPr>
      <w:spacing w:before="100" w:beforeAutospacing="1" w:after="100" w:afterAutospacing="1"/>
    </w:pPr>
  </w:style>
  <w:style w:type="paragraph" w:customStyle="1" w:styleId="headertext">
    <w:name w:val="headertext"/>
    <w:basedOn w:val="a0"/>
    <w:rsid w:val="00637515"/>
    <w:pPr>
      <w:spacing w:before="100" w:beforeAutospacing="1" w:after="100" w:afterAutospacing="1"/>
    </w:pPr>
  </w:style>
  <w:style w:type="paragraph" w:customStyle="1" w:styleId="Web">
    <w:name w:val="Обычный (Web)"/>
    <w:basedOn w:val="a0"/>
    <w:rsid w:val="00637515"/>
    <w:pPr>
      <w:spacing w:before="100" w:after="100"/>
    </w:pPr>
    <w:rPr>
      <w:szCs w:val="20"/>
    </w:rPr>
  </w:style>
  <w:style w:type="paragraph" w:customStyle="1" w:styleId="affffff5">
    <w:name w:val="раздилитель сноски"/>
    <w:basedOn w:val="a0"/>
    <w:next w:val="affffff6"/>
    <w:rsid w:val="00637515"/>
    <w:pPr>
      <w:spacing w:after="120"/>
      <w:jc w:val="both"/>
    </w:pPr>
    <w:rPr>
      <w:szCs w:val="20"/>
      <w:lang w:val="en-US"/>
    </w:rPr>
  </w:style>
  <w:style w:type="paragraph" w:styleId="affffff6">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0"/>
    <w:link w:val="affffff7"/>
    <w:rsid w:val="00637515"/>
    <w:pPr>
      <w:widowControl w:val="0"/>
      <w:spacing w:before="60" w:line="300" w:lineRule="auto"/>
      <w:ind w:firstLine="1140"/>
      <w:jc w:val="both"/>
    </w:pPr>
    <w:rPr>
      <w:sz w:val="20"/>
      <w:szCs w:val="20"/>
    </w:rPr>
  </w:style>
  <w:style w:type="character" w:customStyle="1" w:styleId="affffff7">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Текст сноски Знак Знак Знак2"/>
    <w:basedOn w:val="a1"/>
    <w:link w:val="affffff6"/>
    <w:rsid w:val="00637515"/>
    <w:rPr>
      <w:rFonts w:ascii="Times New Roman" w:eastAsia="Times New Roman" w:hAnsi="Times New Roman" w:cs="Times New Roman"/>
      <w:sz w:val="20"/>
      <w:szCs w:val="20"/>
      <w:lang w:eastAsia="ru-RU"/>
    </w:rPr>
  </w:style>
  <w:style w:type="paragraph" w:customStyle="1" w:styleId="ConsPlusTextList">
    <w:name w:val="ConsPlusTextList"/>
    <w:rsid w:val="0063751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xl88">
    <w:name w:val="xl88"/>
    <w:basedOn w:val="a0"/>
    <w:rsid w:val="00637515"/>
    <w:pPr>
      <w:spacing w:before="100" w:beforeAutospacing="1" w:after="100" w:afterAutospacing="1"/>
    </w:pPr>
  </w:style>
  <w:style w:type="paragraph" w:styleId="affffff8">
    <w:basedOn w:val="a0"/>
    <w:next w:val="a8"/>
    <w:qFormat/>
    <w:rsid w:val="00973419"/>
    <w:pPr>
      <w:jc w:val="center"/>
    </w:pPr>
    <w:rPr>
      <w:b/>
      <w:bCs/>
      <w:sz w:val="32"/>
    </w:rPr>
  </w:style>
  <w:style w:type="paragraph" w:customStyle="1" w:styleId="ListParagraph">
    <w:name w:val="List Paragraph"/>
    <w:basedOn w:val="a0"/>
    <w:rsid w:val="00973419"/>
    <w:pPr>
      <w:spacing w:after="200" w:line="276" w:lineRule="auto"/>
      <w:ind w:left="720"/>
      <w:contextualSpacing/>
    </w:pPr>
    <w:rPr>
      <w:rFonts w:ascii="Calibri" w:eastAsia="Calibri" w:hAnsi="Calibri"/>
      <w:sz w:val="22"/>
      <w:szCs w:val="22"/>
      <w:lang w:val="en-US" w:eastAsia="en-US"/>
    </w:rPr>
  </w:style>
  <w:style w:type="paragraph" w:customStyle="1" w:styleId="Normal">
    <w:name w:val="Normal"/>
    <w:rsid w:val="00973419"/>
    <w:pPr>
      <w:widowControl w:val="0"/>
      <w:snapToGrid w:val="0"/>
      <w:spacing w:after="0" w:line="336" w:lineRule="auto"/>
      <w:ind w:firstLine="840"/>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0"/>
    <w:rsid w:val="00973419"/>
    <w:pPr>
      <w:suppressAutoHyphens/>
      <w:ind w:left="709"/>
      <w:jc w:val="both"/>
    </w:pPr>
    <w:rPr>
      <w:sz w:val="28"/>
      <w:szCs w:val="20"/>
      <w:lang w:eastAsia="zh-CN"/>
    </w:rPr>
  </w:style>
  <w:style w:type="character" w:customStyle="1" w:styleId="affffff9">
    <w:name w:val="Название Знак"/>
    <w:uiPriority w:val="10"/>
    <w:rsid w:val="00973419"/>
    <w:rPr>
      <w:rFonts w:eastAsia="Calibri"/>
      <w:caps/>
      <w:color w:val="000000"/>
      <w:sz w:val="26"/>
      <w:szCs w:val="22"/>
      <w:lang w:eastAsia="en-US"/>
    </w:rPr>
  </w:style>
  <w:style w:type="paragraph" w:customStyle="1" w:styleId="Style15">
    <w:name w:val="Style15"/>
    <w:basedOn w:val="a0"/>
    <w:rsid w:val="00973419"/>
    <w:pPr>
      <w:widowControl w:val="0"/>
      <w:autoSpaceDE w:val="0"/>
      <w:autoSpaceDN w:val="0"/>
      <w:adjustRightInd w:val="0"/>
      <w:spacing w:line="276" w:lineRule="exact"/>
      <w:ind w:firstLine="173"/>
      <w:jc w:val="both"/>
    </w:pPr>
    <w:rPr>
      <w:rFonts w:ascii="Arial" w:hAnsi="Arial" w:cs="Arial"/>
    </w:rPr>
  </w:style>
  <w:style w:type="character" w:customStyle="1" w:styleId="FontStyle31">
    <w:name w:val="Font Style31"/>
    <w:rsid w:val="00973419"/>
    <w:rPr>
      <w:rFonts w:ascii="Times New Roman" w:hAnsi="Times New Roman" w:cs="Times New Roman"/>
      <w:sz w:val="22"/>
      <w:szCs w:val="22"/>
    </w:rPr>
  </w:style>
  <w:style w:type="paragraph" w:customStyle="1" w:styleId="Style24">
    <w:name w:val="Style24"/>
    <w:basedOn w:val="a0"/>
    <w:rsid w:val="00973419"/>
    <w:pPr>
      <w:widowControl w:val="0"/>
      <w:autoSpaceDE w:val="0"/>
      <w:autoSpaceDN w:val="0"/>
      <w:adjustRightInd w:val="0"/>
      <w:spacing w:line="274" w:lineRule="exact"/>
      <w:ind w:hanging="451"/>
    </w:pPr>
    <w:rPr>
      <w:rFonts w:ascii="Arial" w:hAnsi="Arial" w:cs="Arial"/>
    </w:rPr>
  </w:style>
  <w:style w:type="paragraph" w:customStyle="1" w:styleId="sfst">
    <w:name w:val="sfst"/>
    <w:basedOn w:val="a0"/>
    <w:rsid w:val="00973419"/>
    <w:pPr>
      <w:spacing w:before="100" w:beforeAutospacing="1" w:after="100" w:afterAutospacing="1"/>
    </w:pPr>
  </w:style>
  <w:style w:type="character" w:customStyle="1" w:styleId="ls">
    <w:name w:val="ls"/>
    <w:rsid w:val="00973419"/>
  </w:style>
  <w:style w:type="character" w:customStyle="1" w:styleId="HeaderChar">
    <w:name w:val="Header Char"/>
    <w:uiPriority w:val="99"/>
    <w:rsid w:val="00973419"/>
    <w:rPr>
      <w:rFonts w:ascii="Times New Roman" w:hAnsi="Times New Roman" w:cs="Times New Roman"/>
    </w:rPr>
  </w:style>
  <w:style w:type="character" w:customStyle="1" w:styleId="FooterChar">
    <w:name w:val="Footer Char"/>
    <w:uiPriority w:val="99"/>
    <w:rsid w:val="00973419"/>
    <w:rPr>
      <w:rFonts w:ascii="Times New Roman" w:hAnsi="Times New Roman" w:cs="Times New Roman"/>
    </w:rPr>
  </w:style>
  <w:style w:type="character" w:customStyle="1" w:styleId="Heading1Char">
    <w:name w:val="Heading 1 Char"/>
    <w:uiPriority w:val="99"/>
    <w:rsid w:val="00973419"/>
    <w:rPr>
      <w:rFonts w:ascii="Times New Roman" w:hAnsi="Times New Roman" w:cs="Times New Roman"/>
      <w:sz w:val="24"/>
      <w:szCs w:val="24"/>
      <w:lang w:val="x-none" w:eastAsia="ru-RU"/>
    </w:rPr>
  </w:style>
  <w:style w:type="character" w:customStyle="1" w:styleId="Heading2Char">
    <w:name w:val="Heading 2 Char"/>
    <w:uiPriority w:val="99"/>
    <w:rsid w:val="00973419"/>
    <w:rPr>
      <w:rFonts w:ascii="Times New Roman" w:hAnsi="Times New Roman" w:cs="Times New Roman"/>
      <w:b/>
      <w:caps/>
      <w:sz w:val="26"/>
      <w:szCs w:val="26"/>
      <w:lang w:val="x-none" w:eastAsia="ru-RU"/>
    </w:rPr>
  </w:style>
  <w:style w:type="character" w:customStyle="1" w:styleId="HTMLPreformattedChar">
    <w:name w:val="HTML Preformatted Char"/>
    <w:uiPriority w:val="99"/>
    <w:rsid w:val="00973419"/>
    <w:rPr>
      <w:rFonts w:ascii="Courier New" w:hAnsi="Courier New" w:cs="Courier New"/>
      <w:sz w:val="20"/>
      <w:szCs w:val="20"/>
      <w:lang w:val="x-none" w:eastAsia="ru-RU"/>
    </w:rPr>
  </w:style>
  <w:style w:type="character" w:customStyle="1" w:styleId="BodyText2Char">
    <w:name w:val="Body Text 2 Char"/>
    <w:uiPriority w:val="99"/>
    <w:rsid w:val="00973419"/>
    <w:rPr>
      <w:rFonts w:ascii="Times New Roman" w:hAnsi="Times New Roman" w:cs="Times New Roman"/>
      <w:sz w:val="26"/>
      <w:szCs w:val="26"/>
      <w:lang w:val="x-none" w:eastAsia="ru-RU"/>
    </w:rPr>
  </w:style>
  <w:style w:type="character" w:customStyle="1" w:styleId="TitleChar">
    <w:name w:val="Title Char"/>
    <w:uiPriority w:val="99"/>
    <w:rsid w:val="00973419"/>
    <w:rPr>
      <w:rFonts w:ascii="Times New Roman" w:hAnsi="Times New Roman" w:cs="Times New Roman"/>
      <w:sz w:val="26"/>
      <w:szCs w:val="26"/>
    </w:rPr>
  </w:style>
  <w:style w:type="character" w:customStyle="1" w:styleId="BodyTextChar">
    <w:name w:val="Body Text Char"/>
    <w:uiPriority w:val="99"/>
    <w:rsid w:val="00973419"/>
    <w:rPr>
      <w:rFonts w:ascii="Times New Roman" w:hAnsi="Times New Roman" w:cs="Times New Roman"/>
    </w:rPr>
  </w:style>
  <w:style w:type="character" w:customStyle="1" w:styleId="BodyTextIndent2Char">
    <w:name w:val="Body Text Indent 2 Char"/>
    <w:uiPriority w:val="99"/>
    <w:rsid w:val="00973419"/>
    <w:rPr>
      <w:rFonts w:ascii="Times New Roman" w:hAnsi="Times New Roman" w:cs="Times New Roman"/>
    </w:rPr>
  </w:style>
  <w:style w:type="paragraph" w:styleId="affffffa">
    <w:name w:val="List"/>
    <w:basedOn w:val="a0"/>
    <w:uiPriority w:val="99"/>
    <w:rsid w:val="00973419"/>
    <w:pPr>
      <w:spacing w:after="200" w:line="276" w:lineRule="auto"/>
      <w:ind w:left="283" w:hanging="283"/>
    </w:pPr>
    <w:rPr>
      <w:rFonts w:ascii="Calibri" w:hAnsi="Calibri"/>
      <w:sz w:val="22"/>
      <w:szCs w:val="22"/>
      <w:lang w:eastAsia="en-US"/>
    </w:rPr>
  </w:style>
  <w:style w:type="paragraph" w:styleId="29">
    <w:name w:val="List 2"/>
    <w:basedOn w:val="a0"/>
    <w:uiPriority w:val="99"/>
    <w:rsid w:val="00973419"/>
    <w:pPr>
      <w:spacing w:after="200" w:line="276" w:lineRule="auto"/>
      <w:ind w:left="566" w:hanging="283"/>
    </w:pPr>
    <w:rPr>
      <w:rFonts w:ascii="Calibri" w:hAnsi="Calibri"/>
      <w:sz w:val="22"/>
      <w:szCs w:val="22"/>
      <w:lang w:eastAsia="en-US"/>
    </w:rPr>
  </w:style>
  <w:style w:type="paragraph" w:styleId="affffffb">
    <w:name w:val="Salutation"/>
    <w:basedOn w:val="a0"/>
    <w:next w:val="a0"/>
    <w:link w:val="affffffc"/>
    <w:uiPriority w:val="99"/>
    <w:rsid w:val="00973419"/>
    <w:pPr>
      <w:spacing w:after="200" w:line="276" w:lineRule="auto"/>
    </w:pPr>
    <w:rPr>
      <w:rFonts w:ascii="Calibri" w:hAnsi="Calibri"/>
      <w:sz w:val="22"/>
      <w:szCs w:val="22"/>
      <w:lang w:val="x-none" w:eastAsia="en-US"/>
    </w:rPr>
  </w:style>
  <w:style w:type="character" w:customStyle="1" w:styleId="affffffc">
    <w:name w:val="Приветствие Знак"/>
    <w:basedOn w:val="a1"/>
    <w:link w:val="affffffb"/>
    <w:uiPriority w:val="99"/>
    <w:rsid w:val="00973419"/>
    <w:rPr>
      <w:rFonts w:ascii="Calibri" w:eastAsia="Times New Roman" w:hAnsi="Calibri" w:cs="Times New Roman"/>
      <w:lang w:val="x-none"/>
    </w:rPr>
  </w:style>
  <w:style w:type="paragraph" w:styleId="a">
    <w:name w:val="List Bullet"/>
    <w:basedOn w:val="a0"/>
    <w:autoRedefine/>
    <w:uiPriority w:val="99"/>
    <w:rsid w:val="00973419"/>
    <w:pPr>
      <w:numPr>
        <w:numId w:val="21"/>
      </w:numPr>
      <w:spacing w:after="200" w:line="276" w:lineRule="auto"/>
    </w:pPr>
    <w:rPr>
      <w:rFonts w:ascii="Calibri" w:hAnsi="Calibri"/>
      <w:sz w:val="22"/>
      <w:szCs w:val="22"/>
      <w:lang w:eastAsia="en-US"/>
    </w:rPr>
  </w:style>
  <w:style w:type="paragraph" w:customStyle="1" w:styleId="ConsCell">
    <w:name w:val="ConsCell"/>
    <w:uiPriority w:val="99"/>
    <w:rsid w:val="00973419"/>
    <w:pPr>
      <w:widowControl w:val="0"/>
      <w:autoSpaceDE w:val="0"/>
      <w:autoSpaceDN w:val="0"/>
      <w:adjustRightInd w:val="0"/>
      <w:spacing w:after="0" w:line="240" w:lineRule="auto"/>
      <w:ind w:right="19772"/>
    </w:pPr>
    <w:rPr>
      <w:rFonts w:ascii="Arial" w:eastAsia="Times New Roman" w:hAnsi="Arial" w:cs="Arial"/>
      <w:lang w:eastAsia="ru-RU"/>
    </w:rPr>
  </w:style>
  <w:style w:type="character" w:styleId="affffffd">
    <w:name w:val="annotation reference"/>
    <w:uiPriority w:val="99"/>
    <w:rsid w:val="00973419"/>
    <w:rPr>
      <w:sz w:val="16"/>
      <w:szCs w:val="16"/>
    </w:rPr>
  </w:style>
  <w:style w:type="paragraph" w:styleId="affffffe">
    <w:name w:val="annotation text"/>
    <w:basedOn w:val="a0"/>
    <w:link w:val="afffffff"/>
    <w:uiPriority w:val="99"/>
    <w:rsid w:val="00973419"/>
    <w:rPr>
      <w:sz w:val="20"/>
      <w:szCs w:val="20"/>
    </w:rPr>
  </w:style>
  <w:style w:type="character" w:customStyle="1" w:styleId="afffffff">
    <w:name w:val="Текст примечания Знак"/>
    <w:basedOn w:val="a1"/>
    <w:link w:val="affffffe"/>
    <w:uiPriority w:val="99"/>
    <w:rsid w:val="00973419"/>
    <w:rPr>
      <w:rFonts w:ascii="Times New Roman" w:eastAsia="Times New Roman" w:hAnsi="Times New Roman" w:cs="Times New Roman"/>
      <w:sz w:val="20"/>
      <w:szCs w:val="20"/>
      <w:lang w:eastAsia="ru-RU"/>
    </w:rPr>
  </w:style>
  <w:style w:type="paragraph" w:customStyle="1" w:styleId="afffffff0">
    <w:name w:val="НИР"/>
    <w:basedOn w:val="a0"/>
    <w:uiPriority w:val="99"/>
    <w:rsid w:val="00973419"/>
    <w:pPr>
      <w:spacing w:after="120" w:line="360" w:lineRule="auto"/>
      <w:ind w:firstLine="720"/>
      <w:jc w:val="both"/>
    </w:pPr>
    <w:rPr>
      <w:color w:val="000000"/>
      <w:spacing w:val="5"/>
    </w:rPr>
  </w:style>
  <w:style w:type="character" w:customStyle="1" w:styleId="afffffff1">
    <w:name w:val=" Знак Знак"/>
    <w:semiHidden/>
    <w:rsid w:val="00973419"/>
    <w:rPr>
      <w:sz w:val="24"/>
      <w:szCs w:val="24"/>
      <w:lang w:val="ru-RU" w:eastAsia="ru-RU" w:bidi="ar-SA"/>
    </w:rPr>
  </w:style>
  <w:style w:type="character" w:customStyle="1" w:styleId="1d">
    <w:name w:val=" Знак Знак1"/>
    <w:rsid w:val="00973419"/>
    <w:rPr>
      <w:sz w:val="24"/>
      <w:szCs w:val="24"/>
      <w:lang w:val="ru-RU" w:eastAsia="ru-RU" w:bidi="ar-SA"/>
    </w:rPr>
  </w:style>
  <w:style w:type="character" w:styleId="afffffff2">
    <w:name w:val="footnote reference"/>
    <w:uiPriority w:val="99"/>
    <w:rsid w:val="00973419"/>
    <w:rPr>
      <w:vertAlign w:val="superscript"/>
    </w:rPr>
  </w:style>
  <w:style w:type="paragraph" w:customStyle="1" w:styleId="xl63">
    <w:name w:val="xl63"/>
    <w:basedOn w:val="a0"/>
    <w:uiPriority w:val="99"/>
    <w:rsid w:val="00973419"/>
    <w:pPr>
      <w:spacing w:before="100" w:beforeAutospacing="1" w:after="100" w:afterAutospacing="1"/>
      <w:jc w:val="center"/>
      <w:textAlignment w:val="top"/>
    </w:pPr>
    <w:rPr>
      <w:color w:val="000000"/>
      <w:sz w:val="26"/>
      <w:szCs w:val="26"/>
    </w:rPr>
  </w:style>
  <w:style w:type="paragraph" w:customStyle="1" w:styleId="BodyTextIndent">
    <w:name w:val="Body Text Indent"/>
    <w:basedOn w:val="a0"/>
    <w:rsid w:val="00973419"/>
    <w:pPr>
      <w:spacing w:after="120"/>
      <w:ind w:left="283"/>
    </w:pPr>
  </w:style>
  <w:style w:type="paragraph" w:customStyle="1" w:styleId="Point">
    <w:name w:val="Point"/>
    <w:basedOn w:val="a0"/>
    <w:rsid w:val="00973419"/>
    <w:pPr>
      <w:spacing w:before="120" w:line="288" w:lineRule="auto"/>
      <w:ind w:firstLine="720"/>
      <w:jc w:val="both"/>
    </w:pPr>
  </w:style>
  <w:style w:type="paragraph" w:customStyle="1" w:styleId="ConsPlusDocList">
    <w:name w:val="ConsPlusDocList"/>
    <w:rsid w:val="009734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973419"/>
    <w:pPr>
      <w:widowControl w:val="0"/>
      <w:autoSpaceDE w:val="0"/>
      <w:autoSpaceDN w:val="0"/>
      <w:spacing w:after="0" w:line="240" w:lineRule="auto"/>
    </w:pPr>
    <w:rPr>
      <w:rFonts w:ascii="Tahoma" w:eastAsia="Times New Roman" w:hAnsi="Tahoma" w:cs="Tahoma"/>
      <w:sz w:val="26"/>
      <w:szCs w:val="20"/>
      <w:lang w:eastAsia="ru-RU"/>
    </w:rPr>
  </w:style>
  <w:style w:type="numbering" w:customStyle="1" w:styleId="1e">
    <w:name w:val="Нет списка1"/>
    <w:next w:val="a3"/>
    <w:uiPriority w:val="99"/>
    <w:semiHidden/>
    <w:unhideWhenUsed/>
    <w:rsid w:val="00973419"/>
  </w:style>
  <w:style w:type="character" w:customStyle="1" w:styleId="HTML2">
    <w:name w:val="Стандартный HTML Знак2"/>
    <w:uiPriority w:val="99"/>
    <w:locked/>
    <w:rsid w:val="00973419"/>
    <w:rPr>
      <w:rFonts w:ascii="Courier New" w:hAnsi="Courier New"/>
    </w:rPr>
  </w:style>
  <w:style w:type="character" w:customStyle="1" w:styleId="HTML3">
    <w:name w:val="Стандартный HTML Знак3"/>
    <w:uiPriority w:val="99"/>
    <w:semiHidden/>
    <w:rsid w:val="00973419"/>
    <w:rPr>
      <w:rFonts w:ascii="Courier New" w:hAnsi="Courier New" w:cs="Courier New"/>
      <w:sz w:val="20"/>
      <w:szCs w:val="20"/>
      <w:lang w:val="x-none" w:eastAsia="en-US"/>
    </w:rPr>
  </w:style>
  <w:style w:type="character" w:customStyle="1" w:styleId="HTML1">
    <w:name w:val="Стандартный HTML Знак1"/>
    <w:uiPriority w:val="99"/>
    <w:semiHidden/>
    <w:rsid w:val="00973419"/>
    <w:rPr>
      <w:rFonts w:ascii="Courier New" w:hAnsi="Courier New"/>
      <w:sz w:val="20"/>
      <w:lang w:val="x-none" w:eastAsia="en-US"/>
    </w:rPr>
  </w:style>
  <w:style w:type="character" w:customStyle="1" w:styleId="HTML11">
    <w:name w:val="Стандартный HTML Знак11"/>
    <w:uiPriority w:val="99"/>
    <w:semiHidden/>
    <w:rsid w:val="00973419"/>
    <w:rPr>
      <w:rFonts w:ascii="Courier New" w:hAnsi="Courier New"/>
      <w:sz w:val="20"/>
      <w:lang w:val="x-none" w:eastAsia="en-US"/>
    </w:rPr>
  </w:style>
  <w:style w:type="character" w:customStyle="1" w:styleId="2a">
    <w:name w:val="Основной текст с отступом Знак2"/>
    <w:uiPriority w:val="99"/>
    <w:locked/>
    <w:rsid w:val="00973419"/>
    <w:rPr>
      <w:sz w:val="26"/>
    </w:rPr>
  </w:style>
  <w:style w:type="character" w:customStyle="1" w:styleId="39">
    <w:name w:val="Основной текст с отступом Знак3"/>
    <w:uiPriority w:val="99"/>
    <w:semiHidden/>
    <w:rsid w:val="00973419"/>
    <w:rPr>
      <w:rFonts w:ascii="Calibri" w:hAnsi="Calibri" w:cs="Times New Roman"/>
      <w:lang w:val="x-none" w:eastAsia="en-US"/>
    </w:rPr>
  </w:style>
  <w:style w:type="character" w:customStyle="1" w:styleId="1f">
    <w:name w:val="Основной текст с отступом Знак1"/>
    <w:uiPriority w:val="99"/>
    <w:semiHidden/>
    <w:rsid w:val="00973419"/>
    <w:rPr>
      <w:rFonts w:ascii="Calibri" w:hAnsi="Calibri"/>
      <w:lang w:val="x-none" w:eastAsia="en-US"/>
    </w:rPr>
  </w:style>
  <w:style w:type="character" w:customStyle="1" w:styleId="111">
    <w:name w:val="Основной текст с отступом Знак11"/>
    <w:uiPriority w:val="99"/>
    <w:semiHidden/>
    <w:rsid w:val="00973419"/>
    <w:rPr>
      <w:rFonts w:ascii="Calibri" w:hAnsi="Calibri"/>
      <w:lang w:val="x-none" w:eastAsia="en-US"/>
    </w:rPr>
  </w:style>
  <w:style w:type="character" w:customStyle="1" w:styleId="2b">
    <w:name w:val="Название Знак2"/>
    <w:locked/>
    <w:rsid w:val="00973419"/>
    <w:rPr>
      <w:b/>
      <w:bCs/>
      <w:sz w:val="32"/>
      <w:szCs w:val="24"/>
      <w:lang w:eastAsia="zh-CN"/>
    </w:rPr>
  </w:style>
  <w:style w:type="character" w:customStyle="1" w:styleId="3a">
    <w:name w:val="Название Знак3"/>
    <w:uiPriority w:val="10"/>
    <w:rsid w:val="00973419"/>
    <w:rPr>
      <w:rFonts w:ascii="Cambria" w:eastAsia="Times New Roman" w:hAnsi="Cambria" w:cs="Times New Roman"/>
      <w:b/>
      <w:bCs/>
      <w:kern w:val="28"/>
      <w:sz w:val="32"/>
      <w:szCs w:val="32"/>
      <w:lang w:val="x-none" w:eastAsia="en-US"/>
    </w:rPr>
  </w:style>
  <w:style w:type="character" w:customStyle="1" w:styleId="1f0">
    <w:name w:val="Название Знак1"/>
    <w:uiPriority w:val="99"/>
    <w:rsid w:val="00973419"/>
    <w:rPr>
      <w:rFonts w:ascii="Calibri Light" w:hAnsi="Calibri Light"/>
      <w:b/>
      <w:kern w:val="28"/>
      <w:sz w:val="32"/>
      <w:lang w:val="x-none" w:eastAsia="en-US"/>
    </w:rPr>
  </w:style>
  <w:style w:type="character" w:customStyle="1" w:styleId="112">
    <w:name w:val="Название Знак11"/>
    <w:uiPriority w:val="99"/>
    <w:rsid w:val="00973419"/>
    <w:rPr>
      <w:rFonts w:ascii="Calibri Light" w:hAnsi="Calibri Light"/>
      <w:b/>
      <w:kern w:val="28"/>
      <w:sz w:val="32"/>
      <w:lang w:val="x-none" w:eastAsia="en-US"/>
    </w:rPr>
  </w:style>
  <w:style w:type="character" w:customStyle="1" w:styleId="2c">
    <w:name w:val="Основной текст Знак2"/>
    <w:uiPriority w:val="99"/>
    <w:locked/>
    <w:rsid w:val="00973419"/>
    <w:rPr>
      <w:rFonts w:ascii="Calibri" w:hAnsi="Calibri"/>
      <w:sz w:val="22"/>
      <w:lang w:val="x-none" w:eastAsia="en-US"/>
    </w:rPr>
  </w:style>
  <w:style w:type="character" w:customStyle="1" w:styleId="3b">
    <w:name w:val="Основной текст Знак3"/>
    <w:uiPriority w:val="99"/>
    <w:semiHidden/>
    <w:rsid w:val="00973419"/>
    <w:rPr>
      <w:rFonts w:ascii="Calibri" w:hAnsi="Calibri" w:cs="Times New Roman"/>
      <w:lang w:val="x-none" w:eastAsia="en-US"/>
    </w:rPr>
  </w:style>
  <w:style w:type="character" w:customStyle="1" w:styleId="113">
    <w:name w:val="Основной текст Знак11"/>
    <w:uiPriority w:val="99"/>
    <w:semiHidden/>
    <w:rsid w:val="00973419"/>
    <w:rPr>
      <w:rFonts w:ascii="Calibri" w:hAnsi="Calibri"/>
      <w:lang w:val="x-none" w:eastAsia="en-US"/>
    </w:rPr>
  </w:style>
  <w:style w:type="character" w:customStyle="1" w:styleId="220">
    <w:name w:val="Основной текст с отступом 2 Знак2"/>
    <w:uiPriority w:val="99"/>
    <w:locked/>
    <w:rsid w:val="00973419"/>
    <w:rPr>
      <w:sz w:val="22"/>
      <w:lang w:val="x-none" w:eastAsia="en-US"/>
    </w:rPr>
  </w:style>
  <w:style w:type="character" w:customStyle="1" w:styleId="230">
    <w:name w:val="Основной текст с отступом 2 Знак3"/>
    <w:uiPriority w:val="99"/>
    <w:semiHidden/>
    <w:rsid w:val="00973419"/>
    <w:rPr>
      <w:rFonts w:ascii="Calibri" w:hAnsi="Calibri" w:cs="Times New Roman"/>
      <w:lang w:val="x-none" w:eastAsia="en-US"/>
    </w:rPr>
  </w:style>
  <w:style w:type="character" w:customStyle="1" w:styleId="212">
    <w:name w:val="Основной текст с отступом 2 Знак1"/>
    <w:uiPriority w:val="99"/>
    <w:semiHidden/>
    <w:rsid w:val="00973419"/>
    <w:rPr>
      <w:rFonts w:ascii="Calibri" w:hAnsi="Calibri"/>
      <w:lang w:val="x-none" w:eastAsia="en-US"/>
    </w:rPr>
  </w:style>
  <w:style w:type="character" w:customStyle="1" w:styleId="2110">
    <w:name w:val="Основной текст с отступом 2 Знак11"/>
    <w:uiPriority w:val="99"/>
    <w:semiHidden/>
    <w:rsid w:val="00973419"/>
    <w:rPr>
      <w:rFonts w:ascii="Calibri" w:hAnsi="Calibri"/>
      <w:lang w:val="x-none" w:eastAsia="en-US"/>
    </w:rPr>
  </w:style>
  <w:style w:type="character" w:customStyle="1" w:styleId="2d">
    <w:name w:val="Приветствие Знак2"/>
    <w:uiPriority w:val="99"/>
    <w:locked/>
    <w:rsid w:val="00973419"/>
    <w:rPr>
      <w:sz w:val="22"/>
      <w:lang w:val="x-none" w:eastAsia="en-US"/>
    </w:rPr>
  </w:style>
  <w:style w:type="character" w:customStyle="1" w:styleId="3c">
    <w:name w:val="Приветствие Знак3"/>
    <w:uiPriority w:val="99"/>
    <w:semiHidden/>
    <w:rsid w:val="00973419"/>
    <w:rPr>
      <w:rFonts w:ascii="Calibri" w:hAnsi="Calibri" w:cs="Times New Roman"/>
      <w:lang w:val="x-none" w:eastAsia="en-US"/>
    </w:rPr>
  </w:style>
  <w:style w:type="character" w:customStyle="1" w:styleId="1f1">
    <w:name w:val="Приветствие Знак1"/>
    <w:uiPriority w:val="99"/>
    <w:semiHidden/>
    <w:rsid w:val="00973419"/>
    <w:rPr>
      <w:rFonts w:ascii="Calibri" w:hAnsi="Calibri"/>
      <w:lang w:val="x-none" w:eastAsia="en-US"/>
    </w:rPr>
  </w:style>
  <w:style w:type="character" w:customStyle="1" w:styleId="114">
    <w:name w:val="Приветствие Знак11"/>
    <w:uiPriority w:val="99"/>
    <w:semiHidden/>
    <w:rsid w:val="00973419"/>
    <w:rPr>
      <w:rFonts w:ascii="Calibri" w:hAnsi="Calibri"/>
      <w:lang w:val="x-none" w:eastAsia="en-US"/>
    </w:rPr>
  </w:style>
  <w:style w:type="character" w:customStyle="1" w:styleId="2e">
    <w:name w:val="Подзаголовок Знак2"/>
    <w:uiPriority w:val="99"/>
    <w:locked/>
    <w:rsid w:val="00973419"/>
    <w:rPr>
      <w:rFonts w:ascii="Arial" w:hAnsi="Arial"/>
      <w:sz w:val="24"/>
      <w:lang w:val="x-none" w:eastAsia="en-US"/>
    </w:rPr>
  </w:style>
  <w:style w:type="character" w:customStyle="1" w:styleId="3d">
    <w:name w:val="Подзаголовок Знак3"/>
    <w:uiPriority w:val="11"/>
    <w:rsid w:val="00973419"/>
    <w:rPr>
      <w:rFonts w:ascii="Cambria" w:eastAsia="Times New Roman" w:hAnsi="Cambria" w:cs="Times New Roman"/>
      <w:sz w:val="24"/>
      <w:szCs w:val="24"/>
      <w:lang w:val="x-none" w:eastAsia="en-US"/>
    </w:rPr>
  </w:style>
  <w:style w:type="character" w:customStyle="1" w:styleId="1f2">
    <w:name w:val="Подзаголовок Знак1"/>
    <w:uiPriority w:val="99"/>
    <w:rsid w:val="00973419"/>
    <w:rPr>
      <w:rFonts w:ascii="Calibri Light" w:hAnsi="Calibri Light"/>
      <w:sz w:val="24"/>
      <w:lang w:val="x-none" w:eastAsia="en-US"/>
    </w:rPr>
  </w:style>
  <w:style w:type="character" w:customStyle="1" w:styleId="115">
    <w:name w:val="Подзаголовок Знак11"/>
    <w:uiPriority w:val="99"/>
    <w:rsid w:val="00973419"/>
    <w:rPr>
      <w:rFonts w:ascii="Calibri Light" w:hAnsi="Calibri Light"/>
      <w:sz w:val="24"/>
      <w:lang w:val="x-none" w:eastAsia="en-US"/>
    </w:rPr>
  </w:style>
  <w:style w:type="table" w:customStyle="1" w:styleId="2f">
    <w:name w:val="Сетка таблицы2"/>
    <w:basedOn w:val="a2"/>
    <w:next w:val="aff9"/>
    <w:uiPriority w:val="99"/>
    <w:rsid w:val="009734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3"/>
    <w:uiPriority w:val="99"/>
    <w:semiHidden/>
    <w:unhideWhenUsed/>
    <w:rsid w:val="00973419"/>
  </w:style>
  <w:style w:type="numbering" w:customStyle="1" w:styleId="2f0">
    <w:name w:val="Нет списка2"/>
    <w:next w:val="a3"/>
    <w:uiPriority w:val="99"/>
    <w:semiHidden/>
    <w:unhideWhenUsed/>
    <w:rsid w:val="00973419"/>
  </w:style>
  <w:style w:type="table" w:customStyle="1" w:styleId="117">
    <w:name w:val="Сетка таблицы11"/>
    <w:uiPriority w:val="99"/>
    <w:rsid w:val="0097341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973419"/>
  </w:style>
  <w:style w:type="numbering" w:customStyle="1" w:styleId="3e">
    <w:name w:val="Нет списка3"/>
    <w:next w:val="a3"/>
    <w:uiPriority w:val="99"/>
    <w:semiHidden/>
    <w:unhideWhenUsed/>
    <w:rsid w:val="00973419"/>
  </w:style>
  <w:style w:type="table" w:customStyle="1" w:styleId="121">
    <w:name w:val="Сетка таблицы12"/>
    <w:uiPriority w:val="99"/>
    <w:rsid w:val="0097341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2"/>
    <w:next w:val="aff9"/>
    <w:uiPriority w:val="99"/>
    <w:rsid w:val="009734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3"/>
    <w:uiPriority w:val="99"/>
    <w:semiHidden/>
    <w:unhideWhenUsed/>
    <w:rsid w:val="00973419"/>
  </w:style>
  <w:style w:type="numbering" w:customStyle="1" w:styleId="43">
    <w:name w:val="Нет списка4"/>
    <w:next w:val="a3"/>
    <w:uiPriority w:val="99"/>
    <w:semiHidden/>
    <w:unhideWhenUsed/>
    <w:rsid w:val="00973419"/>
  </w:style>
  <w:style w:type="table" w:customStyle="1" w:styleId="131">
    <w:name w:val="Сетка таблицы13"/>
    <w:uiPriority w:val="99"/>
    <w:rsid w:val="0097341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ff9"/>
    <w:uiPriority w:val="99"/>
    <w:rsid w:val="009734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973419"/>
  </w:style>
  <w:style w:type="numbering" w:customStyle="1" w:styleId="52">
    <w:name w:val="Нет списка5"/>
    <w:next w:val="a3"/>
    <w:uiPriority w:val="99"/>
    <w:semiHidden/>
    <w:unhideWhenUsed/>
    <w:rsid w:val="00973419"/>
  </w:style>
  <w:style w:type="table" w:customStyle="1" w:styleId="141">
    <w:name w:val="Сетка таблицы14"/>
    <w:uiPriority w:val="99"/>
    <w:rsid w:val="0097341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next w:val="aff9"/>
    <w:uiPriority w:val="99"/>
    <w:rsid w:val="009734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973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95398">
      <w:bodyDiv w:val="1"/>
      <w:marLeft w:val="0"/>
      <w:marRight w:val="0"/>
      <w:marTop w:val="0"/>
      <w:marBottom w:val="0"/>
      <w:divBdr>
        <w:top w:val="none" w:sz="0" w:space="0" w:color="auto"/>
        <w:left w:val="none" w:sz="0" w:space="0" w:color="auto"/>
        <w:bottom w:val="none" w:sz="0" w:space="0" w:color="auto"/>
        <w:right w:val="none" w:sz="0" w:space="0" w:color="auto"/>
      </w:divBdr>
    </w:div>
    <w:div w:id="151992859">
      <w:bodyDiv w:val="1"/>
      <w:marLeft w:val="0"/>
      <w:marRight w:val="0"/>
      <w:marTop w:val="0"/>
      <w:marBottom w:val="0"/>
      <w:divBdr>
        <w:top w:val="none" w:sz="0" w:space="0" w:color="auto"/>
        <w:left w:val="none" w:sz="0" w:space="0" w:color="auto"/>
        <w:bottom w:val="none" w:sz="0" w:space="0" w:color="auto"/>
        <w:right w:val="none" w:sz="0" w:space="0" w:color="auto"/>
      </w:divBdr>
    </w:div>
    <w:div w:id="1608804230">
      <w:bodyDiv w:val="1"/>
      <w:marLeft w:val="0"/>
      <w:marRight w:val="0"/>
      <w:marTop w:val="0"/>
      <w:marBottom w:val="0"/>
      <w:divBdr>
        <w:top w:val="none" w:sz="0" w:space="0" w:color="auto"/>
        <w:left w:val="none" w:sz="0" w:space="0" w:color="auto"/>
        <w:bottom w:val="none" w:sz="0" w:space="0" w:color="auto"/>
        <w:right w:val="none" w:sz="0" w:space="0" w:color="auto"/>
      </w:divBdr>
    </w:div>
    <w:div w:id="1817213106">
      <w:bodyDiv w:val="1"/>
      <w:marLeft w:val="0"/>
      <w:marRight w:val="0"/>
      <w:marTop w:val="0"/>
      <w:marBottom w:val="0"/>
      <w:divBdr>
        <w:top w:val="none" w:sz="0" w:space="0" w:color="auto"/>
        <w:left w:val="none" w:sz="0" w:space="0" w:color="auto"/>
        <w:bottom w:val="none" w:sz="0" w:space="0" w:color="auto"/>
        <w:right w:val="none" w:sz="0" w:space="0" w:color="auto"/>
      </w:divBdr>
    </w:div>
    <w:div w:id="18675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hyperlink" Target="consultantplus://offline/ref=0A7CA031F3C9CA36A1253CEFCA7C2163D19CB7E2322C903E02B37896B5iBl5O" TargetMode="External"/><Relationship Id="rId26" Type="http://schemas.openxmlformats.org/officeDocument/2006/relationships/hyperlink" Target="consultantplus://offline/ref=0A7CA031F3C9CA36A12522E2DC107F67DA97EBE6372E9F6F5DE47EC1EAE51721470395965B3E9D292368761DiCl4O" TargetMode="External"/><Relationship Id="rId39" Type="http://schemas.openxmlformats.org/officeDocument/2006/relationships/hyperlink" Target="garantf1://12012509.0" TargetMode="External"/><Relationship Id="rId21" Type="http://schemas.openxmlformats.org/officeDocument/2006/relationships/hyperlink" Target="consultantplus://offline/ref=0A7CA031F3C9CA36A1253CEFCA7C2163D19CB7E2322C903E02B37896B5B51174074393C11A7Bi9l0O" TargetMode="External"/><Relationship Id="rId34" Type="http://schemas.openxmlformats.org/officeDocument/2006/relationships/footer" Target="footer1.xml"/><Relationship Id="rId42" Type="http://schemas.openxmlformats.org/officeDocument/2006/relationships/hyperlink" Target="garantf1://12012509.0" TargetMode="External"/><Relationship Id="rId47" Type="http://schemas.openxmlformats.org/officeDocument/2006/relationships/hyperlink" Target="garantf1://12012509.0" TargetMode="External"/><Relationship Id="rId50" Type="http://schemas.openxmlformats.org/officeDocument/2006/relationships/hyperlink" Target="garantf1://12012509.0" TargetMode="External"/><Relationship Id="rId55" Type="http://schemas.openxmlformats.org/officeDocument/2006/relationships/hyperlink" Target="garantf1://12012509.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consultantplus://offline/ref=0A7CA031F3C9CA36A1253CEFCA7C2163D19CB7E2322C903E02B37896B5iBl5O" TargetMode="External"/><Relationship Id="rId11" Type="http://schemas.openxmlformats.org/officeDocument/2006/relationships/hyperlink" Target="http://mobileonline.garant.ru/document/redirect/48753144/1000" TargetMode="External"/><Relationship Id="rId24" Type="http://schemas.openxmlformats.org/officeDocument/2006/relationships/hyperlink" Target="consultantplus://offline/ref=0A7CA031F3C9CA36A12522E2DC107F67DA97EBE6372E996E5CE17EC1EAE51721470395965B3E9D2923697514iCl4O" TargetMode="External"/><Relationship Id="rId32" Type="http://schemas.openxmlformats.org/officeDocument/2006/relationships/header" Target="header2.xml"/><Relationship Id="rId37" Type="http://schemas.openxmlformats.org/officeDocument/2006/relationships/hyperlink" Target="garantf1://12012509.0" TargetMode="External"/><Relationship Id="rId40" Type="http://schemas.openxmlformats.org/officeDocument/2006/relationships/hyperlink" Target="garantf1://12012509.0" TargetMode="External"/><Relationship Id="rId45" Type="http://schemas.openxmlformats.org/officeDocument/2006/relationships/hyperlink" Target="garantf1://12012509.0" TargetMode="External"/><Relationship Id="rId53" Type="http://schemas.openxmlformats.org/officeDocument/2006/relationships/hyperlink" Target="garantf1://12012509.0"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consultantplus://offline/ref=0A7CA031F3C9CA36A1253CEFCA7C2163D19CB7E2322C903E02B37896B5B51174074393C318789221i2l1O" TargetMode="External"/><Relationship Id="rId4" Type="http://schemas.openxmlformats.org/officeDocument/2006/relationships/settings" Target="settings.xml"/><Relationship Id="rId9" Type="http://schemas.openxmlformats.org/officeDocument/2006/relationships/hyperlink" Target="http://mobileonline.garant.ru/document/redirect/12112604/0" TargetMode="External"/><Relationship Id="rId14" Type="http://schemas.openxmlformats.org/officeDocument/2006/relationships/oleObject" Target="embeddings/oleObject1.bin"/><Relationship Id="rId22" Type="http://schemas.openxmlformats.org/officeDocument/2006/relationships/hyperlink" Target="consultantplus://offline/ref=0A7CA031F3C9CA36A12522E2DC107F67DA97EBE6372E996E5CE17EC1EAE51721470395965B3E9D2923697F19iCl3O" TargetMode="External"/><Relationship Id="rId27" Type="http://schemas.openxmlformats.org/officeDocument/2006/relationships/hyperlink" Target="consultantplus://offline/ref=0A7CA031F3C9CA36A12522E2DC107F67DA97EBE6372E9F6F5DE47EC1EAE51721470395965B3E9D2Bi2l6O" TargetMode="External"/><Relationship Id="rId30" Type="http://schemas.openxmlformats.org/officeDocument/2006/relationships/hyperlink" Target="consultantplus://offline/ref=0A7CA031F3C9CA36A12522E2DC107F67DA97EBE6372E996E5CE17EC1EAE51721470395965B3E9D292369701DiClBO" TargetMode="External"/><Relationship Id="rId35" Type="http://schemas.openxmlformats.org/officeDocument/2006/relationships/footer" Target="footer2.xml"/><Relationship Id="rId43" Type="http://schemas.openxmlformats.org/officeDocument/2006/relationships/hyperlink" Target="garantf1://12012509.0" TargetMode="External"/><Relationship Id="rId48" Type="http://schemas.openxmlformats.org/officeDocument/2006/relationships/hyperlink" Target="garantf1://12012509.0" TargetMode="External"/><Relationship Id="rId56" Type="http://schemas.openxmlformats.org/officeDocument/2006/relationships/hyperlink" Target="http://torgi.gov.ru/" TargetMode="External"/><Relationship Id="rId8" Type="http://schemas.openxmlformats.org/officeDocument/2006/relationships/image" Target="media/image1.jpeg"/><Relationship Id="rId51" Type="http://schemas.openxmlformats.org/officeDocument/2006/relationships/hyperlink" Target="garantf1://12012509.0" TargetMode="External"/><Relationship Id="rId3" Type="http://schemas.openxmlformats.org/officeDocument/2006/relationships/styles" Target="styles.xml"/><Relationship Id="rId12" Type="http://schemas.openxmlformats.org/officeDocument/2006/relationships/hyperlink" Target="http://mobileonline.garant.ru/document/redirect/48762879/0" TargetMode="External"/><Relationship Id="rId17" Type="http://schemas.openxmlformats.org/officeDocument/2006/relationships/hyperlink" Target="consultantplus://offline/ref=0A7CA031F3C9CA36A12522E2DC107F67DA97EBE63E2F9F6955B129C3BBB019244F53DD86157B90282369i7l6O" TargetMode="External"/><Relationship Id="rId25" Type="http://schemas.openxmlformats.org/officeDocument/2006/relationships/hyperlink" Target="consultantplus://offline/ref=0A7CA031F3C9CA36A12522E2DC107F67DA97EBE6372E996E5CE17EC1EAE51721470395965B3E9D292369721FiClAO" TargetMode="External"/><Relationship Id="rId33" Type="http://schemas.openxmlformats.org/officeDocument/2006/relationships/header" Target="header3.xml"/><Relationship Id="rId38" Type="http://schemas.openxmlformats.org/officeDocument/2006/relationships/hyperlink" Target="garantf1://12012509.0" TargetMode="External"/><Relationship Id="rId46" Type="http://schemas.openxmlformats.org/officeDocument/2006/relationships/hyperlink" Target="garantf1://12012509.0" TargetMode="External"/><Relationship Id="rId20" Type="http://schemas.openxmlformats.org/officeDocument/2006/relationships/hyperlink" Target="consultantplus://offline/ref=0A7CA031F3C9CA36A1253CEFCA7C2163D19CB7E2322C903E02B37896B5B51174074393C318789921i2lBO" TargetMode="External"/><Relationship Id="rId41" Type="http://schemas.openxmlformats.org/officeDocument/2006/relationships/hyperlink" Target="garantf1://12012509.0" TargetMode="External"/><Relationship Id="rId54" Type="http://schemas.openxmlformats.org/officeDocument/2006/relationships/hyperlink" Target="garantf1://12012509.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7580889.0" TargetMode="External"/><Relationship Id="rId23" Type="http://schemas.openxmlformats.org/officeDocument/2006/relationships/hyperlink" Target="consultantplus://offline/ref=0A7CA031F3C9CA36A12522E2DC107F67DA97EBE6372E996E5CE17EC1EAE51721470395965B3E9D2923697F18iClAO" TargetMode="External"/><Relationship Id="rId28" Type="http://schemas.openxmlformats.org/officeDocument/2006/relationships/hyperlink" Target="consultantplus://offline/ref=0A7CA031F3C9CA36A1253CEFCA7C2163D19CB7E2322C903E02B37896B5iBl5O" TargetMode="External"/><Relationship Id="rId36" Type="http://schemas.openxmlformats.org/officeDocument/2006/relationships/hyperlink" Target="garantf1://12012509.0" TargetMode="External"/><Relationship Id="rId49" Type="http://schemas.openxmlformats.org/officeDocument/2006/relationships/hyperlink" Target="garantf1://12012509.0" TargetMode="External"/><Relationship Id="rId57" Type="http://schemas.openxmlformats.org/officeDocument/2006/relationships/fontTable" Target="fontTable.xml"/><Relationship Id="rId10" Type="http://schemas.openxmlformats.org/officeDocument/2006/relationships/hyperlink" Target="http://mobileonline.garant.ru/document/redirect/42544504/0" TargetMode="External"/><Relationship Id="rId31" Type="http://schemas.openxmlformats.org/officeDocument/2006/relationships/hyperlink" Target="consultantplus://offline/ref=64B54837BE0FC4DB98544D59C6B8ED01DCD480C0DEBBB60CCCFFED3078F004D60B719D2ACFEB205EB660249AEA35P" TargetMode="External"/><Relationship Id="rId44" Type="http://schemas.openxmlformats.org/officeDocument/2006/relationships/hyperlink" Target="garantf1://12012509.0" TargetMode="External"/><Relationship Id="rId52" Type="http://schemas.openxmlformats.org/officeDocument/2006/relationships/hyperlink" Target="garantf1://120125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C8399-4B96-4A76-935F-FD33F27B9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75</Pages>
  <Words>28911</Words>
  <Characters>164798</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dc:creator>
  <cp:keywords/>
  <dc:description/>
  <cp:lastModifiedBy>Ольга Константиновна. Громова</cp:lastModifiedBy>
  <cp:revision>4</cp:revision>
  <dcterms:created xsi:type="dcterms:W3CDTF">2019-12-31T06:10:00Z</dcterms:created>
  <dcterms:modified xsi:type="dcterms:W3CDTF">2019-12-31T08:15:00Z</dcterms:modified>
</cp:coreProperties>
</file>