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7" w:rsidRDefault="007A5052" w:rsidP="007A5052">
      <w:pPr>
        <w:ind w:left="6120"/>
      </w:pPr>
      <w:r w:rsidRPr="00B51900">
        <w:t>Утвержден</w:t>
      </w:r>
      <w:r>
        <w:t xml:space="preserve"> </w:t>
      </w:r>
    </w:p>
    <w:p w:rsidR="00567A27" w:rsidRDefault="00567A27" w:rsidP="00567A27">
      <w:pPr>
        <w:ind w:left="5387" w:firstLine="0"/>
        <w:jc w:val="left"/>
      </w:pPr>
      <w:r>
        <w:t xml:space="preserve">Председателем </w:t>
      </w:r>
      <w:r w:rsidR="007A5052" w:rsidRPr="00B51900">
        <w:t>Контрольно-</w:t>
      </w:r>
      <w:r w:rsidR="007A5052">
        <w:t>с</w:t>
      </w:r>
      <w:r w:rsidR="007A5052" w:rsidRPr="00B51900">
        <w:t xml:space="preserve">четной </w:t>
      </w:r>
      <w:r>
        <w:t>органа Чебоксарского района</w:t>
      </w:r>
      <w:r w:rsidR="007A5052" w:rsidRPr="00B51900">
        <w:t xml:space="preserve"> </w:t>
      </w:r>
      <w:r w:rsidR="007A5052">
        <w:t>Чувашской Республики</w:t>
      </w:r>
      <w:r>
        <w:t xml:space="preserve"> </w:t>
      </w:r>
      <w:r w:rsidR="007A5052" w:rsidRPr="00B51900">
        <w:t>от «___» _____</w:t>
      </w:r>
      <w:r w:rsidR="007A5052">
        <w:t>___</w:t>
      </w:r>
      <w:r w:rsidR="007A5052" w:rsidRPr="00B51900">
        <w:t xml:space="preserve"> 20__г. </w:t>
      </w:r>
    </w:p>
    <w:p w:rsidR="00567A27" w:rsidRDefault="00FA2513" w:rsidP="00567A27">
      <w:pPr>
        <w:ind w:left="5387" w:firstLine="0"/>
        <w:jc w:val="left"/>
      </w:pPr>
      <w:r>
        <w:t>_______________</w:t>
      </w:r>
      <w:bookmarkStart w:id="0" w:name="_GoBack"/>
      <w:bookmarkEnd w:id="0"/>
      <w:r>
        <w:t>Н.В. Ведина</w:t>
      </w:r>
    </w:p>
    <w:p w:rsidR="00567A27" w:rsidRDefault="00567A27" w:rsidP="00567A27">
      <w:pPr>
        <w:ind w:left="5387" w:firstLine="0"/>
        <w:jc w:val="left"/>
      </w:pPr>
    </w:p>
    <w:p w:rsidR="007A5052" w:rsidRPr="00CB299A" w:rsidRDefault="007A5052" w:rsidP="00567A27">
      <w:pPr>
        <w:ind w:firstLine="0"/>
        <w:jc w:val="center"/>
        <w:rPr>
          <w:bCs/>
        </w:rPr>
      </w:pPr>
      <w:r w:rsidRPr="00CB299A">
        <w:rPr>
          <w:bCs/>
        </w:rPr>
        <w:t>ОТЧЕТ</w:t>
      </w:r>
    </w:p>
    <w:p w:rsidR="007A5052" w:rsidRDefault="007A5052" w:rsidP="007A5052">
      <w:pPr>
        <w:jc w:val="center"/>
        <w:rPr>
          <w:rFonts w:eastAsia="Times New Roman"/>
          <w:bCs/>
          <w:kern w:val="32"/>
          <w:sz w:val="26"/>
          <w:szCs w:val="26"/>
        </w:rPr>
      </w:pPr>
      <w:r w:rsidRPr="00CB299A">
        <w:rPr>
          <w:b/>
          <w:bCs/>
        </w:rPr>
        <w:t xml:space="preserve">о результатах экспертно-аналитического мероприятия </w:t>
      </w:r>
      <w:r w:rsidRPr="00CB299A">
        <w:t>«</w:t>
      </w:r>
      <w:r w:rsidR="00567A27" w:rsidRPr="00176F8D">
        <w:rPr>
          <w:rFonts w:eastAsia="Times New Roman"/>
          <w:bCs/>
          <w:kern w:val="32"/>
          <w:sz w:val="26"/>
          <w:szCs w:val="26"/>
        </w:rPr>
        <w:t>Анализ полноты поступления неналоговых доходов от уплаты платежей за наем муниципально</w:t>
      </w:r>
      <w:r w:rsidR="00567A27">
        <w:rPr>
          <w:rFonts w:eastAsia="Times New Roman"/>
          <w:bCs/>
          <w:kern w:val="32"/>
          <w:sz w:val="26"/>
          <w:szCs w:val="26"/>
        </w:rPr>
        <w:t>го жилищного фонда за 2017 год»</w:t>
      </w:r>
    </w:p>
    <w:p w:rsidR="00567A27" w:rsidRPr="00CB299A" w:rsidRDefault="00567A27" w:rsidP="007A5052">
      <w:pPr>
        <w:jc w:val="center"/>
      </w:pPr>
    </w:p>
    <w:p w:rsidR="00A867FE" w:rsidRDefault="007A5052" w:rsidP="00567A27">
      <w:pPr>
        <w:pStyle w:val="af2"/>
        <w:ind w:firstLine="720"/>
        <w:rPr>
          <w:sz w:val="26"/>
          <w:szCs w:val="26"/>
        </w:rPr>
      </w:pPr>
      <w:r w:rsidRPr="00A867FE">
        <w:rPr>
          <w:b/>
          <w:sz w:val="26"/>
          <w:szCs w:val="26"/>
        </w:rPr>
        <w:t>Основание для проведения мероприятия:</w:t>
      </w:r>
      <w:r w:rsidRPr="00567A27">
        <w:rPr>
          <w:sz w:val="26"/>
          <w:szCs w:val="26"/>
        </w:rPr>
        <w:t xml:space="preserve"> </w:t>
      </w:r>
      <w:r w:rsidR="00A867FE">
        <w:rPr>
          <w:sz w:val="26"/>
          <w:szCs w:val="26"/>
        </w:rPr>
        <w:t xml:space="preserve">пункт </w:t>
      </w:r>
      <w:r w:rsidR="00A867FE" w:rsidRPr="00176F8D">
        <w:rPr>
          <w:sz w:val="26"/>
          <w:szCs w:val="26"/>
        </w:rPr>
        <w:t>2.5</w:t>
      </w:r>
      <w:r w:rsidR="00A867FE">
        <w:rPr>
          <w:sz w:val="26"/>
          <w:szCs w:val="26"/>
        </w:rPr>
        <w:t xml:space="preserve"> п</w:t>
      </w:r>
      <w:r w:rsidR="00567A27" w:rsidRPr="00176F8D">
        <w:rPr>
          <w:sz w:val="26"/>
          <w:szCs w:val="26"/>
        </w:rPr>
        <w:t>лан</w:t>
      </w:r>
      <w:r w:rsidR="00A867FE">
        <w:rPr>
          <w:sz w:val="26"/>
          <w:szCs w:val="26"/>
        </w:rPr>
        <w:t>а</w:t>
      </w:r>
      <w:r w:rsidR="00567A27" w:rsidRPr="00176F8D">
        <w:rPr>
          <w:sz w:val="26"/>
          <w:szCs w:val="26"/>
        </w:rPr>
        <w:t xml:space="preserve"> работы Совета контрольно-</w:t>
      </w:r>
      <w:r w:rsidR="00567A27" w:rsidRPr="00A867FE">
        <w:rPr>
          <w:sz w:val="26"/>
          <w:szCs w:val="26"/>
        </w:rPr>
        <w:t>счетных органов Чувашской Республики на 2018 год</w:t>
      </w:r>
      <w:r w:rsidR="00A867FE" w:rsidRPr="00A867FE">
        <w:rPr>
          <w:sz w:val="26"/>
          <w:szCs w:val="26"/>
        </w:rPr>
        <w:t>, пункт 1.2 плана работы Контрольно-счетным</w:t>
      </w:r>
      <w:r w:rsidR="00A867FE" w:rsidRPr="00176F8D">
        <w:rPr>
          <w:sz w:val="26"/>
          <w:szCs w:val="26"/>
        </w:rPr>
        <w:t xml:space="preserve"> органом Чебоксарского района Чувашской Республики</w:t>
      </w:r>
      <w:r w:rsidR="00A867FE" w:rsidRPr="00A867FE">
        <w:rPr>
          <w:sz w:val="26"/>
          <w:szCs w:val="26"/>
        </w:rPr>
        <w:t xml:space="preserve"> </w:t>
      </w:r>
      <w:r w:rsidR="00A867FE" w:rsidRPr="00176F8D">
        <w:rPr>
          <w:sz w:val="26"/>
          <w:szCs w:val="26"/>
        </w:rPr>
        <w:t>на 2018 год</w:t>
      </w:r>
      <w:r w:rsidR="00A867FE">
        <w:rPr>
          <w:sz w:val="26"/>
          <w:szCs w:val="26"/>
        </w:rPr>
        <w:t>, распоряжение Контрольно-счетного органа Чебоксарского района от 13.04.2018 № 3.</w:t>
      </w:r>
    </w:p>
    <w:p w:rsidR="00A867FE" w:rsidRPr="00A867FE" w:rsidRDefault="007A5052" w:rsidP="00A867FE">
      <w:pPr>
        <w:rPr>
          <w:sz w:val="26"/>
          <w:szCs w:val="26"/>
        </w:rPr>
      </w:pPr>
      <w:r w:rsidRPr="00A867FE">
        <w:rPr>
          <w:b/>
          <w:sz w:val="26"/>
          <w:szCs w:val="26"/>
        </w:rPr>
        <w:t>Цель мероприятия:</w:t>
      </w:r>
      <w:r w:rsidR="007E3CD2" w:rsidRPr="00A867FE">
        <w:rPr>
          <w:sz w:val="26"/>
          <w:szCs w:val="26"/>
        </w:rPr>
        <w:t xml:space="preserve"> </w:t>
      </w:r>
      <w:r w:rsidR="00A867FE" w:rsidRPr="00A867FE">
        <w:rPr>
          <w:sz w:val="26"/>
          <w:szCs w:val="26"/>
        </w:rPr>
        <w:t>оценка правильности организации и выполнения функции главного администратора доходов по прочим поступлениям от использования муниципального имущества в виде платы за наем жилья по договорам социального найма муниципального жилищного фонда.</w:t>
      </w:r>
    </w:p>
    <w:p w:rsidR="00567A27" w:rsidRDefault="007A5052" w:rsidP="00567A27">
      <w:pPr>
        <w:ind w:firstLine="720"/>
        <w:rPr>
          <w:sz w:val="26"/>
          <w:szCs w:val="26"/>
        </w:rPr>
      </w:pPr>
      <w:r w:rsidRPr="00A867FE">
        <w:rPr>
          <w:b/>
        </w:rPr>
        <w:t>Объект (объекты) мероприятия</w:t>
      </w:r>
      <w:r w:rsidR="00567A27" w:rsidRPr="00A867FE">
        <w:rPr>
          <w:b/>
        </w:rPr>
        <w:t>:</w:t>
      </w:r>
      <w:r w:rsidR="00567A27" w:rsidRPr="00567A27">
        <w:rPr>
          <w:sz w:val="26"/>
          <w:szCs w:val="26"/>
        </w:rPr>
        <w:t xml:space="preserve"> </w:t>
      </w:r>
      <w:r w:rsidR="00567A27" w:rsidRPr="00176F8D">
        <w:rPr>
          <w:sz w:val="26"/>
          <w:szCs w:val="26"/>
        </w:rPr>
        <w:t>Администрация Чебоксарского района Чувашской Республики (далее – администрация Чебоксарского района), администрации сельских поселений Чебоксарского района</w:t>
      </w:r>
    </w:p>
    <w:p w:rsidR="007A5052" w:rsidRPr="00CB299A" w:rsidRDefault="007A5052" w:rsidP="00567A27">
      <w:pPr>
        <w:ind w:firstLine="720"/>
      </w:pPr>
      <w:r w:rsidRPr="00A867FE">
        <w:rPr>
          <w:b/>
        </w:rPr>
        <w:t>Исследуемый период</w:t>
      </w:r>
      <w:r w:rsidR="00567A27" w:rsidRPr="00A867FE">
        <w:rPr>
          <w:b/>
        </w:rPr>
        <w:t>:</w:t>
      </w:r>
      <w:r w:rsidR="00567A27">
        <w:t xml:space="preserve"> 2017 год</w:t>
      </w:r>
    </w:p>
    <w:p w:rsidR="007A5052" w:rsidRPr="00CB299A" w:rsidRDefault="007A5052" w:rsidP="00567A27">
      <w:pPr>
        <w:ind w:firstLine="720"/>
      </w:pPr>
      <w:r w:rsidRPr="00A867FE">
        <w:rPr>
          <w:b/>
        </w:rPr>
        <w:t>Сроки проведения мероприятия</w:t>
      </w:r>
      <w:r w:rsidR="00A867FE">
        <w:rPr>
          <w:b/>
        </w:rPr>
        <w:t>:</w:t>
      </w:r>
      <w:r w:rsidRPr="00CB299A">
        <w:t xml:space="preserve"> с</w:t>
      </w:r>
      <w:r>
        <w:t xml:space="preserve"> </w:t>
      </w:r>
      <w:r w:rsidR="00567A27">
        <w:t>16 апреля</w:t>
      </w:r>
      <w:r w:rsidRPr="00CB299A">
        <w:t xml:space="preserve"> по</w:t>
      </w:r>
      <w:r w:rsidR="00567A27">
        <w:t>14 мая 2018 года</w:t>
      </w:r>
    </w:p>
    <w:p w:rsidR="006B0846" w:rsidRPr="00176F8D" w:rsidRDefault="006B0846" w:rsidP="008B161D">
      <w:pPr>
        <w:spacing w:line="276" w:lineRule="auto"/>
        <w:jc w:val="left"/>
        <w:rPr>
          <w:b/>
          <w:sz w:val="26"/>
          <w:szCs w:val="26"/>
        </w:rPr>
      </w:pPr>
      <w:r w:rsidRPr="00176F8D">
        <w:rPr>
          <w:b/>
          <w:sz w:val="26"/>
          <w:szCs w:val="26"/>
        </w:rPr>
        <w:t>Результаты мероприятия:</w:t>
      </w:r>
    </w:p>
    <w:p w:rsidR="00AD519D" w:rsidRPr="00176F8D" w:rsidRDefault="00542CD2" w:rsidP="00C65485">
      <w:pPr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  <w:r w:rsidRPr="00176F8D">
        <w:rPr>
          <w:b/>
          <w:sz w:val="26"/>
          <w:szCs w:val="26"/>
        </w:rPr>
        <w:t>1.</w:t>
      </w:r>
      <w:r w:rsidR="007E1A55" w:rsidRPr="00176F8D">
        <w:rPr>
          <w:b/>
          <w:sz w:val="26"/>
          <w:szCs w:val="26"/>
        </w:rPr>
        <w:t xml:space="preserve"> </w:t>
      </w:r>
      <w:r w:rsidR="00080589" w:rsidRPr="00176F8D">
        <w:rPr>
          <w:b/>
          <w:sz w:val="26"/>
          <w:szCs w:val="26"/>
        </w:rPr>
        <w:t>Наличие нормативно-правовых документов</w:t>
      </w:r>
      <w:r w:rsidR="007E1A55" w:rsidRPr="00176F8D">
        <w:rPr>
          <w:b/>
          <w:sz w:val="26"/>
          <w:szCs w:val="26"/>
        </w:rPr>
        <w:t>,</w:t>
      </w:r>
      <w:r w:rsidR="00080589" w:rsidRPr="00176F8D">
        <w:rPr>
          <w:b/>
          <w:sz w:val="26"/>
          <w:szCs w:val="26"/>
        </w:rPr>
        <w:t xml:space="preserve"> регламентирующих управление и распоряжение муниципальной собственностью.</w:t>
      </w:r>
      <w:r w:rsidR="0021153B" w:rsidRPr="00176F8D">
        <w:rPr>
          <w:b/>
          <w:sz w:val="26"/>
          <w:szCs w:val="26"/>
        </w:rPr>
        <w:t xml:space="preserve"> Положение об учете муниципального имущества</w:t>
      </w:r>
      <w:r w:rsidR="00932E15" w:rsidRPr="00176F8D">
        <w:rPr>
          <w:b/>
          <w:sz w:val="26"/>
          <w:szCs w:val="26"/>
        </w:rPr>
        <w:t xml:space="preserve"> (жилого фонда)</w:t>
      </w:r>
    </w:p>
    <w:p w:rsidR="00D43750" w:rsidRPr="00176F8D" w:rsidRDefault="00D43750" w:rsidP="00C65485">
      <w:pPr>
        <w:spacing w:line="276" w:lineRule="auto"/>
        <w:rPr>
          <w:sz w:val="26"/>
          <w:szCs w:val="26"/>
        </w:rPr>
      </w:pPr>
      <w:proofErr w:type="gramStart"/>
      <w:r w:rsidRPr="00176F8D">
        <w:rPr>
          <w:sz w:val="26"/>
          <w:szCs w:val="26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 (далее – Федеральный закон № 131 –ФЗ) указано, что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9" w:history="1">
        <w:r w:rsidRPr="00176F8D">
          <w:rPr>
            <w:sz w:val="26"/>
            <w:szCs w:val="26"/>
          </w:rPr>
          <w:t>Конституцией</w:t>
        </w:r>
      </w:hyperlink>
      <w:r w:rsidRPr="00176F8D">
        <w:rPr>
          <w:sz w:val="26"/>
          <w:szCs w:val="26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  <w:proofErr w:type="gramEnd"/>
    </w:p>
    <w:p w:rsidR="008B161D" w:rsidRPr="00176F8D" w:rsidRDefault="00730F25" w:rsidP="00C65485">
      <w:pPr>
        <w:shd w:val="clear" w:color="auto" w:fill="FFFFFF"/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>Согласно Федеральн</w:t>
      </w:r>
      <w:r w:rsidR="00C300BF" w:rsidRPr="00176F8D">
        <w:rPr>
          <w:sz w:val="26"/>
          <w:szCs w:val="26"/>
        </w:rPr>
        <w:t>о</w:t>
      </w:r>
      <w:r w:rsidR="00DF3B95">
        <w:rPr>
          <w:sz w:val="26"/>
          <w:szCs w:val="26"/>
        </w:rPr>
        <w:t>го</w:t>
      </w:r>
      <w:r w:rsidRPr="00176F8D">
        <w:rPr>
          <w:sz w:val="26"/>
          <w:szCs w:val="26"/>
        </w:rPr>
        <w:t xml:space="preserve"> </w:t>
      </w:r>
      <w:hyperlink r:id="rId10" w:history="1">
        <w:proofErr w:type="gramStart"/>
        <w:r w:rsidRPr="00176F8D">
          <w:rPr>
            <w:sz w:val="26"/>
            <w:szCs w:val="26"/>
          </w:rPr>
          <w:t>закон</w:t>
        </w:r>
        <w:proofErr w:type="gramEnd"/>
      </w:hyperlink>
      <w:r w:rsidR="00DF3B95">
        <w:rPr>
          <w:sz w:val="26"/>
          <w:szCs w:val="26"/>
        </w:rPr>
        <w:t>а</w:t>
      </w:r>
      <w:r w:rsidRPr="00176F8D">
        <w:rPr>
          <w:sz w:val="26"/>
          <w:szCs w:val="26"/>
        </w:rPr>
        <w:t xml:space="preserve"> № 131–ФЗ к вопросам местного значения отнесено обеспечение малоимущих граждан, проживающих в поселении и нуждающихся в улучшении жилищных условий, жилыми помещениями. Решение данного вопроса осуществляется путем предоставления муниципального жилищного фонда гражданам, проживающим в поселении и нуждающимся в улучшении жилищных условий, жилых помещений на условиях договора социального найма.</w:t>
      </w:r>
    </w:p>
    <w:p w:rsidR="00730F25" w:rsidRPr="00176F8D" w:rsidRDefault="00730F25" w:rsidP="00C65485">
      <w:pPr>
        <w:shd w:val="clear" w:color="auto" w:fill="FFFFFF"/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lastRenderedPageBreak/>
        <w:t xml:space="preserve">В соответствии с ч. 3 ст. 155 Жилищного кодекса Российской Федерации (далее – Жилищный кодекс) наниматели жилых помещений по договору социального найма вносят плату за пользование жилым помещением (плату за наем) </w:t>
      </w:r>
      <w:proofErr w:type="spellStart"/>
      <w:r w:rsidRPr="00176F8D">
        <w:rPr>
          <w:sz w:val="26"/>
          <w:szCs w:val="26"/>
        </w:rPr>
        <w:t>наймодателю</w:t>
      </w:r>
      <w:proofErr w:type="spellEnd"/>
      <w:r w:rsidRPr="00176F8D">
        <w:rPr>
          <w:sz w:val="26"/>
          <w:szCs w:val="26"/>
        </w:rPr>
        <w:t xml:space="preserve"> этого жилого помещения.</w:t>
      </w:r>
    </w:p>
    <w:p w:rsidR="00730F25" w:rsidRPr="00176F8D" w:rsidRDefault="00730F25" w:rsidP="00C65485">
      <w:pPr>
        <w:shd w:val="clear" w:color="auto" w:fill="FFFFFF"/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 xml:space="preserve">В соответствии со ст. 62 Бюджетного кодекса Российской Федерации (далее – Бюджетный кодекс) плата за наем муниципальных жилых помещений поступает в доход местного бюджета. Администратором этих доходов в силу ч.2 ст.160.1 Бюджетного кодекса являются администрации поселений, осуществляющие начисление, учет и </w:t>
      </w:r>
      <w:proofErr w:type="gramStart"/>
      <w:r w:rsidRPr="00176F8D">
        <w:rPr>
          <w:sz w:val="26"/>
          <w:szCs w:val="26"/>
        </w:rPr>
        <w:t>контроль за</w:t>
      </w:r>
      <w:proofErr w:type="gramEnd"/>
      <w:r w:rsidRPr="00176F8D"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бюджет, а также взыскание задолженности по ним.</w:t>
      </w:r>
    </w:p>
    <w:p w:rsidR="00D44D8C" w:rsidRPr="00176F8D" w:rsidRDefault="00D44D8C" w:rsidP="00C65485">
      <w:pPr>
        <w:shd w:val="clear" w:color="auto" w:fill="FFFFFF"/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>Основным нормативным правовым акт</w:t>
      </w:r>
      <w:r w:rsidR="00863D62" w:rsidRPr="00176F8D">
        <w:rPr>
          <w:sz w:val="26"/>
          <w:szCs w:val="26"/>
        </w:rPr>
        <w:t>о</w:t>
      </w:r>
      <w:r w:rsidRPr="00176F8D">
        <w:rPr>
          <w:sz w:val="26"/>
          <w:szCs w:val="26"/>
        </w:rPr>
        <w:t>м, регламентирующим вопросы управления, распоряжения и использования муниципального имущества за проверяемый период (представленны</w:t>
      </w:r>
      <w:r w:rsidR="006E7670" w:rsidRPr="00176F8D">
        <w:rPr>
          <w:sz w:val="26"/>
          <w:szCs w:val="26"/>
        </w:rPr>
        <w:t>й</w:t>
      </w:r>
      <w:r w:rsidRPr="00176F8D">
        <w:rPr>
          <w:sz w:val="26"/>
          <w:szCs w:val="26"/>
        </w:rPr>
        <w:t xml:space="preserve"> в период проведения проверки) является Положение об учете муниципального имущества Чебоксарского района</w:t>
      </w:r>
      <w:r w:rsidR="006E7670" w:rsidRPr="00176F8D">
        <w:rPr>
          <w:sz w:val="26"/>
          <w:szCs w:val="26"/>
        </w:rPr>
        <w:t xml:space="preserve"> Чувашской Республики</w:t>
      </w:r>
      <w:r w:rsidRPr="00176F8D">
        <w:rPr>
          <w:sz w:val="26"/>
          <w:szCs w:val="26"/>
        </w:rPr>
        <w:t>, утвержденное решением Собрания депутатов Чебоксарского района от 03.03.2017 № 17-02 (в ред. от 07.12.2017 № 22-08)</w:t>
      </w:r>
      <w:r w:rsidR="006E7670" w:rsidRPr="00176F8D">
        <w:rPr>
          <w:sz w:val="26"/>
          <w:szCs w:val="26"/>
        </w:rPr>
        <w:t xml:space="preserve"> (далее – Положение)</w:t>
      </w:r>
      <w:r w:rsidRPr="00176F8D">
        <w:rPr>
          <w:sz w:val="26"/>
          <w:szCs w:val="26"/>
        </w:rPr>
        <w:t>.</w:t>
      </w:r>
    </w:p>
    <w:p w:rsidR="006E7670" w:rsidRPr="00176F8D" w:rsidRDefault="006E7670" w:rsidP="00C65485">
      <w:pPr>
        <w:shd w:val="clear" w:color="auto" w:fill="FFFFFF"/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>Положение устанавливает единые правила осуществления учета муниципального имущества Чебоксарского района Чувашской Республики,  определяет порядок учета муниципального имущества, осуществления контроля и организацию учета имущества казны Чебоксарского района и иные действия в отношении муниципального имущества.</w:t>
      </w:r>
      <w:r w:rsidR="000F721D" w:rsidRPr="00176F8D">
        <w:rPr>
          <w:sz w:val="26"/>
          <w:szCs w:val="26"/>
        </w:rPr>
        <w:t xml:space="preserve"> </w:t>
      </w:r>
    </w:p>
    <w:p w:rsidR="003F22E0" w:rsidRPr="00176F8D" w:rsidRDefault="00DA698D" w:rsidP="00C65485">
      <w:pPr>
        <w:pStyle w:val="Style4"/>
        <w:widowControl/>
        <w:spacing w:line="240" w:lineRule="auto"/>
        <w:ind w:firstLine="709"/>
        <w:rPr>
          <w:rStyle w:val="FontStyle19"/>
          <w:b/>
          <w:sz w:val="26"/>
          <w:szCs w:val="26"/>
        </w:rPr>
      </w:pPr>
      <w:r w:rsidRPr="00176F8D">
        <w:rPr>
          <w:sz w:val="26"/>
          <w:szCs w:val="26"/>
        </w:rPr>
        <w:t>2</w:t>
      </w:r>
      <w:r w:rsidR="003F22E0" w:rsidRPr="00176F8D">
        <w:rPr>
          <w:rStyle w:val="FontStyle19"/>
          <w:sz w:val="26"/>
          <w:szCs w:val="26"/>
        </w:rPr>
        <w:t xml:space="preserve">. </w:t>
      </w:r>
      <w:r w:rsidR="00AD519D" w:rsidRPr="00176F8D">
        <w:rPr>
          <w:b/>
          <w:sz w:val="26"/>
          <w:szCs w:val="26"/>
        </w:rPr>
        <w:t>Порядок ведения реестра муниципального имущества</w:t>
      </w:r>
      <w:r w:rsidR="00AD519D" w:rsidRPr="00176F8D">
        <w:rPr>
          <w:rStyle w:val="FontStyle19"/>
          <w:b/>
          <w:sz w:val="26"/>
          <w:szCs w:val="26"/>
        </w:rPr>
        <w:t xml:space="preserve"> </w:t>
      </w:r>
      <w:r w:rsidR="003F22E0" w:rsidRPr="00176F8D">
        <w:rPr>
          <w:rStyle w:val="FontStyle19"/>
          <w:b/>
          <w:sz w:val="26"/>
          <w:szCs w:val="26"/>
        </w:rPr>
        <w:t>(использование программного продукта для учета имущества, договор на обслуживание данного ПО, актуальность реестра имущества и т.д.)</w:t>
      </w:r>
      <w:r w:rsidR="00176F8D">
        <w:rPr>
          <w:rStyle w:val="FontStyle19"/>
          <w:b/>
          <w:sz w:val="26"/>
          <w:szCs w:val="26"/>
        </w:rPr>
        <w:t>.</w:t>
      </w:r>
    </w:p>
    <w:p w:rsidR="006E7670" w:rsidRPr="00176F8D" w:rsidRDefault="006E7670" w:rsidP="00C65485">
      <w:pPr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 xml:space="preserve">Для ведения реестра в электронном виде используется специализированная автоматизированная информационная система «Реестр государственного (муниципального) имущества». </w:t>
      </w:r>
    </w:p>
    <w:p w:rsidR="006E7670" w:rsidRPr="00176F8D" w:rsidRDefault="006E7670" w:rsidP="00C65485">
      <w:pPr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>Согласно договору от 12.10.2015 № 125 с ООО «</w:t>
      </w:r>
      <w:proofErr w:type="spellStart"/>
      <w:r w:rsidRPr="00176F8D">
        <w:rPr>
          <w:sz w:val="26"/>
          <w:szCs w:val="26"/>
        </w:rPr>
        <w:t>РуСофт</w:t>
      </w:r>
      <w:proofErr w:type="spellEnd"/>
      <w:r w:rsidRPr="00176F8D">
        <w:rPr>
          <w:sz w:val="26"/>
          <w:szCs w:val="26"/>
        </w:rPr>
        <w:t xml:space="preserve"> 21» приобретены программные продукты «</w:t>
      </w:r>
      <w:proofErr w:type="spellStart"/>
      <w:proofErr w:type="gramStart"/>
      <w:r w:rsidRPr="00176F8D">
        <w:rPr>
          <w:sz w:val="26"/>
          <w:szCs w:val="26"/>
        </w:rPr>
        <w:t>Проф</w:t>
      </w:r>
      <w:proofErr w:type="spellEnd"/>
      <w:proofErr w:type="gramEnd"/>
      <w:r w:rsidRPr="00176F8D">
        <w:rPr>
          <w:sz w:val="26"/>
          <w:szCs w:val="26"/>
        </w:rPr>
        <w:t xml:space="preserve"> Сервер управления обменом данными», «</w:t>
      </w:r>
      <w:proofErr w:type="spellStart"/>
      <w:r w:rsidRPr="00176F8D">
        <w:rPr>
          <w:sz w:val="26"/>
          <w:szCs w:val="26"/>
        </w:rPr>
        <w:t>Проф</w:t>
      </w:r>
      <w:proofErr w:type="spellEnd"/>
      <w:r w:rsidRPr="00176F8D">
        <w:rPr>
          <w:sz w:val="26"/>
          <w:szCs w:val="26"/>
        </w:rPr>
        <w:t xml:space="preserve"> Менеджер обмена» для принятия отчетов от правообладателей в программу реестр. </w:t>
      </w:r>
    </w:p>
    <w:p w:rsidR="006E7670" w:rsidRPr="00176F8D" w:rsidRDefault="006E7670" w:rsidP="00C65485">
      <w:pPr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>С ООО «</w:t>
      </w:r>
      <w:proofErr w:type="spellStart"/>
      <w:r w:rsidRPr="00176F8D">
        <w:rPr>
          <w:sz w:val="26"/>
          <w:szCs w:val="26"/>
        </w:rPr>
        <w:t>РуСофт</w:t>
      </w:r>
      <w:proofErr w:type="spellEnd"/>
      <w:r w:rsidRPr="00176F8D">
        <w:rPr>
          <w:sz w:val="26"/>
          <w:szCs w:val="26"/>
        </w:rPr>
        <w:t xml:space="preserve"> 21» заключен договор на оказание услуг от 09.01 2017 № 10 для оказания услуги по поддержке программного обеспечения, предназначенного для управления земельными участками и ведения реестра государственного (муниципального) имущества на 2017 год. Согласно, договора, стоимость на обслуживание программного продукта за год составляет 45,0 тыс. рублей.</w:t>
      </w:r>
    </w:p>
    <w:p w:rsidR="00542CD2" w:rsidRPr="00176F8D" w:rsidRDefault="00DA698D" w:rsidP="00C65485">
      <w:pPr>
        <w:autoSpaceDE w:val="0"/>
        <w:autoSpaceDN w:val="0"/>
        <w:adjustRightInd w:val="0"/>
        <w:rPr>
          <w:rStyle w:val="FontStyle19"/>
          <w:b/>
          <w:sz w:val="26"/>
          <w:szCs w:val="26"/>
        </w:rPr>
      </w:pPr>
      <w:r w:rsidRPr="00176F8D">
        <w:rPr>
          <w:rStyle w:val="FontStyle19"/>
          <w:b/>
          <w:sz w:val="26"/>
          <w:szCs w:val="26"/>
        </w:rPr>
        <w:t>3</w:t>
      </w:r>
      <w:r w:rsidR="003F22E0" w:rsidRPr="00176F8D">
        <w:rPr>
          <w:rStyle w:val="FontStyle19"/>
          <w:b/>
          <w:sz w:val="26"/>
          <w:szCs w:val="26"/>
        </w:rPr>
        <w:t xml:space="preserve">. </w:t>
      </w:r>
      <w:r w:rsidR="00AD519D" w:rsidRPr="00176F8D">
        <w:rPr>
          <w:rStyle w:val="FontStyle19"/>
          <w:b/>
          <w:sz w:val="26"/>
          <w:szCs w:val="26"/>
        </w:rPr>
        <w:t>П</w:t>
      </w:r>
      <w:r w:rsidR="00AD519D" w:rsidRPr="00176F8D">
        <w:rPr>
          <w:b/>
          <w:sz w:val="26"/>
          <w:szCs w:val="26"/>
        </w:rPr>
        <w:t>орядок учета муниципального имущества, ведение реестра и б</w:t>
      </w:r>
      <w:r w:rsidR="003F22E0" w:rsidRPr="00176F8D">
        <w:rPr>
          <w:rStyle w:val="FontStyle19"/>
          <w:b/>
          <w:sz w:val="26"/>
          <w:szCs w:val="26"/>
        </w:rPr>
        <w:t xml:space="preserve">ухгалтерский учет </w:t>
      </w:r>
      <w:r w:rsidR="003F22E0" w:rsidRPr="00176F8D">
        <w:rPr>
          <w:b/>
          <w:bCs/>
          <w:kern w:val="32"/>
          <w:sz w:val="26"/>
          <w:szCs w:val="26"/>
        </w:rPr>
        <w:t xml:space="preserve">муниципального жилищного фонда </w:t>
      </w:r>
      <w:r w:rsidR="003F22E0" w:rsidRPr="00176F8D">
        <w:rPr>
          <w:rStyle w:val="FontStyle19"/>
          <w:b/>
          <w:sz w:val="26"/>
          <w:szCs w:val="26"/>
        </w:rPr>
        <w:t>(ведомость имущества казны сравнить с реестром имущества</w:t>
      </w:r>
      <w:r w:rsidR="00932E15" w:rsidRPr="00176F8D">
        <w:rPr>
          <w:rStyle w:val="FontStyle19"/>
          <w:b/>
          <w:sz w:val="26"/>
          <w:szCs w:val="26"/>
        </w:rPr>
        <w:t>)</w:t>
      </w:r>
      <w:r w:rsidR="00176F8D">
        <w:rPr>
          <w:rStyle w:val="FontStyle19"/>
          <w:b/>
          <w:sz w:val="26"/>
          <w:szCs w:val="26"/>
        </w:rPr>
        <w:t>.</w:t>
      </w:r>
    </w:p>
    <w:p w:rsidR="004D6CBC" w:rsidRPr="00176F8D" w:rsidRDefault="004D6CBC" w:rsidP="00C65485">
      <w:pPr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 xml:space="preserve">В реестре муниципального имущества, </w:t>
      </w:r>
      <w:r w:rsidR="00587EDC">
        <w:rPr>
          <w:sz w:val="26"/>
          <w:szCs w:val="26"/>
        </w:rPr>
        <w:t xml:space="preserve">согласно </w:t>
      </w:r>
      <w:r w:rsidRPr="00176F8D">
        <w:rPr>
          <w:sz w:val="26"/>
          <w:szCs w:val="26"/>
        </w:rPr>
        <w:t>представленн</w:t>
      </w:r>
      <w:r w:rsidR="00587EDC">
        <w:rPr>
          <w:sz w:val="26"/>
          <w:szCs w:val="26"/>
        </w:rPr>
        <w:t>ой</w:t>
      </w:r>
      <w:r w:rsidRPr="00176F8D">
        <w:rPr>
          <w:sz w:val="26"/>
          <w:szCs w:val="26"/>
        </w:rPr>
        <w:t xml:space="preserve"> Отделом экономики </w:t>
      </w:r>
      <w:r w:rsidR="00587EDC">
        <w:rPr>
          <w:sz w:val="26"/>
          <w:szCs w:val="26"/>
        </w:rPr>
        <w:t xml:space="preserve">информации </w:t>
      </w:r>
      <w:r w:rsidRPr="00176F8D">
        <w:rPr>
          <w:sz w:val="26"/>
          <w:szCs w:val="26"/>
        </w:rPr>
        <w:t xml:space="preserve">по состоянию на 01.01.2018 отражены </w:t>
      </w:r>
      <w:r w:rsidR="009A7083" w:rsidRPr="00176F8D">
        <w:rPr>
          <w:sz w:val="26"/>
          <w:szCs w:val="26"/>
        </w:rPr>
        <w:t>2 244</w:t>
      </w:r>
      <w:r w:rsidRPr="00176F8D">
        <w:rPr>
          <w:sz w:val="26"/>
          <w:szCs w:val="26"/>
        </w:rPr>
        <w:t xml:space="preserve"> объект</w:t>
      </w:r>
      <w:r w:rsidR="0043296A" w:rsidRPr="00176F8D">
        <w:rPr>
          <w:sz w:val="26"/>
          <w:szCs w:val="26"/>
        </w:rPr>
        <w:t>а</w:t>
      </w:r>
      <w:r w:rsidRPr="00176F8D">
        <w:rPr>
          <w:sz w:val="26"/>
          <w:szCs w:val="26"/>
        </w:rPr>
        <w:t xml:space="preserve"> муниципальной собственности, в том числе 1 </w:t>
      </w:r>
      <w:r w:rsidR="009A7083" w:rsidRPr="00176F8D">
        <w:rPr>
          <w:sz w:val="26"/>
          <w:szCs w:val="26"/>
        </w:rPr>
        <w:t>078</w:t>
      </w:r>
      <w:r w:rsidRPr="00176F8D">
        <w:rPr>
          <w:sz w:val="26"/>
          <w:szCs w:val="26"/>
        </w:rPr>
        <w:t xml:space="preserve"> объект</w:t>
      </w:r>
      <w:r w:rsidR="0043296A" w:rsidRPr="00176F8D">
        <w:rPr>
          <w:sz w:val="26"/>
          <w:szCs w:val="26"/>
        </w:rPr>
        <w:t>ов</w:t>
      </w:r>
      <w:r w:rsidRPr="00176F8D">
        <w:rPr>
          <w:sz w:val="26"/>
          <w:szCs w:val="26"/>
        </w:rPr>
        <w:t xml:space="preserve"> муниципального </w:t>
      </w:r>
      <w:r w:rsidRPr="00176F8D">
        <w:rPr>
          <w:sz w:val="26"/>
          <w:szCs w:val="26"/>
        </w:rPr>
        <w:lastRenderedPageBreak/>
        <w:t xml:space="preserve">жилищного фонда.  Из них зарегистрировано </w:t>
      </w:r>
      <w:r w:rsidR="009A7083" w:rsidRPr="00176F8D">
        <w:rPr>
          <w:sz w:val="26"/>
          <w:szCs w:val="26"/>
        </w:rPr>
        <w:t>1</w:t>
      </w:r>
      <w:r w:rsidR="00587EDC">
        <w:rPr>
          <w:sz w:val="26"/>
          <w:szCs w:val="26"/>
        </w:rPr>
        <w:t xml:space="preserve"> </w:t>
      </w:r>
      <w:r w:rsidR="009A7083" w:rsidRPr="00176F8D">
        <w:rPr>
          <w:sz w:val="26"/>
          <w:szCs w:val="26"/>
        </w:rPr>
        <w:t>041</w:t>
      </w:r>
      <w:r w:rsidRPr="00176F8D">
        <w:rPr>
          <w:sz w:val="26"/>
          <w:szCs w:val="26"/>
        </w:rPr>
        <w:t xml:space="preserve"> объект, что составляет </w:t>
      </w:r>
      <w:r w:rsidR="009A7083" w:rsidRPr="00176F8D">
        <w:rPr>
          <w:sz w:val="26"/>
          <w:szCs w:val="26"/>
        </w:rPr>
        <w:t>47,8</w:t>
      </w:r>
      <w:r w:rsidRPr="00176F8D">
        <w:rPr>
          <w:sz w:val="26"/>
          <w:szCs w:val="26"/>
        </w:rPr>
        <w:t xml:space="preserve"> % от общего количества объектов</w:t>
      </w:r>
      <w:r w:rsidR="00C300BF" w:rsidRPr="00176F8D">
        <w:rPr>
          <w:sz w:val="26"/>
          <w:szCs w:val="26"/>
        </w:rPr>
        <w:t>, в том числе</w:t>
      </w:r>
      <w:r w:rsidR="009A7083" w:rsidRPr="00176F8D">
        <w:rPr>
          <w:sz w:val="26"/>
          <w:szCs w:val="26"/>
        </w:rPr>
        <w:t xml:space="preserve"> </w:t>
      </w:r>
      <w:r w:rsidR="00587EDC">
        <w:rPr>
          <w:sz w:val="26"/>
          <w:szCs w:val="26"/>
        </w:rPr>
        <w:t xml:space="preserve">только </w:t>
      </w:r>
      <w:r w:rsidR="00C300BF" w:rsidRPr="00176F8D">
        <w:rPr>
          <w:sz w:val="26"/>
          <w:szCs w:val="26"/>
        </w:rPr>
        <w:t>218</w:t>
      </w:r>
      <w:r w:rsidR="009A7083" w:rsidRPr="00176F8D">
        <w:rPr>
          <w:sz w:val="26"/>
          <w:szCs w:val="26"/>
        </w:rPr>
        <w:t xml:space="preserve"> зарегистрировано объектов жилфонда</w:t>
      </w:r>
      <w:r w:rsidR="00CC6F00" w:rsidRPr="00176F8D">
        <w:rPr>
          <w:sz w:val="26"/>
          <w:szCs w:val="26"/>
        </w:rPr>
        <w:t xml:space="preserve"> </w:t>
      </w:r>
      <w:r w:rsidR="00C300BF" w:rsidRPr="00176F8D">
        <w:rPr>
          <w:sz w:val="26"/>
          <w:szCs w:val="26"/>
        </w:rPr>
        <w:t>(20,2 %)</w:t>
      </w:r>
    </w:p>
    <w:p w:rsidR="00E04477" w:rsidRPr="00176F8D" w:rsidRDefault="00E04477" w:rsidP="00C65485">
      <w:pPr>
        <w:spacing w:line="276" w:lineRule="auto"/>
        <w:rPr>
          <w:rStyle w:val="ad"/>
          <w:b w:val="0"/>
          <w:sz w:val="26"/>
          <w:szCs w:val="26"/>
        </w:rPr>
      </w:pPr>
      <w:r w:rsidRPr="00176F8D">
        <w:rPr>
          <w:rStyle w:val="ad"/>
          <w:b w:val="0"/>
          <w:sz w:val="26"/>
          <w:szCs w:val="26"/>
        </w:rPr>
        <w:t xml:space="preserve">С учетом требований п. 145 Инструкции 157 н, </w:t>
      </w:r>
      <w:r w:rsidRPr="00176F8D">
        <w:rPr>
          <w:sz w:val="26"/>
          <w:szCs w:val="26"/>
        </w:rPr>
        <w:t>утвержденным Приказом Минфина России от 01.12.2010</w:t>
      </w:r>
      <w:r w:rsidRPr="00176F8D">
        <w:rPr>
          <w:rStyle w:val="ad"/>
          <w:b w:val="0"/>
          <w:sz w:val="26"/>
          <w:szCs w:val="26"/>
        </w:rPr>
        <w:t xml:space="preserve"> аналитический учет объектов в составе имущества казны должно осуществляется в структуре, установленной для ведения реестра государственного (муниципального) имущества соответствующего публично-правового образования. </w:t>
      </w:r>
    </w:p>
    <w:p w:rsidR="00E04477" w:rsidRPr="00176F8D" w:rsidRDefault="00E04477" w:rsidP="00C65485">
      <w:pPr>
        <w:spacing w:line="276" w:lineRule="auto"/>
        <w:rPr>
          <w:rStyle w:val="ad"/>
          <w:b w:val="0"/>
          <w:sz w:val="26"/>
          <w:szCs w:val="26"/>
        </w:rPr>
      </w:pPr>
      <w:r w:rsidRPr="00176F8D">
        <w:rPr>
          <w:rStyle w:val="ad"/>
          <w:b w:val="0"/>
          <w:sz w:val="26"/>
          <w:szCs w:val="26"/>
        </w:rPr>
        <w:t>Данные регистров бухгалтерского учета об объектах, составляющих государственную (муниципальную) казну, на отчетную месячную дату должны быть сопоставимы с данными реестра муниципального имущества.</w:t>
      </w:r>
    </w:p>
    <w:p w:rsidR="00E04477" w:rsidRPr="00176F8D" w:rsidRDefault="00E04477" w:rsidP="00C65485">
      <w:pPr>
        <w:spacing w:line="276" w:lineRule="auto"/>
        <w:rPr>
          <w:rStyle w:val="ad"/>
          <w:b w:val="0"/>
          <w:sz w:val="26"/>
          <w:szCs w:val="26"/>
        </w:rPr>
      </w:pPr>
      <w:r w:rsidRPr="00176F8D">
        <w:rPr>
          <w:sz w:val="26"/>
          <w:szCs w:val="26"/>
        </w:rPr>
        <w:t>В ходе выборочной проверки Порядка ведения реестра выявлено.</w:t>
      </w:r>
    </w:p>
    <w:p w:rsidR="00E04477" w:rsidRPr="00176F8D" w:rsidRDefault="00E04477" w:rsidP="00C65485">
      <w:pPr>
        <w:spacing w:line="276" w:lineRule="auto"/>
        <w:rPr>
          <w:rStyle w:val="ad"/>
          <w:b w:val="0"/>
          <w:sz w:val="26"/>
          <w:szCs w:val="26"/>
        </w:rPr>
      </w:pPr>
      <w:r w:rsidRPr="00176F8D">
        <w:rPr>
          <w:rStyle w:val="ad"/>
          <w:b w:val="0"/>
          <w:sz w:val="26"/>
          <w:szCs w:val="26"/>
        </w:rPr>
        <w:t xml:space="preserve">В соответствии с п. 3 Положения «Об учете имущества Чебоксарского района» жилые помещения учитываются в Реестре муниципального имущества </w:t>
      </w:r>
      <w:proofErr w:type="spellStart"/>
      <w:r w:rsidRPr="00176F8D">
        <w:rPr>
          <w:rStyle w:val="ad"/>
          <w:b w:val="0"/>
          <w:sz w:val="26"/>
          <w:szCs w:val="26"/>
        </w:rPr>
        <w:t>пообъектно</w:t>
      </w:r>
      <w:proofErr w:type="spellEnd"/>
      <w:r w:rsidRPr="00176F8D">
        <w:rPr>
          <w:rStyle w:val="ad"/>
          <w:b w:val="0"/>
          <w:sz w:val="26"/>
          <w:szCs w:val="26"/>
        </w:rPr>
        <w:t>.</w:t>
      </w:r>
    </w:p>
    <w:p w:rsidR="00E04477" w:rsidRPr="00176F8D" w:rsidRDefault="00E04477" w:rsidP="00C65485">
      <w:pPr>
        <w:spacing w:line="276" w:lineRule="auto"/>
        <w:rPr>
          <w:rStyle w:val="ad"/>
          <w:b w:val="0"/>
          <w:sz w:val="26"/>
          <w:szCs w:val="26"/>
          <w:highlight w:val="yellow"/>
        </w:rPr>
      </w:pPr>
      <w:r w:rsidRPr="00176F8D">
        <w:rPr>
          <w:rStyle w:val="ad"/>
          <w:b w:val="0"/>
          <w:sz w:val="26"/>
          <w:szCs w:val="26"/>
        </w:rPr>
        <w:t>В ведомости имущества казны</w:t>
      </w:r>
      <w:r w:rsidR="00B4218D" w:rsidRPr="00176F8D">
        <w:rPr>
          <w:rStyle w:val="ad"/>
          <w:b w:val="0"/>
          <w:sz w:val="26"/>
          <w:szCs w:val="26"/>
        </w:rPr>
        <w:t xml:space="preserve"> сельских поселений</w:t>
      </w:r>
      <w:r w:rsidRPr="00176F8D">
        <w:rPr>
          <w:rStyle w:val="ad"/>
          <w:b w:val="0"/>
          <w:sz w:val="26"/>
          <w:szCs w:val="26"/>
        </w:rPr>
        <w:t xml:space="preserve"> жилые помещения (квартиры) в многоквартирных домах, находящиеся в муниципальной собственности, учитываются как единый объект.</w:t>
      </w:r>
      <w:r w:rsidRPr="00176F8D">
        <w:rPr>
          <w:rStyle w:val="ad"/>
          <w:b w:val="0"/>
          <w:sz w:val="26"/>
          <w:szCs w:val="26"/>
          <w:highlight w:val="yellow"/>
        </w:rPr>
        <w:t xml:space="preserve"> </w:t>
      </w:r>
    </w:p>
    <w:p w:rsidR="00F717D9" w:rsidRPr="00176F8D" w:rsidRDefault="00F717D9" w:rsidP="00C65485">
      <w:pPr>
        <w:spacing w:line="276" w:lineRule="auto"/>
        <w:rPr>
          <w:rStyle w:val="ad"/>
          <w:b w:val="0"/>
          <w:sz w:val="26"/>
          <w:szCs w:val="26"/>
        </w:rPr>
      </w:pPr>
      <w:r w:rsidRPr="00176F8D">
        <w:rPr>
          <w:rStyle w:val="ad"/>
          <w:b w:val="0"/>
          <w:sz w:val="26"/>
          <w:szCs w:val="26"/>
        </w:rPr>
        <w:t>Например:</w:t>
      </w:r>
    </w:p>
    <w:p w:rsidR="00F717D9" w:rsidRPr="00176F8D" w:rsidRDefault="00F717D9" w:rsidP="00C65485">
      <w:pPr>
        <w:spacing w:line="276" w:lineRule="auto"/>
        <w:rPr>
          <w:rStyle w:val="ad"/>
          <w:b w:val="0"/>
          <w:sz w:val="26"/>
          <w:szCs w:val="26"/>
        </w:rPr>
      </w:pPr>
      <w:r w:rsidRPr="00176F8D">
        <w:rPr>
          <w:rStyle w:val="ad"/>
          <w:b w:val="0"/>
          <w:sz w:val="26"/>
          <w:szCs w:val="26"/>
        </w:rPr>
        <w:t xml:space="preserve">- в реестре муниципального имущества </w:t>
      </w:r>
      <w:proofErr w:type="spellStart"/>
      <w:r w:rsidRPr="00176F8D">
        <w:rPr>
          <w:rStyle w:val="ad"/>
          <w:b w:val="0"/>
          <w:sz w:val="26"/>
          <w:szCs w:val="26"/>
        </w:rPr>
        <w:t>Кугесьского</w:t>
      </w:r>
      <w:proofErr w:type="spellEnd"/>
      <w:r w:rsidRPr="00176F8D">
        <w:rPr>
          <w:rStyle w:val="ad"/>
          <w:b w:val="0"/>
          <w:sz w:val="26"/>
          <w:szCs w:val="26"/>
        </w:rPr>
        <w:t xml:space="preserve"> сельского поселения учтены 7 объектов (квартиры 1, 3,  4 ,10, 11, 24, 26) с указанием адреса: Чувашская Республика, Чебоксарский район, </w:t>
      </w:r>
      <w:proofErr w:type="spellStart"/>
      <w:r w:rsidRPr="00176F8D">
        <w:rPr>
          <w:rStyle w:val="ad"/>
          <w:b w:val="0"/>
          <w:sz w:val="26"/>
          <w:szCs w:val="26"/>
        </w:rPr>
        <w:t>р</w:t>
      </w:r>
      <w:r w:rsidR="00C300BF" w:rsidRPr="00176F8D">
        <w:rPr>
          <w:rStyle w:val="ad"/>
          <w:b w:val="0"/>
          <w:sz w:val="26"/>
          <w:szCs w:val="26"/>
        </w:rPr>
        <w:t>.</w:t>
      </w:r>
      <w:r w:rsidRPr="00176F8D">
        <w:rPr>
          <w:rStyle w:val="ad"/>
          <w:b w:val="0"/>
          <w:sz w:val="26"/>
          <w:szCs w:val="26"/>
        </w:rPr>
        <w:t>п</w:t>
      </w:r>
      <w:proofErr w:type="spellEnd"/>
      <w:r w:rsidRPr="00176F8D">
        <w:rPr>
          <w:rStyle w:val="ad"/>
          <w:b w:val="0"/>
          <w:sz w:val="26"/>
          <w:szCs w:val="26"/>
        </w:rPr>
        <w:t xml:space="preserve">. Кугеси, ул. </w:t>
      </w:r>
      <w:proofErr w:type="gramStart"/>
      <w:r w:rsidRPr="00176F8D">
        <w:rPr>
          <w:rStyle w:val="ad"/>
          <w:b w:val="0"/>
          <w:sz w:val="26"/>
          <w:szCs w:val="26"/>
        </w:rPr>
        <w:t>Советская</w:t>
      </w:r>
      <w:proofErr w:type="gramEnd"/>
      <w:r w:rsidRPr="00176F8D">
        <w:rPr>
          <w:rStyle w:val="ad"/>
          <w:b w:val="0"/>
          <w:sz w:val="26"/>
          <w:szCs w:val="26"/>
        </w:rPr>
        <w:t xml:space="preserve">, д. 17А, без указания стоимости; по ведомости имущества казны по состоянию на 01.01.2018 на </w:t>
      </w:r>
      <w:proofErr w:type="spellStart"/>
      <w:r w:rsidRPr="00176F8D">
        <w:rPr>
          <w:rStyle w:val="ad"/>
          <w:b w:val="0"/>
          <w:sz w:val="26"/>
          <w:szCs w:val="26"/>
        </w:rPr>
        <w:t>сч</w:t>
      </w:r>
      <w:proofErr w:type="spellEnd"/>
      <w:r w:rsidRPr="00176F8D">
        <w:rPr>
          <w:rStyle w:val="ad"/>
          <w:b w:val="0"/>
          <w:sz w:val="26"/>
          <w:szCs w:val="26"/>
        </w:rPr>
        <w:t>. 108.51 - один объект недвижимого имущества «квартиры № 1-7, 9-16, 19-29 по ул. Советская, 17А» балансовой стоимостью 11 929 608 руб.;</w:t>
      </w:r>
    </w:p>
    <w:p w:rsidR="00F717D9" w:rsidRPr="00176F8D" w:rsidRDefault="00F717D9" w:rsidP="00C65485">
      <w:pPr>
        <w:spacing w:line="276" w:lineRule="auto"/>
        <w:rPr>
          <w:rStyle w:val="ad"/>
          <w:b w:val="0"/>
          <w:sz w:val="26"/>
          <w:szCs w:val="26"/>
        </w:rPr>
      </w:pPr>
      <w:r w:rsidRPr="00176F8D">
        <w:rPr>
          <w:rStyle w:val="ad"/>
          <w:b w:val="0"/>
          <w:sz w:val="26"/>
          <w:szCs w:val="26"/>
        </w:rPr>
        <w:t xml:space="preserve">- жилые помещения многоквартирного жилого дома № 1 по ул. 9 км д. Б. Карачуры </w:t>
      </w:r>
      <w:proofErr w:type="spellStart"/>
      <w:r w:rsidRPr="00176F8D">
        <w:rPr>
          <w:rStyle w:val="ad"/>
          <w:b w:val="0"/>
          <w:sz w:val="26"/>
          <w:szCs w:val="26"/>
        </w:rPr>
        <w:t>Лапсарского</w:t>
      </w:r>
      <w:proofErr w:type="spellEnd"/>
      <w:r w:rsidRPr="00176F8D">
        <w:rPr>
          <w:rStyle w:val="ad"/>
          <w:b w:val="0"/>
          <w:sz w:val="26"/>
          <w:szCs w:val="26"/>
        </w:rPr>
        <w:t xml:space="preserve"> сельского поселения в реестре Муниципального имущества отражены как объекты с наименованием: «Квартира № 3», «Квартира № 4», «Квартира № 5», «Квартира № 11» без указания стоимости, а по данным бухгалтерского учета (ведомость имущества казны по состоянию на 01.01.201</w:t>
      </w:r>
      <w:r w:rsidR="00604012" w:rsidRPr="00176F8D">
        <w:rPr>
          <w:rStyle w:val="ad"/>
          <w:b w:val="0"/>
          <w:sz w:val="26"/>
          <w:szCs w:val="26"/>
        </w:rPr>
        <w:t>8</w:t>
      </w:r>
      <w:r w:rsidRPr="00176F8D">
        <w:rPr>
          <w:rStyle w:val="ad"/>
          <w:b w:val="0"/>
          <w:sz w:val="26"/>
          <w:szCs w:val="26"/>
        </w:rPr>
        <w:t>) - как единый объект «Квартиры № 3, 4, 5, 7, 11 в жилом доме 1 по ул. 9</w:t>
      </w:r>
      <w:r w:rsidR="00C65485" w:rsidRPr="00176F8D">
        <w:rPr>
          <w:rStyle w:val="ad"/>
          <w:b w:val="0"/>
          <w:sz w:val="26"/>
          <w:szCs w:val="26"/>
        </w:rPr>
        <w:t xml:space="preserve"> </w:t>
      </w:r>
      <w:r w:rsidRPr="00176F8D">
        <w:rPr>
          <w:rStyle w:val="ad"/>
          <w:b w:val="0"/>
          <w:sz w:val="26"/>
          <w:szCs w:val="26"/>
        </w:rPr>
        <w:t>км</w:t>
      </w:r>
      <w:proofErr w:type="gramStart"/>
      <w:r w:rsidRPr="00176F8D">
        <w:rPr>
          <w:rStyle w:val="ad"/>
          <w:b w:val="0"/>
          <w:sz w:val="26"/>
          <w:szCs w:val="26"/>
        </w:rPr>
        <w:t>.</w:t>
      </w:r>
      <w:proofErr w:type="gramEnd"/>
      <w:r w:rsidRPr="00176F8D">
        <w:rPr>
          <w:rStyle w:val="ad"/>
          <w:b w:val="0"/>
          <w:sz w:val="26"/>
          <w:szCs w:val="26"/>
        </w:rPr>
        <w:t xml:space="preserve"> </w:t>
      </w:r>
      <w:proofErr w:type="gramStart"/>
      <w:r w:rsidRPr="00176F8D">
        <w:rPr>
          <w:rStyle w:val="ad"/>
          <w:b w:val="0"/>
          <w:sz w:val="26"/>
          <w:szCs w:val="26"/>
        </w:rPr>
        <w:t>д</w:t>
      </w:r>
      <w:proofErr w:type="gramEnd"/>
      <w:r w:rsidRPr="00176F8D">
        <w:rPr>
          <w:rStyle w:val="ad"/>
          <w:b w:val="0"/>
          <w:sz w:val="26"/>
          <w:szCs w:val="26"/>
        </w:rPr>
        <w:t xml:space="preserve">. Б. Карачуры» с балансовой стоимостью 680 350,0 рублей. </w:t>
      </w:r>
    </w:p>
    <w:p w:rsidR="00E04477" w:rsidRPr="00176F8D" w:rsidRDefault="00E04477" w:rsidP="00C65485">
      <w:pPr>
        <w:spacing w:line="276" w:lineRule="auto"/>
        <w:rPr>
          <w:sz w:val="26"/>
          <w:szCs w:val="26"/>
        </w:rPr>
      </w:pPr>
      <w:r w:rsidRPr="00176F8D">
        <w:rPr>
          <w:rStyle w:val="ad"/>
          <w:b w:val="0"/>
          <w:sz w:val="26"/>
          <w:szCs w:val="26"/>
        </w:rPr>
        <w:t>По данным бухгалтерского учета на балансе Администрации Чебоксарского района по состоянию на 01.01.201</w:t>
      </w:r>
      <w:r w:rsidR="00CC6F00" w:rsidRPr="00176F8D">
        <w:rPr>
          <w:rStyle w:val="ad"/>
          <w:b w:val="0"/>
          <w:sz w:val="26"/>
          <w:szCs w:val="26"/>
        </w:rPr>
        <w:t>8</w:t>
      </w:r>
      <w:r w:rsidRPr="00176F8D">
        <w:rPr>
          <w:rStyle w:val="ad"/>
          <w:b w:val="0"/>
          <w:sz w:val="26"/>
          <w:szCs w:val="26"/>
        </w:rPr>
        <w:t xml:space="preserve"> года числится </w:t>
      </w:r>
      <w:r w:rsidR="008A4F8B" w:rsidRPr="00176F8D">
        <w:rPr>
          <w:rStyle w:val="ad"/>
          <w:b w:val="0"/>
          <w:sz w:val="26"/>
          <w:szCs w:val="26"/>
        </w:rPr>
        <w:t>7</w:t>
      </w:r>
      <w:r w:rsidR="0043296A" w:rsidRPr="00176F8D">
        <w:rPr>
          <w:rStyle w:val="ad"/>
          <w:b w:val="0"/>
          <w:sz w:val="26"/>
          <w:szCs w:val="26"/>
        </w:rPr>
        <w:t>2</w:t>
      </w:r>
      <w:r w:rsidRPr="00176F8D">
        <w:rPr>
          <w:rStyle w:val="ad"/>
          <w:b w:val="0"/>
          <w:sz w:val="26"/>
          <w:szCs w:val="26"/>
        </w:rPr>
        <w:t xml:space="preserve"> объект</w:t>
      </w:r>
      <w:r w:rsidR="0043296A" w:rsidRPr="00176F8D">
        <w:rPr>
          <w:rStyle w:val="ad"/>
          <w:b w:val="0"/>
          <w:sz w:val="26"/>
          <w:szCs w:val="26"/>
        </w:rPr>
        <w:t>а</w:t>
      </w:r>
      <w:r w:rsidRPr="00176F8D">
        <w:rPr>
          <w:rStyle w:val="ad"/>
          <w:b w:val="0"/>
          <w:sz w:val="26"/>
          <w:szCs w:val="26"/>
        </w:rPr>
        <w:t xml:space="preserve"> специализированного жилищного фонда, что соответствует количеству объектов, учтенных в </w:t>
      </w:r>
      <w:r w:rsidR="008539C7" w:rsidRPr="00176F8D">
        <w:rPr>
          <w:rStyle w:val="ad"/>
          <w:b w:val="0"/>
          <w:sz w:val="26"/>
          <w:szCs w:val="26"/>
        </w:rPr>
        <w:t>р</w:t>
      </w:r>
      <w:r w:rsidRPr="00176F8D">
        <w:rPr>
          <w:rStyle w:val="ad"/>
          <w:b w:val="0"/>
          <w:sz w:val="26"/>
          <w:szCs w:val="26"/>
        </w:rPr>
        <w:t>еестре муниципального имущества.</w:t>
      </w:r>
      <w:r w:rsidRPr="00176F8D">
        <w:rPr>
          <w:sz w:val="26"/>
          <w:szCs w:val="26"/>
        </w:rPr>
        <w:t xml:space="preserve"> </w:t>
      </w:r>
    </w:p>
    <w:p w:rsidR="00971F7A" w:rsidRPr="00176F8D" w:rsidRDefault="00971F7A" w:rsidP="00C65485">
      <w:pPr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>В</w:t>
      </w:r>
      <w:r w:rsidR="0043296A" w:rsidRPr="00176F8D">
        <w:rPr>
          <w:sz w:val="26"/>
          <w:szCs w:val="26"/>
        </w:rPr>
        <w:t xml:space="preserve"> ходе проверки сельских поселений выявлено несоответствие данных реестра муниципального имущества с данными ведомости имущества казны, как в количественном</w:t>
      </w:r>
      <w:r w:rsidRPr="00176F8D">
        <w:rPr>
          <w:sz w:val="26"/>
          <w:szCs w:val="26"/>
        </w:rPr>
        <w:t>,</w:t>
      </w:r>
      <w:r w:rsidR="0043296A" w:rsidRPr="00176F8D">
        <w:rPr>
          <w:sz w:val="26"/>
          <w:szCs w:val="26"/>
        </w:rPr>
        <w:t xml:space="preserve"> так и в </w:t>
      </w:r>
      <w:r w:rsidRPr="00176F8D">
        <w:rPr>
          <w:sz w:val="26"/>
          <w:szCs w:val="26"/>
        </w:rPr>
        <w:t>стоимостном</w:t>
      </w:r>
      <w:r w:rsidR="0043296A" w:rsidRPr="00176F8D">
        <w:rPr>
          <w:sz w:val="26"/>
          <w:szCs w:val="26"/>
        </w:rPr>
        <w:t xml:space="preserve"> выражении. </w:t>
      </w:r>
    </w:p>
    <w:p w:rsidR="0043296A" w:rsidRPr="00176F8D" w:rsidRDefault="00971F7A" w:rsidP="00C65485">
      <w:pPr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 xml:space="preserve">Хочется отметить, что типичные нарушения были выявлены при проведении предыдущего контрольного мероприятия, в части вопроса по ведению реестра </w:t>
      </w:r>
      <w:r w:rsidRPr="00176F8D">
        <w:rPr>
          <w:sz w:val="26"/>
          <w:szCs w:val="26"/>
        </w:rPr>
        <w:lastRenderedPageBreak/>
        <w:t>муниципального имущества, т</w:t>
      </w:r>
      <w:r w:rsidR="0043296A" w:rsidRPr="00176F8D">
        <w:rPr>
          <w:sz w:val="26"/>
          <w:szCs w:val="26"/>
        </w:rPr>
        <w:t>ем не менее</w:t>
      </w:r>
      <w:r w:rsidR="00587EDC">
        <w:rPr>
          <w:sz w:val="26"/>
          <w:szCs w:val="26"/>
        </w:rPr>
        <w:t>,</w:t>
      </w:r>
      <w:r w:rsidR="0043296A" w:rsidRPr="00176F8D">
        <w:rPr>
          <w:sz w:val="26"/>
          <w:szCs w:val="26"/>
        </w:rPr>
        <w:t xml:space="preserve"> на момент экспертно-аналитического мероприятия </w:t>
      </w:r>
      <w:r w:rsidRPr="00176F8D">
        <w:rPr>
          <w:sz w:val="26"/>
          <w:szCs w:val="26"/>
        </w:rPr>
        <w:t xml:space="preserve"> выявленные </w:t>
      </w:r>
      <w:r w:rsidR="0043296A" w:rsidRPr="00176F8D">
        <w:rPr>
          <w:sz w:val="26"/>
          <w:szCs w:val="26"/>
        </w:rPr>
        <w:t xml:space="preserve">нарушения полностью не устранены. </w:t>
      </w:r>
    </w:p>
    <w:p w:rsidR="00E04477" w:rsidRPr="00176F8D" w:rsidRDefault="00E04477" w:rsidP="00C65485">
      <w:pPr>
        <w:spacing w:line="276" w:lineRule="auto"/>
        <w:rPr>
          <w:rStyle w:val="ad"/>
          <w:b w:val="0"/>
          <w:sz w:val="26"/>
          <w:szCs w:val="26"/>
        </w:rPr>
      </w:pPr>
      <w:r w:rsidRPr="00176F8D">
        <w:rPr>
          <w:sz w:val="26"/>
          <w:szCs w:val="26"/>
        </w:rPr>
        <w:t xml:space="preserve">В </w:t>
      </w:r>
      <w:r w:rsidRPr="00176F8D">
        <w:rPr>
          <w:rStyle w:val="ad"/>
          <w:b w:val="0"/>
          <w:sz w:val="26"/>
          <w:szCs w:val="26"/>
        </w:rPr>
        <w:t xml:space="preserve">реестре муниципального имущества </w:t>
      </w:r>
      <w:proofErr w:type="spellStart"/>
      <w:r w:rsidRPr="00176F8D">
        <w:rPr>
          <w:rStyle w:val="ad"/>
          <w:b w:val="0"/>
          <w:sz w:val="26"/>
          <w:szCs w:val="26"/>
        </w:rPr>
        <w:t>Шинерпосинского</w:t>
      </w:r>
      <w:proofErr w:type="spellEnd"/>
      <w:r w:rsidRPr="00176F8D">
        <w:rPr>
          <w:rStyle w:val="ad"/>
          <w:b w:val="0"/>
          <w:sz w:val="26"/>
          <w:szCs w:val="26"/>
        </w:rPr>
        <w:t xml:space="preserve"> сельского поселения  учтены </w:t>
      </w:r>
      <w:r w:rsidR="0043296A" w:rsidRPr="00176F8D">
        <w:rPr>
          <w:rStyle w:val="ad"/>
          <w:b w:val="0"/>
          <w:sz w:val="26"/>
          <w:szCs w:val="26"/>
        </w:rPr>
        <w:t>43</w:t>
      </w:r>
      <w:r w:rsidRPr="00176F8D">
        <w:rPr>
          <w:rStyle w:val="ad"/>
          <w:b w:val="0"/>
          <w:sz w:val="26"/>
          <w:szCs w:val="26"/>
        </w:rPr>
        <w:t xml:space="preserve"> объекта жилищного фонда.</w:t>
      </w:r>
    </w:p>
    <w:p w:rsidR="00E04477" w:rsidRPr="00176F8D" w:rsidRDefault="00E04477" w:rsidP="00C65485">
      <w:pPr>
        <w:spacing w:line="276" w:lineRule="auto"/>
        <w:rPr>
          <w:sz w:val="26"/>
          <w:szCs w:val="26"/>
        </w:rPr>
      </w:pPr>
      <w:r w:rsidRPr="00176F8D">
        <w:rPr>
          <w:rStyle w:val="ad"/>
          <w:b w:val="0"/>
          <w:sz w:val="26"/>
          <w:szCs w:val="26"/>
        </w:rPr>
        <w:t xml:space="preserve">В нарушение положений ст. 5 </w:t>
      </w:r>
      <w:r w:rsidRPr="00176F8D">
        <w:rPr>
          <w:sz w:val="26"/>
          <w:szCs w:val="26"/>
        </w:rPr>
        <w:t xml:space="preserve">Федерального закона от 06.12.2011 N 402-ФЗ "О бухгалтерском учете" объекты жилищного фонда </w:t>
      </w:r>
      <w:proofErr w:type="spellStart"/>
      <w:r w:rsidRPr="00176F8D">
        <w:rPr>
          <w:sz w:val="26"/>
          <w:szCs w:val="26"/>
        </w:rPr>
        <w:t>Шинерпосинского</w:t>
      </w:r>
      <w:proofErr w:type="spellEnd"/>
      <w:r w:rsidRPr="00176F8D">
        <w:rPr>
          <w:sz w:val="26"/>
          <w:szCs w:val="26"/>
        </w:rPr>
        <w:t xml:space="preserve"> сельского поселения не отражены в </w:t>
      </w:r>
      <w:r w:rsidRPr="00176F8D">
        <w:rPr>
          <w:rStyle w:val="ad"/>
          <w:b w:val="0"/>
          <w:sz w:val="26"/>
          <w:szCs w:val="26"/>
        </w:rPr>
        <w:t>ведомости имущества казны</w:t>
      </w:r>
      <w:r w:rsidRPr="00176F8D">
        <w:rPr>
          <w:sz w:val="26"/>
          <w:szCs w:val="26"/>
        </w:rPr>
        <w:t>.</w:t>
      </w:r>
    </w:p>
    <w:p w:rsidR="00E04477" w:rsidRPr="00176F8D" w:rsidRDefault="00E04477" w:rsidP="00C65485">
      <w:pPr>
        <w:pStyle w:val="Style2"/>
        <w:widowControl/>
        <w:spacing w:line="276" w:lineRule="auto"/>
        <w:ind w:firstLine="709"/>
        <w:rPr>
          <w:rStyle w:val="ad"/>
          <w:b w:val="0"/>
          <w:sz w:val="26"/>
          <w:szCs w:val="26"/>
        </w:rPr>
      </w:pPr>
      <w:r w:rsidRPr="00176F8D">
        <w:rPr>
          <w:rStyle w:val="ad"/>
          <w:b w:val="0"/>
          <w:sz w:val="26"/>
          <w:szCs w:val="26"/>
        </w:rPr>
        <w:t xml:space="preserve">При проведении выборочной проверки выявлены факты недостоверности сведений реестра муниципальной собственности по причине несвоевременного внесения изменений, касающихся изменения права собственности на объект (в </w:t>
      </w:r>
      <w:r w:rsidR="00C300BF" w:rsidRPr="00176F8D">
        <w:rPr>
          <w:rStyle w:val="ad"/>
          <w:b w:val="0"/>
          <w:sz w:val="26"/>
          <w:szCs w:val="26"/>
        </w:rPr>
        <w:t>ходе</w:t>
      </w:r>
      <w:r w:rsidRPr="00176F8D">
        <w:rPr>
          <w:rStyle w:val="ad"/>
          <w:b w:val="0"/>
          <w:sz w:val="26"/>
          <w:szCs w:val="26"/>
        </w:rPr>
        <w:t xml:space="preserve"> приватизации), списания объекта вследствие его ликвидации, либо приобретения муниципального имущества. </w:t>
      </w:r>
    </w:p>
    <w:p w:rsidR="00E04477" w:rsidRPr="00176F8D" w:rsidRDefault="00E04477" w:rsidP="00C65485">
      <w:pPr>
        <w:pStyle w:val="ae"/>
        <w:shd w:val="clear" w:color="auto" w:fill="FFFFFF"/>
        <w:spacing w:after="0" w:line="276" w:lineRule="auto"/>
        <w:ind w:firstLine="709"/>
        <w:jc w:val="both"/>
        <w:rPr>
          <w:rStyle w:val="ad"/>
          <w:b w:val="0"/>
          <w:sz w:val="26"/>
          <w:szCs w:val="26"/>
        </w:rPr>
      </w:pPr>
      <w:r w:rsidRPr="00176F8D">
        <w:rPr>
          <w:rStyle w:val="ad"/>
          <w:b w:val="0"/>
          <w:sz w:val="26"/>
          <w:szCs w:val="26"/>
        </w:rPr>
        <w:t>При сопоставлении данных реестра муниципального имущества с Перечнем объектов жилищного фонда (квартир, комнат, домов), находящихся в муниципальной собственности в разрезе сельских поселений по состоянию на 01.03.201</w:t>
      </w:r>
      <w:r w:rsidR="00C65485" w:rsidRPr="00176F8D">
        <w:rPr>
          <w:rStyle w:val="ad"/>
          <w:b w:val="0"/>
          <w:sz w:val="26"/>
          <w:szCs w:val="26"/>
        </w:rPr>
        <w:t>8</w:t>
      </w:r>
      <w:r w:rsidRPr="00176F8D">
        <w:rPr>
          <w:rStyle w:val="ad"/>
          <w:b w:val="0"/>
          <w:sz w:val="26"/>
          <w:szCs w:val="26"/>
        </w:rPr>
        <w:t xml:space="preserve">, предоставленным МУП Чебоксарского БТИ выявлены расхождения как в количественном выражении, так расхождения в общей площади жилых помещений. </w:t>
      </w:r>
    </w:p>
    <w:p w:rsidR="00E04477" w:rsidRPr="00176F8D" w:rsidRDefault="00E04477" w:rsidP="00C65485">
      <w:pPr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 xml:space="preserve">В нарушение п. 4 Приказа Минэкономразвития России от 30.08.2011 № 424 в  реестре не по всем объектам указана балансовая стоимость недвижимого имущества, кадастровая стоимость, реквизиты документов - оснований возникновения (прекращения) права муниципальной собственности на недвижимое имущество, даты возникновения и прекращения права муниципальной собственности. </w:t>
      </w:r>
    </w:p>
    <w:p w:rsidR="00E04477" w:rsidRPr="00176F8D" w:rsidRDefault="00E04477" w:rsidP="00C65485">
      <w:pPr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>Имеются случаи несоответствия данных реестра с данными Ведомости имущества казны, как в количественном, так и в стоимостном выражении.</w:t>
      </w:r>
    </w:p>
    <w:p w:rsidR="00E04477" w:rsidRPr="00176F8D" w:rsidRDefault="00E04477" w:rsidP="00C65485">
      <w:pPr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 xml:space="preserve">Следует отметить также, что отсутствие в реестре полных данных по стоимости недвижимого и движимого имущества делает невозможным расчет общей стоимости муниципального имущества в целях сопоставления с данными бухгалтерского учета.  </w:t>
      </w:r>
    </w:p>
    <w:p w:rsidR="000768C8" w:rsidRPr="00176F8D" w:rsidRDefault="00DA698D" w:rsidP="00C65485">
      <w:pPr>
        <w:spacing w:line="276" w:lineRule="auto"/>
        <w:rPr>
          <w:b/>
          <w:sz w:val="26"/>
          <w:szCs w:val="26"/>
          <w:lang w:eastAsia="ru-RU"/>
        </w:rPr>
      </w:pPr>
      <w:r w:rsidRPr="00176F8D">
        <w:rPr>
          <w:b/>
          <w:sz w:val="26"/>
          <w:szCs w:val="26"/>
        </w:rPr>
        <w:t>4</w:t>
      </w:r>
      <w:r w:rsidR="006D73CA" w:rsidRPr="00176F8D">
        <w:rPr>
          <w:b/>
          <w:sz w:val="26"/>
          <w:szCs w:val="26"/>
        </w:rPr>
        <w:t>.</w:t>
      </w:r>
      <w:r w:rsidR="00AD519D" w:rsidRPr="00176F8D">
        <w:rPr>
          <w:b/>
          <w:sz w:val="26"/>
          <w:szCs w:val="26"/>
        </w:rPr>
        <w:t xml:space="preserve"> </w:t>
      </w:r>
      <w:r w:rsidR="00542CD2" w:rsidRPr="00176F8D">
        <w:rPr>
          <w:b/>
          <w:sz w:val="26"/>
          <w:szCs w:val="26"/>
        </w:rPr>
        <w:t>Администрирование неналоговых доходов, поступающих</w:t>
      </w:r>
      <w:r w:rsidR="007E1A55" w:rsidRPr="00176F8D">
        <w:rPr>
          <w:b/>
          <w:sz w:val="26"/>
          <w:szCs w:val="26"/>
        </w:rPr>
        <w:t xml:space="preserve"> в </w:t>
      </w:r>
      <w:r w:rsidR="00542CD2" w:rsidRPr="00176F8D">
        <w:rPr>
          <w:b/>
          <w:sz w:val="26"/>
          <w:szCs w:val="26"/>
        </w:rPr>
        <w:t xml:space="preserve"> </w:t>
      </w:r>
      <w:r w:rsidR="00932E15" w:rsidRPr="00176F8D">
        <w:rPr>
          <w:b/>
          <w:sz w:val="26"/>
          <w:szCs w:val="26"/>
        </w:rPr>
        <w:t xml:space="preserve">порядке возмещения расходов, понесенных в связи с эксплуатацией имущества </w:t>
      </w:r>
      <w:r w:rsidR="00932E15" w:rsidRPr="00176F8D">
        <w:rPr>
          <w:b/>
          <w:sz w:val="26"/>
          <w:szCs w:val="26"/>
          <w:lang w:eastAsia="ru-RU"/>
        </w:rPr>
        <w:t>(плата за наем)</w:t>
      </w:r>
      <w:r w:rsidR="00C300BF" w:rsidRPr="00176F8D">
        <w:rPr>
          <w:b/>
          <w:sz w:val="26"/>
          <w:szCs w:val="26"/>
          <w:lang w:eastAsia="ru-RU"/>
        </w:rPr>
        <w:t>.</w:t>
      </w:r>
      <w:r w:rsidR="00542CD2" w:rsidRPr="00176F8D">
        <w:rPr>
          <w:b/>
          <w:sz w:val="26"/>
          <w:szCs w:val="26"/>
        </w:rPr>
        <w:t xml:space="preserve"> </w:t>
      </w:r>
      <w:r w:rsidR="00932E15" w:rsidRPr="00176F8D">
        <w:rPr>
          <w:b/>
          <w:sz w:val="26"/>
          <w:szCs w:val="26"/>
        </w:rPr>
        <w:t>Коды доходов по бюджетной классификации 20 (знаков) на которых учитываются доходы, поступающие в порядке возмещения расходов, понесенных в связи с эксплуатацией имущества</w:t>
      </w:r>
      <w:r w:rsidR="00C300BF" w:rsidRPr="00176F8D">
        <w:rPr>
          <w:b/>
          <w:sz w:val="26"/>
          <w:szCs w:val="26"/>
        </w:rPr>
        <w:t>.</w:t>
      </w:r>
    </w:p>
    <w:p w:rsidR="001F1F78" w:rsidRPr="00176F8D" w:rsidRDefault="001B6A84" w:rsidP="00C65485">
      <w:pPr>
        <w:pStyle w:val="1"/>
        <w:spacing w:before="0" w:after="0" w:line="276" w:lineRule="auto"/>
        <w:ind w:firstLine="709"/>
        <w:jc w:val="both"/>
        <w:rPr>
          <w:rStyle w:val="ad"/>
          <w:rFonts w:ascii="Times New Roman" w:hAnsi="Times New Roman"/>
          <w:sz w:val="26"/>
          <w:szCs w:val="26"/>
        </w:rPr>
      </w:pPr>
      <w:proofErr w:type="gramStart"/>
      <w:r w:rsidRPr="00176F8D">
        <w:rPr>
          <w:rStyle w:val="ad"/>
          <w:rFonts w:ascii="Times New Roman" w:hAnsi="Times New Roman"/>
          <w:sz w:val="26"/>
          <w:szCs w:val="26"/>
        </w:rPr>
        <w:t>В соответствии с Бюджетным кодексом и в целях реализации р</w:t>
      </w:r>
      <w:r w:rsidR="001F1F78" w:rsidRPr="00176F8D">
        <w:rPr>
          <w:rStyle w:val="ad"/>
          <w:rFonts w:ascii="Times New Roman" w:hAnsi="Times New Roman"/>
          <w:sz w:val="26"/>
          <w:szCs w:val="26"/>
        </w:rPr>
        <w:t>ешени</w:t>
      </w:r>
      <w:r w:rsidRPr="00176F8D">
        <w:rPr>
          <w:rStyle w:val="ad"/>
          <w:rFonts w:ascii="Times New Roman" w:hAnsi="Times New Roman"/>
          <w:sz w:val="26"/>
          <w:szCs w:val="26"/>
        </w:rPr>
        <w:t>й</w:t>
      </w:r>
      <w:r w:rsidR="001F1F78" w:rsidRPr="00176F8D">
        <w:rPr>
          <w:rStyle w:val="ad"/>
          <w:rFonts w:ascii="Times New Roman" w:hAnsi="Times New Roman"/>
          <w:sz w:val="26"/>
          <w:szCs w:val="26"/>
        </w:rPr>
        <w:t xml:space="preserve"> Собраний депутатов сельских поселений Чебоксарского района о бюджете сельских поселений Чебоксарского района на 2017 год</w:t>
      </w:r>
      <w:r w:rsidRPr="00176F8D">
        <w:rPr>
          <w:rStyle w:val="ad"/>
          <w:rFonts w:ascii="Times New Roman" w:hAnsi="Times New Roman"/>
          <w:sz w:val="26"/>
          <w:szCs w:val="26"/>
        </w:rPr>
        <w:t>,</w:t>
      </w:r>
      <w:r w:rsidR="001F1F78" w:rsidRPr="00176F8D">
        <w:rPr>
          <w:rStyle w:val="ad"/>
          <w:rFonts w:ascii="Times New Roman" w:hAnsi="Times New Roman"/>
          <w:sz w:val="26"/>
          <w:szCs w:val="26"/>
        </w:rPr>
        <w:t xml:space="preserve"> </w:t>
      </w:r>
      <w:r w:rsidRPr="00176F8D">
        <w:rPr>
          <w:rStyle w:val="ad"/>
          <w:rFonts w:ascii="Times New Roman" w:hAnsi="Times New Roman"/>
          <w:sz w:val="26"/>
          <w:szCs w:val="26"/>
        </w:rPr>
        <w:t>а</w:t>
      </w:r>
      <w:r w:rsidR="001F1F78" w:rsidRPr="00176F8D">
        <w:rPr>
          <w:rStyle w:val="ad"/>
          <w:rFonts w:ascii="Times New Roman" w:hAnsi="Times New Roman"/>
          <w:sz w:val="26"/>
          <w:szCs w:val="26"/>
        </w:rPr>
        <w:t>дминистрации сельских поселений включены в Перечень главных администраторов доходов сельских поселений</w:t>
      </w:r>
      <w:r w:rsidRPr="00176F8D">
        <w:rPr>
          <w:rStyle w:val="ad"/>
          <w:rFonts w:ascii="Times New Roman" w:hAnsi="Times New Roman"/>
          <w:sz w:val="26"/>
          <w:szCs w:val="26"/>
        </w:rPr>
        <w:t>,</w:t>
      </w:r>
      <w:r w:rsidR="001F1F78" w:rsidRPr="00176F8D">
        <w:rPr>
          <w:rStyle w:val="ad"/>
          <w:rFonts w:ascii="Times New Roman" w:hAnsi="Times New Roman"/>
          <w:sz w:val="26"/>
          <w:szCs w:val="26"/>
        </w:rPr>
        <w:t xml:space="preserve"> по коду бюджетной классификации 993 1 11 09045 10 0000 120 «Прочие поступления от использования имущества, находящегося в собственности сельских </w:t>
      </w:r>
      <w:r w:rsidR="001F1F78" w:rsidRPr="00176F8D">
        <w:rPr>
          <w:rStyle w:val="ad"/>
          <w:rFonts w:ascii="Times New Roman" w:hAnsi="Times New Roman"/>
          <w:sz w:val="26"/>
          <w:szCs w:val="26"/>
        </w:rPr>
        <w:lastRenderedPageBreak/>
        <w:t>поселений (за исключением имущества</w:t>
      </w:r>
      <w:proofErr w:type="gramEnd"/>
      <w:r w:rsidR="001F1F78" w:rsidRPr="00176F8D">
        <w:rPr>
          <w:rStyle w:val="ad"/>
          <w:rFonts w:ascii="Times New Roman" w:hAnsi="Times New Roman"/>
          <w:sz w:val="26"/>
          <w:szCs w:val="26"/>
        </w:rPr>
        <w:t xml:space="preserve"> бюджетных и автономных учреждений, а также имущества государственных и муниципальных унитарных предприятий, в том числе казенных)»</w:t>
      </w:r>
      <w:r w:rsidRPr="00176F8D">
        <w:rPr>
          <w:rStyle w:val="ad"/>
          <w:rFonts w:ascii="Times New Roman" w:hAnsi="Times New Roman"/>
          <w:sz w:val="26"/>
          <w:szCs w:val="26"/>
        </w:rPr>
        <w:t xml:space="preserve"> закреплены за администрациями сельских поселений</w:t>
      </w:r>
      <w:r w:rsidR="00C41FF4" w:rsidRPr="00176F8D">
        <w:rPr>
          <w:rStyle w:val="ad"/>
          <w:rFonts w:ascii="Times New Roman" w:hAnsi="Times New Roman"/>
          <w:sz w:val="26"/>
          <w:szCs w:val="26"/>
        </w:rPr>
        <w:t xml:space="preserve"> (плата за наем)</w:t>
      </w:r>
      <w:r w:rsidR="001F1F78" w:rsidRPr="00176F8D">
        <w:rPr>
          <w:rStyle w:val="ad"/>
          <w:rFonts w:ascii="Times New Roman" w:hAnsi="Times New Roman"/>
          <w:sz w:val="26"/>
          <w:szCs w:val="26"/>
        </w:rPr>
        <w:t>.</w:t>
      </w:r>
    </w:p>
    <w:p w:rsidR="00C65485" w:rsidRPr="00176F8D" w:rsidRDefault="00C65485" w:rsidP="00C65485">
      <w:pPr>
        <w:spacing w:line="276" w:lineRule="auto"/>
        <w:rPr>
          <w:sz w:val="26"/>
          <w:szCs w:val="26"/>
          <w:lang w:eastAsia="ru-RU"/>
        </w:rPr>
      </w:pPr>
      <w:proofErr w:type="gramStart"/>
      <w:r w:rsidRPr="00176F8D">
        <w:rPr>
          <w:sz w:val="26"/>
          <w:szCs w:val="26"/>
          <w:lang w:eastAsia="ru-RU"/>
        </w:rPr>
        <w:t xml:space="preserve">Согласно отчету об исполнении консолидированного бюджета бюджетом субъекта Российской Федерации и бюджета территориального государственного внебюджетного фонда на 1 января 2018 года (форма по ОКУД 0503317) по коду дохода бюджетной классификации </w:t>
      </w:r>
      <w:r w:rsidR="008B161D" w:rsidRPr="00176F8D">
        <w:rPr>
          <w:bCs/>
          <w:sz w:val="26"/>
          <w:szCs w:val="26"/>
          <w:lang w:eastAsia="ru-RU"/>
        </w:rPr>
        <w:t>000</w:t>
      </w:r>
      <w:r w:rsidRPr="00176F8D">
        <w:rPr>
          <w:bCs/>
          <w:sz w:val="26"/>
          <w:szCs w:val="26"/>
          <w:lang w:eastAsia="ru-RU"/>
        </w:rPr>
        <w:t xml:space="preserve"> 1 11 09045 10 0000 120 «Прочие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учреждений, а также имущества государственных и муниципальных</w:t>
      </w:r>
      <w:proofErr w:type="gramEnd"/>
      <w:r w:rsidRPr="00176F8D">
        <w:rPr>
          <w:bCs/>
          <w:sz w:val="26"/>
          <w:szCs w:val="26"/>
          <w:lang w:eastAsia="ru-RU"/>
        </w:rPr>
        <w:t xml:space="preserve"> унитарных предприятий, в том числе казенных)» </w:t>
      </w:r>
      <w:r w:rsidRPr="00176F8D">
        <w:rPr>
          <w:sz w:val="26"/>
          <w:szCs w:val="26"/>
          <w:lang w:eastAsia="ru-RU"/>
        </w:rPr>
        <w:t>утверждено бюджетных назначений в сумме 950,0 тыс. рублей. Кассовое исполнение составило 981,4 тыс. рублей или 103,3 % от бюджетных назначений</w:t>
      </w:r>
      <w:r w:rsidR="00C300BF" w:rsidRPr="00176F8D">
        <w:rPr>
          <w:sz w:val="26"/>
          <w:szCs w:val="26"/>
          <w:lang w:eastAsia="ru-RU"/>
        </w:rPr>
        <w:t>.</w:t>
      </w:r>
    </w:p>
    <w:p w:rsidR="00AD519D" w:rsidRPr="00176F8D" w:rsidRDefault="00DA698D" w:rsidP="00C65485">
      <w:pPr>
        <w:spacing w:line="276" w:lineRule="auto"/>
        <w:rPr>
          <w:b/>
          <w:sz w:val="26"/>
          <w:szCs w:val="26"/>
          <w:lang w:eastAsia="ru-RU"/>
        </w:rPr>
      </w:pPr>
      <w:r w:rsidRPr="00176F8D">
        <w:rPr>
          <w:b/>
          <w:sz w:val="26"/>
          <w:szCs w:val="26"/>
          <w:lang w:eastAsia="ru-RU"/>
        </w:rPr>
        <w:t>6</w:t>
      </w:r>
      <w:r w:rsidR="000768C8" w:rsidRPr="00176F8D">
        <w:rPr>
          <w:b/>
          <w:sz w:val="26"/>
          <w:szCs w:val="26"/>
          <w:lang w:eastAsia="ru-RU"/>
        </w:rPr>
        <w:t xml:space="preserve">. </w:t>
      </w:r>
      <w:r w:rsidR="00757EAF" w:rsidRPr="00176F8D">
        <w:rPr>
          <w:b/>
          <w:sz w:val="26"/>
          <w:szCs w:val="26"/>
          <w:lang w:eastAsia="ru-RU"/>
        </w:rPr>
        <w:t xml:space="preserve">Размер платы за наем. </w:t>
      </w:r>
      <w:r w:rsidR="000768C8" w:rsidRPr="00176F8D">
        <w:rPr>
          <w:b/>
          <w:sz w:val="26"/>
          <w:szCs w:val="26"/>
          <w:lang w:eastAsia="ru-RU"/>
        </w:rPr>
        <w:t>Нормативный правовой акт (правила, порядок) органа местного</w:t>
      </w:r>
      <w:r w:rsidR="00757EAF" w:rsidRPr="00176F8D">
        <w:rPr>
          <w:b/>
          <w:sz w:val="26"/>
          <w:szCs w:val="26"/>
          <w:lang w:eastAsia="ru-RU"/>
        </w:rPr>
        <w:t xml:space="preserve"> самоуправления</w:t>
      </w:r>
      <w:r w:rsidR="007E1A55" w:rsidRPr="00176F8D">
        <w:rPr>
          <w:b/>
          <w:sz w:val="26"/>
          <w:szCs w:val="26"/>
          <w:lang w:eastAsia="ru-RU"/>
        </w:rPr>
        <w:t>,</w:t>
      </w:r>
      <w:r w:rsidR="00757EAF" w:rsidRPr="00176F8D">
        <w:rPr>
          <w:b/>
          <w:sz w:val="26"/>
          <w:szCs w:val="26"/>
          <w:lang w:eastAsia="ru-RU"/>
        </w:rPr>
        <w:t xml:space="preserve"> устанавливающий  размер платы за наем. </w:t>
      </w:r>
      <w:r w:rsidR="00AD519D" w:rsidRPr="00176F8D">
        <w:rPr>
          <w:b/>
          <w:sz w:val="26"/>
          <w:szCs w:val="26"/>
          <w:lang w:eastAsia="ru-RU"/>
        </w:rPr>
        <w:t>Правомерность и соответствие федеральному законодательству муниципальных правовых актов, регламентирующих установление размера платы за наем жилых помещений и порядок их применения</w:t>
      </w:r>
      <w:r w:rsidR="00C300BF" w:rsidRPr="00176F8D">
        <w:rPr>
          <w:b/>
          <w:sz w:val="26"/>
          <w:szCs w:val="26"/>
          <w:lang w:eastAsia="ru-RU"/>
        </w:rPr>
        <w:t>.</w:t>
      </w:r>
    </w:p>
    <w:p w:rsidR="00DC79DA" w:rsidRPr="00176F8D" w:rsidRDefault="00DC79DA" w:rsidP="00C65485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 w:rsidRPr="00176F8D">
        <w:rPr>
          <w:sz w:val="26"/>
          <w:szCs w:val="26"/>
        </w:rPr>
        <w:t xml:space="preserve">В соответствии с Федеральным законом 131-ФЗ, Жилищным кодексом, Уставом поселений, решением Собрания депутатов сельских поселений в </w:t>
      </w:r>
      <w:r w:rsidR="00881858">
        <w:rPr>
          <w:sz w:val="26"/>
          <w:szCs w:val="26"/>
        </w:rPr>
        <w:t>течени</w:t>
      </w:r>
      <w:r w:rsidR="0025496B">
        <w:rPr>
          <w:sz w:val="26"/>
          <w:szCs w:val="26"/>
        </w:rPr>
        <w:t>е</w:t>
      </w:r>
      <w:r w:rsidR="00881858">
        <w:rPr>
          <w:sz w:val="26"/>
          <w:szCs w:val="26"/>
        </w:rPr>
        <w:t xml:space="preserve"> </w:t>
      </w:r>
      <w:r w:rsidRPr="00176F8D">
        <w:rPr>
          <w:sz w:val="26"/>
          <w:szCs w:val="26"/>
        </w:rPr>
        <w:t>2006 год</w:t>
      </w:r>
      <w:r w:rsidR="00881858">
        <w:rPr>
          <w:sz w:val="26"/>
          <w:szCs w:val="26"/>
        </w:rPr>
        <w:t>а</w:t>
      </w:r>
      <w:r w:rsidRPr="00176F8D">
        <w:rPr>
          <w:sz w:val="26"/>
          <w:szCs w:val="26"/>
        </w:rPr>
        <w:t xml:space="preserve">  утверждены Положения о порядке регулирования тарифов на жилищно-коммунальные услуги для граждан сельских поселений.</w:t>
      </w:r>
    </w:p>
    <w:p w:rsidR="00DC79DA" w:rsidRPr="00176F8D" w:rsidRDefault="00DC79DA" w:rsidP="00C65485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 w:rsidRPr="00176F8D">
        <w:rPr>
          <w:sz w:val="26"/>
          <w:szCs w:val="26"/>
        </w:rPr>
        <w:t xml:space="preserve">В ходе проверки постановлением администрации Чебоксарского района от 14.05.2018 № 483 утвержден Порядок начисления, сбора, взыскания и перечисления платы за пользование жилыми помещениями (платы за наем) по договорам социального найма </w:t>
      </w:r>
      <w:r w:rsidR="003245B1" w:rsidRPr="00176F8D">
        <w:rPr>
          <w:sz w:val="26"/>
          <w:szCs w:val="26"/>
        </w:rPr>
        <w:t>и договорам найма  жилых помещений муниципального жилищного фонда</w:t>
      </w:r>
      <w:r w:rsidRPr="00176F8D">
        <w:rPr>
          <w:sz w:val="26"/>
          <w:szCs w:val="26"/>
        </w:rPr>
        <w:t>.</w:t>
      </w:r>
    </w:p>
    <w:p w:rsidR="00DC79DA" w:rsidRPr="00176F8D" w:rsidRDefault="00DC79DA" w:rsidP="00C65485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 w:rsidRPr="00176F8D">
        <w:rPr>
          <w:sz w:val="26"/>
          <w:szCs w:val="26"/>
        </w:rPr>
        <w:t xml:space="preserve">По </w:t>
      </w:r>
      <w:r w:rsidR="00C300BF" w:rsidRPr="00176F8D">
        <w:rPr>
          <w:sz w:val="26"/>
          <w:szCs w:val="26"/>
        </w:rPr>
        <w:t xml:space="preserve">восьми </w:t>
      </w:r>
      <w:r w:rsidRPr="00176F8D">
        <w:rPr>
          <w:sz w:val="26"/>
          <w:szCs w:val="26"/>
        </w:rPr>
        <w:t xml:space="preserve">сельским поселениям Чебоксарского </w:t>
      </w:r>
      <w:r w:rsidR="003245B1" w:rsidRPr="00176F8D">
        <w:rPr>
          <w:sz w:val="26"/>
          <w:szCs w:val="26"/>
        </w:rPr>
        <w:t>П</w:t>
      </w:r>
      <w:r w:rsidRPr="00176F8D">
        <w:rPr>
          <w:sz w:val="26"/>
          <w:szCs w:val="26"/>
        </w:rPr>
        <w:t>оряд</w:t>
      </w:r>
      <w:r w:rsidR="003245B1" w:rsidRPr="00176F8D">
        <w:rPr>
          <w:sz w:val="26"/>
          <w:szCs w:val="26"/>
        </w:rPr>
        <w:t xml:space="preserve">ок </w:t>
      </w:r>
      <w:r w:rsidRPr="00176F8D">
        <w:rPr>
          <w:sz w:val="26"/>
          <w:szCs w:val="26"/>
        </w:rPr>
        <w:t xml:space="preserve"> начисления, сбора, взыскания и перечисления платы за пользование жилыми помещениями (платы за наем) по договорам социального найма</w:t>
      </w:r>
      <w:r w:rsidR="003245B1" w:rsidRPr="00176F8D">
        <w:rPr>
          <w:sz w:val="26"/>
          <w:szCs w:val="26"/>
        </w:rPr>
        <w:t xml:space="preserve"> и договорам найма </w:t>
      </w:r>
      <w:r w:rsidRPr="00176F8D">
        <w:rPr>
          <w:sz w:val="26"/>
          <w:szCs w:val="26"/>
        </w:rPr>
        <w:t xml:space="preserve"> жилых помещений муниципального жилищного фонда</w:t>
      </w:r>
      <w:r w:rsidR="003245B1" w:rsidRPr="00176F8D">
        <w:rPr>
          <w:sz w:val="26"/>
          <w:szCs w:val="26"/>
        </w:rPr>
        <w:t xml:space="preserve"> утвержден в период проведения экспертно-аналитического мероприятия</w:t>
      </w:r>
      <w:r w:rsidRPr="00176F8D">
        <w:rPr>
          <w:sz w:val="26"/>
          <w:szCs w:val="26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245B1" w:rsidRPr="00176F8D" w:rsidTr="003245B1">
        <w:tc>
          <w:tcPr>
            <w:tcW w:w="817" w:type="dxa"/>
          </w:tcPr>
          <w:p w:rsidR="003245B1" w:rsidRPr="00176F8D" w:rsidRDefault="003245B1" w:rsidP="003245B1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 xml:space="preserve">№ </w:t>
            </w:r>
            <w:proofErr w:type="gramStart"/>
            <w:r w:rsidRPr="00176F8D">
              <w:rPr>
                <w:sz w:val="26"/>
                <w:szCs w:val="26"/>
              </w:rPr>
              <w:t>п</w:t>
            </w:r>
            <w:proofErr w:type="gramEnd"/>
            <w:r w:rsidRPr="00176F8D">
              <w:rPr>
                <w:sz w:val="26"/>
                <w:szCs w:val="26"/>
              </w:rPr>
              <w:t>/п</w:t>
            </w:r>
          </w:p>
        </w:tc>
        <w:tc>
          <w:tcPr>
            <w:tcW w:w="5563" w:type="dxa"/>
          </w:tcPr>
          <w:p w:rsidR="003245B1" w:rsidRPr="00176F8D" w:rsidRDefault="003245B1" w:rsidP="003245B1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Наименование  муниципального образования</w:t>
            </w:r>
          </w:p>
        </w:tc>
        <w:tc>
          <w:tcPr>
            <w:tcW w:w="3191" w:type="dxa"/>
          </w:tcPr>
          <w:p w:rsidR="003245B1" w:rsidRPr="00176F8D" w:rsidRDefault="003245B1" w:rsidP="003245B1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Реквизиты НПА (постановления, дата, номер)</w:t>
            </w:r>
          </w:p>
        </w:tc>
      </w:tr>
      <w:tr w:rsidR="003245B1" w:rsidRPr="00176F8D" w:rsidTr="003245B1">
        <w:tc>
          <w:tcPr>
            <w:tcW w:w="817" w:type="dxa"/>
          </w:tcPr>
          <w:p w:rsidR="003245B1" w:rsidRPr="00176F8D" w:rsidRDefault="005843A7" w:rsidP="00C65485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3245B1" w:rsidRPr="00176F8D" w:rsidRDefault="003245B1" w:rsidP="003245B1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Большекатрасьское сельское поселение</w:t>
            </w:r>
          </w:p>
        </w:tc>
        <w:tc>
          <w:tcPr>
            <w:tcW w:w="3191" w:type="dxa"/>
          </w:tcPr>
          <w:p w:rsidR="003245B1" w:rsidRPr="00176F8D" w:rsidRDefault="003245B1" w:rsidP="00C65485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08.05.2018 № 65/1</w:t>
            </w:r>
          </w:p>
        </w:tc>
      </w:tr>
      <w:tr w:rsidR="003245B1" w:rsidRPr="00176F8D" w:rsidTr="003245B1">
        <w:tc>
          <w:tcPr>
            <w:tcW w:w="817" w:type="dxa"/>
          </w:tcPr>
          <w:p w:rsidR="003245B1" w:rsidRPr="00176F8D" w:rsidRDefault="005843A7" w:rsidP="00C65485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3245B1" w:rsidRPr="00176F8D" w:rsidRDefault="003245B1" w:rsidP="003245B1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Вурман-Сюктерское сельское поселение</w:t>
            </w:r>
          </w:p>
        </w:tc>
        <w:tc>
          <w:tcPr>
            <w:tcW w:w="3191" w:type="dxa"/>
          </w:tcPr>
          <w:p w:rsidR="003245B1" w:rsidRPr="00176F8D" w:rsidRDefault="003245B1" w:rsidP="00C65485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14.15.2018 № 15</w:t>
            </w:r>
          </w:p>
        </w:tc>
      </w:tr>
      <w:tr w:rsidR="003245B1" w:rsidRPr="00176F8D" w:rsidTr="003245B1">
        <w:tc>
          <w:tcPr>
            <w:tcW w:w="817" w:type="dxa"/>
          </w:tcPr>
          <w:p w:rsidR="003245B1" w:rsidRPr="00176F8D" w:rsidRDefault="005843A7" w:rsidP="00C65485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3245B1" w:rsidRPr="00176F8D" w:rsidRDefault="003245B1" w:rsidP="003245B1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Кугесьское сельское поселение</w:t>
            </w:r>
          </w:p>
        </w:tc>
        <w:tc>
          <w:tcPr>
            <w:tcW w:w="3191" w:type="dxa"/>
          </w:tcPr>
          <w:p w:rsidR="003245B1" w:rsidRPr="00176F8D" w:rsidRDefault="005C092E" w:rsidP="003245B1">
            <w:pPr>
              <w:ind w:firstLine="0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08.05.2018 № 65/1</w:t>
            </w:r>
          </w:p>
        </w:tc>
      </w:tr>
      <w:tr w:rsidR="003245B1" w:rsidRPr="00176F8D" w:rsidTr="003245B1">
        <w:tc>
          <w:tcPr>
            <w:tcW w:w="817" w:type="dxa"/>
          </w:tcPr>
          <w:p w:rsidR="003245B1" w:rsidRPr="00176F8D" w:rsidRDefault="005843A7" w:rsidP="00C65485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3245B1" w:rsidRPr="00176F8D" w:rsidRDefault="003245B1" w:rsidP="003245B1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Кшаушское сельское поселение</w:t>
            </w:r>
          </w:p>
        </w:tc>
        <w:tc>
          <w:tcPr>
            <w:tcW w:w="3191" w:type="dxa"/>
          </w:tcPr>
          <w:p w:rsidR="003245B1" w:rsidRPr="00176F8D" w:rsidRDefault="003245B1" w:rsidP="003245B1">
            <w:pPr>
              <w:ind w:firstLine="0"/>
              <w:jc w:val="left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14.15.2018 № 39</w:t>
            </w:r>
          </w:p>
        </w:tc>
      </w:tr>
      <w:tr w:rsidR="003245B1" w:rsidRPr="00176F8D" w:rsidTr="003245B1">
        <w:tc>
          <w:tcPr>
            <w:tcW w:w="817" w:type="dxa"/>
          </w:tcPr>
          <w:p w:rsidR="003245B1" w:rsidRPr="00176F8D" w:rsidRDefault="005843A7" w:rsidP="00C65485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3245B1" w:rsidRPr="00176F8D" w:rsidRDefault="003245B1" w:rsidP="003245B1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Синьял-Покровское сельское поселение</w:t>
            </w:r>
          </w:p>
        </w:tc>
        <w:tc>
          <w:tcPr>
            <w:tcW w:w="3191" w:type="dxa"/>
          </w:tcPr>
          <w:p w:rsidR="003245B1" w:rsidRPr="00176F8D" w:rsidRDefault="003245B1" w:rsidP="003245B1">
            <w:pPr>
              <w:ind w:firstLine="0"/>
              <w:jc w:val="left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11.15.2018 № 48/1</w:t>
            </w:r>
          </w:p>
        </w:tc>
      </w:tr>
      <w:tr w:rsidR="003245B1" w:rsidRPr="00176F8D" w:rsidTr="003245B1">
        <w:tc>
          <w:tcPr>
            <w:tcW w:w="817" w:type="dxa"/>
          </w:tcPr>
          <w:p w:rsidR="003245B1" w:rsidRPr="00176F8D" w:rsidRDefault="005843A7" w:rsidP="00C65485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563" w:type="dxa"/>
          </w:tcPr>
          <w:p w:rsidR="003245B1" w:rsidRPr="00176F8D" w:rsidRDefault="003245B1" w:rsidP="003245B1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Сирмапосинское сельское поселение</w:t>
            </w:r>
          </w:p>
        </w:tc>
        <w:tc>
          <w:tcPr>
            <w:tcW w:w="3191" w:type="dxa"/>
          </w:tcPr>
          <w:p w:rsidR="003245B1" w:rsidRPr="00176F8D" w:rsidRDefault="003245B1" w:rsidP="003245B1">
            <w:pPr>
              <w:ind w:firstLine="0"/>
              <w:jc w:val="left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11.15.2018 № 41</w:t>
            </w:r>
          </w:p>
        </w:tc>
      </w:tr>
      <w:tr w:rsidR="003245B1" w:rsidRPr="00176F8D" w:rsidTr="003245B1">
        <w:tc>
          <w:tcPr>
            <w:tcW w:w="817" w:type="dxa"/>
          </w:tcPr>
          <w:p w:rsidR="003245B1" w:rsidRPr="00176F8D" w:rsidRDefault="005843A7" w:rsidP="00C65485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:rsidR="003245B1" w:rsidRPr="00176F8D" w:rsidRDefault="003245B1" w:rsidP="003245B1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Шинерпосинское сельское поселение</w:t>
            </w:r>
          </w:p>
        </w:tc>
        <w:tc>
          <w:tcPr>
            <w:tcW w:w="3191" w:type="dxa"/>
          </w:tcPr>
          <w:p w:rsidR="003245B1" w:rsidRPr="00176F8D" w:rsidRDefault="003245B1" w:rsidP="003245B1">
            <w:pPr>
              <w:ind w:firstLine="0"/>
              <w:jc w:val="left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11.15.2018 № 56</w:t>
            </w:r>
          </w:p>
        </w:tc>
      </w:tr>
      <w:tr w:rsidR="003245B1" w:rsidRPr="00176F8D" w:rsidTr="003245B1">
        <w:tc>
          <w:tcPr>
            <w:tcW w:w="817" w:type="dxa"/>
          </w:tcPr>
          <w:p w:rsidR="003245B1" w:rsidRPr="00176F8D" w:rsidRDefault="005843A7" w:rsidP="00C65485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63" w:type="dxa"/>
          </w:tcPr>
          <w:p w:rsidR="003245B1" w:rsidRPr="00176F8D" w:rsidRDefault="003245B1" w:rsidP="003245B1">
            <w:pPr>
              <w:pStyle w:val="ae"/>
              <w:spacing w:after="0" w:line="276" w:lineRule="auto"/>
              <w:jc w:val="both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Янышское сельское поселение</w:t>
            </w:r>
          </w:p>
        </w:tc>
        <w:tc>
          <w:tcPr>
            <w:tcW w:w="3191" w:type="dxa"/>
          </w:tcPr>
          <w:p w:rsidR="003245B1" w:rsidRPr="00176F8D" w:rsidRDefault="003245B1" w:rsidP="003245B1">
            <w:pPr>
              <w:ind w:firstLine="0"/>
              <w:jc w:val="left"/>
              <w:rPr>
                <w:sz w:val="26"/>
                <w:szCs w:val="26"/>
              </w:rPr>
            </w:pPr>
            <w:r w:rsidRPr="00176F8D">
              <w:rPr>
                <w:sz w:val="26"/>
                <w:szCs w:val="26"/>
              </w:rPr>
              <w:t>10.15.2018 № 15</w:t>
            </w:r>
          </w:p>
        </w:tc>
      </w:tr>
    </w:tbl>
    <w:p w:rsidR="00A03E3F" w:rsidRPr="00176F8D" w:rsidRDefault="00A03E3F" w:rsidP="00C65485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 w:rsidRPr="00176F8D">
        <w:rPr>
          <w:sz w:val="26"/>
          <w:szCs w:val="26"/>
        </w:rPr>
        <w:t xml:space="preserve">Согласно ст. 155 </w:t>
      </w:r>
      <w:r w:rsidR="0049498F" w:rsidRPr="00176F8D">
        <w:rPr>
          <w:sz w:val="26"/>
          <w:szCs w:val="26"/>
        </w:rPr>
        <w:t>Жилищного кодекса</w:t>
      </w:r>
      <w:r w:rsidRPr="00176F8D">
        <w:rPr>
          <w:sz w:val="26"/>
          <w:szCs w:val="26"/>
        </w:rPr>
        <w:t xml:space="preserve">, наниматели жилых помещений по договору социального найма и договору найма жилого помещения государственного или муниципального жилищного фонда обязаны своевременно вносить плату за пользование жилым помещением (плату за наем) </w:t>
      </w:r>
      <w:proofErr w:type="spellStart"/>
      <w:r w:rsidRPr="00176F8D">
        <w:rPr>
          <w:sz w:val="26"/>
          <w:szCs w:val="26"/>
        </w:rPr>
        <w:t>наймодателю</w:t>
      </w:r>
      <w:proofErr w:type="spellEnd"/>
      <w:r w:rsidRPr="00176F8D">
        <w:rPr>
          <w:sz w:val="26"/>
          <w:szCs w:val="26"/>
        </w:rPr>
        <w:t xml:space="preserve"> этого жилого помещения.</w:t>
      </w:r>
    </w:p>
    <w:p w:rsidR="00A03E3F" w:rsidRPr="00176F8D" w:rsidRDefault="00A03E3F" w:rsidP="00C65485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 w:rsidRPr="00176F8D">
        <w:rPr>
          <w:sz w:val="26"/>
          <w:szCs w:val="26"/>
        </w:rPr>
        <w:t>Установление размера платы за наем жилого помещения согласно ст. 156 Ж</w:t>
      </w:r>
      <w:r w:rsidR="0049498F" w:rsidRPr="00176F8D">
        <w:rPr>
          <w:sz w:val="26"/>
          <w:szCs w:val="26"/>
        </w:rPr>
        <w:t xml:space="preserve">илищного кодекса </w:t>
      </w:r>
      <w:r w:rsidRPr="00176F8D">
        <w:rPr>
          <w:sz w:val="26"/>
          <w:szCs w:val="26"/>
        </w:rPr>
        <w:t xml:space="preserve">в 2017 году осуществлялось в соответствии с решениями Собраний депутатов сельских поселений Чебоксарского района. </w:t>
      </w:r>
    </w:p>
    <w:p w:rsidR="00A03E3F" w:rsidRPr="00176F8D" w:rsidRDefault="00A03E3F" w:rsidP="00C65485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176F8D">
        <w:rPr>
          <w:color w:val="auto"/>
          <w:sz w:val="26"/>
          <w:szCs w:val="26"/>
        </w:rPr>
        <w:t>Установленный на 201</w:t>
      </w:r>
      <w:r w:rsidR="00C671EA" w:rsidRPr="00176F8D">
        <w:rPr>
          <w:color w:val="auto"/>
          <w:sz w:val="26"/>
          <w:szCs w:val="26"/>
        </w:rPr>
        <w:t>7</w:t>
      </w:r>
      <w:r w:rsidRPr="00176F8D">
        <w:rPr>
          <w:color w:val="auto"/>
          <w:sz w:val="26"/>
          <w:szCs w:val="26"/>
        </w:rPr>
        <w:t xml:space="preserve"> год размер платы за наем жилья в разрезе сельских поселений Чебоксарско</w:t>
      </w:r>
      <w:r w:rsidR="0049498F" w:rsidRPr="00176F8D">
        <w:rPr>
          <w:color w:val="auto"/>
          <w:sz w:val="26"/>
          <w:szCs w:val="26"/>
        </w:rPr>
        <w:t>го района представлен в таблице</w:t>
      </w: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4677"/>
        <w:gridCol w:w="2127"/>
      </w:tblGrid>
      <w:tr w:rsidR="00A03E3F" w:rsidRPr="00176F8D" w:rsidTr="005843A7">
        <w:tc>
          <w:tcPr>
            <w:tcW w:w="674" w:type="dxa"/>
          </w:tcPr>
          <w:p w:rsidR="00A03E3F" w:rsidRPr="00176F8D" w:rsidRDefault="00A03E3F" w:rsidP="005843A7">
            <w:pPr>
              <w:pStyle w:val="Default"/>
              <w:ind w:right="-95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№№ </w:t>
            </w:r>
            <w:proofErr w:type="gramStart"/>
            <w:r w:rsidRPr="00176F8D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176F8D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128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4677" w:type="dxa"/>
          </w:tcPr>
          <w:p w:rsidR="00A03E3F" w:rsidRPr="00176F8D" w:rsidRDefault="00A03E3F" w:rsidP="00C65485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дата, № нормативного акта</w:t>
            </w:r>
          </w:p>
          <w:p w:rsidR="00A03E3F" w:rsidRPr="00176F8D" w:rsidRDefault="00A03E3F" w:rsidP="00C65485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Установленный размер платы, руб. за 1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кв.м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A03E3F" w:rsidRPr="00176F8D" w:rsidTr="005843A7">
        <w:trPr>
          <w:trHeight w:val="286"/>
        </w:trPr>
        <w:tc>
          <w:tcPr>
            <w:tcW w:w="674" w:type="dxa"/>
          </w:tcPr>
          <w:p w:rsidR="00A03E3F" w:rsidRPr="00176F8D" w:rsidRDefault="00A03E3F" w:rsidP="005843A7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28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Абашевское</w:t>
            </w:r>
          </w:p>
        </w:tc>
        <w:tc>
          <w:tcPr>
            <w:tcW w:w="467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Решение Собрания депутатов от 22.09.2017 №16-05 «Об установлении размера платы за жилое помещение для населения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Абашевского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212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6,08</w:t>
            </w:r>
          </w:p>
        </w:tc>
      </w:tr>
      <w:tr w:rsidR="00A03E3F" w:rsidRPr="00176F8D" w:rsidTr="005843A7">
        <w:tc>
          <w:tcPr>
            <w:tcW w:w="674" w:type="dxa"/>
            <w:vMerge w:val="restart"/>
          </w:tcPr>
          <w:p w:rsidR="00A03E3F" w:rsidRPr="00176F8D" w:rsidRDefault="00A03E3F" w:rsidP="005843A7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28" w:type="dxa"/>
            <w:vMerge w:val="restart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Атлашевское</w:t>
            </w:r>
          </w:p>
        </w:tc>
        <w:tc>
          <w:tcPr>
            <w:tcW w:w="4677" w:type="dxa"/>
            <w:vMerge w:val="restart"/>
          </w:tcPr>
          <w:p w:rsidR="00A03E3F" w:rsidRPr="00176F8D" w:rsidRDefault="00A03E3F" w:rsidP="00C65485">
            <w:pPr>
              <w:pStyle w:val="ae"/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Решение Собрания депутатов «Об установлении размера платы за жилое помещение для населения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Атлашевского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поселения» от 20.03.2017 № 20-05</w:t>
            </w:r>
          </w:p>
        </w:tc>
        <w:tc>
          <w:tcPr>
            <w:tcW w:w="212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7,83 в </w:t>
            </w:r>
            <w:proofErr w:type="gramStart"/>
            <w:r w:rsidRPr="00176F8D">
              <w:rPr>
                <w:color w:val="000000" w:themeColor="text1"/>
                <w:sz w:val="26"/>
                <w:szCs w:val="26"/>
              </w:rPr>
              <w:t>кирпич-ном</w:t>
            </w:r>
            <w:proofErr w:type="gramEnd"/>
            <w:r w:rsidRPr="00176F8D">
              <w:rPr>
                <w:color w:val="000000" w:themeColor="text1"/>
                <w:sz w:val="26"/>
                <w:szCs w:val="26"/>
              </w:rPr>
              <w:t xml:space="preserve"> доме</w:t>
            </w:r>
          </w:p>
        </w:tc>
      </w:tr>
      <w:tr w:rsidR="00A03E3F" w:rsidRPr="00176F8D" w:rsidTr="005843A7">
        <w:trPr>
          <w:trHeight w:val="767"/>
        </w:trPr>
        <w:tc>
          <w:tcPr>
            <w:tcW w:w="674" w:type="dxa"/>
            <w:vMerge/>
          </w:tcPr>
          <w:p w:rsidR="00A03E3F" w:rsidRPr="00176F8D" w:rsidRDefault="00A03E3F" w:rsidP="005843A7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8" w:type="dxa"/>
            <w:vMerge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7,51 в </w:t>
            </w:r>
            <w:proofErr w:type="gramStart"/>
            <w:r w:rsidRPr="00176F8D">
              <w:rPr>
                <w:color w:val="000000" w:themeColor="text1"/>
                <w:sz w:val="26"/>
                <w:szCs w:val="26"/>
              </w:rPr>
              <w:t>панель-ном</w:t>
            </w:r>
            <w:proofErr w:type="gramEnd"/>
            <w:r w:rsidRPr="00176F8D">
              <w:rPr>
                <w:color w:val="000000" w:themeColor="text1"/>
                <w:sz w:val="26"/>
                <w:szCs w:val="26"/>
              </w:rPr>
              <w:t xml:space="preserve"> доме</w:t>
            </w:r>
          </w:p>
        </w:tc>
      </w:tr>
      <w:tr w:rsidR="00A03E3F" w:rsidRPr="00176F8D" w:rsidTr="005843A7">
        <w:trPr>
          <w:trHeight w:val="2659"/>
        </w:trPr>
        <w:tc>
          <w:tcPr>
            <w:tcW w:w="674" w:type="dxa"/>
          </w:tcPr>
          <w:p w:rsidR="00A03E3F" w:rsidRPr="00176F8D" w:rsidRDefault="00A03E3F" w:rsidP="005843A7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28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Б-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Катрасьское</w:t>
            </w:r>
            <w:proofErr w:type="spellEnd"/>
          </w:p>
        </w:tc>
        <w:tc>
          <w:tcPr>
            <w:tcW w:w="4677" w:type="dxa"/>
          </w:tcPr>
          <w:p w:rsidR="00A03E3F" w:rsidRPr="00176F8D" w:rsidRDefault="00A03E3F" w:rsidP="00176F8D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Решение Собрания депутатов от 28.02.2017 «О внесении изменений в решение Собрания депутатов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Большекатрасьского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</w:t>
            </w:r>
            <w:proofErr w:type="spellStart"/>
            <w:proofErr w:type="gramStart"/>
            <w:r w:rsidRPr="00176F8D">
              <w:rPr>
                <w:color w:val="000000" w:themeColor="text1"/>
                <w:sz w:val="26"/>
                <w:szCs w:val="26"/>
              </w:rPr>
              <w:t>поселе</w:t>
            </w:r>
            <w:r w:rsidR="00176F8D">
              <w:rPr>
                <w:color w:val="000000" w:themeColor="text1"/>
                <w:sz w:val="26"/>
                <w:szCs w:val="26"/>
              </w:rPr>
              <w:t>-</w:t>
            </w:r>
            <w:r w:rsidRPr="00176F8D">
              <w:rPr>
                <w:color w:val="000000" w:themeColor="text1"/>
                <w:sz w:val="26"/>
                <w:szCs w:val="26"/>
              </w:rPr>
              <w:t>ния</w:t>
            </w:r>
            <w:proofErr w:type="spellEnd"/>
            <w:proofErr w:type="gramEnd"/>
            <w:r w:rsidRPr="00176F8D">
              <w:rPr>
                <w:color w:val="000000" w:themeColor="text1"/>
                <w:sz w:val="26"/>
                <w:szCs w:val="26"/>
              </w:rPr>
              <w:t xml:space="preserve"> от 12.12.2012 №18-06 «Об установлении размера платы за жилое помещение для населения Больше</w:t>
            </w:r>
            <w:r w:rsidR="00176F8D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катрасьского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212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6,50</w:t>
            </w:r>
          </w:p>
        </w:tc>
      </w:tr>
      <w:tr w:rsidR="00A03E3F" w:rsidRPr="00176F8D" w:rsidTr="005843A7">
        <w:trPr>
          <w:trHeight w:val="1488"/>
        </w:trPr>
        <w:tc>
          <w:tcPr>
            <w:tcW w:w="674" w:type="dxa"/>
          </w:tcPr>
          <w:p w:rsidR="00A03E3F" w:rsidRPr="00176F8D" w:rsidRDefault="00A03E3F" w:rsidP="005843A7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28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В-Сюктерское</w:t>
            </w:r>
          </w:p>
        </w:tc>
        <w:tc>
          <w:tcPr>
            <w:tcW w:w="467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Решение Собрания депутатов «Об установлении размера платы за жилое помещение для населения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Вурман-Сюктерского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поселения» от 11.12.2012 № 21-06</w:t>
            </w:r>
          </w:p>
        </w:tc>
        <w:tc>
          <w:tcPr>
            <w:tcW w:w="212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6,08</w:t>
            </w:r>
          </w:p>
        </w:tc>
      </w:tr>
      <w:tr w:rsidR="00A03E3F" w:rsidRPr="00176F8D" w:rsidTr="005843A7">
        <w:trPr>
          <w:trHeight w:val="1506"/>
        </w:trPr>
        <w:tc>
          <w:tcPr>
            <w:tcW w:w="674" w:type="dxa"/>
          </w:tcPr>
          <w:p w:rsidR="00A03E3F" w:rsidRPr="00176F8D" w:rsidRDefault="00A03E3F" w:rsidP="005843A7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28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Ишлейское</w:t>
            </w:r>
          </w:p>
        </w:tc>
        <w:tc>
          <w:tcPr>
            <w:tcW w:w="467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Решение Собрания депутатов «Об установлении размера платы за жилое помещение для населения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Ишлейского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поселения» </w:t>
            </w:r>
          </w:p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От 09.11.2016 № 17-02</w:t>
            </w:r>
          </w:p>
        </w:tc>
        <w:tc>
          <w:tcPr>
            <w:tcW w:w="212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6,50</w:t>
            </w:r>
          </w:p>
        </w:tc>
      </w:tr>
      <w:tr w:rsidR="00A03E3F" w:rsidRPr="00176F8D" w:rsidTr="005843A7">
        <w:trPr>
          <w:trHeight w:val="2354"/>
        </w:trPr>
        <w:tc>
          <w:tcPr>
            <w:tcW w:w="674" w:type="dxa"/>
          </w:tcPr>
          <w:p w:rsidR="00A03E3F" w:rsidRPr="00176F8D" w:rsidRDefault="00A03E3F" w:rsidP="005843A7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2128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Кугесьское</w:t>
            </w:r>
          </w:p>
        </w:tc>
        <w:tc>
          <w:tcPr>
            <w:tcW w:w="4677" w:type="dxa"/>
          </w:tcPr>
          <w:p w:rsidR="00A03E3F" w:rsidRPr="00176F8D" w:rsidRDefault="00A03E3F" w:rsidP="00176F8D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Решение Собрания депутатов «О внесении изменений в решение Собрания депутатов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Кугесьского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 от 26.04.2016</w:t>
            </w:r>
            <w:r w:rsidR="00176F8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76F8D">
              <w:rPr>
                <w:color w:val="000000" w:themeColor="text1"/>
                <w:sz w:val="26"/>
                <w:szCs w:val="26"/>
              </w:rPr>
              <w:t xml:space="preserve">№ 08-03 «Об установлении размера платы за жилое помещение для населения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Кугесьского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поселения» от 15.12.2016 № 17-03</w:t>
            </w:r>
          </w:p>
        </w:tc>
        <w:tc>
          <w:tcPr>
            <w:tcW w:w="212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6,08</w:t>
            </w:r>
          </w:p>
        </w:tc>
      </w:tr>
      <w:tr w:rsidR="00A03E3F" w:rsidRPr="00176F8D" w:rsidTr="005843A7">
        <w:trPr>
          <w:trHeight w:val="1563"/>
        </w:trPr>
        <w:tc>
          <w:tcPr>
            <w:tcW w:w="674" w:type="dxa"/>
          </w:tcPr>
          <w:p w:rsidR="00A03E3F" w:rsidRPr="00176F8D" w:rsidRDefault="00A03E3F" w:rsidP="005843A7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128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Кшаушское</w:t>
            </w:r>
          </w:p>
        </w:tc>
        <w:tc>
          <w:tcPr>
            <w:tcW w:w="467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Решение Собрания депутатов «Об установлении размера платы за жилое помещение для населения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Кшаушского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поселения»</w:t>
            </w:r>
          </w:p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от 28.11.2016 №09-03</w:t>
            </w:r>
          </w:p>
        </w:tc>
        <w:tc>
          <w:tcPr>
            <w:tcW w:w="212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6,08</w:t>
            </w:r>
          </w:p>
        </w:tc>
      </w:tr>
      <w:tr w:rsidR="00A03E3F" w:rsidRPr="00176F8D" w:rsidTr="005843A7">
        <w:trPr>
          <w:trHeight w:val="2678"/>
        </w:trPr>
        <w:tc>
          <w:tcPr>
            <w:tcW w:w="674" w:type="dxa"/>
          </w:tcPr>
          <w:p w:rsidR="00A03E3F" w:rsidRPr="00176F8D" w:rsidRDefault="00A03E3F" w:rsidP="005843A7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8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Лапсарское</w:t>
            </w:r>
          </w:p>
        </w:tc>
        <w:tc>
          <w:tcPr>
            <w:tcW w:w="467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Решение Собрания депутатов от 18.01.2017 № 16-01 «О внесении изменений в решение Собрания депутатов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Лапсарского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 Чебоксарского района от 13.12.2012 № 18-04 «Об установлении размера платы за жилое помещение для населения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Лапсарского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212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6,50</w:t>
            </w:r>
          </w:p>
        </w:tc>
      </w:tr>
      <w:tr w:rsidR="00A03E3F" w:rsidRPr="00176F8D" w:rsidTr="005843A7">
        <w:trPr>
          <w:trHeight w:val="2129"/>
        </w:trPr>
        <w:tc>
          <w:tcPr>
            <w:tcW w:w="674" w:type="dxa"/>
          </w:tcPr>
          <w:p w:rsidR="00A03E3F" w:rsidRPr="00176F8D" w:rsidRDefault="00A03E3F" w:rsidP="005843A7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8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Сарабакасинское</w:t>
            </w:r>
          </w:p>
        </w:tc>
        <w:tc>
          <w:tcPr>
            <w:tcW w:w="467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Решение Собрания депутатов «Об утверждении порядка определения платы за наем жилого помещения муниципального жилого фонда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Сарабакасинского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 Чебоксарского района Чувашской Республики» от 26.04.2016 № 04-04</w:t>
            </w:r>
          </w:p>
        </w:tc>
        <w:tc>
          <w:tcPr>
            <w:tcW w:w="212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Базовый размер 10,0руб</w:t>
            </w:r>
            <w:proofErr w:type="gramStart"/>
            <w:r w:rsidRPr="00176F8D">
              <w:rPr>
                <w:color w:val="000000" w:themeColor="text1"/>
                <w:sz w:val="26"/>
                <w:szCs w:val="26"/>
              </w:rPr>
              <w:t>.(</w:t>
            </w:r>
            <w:proofErr w:type="gramEnd"/>
            <w:r w:rsidRPr="00176F8D">
              <w:rPr>
                <w:color w:val="000000" w:themeColor="text1"/>
                <w:sz w:val="26"/>
                <w:szCs w:val="26"/>
              </w:rPr>
              <w:t>с применением коэффициентов К1,К2,К3</w:t>
            </w:r>
          </w:p>
        </w:tc>
      </w:tr>
      <w:tr w:rsidR="00A03E3F" w:rsidRPr="00176F8D" w:rsidTr="005843A7">
        <w:tc>
          <w:tcPr>
            <w:tcW w:w="674" w:type="dxa"/>
          </w:tcPr>
          <w:p w:rsidR="00A03E3F" w:rsidRPr="00176F8D" w:rsidRDefault="00A03E3F" w:rsidP="005843A7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8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Синъял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>-Покровское</w:t>
            </w:r>
          </w:p>
        </w:tc>
        <w:tc>
          <w:tcPr>
            <w:tcW w:w="467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Решение Собрания депутатов от 20.01.2017 №15-01 «Об установлении размера платы за жилое помещение для населения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Синьял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>-Покровского сельского поселения»</w:t>
            </w:r>
          </w:p>
        </w:tc>
        <w:tc>
          <w:tcPr>
            <w:tcW w:w="212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6,08</w:t>
            </w:r>
          </w:p>
        </w:tc>
      </w:tr>
      <w:tr w:rsidR="00A03E3F" w:rsidRPr="00176F8D" w:rsidTr="005843A7">
        <w:trPr>
          <w:trHeight w:val="982"/>
        </w:trPr>
        <w:tc>
          <w:tcPr>
            <w:tcW w:w="674" w:type="dxa"/>
          </w:tcPr>
          <w:p w:rsidR="00A03E3F" w:rsidRPr="00176F8D" w:rsidRDefault="00A03E3F" w:rsidP="005843A7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8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Синьяльское</w:t>
            </w:r>
          </w:p>
        </w:tc>
        <w:tc>
          <w:tcPr>
            <w:tcW w:w="467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Решение Собрания депутатов «О внесении изменений в решение Собрания депутатов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Синьяльского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 от 10.11.2015 №04-05 «Об установлении размера платы за жилое помещение для населения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Синъяльского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поселения» от 10.11.2015 № 04-05</w:t>
            </w:r>
          </w:p>
        </w:tc>
        <w:tc>
          <w:tcPr>
            <w:tcW w:w="212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6,08</w:t>
            </w:r>
          </w:p>
        </w:tc>
      </w:tr>
      <w:tr w:rsidR="00A03E3F" w:rsidRPr="00176F8D" w:rsidTr="005843A7">
        <w:trPr>
          <w:trHeight w:val="1605"/>
        </w:trPr>
        <w:tc>
          <w:tcPr>
            <w:tcW w:w="674" w:type="dxa"/>
          </w:tcPr>
          <w:p w:rsidR="00A03E3F" w:rsidRPr="00176F8D" w:rsidRDefault="00A03E3F" w:rsidP="005843A7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128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Сирмапосинское</w:t>
            </w:r>
          </w:p>
        </w:tc>
        <w:tc>
          <w:tcPr>
            <w:tcW w:w="4677" w:type="dxa"/>
          </w:tcPr>
          <w:p w:rsidR="00A03E3F" w:rsidRPr="00176F8D" w:rsidRDefault="00A03E3F" w:rsidP="00881858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Решение Собрания депутатов «Об установлении размера платы за жилое помещение для населения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Сирмапосинского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поселения»</w:t>
            </w:r>
            <w:r w:rsidR="0088185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76F8D">
              <w:rPr>
                <w:color w:val="000000" w:themeColor="text1"/>
                <w:sz w:val="26"/>
                <w:szCs w:val="26"/>
              </w:rPr>
              <w:t>от 17.03.2017 № 12-02</w:t>
            </w:r>
          </w:p>
        </w:tc>
        <w:tc>
          <w:tcPr>
            <w:tcW w:w="212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6,50</w:t>
            </w:r>
          </w:p>
        </w:tc>
      </w:tr>
      <w:tr w:rsidR="00A03E3F" w:rsidRPr="00176F8D" w:rsidTr="005843A7">
        <w:trPr>
          <w:trHeight w:val="2394"/>
        </w:trPr>
        <w:tc>
          <w:tcPr>
            <w:tcW w:w="674" w:type="dxa"/>
          </w:tcPr>
          <w:p w:rsidR="00A03E3F" w:rsidRPr="00176F8D" w:rsidRDefault="00A03E3F" w:rsidP="005843A7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lastRenderedPageBreak/>
              <w:t>13</w:t>
            </w:r>
          </w:p>
        </w:tc>
        <w:tc>
          <w:tcPr>
            <w:tcW w:w="2128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Шинерпосинское</w:t>
            </w:r>
          </w:p>
        </w:tc>
        <w:tc>
          <w:tcPr>
            <w:tcW w:w="467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 xml:space="preserve">Решение Собрания депутатов «О внесении изменений в решение Собрания депутатов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Шинерпосинского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 от 27.05.2016г. № 10-02 «Об установлении размера платы за жилищно-коммунальные услуги для населения </w:t>
            </w:r>
            <w:proofErr w:type="spellStart"/>
            <w:r w:rsidRPr="00176F8D">
              <w:rPr>
                <w:color w:val="000000" w:themeColor="text1"/>
                <w:sz w:val="26"/>
                <w:szCs w:val="26"/>
              </w:rPr>
              <w:t>Шинерпосинского</w:t>
            </w:r>
            <w:proofErr w:type="spellEnd"/>
            <w:r w:rsidRPr="00176F8D">
              <w:rPr>
                <w:color w:val="000000" w:themeColor="text1"/>
                <w:sz w:val="26"/>
                <w:szCs w:val="26"/>
              </w:rPr>
              <w:t xml:space="preserve"> сельского поселения»</w:t>
            </w:r>
            <w:r w:rsidR="005843A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76F8D">
              <w:rPr>
                <w:color w:val="000000" w:themeColor="text1"/>
                <w:sz w:val="26"/>
                <w:szCs w:val="26"/>
              </w:rPr>
              <w:t>от 15.12.2016 № 14-04</w:t>
            </w:r>
          </w:p>
        </w:tc>
        <w:tc>
          <w:tcPr>
            <w:tcW w:w="2127" w:type="dxa"/>
          </w:tcPr>
          <w:p w:rsidR="00A03E3F" w:rsidRPr="00176F8D" w:rsidRDefault="00A03E3F" w:rsidP="00C6548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176F8D">
              <w:rPr>
                <w:color w:val="000000" w:themeColor="text1"/>
                <w:sz w:val="26"/>
                <w:szCs w:val="26"/>
              </w:rPr>
              <w:t>6,08</w:t>
            </w:r>
          </w:p>
        </w:tc>
      </w:tr>
    </w:tbl>
    <w:p w:rsidR="00C65485" w:rsidRPr="00176F8D" w:rsidRDefault="00C65485" w:rsidP="00C65485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</w:p>
    <w:p w:rsidR="00C65485" w:rsidRPr="00176F8D" w:rsidRDefault="00C65485" w:rsidP="00C65485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 w:rsidRPr="00176F8D">
        <w:rPr>
          <w:sz w:val="26"/>
          <w:szCs w:val="26"/>
        </w:rPr>
        <w:t>Нормативный правовой акт органа местного самоуправления, устанавливающий размер платы за наем администрацией Чебоксарского района не разработан.</w:t>
      </w:r>
    </w:p>
    <w:p w:rsidR="00C671EA" w:rsidRPr="00176F8D" w:rsidRDefault="00C671EA" w:rsidP="00C65485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proofErr w:type="gramStart"/>
      <w:r w:rsidRPr="00176F8D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 169, 170  ЖК РФ, Постановлением Кабинета Министров Чувашской Республики от </w:t>
      </w:r>
      <w:r w:rsidR="00436CE8" w:rsidRPr="00176F8D">
        <w:rPr>
          <w:sz w:val="26"/>
          <w:szCs w:val="26"/>
        </w:rPr>
        <w:t>26</w:t>
      </w:r>
      <w:r w:rsidRPr="00176F8D">
        <w:rPr>
          <w:sz w:val="26"/>
          <w:szCs w:val="26"/>
        </w:rPr>
        <w:t>.</w:t>
      </w:r>
      <w:r w:rsidR="00436CE8" w:rsidRPr="00176F8D">
        <w:rPr>
          <w:sz w:val="26"/>
          <w:szCs w:val="26"/>
        </w:rPr>
        <w:t>10</w:t>
      </w:r>
      <w:r w:rsidRPr="00176F8D">
        <w:rPr>
          <w:sz w:val="26"/>
          <w:szCs w:val="26"/>
        </w:rPr>
        <w:t>.201</w:t>
      </w:r>
      <w:r w:rsidR="00436CE8" w:rsidRPr="00176F8D">
        <w:rPr>
          <w:sz w:val="26"/>
          <w:szCs w:val="26"/>
        </w:rPr>
        <w:t>6</w:t>
      </w:r>
      <w:r w:rsidRPr="00176F8D">
        <w:rPr>
          <w:sz w:val="26"/>
          <w:szCs w:val="26"/>
        </w:rPr>
        <w:t xml:space="preserve"> № </w:t>
      </w:r>
      <w:r w:rsidR="00436CE8" w:rsidRPr="00176F8D">
        <w:rPr>
          <w:sz w:val="26"/>
          <w:szCs w:val="26"/>
        </w:rPr>
        <w:t>436</w:t>
      </w:r>
      <w:r w:rsidRPr="00176F8D">
        <w:rPr>
          <w:sz w:val="26"/>
          <w:szCs w:val="26"/>
        </w:rPr>
        <w:t xml:space="preserve"> «Об установлении минимального размера взноса на капитальный ремонт общего имущества в многоквартирном доме на территории Чувашской Республики на 201</w:t>
      </w:r>
      <w:r w:rsidR="00436CE8" w:rsidRPr="00176F8D">
        <w:rPr>
          <w:sz w:val="26"/>
          <w:szCs w:val="26"/>
        </w:rPr>
        <w:t>7</w:t>
      </w:r>
      <w:r w:rsidRPr="00176F8D">
        <w:rPr>
          <w:sz w:val="26"/>
          <w:szCs w:val="26"/>
        </w:rPr>
        <w:t xml:space="preserve"> год» размер взноса на капитальный ремонт установлен в </w:t>
      </w:r>
      <w:r w:rsidR="00436CE8" w:rsidRPr="00176F8D">
        <w:rPr>
          <w:sz w:val="26"/>
          <w:szCs w:val="26"/>
        </w:rPr>
        <w:t>размере 6</w:t>
      </w:r>
      <w:r w:rsidRPr="00176F8D">
        <w:rPr>
          <w:sz w:val="26"/>
          <w:szCs w:val="26"/>
        </w:rPr>
        <w:t xml:space="preserve"> руб. </w:t>
      </w:r>
      <w:r w:rsidR="00436CE8" w:rsidRPr="00176F8D">
        <w:rPr>
          <w:sz w:val="26"/>
          <w:szCs w:val="26"/>
        </w:rPr>
        <w:t>08</w:t>
      </w:r>
      <w:r w:rsidRPr="00176F8D">
        <w:rPr>
          <w:sz w:val="26"/>
          <w:szCs w:val="26"/>
        </w:rPr>
        <w:t xml:space="preserve"> коп</w:t>
      </w:r>
      <w:proofErr w:type="gramEnd"/>
      <w:r w:rsidRPr="00176F8D">
        <w:rPr>
          <w:sz w:val="26"/>
          <w:szCs w:val="26"/>
        </w:rPr>
        <w:t>. за 1 кв. м.</w:t>
      </w:r>
      <w:r w:rsidR="00436CE8" w:rsidRPr="00176F8D">
        <w:rPr>
          <w:sz w:val="26"/>
          <w:szCs w:val="26"/>
        </w:rPr>
        <w:t xml:space="preserve"> общей площади помещения в многоквартирном доме.</w:t>
      </w:r>
    </w:p>
    <w:p w:rsidR="00881858" w:rsidRDefault="00DC79DA" w:rsidP="00881858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 w:rsidRPr="00176F8D">
        <w:rPr>
          <w:sz w:val="26"/>
          <w:szCs w:val="26"/>
        </w:rPr>
        <w:t xml:space="preserve">За 2017 год в Фонд капитального ремонта общего имущества многоквартирных домов от сельских поселений было перечислено 2 540,1 тыс. рублей. </w:t>
      </w:r>
    </w:p>
    <w:p w:rsidR="00C671EA" w:rsidRPr="00881858" w:rsidRDefault="00C671EA" w:rsidP="00881858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 w:rsidRPr="00176F8D">
        <w:rPr>
          <w:sz w:val="26"/>
          <w:szCs w:val="26"/>
        </w:rPr>
        <w:t>Проверкой полноты поступления платы за наем установлено следующее.</w:t>
      </w:r>
    </w:p>
    <w:p w:rsidR="00C671EA" w:rsidRPr="00176F8D" w:rsidRDefault="00C671EA" w:rsidP="00C65485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 w:rsidRPr="00176F8D">
        <w:rPr>
          <w:sz w:val="26"/>
          <w:szCs w:val="26"/>
        </w:rPr>
        <w:t>В результате проверки выявлено, что начисление за пользование жилым помещением (платы за наем) в 201</w:t>
      </w:r>
      <w:r w:rsidR="00436CE8" w:rsidRPr="00176F8D">
        <w:rPr>
          <w:sz w:val="26"/>
          <w:szCs w:val="26"/>
        </w:rPr>
        <w:t>7</w:t>
      </w:r>
      <w:r w:rsidRPr="00176F8D">
        <w:rPr>
          <w:sz w:val="26"/>
          <w:szCs w:val="26"/>
        </w:rPr>
        <w:t xml:space="preserve"> году проводилось по </w:t>
      </w:r>
      <w:r w:rsidR="00436CE8" w:rsidRPr="00176F8D">
        <w:rPr>
          <w:sz w:val="26"/>
          <w:szCs w:val="26"/>
        </w:rPr>
        <w:t>десяти</w:t>
      </w:r>
      <w:r w:rsidRPr="00176F8D">
        <w:rPr>
          <w:sz w:val="26"/>
          <w:szCs w:val="26"/>
        </w:rPr>
        <w:t xml:space="preserve"> сельским поселениям Чебоксарского района. Общая сумма начислений за наем жилых помещений составила </w:t>
      </w:r>
      <w:r w:rsidR="00436CE8" w:rsidRPr="00176F8D">
        <w:rPr>
          <w:sz w:val="26"/>
          <w:szCs w:val="26"/>
        </w:rPr>
        <w:t>2 502,7</w:t>
      </w:r>
      <w:r w:rsidRPr="00176F8D">
        <w:rPr>
          <w:sz w:val="26"/>
          <w:szCs w:val="26"/>
        </w:rPr>
        <w:t xml:space="preserve"> тыс. руб., поступление от нанимателей жилых помещений составило </w:t>
      </w:r>
      <w:r w:rsidR="00436CE8" w:rsidRPr="00176F8D">
        <w:rPr>
          <w:sz w:val="26"/>
          <w:szCs w:val="26"/>
        </w:rPr>
        <w:t>1 977,3</w:t>
      </w:r>
      <w:r w:rsidRPr="00176F8D">
        <w:rPr>
          <w:sz w:val="26"/>
          <w:szCs w:val="26"/>
        </w:rPr>
        <w:t xml:space="preserve"> тыс. руб., или </w:t>
      </w:r>
      <w:r w:rsidR="00436CE8" w:rsidRPr="00176F8D">
        <w:rPr>
          <w:sz w:val="26"/>
          <w:szCs w:val="26"/>
        </w:rPr>
        <w:t>79,0</w:t>
      </w:r>
      <w:r w:rsidRPr="00176F8D">
        <w:rPr>
          <w:sz w:val="26"/>
          <w:szCs w:val="26"/>
        </w:rPr>
        <w:t xml:space="preserve"> </w:t>
      </w:r>
      <w:r w:rsidR="00176F8D">
        <w:rPr>
          <w:sz w:val="26"/>
          <w:szCs w:val="26"/>
        </w:rPr>
        <w:t>процента</w:t>
      </w:r>
      <w:r w:rsidRPr="00176F8D">
        <w:rPr>
          <w:sz w:val="26"/>
          <w:szCs w:val="26"/>
        </w:rPr>
        <w:t>.</w:t>
      </w:r>
    </w:p>
    <w:p w:rsidR="00436CE8" w:rsidRPr="00176F8D" w:rsidRDefault="00436CE8" w:rsidP="00C65485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 w:rsidRPr="00176F8D">
        <w:rPr>
          <w:sz w:val="26"/>
          <w:szCs w:val="26"/>
        </w:rPr>
        <w:t>Населением оплата за наем жилых помещений производилась в восьми сельских поселениях Чебоксарского района, из них в доход бюджета в 2017 году  поступило только по семи сельским поселениям Чебоксарского района в общей сумме 981,4 тыс. рублей.</w:t>
      </w:r>
    </w:p>
    <w:p w:rsidR="00C671EA" w:rsidRPr="00176F8D" w:rsidRDefault="00A03B8A" w:rsidP="00C65485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671EA" w:rsidRPr="00176F8D">
        <w:rPr>
          <w:sz w:val="26"/>
          <w:szCs w:val="26"/>
        </w:rPr>
        <w:t xml:space="preserve">о </w:t>
      </w:r>
      <w:r w:rsidR="00436CE8" w:rsidRPr="00176F8D">
        <w:rPr>
          <w:sz w:val="26"/>
          <w:szCs w:val="26"/>
        </w:rPr>
        <w:t>четырем</w:t>
      </w:r>
      <w:r w:rsidR="00C671EA" w:rsidRPr="00176F8D">
        <w:rPr>
          <w:sz w:val="26"/>
          <w:szCs w:val="26"/>
        </w:rPr>
        <w:t xml:space="preserve"> сельским поселениям Чебоксарского района работа по начислению и сбору платы </w:t>
      </w:r>
      <w:r w:rsidR="00A01D5F" w:rsidRPr="00176F8D">
        <w:rPr>
          <w:sz w:val="26"/>
          <w:szCs w:val="26"/>
        </w:rPr>
        <w:t xml:space="preserve">с </w:t>
      </w:r>
      <w:r w:rsidR="00C671EA" w:rsidRPr="00176F8D">
        <w:rPr>
          <w:sz w:val="26"/>
          <w:szCs w:val="26"/>
        </w:rPr>
        <w:t>граждан за наем жилого помещения не производилась</w:t>
      </w:r>
      <w:r w:rsidR="00436CE8" w:rsidRPr="00176F8D">
        <w:rPr>
          <w:sz w:val="26"/>
          <w:szCs w:val="26"/>
        </w:rPr>
        <w:t xml:space="preserve"> (Абашевское, Большекатрасьское, Ишакское, Синьяльское)</w:t>
      </w:r>
      <w:r w:rsidR="00C671EA" w:rsidRPr="00176F8D">
        <w:rPr>
          <w:sz w:val="26"/>
          <w:szCs w:val="26"/>
        </w:rPr>
        <w:t>.</w:t>
      </w:r>
    </w:p>
    <w:p w:rsidR="00C671EA" w:rsidRPr="00176F8D" w:rsidRDefault="00C671EA" w:rsidP="00C65485">
      <w:pPr>
        <w:pStyle w:val="ae"/>
        <w:shd w:val="clear" w:color="auto" w:fill="FFFFFF"/>
        <w:spacing w:after="0" w:line="276" w:lineRule="auto"/>
        <w:ind w:firstLine="709"/>
        <w:jc w:val="both"/>
        <w:rPr>
          <w:kern w:val="1"/>
          <w:sz w:val="26"/>
          <w:szCs w:val="26"/>
        </w:rPr>
      </w:pPr>
      <w:r w:rsidRPr="00176F8D">
        <w:rPr>
          <w:sz w:val="26"/>
          <w:szCs w:val="26"/>
        </w:rPr>
        <w:t xml:space="preserve">Администрации </w:t>
      </w:r>
      <w:r w:rsidR="00A01D5F" w:rsidRPr="00176F8D">
        <w:rPr>
          <w:sz w:val="26"/>
          <w:szCs w:val="26"/>
        </w:rPr>
        <w:t xml:space="preserve">вышеуказанных </w:t>
      </w:r>
      <w:r w:rsidRPr="00176F8D">
        <w:rPr>
          <w:sz w:val="26"/>
          <w:szCs w:val="26"/>
        </w:rPr>
        <w:t xml:space="preserve">сельских поселений не воспользовались правом (по сбору платы за наем жилого помещения) и увеличении </w:t>
      </w:r>
      <w:r w:rsidRPr="00176F8D">
        <w:rPr>
          <w:kern w:val="1"/>
          <w:sz w:val="26"/>
          <w:szCs w:val="26"/>
        </w:rPr>
        <w:t>неналоговых доходов за счет поступлений от сдачи в наем муниципального жилищного фонда.</w:t>
      </w:r>
    </w:p>
    <w:p w:rsidR="00542CD2" w:rsidRPr="00176F8D" w:rsidRDefault="00932E15" w:rsidP="00C65485">
      <w:pPr>
        <w:spacing w:line="276" w:lineRule="auto"/>
        <w:rPr>
          <w:b/>
          <w:sz w:val="26"/>
          <w:szCs w:val="26"/>
          <w:lang w:eastAsia="ru-RU"/>
        </w:rPr>
      </w:pPr>
      <w:r w:rsidRPr="00176F8D">
        <w:rPr>
          <w:b/>
          <w:sz w:val="26"/>
          <w:szCs w:val="26"/>
          <w:lang w:eastAsia="ru-RU"/>
        </w:rPr>
        <w:t xml:space="preserve">7. </w:t>
      </w:r>
      <w:r w:rsidR="00873DEE" w:rsidRPr="00176F8D">
        <w:rPr>
          <w:b/>
          <w:sz w:val="26"/>
          <w:szCs w:val="26"/>
          <w:lang w:eastAsia="ru-RU"/>
        </w:rPr>
        <w:t>К</w:t>
      </w:r>
      <w:r w:rsidR="00B42402" w:rsidRPr="00176F8D">
        <w:rPr>
          <w:b/>
          <w:sz w:val="26"/>
          <w:szCs w:val="26"/>
          <w:lang w:eastAsia="ru-RU"/>
        </w:rPr>
        <w:t>а</w:t>
      </w:r>
      <w:r w:rsidRPr="00176F8D">
        <w:rPr>
          <w:b/>
          <w:sz w:val="26"/>
          <w:szCs w:val="26"/>
          <w:lang w:eastAsia="ru-RU"/>
        </w:rPr>
        <w:t>кой организацией (кем)</w:t>
      </w:r>
      <w:r w:rsidR="00542CD2" w:rsidRPr="00176F8D">
        <w:rPr>
          <w:b/>
          <w:sz w:val="26"/>
          <w:szCs w:val="26"/>
          <w:lang w:eastAsia="ru-RU"/>
        </w:rPr>
        <w:t xml:space="preserve"> производится оказание услуг по начислению, перерасчету, сбору, взысканию задолженности и перечислению платы за наем</w:t>
      </w:r>
      <w:r w:rsidR="00873DEE" w:rsidRPr="00176F8D">
        <w:rPr>
          <w:b/>
          <w:sz w:val="26"/>
          <w:szCs w:val="26"/>
          <w:lang w:eastAsia="ru-RU"/>
        </w:rPr>
        <w:t xml:space="preserve"> (на основании какого нормативного документа)</w:t>
      </w:r>
      <w:r w:rsidR="00E909B8" w:rsidRPr="00176F8D">
        <w:rPr>
          <w:b/>
          <w:sz w:val="26"/>
          <w:szCs w:val="26"/>
          <w:lang w:eastAsia="ru-RU"/>
        </w:rPr>
        <w:t xml:space="preserve">, наличие актов </w:t>
      </w:r>
      <w:r w:rsidR="00E909B8" w:rsidRPr="00176F8D">
        <w:rPr>
          <w:b/>
          <w:sz w:val="26"/>
          <w:szCs w:val="26"/>
          <w:lang w:eastAsia="ru-RU"/>
        </w:rPr>
        <w:lastRenderedPageBreak/>
        <w:t>сверок по состоянию на 1 января 2018 года с указанными организациями. Предусмотрено ли вознаграждение за оказание  указанных услуг</w:t>
      </w:r>
      <w:r w:rsidR="00C300BF" w:rsidRPr="00176F8D">
        <w:rPr>
          <w:b/>
          <w:sz w:val="26"/>
          <w:szCs w:val="26"/>
          <w:lang w:eastAsia="ru-RU"/>
        </w:rPr>
        <w:t>.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Администраторами неналоговых доходов, поступающих в счет платы за наем муниципального жилищного фонда, в части своих полномочий по начислению, взысканию задолженности и сбору являются собственники муниципального жилищного фонда - администрации сельских поселений Чебоксарского района. 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>Начисление, сбор, взыскание и перечисление платы за наем жилых помещений в 2017 году осуществляли управляющие организации согласно заключенным договорам на оказание услуг по начислению и сбору платы за наем по семи сельским поселениям Чебоксарского района.</w:t>
      </w:r>
    </w:p>
    <w:p w:rsidR="00C300BF" w:rsidRDefault="00C300BF" w:rsidP="00C300BF">
      <w:pPr>
        <w:spacing w:line="276" w:lineRule="auto"/>
        <w:rPr>
          <w:sz w:val="26"/>
          <w:szCs w:val="26"/>
          <w:lang w:eastAsia="ru-RU"/>
        </w:rPr>
      </w:pPr>
      <w:proofErr w:type="gramStart"/>
      <w:r w:rsidRPr="00176F8D">
        <w:rPr>
          <w:sz w:val="26"/>
          <w:szCs w:val="26"/>
          <w:lang w:eastAsia="ru-RU"/>
        </w:rPr>
        <w:t>Администраци</w:t>
      </w:r>
      <w:r w:rsidR="00A01D5F" w:rsidRPr="00176F8D">
        <w:rPr>
          <w:sz w:val="26"/>
          <w:szCs w:val="26"/>
          <w:lang w:eastAsia="ru-RU"/>
        </w:rPr>
        <w:t>ями</w:t>
      </w:r>
      <w:r w:rsidRPr="00176F8D">
        <w:rPr>
          <w:sz w:val="26"/>
          <w:szCs w:val="26"/>
          <w:lang w:eastAsia="ru-RU"/>
        </w:rPr>
        <w:t xml:space="preserve"> </w:t>
      </w:r>
      <w:proofErr w:type="spellStart"/>
      <w:r w:rsidRPr="00176F8D">
        <w:rPr>
          <w:sz w:val="26"/>
          <w:szCs w:val="26"/>
          <w:lang w:eastAsia="ru-RU"/>
        </w:rPr>
        <w:t>Кугесьского</w:t>
      </w:r>
      <w:proofErr w:type="spellEnd"/>
      <w:r w:rsidRPr="00176F8D">
        <w:rPr>
          <w:sz w:val="26"/>
          <w:szCs w:val="26"/>
          <w:lang w:eastAsia="ru-RU"/>
        </w:rPr>
        <w:t xml:space="preserve">, </w:t>
      </w:r>
      <w:proofErr w:type="spellStart"/>
      <w:r w:rsidRPr="00176F8D">
        <w:rPr>
          <w:sz w:val="26"/>
          <w:szCs w:val="26"/>
          <w:lang w:eastAsia="ru-RU"/>
        </w:rPr>
        <w:t>Вурман-Сюктерского</w:t>
      </w:r>
      <w:proofErr w:type="spellEnd"/>
      <w:r w:rsidRPr="00176F8D">
        <w:rPr>
          <w:sz w:val="26"/>
          <w:szCs w:val="26"/>
          <w:lang w:eastAsia="ru-RU"/>
        </w:rPr>
        <w:t xml:space="preserve"> и </w:t>
      </w:r>
      <w:proofErr w:type="spellStart"/>
      <w:r w:rsidRPr="00176F8D">
        <w:rPr>
          <w:sz w:val="26"/>
          <w:szCs w:val="26"/>
          <w:lang w:eastAsia="ru-RU"/>
        </w:rPr>
        <w:t>Сирмапосинского</w:t>
      </w:r>
      <w:proofErr w:type="spellEnd"/>
      <w:r w:rsidRPr="00176F8D">
        <w:rPr>
          <w:sz w:val="26"/>
          <w:szCs w:val="26"/>
          <w:lang w:eastAsia="ru-RU"/>
        </w:rPr>
        <w:t xml:space="preserve"> сельских поселений заключены договора на оказание услуг по начислению и сбору платы за наем с ООО «</w:t>
      </w:r>
      <w:proofErr w:type="spellStart"/>
      <w:r w:rsidRPr="00176F8D">
        <w:rPr>
          <w:sz w:val="26"/>
          <w:szCs w:val="26"/>
          <w:lang w:eastAsia="ru-RU"/>
        </w:rPr>
        <w:t>Жилкомцентр</w:t>
      </w:r>
      <w:proofErr w:type="spellEnd"/>
      <w:r w:rsidRPr="00176F8D">
        <w:rPr>
          <w:sz w:val="26"/>
          <w:szCs w:val="26"/>
          <w:lang w:eastAsia="ru-RU"/>
        </w:rPr>
        <w:t xml:space="preserve">» от </w:t>
      </w:r>
      <w:r w:rsidR="00881858">
        <w:rPr>
          <w:sz w:val="26"/>
          <w:szCs w:val="26"/>
          <w:lang w:eastAsia="ru-RU"/>
        </w:rPr>
        <w:t>10-</w:t>
      </w:r>
      <w:r w:rsidRPr="00176F8D">
        <w:rPr>
          <w:sz w:val="26"/>
          <w:szCs w:val="26"/>
          <w:lang w:eastAsia="ru-RU"/>
        </w:rPr>
        <w:t>11 января 2013 года № б/н. Согласно договорам Управляющая организация</w:t>
      </w:r>
      <w:r w:rsidR="00A01D5F" w:rsidRPr="00176F8D">
        <w:rPr>
          <w:sz w:val="26"/>
          <w:szCs w:val="26"/>
          <w:lang w:eastAsia="ru-RU"/>
        </w:rPr>
        <w:t xml:space="preserve"> (ООО «</w:t>
      </w:r>
      <w:proofErr w:type="spellStart"/>
      <w:r w:rsidR="00A01D5F" w:rsidRPr="00176F8D">
        <w:rPr>
          <w:sz w:val="26"/>
          <w:szCs w:val="26"/>
          <w:lang w:eastAsia="ru-RU"/>
        </w:rPr>
        <w:t>Жилкомцентр</w:t>
      </w:r>
      <w:proofErr w:type="spellEnd"/>
      <w:r w:rsidR="00A01D5F" w:rsidRPr="00176F8D">
        <w:rPr>
          <w:sz w:val="26"/>
          <w:szCs w:val="26"/>
          <w:lang w:eastAsia="ru-RU"/>
        </w:rPr>
        <w:t>»)</w:t>
      </w:r>
      <w:r w:rsidRPr="00176F8D">
        <w:rPr>
          <w:sz w:val="26"/>
          <w:szCs w:val="26"/>
          <w:lang w:eastAsia="ru-RU"/>
        </w:rPr>
        <w:t xml:space="preserve"> от имени собственника осуществляет начисление</w:t>
      </w:r>
      <w:r w:rsidR="005C092E" w:rsidRPr="00176F8D">
        <w:rPr>
          <w:sz w:val="26"/>
          <w:szCs w:val="26"/>
          <w:lang w:eastAsia="ru-RU"/>
        </w:rPr>
        <w:t>,</w:t>
      </w:r>
      <w:r w:rsidRPr="00176F8D">
        <w:rPr>
          <w:sz w:val="26"/>
          <w:szCs w:val="26"/>
          <w:lang w:eastAsia="ru-RU"/>
        </w:rPr>
        <w:t xml:space="preserve"> сбор с нанимателей платы за наем согласно действующим тарифам</w:t>
      </w:r>
      <w:r w:rsidR="005C092E" w:rsidRPr="00176F8D">
        <w:rPr>
          <w:sz w:val="26"/>
          <w:szCs w:val="26"/>
          <w:lang w:eastAsia="ru-RU"/>
        </w:rPr>
        <w:t xml:space="preserve"> и</w:t>
      </w:r>
      <w:r w:rsidRPr="00176F8D">
        <w:rPr>
          <w:sz w:val="26"/>
          <w:szCs w:val="26"/>
          <w:lang w:eastAsia="ru-RU"/>
        </w:rPr>
        <w:t xml:space="preserve"> перечисляет в доход бюджета сельского поселения в полном объеме поступившую</w:t>
      </w:r>
      <w:proofErr w:type="gramEnd"/>
      <w:r w:rsidRPr="00176F8D">
        <w:rPr>
          <w:sz w:val="26"/>
          <w:szCs w:val="26"/>
          <w:lang w:eastAsia="ru-RU"/>
        </w:rPr>
        <w:t xml:space="preserve"> от нанимателей плату за наем до 31 января следующего за </w:t>
      </w:r>
      <w:proofErr w:type="gramStart"/>
      <w:r w:rsidRPr="00176F8D">
        <w:rPr>
          <w:sz w:val="26"/>
          <w:szCs w:val="26"/>
          <w:lang w:eastAsia="ru-RU"/>
        </w:rPr>
        <w:t>истекшим</w:t>
      </w:r>
      <w:proofErr w:type="gramEnd"/>
      <w:r w:rsidRPr="00176F8D">
        <w:rPr>
          <w:sz w:val="26"/>
          <w:szCs w:val="26"/>
          <w:lang w:eastAsia="ru-RU"/>
        </w:rPr>
        <w:t>.</w:t>
      </w:r>
    </w:p>
    <w:p w:rsidR="00BC5578" w:rsidRDefault="00881858" w:rsidP="00C300BF">
      <w:pPr>
        <w:spacing w:line="276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Администрацией </w:t>
      </w:r>
      <w:proofErr w:type="spellStart"/>
      <w:r>
        <w:rPr>
          <w:sz w:val="26"/>
          <w:szCs w:val="26"/>
          <w:lang w:eastAsia="ru-RU"/>
        </w:rPr>
        <w:t>Лапсарского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предоставлен договор управления многоквартирным домом от 31.01.2009 № б/н. заключенный с </w:t>
      </w:r>
      <w:r w:rsidRPr="00176F8D">
        <w:rPr>
          <w:sz w:val="26"/>
          <w:szCs w:val="26"/>
          <w:lang w:eastAsia="ru-RU"/>
        </w:rPr>
        <w:t>ООО «</w:t>
      </w:r>
      <w:proofErr w:type="spellStart"/>
      <w:r w:rsidRPr="00176F8D">
        <w:rPr>
          <w:sz w:val="26"/>
          <w:szCs w:val="26"/>
          <w:lang w:eastAsia="ru-RU"/>
        </w:rPr>
        <w:t>Жилкомцентр</w:t>
      </w:r>
      <w:proofErr w:type="spellEnd"/>
      <w:r w:rsidRPr="00176F8D">
        <w:rPr>
          <w:sz w:val="26"/>
          <w:szCs w:val="26"/>
          <w:lang w:eastAsia="ru-RU"/>
        </w:rPr>
        <w:t>»</w:t>
      </w:r>
      <w:r w:rsidR="00BC5578">
        <w:rPr>
          <w:sz w:val="26"/>
          <w:szCs w:val="26"/>
          <w:lang w:eastAsia="ru-RU"/>
        </w:rPr>
        <w:t>.</w:t>
      </w:r>
      <w:r w:rsidRPr="00176F8D">
        <w:rPr>
          <w:sz w:val="26"/>
          <w:szCs w:val="26"/>
          <w:lang w:eastAsia="ru-RU"/>
        </w:rPr>
        <w:t xml:space="preserve"> </w:t>
      </w:r>
      <w:r w:rsidR="00BC5578" w:rsidRPr="00176F8D">
        <w:rPr>
          <w:sz w:val="26"/>
          <w:szCs w:val="26"/>
          <w:lang w:eastAsia="ru-RU"/>
        </w:rPr>
        <w:t>Управляющая организация (ООО «</w:t>
      </w:r>
      <w:proofErr w:type="spellStart"/>
      <w:r w:rsidR="00BC5578" w:rsidRPr="00176F8D">
        <w:rPr>
          <w:sz w:val="26"/>
          <w:szCs w:val="26"/>
          <w:lang w:eastAsia="ru-RU"/>
        </w:rPr>
        <w:t>Жилкомцентр</w:t>
      </w:r>
      <w:proofErr w:type="spellEnd"/>
      <w:r w:rsidR="00BC5578" w:rsidRPr="00176F8D">
        <w:rPr>
          <w:sz w:val="26"/>
          <w:szCs w:val="26"/>
          <w:lang w:eastAsia="ru-RU"/>
        </w:rPr>
        <w:t>») от имени собственника осуществляет начисление, сбор с нанимателей платы за наем</w:t>
      </w:r>
      <w:r w:rsidR="00BC5578">
        <w:rPr>
          <w:sz w:val="26"/>
          <w:szCs w:val="26"/>
          <w:lang w:eastAsia="ru-RU"/>
        </w:rPr>
        <w:t>.</w:t>
      </w:r>
      <w:r w:rsidR="00BC5578" w:rsidRPr="00176F8D">
        <w:rPr>
          <w:sz w:val="26"/>
          <w:szCs w:val="26"/>
          <w:lang w:eastAsia="ru-RU"/>
        </w:rPr>
        <w:t xml:space="preserve"> </w:t>
      </w:r>
      <w:r w:rsidR="00446027" w:rsidRPr="00176F8D">
        <w:rPr>
          <w:sz w:val="26"/>
          <w:szCs w:val="26"/>
          <w:lang w:eastAsia="ru-RU"/>
        </w:rPr>
        <w:t xml:space="preserve">Сроки перечисления платы за наем  в доход бюджета сельского поселения в договоре не </w:t>
      </w:r>
      <w:r w:rsidR="00446027">
        <w:rPr>
          <w:sz w:val="26"/>
          <w:szCs w:val="26"/>
          <w:lang w:eastAsia="ru-RU"/>
        </w:rPr>
        <w:t>оговорены</w:t>
      </w:r>
      <w:r w:rsidR="00446027" w:rsidRPr="00176F8D">
        <w:rPr>
          <w:sz w:val="26"/>
          <w:szCs w:val="26"/>
          <w:lang w:eastAsia="ru-RU"/>
        </w:rPr>
        <w:t>.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176F8D">
        <w:rPr>
          <w:sz w:val="26"/>
          <w:szCs w:val="26"/>
          <w:lang w:eastAsia="ru-RU"/>
        </w:rPr>
        <w:t>Атлашевского</w:t>
      </w:r>
      <w:proofErr w:type="spellEnd"/>
      <w:r w:rsidRPr="00176F8D">
        <w:rPr>
          <w:sz w:val="26"/>
          <w:szCs w:val="26"/>
          <w:lang w:eastAsia="ru-RU"/>
        </w:rPr>
        <w:t xml:space="preserve"> </w:t>
      </w:r>
      <w:proofErr w:type="spellStart"/>
      <w:r w:rsidRPr="00176F8D">
        <w:rPr>
          <w:sz w:val="26"/>
          <w:szCs w:val="26"/>
          <w:lang w:eastAsia="ru-RU"/>
        </w:rPr>
        <w:t>селького</w:t>
      </w:r>
      <w:proofErr w:type="spellEnd"/>
      <w:r w:rsidRPr="00176F8D">
        <w:rPr>
          <w:sz w:val="26"/>
          <w:szCs w:val="26"/>
          <w:lang w:eastAsia="ru-RU"/>
        </w:rPr>
        <w:t xml:space="preserve"> поселения заключила с ООО «</w:t>
      </w:r>
      <w:proofErr w:type="spellStart"/>
      <w:r w:rsidRPr="00176F8D">
        <w:rPr>
          <w:sz w:val="26"/>
          <w:szCs w:val="26"/>
          <w:lang w:eastAsia="ru-RU"/>
        </w:rPr>
        <w:t>Теплоэнергосеть</w:t>
      </w:r>
      <w:proofErr w:type="spellEnd"/>
      <w:r w:rsidRPr="00176F8D">
        <w:rPr>
          <w:sz w:val="26"/>
          <w:szCs w:val="26"/>
          <w:lang w:eastAsia="ru-RU"/>
        </w:rPr>
        <w:t xml:space="preserve">» договор об управлении жилищным фондом, находящимся в собственности </w:t>
      </w:r>
      <w:proofErr w:type="spellStart"/>
      <w:r w:rsidRPr="00176F8D">
        <w:rPr>
          <w:sz w:val="26"/>
          <w:szCs w:val="26"/>
          <w:lang w:eastAsia="ru-RU"/>
        </w:rPr>
        <w:t>Атлашевского</w:t>
      </w:r>
      <w:proofErr w:type="spellEnd"/>
      <w:r w:rsidRPr="00176F8D">
        <w:rPr>
          <w:sz w:val="26"/>
          <w:szCs w:val="26"/>
          <w:lang w:eastAsia="ru-RU"/>
        </w:rPr>
        <w:t xml:space="preserve"> </w:t>
      </w:r>
      <w:proofErr w:type="spellStart"/>
      <w:r w:rsidRPr="00176F8D">
        <w:rPr>
          <w:sz w:val="26"/>
          <w:szCs w:val="26"/>
          <w:lang w:eastAsia="ru-RU"/>
        </w:rPr>
        <w:t>селького</w:t>
      </w:r>
      <w:proofErr w:type="spellEnd"/>
      <w:r w:rsidRPr="00176F8D">
        <w:rPr>
          <w:sz w:val="26"/>
          <w:szCs w:val="26"/>
          <w:lang w:eastAsia="ru-RU"/>
        </w:rPr>
        <w:t xml:space="preserve"> поселения. Согласно п. 2.2 договора, ООО «</w:t>
      </w:r>
      <w:proofErr w:type="spellStart"/>
      <w:r w:rsidRPr="00176F8D">
        <w:rPr>
          <w:sz w:val="26"/>
          <w:szCs w:val="26"/>
          <w:lang w:eastAsia="ru-RU"/>
        </w:rPr>
        <w:t>Теплоэнергосеть</w:t>
      </w:r>
      <w:proofErr w:type="spellEnd"/>
      <w:r w:rsidRPr="00176F8D">
        <w:rPr>
          <w:sz w:val="26"/>
          <w:szCs w:val="26"/>
          <w:lang w:eastAsia="ru-RU"/>
        </w:rPr>
        <w:t xml:space="preserve">» организовывает сбор платежей за пользование жилыми помещениями (плата за наем), заключает договора найма с нанимателями жилых помещений и осуществляет </w:t>
      </w:r>
      <w:proofErr w:type="gramStart"/>
      <w:r w:rsidRPr="00176F8D">
        <w:rPr>
          <w:sz w:val="26"/>
          <w:szCs w:val="26"/>
          <w:lang w:eastAsia="ru-RU"/>
        </w:rPr>
        <w:t>контроль за</w:t>
      </w:r>
      <w:proofErr w:type="gramEnd"/>
      <w:r w:rsidRPr="00176F8D">
        <w:rPr>
          <w:sz w:val="26"/>
          <w:szCs w:val="26"/>
          <w:lang w:eastAsia="ru-RU"/>
        </w:rPr>
        <w:t xml:space="preserve"> их исполнением. Сроки перечисления платы за наем  в доход бюджета сельского поселения в договоре не указаны.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176F8D">
        <w:rPr>
          <w:sz w:val="26"/>
          <w:szCs w:val="26"/>
          <w:lang w:eastAsia="ru-RU"/>
        </w:rPr>
        <w:t>Шинерпосинского</w:t>
      </w:r>
      <w:proofErr w:type="spellEnd"/>
      <w:r w:rsidRPr="00176F8D">
        <w:rPr>
          <w:sz w:val="26"/>
          <w:szCs w:val="26"/>
          <w:lang w:eastAsia="ru-RU"/>
        </w:rPr>
        <w:t xml:space="preserve"> сельского поселения заключила с ООО «</w:t>
      </w:r>
      <w:proofErr w:type="spellStart"/>
      <w:r w:rsidRPr="00176F8D">
        <w:rPr>
          <w:sz w:val="26"/>
          <w:szCs w:val="26"/>
          <w:lang w:eastAsia="ru-RU"/>
        </w:rPr>
        <w:t>Ремстройгрупп</w:t>
      </w:r>
      <w:proofErr w:type="spellEnd"/>
      <w:r w:rsidRPr="00176F8D">
        <w:rPr>
          <w:sz w:val="26"/>
          <w:szCs w:val="26"/>
          <w:lang w:eastAsia="ru-RU"/>
        </w:rPr>
        <w:t>» договор управления многоквартирными домами от 16.12.2014. Согласно п. 2.1.5 Договора Управляющая организация обязана принимать от нанимателей жилых помещений плату за наем. Размер платы за наем жилого помещения установлен Приложением № 2 к договору. Сроки перечисления платы за наем в доход бюджета сельского поселения в договоре не указаны.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176F8D">
        <w:rPr>
          <w:sz w:val="26"/>
          <w:szCs w:val="26"/>
          <w:lang w:eastAsia="ru-RU"/>
        </w:rPr>
        <w:t>Ишлейского</w:t>
      </w:r>
      <w:proofErr w:type="spellEnd"/>
      <w:r w:rsidRPr="00176F8D">
        <w:rPr>
          <w:sz w:val="26"/>
          <w:szCs w:val="26"/>
          <w:lang w:eastAsia="ru-RU"/>
        </w:rPr>
        <w:t xml:space="preserve"> сельского поселения заключила с МУП «ЖКХ «Ишлейское» договор управления многоквартирными домами от 01.03.2017. Осуществление Управляющей организацией от имени собственника функций по </w:t>
      </w:r>
      <w:r w:rsidRPr="00176F8D">
        <w:rPr>
          <w:sz w:val="26"/>
          <w:szCs w:val="26"/>
          <w:lang w:eastAsia="ru-RU"/>
        </w:rPr>
        <w:lastRenderedPageBreak/>
        <w:t xml:space="preserve">начислению, сбору с нанимателей платы за наем жилых помещений, а также перечисления в доход бюджета сельских поселений, поступивших от нанимателей средств, в договоре не прописаны. Договор на оказание услуг по начислению и сбору платы за наем  </w:t>
      </w:r>
      <w:proofErr w:type="spellStart"/>
      <w:r w:rsidRPr="00176F8D">
        <w:rPr>
          <w:sz w:val="26"/>
          <w:szCs w:val="26"/>
          <w:lang w:eastAsia="ru-RU"/>
        </w:rPr>
        <w:t>Ишлейским</w:t>
      </w:r>
      <w:proofErr w:type="spellEnd"/>
      <w:r w:rsidRPr="00176F8D">
        <w:rPr>
          <w:sz w:val="26"/>
          <w:szCs w:val="26"/>
          <w:lang w:eastAsia="ru-RU"/>
        </w:rPr>
        <w:t xml:space="preserve"> сельским поселением не представлен.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Вознаграждение за оказание услуг по начислению и сбору платы за наем организациям, осуществляющим управление многоквартирными домами, </w:t>
      </w:r>
      <w:r w:rsidR="00446027">
        <w:rPr>
          <w:sz w:val="26"/>
          <w:szCs w:val="26"/>
          <w:lang w:eastAsia="ru-RU"/>
        </w:rPr>
        <w:t>в предоставленных</w:t>
      </w:r>
      <w:r w:rsidRPr="00176F8D">
        <w:rPr>
          <w:sz w:val="26"/>
          <w:szCs w:val="26"/>
          <w:lang w:eastAsia="ru-RU"/>
        </w:rPr>
        <w:t xml:space="preserve"> договора</w:t>
      </w:r>
      <w:r w:rsidR="00446027">
        <w:rPr>
          <w:sz w:val="26"/>
          <w:szCs w:val="26"/>
          <w:lang w:eastAsia="ru-RU"/>
        </w:rPr>
        <w:t>х</w:t>
      </w:r>
      <w:r w:rsidRPr="00176F8D">
        <w:rPr>
          <w:sz w:val="26"/>
          <w:szCs w:val="26"/>
          <w:lang w:eastAsia="ru-RU"/>
        </w:rPr>
        <w:t xml:space="preserve"> не предусмотрено.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Управляющие организации (компании), осуществляющие услуги по начислению, взысканию задолженности и сбору и перечислению платы за наем муниципального жилищного фонда отсутствуют в </w:t>
      </w:r>
      <w:proofErr w:type="spellStart"/>
      <w:proofErr w:type="gramStart"/>
      <w:r w:rsidRPr="00176F8D">
        <w:rPr>
          <w:sz w:val="26"/>
          <w:szCs w:val="26"/>
          <w:lang w:eastAsia="ru-RU"/>
        </w:rPr>
        <w:t>Абашевском</w:t>
      </w:r>
      <w:proofErr w:type="spellEnd"/>
      <w:proofErr w:type="gramEnd"/>
      <w:r w:rsidRPr="00176F8D">
        <w:rPr>
          <w:sz w:val="26"/>
          <w:szCs w:val="26"/>
          <w:lang w:eastAsia="ru-RU"/>
        </w:rPr>
        <w:t xml:space="preserve">, </w:t>
      </w:r>
      <w:proofErr w:type="spellStart"/>
      <w:r w:rsidRPr="00176F8D">
        <w:rPr>
          <w:sz w:val="26"/>
          <w:szCs w:val="26"/>
          <w:lang w:eastAsia="ru-RU"/>
        </w:rPr>
        <w:t>Большекатрасьском</w:t>
      </w:r>
      <w:proofErr w:type="spellEnd"/>
      <w:r w:rsidRPr="00176F8D">
        <w:rPr>
          <w:sz w:val="26"/>
          <w:szCs w:val="26"/>
          <w:lang w:eastAsia="ru-RU"/>
        </w:rPr>
        <w:t xml:space="preserve">, </w:t>
      </w:r>
      <w:proofErr w:type="spellStart"/>
      <w:r w:rsidRPr="00176F8D">
        <w:rPr>
          <w:sz w:val="26"/>
          <w:szCs w:val="26"/>
          <w:lang w:eastAsia="ru-RU"/>
        </w:rPr>
        <w:t>Ишакском</w:t>
      </w:r>
      <w:proofErr w:type="spellEnd"/>
      <w:r w:rsidRPr="00176F8D">
        <w:rPr>
          <w:sz w:val="26"/>
          <w:szCs w:val="26"/>
          <w:lang w:eastAsia="ru-RU"/>
        </w:rPr>
        <w:t xml:space="preserve">, </w:t>
      </w:r>
      <w:proofErr w:type="spellStart"/>
      <w:r w:rsidRPr="00176F8D">
        <w:rPr>
          <w:sz w:val="26"/>
          <w:szCs w:val="26"/>
          <w:lang w:eastAsia="ru-RU"/>
        </w:rPr>
        <w:t>Кшаушском</w:t>
      </w:r>
      <w:proofErr w:type="spellEnd"/>
      <w:r w:rsidRPr="00176F8D">
        <w:rPr>
          <w:sz w:val="26"/>
          <w:szCs w:val="26"/>
          <w:lang w:eastAsia="ru-RU"/>
        </w:rPr>
        <w:t xml:space="preserve">, </w:t>
      </w:r>
      <w:proofErr w:type="spellStart"/>
      <w:r w:rsidRPr="00176F8D">
        <w:rPr>
          <w:sz w:val="26"/>
          <w:szCs w:val="26"/>
          <w:lang w:eastAsia="ru-RU"/>
        </w:rPr>
        <w:t>Сарабакасинском</w:t>
      </w:r>
      <w:proofErr w:type="spellEnd"/>
      <w:r w:rsidRPr="00176F8D">
        <w:rPr>
          <w:sz w:val="26"/>
          <w:szCs w:val="26"/>
          <w:lang w:eastAsia="ru-RU"/>
        </w:rPr>
        <w:t xml:space="preserve">, </w:t>
      </w:r>
      <w:proofErr w:type="spellStart"/>
      <w:r w:rsidRPr="00176F8D">
        <w:rPr>
          <w:sz w:val="26"/>
          <w:szCs w:val="26"/>
          <w:lang w:eastAsia="ru-RU"/>
        </w:rPr>
        <w:t>Синьял</w:t>
      </w:r>
      <w:proofErr w:type="spellEnd"/>
      <w:r w:rsidRPr="00176F8D">
        <w:rPr>
          <w:sz w:val="26"/>
          <w:szCs w:val="26"/>
          <w:lang w:eastAsia="ru-RU"/>
        </w:rPr>
        <w:t xml:space="preserve">-Покровском и </w:t>
      </w:r>
      <w:proofErr w:type="spellStart"/>
      <w:r w:rsidRPr="00176F8D">
        <w:rPr>
          <w:sz w:val="26"/>
          <w:szCs w:val="26"/>
          <w:lang w:eastAsia="ru-RU"/>
        </w:rPr>
        <w:t>Синьяльском</w:t>
      </w:r>
      <w:proofErr w:type="spellEnd"/>
      <w:r w:rsidRPr="00176F8D">
        <w:rPr>
          <w:sz w:val="26"/>
          <w:szCs w:val="26"/>
          <w:lang w:eastAsia="ru-RU"/>
        </w:rPr>
        <w:t xml:space="preserve"> сельских поселениях. </w:t>
      </w:r>
      <w:r w:rsidR="00EA3969" w:rsidRPr="00176F8D">
        <w:rPr>
          <w:sz w:val="26"/>
          <w:szCs w:val="26"/>
          <w:lang w:eastAsia="ru-RU"/>
        </w:rPr>
        <w:t xml:space="preserve">Работа по сбору платы за наем с нанимателей жилых помещений по договорам социального найма администрациями сельских поселений не проводилась. </w:t>
      </w:r>
      <w:r w:rsidR="00C136A2" w:rsidRPr="00176F8D">
        <w:rPr>
          <w:sz w:val="26"/>
          <w:szCs w:val="26"/>
          <w:lang w:eastAsia="ru-RU"/>
        </w:rPr>
        <w:t>В 2017 году и</w:t>
      </w:r>
      <w:r w:rsidRPr="00176F8D">
        <w:rPr>
          <w:sz w:val="26"/>
          <w:szCs w:val="26"/>
          <w:lang w:eastAsia="ru-RU"/>
        </w:rPr>
        <w:t xml:space="preserve">з вышеперечисленных сельских поселений только в </w:t>
      </w:r>
      <w:r w:rsidR="00C136A2" w:rsidRPr="00176F8D">
        <w:rPr>
          <w:sz w:val="26"/>
          <w:szCs w:val="26"/>
          <w:lang w:eastAsia="ru-RU"/>
        </w:rPr>
        <w:t xml:space="preserve">доход </w:t>
      </w:r>
      <w:r w:rsidRPr="00176F8D">
        <w:rPr>
          <w:sz w:val="26"/>
          <w:szCs w:val="26"/>
          <w:lang w:eastAsia="ru-RU"/>
        </w:rPr>
        <w:t>бюджет</w:t>
      </w:r>
      <w:r w:rsidR="00C136A2" w:rsidRPr="00176F8D">
        <w:rPr>
          <w:sz w:val="26"/>
          <w:szCs w:val="26"/>
          <w:lang w:eastAsia="ru-RU"/>
        </w:rPr>
        <w:t>а</w:t>
      </w:r>
      <w:r w:rsidRPr="00176F8D">
        <w:rPr>
          <w:sz w:val="26"/>
          <w:szCs w:val="26"/>
          <w:lang w:eastAsia="ru-RU"/>
        </w:rPr>
        <w:t xml:space="preserve"> </w:t>
      </w:r>
      <w:proofErr w:type="spellStart"/>
      <w:r w:rsidRPr="00176F8D">
        <w:rPr>
          <w:sz w:val="26"/>
          <w:szCs w:val="26"/>
          <w:lang w:eastAsia="ru-RU"/>
        </w:rPr>
        <w:t>Синьял</w:t>
      </w:r>
      <w:proofErr w:type="spellEnd"/>
      <w:r w:rsidRPr="00176F8D">
        <w:rPr>
          <w:sz w:val="26"/>
          <w:szCs w:val="26"/>
          <w:lang w:eastAsia="ru-RU"/>
        </w:rPr>
        <w:t>-Покровского сельского поселения поступил</w:t>
      </w:r>
      <w:r w:rsidR="00C136A2" w:rsidRPr="00176F8D">
        <w:rPr>
          <w:sz w:val="26"/>
          <w:szCs w:val="26"/>
          <w:lang w:eastAsia="ru-RU"/>
        </w:rPr>
        <w:t>а</w:t>
      </w:r>
      <w:r w:rsidRPr="00176F8D">
        <w:rPr>
          <w:sz w:val="26"/>
          <w:szCs w:val="26"/>
          <w:lang w:eastAsia="ru-RU"/>
        </w:rPr>
        <w:t xml:space="preserve"> </w:t>
      </w:r>
      <w:r w:rsidR="00C136A2" w:rsidRPr="00176F8D">
        <w:rPr>
          <w:sz w:val="26"/>
          <w:szCs w:val="26"/>
          <w:lang w:eastAsia="ru-RU"/>
        </w:rPr>
        <w:t xml:space="preserve">плата на наем жилого помещения в сумме 750 рублей. 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По оценочным расчетам, принимая во внимание минимальный размер по каждому вышеуказанному муниципальному образованию, </w:t>
      </w:r>
      <w:proofErr w:type="spellStart"/>
      <w:r w:rsidRPr="00176F8D">
        <w:rPr>
          <w:sz w:val="26"/>
          <w:szCs w:val="26"/>
          <w:lang w:eastAsia="ru-RU"/>
        </w:rPr>
        <w:t>недопоступление</w:t>
      </w:r>
      <w:proofErr w:type="spellEnd"/>
      <w:r w:rsidRPr="00176F8D">
        <w:rPr>
          <w:sz w:val="26"/>
          <w:szCs w:val="26"/>
          <w:lang w:eastAsia="ru-RU"/>
        </w:rPr>
        <w:t xml:space="preserve"> дохода в виде платы за наем жилых помещений в консолидированный бюджет Чебоксарского района составило в 2017 году  порядка 860,8 тыс. рублей.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>Акты сверок по состоянию на 1 января 2018 года предоставили Атлашевское сельское поселение (ООО «</w:t>
      </w:r>
      <w:proofErr w:type="spellStart"/>
      <w:r w:rsidRPr="00176F8D">
        <w:rPr>
          <w:sz w:val="26"/>
          <w:szCs w:val="26"/>
          <w:lang w:eastAsia="ru-RU"/>
        </w:rPr>
        <w:t>Теплоэнергосети</w:t>
      </w:r>
      <w:proofErr w:type="spellEnd"/>
      <w:r w:rsidRPr="00176F8D">
        <w:rPr>
          <w:sz w:val="26"/>
          <w:szCs w:val="26"/>
          <w:lang w:eastAsia="ru-RU"/>
        </w:rPr>
        <w:t>) и Шинерпосинское сельское поселение (ООО «</w:t>
      </w:r>
      <w:proofErr w:type="spellStart"/>
      <w:r w:rsidRPr="00176F8D">
        <w:rPr>
          <w:sz w:val="26"/>
          <w:szCs w:val="26"/>
          <w:lang w:eastAsia="ru-RU"/>
        </w:rPr>
        <w:t>Ремстройгрупп</w:t>
      </w:r>
      <w:proofErr w:type="spellEnd"/>
      <w:r w:rsidRPr="00176F8D">
        <w:rPr>
          <w:sz w:val="26"/>
          <w:szCs w:val="26"/>
          <w:lang w:eastAsia="ru-RU"/>
        </w:rPr>
        <w:t>»).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proofErr w:type="gramStart"/>
      <w:r w:rsidRPr="00176F8D">
        <w:rPr>
          <w:sz w:val="26"/>
          <w:szCs w:val="26"/>
          <w:lang w:eastAsia="ru-RU"/>
        </w:rPr>
        <w:t>Согласно</w:t>
      </w:r>
      <w:r w:rsidR="00EA3969" w:rsidRPr="00176F8D">
        <w:rPr>
          <w:sz w:val="26"/>
          <w:szCs w:val="26"/>
          <w:lang w:eastAsia="ru-RU"/>
        </w:rPr>
        <w:t xml:space="preserve"> представленной </w:t>
      </w:r>
      <w:r w:rsidRPr="00176F8D">
        <w:rPr>
          <w:sz w:val="26"/>
          <w:szCs w:val="26"/>
          <w:lang w:eastAsia="ru-RU"/>
        </w:rPr>
        <w:t xml:space="preserve">информации по муниципальному жилищному фонду Чебоксарского района сумма начисленной платы за наем по договорам социального найма и договорам найма жилых помещений муниципального жилищного фонда за проверяемый период составляет 2 502,7 тыс. рублей, фактически </w:t>
      </w:r>
      <w:r w:rsidR="00EA3969" w:rsidRPr="00176F8D">
        <w:rPr>
          <w:sz w:val="26"/>
          <w:szCs w:val="26"/>
          <w:lang w:eastAsia="ru-RU"/>
        </w:rPr>
        <w:t>- управляющими организациями собрано средств за наем жилых помещений</w:t>
      </w:r>
      <w:r w:rsidRPr="00176F8D">
        <w:rPr>
          <w:sz w:val="26"/>
          <w:szCs w:val="26"/>
          <w:lang w:eastAsia="ru-RU"/>
        </w:rPr>
        <w:t xml:space="preserve"> от нанимателей </w:t>
      </w:r>
      <w:r w:rsidR="00EA3969" w:rsidRPr="00176F8D">
        <w:rPr>
          <w:sz w:val="26"/>
          <w:szCs w:val="26"/>
          <w:lang w:eastAsia="ru-RU"/>
        </w:rPr>
        <w:t xml:space="preserve">в размере </w:t>
      </w:r>
      <w:r w:rsidRPr="00176F8D">
        <w:rPr>
          <w:sz w:val="26"/>
          <w:szCs w:val="26"/>
          <w:lang w:eastAsia="ru-RU"/>
        </w:rPr>
        <w:t>1 977,3 тыс. рублей.</w:t>
      </w:r>
      <w:proofErr w:type="gramEnd"/>
    </w:p>
    <w:p w:rsidR="00C300BF" w:rsidRPr="00176F8D" w:rsidRDefault="00C300BF" w:rsidP="00EA3969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В бюджеты сельских поселений плата за наем по договорам социального найма и договорам найма жилых помещений муниципального жилищного фонда управляющими организациями </w:t>
      </w:r>
      <w:r w:rsidR="00523AB0" w:rsidRPr="00176F8D">
        <w:rPr>
          <w:sz w:val="26"/>
          <w:szCs w:val="26"/>
          <w:lang w:eastAsia="ru-RU"/>
        </w:rPr>
        <w:t>перечислено</w:t>
      </w:r>
      <w:r w:rsidRPr="00176F8D">
        <w:rPr>
          <w:sz w:val="26"/>
          <w:szCs w:val="26"/>
          <w:lang w:eastAsia="ru-RU"/>
        </w:rPr>
        <w:t xml:space="preserve"> в общей сумме 981,4 тыс. рублей.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Задолженность управляющих организаций по </w:t>
      </w:r>
      <w:r w:rsidR="00DC3732" w:rsidRPr="00176F8D">
        <w:rPr>
          <w:sz w:val="26"/>
          <w:szCs w:val="26"/>
          <w:lang w:eastAsia="ru-RU"/>
        </w:rPr>
        <w:t>о</w:t>
      </w:r>
      <w:r w:rsidRPr="00176F8D">
        <w:rPr>
          <w:sz w:val="26"/>
          <w:szCs w:val="26"/>
          <w:lang w:eastAsia="ru-RU"/>
        </w:rPr>
        <w:t xml:space="preserve">плате за наем по договорам социального найма и договорам найма жилых помещений муниципального жилищного фонда перед бюджетами сельских поселений за проверяемый период составила 995,9 тыс. рублей. 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В целом задолженность по плате за наем по договорам социального найма и договорам найма жилых помещений муниципального жилищного фонда </w:t>
      </w:r>
      <w:r w:rsidR="00FA1CBF">
        <w:rPr>
          <w:sz w:val="26"/>
          <w:szCs w:val="26"/>
          <w:lang w:eastAsia="ru-RU"/>
        </w:rPr>
        <w:t>от</w:t>
      </w:r>
      <w:r w:rsidRPr="00176F8D">
        <w:rPr>
          <w:sz w:val="26"/>
          <w:szCs w:val="26"/>
          <w:lang w:eastAsia="ru-RU"/>
        </w:rPr>
        <w:t xml:space="preserve"> управляющих организаций  перед бюджетами сельских поселений по состоянию на 01.01.2018 составила 1 483,8 тыс. рублей.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lastRenderedPageBreak/>
        <w:t>По информации финансового отдела администрации Чебоксарского района за январь-февраль 2018 года в доход бюджета сельских поселений от использования имущества и прав, находящихся в муниципальной собственности управляющими организациями перечислено в сумме 1 150,2 тыс. рублей.</w:t>
      </w:r>
    </w:p>
    <w:p w:rsidR="00542CD2" w:rsidRPr="00176F8D" w:rsidRDefault="00932E15" w:rsidP="00C65485">
      <w:pPr>
        <w:spacing w:line="276" w:lineRule="auto"/>
        <w:rPr>
          <w:b/>
          <w:sz w:val="26"/>
          <w:szCs w:val="26"/>
          <w:lang w:eastAsia="ru-RU"/>
        </w:rPr>
      </w:pPr>
      <w:r w:rsidRPr="00176F8D">
        <w:rPr>
          <w:b/>
          <w:sz w:val="26"/>
          <w:szCs w:val="26"/>
          <w:lang w:eastAsia="ru-RU"/>
        </w:rPr>
        <w:t xml:space="preserve">8. </w:t>
      </w:r>
      <w:proofErr w:type="gramStart"/>
      <w:r w:rsidR="00873DEE" w:rsidRPr="00176F8D">
        <w:rPr>
          <w:b/>
          <w:sz w:val="26"/>
          <w:szCs w:val="26"/>
          <w:lang w:eastAsia="ru-RU"/>
        </w:rPr>
        <w:t>К</w:t>
      </w:r>
      <w:r w:rsidR="00542CD2" w:rsidRPr="00176F8D">
        <w:rPr>
          <w:b/>
          <w:sz w:val="26"/>
          <w:szCs w:val="26"/>
          <w:lang w:eastAsia="ru-RU"/>
        </w:rPr>
        <w:t>онтроль за</w:t>
      </w:r>
      <w:proofErr w:type="gramEnd"/>
      <w:r w:rsidR="00542CD2" w:rsidRPr="00176F8D">
        <w:rPr>
          <w:b/>
          <w:sz w:val="26"/>
          <w:szCs w:val="26"/>
          <w:lang w:eastAsia="ru-RU"/>
        </w:rPr>
        <w:t xml:space="preserve"> правильностью исчисления, полнотой и своевременностью уплаты, начисление, учет, взыскание платежей, пеней за на</w:t>
      </w:r>
      <w:r w:rsidR="0049498F" w:rsidRPr="00176F8D">
        <w:rPr>
          <w:b/>
          <w:sz w:val="26"/>
          <w:szCs w:val="26"/>
          <w:lang w:eastAsia="ru-RU"/>
        </w:rPr>
        <w:t>е</w:t>
      </w:r>
      <w:r w:rsidR="00542CD2" w:rsidRPr="00176F8D">
        <w:rPr>
          <w:b/>
          <w:sz w:val="26"/>
          <w:szCs w:val="26"/>
          <w:lang w:eastAsia="ru-RU"/>
        </w:rPr>
        <w:t>м муниципального жилищного фонда</w:t>
      </w:r>
      <w:r w:rsidR="00C300BF" w:rsidRPr="00176F8D">
        <w:rPr>
          <w:b/>
          <w:sz w:val="26"/>
          <w:szCs w:val="26"/>
          <w:lang w:eastAsia="ru-RU"/>
        </w:rPr>
        <w:t>.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В соответствии п. 2 ст. 160.1 Бюджетного кодекса </w:t>
      </w:r>
      <w:proofErr w:type="gramStart"/>
      <w:r w:rsidRPr="00176F8D">
        <w:rPr>
          <w:sz w:val="26"/>
          <w:szCs w:val="26"/>
          <w:lang w:eastAsia="ru-RU"/>
        </w:rPr>
        <w:t>контроль за</w:t>
      </w:r>
      <w:proofErr w:type="gramEnd"/>
      <w:r w:rsidRPr="00176F8D">
        <w:rPr>
          <w:sz w:val="26"/>
          <w:szCs w:val="26"/>
          <w:lang w:eastAsia="ru-RU"/>
        </w:rPr>
        <w:t xml:space="preserve"> правильностью исчисления, полнотой и своевременностью уплаты, начисление, учет, взыскание платежей, пеней за наем муниципального жилищного фонда бюджетные полномочия возложены на администратора доходов бюджета – на администрации сельских поселений. 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Администрации сельских поселений являются собственниками муниципального жилищного фонда и должны осуществлять </w:t>
      </w:r>
      <w:proofErr w:type="gramStart"/>
      <w:r w:rsidRPr="00176F8D">
        <w:rPr>
          <w:sz w:val="26"/>
          <w:szCs w:val="26"/>
          <w:lang w:eastAsia="ru-RU"/>
        </w:rPr>
        <w:t>контроль за</w:t>
      </w:r>
      <w:proofErr w:type="gramEnd"/>
      <w:r w:rsidRPr="00176F8D">
        <w:rPr>
          <w:sz w:val="26"/>
          <w:szCs w:val="26"/>
          <w:lang w:eastAsia="ru-RU"/>
        </w:rPr>
        <w:t xml:space="preserve"> правильностью исчисления, полнотой и своевременностью уплаты, начисление, учет, взыскание платежей, пеней за наем муниципального жилищного фонда.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>Согласно договорам на оказание услуг по начислению и сбору платы за наем, заключенные с ООО «</w:t>
      </w:r>
      <w:proofErr w:type="spellStart"/>
      <w:r w:rsidRPr="00176F8D">
        <w:rPr>
          <w:sz w:val="26"/>
          <w:szCs w:val="26"/>
          <w:lang w:eastAsia="ru-RU"/>
        </w:rPr>
        <w:t>Жилкомцентр</w:t>
      </w:r>
      <w:proofErr w:type="spellEnd"/>
      <w:r w:rsidRPr="00176F8D">
        <w:rPr>
          <w:sz w:val="26"/>
          <w:szCs w:val="26"/>
          <w:lang w:eastAsia="ru-RU"/>
        </w:rPr>
        <w:t xml:space="preserve">», осуществление контроля за своевременным и в полном объеме внесением нанимателем платы за наем возложены на управляющую организацию по четырем сельским поселениям (Кугесьское сельское поселение, Лапсарское сельское поселение, </w:t>
      </w:r>
      <w:proofErr w:type="spellStart"/>
      <w:r w:rsidRPr="00176F8D">
        <w:rPr>
          <w:sz w:val="26"/>
          <w:szCs w:val="26"/>
          <w:lang w:eastAsia="ru-RU"/>
        </w:rPr>
        <w:t>Вурма</w:t>
      </w:r>
      <w:proofErr w:type="gramStart"/>
      <w:r w:rsidRPr="00176F8D">
        <w:rPr>
          <w:sz w:val="26"/>
          <w:szCs w:val="26"/>
          <w:lang w:eastAsia="ru-RU"/>
        </w:rPr>
        <w:t>н</w:t>
      </w:r>
      <w:proofErr w:type="spellEnd"/>
      <w:r w:rsidR="00DC3732" w:rsidRPr="00176F8D">
        <w:rPr>
          <w:sz w:val="26"/>
          <w:szCs w:val="26"/>
          <w:lang w:eastAsia="ru-RU"/>
        </w:rPr>
        <w:t>-</w:t>
      </w:r>
      <w:proofErr w:type="gramEnd"/>
      <w:r w:rsidR="00DC3732" w:rsidRPr="00176F8D">
        <w:rPr>
          <w:sz w:val="26"/>
          <w:szCs w:val="26"/>
          <w:lang w:eastAsia="ru-RU"/>
        </w:rPr>
        <w:t xml:space="preserve"> </w:t>
      </w:r>
      <w:proofErr w:type="spellStart"/>
      <w:r w:rsidR="00DC3732" w:rsidRPr="00176F8D">
        <w:rPr>
          <w:sz w:val="26"/>
          <w:szCs w:val="26"/>
          <w:lang w:eastAsia="ru-RU"/>
        </w:rPr>
        <w:t>С</w:t>
      </w:r>
      <w:r w:rsidRPr="00176F8D">
        <w:rPr>
          <w:sz w:val="26"/>
          <w:szCs w:val="26"/>
          <w:lang w:eastAsia="ru-RU"/>
        </w:rPr>
        <w:t>юктерское</w:t>
      </w:r>
      <w:proofErr w:type="spellEnd"/>
      <w:r w:rsidRPr="00176F8D">
        <w:rPr>
          <w:sz w:val="26"/>
          <w:szCs w:val="26"/>
          <w:lang w:eastAsia="ru-RU"/>
        </w:rPr>
        <w:t xml:space="preserve"> сельское поселение, Сирмапосинское сельское поселение).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В связи с несвоевременной оплатой нанимателями за наем жилых помещений, только за 2017 год </w:t>
      </w:r>
      <w:proofErr w:type="spellStart"/>
      <w:r w:rsidRPr="00176F8D">
        <w:rPr>
          <w:sz w:val="26"/>
          <w:szCs w:val="26"/>
          <w:lang w:eastAsia="ru-RU"/>
        </w:rPr>
        <w:t>недопоступило</w:t>
      </w:r>
      <w:proofErr w:type="spellEnd"/>
      <w:r w:rsidRPr="00176F8D">
        <w:rPr>
          <w:sz w:val="26"/>
          <w:szCs w:val="26"/>
          <w:lang w:eastAsia="ru-RU"/>
        </w:rPr>
        <w:t xml:space="preserve"> денежных сре</w:t>
      </w:r>
      <w:proofErr w:type="gramStart"/>
      <w:r w:rsidRPr="00176F8D">
        <w:rPr>
          <w:sz w:val="26"/>
          <w:szCs w:val="26"/>
          <w:lang w:eastAsia="ru-RU"/>
        </w:rPr>
        <w:t>дств в д</w:t>
      </w:r>
      <w:proofErr w:type="gramEnd"/>
      <w:r w:rsidRPr="00176F8D">
        <w:rPr>
          <w:sz w:val="26"/>
          <w:szCs w:val="26"/>
          <w:lang w:eastAsia="ru-RU"/>
        </w:rPr>
        <w:t>оход бюджетов  сельских поселений 525,4 тыс. рублей.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>Работа по взысканию задолженности по договорам социального найма и договорам найма муниципальными образованиями Чебоксарского района не ведется.</w:t>
      </w:r>
    </w:p>
    <w:p w:rsidR="00C300BF" w:rsidRPr="00176F8D" w:rsidRDefault="00C300BF" w:rsidP="00C300BF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>Начисление пени за несвоевременную оплату за наем нанимателями  жилых помещений администрациями сельских поселений, управляющими организациями не проводится.</w:t>
      </w:r>
    </w:p>
    <w:p w:rsidR="00757EAF" w:rsidRPr="00176F8D" w:rsidRDefault="00932E15" w:rsidP="00C65485">
      <w:pPr>
        <w:spacing w:line="276" w:lineRule="auto"/>
        <w:rPr>
          <w:b/>
          <w:sz w:val="26"/>
          <w:szCs w:val="26"/>
          <w:lang w:eastAsia="ru-RU"/>
        </w:rPr>
      </w:pPr>
      <w:r w:rsidRPr="00176F8D">
        <w:rPr>
          <w:b/>
          <w:sz w:val="26"/>
          <w:szCs w:val="26"/>
          <w:lang w:eastAsia="ru-RU"/>
        </w:rPr>
        <w:t>9. А</w:t>
      </w:r>
      <w:r w:rsidR="00542CD2" w:rsidRPr="00176F8D">
        <w:rPr>
          <w:b/>
          <w:sz w:val="26"/>
          <w:szCs w:val="26"/>
          <w:lang w:eastAsia="ru-RU"/>
        </w:rPr>
        <w:t>нализ сведений о начислении и поступлении неналоговых доходов от использования муниципального имущества в бюджет</w:t>
      </w:r>
      <w:r w:rsidRPr="00176F8D">
        <w:rPr>
          <w:b/>
          <w:sz w:val="26"/>
          <w:szCs w:val="26"/>
          <w:lang w:eastAsia="ru-RU"/>
        </w:rPr>
        <w:t>ы</w:t>
      </w:r>
      <w:r w:rsidR="00542CD2" w:rsidRPr="00176F8D">
        <w:rPr>
          <w:b/>
          <w:sz w:val="26"/>
          <w:szCs w:val="26"/>
          <w:lang w:eastAsia="ru-RU"/>
        </w:rPr>
        <w:t xml:space="preserve"> муниципальных образований</w:t>
      </w:r>
    </w:p>
    <w:p w:rsidR="00D80296" w:rsidRPr="00176F8D" w:rsidRDefault="00D80296" w:rsidP="00C65485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Согласно отчету об исполнении консолидированного бюджета  Чебоксарского района на 01 01.2018 неналоговые доходы поступили в сумме </w:t>
      </w:r>
      <w:r w:rsidR="001C7FBA" w:rsidRPr="00176F8D">
        <w:rPr>
          <w:sz w:val="26"/>
          <w:szCs w:val="26"/>
          <w:lang w:eastAsia="ru-RU"/>
        </w:rPr>
        <w:t>44 069,8</w:t>
      </w:r>
      <w:r w:rsidRPr="00176F8D">
        <w:rPr>
          <w:sz w:val="26"/>
          <w:szCs w:val="26"/>
          <w:lang w:eastAsia="ru-RU"/>
        </w:rPr>
        <w:t xml:space="preserve"> тыс. рублей или 7</w:t>
      </w:r>
      <w:r w:rsidR="00445123" w:rsidRPr="00176F8D">
        <w:rPr>
          <w:sz w:val="26"/>
          <w:szCs w:val="26"/>
          <w:lang w:eastAsia="ru-RU"/>
        </w:rPr>
        <w:t>5</w:t>
      </w:r>
      <w:r w:rsidRPr="00176F8D">
        <w:rPr>
          <w:sz w:val="26"/>
          <w:szCs w:val="26"/>
          <w:lang w:eastAsia="ru-RU"/>
        </w:rPr>
        <w:t xml:space="preserve">,9 % к прогнозу на 2017 год, что составляет </w:t>
      </w:r>
      <w:r w:rsidR="00445123" w:rsidRPr="00176F8D">
        <w:rPr>
          <w:sz w:val="26"/>
          <w:szCs w:val="26"/>
          <w:lang w:eastAsia="ru-RU"/>
        </w:rPr>
        <w:t>73,8</w:t>
      </w:r>
      <w:r w:rsidRPr="00176F8D">
        <w:rPr>
          <w:sz w:val="26"/>
          <w:szCs w:val="26"/>
          <w:lang w:eastAsia="ru-RU"/>
        </w:rPr>
        <w:t xml:space="preserve"> % (</w:t>
      </w:r>
      <w:r w:rsidR="00445123" w:rsidRPr="00176F8D">
        <w:rPr>
          <w:sz w:val="26"/>
          <w:szCs w:val="26"/>
          <w:lang w:eastAsia="ru-RU"/>
        </w:rPr>
        <w:t>59 676,0</w:t>
      </w:r>
      <w:r w:rsidRPr="00176F8D">
        <w:rPr>
          <w:sz w:val="26"/>
          <w:szCs w:val="26"/>
          <w:lang w:eastAsia="ru-RU"/>
        </w:rPr>
        <w:t xml:space="preserve"> тыс. рублей) к аналогичному периоду прошлого года. </w:t>
      </w:r>
    </w:p>
    <w:p w:rsidR="001C7FBA" w:rsidRPr="00176F8D" w:rsidRDefault="00D80296" w:rsidP="00C65485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В структуре неналоговых доходов основную часть </w:t>
      </w:r>
      <w:r w:rsidR="001C7FBA" w:rsidRPr="00176F8D">
        <w:rPr>
          <w:sz w:val="26"/>
          <w:szCs w:val="26"/>
          <w:lang w:eastAsia="ru-RU"/>
        </w:rPr>
        <w:t>занимают поступления неналоговых доходов от управления и распоряжения муниципальным имуществом.</w:t>
      </w:r>
    </w:p>
    <w:p w:rsidR="00D80296" w:rsidRPr="00176F8D" w:rsidRDefault="00025E1C" w:rsidP="00C65485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lastRenderedPageBreak/>
        <w:t>Согласно</w:t>
      </w:r>
      <w:r w:rsidR="00D80296" w:rsidRPr="00176F8D">
        <w:rPr>
          <w:sz w:val="26"/>
          <w:szCs w:val="26"/>
          <w:lang w:eastAsia="ru-RU"/>
        </w:rPr>
        <w:t xml:space="preserve"> предоставленным отделом экономики администрации Чебоксарского района сведений о поступлении неналоговых доходов от управления и распоряжения муниципальным имуществом Чебоксарского района по состоянию на 01.01.2018 поступление неналоговых доходов </w:t>
      </w:r>
      <w:r w:rsidRPr="00176F8D">
        <w:rPr>
          <w:sz w:val="26"/>
          <w:szCs w:val="26"/>
          <w:lang w:eastAsia="ru-RU"/>
        </w:rPr>
        <w:t xml:space="preserve">от управления и распоряжения муниципальным имуществом Чебоксарского района </w:t>
      </w:r>
      <w:r w:rsidR="00D80296" w:rsidRPr="00176F8D">
        <w:rPr>
          <w:sz w:val="26"/>
          <w:szCs w:val="26"/>
          <w:lang w:eastAsia="ru-RU"/>
        </w:rPr>
        <w:t>составило всего 36</w:t>
      </w:r>
      <w:r w:rsidR="00DC3732" w:rsidRPr="00176F8D">
        <w:rPr>
          <w:sz w:val="26"/>
          <w:szCs w:val="26"/>
          <w:lang w:eastAsia="ru-RU"/>
        </w:rPr>
        <w:t> </w:t>
      </w:r>
      <w:r w:rsidR="00D80296" w:rsidRPr="00176F8D">
        <w:rPr>
          <w:sz w:val="26"/>
          <w:szCs w:val="26"/>
          <w:lang w:eastAsia="ru-RU"/>
        </w:rPr>
        <w:t>324,8 тыс. рублей или 90,8 % к плановым назначениям. По сравнению с 2016 годом поступление неналоговых доходов уменьшилось на 34,5 % (55 494,3 тыс. рублей).</w:t>
      </w:r>
    </w:p>
    <w:p w:rsidR="006B7828" w:rsidRPr="00176F8D" w:rsidRDefault="006B7828" w:rsidP="00C65485">
      <w:pPr>
        <w:spacing w:line="276" w:lineRule="auto"/>
        <w:rPr>
          <w:sz w:val="26"/>
          <w:szCs w:val="26"/>
          <w:lang w:eastAsia="ru-RU"/>
        </w:rPr>
      </w:pPr>
      <w:proofErr w:type="gramStart"/>
      <w:r w:rsidRPr="00176F8D">
        <w:rPr>
          <w:sz w:val="26"/>
          <w:szCs w:val="26"/>
          <w:lang w:eastAsia="ru-RU"/>
        </w:rPr>
        <w:t>Поступление доходов от использования имущества, находящегося в муниципальной собственности составило 18 248,7 тыс. рублей, что больше утвержденных бюджетных назначений (17 601,1 тыс. рублей) на 647,6 тыс. рублей или на 3,7 %. По сравнению с данными 2016 года (30 206,9 тыс. рублей) в 2017 году доходов от использования имущества, находящегося в государственной и муниципальной собственности, поступило меньше на 11 958,2 тыс. рублей</w:t>
      </w:r>
      <w:proofErr w:type="gramEnd"/>
      <w:r w:rsidRPr="00176F8D">
        <w:rPr>
          <w:sz w:val="26"/>
          <w:szCs w:val="26"/>
          <w:lang w:eastAsia="ru-RU"/>
        </w:rPr>
        <w:t xml:space="preserve"> или на 39,6</w:t>
      </w:r>
      <w:r w:rsidR="00C300BF" w:rsidRPr="00176F8D">
        <w:rPr>
          <w:sz w:val="26"/>
          <w:szCs w:val="26"/>
          <w:lang w:eastAsia="ru-RU"/>
        </w:rPr>
        <w:t xml:space="preserve"> процента</w:t>
      </w:r>
      <w:r w:rsidRPr="00176F8D">
        <w:rPr>
          <w:sz w:val="26"/>
          <w:szCs w:val="26"/>
          <w:lang w:eastAsia="ru-RU"/>
        </w:rPr>
        <w:t xml:space="preserve">. </w:t>
      </w:r>
    </w:p>
    <w:p w:rsidR="00564128" w:rsidRPr="00176F8D" w:rsidRDefault="000A6504" w:rsidP="00176F8D">
      <w:pPr>
        <w:spacing w:line="276" w:lineRule="auto"/>
        <w:ind w:firstLineChars="272" w:firstLine="707"/>
        <w:rPr>
          <w:sz w:val="26"/>
          <w:szCs w:val="26"/>
          <w:lang w:eastAsia="ru-RU"/>
        </w:rPr>
      </w:pPr>
      <w:proofErr w:type="gramStart"/>
      <w:r w:rsidRPr="00176F8D">
        <w:rPr>
          <w:sz w:val="26"/>
          <w:szCs w:val="26"/>
          <w:lang w:eastAsia="ru-RU"/>
        </w:rPr>
        <w:t xml:space="preserve">Доходы от использования имущества, находящегося в муниципальной собственности </w:t>
      </w:r>
      <w:r w:rsidR="00564128" w:rsidRPr="00176F8D">
        <w:rPr>
          <w:sz w:val="26"/>
          <w:szCs w:val="26"/>
          <w:lang w:eastAsia="ru-RU"/>
        </w:rPr>
        <w:t>сформировались за счет д</w:t>
      </w:r>
      <w:r w:rsidR="00436B70" w:rsidRPr="00176F8D">
        <w:rPr>
          <w:sz w:val="26"/>
          <w:szCs w:val="26"/>
          <w:lang w:eastAsia="ru-RU"/>
        </w:rPr>
        <w:t>оход</w:t>
      </w:r>
      <w:r w:rsidR="00564128" w:rsidRPr="00176F8D">
        <w:rPr>
          <w:sz w:val="26"/>
          <w:szCs w:val="26"/>
          <w:lang w:eastAsia="ru-RU"/>
        </w:rPr>
        <w:t>ов</w:t>
      </w:r>
      <w:r w:rsidR="00436B70" w:rsidRPr="00176F8D">
        <w:rPr>
          <w:sz w:val="26"/>
          <w:szCs w:val="26"/>
          <w:lang w:eastAsia="ru-RU"/>
        </w:rPr>
        <w:t>, получаемые в виде арендной платы за земельные участки  в сумме 12</w:t>
      </w:r>
      <w:r w:rsidRPr="00176F8D">
        <w:rPr>
          <w:sz w:val="26"/>
          <w:szCs w:val="26"/>
          <w:lang w:eastAsia="ru-RU"/>
        </w:rPr>
        <w:t xml:space="preserve"> </w:t>
      </w:r>
      <w:r w:rsidR="00436B70" w:rsidRPr="00176F8D">
        <w:rPr>
          <w:sz w:val="26"/>
          <w:szCs w:val="26"/>
          <w:lang w:eastAsia="ru-RU"/>
        </w:rPr>
        <w:t xml:space="preserve">040,9 тыс. рублей </w:t>
      </w:r>
      <w:r w:rsidRPr="00176F8D">
        <w:rPr>
          <w:sz w:val="26"/>
          <w:szCs w:val="26"/>
          <w:lang w:eastAsia="ru-RU"/>
        </w:rPr>
        <w:t xml:space="preserve">или на </w:t>
      </w:r>
      <w:r w:rsidR="00436B70" w:rsidRPr="00176F8D">
        <w:rPr>
          <w:sz w:val="26"/>
          <w:szCs w:val="26"/>
          <w:lang w:eastAsia="ru-RU"/>
        </w:rPr>
        <w:t xml:space="preserve"> 6,8 % больше плановых назначений (11</w:t>
      </w:r>
      <w:r w:rsidRPr="00176F8D">
        <w:rPr>
          <w:sz w:val="26"/>
          <w:szCs w:val="26"/>
          <w:lang w:eastAsia="ru-RU"/>
        </w:rPr>
        <w:t xml:space="preserve"> </w:t>
      </w:r>
      <w:r w:rsidR="00436B70" w:rsidRPr="00176F8D">
        <w:rPr>
          <w:sz w:val="26"/>
          <w:szCs w:val="26"/>
          <w:lang w:eastAsia="ru-RU"/>
        </w:rPr>
        <w:t xml:space="preserve">273,1 тыс. рублей) </w:t>
      </w:r>
      <w:r w:rsidR="00564128" w:rsidRPr="00176F8D">
        <w:rPr>
          <w:sz w:val="26"/>
          <w:szCs w:val="26"/>
          <w:lang w:eastAsia="ru-RU"/>
        </w:rPr>
        <w:t>и доходов от сдачи в аренду имущества, находящегося в оперативном в оперативном управлении органов  местного самоуправления (за исключением имущества бюджетных и автономных учреждений)</w:t>
      </w:r>
      <w:r w:rsidR="00A03E3F" w:rsidRPr="00176F8D">
        <w:rPr>
          <w:sz w:val="26"/>
          <w:szCs w:val="26"/>
          <w:lang w:eastAsia="ru-RU"/>
        </w:rPr>
        <w:t xml:space="preserve"> </w:t>
      </w:r>
      <w:r w:rsidR="00564128" w:rsidRPr="00176F8D">
        <w:rPr>
          <w:sz w:val="26"/>
          <w:szCs w:val="26"/>
          <w:lang w:eastAsia="ru-RU"/>
        </w:rPr>
        <w:t>- в</w:t>
      </w:r>
      <w:proofErr w:type="gramEnd"/>
      <w:r w:rsidR="00564128" w:rsidRPr="00176F8D">
        <w:rPr>
          <w:sz w:val="26"/>
          <w:szCs w:val="26"/>
          <w:lang w:eastAsia="ru-RU"/>
        </w:rPr>
        <w:t xml:space="preserve"> сумме 6207,8 тыс. рублей или на 1,9 % меньше плановых назначений (</w:t>
      </w:r>
      <w:r w:rsidR="00505025" w:rsidRPr="00176F8D">
        <w:rPr>
          <w:sz w:val="26"/>
          <w:szCs w:val="26"/>
          <w:lang w:eastAsia="ru-RU"/>
        </w:rPr>
        <w:t>4 493,6</w:t>
      </w:r>
      <w:r w:rsidR="00564128" w:rsidRPr="00176F8D">
        <w:rPr>
          <w:sz w:val="26"/>
          <w:szCs w:val="26"/>
          <w:lang w:eastAsia="ru-RU"/>
        </w:rPr>
        <w:t xml:space="preserve"> тыс. рублей)</w:t>
      </w:r>
      <w:r w:rsidR="00505025" w:rsidRPr="00176F8D">
        <w:rPr>
          <w:sz w:val="26"/>
          <w:szCs w:val="26"/>
          <w:lang w:eastAsia="ru-RU"/>
        </w:rPr>
        <w:t>.</w:t>
      </w:r>
      <w:r w:rsidR="00564128" w:rsidRPr="00176F8D">
        <w:rPr>
          <w:sz w:val="26"/>
          <w:szCs w:val="26"/>
          <w:lang w:eastAsia="ru-RU"/>
        </w:rPr>
        <w:t xml:space="preserve">  </w:t>
      </w:r>
    </w:p>
    <w:p w:rsidR="006B7828" w:rsidRPr="00176F8D" w:rsidRDefault="006B7828" w:rsidP="00C65485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Поступление доходов от продажи материальных и нематериальных активов составило </w:t>
      </w:r>
      <w:r w:rsidR="003D7CC9" w:rsidRPr="00176F8D">
        <w:rPr>
          <w:sz w:val="26"/>
          <w:szCs w:val="26"/>
          <w:lang w:eastAsia="ru-RU"/>
        </w:rPr>
        <w:t>16 717,9</w:t>
      </w:r>
      <w:r w:rsidRPr="00176F8D">
        <w:rPr>
          <w:sz w:val="26"/>
          <w:szCs w:val="26"/>
          <w:lang w:eastAsia="ru-RU"/>
        </w:rPr>
        <w:t xml:space="preserve"> тыс. рублей, что меньше утвержденных бюджетных назначений (</w:t>
      </w:r>
      <w:r w:rsidR="003D7CC9" w:rsidRPr="00176F8D">
        <w:rPr>
          <w:sz w:val="26"/>
          <w:szCs w:val="26"/>
          <w:lang w:eastAsia="ru-RU"/>
        </w:rPr>
        <w:t>21 000,0</w:t>
      </w:r>
      <w:r w:rsidRPr="00176F8D">
        <w:rPr>
          <w:sz w:val="26"/>
          <w:szCs w:val="26"/>
          <w:lang w:eastAsia="ru-RU"/>
        </w:rPr>
        <w:t xml:space="preserve"> тыс. рублей) на </w:t>
      </w:r>
      <w:r w:rsidR="003D7CC9" w:rsidRPr="00176F8D">
        <w:rPr>
          <w:sz w:val="26"/>
          <w:szCs w:val="26"/>
          <w:lang w:eastAsia="ru-RU"/>
        </w:rPr>
        <w:t>4 282,1</w:t>
      </w:r>
      <w:r w:rsidRPr="00176F8D">
        <w:rPr>
          <w:sz w:val="26"/>
          <w:szCs w:val="26"/>
          <w:lang w:eastAsia="ru-RU"/>
        </w:rPr>
        <w:t xml:space="preserve"> тыс. рублей или на </w:t>
      </w:r>
      <w:r w:rsidR="003D7CC9" w:rsidRPr="00176F8D">
        <w:rPr>
          <w:sz w:val="26"/>
          <w:szCs w:val="26"/>
          <w:lang w:eastAsia="ru-RU"/>
        </w:rPr>
        <w:t>20,4</w:t>
      </w:r>
      <w:r w:rsidRPr="00176F8D">
        <w:rPr>
          <w:sz w:val="26"/>
          <w:szCs w:val="26"/>
          <w:lang w:eastAsia="ru-RU"/>
        </w:rPr>
        <w:t xml:space="preserve"> </w:t>
      </w:r>
      <w:r w:rsidR="00176F8D">
        <w:rPr>
          <w:sz w:val="26"/>
          <w:szCs w:val="26"/>
          <w:lang w:eastAsia="ru-RU"/>
        </w:rPr>
        <w:t>процента</w:t>
      </w:r>
      <w:r w:rsidRPr="00176F8D">
        <w:rPr>
          <w:sz w:val="26"/>
          <w:szCs w:val="26"/>
          <w:lang w:eastAsia="ru-RU"/>
        </w:rPr>
        <w:t>. По сравнению с 2016 годом (</w:t>
      </w:r>
      <w:r w:rsidR="003D7CC9" w:rsidRPr="00176F8D">
        <w:rPr>
          <w:sz w:val="26"/>
          <w:szCs w:val="26"/>
          <w:lang w:eastAsia="ru-RU"/>
        </w:rPr>
        <w:t>24 981,4</w:t>
      </w:r>
      <w:r w:rsidRPr="00176F8D">
        <w:rPr>
          <w:sz w:val="26"/>
          <w:szCs w:val="26"/>
          <w:lang w:eastAsia="ru-RU"/>
        </w:rPr>
        <w:t xml:space="preserve"> тыс. рублей) в 2017 году доходов от продажи материальных и нематериальных активов поступило меньше на </w:t>
      </w:r>
      <w:r w:rsidR="003D7CC9" w:rsidRPr="00176F8D">
        <w:rPr>
          <w:sz w:val="26"/>
          <w:szCs w:val="26"/>
          <w:lang w:eastAsia="ru-RU"/>
        </w:rPr>
        <w:t>8 263,5</w:t>
      </w:r>
      <w:r w:rsidRPr="00176F8D">
        <w:rPr>
          <w:sz w:val="26"/>
          <w:szCs w:val="26"/>
          <w:lang w:eastAsia="ru-RU"/>
        </w:rPr>
        <w:t xml:space="preserve"> тыс. рублей или на </w:t>
      </w:r>
      <w:r w:rsidR="003D7CC9" w:rsidRPr="00176F8D">
        <w:rPr>
          <w:sz w:val="26"/>
          <w:szCs w:val="26"/>
          <w:lang w:eastAsia="ru-RU"/>
        </w:rPr>
        <w:t>33,1</w:t>
      </w:r>
      <w:r w:rsidRPr="00176F8D">
        <w:rPr>
          <w:sz w:val="26"/>
          <w:szCs w:val="26"/>
          <w:lang w:eastAsia="ru-RU"/>
        </w:rPr>
        <w:t xml:space="preserve"> </w:t>
      </w:r>
      <w:r w:rsidR="00176F8D">
        <w:rPr>
          <w:sz w:val="26"/>
          <w:szCs w:val="26"/>
          <w:lang w:eastAsia="ru-RU"/>
        </w:rPr>
        <w:t>процента</w:t>
      </w:r>
      <w:r w:rsidRPr="00176F8D">
        <w:rPr>
          <w:sz w:val="26"/>
          <w:szCs w:val="26"/>
          <w:lang w:eastAsia="ru-RU"/>
        </w:rPr>
        <w:t xml:space="preserve">. </w:t>
      </w:r>
    </w:p>
    <w:p w:rsidR="00505025" w:rsidRPr="00176F8D" w:rsidRDefault="00505025" w:rsidP="00C65485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>Доходы от продажи материальных и нематериальных активов сформировались за счет доходов от реализации имущества, находящегося в муниципальной собственности в сумме 1463,7 тыс. рублей и доходов от продажи земельных участков, находящихся в муниципальной собственности в сумме 15 254,2 тыс. рублей.</w:t>
      </w:r>
    </w:p>
    <w:p w:rsidR="000A6504" w:rsidRPr="00176F8D" w:rsidRDefault="000A6504" w:rsidP="00C65485">
      <w:pPr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 xml:space="preserve">Поступление прочих неналоговых доходов от управления и распоряжения муниципальным имуществом составило 1357,8 тыс. рублей, что меньше утвержденных бюджетных назначений (1390,0 тыс. рублей) на </w:t>
      </w:r>
      <w:r w:rsidRPr="00176F8D">
        <w:rPr>
          <w:color w:val="000000"/>
          <w:sz w:val="26"/>
          <w:szCs w:val="26"/>
        </w:rPr>
        <w:t>32,2 ты</w:t>
      </w:r>
      <w:r w:rsidRPr="00176F8D">
        <w:rPr>
          <w:sz w:val="26"/>
          <w:szCs w:val="26"/>
        </w:rPr>
        <w:t xml:space="preserve">с. рублей или на </w:t>
      </w:r>
      <w:r w:rsidRPr="00176F8D">
        <w:rPr>
          <w:bCs/>
          <w:color w:val="000000"/>
          <w:sz w:val="26"/>
          <w:szCs w:val="26"/>
        </w:rPr>
        <w:t>2,3 %</w:t>
      </w:r>
      <w:r w:rsidRPr="00176F8D">
        <w:rPr>
          <w:sz w:val="26"/>
          <w:szCs w:val="26"/>
        </w:rPr>
        <w:t>. По сравнению с 2016 годом (689,3,0 тыс. рублей) в 2017 году прочие неналоговые доходы увеличились почти  в 2,0 раза. В данную группу доходов входит плата за наем по договорам социального найма и договорам найма жилых помещений жилищного фонда  (981,4 тыс. рублей).</w:t>
      </w:r>
    </w:p>
    <w:p w:rsidR="00714FC5" w:rsidRPr="00176F8D" w:rsidRDefault="00714FC5" w:rsidP="00C65485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lastRenderedPageBreak/>
        <w:t>Кроме того, в неналоговые доходы бюджета Чебоксарского района включены доходы за счет части прибыли муниципальных унитарных предприятий, остающихся после уплаты налогов и иных обязательных платежей в сумме 0,4 тыс. рублей</w:t>
      </w:r>
      <w:r w:rsidR="0049498F" w:rsidRPr="00176F8D">
        <w:rPr>
          <w:sz w:val="26"/>
          <w:szCs w:val="26"/>
          <w:lang w:eastAsia="ru-RU"/>
        </w:rPr>
        <w:t>.</w:t>
      </w:r>
      <w:r w:rsidRPr="00176F8D">
        <w:rPr>
          <w:sz w:val="26"/>
          <w:szCs w:val="26"/>
          <w:lang w:eastAsia="ru-RU"/>
        </w:rPr>
        <w:t xml:space="preserve"> </w:t>
      </w:r>
    </w:p>
    <w:p w:rsidR="00932E15" w:rsidRPr="00176F8D" w:rsidRDefault="00932E15" w:rsidP="00C65485">
      <w:pPr>
        <w:spacing w:line="276" w:lineRule="auto"/>
        <w:rPr>
          <w:b/>
          <w:sz w:val="26"/>
          <w:szCs w:val="26"/>
          <w:lang w:eastAsia="ru-RU"/>
        </w:rPr>
      </w:pPr>
      <w:r w:rsidRPr="00176F8D">
        <w:rPr>
          <w:b/>
          <w:sz w:val="26"/>
          <w:szCs w:val="26"/>
          <w:lang w:eastAsia="ru-RU"/>
        </w:rPr>
        <w:t>10</w:t>
      </w:r>
      <w:r w:rsidR="00757EAF" w:rsidRPr="00176F8D">
        <w:rPr>
          <w:b/>
          <w:sz w:val="26"/>
          <w:szCs w:val="26"/>
          <w:lang w:eastAsia="ru-RU"/>
        </w:rPr>
        <w:t xml:space="preserve">. Договора социального найма, соответствие их типовой форме, утвержденной Постановлением Правительства РФ от 21.05.2005 № 315. </w:t>
      </w:r>
      <w:proofErr w:type="gramStart"/>
      <w:r w:rsidR="00757EAF" w:rsidRPr="00176F8D">
        <w:rPr>
          <w:b/>
          <w:sz w:val="26"/>
          <w:szCs w:val="26"/>
          <w:lang w:eastAsia="ru-RU"/>
        </w:rPr>
        <w:t>К</w:t>
      </w:r>
      <w:r w:rsidR="001D60A1" w:rsidRPr="00176F8D">
        <w:rPr>
          <w:b/>
          <w:sz w:val="26"/>
          <w:szCs w:val="26"/>
          <w:lang w:eastAsia="ru-RU"/>
        </w:rPr>
        <w:t>оличество заключенных договор</w:t>
      </w:r>
      <w:r w:rsidR="001945DA" w:rsidRPr="00176F8D">
        <w:rPr>
          <w:b/>
          <w:sz w:val="26"/>
          <w:szCs w:val="26"/>
          <w:lang w:eastAsia="ru-RU"/>
        </w:rPr>
        <w:t>ов</w:t>
      </w:r>
      <w:r w:rsidR="001D60A1" w:rsidRPr="00176F8D">
        <w:rPr>
          <w:b/>
          <w:sz w:val="26"/>
          <w:szCs w:val="26"/>
          <w:lang w:eastAsia="ru-RU"/>
        </w:rPr>
        <w:t xml:space="preserve"> социального найма жилого помещения на 1 января 201</w:t>
      </w:r>
      <w:r w:rsidR="00757EAF" w:rsidRPr="00176F8D">
        <w:rPr>
          <w:b/>
          <w:sz w:val="26"/>
          <w:szCs w:val="26"/>
          <w:lang w:eastAsia="ru-RU"/>
        </w:rPr>
        <w:t>7</w:t>
      </w:r>
      <w:r w:rsidR="001D60A1" w:rsidRPr="00176F8D">
        <w:rPr>
          <w:b/>
          <w:sz w:val="26"/>
          <w:szCs w:val="26"/>
          <w:lang w:eastAsia="ru-RU"/>
        </w:rPr>
        <w:t xml:space="preserve"> года и на 1 января 201</w:t>
      </w:r>
      <w:r w:rsidR="00757EAF" w:rsidRPr="00176F8D">
        <w:rPr>
          <w:b/>
          <w:sz w:val="26"/>
          <w:szCs w:val="26"/>
          <w:lang w:eastAsia="ru-RU"/>
        </w:rPr>
        <w:t>8</w:t>
      </w:r>
      <w:r w:rsidR="001D60A1" w:rsidRPr="00176F8D">
        <w:rPr>
          <w:b/>
          <w:sz w:val="26"/>
          <w:szCs w:val="26"/>
          <w:lang w:eastAsia="ru-RU"/>
        </w:rPr>
        <w:t xml:space="preserve"> года, в том числе количество договоров по которым установлена плата за наем, с указанием стоимости за 1 кв.м. и </w:t>
      </w:r>
      <w:r w:rsidRPr="00176F8D">
        <w:rPr>
          <w:b/>
          <w:sz w:val="26"/>
          <w:szCs w:val="26"/>
          <w:lang w:eastAsia="ru-RU"/>
        </w:rPr>
        <w:t>сумма начисленной (планируемой) и поступившей платы в бюджет за наем жилых помещений, сданных по договорам социального найма на 1 января 201</w:t>
      </w:r>
      <w:r w:rsidR="00F315C1" w:rsidRPr="00176F8D">
        <w:rPr>
          <w:b/>
          <w:sz w:val="26"/>
          <w:szCs w:val="26"/>
          <w:lang w:eastAsia="ru-RU"/>
        </w:rPr>
        <w:t>7</w:t>
      </w:r>
      <w:r w:rsidRPr="00176F8D">
        <w:rPr>
          <w:b/>
          <w:sz w:val="26"/>
          <w:szCs w:val="26"/>
          <w:lang w:eastAsia="ru-RU"/>
        </w:rPr>
        <w:t xml:space="preserve"> года и</w:t>
      </w:r>
      <w:proofErr w:type="gramEnd"/>
      <w:r w:rsidRPr="00176F8D">
        <w:rPr>
          <w:b/>
          <w:sz w:val="26"/>
          <w:szCs w:val="26"/>
          <w:lang w:eastAsia="ru-RU"/>
        </w:rPr>
        <w:t xml:space="preserve"> на 1 января 201</w:t>
      </w:r>
      <w:r w:rsidR="00F315C1" w:rsidRPr="00176F8D">
        <w:rPr>
          <w:b/>
          <w:sz w:val="26"/>
          <w:szCs w:val="26"/>
          <w:lang w:eastAsia="ru-RU"/>
        </w:rPr>
        <w:t>8</w:t>
      </w:r>
      <w:r w:rsidRPr="00176F8D">
        <w:rPr>
          <w:b/>
          <w:sz w:val="26"/>
          <w:szCs w:val="26"/>
          <w:lang w:eastAsia="ru-RU"/>
        </w:rPr>
        <w:t xml:space="preserve"> года; задолженность по платежам за пользованием жилыми помещениями (плата за наем) в разрезе органов местного самоуправления</w:t>
      </w:r>
      <w:r w:rsidR="00C300BF" w:rsidRPr="00176F8D">
        <w:rPr>
          <w:b/>
          <w:sz w:val="26"/>
          <w:szCs w:val="26"/>
          <w:lang w:eastAsia="ru-RU"/>
        </w:rPr>
        <w:t>.</w:t>
      </w:r>
    </w:p>
    <w:p w:rsidR="008854EE" w:rsidRPr="00176F8D" w:rsidRDefault="008854EE" w:rsidP="00C65485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 w:rsidRPr="00176F8D">
        <w:rPr>
          <w:sz w:val="26"/>
          <w:szCs w:val="26"/>
        </w:rPr>
        <w:t xml:space="preserve">Данные жилые помещения в соответствии Жилищным </w:t>
      </w:r>
      <w:r w:rsidR="00DC3732" w:rsidRPr="00176F8D">
        <w:rPr>
          <w:sz w:val="26"/>
          <w:szCs w:val="26"/>
        </w:rPr>
        <w:t>к</w:t>
      </w:r>
      <w:r w:rsidRPr="00176F8D">
        <w:rPr>
          <w:sz w:val="26"/>
          <w:szCs w:val="26"/>
        </w:rPr>
        <w:t>одексом переданы для проживания гражданам по договорам социального найма. В соответствии со ст. 60 Ж</w:t>
      </w:r>
      <w:r w:rsidR="00DC3732" w:rsidRPr="00176F8D">
        <w:rPr>
          <w:sz w:val="26"/>
          <w:szCs w:val="26"/>
        </w:rPr>
        <w:t>илищного кодекса</w:t>
      </w:r>
      <w:r w:rsidRPr="00176F8D">
        <w:rPr>
          <w:sz w:val="26"/>
          <w:szCs w:val="26"/>
        </w:rPr>
        <w:t xml:space="preserve"> по состоянию на 01.01.2017 всего по сельским  поселениям заключено 679 договоров социального найма.</w:t>
      </w:r>
    </w:p>
    <w:p w:rsidR="00A03B8A" w:rsidRDefault="004F2587" w:rsidP="00C65485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</w:pPr>
      <w:r w:rsidRPr="00176F8D">
        <w:rPr>
          <w:rFonts w:ascii="Times New Roman" w:hAnsi="Times New Roman"/>
          <w:b w:val="0"/>
          <w:bCs w:val="0"/>
          <w:sz w:val="26"/>
          <w:szCs w:val="26"/>
        </w:rPr>
        <w:t xml:space="preserve">По </w:t>
      </w:r>
      <w:r w:rsidRPr="00176F8D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состоянию на 01.01.2018 </w:t>
      </w:r>
      <w:r w:rsidR="00971F7A" w:rsidRPr="00176F8D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всего по сельским  поселениям </w:t>
      </w:r>
      <w:r w:rsidRPr="00176F8D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заключено 9</w:t>
      </w:r>
      <w:r w:rsidR="00971F7A" w:rsidRPr="00176F8D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33</w:t>
      </w:r>
      <w:r w:rsidRPr="00176F8D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договор</w:t>
      </w:r>
      <w:r w:rsidR="00971F7A" w:rsidRPr="00176F8D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а</w:t>
      </w:r>
      <w:r w:rsidRPr="00176F8D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социального найма</w:t>
      </w:r>
      <w:r w:rsidR="00A03B8A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.</w:t>
      </w:r>
    </w:p>
    <w:p w:rsidR="008854EE" w:rsidRPr="00176F8D" w:rsidRDefault="00A03B8A" w:rsidP="00C65485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 xml:space="preserve"> </w:t>
      </w:r>
      <w:r w:rsidR="008854EE" w:rsidRPr="00176F8D">
        <w:rPr>
          <w:rFonts w:ascii="Times New Roman" w:hAnsi="Times New Roman"/>
          <w:b w:val="0"/>
          <w:bCs w:val="0"/>
          <w:kern w:val="0"/>
          <w:sz w:val="26"/>
          <w:szCs w:val="26"/>
          <w:lang w:eastAsia="ru-RU"/>
        </w:rPr>
        <w:t>Выборочной проверкой договоров социального найма</w:t>
      </w:r>
      <w:r w:rsidR="008854EE" w:rsidRPr="00176F8D">
        <w:rPr>
          <w:rFonts w:ascii="Times New Roman" w:hAnsi="Times New Roman"/>
          <w:b w:val="0"/>
          <w:bCs w:val="0"/>
          <w:sz w:val="26"/>
          <w:szCs w:val="26"/>
        </w:rPr>
        <w:t xml:space="preserve"> жилых помещений установлено, что договора соответствуют типовой форме, утвержденной Постановлением Правительства Р</w:t>
      </w:r>
      <w:r w:rsidR="00DC3732" w:rsidRPr="00176F8D">
        <w:rPr>
          <w:rFonts w:ascii="Times New Roman" w:hAnsi="Times New Roman"/>
          <w:b w:val="0"/>
          <w:bCs w:val="0"/>
          <w:sz w:val="26"/>
          <w:szCs w:val="26"/>
        </w:rPr>
        <w:t xml:space="preserve">оссийской </w:t>
      </w:r>
      <w:r w:rsidR="008854EE" w:rsidRPr="00176F8D">
        <w:rPr>
          <w:rFonts w:ascii="Times New Roman" w:hAnsi="Times New Roman"/>
          <w:b w:val="0"/>
          <w:bCs w:val="0"/>
          <w:sz w:val="26"/>
          <w:szCs w:val="26"/>
        </w:rPr>
        <w:t>Ф</w:t>
      </w:r>
      <w:r w:rsidR="00DC3732" w:rsidRPr="00176F8D">
        <w:rPr>
          <w:rFonts w:ascii="Times New Roman" w:hAnsi="Times New Roman"/>
          <w:b w:val="0"/>
          <w:bCs w:val="0"/>
          <w:sz w:val="26"/>
          <w:szCs w:val="26"/>
        </w:rPr>
        <w:t>едерации</w:t>
      </w:r>
      <w:r w:rsidR="008854EE" w:rsidRPr="00176F8D">
        <w:rPr>
          <w:rFonts w:ascii="Times New Roman" w:hAnsi="Times New Roman"/>
          <w:b w:val="0"/>
          <w:bCs w:val="0"/>
          <w:sz w:val="26"/>
          <w:szCs w:val="26"/>
        </w:rPr>
        <w:t xml:space="preserve"> от 21.05.2005 № 315. </w:t>
      </w:r>
    </w:p>
    <w:p w:rsidR="0049498F" w:rsidRPr="00176F8D" w:rsidRDefault="0049498F" w:rsidP="0049498F">
      <w:pPr>
        <w:spacing w:line="276" w:lineRule="auto"/>
        <w:rPr>
          <w:b/>
          <w:sz w:val="26"/>
          <w:szCs w:val="26"/>
          <w:lang w:eastAsia="ru-RU"/>
        </w:rPr>
      </w:pPr>
      <w:r w:rsidRPr="00176F8D">
        <w:rPr>
          <w:b/>
          <w:sz w:val="26"/>
          <w:szCs w:val="26"/>
          <w:lang w:eastAsia="ru-RU"/>
        </w:rPr>
        <w:t>11. Количество договоров найма жилых помещений (ко</w:t>
      </w:r>
      <w:r w:rsidR="00C300BF" w:rsidRPr="00176F8D">
        <w:rPr>
          <w:b/>
          <w:sz w:val="26"/>
          <w:szCs w:val="26"/>
          <w:lang w:eastAsia="ru-RU"/>
        </w:rPr>
        <w:t>м</w:t>
      </w:r>
      <w:r w:rsidRPr="00176F8D">
        <w:rPr>
          <w:b/>
          <w:sz w:val="26"/>
          <w:szCs w:val="26"/>
          <w:lang w:eastAsia="ru-RU"/>
        </w:rPr>
        <w:t>мерческий наем) на 1 января 2017 года и на 1 января 2018 года с указанием стоимости аренды</w:t>
      </w:r>
      <w:r w:rsidR="00C300BF" w:rsidRPr="00176F8D">
        <w:rPr>
          <w:b/>
          <w:sz w:val="26"/>
          <w:szCs w:val="26"/>
          <w:lang w:eastAsia="ru-RU"/>
        </w:rPr>
        <w:t xml:space="preserve"> </w:t>
      </w:r>
      <w:r w:rsidRPr="00176F8D">
        <w:rPr>
          <w:b/>
          <w:sz w:val="26"/>
          <w:szCs w:val="26"/>
          <w:lang w:eastAsia="ru-RU"/>
        </w:rPr>
        <w:t xml:space="preserve">за 1 </w:t>
      </w:r>
      <w:proofErr w:type="spellStart"/>
      <w:r w:rsidRPr="00176F8D">
        <w:rPr>
          <w:b/>
          <w:sz w:val="26"/>
          <w:szCs w:val="26"/>
          <w:lang w:eastAsia="ru-RU"/>
        </w:rPr>
        <w:t>кв.м</w:t>
      </w:r>
      <w:proofErr w:type="spellEnd"/>
      <w:r w:rsidRPr="00176F8D">
        <w:rPr>
          <w:b/>
          <w:sz w:val="26"/>
          <w:szCs w:val="26"/>
          <w:lang w:eastAsia="ru-RU"/>
        </w:rPr>
        <w:t>. и сумма начисленной (планируемой) и поступившей платы в бюджет за наем жилых помещений, на 1 января 2017 года и на 1 января 2018 года; задолженность по платежам за пользованием жилыми помещениями (плата за наем) в разрезе органов местного самоуправления</w:t>
      </w:r>
      <w:r w:rsidR="00481B1D" w:rsidRPr="00176F8D">
        <w:rPr>
          <w:b/>
          <w:sz w:val="26"/>
          <w:szCs w:val="26"/>
          <w:lang w:eastAsia="ru-RU"/>
        </w:rPr>
        <w:t>.</w:t>
      </w:r>
    </w:p>
    <w:p w:rsidR="004F2587" w:rsidRPr="00176F8D" w:rsidRDefault="004F2587" w:rsidP="00C65485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На территории Чебоксарского района </w:t>
      </w:r>
      <w:r w:rsidR="001D60A1" w:rsidRPr="00176F8D">
        <w:rPr>
          <w:sz w:val="26"/>
          <w:szCs w:val="26"/>
          <w:lang w:eastAsia="ru-RU"/>
        </w:rPr>
        <w:t>договор</w:t>
      </w:r>
      <w:r w:rsidRPr="00176F8D">
        <w:rPr>
          <w:sz w:val="26"/>
          <w:szCs w:val="26"/>
          <w:lang w:eastAsia="ru-RU"/>
        </w:rPr>
        <w:t>а</w:t>
      </w:r>
      <w:r w:rsidR="001D60A1" w:rsidRPr="00176F8D">
        <w:rPr>
          <w:sz w:val="26"/>
          <w:szCs w:val="26"/>
          <w:lang w:eastAsia="ru-RU"/>
        </w:rPr>
        <w:t xml:space="preserve"> найма жилых помещений (коммерческий наем) на 1 января 201</w:t>
      </w:r>
      <w:r w:rsidRPr="00176F8D">
        <w:rPr>
          <w:sz w:val="26"/>
          <w:szCs w:val="26"/>
          <w:lang w:eastAsia="ru-RU"/>
        </w:rPr>
        <w:t>7</w:t>
      </w:r>
      <w:r w:rsidR="001D60A1" w:rsidRPr="00176F8D">
        <w:rPr>
          <w:sz w:val="26"/>
          <w:szCs w:val="26"/>
          <w:lang w:eastAsia="ru-RU"/>
        </w:rPr>
        <w:t xml:space="preserve"> года и на 1 января 201</w:t>
      </w:r>
      <w:r w:rsidR="00757EAF" w:rsidRPr="00176F8D">
        <w:rPr>
          <w:sz w:val="26"/>
          <w:szCs w:val="26"/>
          <w:lang w:eastAsia="ru-RU"/>
        </w:rPr>
        <w:t>8</w:t>
      </w:r>
      <w:r w:rsidR="001D60A1" w:rsidRPr="00176F8D">
        <w:rPr>
          <w:sz w:val="26"/>
          <w:szCs w:val="26"/>
          <w:lang w:eastAsia="ru-RU"/>
        </w:rPr>
        <w:t xml:space="preserve"> года </w:t>
      </w:r>
      <w:r w:rsidRPr="00176F8D">
        <w:rPr>
          <w:sz w:val="26"/>
          <w:szCs w:val="26"/>
          <w:lang w:eastAsia="ru-RU"/>
        </w:rPr>
        <w:t>не заключены</w:t>
      </w:r>
      <w:r w:rsidR="00C41FF4" w:rsidRPr="00176F8D">
        <w:rPr>
          <w:bCs/>
          <w:sz w:val="26"/>
          <w:szCs w:val="26"/>
          <w:lang w:eastAsia="ru-RU"/>
        </w:rPr>
        <w:t>.</w:t>
      </w:r>
      <w:r w:rsidR="00C41FF4" w:rsidRPr="00176F8D">
        <w:rPr>
          <w:sz w:val="26"/>
          <w:szCs w:val="26"/>
          <w:lang w:eastAsia="ru-RU"/>
        </w:rPr>
        <w:t xml:space="preserve"> </w:t>
      </w:r>
    </w:p>
    <w:p w:rsidR="00F315C1" w:rsidRPr="00176F8D" w:rsidRDefault="00932E15" w:rsidP="00C65485">
      <w:pPr>
        <w:spacing w:line="276" w:lineRule="auto"/>
        <w:rPr>
          <w:b/>
          <w:sz w:val="26"/>
          <w:szCs w:val="26"/>
          <w:lang w:eastAsia="ru-RU"/>
        </w:rPr>
      </w:pPr>
      <w:r w:rsidRPr="00176F8D">
        <w:rPr>
          <w:b/>
          <w:sz w:val="26"/>
          <w:szCs w:val="26"/>
          <w:lang w:eastAsia="ru-RU"/>
        </w:rPr>
        <w:t xml:space="preserve">12. Количество договоров специализированного найма жилых помещений на 1 января 2017 года и на 1 января 2018 года с указанием стоимости за 1 кв.м. и </w:t>
      </w:r>
      <w:r w:rsidR="00F315C1" w:rsidRPr="00176F8D">
        <w:rPr>
          <w:b/>
          <w:sz w:val="26"/>
          <w:szCs w:val="26"/>
          <w:lang w:eastAsia="ru-RU"/>
        </w:rPr>
        <w:t>сумма начисленной (планируемой) и поступившей платы в бюджет за наем жилых помещений, на 1 января 2017 года и на 1 января 2018 года; задолженность по платежам за пользованием жилыми помещениями (плата за наем) в разрезе органов местного самоуправления</w:t>
      </w:r>
      <w:r w:rsidR="00481B1D" w:rsidRPr="00176F8D">
        <w:rPr>
          <w:b/>
          <w:sz w:val="26"/>
          <w:szCs w:val="26"/>
          <w:lang w:eastAsia="ru-RU"/>
        </w:rPr>
        <w:t>.</w:t>
      </w:r>
    </w:p>
    <w:p w:rsidR="004F2587" w:rsidRPr="00176F8D" w:rsidRDefault="004F2587" w:rsidP="00C65485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 xml:space="preserve">По состоянию на 1 января 2017 года детям-сиротам предоставлены 45 жилых помещений с общей площадью 1210,2 кв. м балансовой стоимостью 38 277,5тыс. рублей, заключены 45 договоров найма специализированного жилого помещения для детей–сирот и детей, оставшихся без попечения родителей, лиц из числа детей </w:t>
      </w:r>
      <w:r w:rsidRPr="00176F8D">
        <w:rPr>
          <w:sz w:val="26"/>
          <w:szCs w:val="26"/>
          <w:lang w:eastAsia="ru-RU"/>
        </w:rPr>
        <w:lastRenderedPageBreak/>
        <w:t>сирот и детей, оставшихся без попечения родителей. Из них, администрацией Чебоксарского района заключено 34 договора с общей площадью 1210,2 кв. м. балансовой стоимостью 30 839,04  тыс. рублей.</w:t>
      </w:r>
    </w:p>
    <w:p w:rsidR="004F2587" w:rsidRPr="00176F8D" w:rsidRDefault="00CF75B5" w:rsidP="00C65485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>По состоянию на 1 января 2018 года</w:t>
      </w:r>
      <w:r w:rsidR="00DF20B3" w:rsidRPr="00176F8D">
        <w:rPr>
          <w:sz w:val="26"/>
          <w:szCs w:val="26"/>
          <w:lang w:eastAsia="ru-RU"/>
        </w:rPr>
        <w:t xml:space="preserve"> </w:t>
      </w:r>
      <w:r w:rsidR="004F2587" w:rsidRPr="00176F8D">
        <w:rPr>
          <w:sz w:val="26"/>
          <w:szCs w:val="26"/>
          <w:lang w:eastAsia="ru-RU"/>
        </w:rPr>
        <w:t xml:space="preserve">детям-сиротам предоставлены 64 жилых помещений с общей площадью 2295,5 кв. м балансовой стоимостью 55 308,9 тыс. рублей, </w:t>
      </w:r>
      <w:r w:rsidR="00DF20B3" w:rsidRPr="00176F8D">
        <w:rPr>
          <w:sz w:val="26"/>
          <w:szCs w:val="26"/>
          <w:lang w:eastAsia="ru-RU"/>
        </w:rPr>
        <w:t xml:space="preserve">заключены </w:t>
      </w:r>
      <w:r w:rsidR="004F2587" w:rsidRPr="00176F8D">
        <w:rPr>
          <w:sz w:val="26"/>
          <w:szCs w:val="26"/>
          <w:lang w:eastAsia="ru-RU"/>
        </w:rPr>
        <w:t>6</w:t>
      </w:r>
      <w:r w:rsidR="001D4DC2" w:rsidRPr="00176F8D">
        <w:rPr>
          <w:sz w:val="26"/>
          <w:szCs w:val="26"/>
          <w:lang w:eastAsia="ru-RU"/>
        </w:rPr>
        <w:t>4</w:t>
      </w:r>
      <w:r w:rsidRPr="00176F8D">
        <w:rPr>
          <w:sz w:val="26"/>
          <w:szCs w:val="26"/>
          <w:lang w:eastAsia="ru-RU"/>
        </w:rPr>
        <w:t xml:space="preserve"> </w:t>
      </w:r>
      <w:r w:rsidR="00DF20B3" w:rsidRPr="00176F8D">
        <w:rPr>
          <w:sz w:val="26"/>
          <w:szCs w:val="26"/>
          <w:lang w:eastAsia="ru-RU"/>
        </w:rPr>
        <w:t>договора найма специализированного жилого помещения для детей–сирот и детей, оставшихся без попечения родителей, лиц из числа детей сирот и детей</w:t>
      </w:r>
      <w:r w:rsidR="004F2587" w:rsidRPr="00176F8D">
        <w:rPr>
          <w:sz w:val="26"/>
          <w:szCs w:val="26"/>
          <w:lang w:eastAsia="ru-RU"/>
        </w:rPr>
        <w:t>,</w:t>
      </w:r>
      <w:r w:rsidR="00DF20B3" w:rsidRPr="00176F8D">
        <w:rPr>
          <w:sz w:val="26"/>
          <w:szCs w:val="26"/>
          <w:lang w:eastAsia="ru-RU"/>
        </w:rPr>
        <w:t xml:space="preserve"> оставшихся без попечения родителей.</w:t>
      </w:r>
      <w:r w:rsidR="004F2587" w:rsidRPr="00176F8D">
        <w:rPr>
          <w:sz w:val="26"/>
          <w:szCs w:val="26"/>
          <w:lang w:eastAsia="ru-RU"/>
        </w:rPr>
        <w:t xml:space="preserve"> Из них, администрацией Чебоксарского района заключено 53 договора с общей площадью 1868 кв. м. балансовой стоимостью 47 870,4</w:t>
      </w:r>
      <w:r w:rsidR="001D4DC2" w:rsidRPr="00176F8D">
        <w:rPr>
          <w:sz w:val="26"/>
          <w:szCs w:val="26"/>
          <w:lang w:eastAsia="ru-RU"/>
        </w:rPr>
        <w:t xml:space="preserve"> </w:t>
      </w:r>
      <w:r w:rsidR="004F2587" w:rsidRPr="00176F8D">
        <w:rPr>
          <w:sz w:val="26"/>
          <w:szCs w:val="26"/>
          <w:lang w:eastAsia="ru-RU"/>
        </w:rPr>
        <w:t>тыс. рублей.</w:t>
      </w:r>
    </w:p>
    <w:p w:rsidR="004F2587" w:rsidRPr="00176F8D" w:rsidRDefault="004F2587" w:rsidP="00C65485">
      <w:pPr>
        <w:spacing w:line="276" w:lineRule="auto"/>
        <w:rPr>
          <w:sz w:val="26"/>
          <w:szCs w:val="26"/>
          <w:lang w:eastAsia="ru-RU"/>
        </w:rPr>
      </w:pPr>
      <w:r w:rsidRPr="00176F8D">
        <w:rPr>
          <w:sz w:val="26"/>
          <w:szCs w:val="26"/>
          <w:lang w:eastAsia="ru-RU"/>
        </w:rPr>
        <w:t>Согласно договор</w:t>
      </w:r>
      <w:r w:rsidR="00F74A37">
        <w:rPr>
          <w:sz w:val="26"/>
          <w:szCs w:val="26"/>
          <w:lang w:eastAsia="ru-RU"/>
        </w:rPr>
        <w:t>ам</w:t>
      </w:r>
      <w:r w:rsidRPr="00176F8D">
        <w:rPr>
          <w:sz w:val="26"/>
          <w:szCs w:val="26"/>
          <w:lang w:eastAsia="ru-RU"/>
        </w:rPr>
        <w:t xml:space="preserve"> найма специализированного жилого помещения для детей–сирот и детей, оставшихся без попечения родителей, лиц из числа детей сирот и детей, оставшихся без попечения родителей, наниматель обязан своевременно вносить плату за жилое помещение и коммунальные услуги. Размер платы за жилое помещение за 1 </w:t>
      </w:r>
      <w:proofErr w:type="spellStart"/>
      <w:r w:rsidRPr="00176F8D">
        <w:rPr>
          <w:sz w:val="26"/>
          <w:szCs w:val="26"/>
          <w:lang w:eastAsia="ru-RU"/>
        </w:rPr>
        <w:t>кв.м</w:t>
      </w:r>
      <w:proofErr w:type="spellEnd"/>
      <w:r w:rsidRPr="00176F8D">
        <w:rPr>
          <w:sz w:val="26"/>
          <w:szCs w:val="26"/>
          <w:lang w:eastAsia="ru-RU"/>
        </w:rPr>
        <w:t>. в договоре не указан.</w:t>
      </w:r>
    </w:p>
    <w:p w:rsidR="004F2587" w:rsidRPr="00176F8D" w:rsidRDefault="004F2587" w:rsidP="00C65485">
      <w:pPr>
        <w:spacing w:line="276" w:lineRule="auto"/>
        <w:rPr>
          <w:sz w:val="26"/>
          <w:szCs w:val="26"/>
          <w:lang w:eastAsia="ru-RU"/>
        </w:rPr>
      </w:pPr>
    </w:p>
    <w:p w:rsidR="00C41FF4" w:rsidRPr="0023038E" w:rsidRDefault="007235CC" w:rsidP="00C65485">
      <w:pPr>
        <w:spacing w:line="276" w:lineRule="auto"/>
        <w:rPr>
          <w:b/>
          <w:sz w:val="26"/>
          <w:szCs w:val="26"/>
          <w:lang w:eastAsia="ru-RU"/>
        </w:rPr>
      </w:pPr>
      <w:r w:rsidRPr="0023038E">
        <w:rPr>
          <w:b/>
          <w:sz w:val="26"/>
          <w:szCs w:val="26"/>
          <w:lang w:eastAsia="ru-RU"/>
        </w:rPr>
        <w:t>Выводы:</w:t>
      </w:r>
    </w:p>
    <w:p w:rsidR="00366660" w:rsidRPr="00366660" w:rsidRDefault="0025496B" w:rsidP="00366660">
      <w:pPr>
        <w:rPr>
          <w:rStyle w:val="ad"/>
          <w:b w:val="0"/>
          <w:sz w:val="26"/>
          <w:szCs w:val="26"/>
        </w:rPr>
      </w:pPr>
      <w:r w:rsidRPr="00366660">
        <w:rPr>
          <w:sz w:val="26"/>
          <w:szCs w:val="26"/>
          <w:lang w:eastAsia="ru-RU"/>
        </w:rPr>
        <w:t>1</w:t>
      </w:r>
      <w:r w:rsidR="00366660">
        <w:rPr>
          <w:rStyle w:val="ad"/>
          <w:b w:val="0"/>
          <w:sz w:val="26"/>
          <w:szCs w:val="26"/>
        </w:rPr>
        <w:t>.</w:t>
      </w:r>
      <w:r w:rsidRPr="00366660">
        <w:rPr>
          <w:rStyle w:val="ad"/>
          <w:b w:val="0"/>
          <w:sz w:val="26"/>
          <w:szCs w:val="26"/>
        </w:rPr>
        <w:t xml:space="preserve"> </w:t>
      </w:r>
      <w:r w:rsidR="00366660">
        <w:rPr>
          <w:rStyle w:val="ad"/>
          <w:b w:val="0"/>
          <w:sz w:val="26"/>
          <w:szCs w:val="26"/>
        </w:rPr>
        <w:t>Выявлены</w:t>
      </w:r>
      <w:r w:rsidR="00366660" w:rsidRPr="00366660">
        <w:rPr>
          <w:rStyle w:val="ad"/>
          <w:b w:val="0"/>
          <w:sz w:val="26"/>
          <w:szCs w:val="26"/>
        </w:rPr>
        <w:t xml:space="preserve"> нарушения правил бухгалтерского учета в части учета муниципального жилищного фонда.</w:t>
      </w:r>
      <w:r w:rsidR="00366660" w:rsidRPr="00366660">
        <w:rPr>
          <w:rStyle w:val="ad"/>
          <w:b w:val="0"/>
        </w:rPr>
        <w:t xml:space="preserve"> </w:t>
      </w:r>
    </w:p>
    <w:p w:rsidR="0025496B" w:rsidRPr="00176F8D" w:rsidRDefault="0025496B" w:rsidP="0025496B">
      <w:pPr>
        <w:spacing w:line="276" w:lineRule="auto"/>
        <w:rPr>
          <w:rStyle w:val="ad"/>
          <w:b w:val="0"/>
          <w:sz w:val="26"/>
          <w:szCs w:val="26"/>
          <w:highlight w:val="yellow"/>
        </w:rPr>
      </w:pPr>
      <w:r w:rsidRPr="00176F8D">
        <w:rPr>
          <w:rStyle w:val="ad"/>
          <w:b w:val="0"/>
          <w:sz w:val="26"/>
          <w:szCs w:val="26"/>
        </w:rPr>
        <w:t>В ведомости имущества казны сельских поселений жилые помещения (квартиры) в многоквартирных домах, находящиеся в муниципальной собственности, учитываются как единый объект</w:t>
      </w:r>
      <w:r w:rsidR="00F74A37">
        <w:rPr>
          <w:rStyle w:val="ad"/>
          <w:b w:val="0"/>
          <w:sz w:val="26"/>
          <w:szCs w:val="26"/>
        </w:rPr>
        <w:t>, отсутствует  учет по квартирам</w:t>
      </w:r>
      <w:r w:rsidR="0023038E">
        <w:rPr>
          <w:rStyle w:val="ad"/>
          <w:b w:val="0"/>
          <w:sz w:val="26"/>
          <w:szCs w:val="26"/>
        </w:rPr>
        <w:t xml:space="preserve"> (комнатам)</w:t>
      </w:r>
      <w:r w:rsidRPr="00176F8D">
        <w:rPr>
          <w:rStyle w:val="ad"/>
          <w:b w:val="0"/>
          <w:sz w:val="26"/>
          <w:szCs w:val="26"/>
        </w:rPr>
        <w:t>.</w:t>
      </w:r>
      <w:r w:rsidRPr="00176F8D">
        <w:rPr>
          <w:rStyle w:val="ad"/>
          <w:b w:val="0"/>
          <w:sz w:val="26"/>
          <w:szCs w:val="26"/>
          <w:highlight w:val="yellow"/>
        </w:rPr>
        <w:t xml:space="preserve"> </w:t>
      </w:r>
    </w:p>
    <w:p w:rsidR="00FA1CBF" w:rsidRDefault="0025496B" w:rsidP="0025496B">
      <w:pPr>
        <w:spacing w:line="276" w:lineRule="auto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2. </w:t>
      </w:r>
      <w:r w:rsidR="00F74A37">
        <w:rPr>
          <w:sz w:val="26"/>
          <w:szCs w:val="26"/>
          <w:lang w:eastAsia="ru-RU"/>
        </w:rPr>
        <w:t>В</w:t>
      </w:r>
      <w:r w:rsidRPr="00176F8D">
        <w:rPr>
          <w:sz w:val="26"/>
          <w:szCs w:val="26"/>
        </w:rPr>
        <w:t>ыявлено несоответствие данных реестра муниципального имущества с данными ведомости имущества казны, как в количественном, так и в стоимостном выражении</w:t>
      </w:r>
      <w:r w:rsidR="00FA1CBF">
        <w:rPr>
          <w:sz w:val="26"/>
          <w:szCs w:val="26"/>
        </w:rPr>
        <w:t>.</w:t>
      </w:r>
      <w:r w:rsidR="0023038E">
        <w:rPr>
          <w:sz w:val="26"/>
          <w:szCs w:val="26"/>
        </w:rPr>
        <w:t xml:space="preserve"> </w:t>
      </w:r>
    </w:p>
    <w:p w:rsidR="00FA1CBF" w:rsidRPr="00176F8D" w:rsidRDefault="00FA1CBF" w:rsidP="00FA1CBF">
      <w:pPr>
        <w:spacing w:line="276" w:lineRule="auto"/>
        <w:rPr>
          <w:sz w:val="26"/>
          <w:szCs w:val="26"/>
          <w:lang w:eastAsia="ru-RU"/>
        </w:rPr>
      </w:pPr>
      <w:r w:rsidRPr="00FA1CBF">
        <w:rPr>
          <w:sz w:val="26"/>
          <w:szCs w:val="26"/>
          <w:lang w:eastAsia="ru-RU"/>
        </w:rPr>
        <w:t>В большинстве поселений отсутствует своевременный и достоверный учет муниципального жилищного фонда, являющегося источником поступления платы за наем жилых помещений.</w:t>
      </w:r>
    </w:p>
    <w:p w:rsidR="0023038E" w:rsidRDefault="0023038E" w:rsidP="0025496B">
      <w:pPr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 xml:space="preserve">В нарушение п. 4 Приказа Минэкономразвития России от 30.08.2011 № 424 в  реестре не по всем объектам указана балансовая стоимость недвижимого имущества, кадастровая стоимость, реквизиты документов - оснований возникновения (прекращения) права муниципальной собственности на недвижимое имущество, даты возникновения и прекращения права муниципальной собственности. </w:t>
      </w:r>
    </w:p>
    <w:p w:rsidR="0025496B" w:rsidRDefault="0025496B" w:rsidP="0025496B">
      <w:pPr>
        <w:spacing w:line="276" w:lineRule="auto"/>
        <w:rPr>
          <w:sz w:val="26"/>
          <w:szCs w:val="26"/>
        </w:rPr>
      </w:pPr>
      <w:r w:rsidRPr="00176F8D">
        <w:rPr>
          <w:sz w:val="26"/>
          <w:szCs w:val="26"/>
        </w:rPr>
        <w:t>Хочется отметить, что типичные нарушения были выявлены при проведении предыдущего контрольного мероприятия, в части вопроса по ведению реестра муниципального имущества, тем не менее</w:t>
      </w:r>
      <w:r>
        <w:rPr>
          <w:sz w:val="26"/>
          <w:szCs w:val="26"/>
        </w:rPr>
        <w:t>,</w:t>
      </w:r>
      <w:r w:rsidRPr="00176F8D">
        <w:rPr>
          <w:sz w:val="26"/>
          <w:szCs w:val="26"/>
        </w:rPr>
        <w:t xml:space="preserve"> на момент экспертно-аналитического мероприятия  выявленные нарушения полностью не устранены. </w:t>
      </w:r>
    </w:p>
    <w:p w:rsidR="0023038E" w:rsidRDefault="00FA1CBF" w:rsidP="0023038E">
      <w:pPr>
        <w:pStyle w:val="Style2"/>
        <w:widowControl/>
        <w:spacing w:line="276" w:lineRule="auto"/>
        <w:ind w:firstLine="709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3. </w:t>
      </w:r>
      <w:r w:rsidR="0023038E">
        <w:rPr>
          <w:rStyle w:val="ad"/>
          <w:b w:val="0"/>
          <w:sz w:val="26"/>
          <w:szCs w:val="26"/>
        </w:rPr>
        <w:t>В</w:t>
      </w:r>
      <w:r w:rsidR="0023038E" w:rsidRPr="00176F8D">
        <w:rPr>
          <w:rStyle w:val="ad"/>
          <w:b w:val="0"/>
          <w:sz w:val="26"/>
          <w:szCs w:val="26"/>
        </w:rPr>
        <w:t xml:space="preserve">ыявлены факты недостоверности сведений реестра муниципальной собственности по причине несвоевременного внесения изменений, касающихся </w:t>
      </w:r>
      <w:r w:rsidR="0023038E" w:rsidRPr="00176F8D">
        <w:rPr>
          <w:rStyle w:val="ad"/>
          <w:b w:val="0"/>
          <w:sz w:val="26"/>
          <w:szCs w:val="26"/>
        </w:rPr>
        <w:lastRenderedPageBreak/>
        <w:t xml:space="preserve">изменения права собственности на объект (в ходе приватизации), списания объекта вследствие его ликвидации, либо приобретения муниципального имущества. </w:t>
      </w:r>
    </w:p>
    <w:p w:rsidR="0023038E" w:rsidRPr="0023038E" w:rsidRDefault="0023038E" w:rsidP="0023038E">
      <w:pPr>
        <w:pStyle w:val="Style2"/>
        <w:widowControl/>
        <w:spacing w:line="276" w:lineRule="auto"/>
        <w:ind w:firstLine="709"/>
        <w:rPr>
          <w:rStyle w:val="ad"/>
          <w:b w:val="0"/>
          <w:sz w:val="26"/>
          <w:szCs w:val="26"/>
        </w:rPr>
      </w:pPr>
      <w:r w:rsidRPr="0023038E">
        <w:rPr>
          <w:rStyle w:val="ad"/>
          <w:b w:val="0"/>
          <w:sz w:val="26"/>
          <w:szCs w:val="26"/>
        </w:rPr>
        <w:t>Не отслеживается процесс приватизации жилья гражданами.</w:t>
      </w:r>
    </w:p>
    <w:p w:rsidR="0023038E" w:rsidRPr="00176F8D" w:rsidRDefault="0023038E" w:rsidP="0023038E">
      <w:pPr>
        <w:pStyle w:val="ae"/>
        <w:shd w:val="clear" w:color="auto" w:fill="FFFFFF"/>
        <w:spacing w:after="0" w:line="276" w:lineRule="auto"/>
        <w:ind w:firstLine="709"/>
        <w:jc w:val="both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Администрациями сельских поселений не сопоставляются </w:t>
      </w:r>
      <w:r w:rsidRPr="00176F8D">
        <w:rPr>
          <w:rStyle w:val="ad"/>
          <w:b w:val="0"/>
          <w:sz w:val="26"/>
          <w:szCs w:val="26"/>
        </w:rPr>
        <w:t xml:space="preserve"> данны</w:t>
      </w:r>
      <w:r>
        <w:rPr>
          <w:rStyle w:val="ad"/>
          <w:b w:val="0"/>
          <w:sz w:val="26"/>
          <w:szCs w:val="26"/>
        </w:rPr>
        <w:t>е</w:t>
      </w:r>
      <w:r w:rsidRPr="00176F8D">
        <w:rPr>
          <w:rStyle w:val="ad"/>
          <w:b w:val="0"/>
          <w:sz w:val="26"/>
          <w:szCs w:val="26"/>
        </w:rPr>
        <w:t xml:space="preserve"> реестра муниципального имущества с Перечнем объектов жилищного фонда (квартир, комнат, домов), находящихся в муниципальной собственности, предоставленным МУП Чебоксарского БТИ</w:t>
      </w:r>
      <w:r>
        <w:rPr>
          <w:rStyle w:val="ad"/>
          <w:b w:val="0"/>
          <w:sz w:val="26"/>
          <w:szCs w:val="26"/>
        </w:rPr>
        <w:t>. В</w:t>
      </w:r>
      <w:r w:rsidRPr="00176F8D">
        <w:rPr>
          <w:rStyle w:val="ad"/>
          <w:b w:val="0"/>
          <w:sz w:val="26"/>
          <w:szCs w:val="26"/>
        </w:rPr>
        <w:t xml:space="preserve">ыявлены расхождения как в количественном выражении, так расхождения в общей площади жилых помещений. </w:t>
      </w:r>
    </w:p>
    <w:p w:rsidR="0025496B" w:rsidRPr="00176F8D" w:rsidRDefault="00FA1CBF" w:rsidP="0025496B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5496B">
        <w:rPr>
          <w:sz w:val="26"/>
          <w:szCs w:val="26"/>
        </w:rPr>
        <w:t xml:space="preserve">. </w:t>
      </w:r>
      <w:r w:rsidR="0025496B" w:rsidRPr="00176F8D">
        <w:rPr>
          <w:sz w:val="26"/>
          <w:szCs w:val="26"/>
        </w:rPr>
        <w:t>Порядок начисления, сбора, взыскания и перечисления платы за пользование жилыми помещениями (платы за наем) по договорам социального найма и договорам найма  жилых помещений муниципального жилищного фонда утвержден</w:t>
      </w:r>
      <w:r w:rsidR="0023038E">
        <w:rPr>
          <w:sz w:val="26"/>
          <w:szCs w:val="26"/>
        </w:rPr>
        <w:t>ы не по всем сельским поселениям</w:t>
      </w:r>
      <w:r w:rsidR="0025496B" w:rsidRPr="00176F8D">
        <w:rPr>
          <w:sz w:val="26"/>
          <w:szCs w:val="26"/>
        </w:rPr>
        <w:t>.</w:t>
      </w:r>
    </w:p>
    <w:p w:rsidR="0025496B" w:rsidRDefault="00FA1CBF" w:rsidP="0025496B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496B">
        <w:rPr>
          <w:sz w:val="26"/>
          <w:szCs w:val="26"/>
        </w:rPr>
        <w:t xml:space="preserve">. </w:t>
      </w:r>
      <w:r w:rsidR="0025496B" w:rsidRPr="00176F8D">
        <w:rPr>
          <w:sz w:val="26"/>
          <w:szCs w:val="26"/>
        </w:rPr>
        <w:t xml:space="preserve">За 2017 год в Фонд капитального ремонта общего имущества многоквартирных домов от сельских поселений было перечислено 2 540,1 тыс. рублей. </w:t>
      </w:r>
    </w:p>
    <w:p w:rsidR="0025496B" w:rsidRPr="00176F8D" w:rsidRDefault="0025496B" w:rsidP="0025496B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 w:rsidRPr="00176F8D">
        <w:rPr>
          <w:sz w:val="26"/>
          <w:szCs w:val="26"/>
        </w:rPr>
        <w:t xml:space="preserve">Общая сумма начислений за наем жилых помещений составила 2 502,7 тыс. руб., поступление от нанимателей жилых помещений составило 1 977,3 тыс. руб., или 79,0 </w:t>
      </w:r>
      <w:r>
        <w:rPr>
          <w:sz w:val="26"/>
          <w:szCs w:val="26"/>
        </w:rPr>
        <w:t>процент</w:t>
      </w:r>
      <w:r w:rsidR="00FA1CBF">
        <w:rPr>
          <w:sz w:val="26"/>
          <w:szCs w:val="26"/>
        </w:rPr>
        <w:t>ов</w:t>
      </w:r>
      <w:r w:rsidRPr="00176F8D">
        <w:rPr>
          <w:sz w:val="26"/>
          <w:szCs w:val="26"/>
        </w:rPr>
        <w:t>.</w:t>
      </w:r>
    </w:p>
    <w:p w:rsidR="0025496B" w:rsidRPr="00176F8D" w:rsidRDefault="00FA1CBF" w:rsidP="0025496B">
      <w:pPr>
        <w:pStyle w:val="ae"/>
        <w:shd w:val="clear" w:color="auto" w:fill="FFFFFF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3038E">
        <w:rPr>
          <w:sz w:val="26"/>
          <w:szCs w:val="26"/>
        </w:rPr>
        <w:t>П</w:t>
      </w:r>
      <w:r w:rsidR="0025496B" w:rsidRPr="00176F8D">
        <w:rPr>
          <w:sz w:val="26"/>
          <w:szCs w:val="26"/>
        </w:rPr>
        <w:t>о четырем сельским поселениям Чебоксарского района работа по начислению и сбору платы с граждан за наем жилого помещения не производилась (Абашевское, Большекатрасьское, Ишакское, Синьяльское).</w:t>
      </w:r>
    </w:p>
    <w:p w:rsidR="0025496B" w:rsidRPr="00FA1CBF" w:rsidRDefault="0025496B" w:rsidP="0025496B">
      <w:pPr>
        <w:spacing w:line="276" w:lineRule="auto"/>
        <w:rPr>
          <w:rFonts w:eastAsia="Times New Roman"/>
          <w:sz w:val="26"/>
          <w:szCs w:val="26"/>
          <w:lang w:eastAsia="ru-RU"/>
        </w:rPr>
      </w:pPr>
      <w:r w:rsidRPr="00FA1CBF">
        <w:rPr>
          <w:rFonts w:eastAsia="Times New Roman"/>
          <w:sz w:val="26"/>
          <w:szCs w:val="26"/>
          <w:lang w:eastAsia="ru-RU"/>
        </w:rPr>
        <w:t>Администрации вышеуказанных сельских поселений не воспользовались правом (по сбору платы за наем жилого помещения) и увеличении неналоговых доходов за счет поступлений от сдачи в наем</w:t>
      </w:r>
      <w:r w:rsidR="0023038E" w:rsidRPr="00FA1CBF">
        <w:rPr>
          <w:rFonts w:eastAsia="Times New Roman"/>
          <w:sz w:val="26"/>
          <w:szCs w:val="26"/>
          <w:lang w:eastAsia="ru-RU"/>
        </w:rPr>
        <w:t>.</w:t>
      </w:r>
    </w:p>
    <w:p w:rsidR="005C1243" w:rsidRPr="00FA1CBF" w:rsidRDefault="00FA1CBF" w:rsidP="005C1243">
      <w:pPr>
        <w:spacing w:line="276" w:lineRule="auto"/>
        <w:rPr>
          <w:sz w:val="26"/>
          <w:szCs w:val="26"/>
          <w:lang w:eastAsia="ru-RU"/>
        </w:rPr>
      </w:pPr>
      <w:r w:rsidRPr="00FA1CBF">
        <w:rPr>
          <w:kern w:val="1"/>
          <w:sz w:val="26"/>
          <w:szCs w:val="26"/>
        </w:rPr>
        <w:t>7</w:t>
      </w:r>
      <w:r w:rsidR="005C1243" w:rsidRPr="00FA1CBF">
        <w:rPr>
          <w:kern w:val="1"/>
          <w:sz w:val="26"/>
          <w:szCs w:val="26"/>
        </w:rPr>
        <w:t xml:space="preserve">. </w:t>
      </w:r>
      <w:r w:rsidR="0023038E" w:rsidRPr="00FA1CBF">
        <w:rPr>
          <w:kern w:val="1"/>
          <w:sz w:val="26"/>
          <w:szCs w:val="26"/>
        </w:rPr>
        <w:t>С</w:t>
      </w:r>
      <w:r w:rsidR="005C1243" w:rsidRPr="00FA1CBF">
        <w:rPr>
          <w:sz w:val="26"/>
          <w:szCs w:val="26"/>
          <w:lang w:eastAsia="ru-RU"/>
        </w:rPr>
        <w:t>умма начисленной платы за наем по договорам социального найма и договорам найма жилых помещений муниципального жилищного фонда за проверяемый период составляет 2 502,7 тыс. рублей, фактически - управляющими организациями собрано средств за наем жилых помещений от нанимателей в размере 1 977,3 тыс. рублей</w:t>
      </w:r>
      <w:r w:rsidR="00A74FB6">
        <w:rPr>
          <w:sz w:val="26"/>
          <w:szCs w:val="26"/>
          <w:lang w:eastAsia="ru-RU"/>
        </w:rPr>
        <w:t xml:space="preserve"> (79 %)</w:t>
      </w:r>
      <w:r w:rsidR="005C1243" w:rsidRPr="00FA1CBF">
        <w:rPr>
          <w:sz w:val="26"/>
          <w:szCs w:val="26"/>
          <w:lang w:eastAsia="ru-RU"/>
        </w:rPr>
        <w:t>.</w:t>
      </w:r>
    </w:p>
    <w:p w:rsidR="005C1243" w:rsidRPr="00FA1CBF" w:rsidRDefault="005C1243" w:rsidP="005C1243">
      <w:pPr>
        <w:spacing w:line="276" w:lineRule="auto"/>
        <w:rPr>
          <w:sz w:val="26"/>
          <w:szCs w:val="26"/>
          <w:lang w:eastAsia="ru-RU"/>
        </w:rPr>
      </w:pPr>
      <w:r w:rsidRPr="00FA1CBF">
        <w:rPr>
          <w:sz w:val="26"/>
          <w:szCs w:val="26"/>
          <w:lang w:eastAsia="ru-RU"/>
        </w:rPr>
        <w:t>В бюджеты сельских поселений плата за наем по договорам социального найма и договорам найма жилых помещений муниципального жилищного фонда управляющими организациями перечислено в общей сумме 981,4 тыс. рублей.</w:t>
      </w:r>
    </w:p>
    <w:p w:rsidR="005C1243" w:rsidRPr="00FA1CBF" w:rsidRDefault="005C1243" w:rsidP="005C1243">
      <w:pPr>
        <w:spacing w:line="276" w:lineRule="auto"/>
        <w:rPr>
          <w:sz w:val="26"/>
          <w:szCs w:val="26"/>
          <w:lang w:eastAsia="ru-RU"/>
        </w:rPr>
      </w:pPr>
      <w:r w:rsidRPr="00FA1CBF">
        <w:rPr>
          <w:sz w:val="26"/>
          <w:szCs w:val="26"/>
          <w:lang w:eastAsia="ru-RU"/>
        </w:rPr>
        <w:t xml:space="preserve">Задолженность управляющих организаций по оплате за наем по договорам социального найма и договорам найма жилых помещений муниципального жилищного фонда перед бюджетами сельских поселений за проверяемый период составила 995,9 тыс. рублей. </w:t>
      </w:r>
    </w:p>
    <w:p w:rsidR="005C1243" w:rsidRPr="00FA1CBF" w:rsidRDefault="005C1243" w:rsidP="005C1243">
      <w:pPr>
        <w:spacing w:line="276" w:lineRule="auto"/>
        <w:rPr>
          <w:sz w:val="26"/>
          <w:szCs w:val="26"/>
          <w:lang w:eastAsia="ru-RU"/>
        </w:rPr>
      </w:pPr>
      <w:r w:rsidRPr="00FA1CBF">
        <w:rPr>
          <w:sz w:val="26"/>
          <w:szCs w:val="26"/>
          <w:lang w:eastAsia="ru-RU"/>
        </w:rPr>
        <w:t>В целом задолженность по плате за наем по договорам социального найма и договорам найма жилых помещений муниципального жилищного фонда</w:t>
      </w:r>
      <w:r w:rsidR="00FA1CBF">
        <w:rPr>
          <w:sz w:val="26"/>
          <w:szCs w:val="26"/>
          <w:lang w:eastAsia="ru-RU"/>
        </w:rPr>
        <w:t xml:space="preserve"> от</w:t>
      </w:r>
      <w:r w:rsidRPr="00FA1CBF">
        <w:rPr>
          <w:sz w:val="26"/>
          <w:szCs w:val="26"/>
          <w:lang w:eastAsia="ru-RU"/>
        </w:rPr>
        <w:t xml:space="preserve"> управляющих организаций перед бюджетами сельских поселений по состоянию на 01.01.2018 составила 1 483,8 тыс. рублей.</w:t>
      </w:r>
    </w:p>
    <w:p w:rsidR="00B806ED" w:rsidRPr="00A74FB6" w:rsidRDefault="00A74FB6" w:rsidP="00A74FB6">
      <w:pPr>
        <w:spacing w:line="276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8</w:t>
      </w:r>
      <w:r w:rsidR="0023038E" w:rsidRPr="00A74FB6">
        <w:rPr>
          <w:sz w:val="26"/>
          <w:szCs w:val="26"/>
          <w:lang w:eastAsia="ru-RU"/>
        </w:rPr>
        <w:t xml:space="preserve">. </w:t>
      </w:r>
      <w:r w:rsidR="00B806ED" w:rsidRPr="00A74FB6">
        <w:rPr>
          <w:sz w:val="26"/>
          <w:szCs w:val="26"/>
          <w:lang w:eastAsia="ru-RU"/>
        </w:rPr>
        <w:t>Не ведется на должном уровне работа по начислению, сбору, взысканию</w:t>
      </w:r>
      <w:r>
        <w:rPr>
          <w:sz w:val="26"/>
          <w:szCs w:val="26"/>
          <w:lang w:eastAsia="ru-RU"/>
        </w:rPr>
        <w:t xml:space="preserve">, перечислению </w:t>
      </w:r>
      <w:r w:rsidR="00B806ED" w:rsidRPr="00A74FB6">
        <w:rPr>
          <w:sz w:val="26"/>
          <w:szCs w:val="26"/>
          <w:lang w:eastAsia="ru-RU"/>
        </w:rPr>
        <w:t xml:space="preserve">и </w:t>
      </w:r>
      <w:proofErr w:type="gramStart"/>
      <w:r w:rsidR="00B806ED" w:rsidRPr="00A74FB6">
        <w:rPr>
          <w:sz w:val="26"/>
          <w:szCs w:val="26"/>
          <w:lang w:eastAsia="ru-RU"/>
        </w:rPr>
        <w:t>контролю за</w:t>
      </w:r>
      <w:proofErr w:type="gramEnd"/>
      <w:r w:rsidR="00B806ED" w:rsidRPr="00A74FB6">
        <w:rPr>
          <w:sz w:val="26"/>
          <w:szCs w:val="26"/>
          <w:lang w:eastAsia="ru-RU"/>
        </w:rPr>
        <w:t xml:space="preserve"> полнотой поступления платы граждан за наем в бюджет муниципальных образований Чебоксарского района.</w:t>
      </w:r>
    </w:p>
    <w:p w:rsidR="00B806ED" w:rsidRPr="00A74FB6" w:rsidRDefault="00A74FB6" w:rsidP="00A74FB6">
      <w:pPr>
        <w:spacing w:line="276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</w:t>
      </w:r>
      <w:r w:rsidR="0023038E" w:rsidRPr="00A74FB6">
        <w:rPr>
          <w:sz w:val="26"/>
          <w:szCs w:val="26"/>
          <w:lang w:eastAsia="ru-RU"/>
        </w:rPr>
        <w:t xml:space="preserve">. </w:t>
      </w:r>
      <w:r w:rsidR="00B806ED" w:rsidRPr="00A74FB6">
        <w:rPr>
          <w:sz w:val="26"/>
          <w:szCs w:val="26"/>
          <w:lang w:eastAsia="ru-RU"/>
        </w:rPr>
        <w:t xml:space="preserve">Сумма выпадающих доходов бюджета </w:t>
      </w:r>
      <w:r w:rsidR="00366660">
        <w:rPr>
          <w:sz w:val="26"/>
          <w:szCs w:val="26"/>
          <w:lang w:eastAsia="ru-RU"/>
        </w:rPr>
        <w:t>м</w:t>
      </w:r>
      <w:r w:rsidR="00B806ED" w:rsidRPr="00A74FB6">
        <w:rPr>
          <w:sz w:val="26"/>
          <w:szCs w:val="26"/>
          <w:lang w:eastAsia="ru-RU"/>
        </w:rPr>
        <w:t xml:space="preserve">униципальных образований по Чебоксарскому району от использования имущества (плата за наем) за 2017 год, определенная расчетным путем, составляет </w:t>
      </w:r>
      <w:r w:rsidR="0023038E" w:rsidRPr="00A74FB6">
        <w:rPr>
          <w:sz w:val="26"/>
          <w:szCs w:val="26"/>
          <w:lang w:eastAsia="ru-RU"/>
        </w:rPr>
        <w:t xml:space="preserve">1 985 663,21 </w:t>
      </w:r>
      <w:r w:rsidR="00B806ED" w:rsidRPr="00A74FB6">
        <w:rPr>
          <w:sz w:val="26"/>
          <w:szCs w:val="26"/>
          <w:lang w:eastAsia="ru-RU"/>
        </w:rPr>
        <w:t>рубля:</w:t>
      </w:r>
    </w:p>
    <w:p w:rsidR="00B806ED" w:rsidRPr="00A74FB6" w:rsidRDefault="00B806ED" w:rsidP="00A74FB6">
      <w:pPr>
        <w:spacing w:line="276" w:lineRule="auto"/>
        <w:rPr>
          <w:sz w:val="26"/>
          <w:szCs w:val="26"/>
          <w:lang w:eastAsia="ru-RU"/>
        </w:rPr>
      </w:pPr>
      <w:r w:rsidRPr="00A74FB6">
        <w:rPr>
          <w:sz w:val="26"/>
          <w:szCs w:val="26"/>
          <w:lang w:eastAsia="ru-RU"/>
        </w:rPr>
        <w:t>1) сумма поступившей платы за наем за 2017 год исходя из данных отчета об исполнении бюджета – 981 359,72 рубля;</w:t>
      </w:r>
    </w:p>
    <w:p w:rsidR="00B806ED" w:rsidRPr="00A74FB6" w:rsidRDefault="00B806ED" w:rsidP="00A74FB6">
      <w:pPr>
        <w:spacing w:line="276" w:lineRule="auto"/>
        <w:rPr>
          <w:sz w:val="26"/>
          <w:szCs w:val="26"/>
          <w:lang w:eastAsia="ru-RU"/>
        </w:rPr>
      </w:pPr>
      <w:r w:rsidRPr="00A74FB6">
        <w:rPr>
          <w:sz w:val="26"/>
          <w:szCs w:val="26"/>
          <w:lang w:eastAsia="ru-RU"/>
        </w:rPr>
        <w:t>2) Задолженность организаций, осуществляющих сбор, перечисление платы за наем по состоянию на 01.01.2017 составляет 487 841,33 рублей;</w:t>
      </w:r>
    </w:p>
    <w:p w:rsidR="00B806ED" w:rsidRPr="00A74FB6" w:rsidRDefault="00B806ED" w:rsidP="00A74FB6">
      <w:pPr>
        <w:spacing w:line="276" w:lineRule="auto"/>
        <w:rPr>
          <w:sz w:val="26"/>
          <w:szCs w:val="26"/>
          <w:lang w:eastAsia="ru-RU"/>
        </w:rPr>
      </w:pPr>
      <w:r w:rsidRPr="00A74FB6">
        <w:rPr>
          <w:sz w:val="26"/>
          <w:szCs w:val="26"/>
          <w:lang w:eastAsia="ru-RU"/>
        </w:rPr>
        <w:t>3) Задолженность населения за наем по состоянию на 01.01.2017 составляет 265 865,03 рублей;</w:t>
      </w:r>
    </w:p>
    <w:p w:rsidR="00B806ED" w:rsidRPr="00A74FB6" w:rsidRDefault="00B806ED" w:rsidP="00A74FB6">
      <w:pPr>
        <w:spacing w:line="276" w:lineRule="auto"/>
        <w:rPr>
          <w:sz w:val="26"/>
          <w:szCs w:val="26"/>
          <w:lang w:eastAsia="ru-RU"/>
        </w:rPr>
      </w:pPr>
      <w:r w:rsidRPr="00A74FB6">
        <w:rPr>
          <w:sz w:val="26"/>
          <w:szCs w:val="26"/>
          <w:lang w:eastAsia="ru-RU"/>
        </w:rPr>
        <w:t>4) начисленная сумма платы за наем за 2017 год 2 502 720,93 рублей, оплачено населением за наем жилых помещений – 1 977 277,79 рублей;</w:t>
      </w:r>
    </w:p>
    <w:p w:rsidR="00B806ED" w:rsidRPr="00A74FB6" w:rsidRDefault="00B806ED" w:rsidP="00A74FB6">
      <w:pPr>
        <w:spacing w:line="276" w:lineRule="auto"/>
        <w:rPr>
          <w:sz w:val="26"/>
          <w:szCs w:val="26"/>
          <w:lang w:eastAsia="ru-RU"/>
        </w:rPr>
      </w:pPr>
      <w:r w:rsidRPr="00A74FB6">
        <w:rPr>
          <w:sz w:val="26"/>
          <w:szCs w:val="26"/>
          <w:lang w:eastAsia="ru-RU"/>
        </w:rPr>
        <w:t>5) поступление в январе-феврале 2018 года, исходя из данных отчета об исполнении бюджета, платы за наем за 2017 год  в сумме 1 150 204,36 рублей;</w:t>
      </w:r>
    </w:p>
    <w:p w:rsidR="00B806ED" w:rsidRPr="00A74FB6" w:rsidRDefault="00B806ED" w:rsidP="00A74FB6">
      <w:pPr>
        <w:spacing w:line="276" w:lineRule="auto"/>
        <w:rPr>
          <w:sz w:val="26"/>
          <w:szCs w:val="26"/>
          <w:lang w:eastAsia="ru-RU"/>
        </w:rPr>
      </w:pPr>
      <w:r w:rsidRPr="00A74FB6">
        <w:rPr>
          <w:sz w:val="26"/>
          <w:szCs w:val="26"/>
          <w:lang w:eastAsia="ru-RU"/>
        </w:rPr>
        <w:t xml:space="preserve">6) </w:t>
      </w:r>
      <w:proofErr w:type="spellStart"/>
      <w:r w:rsidR="0023038E" w:rsidRPr="00A74FB6">
        <w:rPr>
          <w:sz w:val="26"/>
          <w:szCs w:val="26"/>
          <w:lang w:eastAsia="ru-RU"/>
        </w:rPr>
        <w:t>недопоступление</w:t>
      </w:r>
      <w:proofErr w:type="spellEnd"/>
      <w:r w:rsidRPr="00A74FB6">
        <w:rPr>
          <w:sz w:val="26"/>
          <w:szCs w:val="26"/>
          <w:lang w:eastAsia="ru-RU"/>
        </w:rPr>
        <w:t xml:space="preserve"> доходов </w:t>
      </w:r>
      <w:r w:rsidR="0023038E" w:rsidRPr="00A74FB6">
        <w:rPr>
          <w:sz w:val="26"/>
          <w:szCs w:val="26"/>
          <w:lang w:eastAsia="ru-RU"/>
        </w:rPr>
        <w:t xml:space="preserve">составляет </w:t>
      </w:r>
      <w:r w:rsidRPr="00A74FB6">
        <w:rPr>
          <w:sz w:val="26"/>
          <w:szCs w:val="26"/>
          <w:lang w:eastAsia="ru-RU"/>
        </w:rPr>
        <w:t>1 124 863,21 рубля = 265 865,03 + 487 841,33 + 2 502 720,93 -</w:t>
      </w:r>
      <w:r w:rsidR="00A74FB6">
        <w:rPr>
          <w:sz w:val="26"/>
          <w:szCs w:val="26"/>
          <w:lang w:eastAsia="ru-RU"/>
        </w:rPr>
        <w:t xml:space="preserve"> </w:t>
      </w:r>
      <w:r w:rsidRPr="00A74FB6">
        <w:rPr>
          <w:sz w:val="26"/>
          <w:szCs w:val="26"/>
          <w:lang w:eastAsia="ru-RU"/>
        </w:rPr>
        <w:t>981 359,72 - 1 150 204,36;</w:t>
      </w:r>
    </w:p>
    <w:p w:rsidR="0023038E" w:rsidRPr="00A74FB6" w:rsidRDefault="0023038E" w:rsidP="00A74FB6">
      <w:pPr>
        <w:spacing w:line="276" w:lineRule="auto"/>
        <w:rPr>
          <w:sz w:val="26"/>
          <w:szCs w:val="26"/>
          <w:lang w:eastAsia="ru-RU"/>
        </w:rPr>
      </w:pPr>
      <w:r w:rsidRPr="00A74FB6">
        <w:rPr>
          <w:sz w:val="26"/>
          <w:szCs w:val="26"/>
          <w:lang w:eastAsia="ru-RU"/>
        </w:rPr>
        <w:t xml:space="preserve">7) задолженность организаций осуществляющих сбор, перечисление платы за наем перед бюджетами сельских поселений по состоянию на 01.01.2018 составляет 1 483 759,4 рублей, с учетом перечисления платы за наем за 2017 год в январе и феврале 2018 года остается в сумме 333 555,04 рублей; </w:t>
      </w:r>
    </w:p>
    <w:p w:rsidR="00E04868" w:rsidRPr="00A74FB6" w:rsidRDefault="0023038E" w:rsidP="00A74FB6">
      <w:pPr>
        <w:spacing w:line="276" w:lineRule="auto"/>
        <w:rPr>
          <w:sz w:val="26"/>
          <w:szCs w:val="26"/>
          <w:lang w:eastAsia="ru-RU"/>
        </w:rPr>
      </w:pPr>
      <w:r w:rsidRPr="00A74FB6">
        <w:rPr>
          <w:sz w:val="26"/>
          <w:szCs w:val="26"/>
          <w:lang w:eastAsia="ru-RU"/>
        </w:rPr>
        <w:t>8</w:t>
      </w:r>
      <w:r w:rsidR="00E04868" w:rsidRPr="00A74FB6">
        <w:rPr>
          <w:sz w:val="26"/>
          <w:szCs w:val="26"/>
          <w:lang w:eastAsia="ru-RU"/>
        </w:rPr>
        <w:t xml:space="preserve">) </w:t>
      </w:r>
      <w:r w:rsidRPr="00A74FB6">
        <w:rPr>
          <w:sz w:val="26"/>
          <w:szCs w:val="26"/>
          <w:lang w:eastAsia="ru-RU"/>
        </w:rPr>
        <w:t xml:space="preserve">по шести сельским поселениям где работа по начислению, сбору и перечислению платы за наем не проводилась в 2017 году, </w:t>
      </w:r>
      <w:r w:rsidR="00E04868" w:rsidRPr="00A74FB6">
        <w:rPr>
          <w:sz w:val="26"/>
          <w:szCs w:val="26"/>
          <w:lang w:eastAsia="ru-RU"/>
        </w:rPr>
        <w:t>по оценочным расчетам, принимая во внимание минимальный размер оплаты за наем за жилые помещения,</w:t>
      </w:r>
      <w:r w:rsidRPr="00A74FB6">
        <w:rPr>
          <w:sz w:val="26"/>
          <w:szCs w:val="26"/>
          <w:lang w:eastAsia="ru-RU"/>
        </w:rPr>
        <w:t xml:space="preserve"> </w:t>
      </w:r>
      <w:proofErr w:type="gramStart"/>
      <w:r w:rsidR="00E04868" w:rsidRPr="00A74FB6">
        <w:rPr>
          <w:sz w:val="26"/>
          <w:szCs w:val="26"/>
          <w:lang w:eastAsia="ru-RU"/>
        </w:rPr>
        <w:t>сумма</w:t>
      </w:r>
      <w:proofErr w:type="gramEnd"/>
      <w:r w:rsidR="00E04868" w:rsidRPr="00A74FB6">
        <w:rPr>
          <w:sz w:val="26"/>
          <w:szCs w:val="26"/>
          <w:lang w:eastAsia="ru-RU"/>
        </w:rPr>
        <w:t xml:space="preserve"> не поступившая в консолидированный бюджет</w:t>
      </w:r>
      <w:r w:rsidRPr="00A74FB6">
        <w:rPr>
          <w:sz w:val="26"/>
          <w:szCs w:val="26"/>
          <w:lang w:eastAsia="ru-RU"/>
        </w:rPr>
        <w:t xml:space="preserve"> </w:t>
      </w:r>
      <w:r w:rsidR="00E04868" w:rsidRPr="00A74FB6">
        <w:rPr>
          <w:sz w:val="26"/>
          <w:szCs w:val="26"/>
          <w:lang w:eastAsia="ru-RU"/>
        </w:rPr>
        <w:t>составляет порядка 860 800,0 рублей;</w:t>
      </w:r>
    </w:p>
    <w:p w:rsidR="0023038E" w:rsidRPr="00A74FB6" w:rsidRDefault="0023038E" w:rsidP="00A74FB6">
      <w:pPr>
        <w:spacing w:line="276" w:lineRule="auto"/>
        <w:rPr>
          <w:sz w:val="26"/>
          <w:szCs w:val="26"/>
          <w:lang w:eastAsia="ru-RU"/>
        </w:rPr>
      </w:pPr>
      <w:r w:rsidRPr="00A74FB6">
        <w:rPr>
          <w:sz w:val="26"/>
          <w:szCs w:val="26"/>
          <w:lang w:eastAsia="ru-RU"/>
        </w:rPr>
        <w:t>9) сумма выпадающих доходов 1 985 663,21 рублей=1 124 863,21 + 860 800,0.</w:t>
      </w:r>
    </w:p>
    <w:p w:rsidR="005C1243" w:rsidRPr="00A74FB6" w:rsidRDefault="00A74FB6" w:rsidP="00A74FB6">
      <w:pPr>
        <w:spacing w:line="276" w:lineRule="auto"/>
        <w:rPr>
          <w:sz w:val="26"/>
          <w:szCs w:val="26"/>
          <w:lang w:eastAsia="ru-RU"/>
        </w:rPr>
      </w:pPr>
      <w:r w:rsidRPr="00A74FB6">
        <w:rPr>
          <w:sz w:val="26"/>
          <w:szCs w:val="26"/>
          <w:lang w:eastAsia="ru-RU"/>
        </w:rPr>
        <w:t xml:space="preserve">10. </w:t>
      </w:r>
      <w:proofErr w:type="gramStart"/>
      <w:r w:rsidR="0023038E" w:rsidRPr="00A74FB6">
        <w:rPr>
          <w:sz w:val="26"/>
          <w:szCs w:val="26"/>
          <w:lang w:eastAsia="ru-RU"/>
        </w:rPr>
        <w:t>Не заключены договора о взаимодействии по начислению, сбору, взысканию и перечислению платы граждан за пользование (наем) жилыми помещениями муниципального жилищного фонда между администрациями сельских поселений и организациями, осуществляющими управление многоквартирными домами (Лапсарское сельское поселение, Атлашевское сельское поселение, Шинерпосинское сельское поселение, Ишлейское сельское поселение, Синьяльское сельское поселение, Большекатрасьское сельское поселение, Кшаушское сельское поселение, Сарабакасинское сельское поселение).</w:t>
      </w:r>
      <w:proofErr w:type="gramEnd"/>
    </w:p>
    <w:p w:rsidR="00100B6C" w:rsidRDefault="00100B6C" w:rsidP="00100B6C">
      <w:pPr>
        <w:rPr>
          <w:b/>
          <w:sz w:val="26"/>
          <w:szCs w:val="26"/>
        </w:rPr>
      </w:pPr>
    </w:p>
    <w:p w:rsidR="00A03B8A" w:rsidRDefault="00A03B8A" w:rsidP="00100B6C">
      <w:pPr>
        <w:rPr>
          <w:b/>
          <w:sz w:val="26"/>
          <w:szCs w:val="26"/>
        </w:rPr>
      </w:pPr>
    </w:p>
    <w:p w:rsidR="00100B6C" w:rsidRPr="00C552F0" w:rsidRDefault="00100B6C" w:rsidP="00100B6C">
      <w:pPr>
        <w:rPr>
          <w:b/>
          <w:sz w:val="26"/>
          <w:szCs w:val="26"/>
        </w:rPr>
      </w:pPr>
      <w:r w:rsidRPr="00C552F0">
        <w:rPr>
          <w:b/>
          <w:sz w:val="26"/>
          <w:szCs w:val="26"/>
        </w:rPr>
        <w:t>Предложения:</w:t>
      </w:r>
      <w:r>
        <w:rPr>
          <w:b/>
          <w:sz w:val="26"/>
          <w:szCs w:val="26"/>
        </w:rPr>
        <w:t xml:space="preserve"> </w:t>
      </w:r>
    </w:p>
    <w:p w:rsidR="00100B6C" w:rsidRPr="00F21A09" w:rsidRDefault="00100B6C" w:rsidP="00100B6C">
      <w:pPr>
        <w:numPr>
          <w:ilvl w:val="0"/>
          <w:numId w:val="3"/>
        </w:numPr>
        <w:spacing w:line="276" w:lineRule="auto"/>
        <w:ind w:left="0" w:firstLine="709"/>
        <w:rPr>
          <w:sz w:val="26"/>
          <w:szCs w:val="26"/>
        </w:rPr>
      </w:pPr>
      <w:r w:rsidRPr="00F21A09">
        <w:rPr>
          <w:sz w:val="26"/>
          <w:szCs w:val="26"/>
        </w:rPr>
        <w:t>Направить отчет о результатах проведенной проверки в Собрание депутатов Чебоксарского района.</w:t>
      </w:r>
    </w:p>
    <w:p w:rsidR="00100B6C" w:rsidRPr="00F21A09" w:rsidRDefault="00100B6C" w:rsidP="00100B6C">
      <w:pPr>
        <w:numPr>
          <w:ilvl w:val="0"/>
          <w:numId w:val="3"/>
        </w:numPr>
        <w:spacing w:line="276" w:lineRule="auto"/>
        <w:ind w:left="0" w:firstLine="709"/>
        <w:rPr>
          <w:sz w:val="26"/>
          <w:szCs w:val="26"/>
        </w:rPr>
      </w:pPr>
      <w:r w:rsidRPr="00F21A09">
        <w:rPr>
          <w:sz w:val="26"/>
          <w:szCs w:val="26"/>
        </w:rPr>
        <w:lastRenderedPageBreak/>
        <w:t>Направить глав</w:t>
      </w:r>
      <w:r w:rsidR="00A74FB6">
        <w:rPr>
          <w:sz w:val="26"/>
          <w:szCs w:val="26"/>
        </w:rPr>
        <w:t>е</w:t>
      </w:r>
      <w:r w:rsidRPr="00F21A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F21A09">
        <w:rPr>
          <w:sz w:val="26"/>
          <w:szCs w:val="26"/>
        </w:rPr>
        <w:t>Чебоксарского района Чувашской Республики представление о рассмотрении выявленных в ходе проверки нарушений.</w:t>
      </w:r>
    </w:p>
    <w:p w:rsidR="00100B6C" w:rsidRPr="00F21A09" w:rsidRDefault="00100B6C" w:rsidP="00100B6C">
      <w:pPr>
        <w:numPr>
          <w:ilvl w:val="0"/>
          <w:numId w:val="3"/>
        </w:numPr>
        <w:spacing w:line="276" w:lineRule="auto"/>
        <w:ind w:left="0" w:firstLine="709"/>
        <w:rPr>
          <w:sz w:val="26"/>
          <w:szCs w:val="26"/>
        </w:rPr>
      </w:pPr>
      <w:r w:rsidRPr="00F7512B">
        <w:rPr>
          <w:sz w:val="26"/>
          <w:szCs w:val="26"/>
        </w:rPr>
        <w:t xml:space="preserve">Направить </w:t>
      </w:r>
      <w:r w:rsidRPr="00C17A7D">
        <w:rPr>
          <w:sz w:val="26"/>
          <w:szCs w:val="26"/>
        </w:rPr>
        <w:t>материалы проверки</w:t>
      </w:r>
      <w:r w:rsidRPr="00331B4F">
        <w:rPr>
          <w:rFonts w:ascii="Verdana" w:hAnsi="Verdana"/>
          <w:sz w:val="17"/>
          <w:szCs w:val="17"/>
        </w:rPr>
        <w:t xml:space="preserve"> </w:t>
      </w:r>
      <w:r w:rsidRPr="00F7512B">
        <w:rPr>
          <w:sz w:val="26"/>
          <w:szCs w:val="26"/>
        </w:rPr>
        <w:t xml:space="preserve">в Прокуратуру </w:t>
      </w:r>
      <w:r>
        <w:rPr>
          <w:sz w:val="26"/>
          <w:szCs w:val="26"/>
        </w:rPr>
        <w:t>Чебоксарского</w:t>
      </w:r>
      <w:r w:rsidRPr="00F7512B">
        <w:rPr>
          <w:sz w:val="26"/>
          <w:szCs w:val="26"/>
        </w:rPr>
        <w:t xml:space="preserve"> района Чувашской Республики</w:t>
      </w:r>
      <w:r>
        <w:rPr>
          <w:sz w:val="26"/>
          <w:szCs w:val="26"/>
        </w:rPr>
        <w:t>.</w:t>
      </w:r>
    </w:p>
    <w:p w:rsidR="00100B6C" w:rsidRPr="007A6D44" w:rsidRDefault="00100B6C" w:rsidP="00100B6C">
      <w:pPr>
        <w:rPr>
          <w:color w:val="808080"/>
          <w:sz w:val="26"/>
          <w:szCs w:val="26"/>
        </w:rPr>
      </w:pPr>
    </w:p>
    <w:p w:rsidR="00100B6C" w:rsidRDefault="00100B6C" w:rsidP="00100B6C">
      <w:pPr>
        <w:rPr>
          <w:sz w:val="20"/>
          <w:szCs w:val="20"/>
        </w:rPr>
      </w:pPr>
    </w:p>
    <w:p w:rsidR="00F4600D" w:rsidRDefault="00F4600D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1B247A" w:rsidRDefault="001B247A" w:rsidP="00567A27">
      <w:pPr>
        <w:spacing w:line="276" w:lineRule="auto"/>
        <w:rPr>
          <w:sz w:val="26"/>
          <w:szCs w:val="26"/>
          <w:lang w:eastAsia="ru-RU"/>
        </w:rPr>
      </w:pPr>
    </w:p>
    <w:p w:rsidR="00A74FB6" w:rsidRDefault="00A74FB6" w:rsidP="00A74FB6">
      <w:pPr>
        <w:rPr>
          <w:sz w:val="24"/>
          <w:szCs w:val="24"/>
        </w:rPr>
      </w:pPr>
      <w:r w:rsidRPr="00357C46">
        <w:rPr>
          <w:sz w:val="24"/>
          <w:szCs w:val="24"/>
        </w:rPr>
        <w:lastRenderedPageBreak/>
        <w:t xml:space="preserve">1. </w:t>
      </w:r>
      <w:r>
        <w:rPr>
          <w:sz w:val="24"/>
          <w:szCs w:val="24"/>
        </w:rPr>
        <w:t xml:space="preserve">Не возложены </w:t>
      </w:r>
      <w:r w:rsidRPr="00357C46">
        <w:rPr>
          <w:sz w:val="24"/>
          <w:szCs w:val="24"/>
        </w:rPr>
        <w:t>на конкретное структурное подразделение Администрации</w:t>
      </w:r>
      <w:r>
        <w:rPr>
          <w:sz w:val="24"/>
          <w:szCs w:val="24"/>
        </w:rPr>
        <w:t xml:space="preserve"> ф</w:t>
      </w:r>
      <w:r w:rsidRPr="00357C46">
        <w:rPr>
          <w:sz w:val="24"/>
          <w:szCs w:val="24"/>
        </w:rPr>
        <w:t xml:space="preserve">ункции по начислению, </w:t>
      </w:r>
      <w:r>
        <w:rPr>
          <w:sz w:val="24"/>
          <w:szCs w:val="24"/>
        </w:rPr>
        <w:t>учету</w:t>
      </w:r>
      <w:r w:rsidRPr="00357C46">
        <w:rPr>
          <w:sz w:val="24"/>
          <w:szCs w:val="24"/>
        </w:rPr>
        <w:t xml:space="preserve"> и </w:t>
      </w:r>
      <w:proofErr w:type="gramStart"/>
      <w:r w:rsidRPr="00357C46">
        <w:rPr>
          <w:sz w:val="24"/>
          <w:szCs w:val="24"/>
        </w:rPr>
        <w:t>контролю за</w:t>
      </w:r>
      <w:proofErr w:type="gramEnd"/>
      <w:r w:rsidRPr="0035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правильностью исчисления, </w:t>
      </w:r>
      <w:r w:rsidRPr="00357C46">
        <w:rPr>
          <w:sz w:val="24"/>
          <w:szCs w:val="24"/>
        </w:rPr>
        <w:t xml:space="preserve">полнотой </w:t>
      </w:r>
      <w:r>
        <w:rPr>
          <w:sz w:val="24"/>
          <w:szCs w:val="24"/>
        </w:rPr>
        <w:t xml:space="preserve">и своевременностью </w:t>
      </w:r>
      <w:r w:rsidRPr="00357C46">
        <w:rPr>
          <w:sz w:val="24"/>
          <w:szCs w:val="24"/>
        </w:rPr>
        <w:t>поступления платы граждан за наем в бюджет.</w:t>
      </w:r>
    </w:p>
    <w:p w:rsidR="00A74FB6" w:rsidRDefault="00A74FB6" w:rsidP="00A74FB6">
      <w:pPr>
        <w:ind w:firstLine="0"/>
        <w:rPr>
          <w:sz w:val="20"/>
          <w:szCs w:val="20"/>
        </w:rPr>
      </w:pPr>
    </w:p>
    <w:p w:rsidR="00A74FB6" w:rsidRDefault="00A74FB6" w:rsidP="00A74FB6">
      <w:pPr>
        <w:rPr>
          <w:sz w:val="20"/>
          <w:szCs w:val="20"/>
        </w:rPr>
      </w:pPr>
      <w:r>
        <w:rPr>
          <w:sz w:val="20"/>
          <w:szCs w:val="20"/>
        </w:rPr>
        <w:t>Предложения:</w:t>
      </w:r>
    </w:p>
    <w:p w:rsidR="00A74FB6" w:rsidRDefault="00A74FB6" w:rsidP="00A74FB6">
      <w:pPr>
        <w:rPr>
          <w:sz w:val="20"/>
          <w:szCs w:val="20"/>
        </w:rPr>
      </w:pPr>
    </w:p>
    <w:p w:rsidR="00A74FB6" w:rsidRPr="000F721D" w:rsidRDefault="00A74FB6" w:rsidP="00A74FB6">
      <w:pPr>
        <w:shd w:val="clear" w:color="auto" w:fill="F7F7F7"/>
        <w:spacing w:after="168" w:line="360" w:lineRule="auto"/>
        <w:jc w:val="lef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Решение о взимании платы за пользование жилым помещением в большинстве поселений было принято в течение 2015-2016 года, поэтому доля поступлений платы за наем в общем объеме налоговых и неналоговых доходов бюджетов поселений по итогам 2015 года составила в среднем 2,1% (623,6 тыс. рублей). По итогам 2016 года ее доля увеличилась до 3,3% (1071,3 тыс. рублей). Всего в бюджеты поселений </w:t>
      </w:r>
      <w:proofErr w:type="spellStart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Нолинского</w:t>
      </w:r>
      <w:proofErr w:type="spellEnd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района за период 2015-2016 годов и 9 месяцев 2017 года платы за наем поступило 2508,8 тыс. рублей.</w:t>
      </w:r>
    </w:p>
    <w:p w:rsidR="00A74FB6" w:rsidRDefault="00A74FB6" w:rsidP="00A74FB6">
      <w:pPr>
        <w:rPr>
          <w:sz w:val="20"/>
          <w:szCs w:val="20"/>
        </w:rPr>
      </w:pP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Учитывая, что проверочные мероприятия проведены в восьми поселениях из десяти, контрольное мероприятие позволило сформулировать наиболее общие проблемы, связанные с администрированием </w:t>
      </w:r>
    </w:p>
    <w:p w:rsidR="00A74FB6" w:rsidRPr="000F721D" w:rsidRDefault="00A74FB6" w:rsidP="00A74FB6">
      <w:pPr>
        <w:shd w:val="clear" w:color="auto" w:fill="F7F7F7"/>
        <w:spacing w:before="168" w:after="168" w:line="360" w:lineRule="auto"/>
        <w:jc w:val="lef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городскими и сельскими поселениями района доходов от платы за социальный наем муниципального жилищного фонда.</w:t>
      </w:r>
    </w:p>
    <w:p w:rsidR="00A74FB6" w:rsidRPr="000F721D" w:rsidRDefault="00A74FB6" w:rsidP="00A74FB6">
      <w:pPr>
        <w:shd w:val="clear" w:color="auto" w:fill="F7F7F7"/>
        <w:spacing w:before="168" w:after="168" w:line="360" w:lineRule="auto"/>
        <w:jc w:val="lef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В большинстве поселений отсутствует своевременный и достоверный учет муниципального жилищного фонда, являющегося источником поступления платы за наем жилых помещений. Не отслеживается процесс приватизации жилья гражданами. В Реестрах муниципальной собственности поселений продолжают учитываться 282 объекта жилищного фонда (20% муниципального жилья, включенного в Реестры), право собственности муниципальных образований на которые прекращено в период с 1993 по 2017 </w:t>
      </w:r>
      <w:proofErr w:type="spellStart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год</w:t>
      </w:r>
      <w:proofErr w:type="gramStart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.Н</w:t>
      </w:r>
      <w:proofErr w:type="gramEnd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аличие</w:t>
      </w:r>
      <w:proofErr w:type="spellEnd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фактов заключения договоров социального найма по объектам жилого фонда, не включенным в </w:t>
      </w:r>
      <w:proofErr w:type="spellStart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Реестрмуниципальной</w:t>
      </w:r>
      <w:proofErr w:type="spellEnd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собственности, является еще одним свидетельством ненадлежащего учета муниципального жилья.</w:t>
      </w:r>
    </w:p>
    <w:p w:rsidR="00A74FB6" w:rsidRPr="000F721D" w:rsidRDefault="00A74FB6" w:rsidP="00A74FB6">
      <w:pPr>
        <w:shd w:val="clear" w:color="auto" w:fill="F7F7F7"/>
        <w:spacing w:before="168" w:after="168" w:line="360" w:lineRule="auto"/>
        <w:jc w:val="lef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Не обеспечено полное и своевременное заключение договоров социального найма с гражданами. Охват жилья договорами социального найма составляет в среднем 40%, при этом в городских поселениях, в собственности которых находится 38,6% муниципальных жилых помещений, этот показатель составляет от 12,3% до 22,5%.</w:t>
      </w:r>
    </w:p>
    <w:p w:rsidR="00A74FB6" w:rsidRPr="000F721D" w:rsidRDefault="00A74FB6" w:rsidP="00A74FB6">
      <w:pPr>
        <w:shd w:val="clear" w:color="auto" w:fill="F7F7F7"/>
        <w:spacing w:before="168" w:after="168" w:line="360" w:lineRule="auto"/>
        <w:jc w:val="lef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В каждом третьем поселении при заключении договора социального найма не оформлялся акт приема-передачи жилого помещения, т.е. информация о состоянии данного конкретного помещения на момент передачи не фиксировалась, что не позволяет осуществлять </w:t>
      </w:r>
      <w:proofErr w:type="gramStart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контроль за</w:t>
      </w:r>
      <w:proofErr w:type="gramEnd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его сохранностью. Между тем, преждевременное ветшание жилого дома влечет снижение ставки за наем и, как следствие, сокращение доходов в бюджет.</w:t>
      </w:r>
    </w:p>
    <w:p w:rsidR="00A74FB6" w:rsidRPr="000F721D" w:rsidRDefault="00A74FB6" w:rsidP="00A74FB6">
      <w:pPr>
        <w:shd w:val="clear" w:color="auto" w:fill="F7F7F7"/>
        <w:spacing w:before="168" w:after="168" w:line="360" w:lineRule="auto"/>
        <w:jc w:val="lef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В большинстве поселений установлены факты, когда при фактическом предоставлении гражданам жилого помещения плата за наем не начислялась. В результате, общая сумма недополученных доходов, по оценкам контрольно-счетной комиссии, составила более 500 тыс. рублей. </w:t>
      </w:r>
    </w:p>
    <w:p w:rsidR="00A74FB6" w:rsidRPr="000F721D" w:rsidRDefault="00A74FB6" w:rsidP="00A74FB6">
      <w:pPr>
        <w:shd w:val="clear" w:color="auto" w:fill="F7F7F7"/>
        <w:spacing w:before="168" w:after="168" w:line="360" w:lineRule="auto"/>
        <w:jc w:val="lef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Еще одна проблема связана с несвоевременной оплатой найма. Менее трети нанимателей жилых помещений по договору социального найма добросовестно исполняют обязанность по внесению платы за пользование жилым </w:t>
      </w:r>
      <w:proofErr w:type="spellStart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помещением</w:t>
      </w:r>
      <w:proofErr w:type="gramStart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.П</w:t>
      </w:r>
      <w:proofErr w:type="gramEnd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</w:t>
      </w:r>
      <w:proofErr w:type="spellEnd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состоянию на 01.10.2017 года дебиторская задолженность по плате за наем составила 1487 тыс. рублей, увеличившись по сравнению с началом года на 41,9%. Период неоплаты в среднем составляет 8,8 месяцев, при этом в каждом втором поселении доля задолженности со сроком образования более года составляет 60% и выше.</w:t>
      </w:r>
    </w:p>
    <w:p w:rsidR="00A74FB6" w:rsidRPr="000F721D" w:rsidRDefault="00A74FB6" w:rsidP="00A74FB6">
      <w:pPr>
        <w:shd w:val="clear" w:color="auto" w:fill="F7F7F7"/>
        <w:spacing w:before="168" w:after="168" w:line="360" w:lineRule="auto"/>
        <w:jc w:val="lef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Отмечена низкая эффективность претензионной работы, направленной на сокращение задолженности по плате за наем, проводилась она нерегулярно, при этом результат ее в дальнейшем не </w:t>
      </w: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lastRenderedPageBreak/>
        <w:t>отслеживался. В судебные органы о взыскании задолженности с граждан администрации поселений не обращались.</w:t>
      </w:r>
    </w:p>
    <w:p w:rsidR="00A74FB6" w:rsidRPr="000F721D" w:rsidRDefault="00A74FB6" w:rsidP="00A74FB6">
      <w:pPr>
        <w:shd w:val="clear" w:color="auto" w:fill="F7F7F7"/>
        <w:spacing w:before="168" w:after="168" w:line="360" w:lineRule="auto"/>
        <w:jc w:val="lef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Нормативная правовая база, регулирующая вопросы в сфере предоставления жилых помещений по договорам социального найма, в том числе в части расчета размера платы за наем жилого помещения, установления базовой ставки платы за наем, в большинстве муниципальных образований района отсутствует, а существующая – не соответствует действующему законодательству. Размер платы за наем во всех сельских поселениях от 5 до 20 раз установлен ниже минимального размера, рассчитанного с учетом Методических </w:t>
      </w:r>
      <w:proofErr w:type="spellStart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указаний</w:t>
      </w:r>
      <w:proofErr w:type="gramStart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,у</w:t>
      </w:r>
      <w:proofErr w:type="gramEnd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твержденных</w:t>
      </w:r>
      <w:proofErr w:type="spellEnd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приказом Минстроя России от 27.09.2016 № 668/</w:t>
      </w:r>
      <w:proofErr w:type="spellStart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пр</w:t>
      </w:r>
      <w:proofErr w:type="spellEnd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, при этом в таких муниципальных образованиях как </w:t>
      </w:r>
      <w:proofErr w:type="spellStart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Кырчанское</w:t>
      </w:r>
      <w:proofErr w:type="spellEnd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СП, </w:t>
      </w:r>
      <w:proofErr w:type="spellStart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Лудянское</w:t>
      </w:r>
      <w:proofErr w:type="spellEnd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СП, </w:t>
      </w:r>
      <w:proofErr w:type="spellStart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Рябиновское</w:t>
      </w:r>
      <w:proofErr w:type="spellEnd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СП ставки в течение последних пяти лет не пересматривались. </w:t>
      </w:r>
    </w:p>
    <w:p w:rsidR="00A74FB6" w:rsidRDefault="00A74FB6" w:rsidP="00A74FB6">
      <w:pPr>
        <w:rPr>
          <w:sz w:val="20"/>
          <w:szCs w:val="20"/>
        </w:rPr>
      </w:pP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Также проверкой установлены нарушения правил бухгалтерского </w:t>
      </w:r>
      <w:proofErr w:type="gramStart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учета</w:t>
      </w:r>
      <w:proofErr w:type="gramEnd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как в части учета муниципального жилищного фонда, так и в части учета доходов от платы за наем.</w:t>
      </w:r>
      <w:r w:rsidRPr="00100B6C">
        <w:rPr>
          <w:b/>
          <w:sz w:val="26"/>
          <w:szCs w:val="26"/>
        </w:rPr>
        <w:t xml:space="preserve"> </w:t>
      </w:r>
    </w:p>
    <w:p w:rsidR="00A74FB6" w:rsidRPr="000F721D" w:rsidRDefault="00A74FB6" w:rsidP="00A74FB6">
      <w:pPr>
        <w:shd w:val="clear" w:color="auto" w:fill="F7F7F7"/>
        <w:spacing w:before="168" w:after="168" w:line="360" w:lineRule="auto"/>
        <w:jc w:val="lef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Всего в ходе контрольного мероприятия выявлено 1246 нарушений, из них 496 – нефинансовые нарушения, 750 – финансовые нарушения на общую сумму 22,2 млн. рублей, из них устранено на сумму 13,5 млн. рублей.</w:t>
      </w:r>
    </w:p>
    <w:p w:rsidR="00A74FB6" w:rsidRPr="000F721D" w:rsidRDefault="00A74FB6" w:rsidP="00A74FB6">
      <w:pPr>
        <w:shd w:val="clear" w:color="auto" w:fill="F7F7F7"/>
        <w:spacing w:before="168" w:after="168" w:line="360" w:lineRule="auto"/>
        <w:jc w:val="lef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По результатам проверочных мероприятий контрольно-счетной комиссией направлено 8 представлений, включающих 56 предложений, из которых на 25.01.2018 реализовано 20.</w:t>
      </w:r>
    </w:p>
    <w:p w:rsidR="00A74FB6" w:rsidRPr="000F721D" w:rsidRDefault="00A74FB6" w:rsidP="00A74FB6">
      <w:pPr>
        <w:shd w:val="clear" w:color="auto" w:fill="F7F7F7"/>
        <w:spacing w:before="168" w:after="168" w:line="360" w:lineRule="auto"/>
        <w:jc w:val="lef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По итогам мероприятия органам местного самоуправления поселений предложено решить следующие вопросы:</w:t>
      </w:r>
    </w:p>
    <w:p w:rsidR="00A74FB6" w:rsidRPr="000F721D" w:rsidRDefault="00AD4AB9" w:rsidP="00A74FB6">
      <w:pPr>
        <w:shd w:val="clear" w:color="auto" w:fill="F7F7F7"/>
        <w:spacing w:before="168" w:after="168" w:line="360" w:lineRule="auto"/>
        <w:jc w:val="lef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договор</w:t>
      </w:r>
    </w:p>
    <w:p w:rsidR="00A74FB6" w:rsidRDefault="00A74FB6" w:rsidP="00A74FB6">
      <w:pPr>
        <w:rPr>
          <w:b/>
          <w:sz w:val="26"/>
          <w:szCs w:val="26"/>
        </w:rPr>
      </w:pPr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- с учетом требований приказа Минстроя России от 27.09.2016 № 668/</w:t>
      </w:r>
      <w:proofErr w:type="spellStart"/>
      <w:proofErr w:type="gramStart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пр</w:t>
      </w:r>
      <w:proofErr w:type="spellEnd"/>
      <w:proofErr w:type="gramEnd"/>
      <w:r w:rsidRPr="000F721D">
        <w:rPr>
          <w:rFonts w:ascii="Arial" w:eastAsia="Times New Roman" w:hAnsi="Arial" w:cs="Arial"/>
          <w:color w:val="777777"/>
          <w:sz w:val="18"/>
          <w:szCs w:val="18"/>
          <w:lang w:eastAsia="ru-RU"/>
        </w:rPr>
        <w:t xml:space="preserve"> утвердить положение о расчете размера платы за наем жилого помещения, а также ставки платы за наем в зависимости от качества и благоустройства жилого помещения, месторасположения дома</w:t>
      </w:r>
      <w:r w:rsidRPr="00100B6C">
        <w:rPr>
          <w:b/>
          <w:sz w:val="26"/>
          <w:szCs w:val="26"/>
        </w:rPr>
        <w:t xml:space="preserve"> </w:t>
      </w:r>
    </w:p>
    <w:p w:rsidR="00A74FB6" w:rsidRPr="00176F8D" w:rsidRDefault="00A74FB6" w:rsidP="00567A27">
      <w:pPr>
        <w:spacing w:line="276" w:lineRule="auto"/>
        <w:rPr>
          <w:sz w:val="26"/>
          <w:szCs w:val="26"/>
          <w:lang w:eastAsia="ru-RU"/>
        </w:rPr>
      </w:pPr>
    </w:p>
    <w:sectPr w:rsidR="00A74FB6" w:rsidRPr="00176F8D" w:rsidSect="003A4C2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7A" w:rsidRDefault="001B247A" w:rsidP="003B3074">
      <w:r>
        <w:separator/>
      </w:r>
    </w:p>
  </w:endnote>
  <w:endnote w:type="continuationSeparator" w:id="0">
    <w:p w:rsidR="001B247A" w:rsidRDefault="001B247A" w:rsidP="003B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7A" w:rsidRDefault="001B247A" w:rsidP="003B3074">
      <w:r>
        <w:separator/>
      </w:r>
    </w:p>
  </w:footnote>
  <w:footnote w:type="continuationSeparator" w:id="0">
    <w:p w:rsidR="001B247A" w:rsidRDefault="001B247A" w:rsidP="003B3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210546"/>
      <w:docPartObj>
        <w:docPartGallery w:val="Page Numbers (Top of Page)"/>
        <w:docPartUnique/>
      </w:docPartObj>
    </w:sdtPr>
    <w:sdtEndPr/>
    <w:sdtContent>
      <w:p w:rsidR="001B247A" w:rsidRDefault="001B24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513">
          <w:rPr>
            <w:noProof/>
          </w:rPr>
          <w:t>1</w:t>
        </w:r>
        <w:r>
          <w:fldChar w:fldCharType="end"/>
        </w:r>
      </w:p>
    </w:sdtContent>
  </w:sdt>
  <w:p w:rsidR="001B247A" w:rsidRDefault="001B24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21AC"/>
    <w:multiLevelType w:val="hybridMultilevel"/>
    <w:tmpl w:val="A89E4FAA"/>
    <w:lvl w:ilvl="0" w:tplc="3B9A150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04B52F1"/>
    <w:multiLevelType w:val="hybridMultilevel"/>
    <w:tmpl w:val="8214D654"/>
    <w:lvl w:ilvl="0" w:tplc="EDD0F6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61579"/>
    <w:multiLevelType w:val="hybridMultilevel"/>
    <w:tmpl w:val="8214D654"/>
    <w:lvl w:ilvl="0" w:tplc="EDD0F6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A1"/>
    <w:rsid w:val="00000A9B"/>
    <w:rsid w:val="00003012"/>
    <w:rsid w:val="000047B8"/>
    <w:rsid w:val="00006F09"/>
    <w:rsid w:val="0000728A"/>
    <w:rsid w:val="00007FAA"/>
    <w:rsid w:val="000135F1"/>
    <w:rsid w:val="000139F1"/>
    <w:rsid w:val="000205BD"/>
    <w:rsid w:val="0002146C"/>
    <w:rsid w:val="00023BB6"/>
    <w:rsid w:val="00025E1C"/>
    <w:rsid w:val="00030B18"/>
    <w:rsid w:val="0003204C"/>
    <w:rsid w:val="00032FDB"/>
    <w:rsid w:val="000336A3"/>
    <w:rsid w:val="00036B8E"/>
    <w:rsid w:val="00042656"/>
    <w:rsid w:val="000444D7"/>
    <w:rsid w:val="00044C1E"/>
    <w:rsid w:val="000450F6"/>
    <w:rsid w:val="000452A9"/>
    <w:rsid w:val="000466BF"/>
    <w:rsid w:val="0005205D"/>
    <w:rsid w:val="00054C4A"/>
    <w:rsid w:val="000573B4"/>
    <w:rsid w:val="000638FC"/>
    <w:rsid w:val="00064A89"/>
    <w:rsid w:val="000727E3"/>
    <w:rsid w:val="00072B37"/>
    <w:rsid w:val="000731FF"/>
    <w:rsid w:val="00075D27"/>
    <w:rsid w:val="000768C8"/>
    <w:rsid w:val="00077A7A"/>
    <w:rsid w:val="00080589"/>
    <w:rsid w:val="00083C45"/>
    <w:rsid w:val="00087242"/>
    <w:rsid w:val="00096E2F"/>
    <w:rsid w:val="000A4B46"/>
    <w:rsid w:val="000A5373"/>
    <w:rsid w:val="000A5CEF"/>
    <w:rsid w:val="000A6504"/>
    <w:rsid w:val="000A66C8"/>
    <w:rsid w:val="000A6ACE"/>
    <w:rsid w:val="000B1125"/>
    <w:rsid w:val="000B333E"/>
    <w:rsid w:val="000B424D"/>
    <w:rsid w:val="000B754C"/>
    <w:rsid w:val="000C246D"/>
    <w:rsid w:val="000C3FE7"/>
    <w:rsid w:val="000C416E"/>
    <w:rsid w:val="000D1425"/>
    <w:rsid w:val="000D5133"/>
    <w:rsid w:val="000D6307"/>
    <w:rsid w:val="000D784A"/>
    <w:rsid w:val="000E19B6"/>
    <w:rsid w:val="000E1C4B"/>
    <w:rsid w:val="000E22B4"/>
    <w:rsid w:val="000E3AEA"/>
    <w:rsid w:val="000E65A4"/>
    <w:rsid w:val="000E6B0E"/>
    <w:rsid w:val="000E73CE"/>
    <w:rsid w:val="000F62FE"/>
    <w:rsid w:val="000F66B9"/>
    <w:rsid w:val="000F721D"/>
    <w:rsid w:val="00100B6C"/>
    <w:rsid w:val="001023AE"/>
    <w:rsid w:val="00105C40"/>
    <w:rsid w:val="001068A5"/>
    <w:rsid w:val="001076F4"/>
    <w:rsid w:val="0011009C"/>
    <w:rsid w:val="00110265"/>
    <w:rsid w:val="00110C20"/>
    <w:rsid w:val="00110DF3"/>
    <w:rsid w:val="001152FB"/>
    <w:rsid w:val="0012270C"/>
    <w:rsid w:val="00124E7E"/>
    <w:rsid w:val="00135E3E"/>
    <w:rsid w:val="00140E2A"/>
    <w:rsid w:val="00143843"/>
    <w:rsid w:val="00146924"/>
    <w:rsid w:val="00152896"/>
    <w:rsid w:val="001562F2"/>
    <w:rsid w:val="001570D8"/>
    <w:rsid w:val="001578A1"/>
    <w:rsid w:val="00163E1E"/>
    <w:rsid w:val="0016573A"/>
    <w:rsid w:val="0016630F"/>
    <w:rsid w:val="00166A8F"/>
    <w:rsid w:val="00170D74"/>
    <w:rsid w:val="001720E7"/>
    <w:rsid w:val="001739BE"/>
    <w:rsid w:val="0017584A"/>
    <w:rsid w:val="00176F8D"/>
    <w:rsid w:val="00181552"/>
    <w:rsid w:val="001828DC"/>
    <w:rsid w:val="001843D4"/>
    <w:rsid w:val="00184D3C"/>
    <w:rsid w:val="00187E81"/>
    <w:rsid w:val="001935F3"/>
    <w:rsid w:val="00193F9C"/>
    <w:rsid w:val="00194085"/>
    <w:rsid w:val="001945DA"/>
    <w:rsid w:val="001A7A05"/>
    <w:rsid w:val="001A7E8F"/>
    <w:rsid w:val="001B215A"/>
    <w:rsid w:val="001B247A"/>
    <w:rsid w:val="001B2711"/>
    <w:rsid w:val="001B320C"/>
    <w:rsid w:val="001B3A1A"/>
    <w:rsid w:val="001B6A84"/>
    <w:rsid w:val="001C7FBA"/>
    <w:rsid w:val="001D0A42"/>
    <w:rsid w:val="001D0FBB"/>
    <w:rsid w:val="001D2361"/>
    <w:rsid w:val="001D4DC2"/>
    <w:rsid w:val="001D4E9C"/>
    <w:rsid w:val="001D60A1"/>
    <w:rsid w:val="001D7738"/>
    <w:rsid w:val="001E0144"/>
    <w:rsid w:val="001E105E"/>
    <w:rsid w:val="001E496A"/>
    <w:rsid w:val="001E4D28"/>
    <w:rsid w:val="001F1F78"/>
    <w:rsid w:val="001F21D5"/>
    <w:rsid w:val="001F380F"/>
    <w:rsid w:val="001F5936"/>
    <w:rsid w:val="001F7670"/>
    <w:rsid w:val="002020FD"/>
    <w:rsid w:val="00204568"/>
    <w:rsid w:val="002054EC"/>
    <w:rsid w:val="00206AC1"/>
    <w:rsid w:val="00210A13"/>
    <w:rsid w:val="0021153B"/>
    <w:rsid w:val="00212334"/>
    <w:rsid w:val="002132B1"/>
    <w:rsid w:val="002154AB"/>
    <w:rsid w:val="00215C88"/>
    <w:rsid w:val="00217BA3"/>
    <w:rsid w:val="0022138A"/>
    <w:rsid w:val="002230DC"/>
    <w:rsid w:val="00225C46"/>
    <w:rsid w:val="00225D02"/>
    <w:rsid w:val="002268AB"/>
    <w:rsid w:val="0023038E"/>
    <w:rsid w:val="00233B67"/>
    <w:rsid w:val="002400C6"/>
    <w:rsid w:val="0024369B"/>
    <w:rsid w:val="00244384"/>
    <w:rsid w:val="00246312"/>
    <w:rsid w:val="00251FBE"/>
    <w:rsid w:val="00252138"/>
    <w:rsid w:val="00254374"/>
    <w:rsid w:val="0025496B"/>
    <w:rsid w:val="002549FB"/>
    <w:rsid w:val="00255503"/>
    <w:rsid w:val="002629A7"/>
    <w:rsid w:val="00264FAA"/>
    <w:rsid w:val="002663B3"/>
    <w:rsid w:val="00271461"/>
    <w:rsid w:val="00272DA2"/>
    <w:rsid w:val="002738AF"/>
    <w:rsid w:val="002746AA"/>
    <w:rsid w:val="00281F03"/>
    <w:rsid w:val="002828CB"/>
    <w:rsid w:val="00283663"/>
    <w:rsid w:val="002849F5"/>
    <w:rsid w:val="002904D1"/>
    <w:rsid w:val="00291005"/>
    <w:rsid w:val="0029486B"/>
    <w:rsid w:val="002A0259"/>
    <w:rsid w:val="002A12D5"/>
    <w:rsid w:val="002A16CC"/>
    <w:rsid w:val="002B5DD8"/>
    <w:rsid w:val="002B7DBA"/>
    <w:rsid w:val="002C046D"/>
    <w:rsid w:val="002C0F8A"/>
    <w:rsid w:val="002C1FFA"/>
    <w:rsid w:val="002C2704"/>
    <w:rsid w:val="002C4D18"/>
    <w:rsid w:val="002D1594"/>
    <w:rsid w:val="002D19CC"/>
    <w:rsid w:val="002D5077"/>
    <w:rsid w:val="002D52FA"/>
    <w:rsid w:val="002D65EA"/>
    <w:rsid w:val="002E5802"/>
    <w:rsid w:val="002F244F"/>
    <w:rsid w:val="002F474D"/>
    <w:rsid w:val="002F72F6"/>
    <w:rsid w:val="00300C9E"/>
    <w:rsid w:val="00307290"/>
    <w:rsid w:val="00311DD0"/>
    <w:rsid w:val="00312677"/>
    <w:rsid w:val="00316324"/>
    <w:rsid w:val="0032000D"/>
    <w:rsid w:val="003245B1"/>
    <w:rsid w:val="00325CA6"/>
    <w:rsid w:val="00327B48"/>
    <w:rsid w:val="00327C44"/>
    <w:rsid w:val="00340B0D"/>
    <w:rsid w:val="00341111"/>
    <w:rsid w:val="00344ED3"/>
    <w:rsid w:val="003467FF"/>
    <w:rsid w:val="00347B0E"/>
    <w:rsid w:val="00347F94"/>
    <w:rsid w:val="0035372D"/>
    <w:rsid w:val="00357836"/>
    <w:rsid w:val="00357F33"/>
    <w:rsid w:val="00362768"/>
    <w:rsid w:val="00366660"/>
    <w:rsid w:val="00366CAC"/>
    <w:rsid w:val="00370C80"/>
    <w:rsid w:val="0037272E"/>
    <w:rsid w:val="00373AEA"/>
    <w:rsid w:val="003744BC"/>
    <w:rsid w:val="0038567C"/>
    <w:rsid w:val="0039283F"/>
    <w:rsid w:val="00395456"/>
    <w:rsid w:val="003A05DA"/>
    <w:rsid w:val="003A2739"/>
    <w:rsid w:val="003A2A2C"/>
    <w:rsid w:val="003A47ED"/>
    <w:rsid w:val="003A4BB3"/>
    <w:rsid w:val="003A4C2F"/>
    <w:rsid w:val="003A58BB"/>
    <w:rsid w:val="003A6343"/>
    <w:rsid w:val="003B0E6E"/>
    <w:rsid w:val="003B3074"/>
    <w:rsid w:val="003B3DB1"/>
    <w:rsid w:val="003D2FBE"/>
    <w:rsid w:val="003D72B8"/>
    <w:rsid w:val="003D75C6"/>
    <w:rsid w:val="003D7CC9"/>
    <w:rsid w:val="003E3D6E"/>
    <w:rsid w:val="003E712A"/>
    <w:rsid w:val="003F22E0"/>
    <w:rsid w:val="003F3F8A"/>
    <w:rsid w:val="003F67C0"/>
    <w:rsid w:val="00400398"/>
    <w:rsid w:val="0040040D"/>
    <w:rsid w:val="00402AEE"/>
    <w:rsid w:val="00404176"/>
    <w:rsid w:val="004055A1"/>
    <w:rsid w:val="00405869"/>
    <w:rsid w:val="0040714F"/>
    <w:rsid w:val="0041155D"/>
    <w:rsid w:val="004177DF"/>
    <w:rsid w:val="00421532"/>
    <w:rsid w:val="00431097"/>
    <w:rsid w:val="004322A8"/>
    <w:rsid w:val="0043296A"/>
    <w:rsid w:val="004346D5"/>
    <w:rsid w:val="00436B70"/>
    <w:rsid w:val="00436CE8"/>
    <w:rsid w:val="00441621"/>
    <w:rsid w:val="00443971"/>
    <w:rsid w:val="00444FC9"/>
    <w:rsid w:val="00445123"/>
    <w:rsid w:val="00446027"/>
    <w:rsid w:val="00447880"/>
    <w:rsid w:val="00450DE7"/>
    <w:rsid w:val="00453652"/>
    <w:rsid w:val="004557CD"/>
    <w:rsid w:val="00460997"/>
    <w:rsid w:val="00461E9C"/>
    <w:rsid w:val="00462157"/>
    <w:rsid w:val="0046436D"/>
    <w:rsid w:val="00465597"/>
    <w:rsid w:val="00474F47"/>
    <w:rsid w:val="00475B3B"/>
    <w:rsid w:val="00481B1D"/>
    <w:rsid w:val="00486494"/>
    <w:rsid w:val="00490945"/>
    <w:rsid w:val="0049498F"/>
    <w:rsid w:val="004949F2"/>
    <w:rsid w:val="00496AE4"/>
    <w:rsid w:val="00497173"/>
    <w:rsid w:val="00497C02"/>
    <w:rsid w:val="004A0F8E"/>
    <w:rsid w:val="004A1D02"/>
    <w:rsid w:val="004A2171"/>
    <w:rsid w:val="004A2551"/>
    <w:rsid w:val="004A4375"/>
    <w:rsid w:val="004A5701"/>
    <w:rsid w:val="004A73BF"/>
    <w:rsid w:val="004B0F95"/>
    <w:rsid w:val="004B3926"/>
    <w:rsid w:val="004B56BE"/>
    <w:rsid w:val="004C5204"/>
    <w:rsid w:val="004D0A68"/>
    <w:rsid w:val="004D0E9C"/>
    <w:rsid w:val="004D50F3"/>
    <w:rsid w:val="004D6CBC"/>
    <w:rsid w:val="004E0EFC"/>
    <w:rsid w:val="004E2368"/>
    <w:rsid w:val="004E57CE"/>
    <w:rsid w:val="004F2587"/>
    <w:rsid w:val="004F4089"/>
    <w:rsid w:val="004F5735"/>
    <w:rsid w:val="004F7568"/>
    <w:rsid w:val="00500113"/>
    <w:rsid w:val="005002A6"/>
    <w:rsid w:val="0050037B"/>
    <w:rsid w:val="00505025"/>
    <w:rsid w:val="00505034"/>
    <w:rsid w:val="00507276"/>
    <w:rsid w:val="00511588"/>
    <w:rsid w:val="00513E1C"/>
    <w:rsid w:val="005167C1"/>
    <w:rsid w:val="0052189D"/>
    <w:rsid w:val="005224F8"/>
    <w:rsid w:val="00523AB0"/>
    <w:rsid w:val="00524454"/>
    <w:rsid w:val="00535D99"/>
    <w:rsid w:val="0054163C"/>
    <w:rsid w:val="00542CD2"/>
    <w:rsid w:val="00547306"/>
    <w:rsid w:val="00547E01"/>
    <w:rsid w:val="00550C67"/>
    <w:rsid w:val="005602AC"/>
    <w:rsid w:val="005614E5"/>
    <w:rsid w:val="00562FDF"/>
    <w:rsid w:val="00564128"/>
    <w:rsid w:val="00567A27"/>
    <w:rsid w:val="005774EE"/>
    <w:rsid w:val="005843A7"/>
    <w:rsid w:val="005843B3"/>
    <w:rsid w:val="00586718"/>
    <w:rsid w:val="00587EDC"/>
    <w:rsid w:val="0059079F"/>
    <w:rsid w:val="00592A94"/>
    <w:rsid w:val="005963D0"/>
    <w:rsid w:val="005966A0"/>
    <w:rsid w:val="005A3D75"/>
    <w:rsid w:val="005A54FF"/>
    <w:rsid w:val="005A5C0E"/>
    <w:rsid w:val="005A5FA3"/>
    <w:rsid w:val="005B03D4"/>
    <w:rsid w:val="005B3DE7"/>
    <w:rsid w:val="005B4D7D"/>
    <w:rsid w:val="005B71C6"/>
    <w:rsid w:val="005C092E"/>
    <w:rsid w:val="005C1243"/>
    <w:rsid w:val="005C23B9"/>
    <w:rsid w:val="005C2DB0"/>
    <w:rsid w:val="005C395C"/>
    <w:rsid w:val="005C667F"/>
    <w:rsid w:val="005C74BC"/>
    <w:rsid w:val="005D0252"/>
    <w:rsid w:val="005D1FA3"/>
    <w:rsid w:val="005E08E2"/>
    <w:rsid w:val="005E18BD"/>
    <w:rsid w:val="005E2293"/>
    <w:rsid w:val="005E4956"/>
    <w:rsid w:val="005F2737"/>
    <w:rsid w:val="005F3445"/>
    <w:rsid w:val="005F3CBE"/>
    <w:rsid w:val="005F4A0F"/>
    <w:rsid w:val="005F4ECF"/>
    <w:rsid w:val="005F5242"/>
    <w:rsid w:val="005F56F9"/>
    <w:rsid w:val="00600242"/>
    <w:rsid w:val="006016DA"/>
    <w:rsid w:val="006038E7"/>
    <w:rsid w:val="00603E6E"/>
    <w:rsid w:val="00604012"/>
    <w:rsid w:val="00605F39"/>
    <w:rsid w:val="00611642"/>
    <w:rsid w:val="00612561"/>
    <w:rsid w:val="006145C0"/>
    <w:rsid w:val="006172F5"/>
    <w:rsid w:val="00617841"/>
    <w:rsid w:val="00622FA6"/>
    <w:rsid w:val="00623606"/>
    <w:rsid w:val="00625B68"/>
    <w:rsid w:val="0062774D"/>
    <w:rsid w:val="00630C1E"/>
    <w:rsid w:val="00631865"/>
    <w:rsid w:val="0063231B"/>
    <w:rsid w:val="00632424"/>
    <w:rsid w:val="00636584"/>
    <w:rsid w:val="0064596D"/>
    <w:rsid w:val="0064613F"/>
    <w:rsid w:val="00646174"/>
    <w:rsid w:val="006522D6"/>
    <w:rsid w:val="00654F60"/>
    <w:rsid w:val="00656553"/>
    <w:rsid w:val="0065684E"/>
    <w:rsid w:val="0066000F"/>
    <w:rsid w:val="00662C2B"/>
    <w:rsid w:val="006637EB"/>
    <w:rsid w:val="00663E88"/>
    <w:rsid w:val="00667773"/>
    <w:rsid w:val="006677D7"/>
    <w:rsid w:val="006721EA"/>
    <w:rsid w:val="00672D88"/>
    <w:rsid w:val="006745BC"/>
    <w:rsid w:val="006748C3"/>
    <w:rsid w:val="00683B86"/>
    <w:rsid w:val="006856EB"/>
    <w:rsid w:val="00691D1D"/>
    <w:rsid w:val="006A1F77"/>
    <w:rsid w:val="006A4B31"/>
    <w:rsid w:val="006A5215"/>
    <w:rsid w:val="006A5434"/>
    <w:rsid w:val="006A5FF2"/>
    <w:rsid w:val="006A6A9C"/>
    <w:rsid w:val="006A7299"/>
    <w:rsid w:val="006B0846"/>
    <w:rsid w:val="006B207D"/>
    <w:rsid w:val="006B24EE"/>
    <w:rsid w:val="006B3074"/>
    <w:rsid w:val="006B592B"/>
    <w:rsid w:val="006B6269"/>
    <w:rsid w:val="006B7828"/>
    <w:rsid w:val="006C4A87"/>
    <w:rsid w:val="006C6266"/>
    <w:rsid w:val="006D331E"/>
    <w:rsid w:val="006D3A0B"/>
    <w:rsid w:val="006D73CA"/>
    <w:rsid w:val="006D73ED"/>
    <w:rsid w:val="006E176A"/>
    <w:rsid w:val="006E5776"/>
    <w:rsid w:val="006E7670"/>
    <w:rsid w:val="006F158E"/>
    <w:rsid w:val="006F1B50"/>
    <w:rsid w:val="006F70D1"/>
    <w:rsid w:val="006F7276"/>
    <w:rsid w:val="00700105"/>
    <w:rsid w:val="0070050C"/>
    <w:rsid w:val="00706818"/>
    <w:rsid w:val="00706F53"/>
    <w:rsid w:val="00713C0F"/>
    <w:rsid w:val="007147CC"/>
    <w:rsid w:val="00714FC5"/>
    <w:rsid w:val="0072017A"/>
    <w:rsid w:val="007235CC"/>
    <w:rsid w:val="00730F25"/>
    <w:rsid w:val="00733C4F"/>
    <w:rsid w:val="00735FB3"/>
    <w:rsid w:val="0074161B"/>
    <w:rsid w:val="00744413"/>
    <w:rsid w:val="007477CA"/>
    <w:rsid w:val="007523A9"/>
    <w:rsid w:val="0075390F"/>
    <w:rsid w:val="00753B0F"/>
    <w:rsid w:val="00756A49"/>
    <w:rsid w:val="00757EAF"/>
    <w:rsid w:val="00760DFE"/>
    <w:rsid w:val="00763896"/>
    <w:rsid w:val="0076418B"/>
    <w:rsid w:val="00767AE6"/>
    <w:rsid w:val="007706E2"/>
    <w:rsid w:val="00771FF4"/>
    <w:rsid w:val="00774512"/>
    <w:rsid w:val="007773D1"/>
    <w:rsid w:val="007814D5"/>
    <w:rsid w:val="007836DF"/>
    <w:rsid w:val="00783CA5"/>
    <w:rsid w:val="00784755"/>
    <w:rsid w:val="0078565D"/>
    <w:rsid w:val="007908E2"/>
    <w:rsid w:val="00792574"/>
    <w:rsid w:val="007974D2"/>
    <w:rsid w:val="007A5052"/>
    <w:rsid w:val="007A51EB"/>
    <w:rsid w:val="007B45BA"/>
    <w:rsid w:val="007B5CF6"/>
    <w:rsid w:val="007B76B6"/>
    <w:rsid w:val="007C2A42"/>
    <w:rsid w:val="007C4086"/>
    <w:rsid w:val="007C572B"/>
    <w:rsid w:val="007C771A"/>
    <w:rsid w:val="007D5C71"/>
    <w:rsid w:val="007D5EB6"/>
    <w:rsid w:val="007D6466"/>
    <w:rsid w:val="007D64EF"/>
    <w:rsid w:val="007E162B"/>
    <w:rsid w:val="007E1A55"/>
    <w:rsid w:val="007E3913"/>
    <w:rsid w:val="007E3CD2"/>
    <w:rsid w:val="007F0DC2"/>
    <w:rsid w:val="007F643B"/>
    <w:rsid w:val="008014F3"/>
    <w:rsid w:val="00801908"/>
    <w:rsid w:val="00802D3D"/>
    <w:rsid w:val="00803614"/>
    <w:rsid w:val="00807689"/>
    <w:rsid w:val="008076E7"/>
    <w:rsid w:val="00807AC1"/>
    <w:rsid w:val="00810A59"/>
    <w:rsid w:val="008117C7"/>
    <w:rsid w:val="0082209A"/>
    <w:rsid w:val="00822CD2"/>
    <w:rsid w:val="00824FD6"/>
    <w:rsid w:val="00830DF6"/>
    <w:rsid w:val="00831973"/>
    <w:rsid w:val="008358F7"/>
    <w:rsid w:val="00835EC0"/>
    <w:rsid w:val="008373C8"/>
    <w:rsid w:val="00837ED6"/>
    <w:rsid w:val="008403FD"/>
    <w:rsid w:val="0084576B"/>
    <w:rsid w:val="00847AA9"/>
    <w:rsid w:val="008539C7"/>
    <w:rsid w:val="008543C8"/>
    <w:rsid w:val="00854910"/>
    <w:rsid w:val="00855239"/>
    <w:rsid w:val="00855529"/>
    <w:rsid w:val="00863D62"/>
    <w:rsid w:val="00870714"/>
    <w:rsid w:val="00870924"/>
    <w:rsid w:val="00873DEE"/>
    <w:rsid w:val="008758BB"/>
    <w:rsid w:val="008758C8"/>
    <w:rsid w:val="00881858"/>
    <w:rsid w:val="008854EE"/>
    <w:rsid w:val="00886ECA"/>
    <w:rsid w:val="00887198"/>
    <w:rsid w:val="008901C1"/>
    <w:rsid w:val="00891294"/>
    <w:rsid w:val="00892AC9"/>
    <w:rsid w:val="008A01A8"/>
    <w:rsid w:val="008A34E0"/>
    <w:rsid w:val="008A4F8B"/>
    <w:rsid w:val="008A500E"/>
    <w:rsid w:val="008A57D9"/>
    <w:rsid w:val="008B161D"/>
    <w:rsid w:val="008B28F8"/>
    <w:rsid w:val="008B2C5E"/>
    <w:rsid w:val="008B7F81"/>
    <w:rsid w:val="008C205A"/>
    <w:rsid w:val="008C3CE9"/>
    <w:rsid w:val="008C543F"/>
    <w:rsid w:val="008C6150"/>
    <w:rsid w:val="008D4650"/>
    <w:rsid w:val="008D6BC3"/>
    <w:rsid w:val="008E1DAE"/>
    <w:rsid w:val="008E2D1A"/>
    <w:rsid w:val="008E49F6"/>
    <w:rsid w:val="008E5362"/>
    <w:rsid w:val="008E56A7"/>
    <w:rsid w:val="008F1F2E"/>
    <w:rsid w:val="008F2529"/>
    <w:rsid w:val="008F2D03"/>
    <w:rsid w:val="008F3F4D"/>
    <w:rsid w:val="008F524A"/>
    <w:rsid w:val="008F6B92"/>
    <w:rsid w:val="009027B7"/>
    <w:rsid w:val="009036DD"/>
    <w:rsid w:val="0090422E"/>
    <w:rsid w:val="009047D6"/>
    <w:rsid w:val="009126E9"/>
    <w:rsid w:val="00912787"/>
    <w:rsid w:val="009205BC"/>
    <w:rsid w:val="009261E3"/>
    <w:rsid w:val="0092767D"/>
    <w:rsid w:val="00932E15"/>
    <w:rsid w:val="00935F93"/>
    <w:rsid w:val="009369AF"/>
    <w:rsid w:val="00950BD3"/>
    <w:rsid w:val="009536FC"/>
    <w:rsid w:val="009546FF"/>
    <w:rsid w:val="00955EC8"/>
    <w:rsid w:val="00962131"/>
    <w:rsid w:val="009624A0"/>
    <w:rsid w:val="00970C27"/>
    <w:rsid w:val="00971F7A"/>
    <w:rsid w:val="009740DE"/>
    <w:rsid w:val="009756B1"/>
    <w:rsid w:val="009819ED"/>
    <w:rsid w:val="009868BE"/>
    <w:rsid w:val="00987287"/>
    <w:rsid w:val="009903AF"/>
    <w:rsid w:val="00991CCE"/>
    <w:rsid w:val="00992D24"/>
    <w:rsid w:val="00993F60"/>
    <w:rsid w:val="00997530"/>
    <w:rsid w:val="009A6EFB"/>
    <w:rsid w:val="009A7083"/>
    <w:rsid w:val="009A7CB3"/>
    <w:rsid w:val="009B342B"/>
    <w:rsid w:val="009B727B"/>
    <w:rsid w:val="009D32CB"/>
    <w:rsid w:val="009D437F"/>
    <w:rsid w:val="009D4F2D"/>
    <w:rsid w:val="009D57AD"/>
    <w:rsid w:val="009E2786"/>
    <w:rsid w:val="009E3839"/>
    <w:rsid w:val="009E3EFC"/>
    <w:rsid w:val="009E419D"/>
    <w:rsid w:val="009E4796"/>
    <w:rsid w:val="009E4F53"/>
    <w:rsid w:val="009F06CB"/>
    <w:rsid w:val="009F0D8F"/>
    <w:rsid w:val="009F1CAD"/>
    <w:rsid w:val="009F30EA"/>
    <w:rsid w:val="009F6B59"/>
    <w:rsid w:val="009F7E8D"/>
    <w:rsid w:val="00A01D5F"/>
    <w:rsid w:val="00A029DE"/>
    <w:rsid w:val="00A03B8A"/>
    <w:rsid w:val="00A03E3F"/>
    <w:rsid w:val="00A05D16"/>
    <w:rsid w:val="00A0668A"/>
    <w:rsid w:val="00A06FA1"/>
    <w:rsid w:val="00A1207C"/>
    <w:rsid w:val="00A144A6"/>
    <w:rsid w:val="00A14EA7"/>
    <w:rsid w:val="00A15613"/>
    <w:rsid w:val="00A15BD7"/>
    <w:rsid w:val="00A17356"/>
    <w:rsid w:val="00A17512"/>
    <w:rsid w:val="00A22E3F"/>
    <w:rsid w:val="00A23A8D"/>
    <w:rsid w:val="00A2618E"/>
    <w:rsid w:val="00A26445"/>
    <w:rsid w:val="00A333B8"/>
    <w:rsid w:val="00A40265"/>
    <w:rsid w:val="00A42CEE"/>
    <w:rsid w:val="00A441A5"/>
    <w:rsid w:val="00A51F98"/>
    <w:rsid w:val="00A525BA"/>
    <w:rsid w:val="00A5295B"/>
    <w:rsid w:val="00A53DFC"/>
    <w:rsid w:val="00A54F0F"/>
    <w:rsid w:val="00A70B69"/>
    <w:rsid w:val="00A74FB6"/>
    <w:rsid w:val="00A867FE"/>
    <w:rsid w:val="00A905AE"/>
    <w:rsid w:val="00A911AB"/>
    <w:rsid w:val="00A917D5"/>
    <w:rsid w:val="00A91B52"/>
    <w:rsid w:val="00A92650"/>
    <w:rsid w:val="00A94E15"/>
    <w:rsid w:val="00A963FF"/>
    <w:rsid w:val="00A9729F"/>
    <w:rsid w:val="00AA27F8"/>
    <w:rsid w:val="00AA3D04"/>
    <w:rsid w:val="00AA48AD"/>
    <w:rsid w:val="00AA7847"/>
    <w:rsid w:val="00AB23A3"/>
    <w:rsid w:val="00AB4B17"/>
    <w:rsid w:val="00AB624F"/>
    <w:rsid w:val="00AC0991"/>
    <w:rsid w:val="00AC218C"/>
    <w:rsid w:val="00AC4E0A"/>
    <w:rsid w:val="00AC6C47"/>
    <w:rsid w:val="00AC7405"/>
    <w:rsid w:val="00AD08F3"/>
    <w:rsid w:val="00AD1C7E"/>
    <w:rsid w:val="00AD4AB9"/>
    <w:rsid w:val="00AD4BCE"/>
    <w:rsid w:val="00AD5144"/>
    <w:rsid w:val="00AD519D"/>
    <w:rsid w:val="00AD7378"/>
    <w:rsid w:val="00AE07E9"/>
    <w:rsid w:val="00AE16AF"/>
    <w:rsid w:val="00AE3F60"/>
    <w:rsid w:val="00AE680B"/>
    <w:rsid w:val="00AE6929"/>
    <w:rsid w:val="00AF12DB"/>
    <w:rsid w:val="00AF3EFC"/>
    <w:rsid w:val="00AF4BE6"/>
    <w:rsid w:val="00B10BC9"/>
    <w:rsid w:val="00B11C57"/>
    <w:rsid w:val="00B13635"/>
    <w:rsid w:val="00B17CC5"/>
    <w:rsid w:val="00B20047"/>
    <w:rsid w:val="00B20E5E"/>
    <w:rsid w:val="00B220DB"/>
    <w:rsid w:val="00B3008F"/>
    <w:rsid w:val="00B40B66"/>
    <w:rsid w:val="00B4194D"/>
    <w:rsid w:val="00B419BC"/>
    <w:rsid w:val="00B4218D"/>
    <w:rsid w:val="00B42402"/>
    <w:rsid w:val="00B47639"/>
    <w:rsid w:val="00B508A9"/>
    <w:rsid w:val="00B50B7A"/>
    <w:rsid w:val="00B50DCE"/>
    <w:rsid w:val="00B51437"/>
    <w:rsid w:val="00B5223A"/>
    <w:rsid w:val="00B53CFF"/>
    <w:rsid w:val="00B55723"/>
    <w:rsid w:val="00B55EDF"/>
    <w:rsid w:val="00B61505"/>
    <w:rsid w:val="00B62400"/>
    <w:rsid w:val="00B672A0"/>
    <w:rsid w:val="00B72575"/>
    <w:rsid w:val="00B7299E"/>
    <w:rsid w:val="00B74F98"/>
    <w:rsid w:val="00B75C4C"/>
    <w:rsid w:val="00B76F8E"/>
    <w:rsid w:val="00B806ED"/>
    <w:rsid w:val="00B80E17"/>
    <w:rsid w:val="00B81ADE"/>
    <w:rsid w:val="00B856D9"/>
    <w:rsid w:val="00B87A1A"/>
    <w:rsid w:val="00B9395D"/>
    <w:rsid w:val="00B960FB"/>
    <w:rsid w:val="00BA0A30"/>
    <w:rsid w:val="00BA10A9"/>
    <w:rsid w:val="00BA15DB"/>
    <w:rsid w:val="00BA5211"/>
    <w:rsid w:val="00BB1914"/>
    <w:rsid w:val="00BB26B7"/>
    <w:rsid w:val="00BB5121"/>
    <w:rsid w:val="00BB5FF6"/>
    <w:rsid w:val="00BC4984"/>
    <w:rsid w:val="00BC54F4"/>
    <w:rsid w:val="00BC5578"/>
    <w:rsid w:val="00BC5D10"/>
    <w:rsid w:val="00BD204D"/>
    <w:rsid w:val="00BD309C"/>
    <w:rsid w:val="00BD454C"/>
    <w:rsid w:val="00BD47BB"/>
    <w:rsid w:val="00BD7241"/>
    <w:rsid w:val="00BE13BF"/>
    <w:rsid w:val="00BE4BCC"/>
    <w:rsid w:val="00BF2736"/>
    <w:rsid w:val="00BF4E45"/>
    <w:rsid w:val="00C04AF9"/>
    <w:rsid w:val="00C106EB"/>
    <w:rsid w:val="00C1164B"/>
    <w:rsid w:val="00C136A2"/>
    <w:rsid w:val="00C15643"/>
    <w:rsid w:val="00C15796"/>
    <w:rsid w:val="00C21AEA"/>
    <w:rsid w:val="00C224E5"/>
    <w:rsid w:val="00C2352B"/>
    <w:rsid w:val="00C27613"/>
    <w:rsid w:val="00C300BF"/>
    <w:rsid w:val="00C31AA2"/>
    <w:rsid w:val="00C3374A"/>
    <w:rsid w:val="00C34FD9"/>
    <w:rsid w:val="00C404CD"/>
    <w:rsid w:val="00C41155"/>
    <w:rsid w:val="00C41FF4"/>
    <w:rsid w:val="00C43004"/>
    <w:rsid w:val="00C4628C"/>
    <w:rsid w:val="00C4741C"/>
    <w:rsid w:val="00C47EB0"/>
    <w:rsid w:val="00C51156"/>
    <w:rsid w:val="00C54B15"/>
    <w:rsid w:val="00C54B3C"/>
    <w:rsid w:val="00C56EEF"/>
    <w:rsid w:val="00C57783"/>
    <w:rsid w:val="00C630B6"/>
    <w:rsid w:val="00C65485"/>
    <w:rsid w:val="00C65E0E"/>
    <w:rsid w:val="00C66980"/>
    <w:rsid w:val="00C671EA"/>
    <w:rsid w:val="00C7014B"/>
    <w:rsid w:val="00C7318E"/>
    <w:rsid w:val="00C74BE1"/>
    <w:rsid w:val="00C803A1"/>
    <w:rsid w:val="00C8042B"/>
    <w:rsid w:val="00C86232"/>
    <w:rsid w:val="00C87113"/>
    <w:rsid w:val="00C950C1"/>
    <w:rsid w:val="00C9624D"/>
    <w:rsid w:val="00CA51DB"/>
    <w:rsid w:val="00CB1438"/>
    <w:rsid w:val="00CB1A38"/>
    <w:rsid w:val="00CB4F2F"/>
    <w:rsid w:val="00CC1A3C"/>
    <w:rsid w:val="00CC50DC"/>
    <w:rsid w:val="00CC6F00"/>
    <w:rsid w:val="00CC79F9"/>
    <w:rsid w:val="00CC7C22"/>
    <w:rsid w:val="00CC7F41"/>
    <w:rsid w:val="00CD0083"/>
    <w:rsid w:val="00CD4F18"/>
    <w:rsid w:val="00CE2DAF"/>
    <w:rsid w:val="00CE6069"/>
    <w:rsid w:val="00CE7474"/>
    <w:rsid w:val="00CF15C6"/>
    <w:rsid w:val="00CF17B0"/>
    <w:rsid w:val="00CF57A3"/>
    <w:rsid w:val="00CF72BC"/>
    <w:rsid w:val="00CF7521"/>
    <w:rsid w:val="00CF75B5"/>
    <w:rsid w:val="00D0462D"/>
    <w:rsid w:val="00D05F45"/>
    <w:rsid w:val="00D1086B"/>
    <w:rsid w:val="00D10CBD"/>
    <w:rsid w:val="00D11651"/>
    <w:rsid w:val="00D11FEF"/>
    <w:rsid w:val="00D12662"/>
    <w:rsid w:val="00D13253"/>
    <w:rsid w:val="00D1544A"/>
    <w:rsid w:val="00D164ED"/>
    <w:rsid w:val="00D16B6A"/>
    <w:rsid w:val="00D20BA4"/>
    <w:rsid w:val="00D24861"/>
    <w:rsid w:val="00D30DB4"/>
    <w:rsid w:val="00D31010"/>
    <w:rsid w:val="00D31F26"/>
    <w:rsid w:val="00D364FC"/>
    <w:rsid w:val="00D43750"/>
    <w:rsid w:val="00D44D8C"/>
    <w:rsid w:val="00D55DE2"/>
    <w:rsid w:val="00D576CF"/>
    <w:rsid w:val="00D6028B"/>
    <w:rsid w:val="00D61A60"/>
    <w:rsid w:val="00D65B32"/>
    <w:rsid w:val="00D67103"/>
    <w:rsid w:val="00D70833"/>
    <w:rsid w:val="00D740CE"/>
    <w:rsid w:val="00D75754"/>
    <w:rsid w:val="00D80296"/>
    <w:rsid w:val="00D81AE1"/>
    <w:rsid w:val="00D83F4F"/>
    <w:rsid w:val="00D8504A"/>
    <w:rsid w:val="00D87D3E"/>
    <w:rsid w:val="00D87EA4"/>
    <w:rsid w:val="00D90126"/>
    <w:rsid w:val="00D96B22"/>
    <w:rsid w:val="00D96D14"/>
    <w:rsid w:val="00D97477"/>
    <w:rsid w:val="00D978E8"/>
    <w:rsid w:val="00D97C58"/>
    <w:rsid w:val="00DA1631"/>
    <w:rsid w:val="00DA59F0"/>
    <w:rsid w:val="00DA698D"/>
    <w:rsid w:val="00DB2844"/>
    <w:rsid w:val="00DB5E4C"/>
    <w:rsid w:val="00DC01C0"/>
    <w:rsid w:val="00DC09B3"/>
    <w:rsid w:val="00DC1DF0"/>
    <w:rsid w:val="00DC3732"/>
    <w:rsid w:val="00DC3ECB"/>
    <w:rsid w:val="00DC79DA"/>
    <w:rsid w:val="00DD32D2"/>
    <w:rsid w:val="00DD4964"/>
    <w:rsid w:val="00DD5654"/>
    <w:rsid w:val="00DE01B5"/>
    <w:rsid w:val="00DE0DDB"/>
    <w:rsid w:val="00DE26F9"/>
    <w:rsid w:val="00DE3012"/>
    <w:rsid w:val="00DE386F"/>
    <w:rsid w:val="00DE60E5"/>
    <w:rsid w:val="00DF117E"/>
    <w:rsid w:val="00DF20B3"/>
    <w:rsid w:val="00DF3B95"/>
    <w:rsid w:val="00DF3CC4"/>
    <w:rsid w:val="00DF52A0"/>
    <w:rsid w:val="00DF67EC"/>
    <w:rsid w:val="00DF6D8C"/>
    <w:rsid w:val="00E00EF5"/>
    <w:rsid w:val="00E0164A"/>
    <w:rsid w:val="00E01900"/>
    <w:rsid w:val="00E04477"/>
    <w:rsid w:val="00E04868"/>
    <w:rsid w:val="00E147F4"/>
    <w:rsid w:val="00E1492D"/>
    <w:rsid w:val="00E157E5"/>
    <w:rsid w:val="00E1655B"/>
    <w:rsid w:val="00E17593"/>
    <w:rsid w:val="00E20EA7"/>
    <w:rsid w:val="00E23064"/>
    <w:rsid w:val="00E23456"/>
    <w:rsid w:val="00E27CC2"/>
    <w:rsid w:val="00E31E62"/>
    <w:rsid w:val="00E329CD"/>
    <w:rsid w:val="00E33F5B"/>
    <w:rsid w:val="00E376E9"/>
    <w:rsid w:val="00E401F5"/>
    <w:rsid w:val="00E4073E"/>
    <w:rsid w:val="00E41FEC"/>
    <w:rsid w:val="00E45393"/>
    <w:rsid w:val="00E45562"/>
    <w:rsid w:val="00E46922"/>
    <w:rsid w:val="00E46E3A"/>
    <w:rsid w:val="00E508F2"/>
    <w:rsid w:val="00E51ED7"/>
    <w:rsid w:val="00E55547"/>
    <w:rsid w:val="00E6115F"/>
    <w:rsid w:val="00E65CC4"/>
    <w:rsid w:val="00E67B88"/>
    <w:rsid w:val="00E720EF"/>
    <w:rsid w:val="00E74186"/>
    <w:rsid w:val="00E75D88"/>
    <w:rsid w:val="00E7717E"/>
    <w:rsid w:val="00E81429"/>
    <w:rsid w:val="00E87D9A"/>
    <w:rsid w:val="00E909B8"/>
    <w:rsid w:val="00E924E1"/>
    <w:rsid w:val="00E93F26"/>
    <w:rsid w:val="00E97A87"/>
    <w:rsid w:val="00EA25C8"/>
    <w:rsid w:val="00EA29C4"/>
    <w:rsid w:val="00EA35B9"/>
    <w:rsid w:val="00EA3969"/>
    <w:rsid w:val="00EA3BAB"/>
    <w:rsid w:val="00EA403D"/>
    <w:rsid w:val="00EA493F"/>
    <w:rsid w:val="00EA7B05"/>
    <w:rsid w:val="00EB0638"/>
    <w:rsid w:val="00EB4593"/>
    <w:rsid w:val="00EB489C"/>
    <w:rsid w:val="00EB5809"/>
    <w:rsid w:val="00EC16D4"/>
    <w:rsid w:val="00EC302C"/>
    <w:rsid w:val="00EC6545"/>
    <w:rsid w:val="00ED2A1C"/>
    <w:rsid w:val="00ED341F"/>
    <w:rsid w:val="00ED6CC3"/>
    <w:rsid w:val="00ED739E"/>
    <w:rsid w:val="00EE356F"/>
    <w:rsid w:val="00EE748B"/>
    <w:rsid w:val="00EF11D1"/>
    <w:rsid w:val="00EF2858"/>
    <w:rsid w:val="00EF3C82"/>
    <w:rsid w:val="00EF450E"/>
    <w:rsid w:val="00EF6127"/>
    <w:rsid w:val="00EF7378"/>
    <w:rsid w:val="00EF737A"/>
    <w:rsid w:val="00F01C11"/>
    <w:rsid w:val="00F023DD"/>
    <w:rsid w:val="00F05328"/>
    <w:rsid w:val="00F0623A"/>
    <w:rsid w:val="00F069D2"/>
    <w:rsid w:val="00F10846"/>
    <w:rsid w:val="00F1219A"/>
    <w:rsid w:val="00F1265A"/>
    <w:rsid w:val="00F12BE4"/>
    <w:rsid w:val="00F16FF7"/>
    <w:rsid w:val="00F261F1"/>
    <w:rsid w:val="00F30FEE"/>
    <w:rsid w:val="00F315C1"/>
    <w:rsid w:val="00F31E4B"/>
    <w:rsid w:val="00F3369D"/>
    <w:rsid w:val="00F345FF"/>
    <w:rsid w:val="00F34B0E"/>
    <w:rsid w:val="00F41B68"/>
    <w:rsid w:val="00F42E35"/>
    <w:rsid w:val="00F4600D"/>
    <w:rsid w:val="00F551F0"/>
    <w:rsid w:val="00F55687"/>
    <w:rsid w:val="00F55CFF"/>
    <w:rsid w:val="00F57D9D"/>
    <w:rsid w:val="00F63BF1"/>
    <w:rsid w:val="00F64320"/>
    <w:rsid w:val="00F6573A"/>
    <w:rsid w:val="00F717D9"/>
    <w:rsid w:val="00F7312A"/>
    <w:rsid w:val="00F74A37"/>
    <w:rsid w:val="00F75BCC"/>
    <w:rsid w:val="00F75F74"/>
    <w:rsid w:val="00F762D7"/>
    <w:rsid w:val="00F81AA6"/>
    <w:rsid w:val="00F83656"/>
    <w:rsid w:val="00F84A87"/>
    <w:rsid w:val="00F86436"/>
    <w:rsid w:val="00F91C0F"/>
    <w:rsid w:val="00F91ED8"/>
    <w:rsid w:val="00F931D4"/>
    <w:rsid w:val="00F936F8"/>
    <w:rsid w:val="00F93854"/>
    <w:rsid w:val="00FA1CBF"/>
    <w:rsid w:val="00FA2513"/>
    <w:rsid w:val="00FB36A6"/>
    <w:rsid w:val="00FB385D"/>
    <w:rsid w:val="00FC0D71"/>
    <w:rsid w:val="00FC41E1"/>
    <w:rsid w:val="00FC47DA"/>
    <w:rsid w:val="00FC5733"/>
    <w:rsid w:val="00FE4432"/>
    <w:rsid w:val="00FE45E8"/>
    <w:rsid w:val="00FF26A5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F285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07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B30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074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EF2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qFormat/>
    <w:rsid w:val="00225C4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styleId="a8">
    <w:name w:val="Hyperlink"/>
    <w:basedOn w:val="a0"/>
    <w:unhideWhenUsed/>
    <w:rsid w:val="006D73CA"/>
    <w:rPr>
      <w:color w:val="0000FF"/>
      <w:u w:val="single"/>
    </w:rPr>
  </w:style>
  <w:style w:type="paragraph" w:customStyle="1" w:styleId="Style4">
    <w:name w:val="Style4"/>
    <w:basedOn w:val="a"/>
    <w:uiPriority w:val="99"/>
    <w:rsid w:val="003F22E0"/>
    <w:pPr>
      <w:widowControl w:val="0"/>
      <w:autoSpaceDE w:val="0"/>
      <w:autoSpaceDN w:val="0"/>
      <w:adjustRightInd w:val="0"/>
      <w:spacing w:line="269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F22E0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1B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B50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D43750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c">
    <w:name w:val="Название Знак"/>
    <w:basedOn w:val="a0"/>
    <w:link w:val="ab"/>
    <w:rsid w:val="00D437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04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uiPriority w:val="22"/>
    <w:qFormat/>
    <w:rsid w:val="00E04477"/>
    <w:rPr>
      <w:b/>
      <w:bCs/>
    </w:rPr>
  </w:style>
  <w:style w:type="paragraph" w:styleId="ae">
    <w:name w:val="Normal (Web)"/>
    <w:basedOn w:val="a"/>
    <w:uiPriority w:val="99"/>
    <w:unhideWhenUsed/>
    <w:rsid w:val="00E04477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4477"/>
    <w:pPr>
      <w:widowControl w:val="0"/>
      <w:autoSpaceDE w:val="0"/>
      <w:autoSpaceDN w:val="0"/>
      <w:adjustRightInd w:val="0"/>
      <w:spacing w:line="269" w:lineRule="exact"/>
      <w:ind w:firstLine="677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0B7A"/>
    <w:pPr>
      <w:spacing w:after="120" w:line="48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0B7A"/>
  </w:style>
  <w:style w:type="table" w:styleId="af">
    <w:name w:val="Table Grid"/>
    <w:basedOn w:val="a1"/>
    <w:uiPriority w:val="59"/>
    <w:rsid w:val="00A0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A505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A5052"/>
    <w:rPr>
      <w:rFonts w:ascii="Times New Roman" w:eastAsia="Calibri" w:hAnsi="Times New Roman" w:cs="Times New Roman"/>
      <w:sz w:val="28"/>
    </w:rPr>
  </w:style>
  <w:style w:type="paragraph" w:styleId="af2">
    <w:name w:val="Body Text"/>
    <w:basedOn w:val="a"/>
    <w:link w:val="af3"/>
    <w:uiPriority w:val="99"/>
    <w:semiHidden/>
    <w:unhideWhenUsed/>
    <w:rsid w:val="007A505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A5052"/>
    <w:rPr>
      <w:rFonts w:ascii="Times New Roman" w:eastAsia="Calibri" w:hAnsi="Times New Roman" w:cs="Times New Roman"/>
      <w:sz w:val="28"/>
    </w:rPr>
  </w:style>
  <w:style w:type="paragraph" w:customStyle="1" w:styleId="11">
    <w:name w:val="Должность1"/>
    <w:basedOn w:val="a"/>
    <w:rsid w:val="007A5052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F285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07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B30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074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EF2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qFormat/>
    <w:rsid w:val="00225C4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styleId="a8">
    <w:name w:val="Hyperlink"/>
    <w:basedOn w:val="a0"/>
    <w:unhideWhenUsed/>
    <w:rsid w:val="006D73CA"/>
    <w:rPr>
      <w:color w:val="0000FF"/>
      <w:u w:val="single"/>
    </w:rPr>
  </w:style>
  <w:style w:type="paragraph" w:customStyle="1" w:styleId="Style4">
    <w:name w:val="Style4"/>
    <w:basedOn w:val="a"/>
    <w:uiPriority w:val="99"/>
    <w:rsid w:val="003F22E0"/>
    <w:pPr>
      <w:widowControl w:val="0"/>
      <w:autoSpaceDE w:val="0"/>
      <w:autoSpaceDN w:val="0"/>
      <w:adjustRightInd w:val="0"/>
      <w:spacing w:line="269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F22E0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1B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B50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D43750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c">
    <w:name w:val="Название Знак"/>
    <w:basedOn w:val="a0"/>
    <w:link w:val="ab"/>
    <w:rsid w:val="00D437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E04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uiPriority w:val="22"/>
    <w:qFormat/>
    <w:rsid w:val="00E04477"/>
    <w:rPr>
      <w:b/>
      <w:bCs/>
    </w:rPr>
  </w:style>
  <w:style w:type="paragraph" w:styleId="ae">
    <w:name w:val="Normal (Web)"/>
    <w:basedOn w:val="a"/>
    <w:uiPriority w:val="99"/>
    <w:unhideWhenUsed/>
    <w:rsid w:val="00E04477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4477"/>
    <w:pPr>
      <w:widowControl w:val="0"/>
      <w:autoSpaceDE w:val="0"/>
      <w:autoSpaceDN w:val="0"/>
      <w:adjustRightInd w:val="0"/>
      <w:spacing w:line="269" w:lineRule="exact"/>
      <w:ind w:firstLine="677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0B7A"/>
    <w:pPr>
      <w:spacing w:after="120" w:line="48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0B7A"/>
  </w:style>
  <w:style w:type="table" w:styleId="af">
    <w:name w:val="Table Grid"/>
    <w:basedOn w:val="a1"/>
    <w:uiPriority w:val="59"/>
    <w:rsid w:val="00A0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A505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A5052"/>
    <w:rPr>
      <w:rFonts w:ascii="Times New Roman" w:eastAsia="Calibri" w:hAnsi="Times New Roman" w:cs="Times New Roman"/>
      <w:sz w:val="28"/>
    </w:rPr>
  </w:style>
  <w:style w:type="paragraph" w:styleId="af2">
    <w:name w:val="Body Text"/>
    <w:basedOn w:val="a"/>
    <w:link w:val="af3"/>
    <w:uiPriority w:val="99"/>
    <w:semiHidden/>
    <w:unhideWhenUsed/>
    <w:rsid w:val="007A505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A5052"/>
    <w:rPr>
      <w:rFonts w:ascii="Times New Roman" w:eastAsia="Calibri" w:hAnsi="Times New Roman" w:cs="Times New Roman"/>
      <w:sz w:val="28"/>
    </w:rPr>
  </w:style>
  <w:style w:type="paragraph" w:customStyle="1" w:styleId="11">
    <w:name w:val="Должность1"/>
    <w:basedOn w:val="a"/>
    <w:rsid w:val="007A5052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0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38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853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12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842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9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3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6461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2170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F9E70D954B214AB4C3FBC447D19ED211F4AD29E6529BEF9872D62EC1MF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2A4A-84DD-44FC-B1FD-DCB0BAE7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6416A294</Template>
  <TotalTime>1218</TotalTime>
  <Pages>19</Pages>
  <Words>6679</Words>
  <Characters>38076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Наиля Вагизовна</dc:creator>
  <cp:lastModifiedBy>Ведина И.П.</cp:lastModifiedBy>
  <cp:revision>22</cp:revision>
  <cp:lastPrinted>2018-06-05T06:18:00Z</cp:lastPrinted>
  <dcterms:created xsi:type="dcterms:W3CDTF">2018-05-30T11:06:00Z</dcterms:created>
  <dcterms:modified xsi:type="dcterms:W3CDTF">2018-06-05T06:31:00Z</dcterms:modified>
</cp:coreProperties>
</file>