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F0" w:rsidRDefault="00F736F0" w:rsidP="003C2FBE">
      <w:pPr>
        <w:ind w:firstLine="709"/>
        <w:jc w:val="center"/>
        <w:rPr>
          <w:b/>
          <w:bCs/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>Информация</w:t>
      </w:r>
    </w:p>
    <w:p w:rsidR="002502E8" w:rsidRPr="004F2923" w:rsidRDefault="00F7025E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о ходе исполнения </w:t>
      </w:r>
      <w:r w:rsidR="008E32EB" w:rsidRPr="004F2923">
        <w:rPr>
          <w:b/>
          <w:bCs/>
          <w:sz w:val="26"/>
          <w:szCs w:val="26"/>
        </w:rPr>
        <w:t xml:space="preserve"> бюджета</w:t>
      </w:r>
      <w:r w:rsidRPr="004F2923">
        <w:rPr>
          <w:b/>
          <w:bCs/>
          <w:sz w:val="26"/>
          <w:szCs w:val="26"/>
        </w:rPr>
        <w:t xml:space="preserve"> Чебоксарского района</w:t>
      </w:r>
      <w:r w:rsidR="008E32EB" w:rsidRPr="004F2923">
        <w:rPr>
          <w:b/>
          <w:bCs/>
          <w:sz w:val="26"/>
          <w:szCs w:val="26"/>
        </w:rPr>
        <w:t xml:space="preserve"> Чувашской Республики </w:t>
      </w:r>
    </w:p>
    <w:p w:rsidR="008E32EB" w:rsidRPr="004F2923" w:rsidRDefault="008E32EB" w:rsidP="003C2FBE">
      <w:pPr>
        <w:ind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>за I квартал 201</w:t>
      </w:r>
      <w:r w:rsidR="00CE117E">
        <w:rPr>
          <w:b/>
          <w:bCs/>
          <w:sz w:val="26"/>
          <w:szCs w:val="26"/>
        </w:rPr>
        <w:t>9</w:t>
      </w:r>
      <w:r w:rsidR="00074661">
        <w:rPr>
          <w:b/>
          <w:bCs/>
          <w:sz w:val="26"/>
          <w:szCs w:val="26"/>
        </w:rPr>
        <w:t xml:space="preserve"> </w:t>
      </w:r>
      <w:r w:rsidRPr="004F2923">
        <w:rPr>
          <w:b/>
          <w:bCs/>
          <w:sz w:val="26"/>
          <w:szCs w:val="26"/>
        </w:rPr>
        <w:t>года</w:t>
      </w:r>
    </w:p>
    <w:p w:rsidR="008E32EB" w:rsidRDefault="008E32EB" w:rsidP="003C2FBE">
      <w:pPr>
        <w:ind w:firstLine="709"/>
        <w:jc w:val="center"/>
        <w:rPr>
          <w:sz w:val="26"/>
          <w:szCs w:val="26"/>
        </w:rPr>
      </w:pPr>
    </w:p>
    <w:p w:rsidR="00AE1EE6" w:rsidRPr="004F2923" w:rsidRDefault="00AE1EE6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8E32EB" w:rsidP="003C2FBE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Информация о ходе исполнения бюджета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Чувашской Республики за I</w:t>
      </w:r>
      <w:r w:rsidR="00225CF2" w:rsidRPr="004F2923">
        <w:rPr>
          <w:sz w:val="26"/>
          <w:szCs w:val="26"/>
        </w:rPr>
        <w:t xml:space="preserve"> квартал 201</w:t>
      </w:r>
      <w:r w:rsidR="004765E0">
        <w:rPr>
          <w:sz w:val="26"/>
          <w:szCs w:val="26"/>
        </w:rPr>
        <w:t>8</w:t>
      </w:r>
      <w:r w:rsidR="00225CF2" w:rsidRPr="004F2923">
        <w:rPr>
          <w:sz w:val="26"/>
          <w:szCs w:val="26"/>
        </w:rPr>
        <w:t xml:space="preserve"> года подготовлена </w:t>
      </w:r>
      <w:r w:rsidRPr="004F2923">
        <w:rPr>
          <w:sz w:val="26"/>
          <w:szCs w:val="26"/>
        </w:rPr>
        <w:t xml:space="preserve">на основе анализа показателей, утвержденных </w:t>
      </w:r>
      <w:r w:rsidR="002502E8" w:rsidRPr="004F2923">
        <w:rPr>
          <w:sz w:val="26"/>
          <w:szCs w:val="26"/>
        </w:rPr>
        <w:t>решением Собрания депутатов Чебоксарского района</w:t>
      </w:r>
      <w:r w:rsidRPr="004F2923">
        <w:rPr>
          <w:sz w:val="26"/>
          <w:szCs w:val="26"/>
        </w:rPr>
        <w:t xml:space="preserve"> от </w:t>
      </w:r>
      <w:r w:rsidR="004765E0">
        <w:rPr>
          <w:sz w:val="26"/>
          <w:szCs w:val="26"/>
        </w:rPr>
        <w:t>0</w:t>
      </w:r>
      <w:r w:rsidR="006338E8">
        <w:rPr>
          <w:sz w:val="26"/>
          <w:szCs w:val="26"/>
        </w:rPr>
        <w:t>4</w:t>
      </w:r>
      <w:r w:rsidRPr="004F2923">
        <w:rPr>
          <w:sz w:val="26"/>
          <w:szCs w:val="26"/>
        </w:rPr>
        <w:t>.1</w:t>
      </w:r>
      <w:r w:rsidR="002502E8" w:rsidRPr="004F2923">
        <w:rPr>
          <w:sz w:val="26"/>
          <w:szCs w:val="26"/>
        </w:rPr>
        <w:t>2</w:t>
      </w:r>
      <w:r w:rsidRPr="004F2923">
        <w:rPr>
          <w:sz w:val="26"/>
          <w:szCs w:val="26"/>
        </w:rPr>
        <w:t>.201</w:t>
      </w:r>
      <w:r w:rsidR="006338E8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№</w:t>
      </w:r>
      <w:r w:rsidR="00AE1EE6">
        <w:rPr>
          <w:sz w:val="26"/>
          <w:szCs w:val="26"/>
        </w:rPr>
        <w:t> </w:t>
      </w:r>
      <w:r w:rsidR="006338E8">
        <w:rPr>
          <w:sz w:val="26"/>
          <w:szCs w:val="26"/>
        </w:rPr>
        <w:t>32</w:t>
      </w:r>
      <w:r w:rsidR="00360249">
        <w:rPr>
          <w:sz w:val="26"/>
          <w:szCs w:val="26"/>
        </w:rPr>
        <w:t>-01</w:t>
      </w:r>
      <w:r w:rsidRPr="004F2923">
        <w:rPr>
          <w:sz w:val="26"/>
          <w:szCs w:val="26"/>
        </w:rPr>
        <w:t xml:space="preserve"> «О бюджете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на 201</w:t>
      </w:r>
      <w:r w:rsidR="006338E8">
        <w:rPr>
          <w:sz w:val="26"/>
          <w:szCs w:val="26"/>
        </w:rPr>
        <w:t>9</w:t>
      </w:r>
      <w:r w:rsidR="00360249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год</w:t>
      </w:r>
      <w:r w:rsidR="00777D9C">
        <w:rPr>
          <w:sz w:val="26"/>
          <w:szCs w:val="26"/>
        </w:rPr>
        <w:t xml:space="preserve"> и плановый период 20</w:t>
      </w:r>
      <w:r w:rsidR="006338E8">
        <w:rPr>
          <w:sz w:val="26"/>
          <w:szCs w:val="26"/>
        </w:rPr>
        <w:t>20</w:t>
      </w:r>
      <w:r w:rsidR="00777D9C">
        <w:rPr>
          <w:sz w:val="26"/>
          <w:szCs w:val="26"/>
        </w:rPr>
        <w:t xml:space="preserve"> и 20</w:t>
      </w:r>
      <w:r w:rsidR="004765E0">
        <w:rPr>
          <w:sz w:val="26"/>
          <w:szCs w:val="26"/>
        </w:rPr>
        <w:t>2</w:t>
      </w:r>
      <w:r w:rsidR="006338E8">
        <w:rPr>
          <w:sz w:val="26"/>
          <w:szCs w:val="26"/>
        </w:rPr>
        <w:t>1</w:t>
      </w:r>
      <w:r w:rsidR="00777D9C">
        <w:rPr>
          <w:sz w:val="26"/>
          <w:szCs w:val="26"/>
        </w:rPr>
        <w:t xml:space="preserve"> годов</w:t>
      </w:r>
      <w:r w:rsidRPr="004F2923">
        <w:rPr>
          <w:sz w:val="26"/>
          <w:szCs w:val="26"/>
        </w:rPr>
        <w:t xml:space="preserve">» с учетом внесенных изменений (далее - </w:t>
      </w:r>
      <w:r w:rsidR="002502E8" w:rsidRPr="004F2923">
        <w:rPr>
          <w:sz w:val="26"/>
          <w:szCs w:val="26"/>
        </w:rPr>
        <w:t>Бюджет</w:t>
      </w:r>
      <w:r w:rsidRPr="004F2923">
        <w:rPr>
          <w:sz w:val="26"/>
          <w:szCs w:val="26"/>
        </w:rPr>
        <w:t>), показателей сводной бюджетной росписи и показателей, отраженных в отчете об исполнении бюджета</w:t>
      </w:r>
      <w:proofErr w:type="gramEnd"/>
      <w:r w:rsidRPr="004F2923">
        <w:rPr>
          <w:sz w:val="26"/>
          <w:szCs w:val="26"/>
        </w:rPr>
        <w:t xml:space="preserve"> </w:t>
      </w:r>
      <w:r w:rsidR="002502E8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за I квартал 201</w:t>
      </w:r>
      <w:r w:rsidR="006338E8">
        <w:rPr>
          <w:sz w:val="26"/>
          <w:szCs w:val="26"/>
        </w:rPr>
        <w:t>9</w:t>
      </w:r>
      <w:r w:rsidRPr="004F2923">
        <w:rPr>
          <w:sz w:val="26"/>
          <w:szCs w:val="26"/>
        </w:rPr>
        <w:t xml:space="preserve"> года</w:t>
      </w:r>
      <w:r w:rsidR="00225CF2" w:rsidRPr="004F2923">
        <w:rPr>
          <w:sz w:val="26"/>
          <w:szCs w:val="26"/>
        </w:rPr>
        <w:t xml:space="preserve">, представленный </w:t>
      </w:r>
      <w:r w:rsidR="00833C94">
        <w:rPr>
          <w:sz w:val="26"/>
          <w:szCs w:val="26"/>
        </w:rPr>
        <w:t>администрацией Чебоксарского района</w:t>
      </w:r>
      <w:r w:rsidR="00777D9C">
        <w:rPr>
          <w:sz w:val="26"/>
          <w:szCs w:val="26"/>
        </w:rPr>
        <w:t xml:space="preserve"> (сопроводительное письмо от 1</w:t>
      </w:r>
      <w:r w:rsidR="006338E8">
        <w:rPr>
          <w:sz w:val="26"/>
          <w:szCs w:val="26"/>
        </w:rPr>
        <w:t>5</w:t>
      </w:r>
      <w:r w:rsidR="00777D9C">
        <w:rPr>
          <w:sz w:val="26"/>
          <w:szCs w:val="26"/>
        </w:rPr>
        <w:t>.04.201</w:t>
      </w:r>
      <w:r w:rsidR="006338E8">
        <w:rPr>
          <w:sz w:val="26"/>
          <w:szCs w:val="26"/>
        </w:rPr>
        <w:t>9</w:t>
      </w:r>
      <w:r w:rsidR="00777D9C">
        <w:rPr>
          <w:sz w:val="26"/>
          <w:szCs w:val="26"/>
        </w:rPr>
        <w:t xml:space="preserve"> № 10/10-0</w:t>
      </w:r>
      <w:r w:rsidR="006338E8">
        <w:rPr>
          <w:sz w:val="26"/>
          <w:szCs w:val="26"/>
        </w:rPr>
        <w:t>2-39</w:t>
      </w:r>
      <w:r w:rsidR="00777D9C">
        <w:rPr>
          <w:sz w:val="26"/>
          <w:szCs w:val="26"/>
        </w:rPr>
        <w:t>-3</w:t>
      </w:r>
      <w:r w:rsidR="006338E8">
        <w:rPr>
          <w:sz w:val="26"/>
          <w:szCs w:val="26"/>
        </w:rPr>
        <w:t>259</w:t>
      </w:r>
      <w:r w:rsidR="00777D9C">
        <w:rPr>
          <w:sz w:val="26"/>
          <w:szCs w:val="26"/>
        </w:rPr>
        <w:t>)</w:t>
      </w:r>
      <w:r w:rsidRPr="004F2923">
        <w:rPr>
          <w:sz w:val="26"/>
          <w:szCs w:val="26"/>
        </w:rPr>
        <w:t>.</w:t>
      </w:r>
    </w:p>
    <w:p w:rsidR="00AE1EE6" w:rsidRPr="00AE1EE6" w:rsidRDefault="00AE1EE6" w:rsidP="003C2FBE">
      <w:pPr>
        <w:ind w:firstLine="709"/>
        <w:jc w:val="both"/>
        <w:rPr>
          <w:sz w:val="26"/>
          <w:szCs w:val="26"/>
        </w:rPr>
      </w:pPr>
    </w:p>
    <w:p w:rsidR="008E32EB" w:rsidRPr="004F2923" w:rsidRDefault="008E32EB" w:rsidP="000D4717">
      <w:pPr>
        <w:pStyle w:val="a9"/>
        <w:numPr>
          <w:ilvl w:val="0"/>
          <w:numId w:val="2"/>
        </w:numPr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>Исполнение бюджета</w:t>
      </w:r>
      <w:r w:rsidR="000D4717">
        <w:rPr>
          <w:b/>
          <w:bCs/>
          <w:sz w:val="26"/>
          <w:szCs w:val="26"/>
        </w:rPr>
        <w:t xml:space="preserve"> Чебоксарского района </w:t>
      </w:r>
      <w:r w:rsidRPr="004F2923">
        <w:rPr>
          <w:b/>
          <w:bCs/>
          <w:sz w:val="26"/>
          <w:szCs w:val="26"/>
        </w:rPr>
        <w:t>по доходам</w:t>
      </w:r>
    </w:p>
    <w:p w:rsidR="00296BC2" w:rsidRPr="004F2923" w:rsidRDefault="00296BC2" w:rsidP="003C2FBE">
      <w:pPr>
        <w:pStyle w:val="a9"/>
        <w:ind w:left="660" w:firstLine="709"/>
        <w:rPr>
          <w:sz w:val="26"/>
          <w:szCs w:val="26"/>
        </w:rPr>
      </w:pPr>
    </w:p>
    <w:p w:rsidR="008E32EB" w:rsidRPr="004F2923" w:rsidRDefault="00225CF2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Бюджетом </w:t>
      </w:r>
      <w:r w:rsidR="008E32EB" w:rsidRPr="004F2923">
        <w:rPr>
          <w:sz w:val="26"/>
          <w:szCs w:val="26"/>
        </w:rPr>
        <w:t>доходы на 201</w:t>
      </w:r>
      <w:r w:rsidR="006338E8">
        <w:rPr>
          <w:sz w:val="26"/>
          <w:szCs w:val="26"/>
        </w:rPr>
        <w:t>9</w:t>
      </w:r>
      <w:r w:rsidR="008E32EB" w:rsidRPr="004F2923">
        <w:rPr>
          <w:sz w:val="26"/>
          <w:szCs w:val="26"/>
        </w:rPr>
        <w:t xml:space="preserve"> год утверждены в сумме </w:t>
      </w:r>
      <w:r w:rsidR="004765E0">
        <w:rPr>
          <w:sz w:val="26"/>
          <w:szCs w:val="26"/>
        </w:rPr>
        <w:t xml:space="preserve"> 1</w:t>
      </w:r>
      <w:r w:rsidR="006338E8">
        <w:rPr>
          <w:sz w:val="26"/>
          <w:szCs w:val="26"/>
        </w:rPr>
        <w:t> 105 743,8</w:t>
      </w:r>
      <w:r w:rsidR="009D4F95">
        <w:rPr>
          <w:sz w:val="26"/>
          <w:szCs w:val="26"/>
        </w:rPr>
        <w:t xml:space="preserve"> т</w:t>
      </w:r>
      <w:r w:rsidRPr="004F2923">
        <w:rPr>
          <w:sz w:val="26"/>
          <w:szCs w:val="26"/>
        </w:rPr>
        <w:t>ыс.</w:t>
      </w:r>
      <w:r w:rsidR="008E32EB" w:rsidRPr="004F2923">
        <w:rPr>
          <w:sz w:val="26"/>
          <w:szCs w:val="26"/>
        </w:rPr>
        <w:t xml:space="preserve"> рублей</w:t>
      </w:r>
      <w:r w:rsidR="009D4F95">
        <w:rPr>
          <w:sz w:val="26"/>
          <w:szCs w:val="26"/>
        </w:rPr>
        <w:t>.</w:t>
      </w:r>
      <w:r w:rsidR="008E32EB" w:rsidRPr="004F2923">
        <w:rPr>
          <w:sz w:val="26"/>
          <w:szCs w:val="26"/>
        </w:rPr>
        <w:t xml:space="preserve"> </w:t>
      </w:r>
      <w:proofErr w:type="gramStart"/>
      <w:r w:rsidR="009D4F95" w:rsidRPr="009D4F95">
        <w:rPr>
          <w:sz w:val="26"/>
          <w:szCs w:val="26"/>
        </w:rPr>
        <w:t xml:space="preserve">Сводной бюджетной росписью </w:t>
      </w:r>
      <w:r w:rsidR="009D4F95">
        <w:rPr>
          <w:sz w:val="26"/>
          <w:szCs w:val="26"/>
        </w:rPr>
        <w:t xml:space="preserve">доходы </w:t>
      </w:r>
      <w:r w:rsidR="009D4F95" w:rsidRPr="009D4F95">
        <w:rPr>
          <w:sz w:val="26"/>
          <w:szCs w:val="26"/>
        </w:rPr>
        <w:t xml:space="preserve">увеличены на </w:t>
      </w:r>
      <w:r w:rsidR="006338E8">
        <w:rPr>
          <w:sz w:val="26"/>
          <w:szCs w:val="26"/>
        </w:rPr>
        <w:t>1 946,2</w:t>
      </w:r>
      <w:r w:rsidR="009D4F95" w:rsidRPr="009D4F95">
        <w:rPr>
          <w:sz w:val="26"/>
          <w:szCs w:val="26"/>
        </w:rPr>
        <w:t xml:space="preserve"> тыс. рублей или на 0,</w:t>
      </w:r>
      <w:r w:rsidR="006338E8">
        <w:rPr>
          <w:sz w:val="26"/>
          <w:szCs w:val="26"/>
        </w:rPr>
        <w:t>2</w:t>
      </w:r>
      <w:r w:rsidR="009D4F95" w:rsidRPr="009D4F95">
        <w:rPr>
          <w:sz w:val="26"/>
          <w:szCs w:val="26"/>
        </w:rPr>
        <w:t xml:space="preserve"> % и составили 1</w:t>
      </w:r>
      <w:r w:rsidR="009D4F95">
        <w:rPr>
          <w:sz w:val="26"/>
          <w:szCs w:val="26"/>
        </w:rPr>
        <w:t> </w:t>
      </w:r>
      <w:r w:rsidR="006338E8">
        <w:rPr>
          <w:sz w:val="26"/>
          <w:szCs w:val="26"/>
        </w:rPr>
        <w:t xml:space="preserve">107 690,0 </w:t>
      </w:r>
      <w:r w:rsidR="009D4F95" w:rsidRPr="009D4F95">
        <w:rPr>
          <w:sz w:val="26"/>
          <w:szCs w:val="26"/>
        </w:rPr>
        <w:t>тыс. рублей</w:t>
      </w:r>
      <w:r w:rsidR="009D4F95">
        <w:rPr>
          <w:sz w:val="26"/>
          <w:szCs w:val="26"/>
        </w:rPr>
        <w:t xml:space="preserve">, </w:t>
      </w:r>
      <w:r w:rsidR="008E32EB" w:rsidRPr="004F2923">
        <w:rPr>
          <w:sz w:val="26"/>
          <w:szCs w:val="26"/>
        </w:rPr>
        <w:t xml:space="preserve">в том числе безвозмездные поступления - в сумме </w:t>
      </w:r>
      <w:r w:rsidR="007F7EFB">
        <w:rPr>
          <w:sz w:val="26"/>
          <w:szCs w:val="26"/>
        </w:rPr>
        <w:t>756 628,3</w:t>
      </w:r>
      <w:r w:rsidR="006607CC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</w:t>
      </w:r>
      <w:r w:rsidR="00D920F1" w:rsidRPr="004F2923">
        <w:rPr>
          <w:sz w:val="26"/>
          <w:szCs w:val="26"/>
        </w:rPr>
        <w:t xml:space="preserve"> </w:t>
      </w:r>
      <w:r w:rsidR="007F7EFB">
        <w:rPr>
          <w:sz w:val="26"/>
          <w:szCs w:val="26"/>
        </w:rPr>
        <w:t>68,3</w:t>
      </w:r>
      <w:r w:rsidR="008E32EB" w:rsidRPr="004F2923">
        <w:rPr>
          <w:sz w:val="26"/>
          <w:szCs w:val="26"/>
        </w:rPr>
        <w:t xml:space="preserve"> % к объему доходов, собственные доходы - налоговые и неналоговые доходы в сумме </w:t>
      </w:r>
      <w:r w:rsidR="007F7EFB">
        <w:rPr>
          <w:sz w:val="26"/>
          <w:szCs w:val="26"/>
        </w:rPr>
        <w:t>351 061,7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 </w:t>
      </w:r>
      <w:r w:rsidR="007F7EFB">
        <w:rPr>
          <w:sz w:val="26"/>
          <w:szCs w:val="26"/>
        </w:rPr>
        <w:t>31,7</w:t>
      </w:r>
      <w:r w:rsidR="00A529AB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>% к объему доходов.</w:t>
      </w:r>
      <w:r w:rsidR="009D4F95" w:rsidRPr="009D4F95">
        <w:rPr>
          <w:sz w:val="26"/>
          <w:szCs w:val="26"/>
        </w:rPr>
        <w:t xml:space="preserve"> </w:t>
      </w:r>
      <w:proofErr w:type="gramEnd"/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Согласно отчету об исполнении бюджета за I квартал 201</w:t>
      </w:r>
      <w:r w:rsidR="007F7EFB">
        <w:rPr>
          <w:sz w:val="26"/>
          <w:szCs w:val="26"/>
        </w:rPr>
        <w:t>9</w:t>
      </w:r>
      <w:r w:rsidRPr="004F2923">
        <w:rPr>
          <w:sz w:val="26"/>
          <w:szCs w:val="26"/>
        </w:rPr>
        <w:t xml:space="preserve"> года поступило доходов в сумме </w:t>
      </w:r>
      <w:r w:rsidR="007F7EFB">
        <w:rPr>
          <w:sz w:val="26"/>
          <w:szCs w:val="26"/>
        </w:rPr>
        <w:t>180 546,2</w:t>
      </w:r>
      <w:r w:rsidR="00074661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780502">
        <w:rPr>
          <w:sz w:val="26"/>
          <w:szCs w:val="26"/>
        </w:rPr>
        <w:t>16,</w:t>
      </w:r>
      <w:r w:rsidR="007F7EFB">
        <w:rPr>
          <w:sz w:val="26"/>
          <w:szCs w:val="26"/>
        </w:rPr>
        <w:t>3</w:t>
      </w:r>
      <w:r w:rsidR="003428CC" w:rsidRPr="004F2923">
        <w:rPr>
          <w:sz w:val="26"/>
          <w:szCs w:val="26"/>
        </w:rPr>
        <w:t xml:space="preserve"> % к годовым назначениям</w:t>
      </w:r>
      <w:r w:rsidRPr="004F2923">
        <w:rPr>
          <w:sz w:val="26"/>
          <w:szCs w:val="26"/>
        </w:rPr>
        <w:t>.</w:t>
      </w:r>
      <w:r w:rsidR="003428C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доходов </w:t>
      </w:r>
      <w:r w:rsidR="007F7EFB">
        <w:rPr>
          <w:sz w:val="26"/>
          <w:szCs w:val="26"/>
        </w:rPr>
        <w:t>уменьшилось</w:t>
      </w:r>
      <w:r w:rsidRPr="004F2923">
        <w:rPr>
          <w:sz w:val="26"/>
          <w:szCs w:val="26"/>
        </w:rPr>
        <w:t xml:space="preserve"> на </w:t>
      </w:r>
      <w:r w:rsidR="007F7EFB">
        <w:rPr>
          <w:sz w:val="26"/>
          <w:szCs w:val="26"/>
        </w:rPr>
        <w:t>19 448,7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7F7EFB">
        <w:rPr>
          <w:sz w:val="26"/>
          <w:szCs w:val="26"/>
        </w:rPr>
        <w:t>9,7</w:t>
      </w:r>
      <w:r w:rsidR="00780502">
        <w:rPr>
          <w:sz w:val="26"/>
          <w:szCs w:val="26"/>
        </w:rPr>
        <w:t xml:space="preserve"> </w:t>
      </w:r>
      <w:r w:rsidR="004D286E">
        <w:rPr>
          <w:sz w:val="26"/>
          <w:szCs w:val="26"/>
        </w:rPr>
        <w:t>%</w:t>
      </w:r>
      <w:r w:rsidRPr="004F2923">
        <w:rPr>
          <w:sz w:val="26"/>
          <w:szCs w:val="26"/>
        </w:rPr>
        <w:t xml:space="preserve"> (в I квартале 201</w:t>
      </w:r>
      <w:r w:rsidR="007F7EFB">
        <w:rPr>
          <w:sz w:val="26"/>
          <w:szCs w:val="26"/>
        </w:rPr>
        <w:t>8</w:t>
      </w:r>
      <w:r w:rsidR="00F61478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года поступило – </w:t>
      </w:r>
      <w:r w:rsidR="007F7EFB">
        <w:rPr>
          <w:sz w:val="26"/>
          <w:szCs w:val="26"/>
        </w:rPr>
        <w:t xml:space="preserve">199 994,9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Собственные доходы поступили в сумме </w:t>
      </w:r>
      <w:r w:rsidR="007F7EFB">
        <w:rPr>
          <w:sz w:val="26"/>
          <w:szCs w:val="26"/>
        </w:rPr>
        <w:t>84 524,2</w:t>
      </w:r>
      <w:r w:rsidR="00A44CFA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C8574F">
        <w:rPr>
          <w:sz w:val="26"/>
          <w:szCs w:val="26"/>
        </w:rPr>
        <w:t>24,1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 к годовым назначениям, утвержденным сводной бюджетной росписью (</w:t>
      </w:r>
      <w:r w:rsidR="00C8574F">
        <w:rPr>
          <w:sz w:val="26"/>
          <w:szCs w:val="26"/>
        </w:rPr>
        <w:t>351 061,7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их доля в объеме поступивших доходов составляет </w:t>
      </w:r>
      <w:r w:rsidR="00C8574F">
        <w:rPr>
          <w:sz w:val="26"/>
          <w:szCs w:val="26"/>
        </w:rPr>
        <w:t>46,8</w:t>
      </w:r>
      <w:r w:rsidR="003C2FBE">
        <w:rPr>
          <w:sz w:val="26"/>
          <w:szCs w:val="26"/>
        </w:rPr>
        <w:t> </w:t>
      </w:r>
      <w:r w:rsidRPr="004F2923">
        <w:rPr>
          <w:sz w:val="26"/>
          <w:szCs w:val="26"/>
        </w:rPr>
        <w:t>%.</w:t>
      </w:r>
      <w:r w:rsidR="00D50E6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собственных доходов </w:t>
      </w:r>
      <w:r w:rsidR="00D50E6C" w:rsidRPr="004F2923">
        <w:rPr>
          <w:sz w:val="26"/>
          <w:szCs w:val="26"/>
        </w:rPr>
        <w:t>у</w:t>
      </w:r>
      <w:r w:rsidR="00E833F4">
        <w:rPr>
          <w:sz w:val="26"/>
          <w:szCs w:val="26"/>
        </w:rPr>
        <w:t>величились</w:t>
      </w:r>
      <w:r w:rsidRPr="004F2923">
        <w:rPr>
          <w:sz w:val="26"/>
          <w:szCs w:val="26"/>
        </w:rPr>
        <w:t xml:space="preserve"> на </w:t>
      </w:r>
      <w:r w:rsidR="00C8574F">
        <w:rPr>
          <w:sz w:val="26"/>
          <w:szCs w:val="26"/>
        </w:rPr>
        <w:t>12 906,4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C8574F">
        <w:rPr>
          <w:sz w:val="26"/>
          <w:szCs w:val="26"/>
        </w:rPr>
        <w:t>18,0</w:t>
      </w:r>
      <w:r w:rsidR="00E833F4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 (в I квартале 201</w:t>
      </w:r>
      <w:r w:rsidR="00C8574F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– </w:t>
      </w:r>
      <w:r w:rsidR="007F7EFB">
        <w:rPr>
          <w:sz w:val="26"/>
          <w:szCs w:val="26"/>
        </w:rPr>
        <w:t>71 617,8</w:t>
      </w:r>
      <w:proofErr w:type="gramEnd"/>
      <w:r w:rsidR="007F7EFB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В объеме собственных доходов поступления налоговых доходов составили в сумме</w:t>
      </w:r>
      <w:r w:rsidR="008949BC">
        <w:rPr>
          <w:sz w:val="26"/>
          <w:szCs w:val="26"/>
        </w:rPr>
        <w:t xml:space="preserve"> </w:t>
      </w:r>
      <w:r w:rsidR="00770E6E">
        <w:rPr>
          <w:sz w:val="26"/>
          <w:szCs w:val="26"/>
        </w:rPr>
        <w:t>72 568,4</w:t>
      </w:r>
      <w:r w:rsidR="00251C7D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770E6E">
        <w:rPr>
          <w:sz w:val="26"/>
          <w:szCs w:val="26"/>
        </w:rPr>
        <w:t>23,1</w:t>
      </w:r>
      <w:r w:rsidRPr="004F2923">
        <w:rPr>
          <w:sz w:val="26"/>
          <w:szCs w:val="26"/>
        </w:rPr>
        <w:t>% к годовым назначениям (</w:t>
      </w:r>
      <w:r w:rsidR="00770E6E">
        <w:rPr>
          <w:sz w:val="26"/>
          <w:szCs w:val="26"/>
        </w:rPr>
        <w:t>314 761,7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770E6E">
        <w:rPr>
          <w:sz w:val="26"/>
          <w:szCs w:val="26"/>
        </w:rPr>
        <w:t>89,7</w:t>
      </w:r>
      <w:r w:rsidRPr="004F2923">
        <w:rPr>
          <w:sz w:val="26"/>
          <w:szCs w:val="26"/>
        </w:rPr>
        <w:t xml:space="preserve">%. По сравнению с соответствующим периодом прошлого года в отчетном периоде поступления налоговых доходов </w:t>
      </w:r>
      <w:r w:rsidR="00D50E6C" w:rsidRPr="004F2923">
        <w:rPr>
          <w:sz w:val="26"/>
          <w:szCs w:val="26"/>
        </w:rPr>
        <w:t>у</w:t>
      </w:r>
      <w:r w:rsidR="00B706D3">
        <w:rPr>
          <w:sz w:val="26"/>
          <w:szCs w:val="26"/>
        </w:rPr>
        <w:t>величились</w:t>
      </w:r>
      <w:r w:rsidR="00D50E6C" w:rsidRPr="004F2923">
        <w:rPr>
          <w:sz w:val="26"/>
          <w:szCs w:val="26"/>
        </w:rPr>
        <w:t xml:space="preserve"> на </w:t>
      </w:r>
      <w:r w:rsidR="00770E6E">
        <w:rPr>
          <w:sz w:val="26"/>
          <w:szCs w:val="26"/>
        </w:rPr>
        <w:t>10 031,7</w:t>
      </w:r>
      <w:r w:rsidR="00D50E6C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770E6E">
        <w:rPr>
          <w:sz w:val="26"/>
          <w:szCs w:val="26"/>
        </w:rPr>
        <w:t>16,0</w:t>
      </w:r>
      <w:r w:rsidRPr="004F2923">
        <w:rPr>
          <w:sz w:val="26"/>
          <w:szCs w:val="26"/>
        </w:rPr>
        <w:t xml:space="preserve"> % (в I квартале 201</w:t>
      </w:r>
      <w:r w:rsidR="00770E6E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– </w:t>
      </w:r>
      <w:r w:rsidR="00770E6E">
        <w:rPr>
          <w:sz w:val="26"/>
          <w:szCs w:val="26"/>
        </w:rPr>
        <w:t>62 536,7</w:t>
      </w:r>
      <w:proofErr w:type="gramEnd"/>
      <w:r w:rsidR="00770E6E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Поступления неналоговых доходов составили в сумме </w:t>
      </w:r>
      <w:r w:rsidR="00770E6E">
        <w:rPr>
          <w:sz w:val="26"/>
          <w:szCs w:val="26"/>
        </w:rPr>
        <w:t>11 955,8</w:t>
      </w:r>
      <w:r w:rsidR="00251C7D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770E6E">
        <w:rPr>
          <w:sz w:val="26"/>
          <w:szCs w:val="26"/>
        </w:rPr>
        <w:t>32,9</w:t>
      </w:r>
      <w:r w:rsidRPr="004F2923">
        <w:rPr>
          <w:sz w:val="26"/>
          <w:szCs w:val="26"/>
        </w:rPr>
        <w:t xml:space="preserve"> % к годовым назначениям (</w:t>
      </w:r>
      <w:r w:rsidR="00770E6E">
        <w:rPr>
          <w:sz w:val="26"/>
          <w:szCs w:val="26"/>
        </w:rPr>
        <w:t>36 3</w:t>
      </w:r>
      <w:r w:rsidR="00756011">
        <w:rPr>
          <w:sz w:val="26"/>
          <w:szCs w:val="26"/>
        </w:rPr>
        <w:t>00,</w:t>
      </w:r>
      <w:r w:rsidR="00CC776F">
        <w:rPr>
          <w:sz w:val="26"/>
          <w:szCs w:val="26"/>
        </w:rPr>
        <w:t>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770E6E">
        <w:rPr>
          <w:sz w:val="26"/>
          <w:szCs w:val="26"/>
        </w:rPr>
        <w:t>11,3</w:t>
      </w:r>
      <w:r w:rsidR="000D4717">
        <w:rPr>
          <w:sz w:val="26"/>
          <w:szCs w:val="26"/>
        </w:rPr>
        <w:t> </w:t>
      </w:r>
      <w:r w:rsidRPr="004F2923">
        <w:rPr>
          <w:sz w:val="26"/>
          <w:szCs w:val="26"/>
        </w:rPr>
        <w:t>%. По сравнению с соответствующим периодом прошлого года, в отчетном периоде поступления неналоговых доходов у</w:t>
      </w:r>
      <w:r w:rsidR="00770E6E">
        <w:rPr>
          <w:sz w:val="26"/>
          <w:szCs w:val="26"/>
        </w:rPr>
        <w:t>величились</w:t>
      </w:r>
      <w:r w:rsidR="00756011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на </w:t>
      </w:r>
      <w:r w:rsidR="00BF34A4">
        <w:rPr>
          <w:sz w:val="26"/>
          <w:szCs w:val="26"/>
        </w:rPr>
        <w:t>2 874,7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756011">
        <w:rPr>
          <w:sz w:val="26"/>
          <w:szCs w:val="26"/>
        </w:rPr>
        <w:t>на</w:t>
      </w:r>
      <w:r w:rsidR="008949BC">
        <w:rPr>
          <w:sz w:val="26"/>
          <w:szCs w:val="26"/>
        </w:rPr>
        <w:t xml:space="preserve"> </w:t>
      </w:r>
      <w:r w:rsidR="00251C7D">
        <w:rPr>
          <w:sz w:val="26"/>
          <w:szCs w:val="26"/>
        </w:rPr>
        <w:t>3</w:t>
      </w:r>
      <w:r w:rsidR="00BF34A4">
        <w:rPr>
          <w:sz w:val="26"/>
          <w:szCs w:val="26"/>
        </w:rPr>
        <w:t>1</w:t>
      </w:r>
      <w:r w:rsidR="00251C7D">
        <w:rPr>
          <w:sz w:val="26"/>
          <w:szCs w:val="26"/>
        </w:rPr>
        <w:t>,6</w:t>
      </w:r>
      <w:r w:rsidR="00756011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 xml:space="preserve"> (в I квартале 201</w:t>
      </w:r>
      <w:r w:rsidR="00770E6E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– </w:t>
      </w:r>
      <w:r w:rsidR="00251C7D">
        <w:rPr>
          <w:sz w:val="26"/>
          <w:szCs w:val="26"/>
        </w:rPr>
        <w:t>9</w:t>
      </w:r>
      <w:r w:rsidR="00770E6E">
        <w:rPr>
          <w:sz w:val="26"/>
          <w:szCs w:val="26"/>
        </w:rPr>
        <w:t> 081,1</w:t>
      </w:r>
      <w:r w:rsidR="00C3151A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  <w:proofErr w:type="gramEnd"/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В объеме налоговых доходов доля </w:t>
      </w:r>
      <w:r w:rsidR="00891237" w:rsidRPr="004F2923">
        <w:rPr>
          <w:sz w:val="26"/>
          <w:szCs w:val="26"/>
        </w:rPr>
        <w:t xml:space="preserve">налога на доходы физических лиц </w:t>
      </w:r>
      <w:r w:rsidRPr="004F2923">
        <w:rPr>
          <w:sz w:val="26"/>
          <w:szCs w:val="26"/>
        </w:rPr>
        <w:t xml:space="preserve">составила </w:t>
      </w:r>
      <w:r w:rsidR="00251C7D">
        <w:rPr>
          <w:sz w:val="26"/>
          <w:szCs w:val="26"/>
        </w:rPr>
        <w:t>86,4</w:t>
      </w:r>
      <w:r w:rsidRPr="004F2923">
        <w:rPr>
          <w:sz w:val="26"/>
          <w:szCs w:val="26"/>
        </w:rPr>
        <w:t xml:space="preserve"> % (поступило </w:t>
      </w:r>
      <w:r w:rsidR="004432D1">
        <w:rPr>
          <w:sz w:val="26"/>
          <w:szCs w:val="26"/>
        </w:rPr>
        <w:t>62 701,2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4432D1">
        <w:rPr>
          <w:sz w:val="26"/>
          <w:szCs w:val="26"/>
        </w:rPr>
        <w:t>22,4</w:t>
      </w:r>
      <w:r w:rsidRPr="004F2923">
        <w:rPr>
          <w:sz w:val="26"/>
          <w:szCs w:val="26"/>
        </w:rPr>
        <w:t xml:space="preserve"> % к годовым назначениям – </w:t>
      </w:r>
      <w:r w:rsidR="004432D1">
        <w:rPr>
          <w:sz w:val="26"/>
          <w:szCs w:val="26"/>
        </w:rPr>
        <w:t>279 112,9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</w:t>
      </w:r>
      <w:r w:rsidR="006828E6" w:rsidRPr="004F2923">
        <w:rPr>
          <w:sz w:val="26"/>
          <w:szCs w:val="26"/>
        </w:rPr>
        <w:t xml:space="preserve">; </w:t>
      </w:r>
      <w:r w:rsidRPr="004F2923">
        <w:rPr>
          <w:sz w:val="26"/>
          <w:szCs w:val="26"/>
        </w:rPr>
        <w:t xml:space="preserve">доля акцизов по подакцизным товарам (продукции), производимым на </w:t>
      </w:r>
      <w:r w:rsidRPr="004F2923">
        <w:rPr>
          <w:sz w:val="26"/>
          <w:szCs w:val="26"/>
        </w:rPr>
        <w:lastRenderedPageBreak/>
        <w:t xml:space="preserve">территории Российской Федерации – </w:t>
      </w:r>
      <w:r w:rsidR="004432D1">
        <w:rPr>
          <w:sz w:val="26"/>
          <w:szCs w:val="26"/>
        </w:rPr>
        <w:t>2,5</w:t>
      </w:r>
      <w:r w:rsidRPr="004F2923">
        <w:rPr>
          <w:sz w:val="26"/>
          <w:szCs w:val="26"/>
        </w:rPr>
        <w:t xml:space="preserve"> % (поступило </w:t>
      </w:r>
      <w:r w:rsidR="004432D1">
        <w:rPr>
          <w:sz w:val="26"/>
          <w:szCs w:val="26"/>
        </w:rPr>
        <w:t>1 804,9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4432D1">
        <w:rPr>
          <w:sz w:val="26"/>
          <w:szCs w:val="26"/>
        </w:rPr>
        <w:t>29,5</w:t>
      </w:r>
      <w:r w:rsidRPr="004F2923">
        <w:rPr>
          <w:sz w:val="26"/>
          <w:szCs w:val="26"/>
        </w:rPr>
        <w:t xml:space="preserve"> % к годовым назначениям – </w:t>
      </w:r>
      <w:r w:rsidR="005F6F28">
        <w:rPr>
          <w:sz w:val="26"/>
          <w:szCs w:val="26"/>
        </w:rPr>
        <w:t xml:space="preserve">6116,3 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рублей);</w:t>
      </w:r>
      <w:proofErr w:type="gramEnd"/>
      <w:r w:rsidR="006828E6" w:rsidRPr="004F2923">
        <w:rPr>
          <w:sz w:val="26"/>
          <w:szCs w:val="26"/>
        </w:rPr>
        <w:t xml:space="preserve"> </w:t>
      </w:r>
      <w:proofErr w:type="gramStart"/>
      <w:r w:rsidR="006828E6" w:rsidRPr="004F2923">
        <w:rPr>
          <w:sz w:val="26"/>
          <w:szCs w:val="26"/>
        </w:rPr>
        <w:t xml:space="preserve">доля налогов на совокупный доход – </w:t>
      </w:r>
      <w:r w:rsidR="004432D1">
        <w:rPr>
          <w:sz w:val="26"/>
          <w:szCs w:val="26"/>
        </w:rPr>
        <w:t>8,7</w:t>
      </w:r>
      <w:r w:rsidR="006828E6" w:rsidRPr="004F2923">
        <w:rPr>
          <w:sz w:val="26"/>
          <w:szCs w:val="26"/>
        </w:rPr>
        <w:t xml:space="preserve"> % (поступило </w:t>
      </w:r>
      <w:r w:rsidR="004432D1">
        <w:rPr>
          <w:sz w:val="26"/>
          <w:szCs w:val="26"/>
        </w:rPr>
        <w:t>6 322,3</w:t>
      </w:r>
      <w:r w:rsidR="006828E6" w:rsidRPr="004F2923">
        <w:rPr>
          <w:sz w:val="26"/>
          <w:szCs w:val="26"/>
        </w:rPr>
        <w:t xml:space="preserve"> тыс. рублей или </w:t>
      </w:r>
      <w:r w:rsidR="004432D1">
        <w:rPr>
          <w:sz w:val="26"/>
          <w:szCs w:val="26"/>
        </w:rPr>
        <w:t>34,4</w:t>
      </w:r>
      <w:r w:rsidR="002760E5" w:rsidRPr="004F2923">
        <w:rPr>
          <w:sz w:val="26"/>
          <w:szCs w:val="26"/>
        </w:rPr>
        <w:t xml:space="preserve"> </w:t>
      </w:r>
      <w:r w:rsidR="006828E6" w:rsidRPr="004F2923">
        <w:rPr>
          <w:sz w:val="26"/>
          <w:szCs w:val="26"/>
        </w:rPr>
        <w:t xml:space="preserve">% к годовым назначениям – </w:t>
      </w:r>
      <w:r w:rsidR="004432D1">
        <w:rPr>
          <w:sz w:val="26"/>
          <w:szCs w:val="26"/>
        </w:rPr>
        <w:t>18 361,5</w:t>
      </w:r>
      <w:r w:rsidR="006828E6" w:rsidRPr="004F2923">
        <w:rPr>
          <w:sz w:val="26"/>
          <w:szCs w:val="26"/>
        </w:rPr>
        <w:t xml:space="preserve"> тыс. рублей); </w:t>
      </w:r>
      <w:r w:rsidRPr="004F2923">
        <w:rPr>
          <w:sz w:val="26"/>
          <w:szCs w:val="26"/>
        </w:rPr>
        <w:t xml:space="preserve">доля налогов на имущество – </w:t>
      </w:r>
      <w:r w:rsidR="00780129">
        <w:rPr>
          <w:sz w:val="26"/>
          <w:szCs w:val="26"/>
        </w:rPr>
        <w:t>0,</w:t>
      </w:r>
      <w:r w:rsidR="004432D1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% (поступило </w:t>
      </w:r>
      <w:r w:rsidR="004432D1">
        <w:rPr>
          <w:sz w:val="26"/>
          <w:szCs w:val="26"/>
        </w:rPr>
        <w:t>487,0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4432D1">
        <w:rPr>
          <w:sz w:val="26"/>
          <w:szCs w:val="26"/>
        </w:rPr>
        <w:t>9,4</w:t>
      </w:r>
      <w:r w:rsidRPr="004F2923">
        <w:rPr>
          <w:sz w:val="26"/>
          <w:szCs w:val="26"/>
        </w:rPr>
        <w:t xml:space="preserve"> % к годовым назначениям – </w:t>
      </w:r>
      <w:r w:rsidR="004432D1">
        <w:rPr>
          <w:sz w:val="26"/>
          <w:szCs w:val="26"/>
        </w:rPr>
        <w:t>5 161,0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FC167E" w:rsidRPr="004F2923">
        <w:rPr>
          <w:sz w:val="26"/>
          <w:szCs w:val="26"/>
        </w:rPr>
        <w:t xml:space="preserve"> рублей)</w:t>
      </w:r>
      <w:r w:rsidR="0071408F">
        <w:rPr>
          <w:sz w:val="26"/>
          <w:szCs w:val="26"/>
        </w:rPr>
        <w:t xml:space="preserve">; доля государственной пошлины </w:t>
      </w:r>
      <w:r w:rsidR="004432D1">
        <w:rPr>
          <w:sz w:val="26"/>
          <w:szCs w:val="26"/>
        </w:rPr>
        <w:t>–</w:t>
      </w:r>
      <w:r w:rsidR="00C0144E">
        <w:rPr>
          <w:sz w:val="26"/>
          <w:szCs w:val="26"/>
        </w:rPr>
        <w:t xml:space="preserve"> </w:t>
      </w:r>
      <w:r w:rsidR="004432D1">
        <w:rPr>
          <w:sz w:val="26"/>
          <w:szCs w:val="26"/>
        </w:rPr>
        <w:t>1,7</w:t>
      </w:r>
      <w:r w:rsidR="0071408F">
        <w:rPr>
          <w:sz w:val="26"/>
          <w:szCs w:val="26"/>
        </w:rPr>
        <w:t xml:space="preserve"> % </w:t>
      </w:r>
      <w:r w:rsidR="0071408F" w:rsidRPr="004F2923">
        <w:rPr>
          <w:sz w:val="26"/>
          <w:szCs w:val="26"/>
        </w:rPr>
        <w:t xml:space="preserve">(поступило </w:t>
      </w:r>
      <w:r w:rsidR="0071408F">
        <w:rPr>
          <w:sz w:val="26"/>
          <w:szCs w:val="26"/>
        </w:rPr>
        <w:t>1</w:t>
      </w:r>
      <w:r w:rsidR="004432D1">
        <w:rPr>
          <w:sz w:val="26"/>
          <w:szCs w:val="26"/>
        </w:rPr>
        <w:t> 250,2</w:t>
      </w:r>
      <w:r w:rsidR="0071408F" w:rsidRPr="004F2923">
        <w:rPr>
          <w:sz w:val="26"/>
          <w:szCs w:val="26"/>
        </w:rPr>
        <w:t xml:space="preserve"> тыс. рублей или </w:t>
      </w:r>
      <w:r w:rsidR="004432D1">
        <w:rPr>
          <w:sz w:val="26"/>
          <w:szCs w:val="26"/>
        </w:rPr>
        <w:t>20,8</w:t>
      </w:r>
      <w:r w:rsidR="0071408F" w:rsidRPr="004F2923">
        <w:rPr>
          <w:sz w:val="26"/>
          <w:szCs w:val="26"/>
        </w:rPr>
        <w:t xml:space="preserve"> % к годовым назначениям – </w:t>
      </w:r>
      <w:r w:rsidR="00070359">
        <w:rPr>
          <w:sz w:val="26"/>
          <w:szCs w:val="26"/>
        </w:rPr>
        <w:t>6 0</w:t>
      </w:r>
      <w:r w:rsidR="0071408F">
        <w:rPr>
          <w:sz w:val="26"/>
          <w:szCs w:val="26"/>
        </w:rPr>
        <w:t>00,0</w:t>
      </w:r>
      <w:r w:rsidR="0071408F" w:rsidRPr="004F2923">
        <w:rPr>
          <w:sz w:val="26"/>
          <w:szCs w:val="26"/>
        </w:rPr>
        <w:t xml:space="preserve"> тыс. рублей)</w:t>
      </w:r>
      <w:r w:rsidRPr="004F2923">
        <w:rPr>
          <w:sz w:val="26"/>
          <w:szCs w:val="26"/>
        </w:rPr>
        <w:t>.</w:t>
      </w:r>
      <w:proofErr w:type="gramEnd"/>
    </w:p>
    <w:p w:rsidR="005C3C7D" w:rsidRDefault="005C3C7D" w:rsidP="005C3C7D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В объеме неналоговых доходов основные поступления приходятся на </w:t>
      </w:r>
      <w:r w:rsidR="004432D1" w:rsidRPr="004F2923">
        <w:rPr>
          <w:sz w:val="26"/>
          <w:szCs w:val="26"/>
        </w:rPr>
        <w:t xml:space="preserve">доходы от продажи материальных и нематериальных активов – </w:t>
      </w:r>
      <w:r w:rsidR="004432D1">
        <w:rPr>
          <w:sz w:val="26"/>
          <w:szCs w:val="26"/>
        </w:rPr>
        <w:t>31,8</w:t>
      </w:r>
      <w:r w:rsidR="004432D1" w:rsidRPr="004F2923">
        <w:rPr>
          <w:sz w:val="26"/>
          <w:szCs w:val="26"/>
        </w:rPr>
        <w:t xml:space="preserve"> % (поступило </w:t>
      </w:r>
      <w:r w:rsidR="004432D1">
        <w:rPr>
          <w:sz w:val="26"/>
          <w:szCs w:val="26"/>
        </w:rPr>
        <w:t>3</w:t>
      </w:r>
      <w:r w:rsidR="004432D1">
        <w:rPr>
          <w:sz w:val="26"/>
          <w:szCs w:val="26"/>
        </w:rPr>
        <w:t> 797,3</w:t>
      </w:r>
      <w:r w:rsidR="004432D1" w:rsidRPr="004F2923">
        <w:rPr>
          <w:sz w:val="26"/>
          <w:szCs w:val="26"/>
        </w:rPr>
        <w:t xml:space="preserve"> тыс. рублей или </w:t>
      </w:r>
      <w:r w:rsidR="004432D1">
        <w:rPr>
          <w:sz w:val="26"/>
          <w:szCs w:val="26"/>
        </w:rPr>
        <w:t>25,</w:t>
      </w:r>
      <w:r w:rsidR="004432D1">
        <w:rPr>
          <w:sz w:val="26"/>
          <w:szCs w:val="26"/>
        </w:rPr>
        <w:t>3</w:t>
      </w:r>
      <w:r w:rsidR="004432D1" w:rsidRPr="004F2923">
        <w:rPr>
          <w:sz w:val="26"/>
          <w:szCs w:val="26"/>
        </w:rPr>
        <w:t xml:space="preserve"> % к годовым назначениям – </w:t>
      </w:r>
      <w:r w:rsidR="004432D1">
        <w:rPr>
          <w:sz w:val="26"/>
          <w:szCs w:val="26"/>
        </w:rPr>
        <w:t>15</w:t>
      </w:r>
      <w:r w:rsidR="004432D1">
        <w:rPr>
          <w:sz w:val="26"/>
          <w:szCs w:val="26"/>
        </w:rPr>
        <w:t> 000,0</w:t>
      </w:r>
      <w:r w:rsidR="004432D1" w:rsidRPr="004F2923">
        <w:rPr>
          <w:sz w:val="26"/>
          <w:szCs w:val="26"/>
        </w:rPr>
        <w:t xml:space="preserve"> тыс. рублей); </w:t>
      </w:r>
      <w:r w:rsidRPr="004F2923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 – доля их поступления составила</w:t>
      </w:r>
      <w:r>
        <w:rPr>
          <w:sz w:val="26"/>
          <w:szCs w:val="26"/>
        </w:rPr>
        <w:t xml:space="preserve"> </w:t>
      </w:r>
      <w:r w:rsidR="004432D1">
        <w:rPr>
          <w:sz w:val="26"/>
          <w:szCs w:val="26"/>
        </w:rPr>
        <w:t>28,6</w:t>
      </w:r>
      <w:r w:rsidRPr="004F2923">
        <w:rPr>
          <w:sz w:val="26"/>
          <w:szCs w:val="26"/>
        </w:rPr>
        <w:t xml:space="preserve"> % (поступило </w:t>
      </w:r>
      <w:r w:rsidR="004432D1">
        <w:rPr>
          <w:sz w:val="26"/>
          <w:szCs w:val="26"/>
        </w:rPr>
        <w:t>3 416,0</w:t>
      </w:r>
      <w:r w:rsidRPr="004F2923">
        <w:rPr>
          <w:sz w:val="26"/>
          <w:szCs w:val="26"/>
        </w:rPr>
        <w:t xml:space="preserve"> тыс. рублей или </w:t>
      </w:r>
      <w:r w:rsidR="004432D1">
        <w:rPr>
          <w:sz w:val="26"/>
          <w:szCs w:val="26"/>
        </w:rPr>
        <w:t>28,9</w:t>
      </w:r>
      <w:r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% к годовым назначениям – </w:t>
      </w:r>
      <w:r w:rsidR="004432D1">
        <w:rPr>
          <w:sz w:val="26"/>
          <w:szCs w:val="26"/>
        </w:rPr>
        <w:t>11 8</w:t>
      </w:r>
      <w:r>
        <w:rPr>
          <w:sz w:val="26"/>
          <w:szCs w:val="26"/>
        </w:rPr>
        <w:t>00,0 </w:t>
      </w:r>
      <w:r w:rsidRPr="004F2923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4F2923">
        <w:rPr>
          <w:sz w:val="26"/>
          <w:szCs w:val="26"/>
        </w:rPr>
        <w:t>рублей);</w:t>
      </w:r>
      <w:proofErr w:type="gramEnd"/>
      <w:r w:rsidRPr="004F2923">
        <w:rPr>
          <w:sz w:val="26"/>
          <w:szCs w:val="26"/>
        </w:rPr>
        <w:t xml:space="preserve"> штрафы, санкции, возмещение ущерба –</w:t>
      </w:r>
      <w:r w:rsidR="00375382">
        <w:rPr>
          <w:sz w:val="26"/>
          <w:szCs w:val="26"/>
        </w:rPr>
        <w:t>30,5</w:t>
      </w:r>
      <w:r w:rsidRPr="004F2923">
        <w:rPr>
          <w:sz w:val="26"/>
          <w:szCs w:val="26"/>
        </w:rPr>
        <w:t xml:space="preserve"> % (поступило </w:t>
      </w:r>
      <w:r w:rsidR="00375382">
        <w:rPr>
          <w:sz w:val="26"/>
          <w:szCs w:val="26"/>
        </w:rPr>
        <w:t>3 650,0</w:t>
      </w:r>
      <w:r w:rsidRPr="004F2923">
        <w:rPr>
          <w:sz w:val="26"/>
          <w:szCs w:val="26"/>
        </w:rPr>
        <w:t xml:space="preserve"> тыс. рублей или </w:t>
      </w:r>
      <w:r w:rsidR="00375382">
        <w:rPr>
          <w:sz w:val="26"/>
          <w:szCs w:val="26"/>
        </w:rPr>
        <w:t>5</w:t>
      </w:r>
      <w:r>
        <w:rPr>
          <w:sz w:val="26"/>
          <w:szCs w:val="26"/>
        </w:rPr>
        <w:t>2,1</w:t>
      </w:r>
      <w:r w:rsidRPr="004F2923">
        <w:rPr>
          <w:sz w:val="26"/>
          <w:szCs w:val="26"/>
        </w:rPr>
        <w:t xml:space="preserve"> % к годовым назначениям – </w:t>
      </w:r>
      <w:r>
        <w:rPr>
          <w:sz w:val="26"/>
          <w:szCs w:val="26"/>
        </w:rPr>
        <w:t>7 000,0</w:t>
      </w:r>
      <w:r w:rsidRPr="004F2923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>; платежи при пользовании природными ресурсами – 8,</w:t>
      </w:r>
      <w:r w:rsidR="00375382">
        <w:rPr>
          <w:sz w:val="26"/>
          <w:szCs w:val="26"/>
        </w:rPr>
        <w:t>1</w:t>
      </w:r>
      <w:r>
        <w:rPr>
          <w:sz w:val="26"/>
          <w:szCs w:val="26"/>
        </w:rPr>
        <w:t xml:space="preserve"> % </w:t>
      </w:r>
      <w:r w:rsidRPr="004F2923">
        <w:rPr>
          <w:sz w:val="26"/>
          <w:szCs w:val="26"/>
        </w:rPr>
        <w:t xml:space="preserve">(поступило </w:t>
      </w:r>
      <w:r w:rsidR="00375382">
        <w:rPr>
          <w:sz w:val="26"/>
          <w:szCs w:val="26"/>
        </w:rPr>
        <w:t>973,0</w:t>
      </w:r>
      <w:r w:rsidRPr="004F2923">
        <w:rPr>
          <w:sz w:val="26"/>
          <w:szCs w:val="26"/>
        </w:rPr>
        <w:t xml:space="preserve"> тыс. рублей или </w:t>
      </w:r>
      <w:r w:rsidR="00375382">
        <w:rPr>
          <w:sz w:val="26"/>
          <w:szCs w:val="26"/>
        </w:rPr>
        <w:t>38,9</w:t>
      </w:r>
      <w:r w:rsidRPr="004F2923">
        <w:rPr>
          <w:sz w:val="26"/>
          <w:szCs w:val="26"/>
        </w:rPr>
        <w:t xml:space="preserve"> % к годовым назначениям – </w:t>
      </w:r>
      <w:r>
        <w:rPr>
          <w:sz w:val="26"/>
          <w:szCs w:val="26"/>
        </w:rPr>
        <w:t xml:space="preserve">2 </w:t>
      </w:r>
      <w:r w:rsidR="00375382">
        <w:rPr>
          <w:sz w:val="26"/>
          <w:szCs w:val="26"/>
        </w:rPr>
        <w:t>5</w:t>
      </w:r>
      <w:r>
        <w:rPr>
          <w:sz w:val="26"/>
          <w:szCs w:val="26"/>
        </w:rPr>
        <w:t>00,0</w:t>
      </w:r>
      <w:r w:rsidRPr="004F2923">
        <w:rPr>
          <w:sz w:val="26"/>
          <w:szCs w:val="26"/>
        </w:rPr>
        <w:t xml:space="preserve"> тыс. рублей).</w:t>
      </w:r>
    </w:p>
    <w:p w:rsidR="00CD3F72" w:rsidRDefault="00F47359" w:rsidP="00F47359">
      <w:pPr>
        <w:ind w:firstLine="709"/>
        <w:jc w:val="both"/>
        <w:rPr>
          <w:sz w:val="26"/>
          <w:szCs w:val="26"/>
        </w:rPr>
      </w:pPr>
      <w:r w:rsidRPr="00F47359">
        <w:rPr>
          <w:sz w:val="26"/>
          <w:szCs w:val="26"/>
        </w:rPr>
        <w:t>В сравнении с аналогичным периодом 201</w:t>
      </w:r>
      <w:r w:rsidR="009559FA">
        <w:rPr>
          <w:sz w:val="26"/>
          <w:szCs w:val="26"/>
        </w:rPr>
        <w:t xml:space="preserve">8 </w:t>
      </w:r>
      <w:r w:rsidRPr="00F47359">
        <w:rPr>
          <w:sz w:val="26"/>
          <w:szCs w:val="26"/>
        </w:rPr>
        <w:t xml:space="preserve">года наблюдается увеличение </w:t>
      </w:r>
      <w:r w:rsidR="005C3C7D" w:rsidRPr="004F2923">
        <w:rPr>
          <w:sz w:val="26"/>
          <w:szCs w:val="26"/>
        </w:rPr>
        <w:t>доход</w:t>
      </w:r>
      <w:r w:rsidR="005C3C7D">
        <w:rPr>
          <w:sz w:val="26"/>
          <w:szCs w:val="26"/>
        </w:rPr>
        <w:t>ов</w:t>
      </w:r>
      <w:r w:rsidR="005C3C7D" w:rsidRPr="004F2923">
        <w:rPr>
          <w:sz w:val="26"/>
          <w:szCs w:val="26"/>
        </w:rPr>
        <w:t xml:space="preserve"> </w:t>
      </w:r>
      <w:r w:rsidR="00CD3F72">
        <w:rPr>
          <w:sz w:val="26"/>
          <w:szCs w:val="26"/>
        </w:rPr>
        <w:t xml:space="preserve">от </w:t>
      </w:r>
      <w:r w:rsidRPr="00F47359">
        <w:rPr>
          <w:sz w:val="26"/>
          <w:szCs w:val="26"/>
        </w:rPr>
        <w:t xml:space="preserve">поступлений штрафов, санкций, возмещений ущерба на </w:t>
      </w:r>
      <w:r w:rsidR="009559FA">
        <w:rPr>
          <w:sz w:val="26"/>
          <w:szCs w:val="26"/>
        </w:rPr>
        <w:t>2 105,2</w:t>
      </w:r>
      <w:r w:rsidRPr="00F47359">
        <w:rPr>
          <w:sz w:val="26"/>
          <w:szCs w:val="26"/>
        </w:rPr>
        <w:t xml:space="preserve"> тыс. рублей </w:t>
      </w:r>
      <w:r w:rsidR="009559FA">
        <w:rPr>
          <w:sz w:val="26"/>
          <w:szCs w:val="26"/>
        </w:rPr>
        <w:t>или в 2,3 раза</w:t>
      </w:r>
      <w:r w:rsidR="00CD3F72">
        <w:rPr>
          <w:sz w:val="26"/>
          <w:szCs w:val="26"/>
        </w:rPr>
        <w:t>.</w:t>
      </w:r>
      <w:r w:rsidRPr="00F47359">
        <w:rPr>
          <w:sz w:val="26"/>
          <w:szCs w:val="26"/>
        </w:rPr>
        <w:t xml:space="preserve"> 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Безвозмездные поступления составили в сумме</w:t>
      </w:r>
      <w:r w:rsidR="00202FE9">
        <w:rPr>
          <w:sz w:val="26"/>
          <w:szCs w:val="26"/>
        </w:rPr>
        <w:t xml:space="preserve"> </w:t>
      </w:r>
      <w:r w:rsidR="00B770F9">
        <w:rPr>
          <w:sz w:val="26"/>
          <w:szCs w:val="26"/>
        </w:rPr>
        <w:t>96 022,0</w:t>
      </w:r>
      <w:r w:rsidR="00BE35AC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B770F9">
        <w:rPr>
          <w:sz w:val="26"/>
          <w:szCs w:val="26"/>
        </w:rPr>
        <w:t>12,7</w:t>
      </w:r>
      <w:r w:rsidRPr="004F2923">
        <w:rPr>
          <w:sz w:val="26"/>
          <w:szCs w:val="26"/>
        </w:rPr>
        <w:t xml:space="preserve"> % к годовым назначениям, утвержденным сводной бюджетной росписью (</w:t>
      </w:r>
      <w:r w:rsidR="00B770F9">
        <w:rPr>
          <w:sz w:val="26"/>
          <w:szCs w:val="26"/>
        </w:rPr>
        <w:t>756 628,3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поступивших доходов составляет </w:t>
      </w:r>
      <w:r w:rsidR="00B770F9">
        <w:rPr>
          <w:sz w:val="26"/>
          <w:szCs w:val="26"/>
        </w:rPr>
        <w:t>68,3</w:t>
      </w:r>
      <w:r w:rsidRPr="004F2923">
        <w:rPr>
          <w:sz w:val="26"/>
          <w:szCs w:val="26"/>
        </w:rPr>
        <w:t xml:space="preserve"> %. По сравнению с соответствующим периодом прошлого года в отчетном периоде объем безвозмездных поступлений </w:t>
      </w:r>
      <w:r w:rsidR="00026DC3" w:rsidRPr="004F2923">
        <w:rPr>
          <w:sz w:val="26"/>
          <w:szCs w:val="26"/>
        </w:rPr>
        <w:t>у</w:t>
      </w:r>
      <w:r w:rsidR="00B770F9">
        <w:rPr>
          <w:sz w:val="26"/>
          <w:szCs w:val="26"/>
        </w:rPr>
        <w:t>меньшаются</w:t>
      </w:r>
      <w:r w:rsidRPr="004F2923">
        <w:rPr>
          <w:sz w:val="26"/>
          <w:szCs w:val="26"/>
        </w:rPr>
        <w:t xml:space="preserve"> на </w:t>
      </w:r>
      <w:r w:rsidR="00B770F9">
        <w:rPr>
          <w:sz w:val="26"/>
          <w:szCs w:val="26"/>
        </w:rPr>
        <w:t>32 355,1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9E6B13">
        <w:rPr>
          <w:sz w:val="26"/>
          <w:szCs w:val="26"/>
        </w:rPr>
        <w:t xml:space="preserve">на </w:t>
      </w:r>
      <w:r w:rsidR="00B770F9">
        <w:rPr>
          <w:sz w:val="26"/>
          <w:szCs w:val="26"/>
        </w:rPr>
        <w:t>25,2</w:t>
      </w:r>
      <w:r w:rsidR="009E6B13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 xml:space="preserve"> (в I квартале 201</w:t>
      </w:r>
      <w:r w:rsidR="00B770F9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– </w:t>
      </w:r>
      <w:r w:rsidR="00B770F9">
        <w:rPr>
          <w:sz w:val="26"/>
          <w:szCs w:val="26"/>
        </w:rPr>
        <w:t>128 377,1</w:t>
      </w:r>
      <w:proofErr w:type="gramEnd"/>
      <w:r w:rsidR="00B770F9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Безвозмездные поступления в сальдированной сумме сложились за счет следующего:</w:t>
      </w:r>
    </w:p>
    <w:p w:rsidR="005C3C7D" w:rsidRPr="004F2923" w:rsidRDefault="005C3C7D" w:rsidP="005C3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дотации</w:t>
      </w:r>
      <w:r w:rsidRPr="004F2923">
        <w:rPr>
          <w:sz w:val="26"/>
          <w:szCs w:val="26"/>
        </w:rPr>
        <w:t xml:space="preserve"> бюджетам субъектов Российской Федерации и муниципальных образований (межбюджетные субсидии) – </w:t>
      </w:r>
      <w:r w:rsidR="00B770F9">
        <w:rPr>
          <w:sz w:val="26"/>
          <w:szCs w:val="26"/>
        </w:rPr>
        <w:t>463,2</w:t>
      </w:r>
      <w:r>
        <w:rPr>
          <w:sz w:val="26"/>
          <w:szCs w:val="26"/>
        </w:rPr>
        <w:t xml:space="preserve"> тыс.</w:t>
      </w:r>
      <w:r w:rsidRPr="004F2923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или </w:t>
      </w:r>
      <w:r w:rsidR="00B770F9">
        <w:rPr>
          <w:sz w:val="26"/>
          <w:szCs w:val="26"/>
        </w:rPr>
        <w:t>1,6</w:t>
      </w:r>
      <w:r>
        <w:rPr>
          <w:sz w:val="26"/>
          <w:szCs w:val="26"/>
        </w:rPr>
        <w:t xml:space="preserve"> % к </w:t>
      </w:r>
      <w:r w:rsidRPr="004F2923">
        <w:rPr>
          <w:sz w:val="26"/>
          <w:szCs w:val="26"/>
        </w:rPr>
        <w:t>годов</w:t>
      </w:r>
      <w:r>
        <w:rPr>
          <w:sz w:val="26"/>
          <w:szCs w:val="26"/>
        </w:rPr>
        <w:t>ым</w:t>
      </w:r>
      <w:r w:rsidRPr="004F2923">
        <w:rPr>
          <w:sz w:val="26"/>
          <w:szCs w:val="26"/>
        </w:rPr>
        <w:t xml:space="preserve"> назначени</w:t>
      </w:r>
      <w:r>
        <w:rPr>
          <w:sz w:val="26"/>
          <w:szCs w:val="26"/>
        </w:rPr>
        <w:t>ям</w:t>
      </w:r>
      <w:r w:rsidRPr="004F2923">
        <w:rPr>
          <w:sz w:val="26"/>
          <w:szCs w:val="26"/>
        </w:rPr>
        <w:t xml:space="preserve"> – </w:t>
      </w:r>
      <w:r w:rsidR="00B770F9">
        <w:rPr>
          <w:sz w:val="26"/>
          <w:szCs w:val="26"/>
        </w:rPr>
        <w:t>28 725,8</w:t>
      </w:r>
      <w:r w:rsidRPr="004F2923">
        <w:rPr>
          <w:sz w:val="26"/>
          <w:szCs w:val="26"/>
        </w:rPr>
        <w:t xml:space="preserve"> тыс. рублей;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субсидий бюджетам субъектов Российской Федерации и муниципальных образований (межбюджетные субсидии) – </w:t>
      </w:r>
      <w:r w:rsidR="00D4584A">
        <w:rPr>
          <w:sz w:val="26"/>
          <w:szCs w:val="26"/>
        </w:rPr>
        <w:t>5 894,6</w:t>
      </w:r>
      <w:r w:rsidR="009E6B13">
        <w:rPr>
          <w:sz w:val="26"/>
          <w:szCs w:val="26"/>
        </w:rPr>
        <w:t xml:space="preserve"> тыс.</w:t>
      </w:r>
      <w:r w:rsidR="00745B69" w:rsidRPr="004F2923">
        <w:rPr>
          <w:sz w:val="26"/>
          <w:szCs w:val="26"/>
        </w:rPr>
        <w:t xml:space="preserve"> рублей </w:t>
      </w:r>
      <w:r w:rsidR="009E6B13">
        <w:rPr>
          <w:sz w:val="26"/>
          <w:szCs w:val="26"/>
        </w:rPr>
        <w:t xml:space="preserve">или </w:t>
      </w:r>
      <w:r w:rsidR="00D4584A">
        <w:rPr>
          <w:sz w:val="26"/>
          <w:szCs w:val="26"/>
        </w:rPr>
        <w:t>2,8</w:t>
      </w:r>
      <w:r w:rsidR="009E6B13">
        <w:rPr>
          <w:sz w:val="26"/>
          <w:szCs w:val="26"/>
        </w:rPr>
        <w:t xml:space="preserve"> % к </w:t>
      </w:r>
      <w:r w:rsidR="00745B69" w:rsidRPr="004F2923">
        <w:rPr>
          <w:sz w:val="26"/>
          <w:szCs w:val="26"/>
        </w:rPr>
        <w:t>годов</w:t>
      </w:r>
      <w:r w:rsidR="009E6B13">
        <w:rPr>
          <w:sz w:val="26"/>
          <w:szCs w:val="26"/>
        </w:rPr>
        <w:t>ы</w:t>
      </w:r>
      <w:r w:rsidR="00745B69">
        <w:rPr>
          <w:sz w:val="26"/>
          <w:szCs w:val="26"/>
        </w:rPr>
        <w:t>м</w:t>
      </w:r>
      <w:r w:rsidR="00745B69" w:rsidRPr="004F2923">
        <w:rPr>
          <w:sz w:val="26"/>
          <w:szCs w:val="26"/>
        </w:rPr>
        <w:t xml:space="preserve"> назначени</w:t>
      </w:r>
      <w:r w:rsidR="009E6B13">
        <w:rPr>
          <w:sz w:val="26"/>
          <w:szCs w:val="26"/>
        </w:rPr>
        <w:t>ям</w:t>
      </w:r>
      <w:r w:rsidR="00745B69" w:rsidRPr="004F2923">
        <w:rPr>
          <w:sz w:val="26"/>
          <w:szCs w:val="26"/>
        </w:rPr>
        <w:t xml:space="preserve"> – </w:t>
      </w:r>
      <w:r w:rsidR="00D4584A">
        <w:rPr>
          <w:sz w:val="26"/>
          <w:szCs w:val="26"/>
        </w:rPr>
        <w:t>214 025,4</w:t>
      </w:r>
      <w:r w:rsidR="00745B69" w:rsidRPr="004F2923">
        <w:rPr>
          <w:sz w:val="26"/>
          <w:szCs w:val="26"/>
        </w:rPr>
        <w:t xml:space="preserve"> тыс. рублей;</w:t>
      </w:r>
    </w:p>
    <w:p w:rsidR="00D4584A" w:rsidRPr="004F2923" w:rsidRDefault="008E32EB" w:rsidP="00D4584A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субвенций бюджетам субъектов Российской Федерации и муниципальных образований – </w:t>
      </w:r>
      <w:r w:rsidR="00D4584A">
        <w:rPr>
          <w:sz w:val="26"/>
          <w:szCs w:val="26"/>
        </w:rPr>
        <w:t>124 131,3 тыс.</w:t>
      </w:r>
      <w:r w:rsidR="00D4584A" w:rsidRPr="004F2923">
        <w:rPr>
          <w:sz w:val="26"/>
          <w:szCs w:val="26"/>
        </w:rPr>
        <w:t xml:space="preserve"> рублей </w:t>
      </w:r>
      <w:r w:rsidR="00D4584A">
        <w:rPr>
          <w:sz w:val="26"/>
          <w:szCs w:val="26"/>
        </w:rPr>
        <w:t xml:space="preserve">или 23,2 % к </w:t>
      </w:r>
      <w:r w:rsidR="00D4584A" w:rsidRPr="004F2923">
        <w:rPr>
          <w:sz w:val="26"/>
          <w:szCs w:val="26"/>
        </w:rPr>
        <w:t>годов</w:t>
      </w:r>
      <w:r w:rsidR="00D4584A">
        <w:rPr>
          <w:sz w:val="26"/>
          <w:szCs w:val="26"/>
        </w:rPr>
        <w:t>ым</w:t>
      </w:r>
      <w:r w:rsidR="00D4584A" w:rsidRPr="004F2923">
        <w:rPr>
          <w:sz w:val="26"/>
          <w:szCs w:val="26"/>
        </w:rPr>
        <w:t xml:space="preserve"> назначени</w:t>
      </w:r>
      <w:r w:rsidR="00D4584A">
        <w:rPr>
          <w:sz w:val="26"/>
          <w:szCs w:val="26"/>
        </w:rPr>
        <w:t>ям</w:t>
      </w:r>
      <w:r w:rsidR="00D4584A" w:rsidRPr="004F2923">
        <w:rPr>
          <w:sz w:val="26"/>
          <w:szCs w:val="26"/>
        </w:rPr>
        <w:t xml:space="preserve"> – </w:t>
      </w:r>
      <w:r w:rsidR="00D4584A">
        <w:rPr>
          <w:sz w:val="26"/>
          <w:szCs w:val="26"/>
        </w:rPr>
        <w:t>535 192,2</w:t>
      </w:r>
      <w:r w:rsidR="00D4584A" w:rsidRPr="004F2923">
        <w:rPr>
          <w:sz w:val="26"/>
          <w:szCs w:val="26"/>
        </w:rPr>
        <w:t xml:space="preserve"> тыс. рублей;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иных межбюджетных трансфертов – </w:t>
      </w:r>
      <w:r w:rsidR="00D4584A">
        <w:rPr>
          <w:sz w:val="26"/>
          <w:szCs w:val="26"/>
        </w:rPr>
        <w:t>3 335,1</w:t>
      </w:r>
      <w:r w:rsidR="00745B69" w:rsidRPr="004F2923">
        <w:rPr>
          <w:sz w:val="26"/>
          <w:szCs w:val="26"/>
        </w:rPr>
        <w:t xml:space="preserve"> тыс. рублей или </w:t>
      </w:r>
      <w:r w:rsidR="00D4584A">
        <w:rPr>
          <w:sz w:val="26"/>
          <w:szCs w:val="26"/>
        </w:rPr>
        <w:t>19,9</w:t>
      </w:r>
      <w:r w:rsidR="00745B69" w:rsidRPr="004F2923">
        <w:rPr>
          <w:sz w:val="26"/>
          <w:szCs w:val="26"/>
        </w:rPr>
        <w:t xml:space="preserve"> % к годовым назначениям – </w:t>
      </w:r>
      <w:r w:rsidR="00D4584A">
        <w:rPr>
          <w:sz w:val="26"/>
          <w:szCs w:val="26"/>
        </w:rPr>
        <w:t>16 762,8</w:t>
      </w:r>
      <w:r w:rsidR="00745B69" w:rsidRPr="004F2923">
        <w:rPr>
          <w:sz w:val="26"/>
          <w:szCs w:val="26"/>
        </w:rPr>
        <w:t xml:space="preserve"> тыс.</w:t>
      </w:r>
      <w:r w:rsidR="00745B69">
        <w:rPr>
          <w:sz w:val="26"/>
          <w:szCs w:val="26"/>
        </w:rPr>
        <w:t xml:space="preserve"> рублей</w:t>
      </w:r>
      <w:r w:rsidR="00745B69" w:rsidRPr="004F2923">
        <w:rPr>
          <w:sz w:val="26"/>
          <w:szCs w:val="26"/>
        </w:rPr>
        <w:t>;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– </w:t>
      </w:r>
      <w:r w:rsidR="00D4584A">
        <w:rPr>
          <w:sz w:val="26"/>
          <w:szCs w:val="26"/>
        </w:rPr>
        <w:t>275,7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</w:t>
      </w:r>
      <w:r w:rsidR="009E6B13" w:rsidRPr="004F2923">
        <w:rPr>
          <w:sz w:val="26"/>
          <w:szCs w:val="26"/>
        </w:rPr>
        <w:t>;</w:t>
      </w:r>
    </w:p>
    <w:p w:rsidR="009E6B13" w:rsidRDefault="009E6B13" w:rsidP="003C2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возврата остатков субсидий, субвенций и иных межбюджетных трансфертов, имеющих целевое назначение, прошлых лет </w:t>
      </w:r>
      <w:r w:rsidR="00D3548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4584A">
        <w:rPr>
          <w:sz w:val="26"/>
          <w:szCs w:val="26"/>
        </w:rPr>
        <w:t>38 077,8</w:t>
      </w:r>
      <w:r w:rsidRPr="004F2923">
        <w:rPr>
          <w:sz w:val="26"/>
          <w:szCs w:val="26"/>
        </w:rPr>
        <w:t xml:space="preserve"> тыс. рублей</w:t>
      </w:r>
      <w:r w:rsidR="00D3548E">
        <w:rPr>
          <w:sz w:val="26"/>
          <w:szCs w:val="26"/>
        </w:rPr>
        <w:t>.</w:t>
      </w:r>
    </w:p>
    <w:p w:rsidR="00700084" w:rsidRPr="004F2923" w:rsidRDefault="00700084" w:rsidP="003C2FBE">
      <w:pPr>
        <w:ind w:firstLine="709"/>
        <w:jc w:val="both"/>
        <w:rPr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2. Исполнение </w:t>
      </w:r>
      <w:r w:rsidR="000D4717" w:rsidRPr="004F2923">
        <w:rPr>
          <w:b/>
          <w:bCs/>
          <w:sz w:val="26"/>
          <w:szCs w:val="26"/>
        </w:rPr>
        <w:t>бюджета</w:t>
      </w:r>
      <w:r w:rsidR="000D4717">
        <w:rPr>
          <w:b/>
          <w:bCs/>
          <w:sz w:val="26"/>
          <w:szCs w:val="26"/>
        </w:rPr>
        <w:t xml:space="preserve"> Чебоксарского района </w:t>
      </w:r>
      <w:r w:rsidRPr="004F2923">
        <w:rPr>
          <w:b/>
          <w:bCs/>
          <w:sz w:val="26"/>
          <w:szCs w:val="26"/>
        </w:rPr>
        <w:t>по расходам</w:t>
      </w:r>
    </w:p>
    <w:p w:rsidR="00296BC2" w:rsidRPr="004F2923" w:rsidRDefault="00296BC2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0D4717" w:rsidP="003C2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Бюджетом</w:t>
      </w:r>
      <w:r w:rsidR="008E32EB" w:rsidRPr="004F2923">
        <w:rPr>
          <w:sz w:val="26"/>
          <w:szCs w:val="26"/>
        </w:rPr>
        <w:t xml:space="preserve"> расходы на 201</w:t>
      </w:r>
      <w:r w:rsidR="00016491">
        <w:rPr>
          <w:sz w:val="26"/>
          <w:szCs w:val="26"/>
        </w:rPr>
        <w:t>9</w:t>
      </w:r>
      <w:r w:rsidR="008E32EB" w:rsidRPr="004F2923">
        <w:rPr>
          <w:sz w:val="26"/>
          <w:szCs w:val="26"/>
        </w:rPr>
        <w:t xml:space="preserve"> год утверждены в объеме </w:t>
      </w:r>
      <w:r w:rsidR="009D4F95">
        <w:rPr>
          <w:sz w:val="26"/>
          <w:szCs w:val="26"/>
        </w:rPr>
        <w:t>1 </w:t>
      </w:r>
      <w:r w:rsidR="00016491">
        <w:rPr>
          <w:sz w:val="26"/>
          <w:szCs w:val="26"/>
        </w:rPr>
        <w:t>147 541,8</w:t>
      </w:r>
      <w:r w:rsidR="008E32EB" w:rsidRPr="004F2923">
        <w:rPr>
          <w:sz w:val="26"/>
          <w:szCs w:val="26"/>
        </w:rPr>
        <w:t xml:space="preserve"> </w:t>
      </w:r>
      <w:r w:rsidR="009A4BB2" w:rsidRPr="004F2923">
        <w:rPr>
          <w:sz w:val="26"/>
          <w:szCs w:val="26"/>
        </w:rPr>
        <w:t>тыс</w:t>
      </w:r>
      <w:r w:rsidR="008E32EB" w:rsidRPr="004F2923">
        <w:rPr>
          <w:sz w:val="26"/>
          <w:szCs w:val="26"/>
        </w:rPr>
        <w:t xml:space="preserve">. рублей. Сводной бюджетной росписью расходы увеличены на </w:t>
      </w:r>
      <w:r w:rsidR="00016491">
        <w:rPr>
          <w:sz w:val="26"/>
          <w:szCs w:val="26"/>
        </w:rPr>
        <w:t>1 946,2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 на </w:t>
      </w:r>
      <w:r w:rsidR="009D4F95">
        <w:rPr>
          <w:sz w:val="26"/>
          <w:szCs w:val="26"/>
        </w:rPr>
        <w:t>0,</w:t>
      </w:r>
      <w:r w:rsidR="00016491">
        <w:rPr>
          <w:sz w:val="26"/>
          <w:szCs w:val="26"/>
        </w:rPr>
        <w:t>2</w:t>
      </w:r>
      <w:r w:rsidR="008E32EB" w:rsidRPr="004F2923">
        <w:rPr>
          <w:sz w:val="26"/>
          <w:szCs w:val="26"/>
        </w:rPr>
        <w:t xml:space="preserve"> % и составили </w:t>
      </w:r>
      <w:r w:rsidR="009D4F95">
        <w:rPr>
          <w:sz w:val="26"/>
          <w:szCs w:val="26"/>
        </w:rPr>
        <w:t>1</w:t>
      </w:r>
      <w:r w:rsidR="00016491">
        <w:rPr>
          <w:sz w:val="26"/>
          <w:szCs w:val="26"/>
        </w:rPr>
        <w:t> </w:t>
      </w:r>
      <w:r w:rsidR="009D4F95">
        <w:rPr>
          <w:sz w:val="26"/>
          <w:szCs w:val="26"/>
        </w:rPr>
        <w:t>1</w:t>
      </w:r>
      <w:r w:rsidR="00016491">
        <w:rPr>
          <w:sz w:val="26"/>
          <w:szCs w:val="26"/>
        </w:rPr>
        <w:t>49 488,0</w:t>
      </w:r>
      <w:r w:rsidR="009D4F95"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рублей.</w:t>
      </w:r>
    </w:p>
    <w:p w:rsidR="008E32EB" w:rsidRPr="00F47359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В I квартале т.</w:t>
      </w:r>
      <w:r w:rsidR="003C2FBE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г. расходная часть бюджета</w:t>
      </w:r>
      <w:r w:rsidR="009A4BB2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исполнена в сумме </w:t>
      </w:r>
      <w:r w:rsidR="009D4F95">
        <w:rPr>
          <w:sz w:val="26"/>
          <w:szCs w:val="26"/>
        </w:rPr>
        <w:t>20</w:t>
      </w:r>
      <w:r w:rsidR="00016491">
        <w:rPr>
          <w:sz w:val="26"/>
          <w:szCs w:val="26"/>
        </w:rPr>
        <w:t>3 192,3</w:t>
      </w:r>
      <w:r w:rsidR="00700084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рублей, что составляет </w:t>
      </w:r>
      <w:r w:rsidR="00AB1812">
        <w:rPr>
          <w:sz w:val="26"/>
          <w:szCs w:val="26"/>
        </w:rPr>
        <w:t>17,8</w:t>
      </w:r>
      <w:r w:rsidRPr="004F2923">
        <w:rPr>
          <w:sz w:val="26"/>
          <w:szCs w:val="26"/>
        </w:rPr>
        <w:t xml:space="preserve"> % к утвержденным годовым назначениям и </w:t>
      </w:r>
      <w:r w:rsidR="009D4F95">
        <w:rPr>
          <w:sz w:val="26"/>
          <w:szCs w:val="26"/>
        </w:rPr>
        <w:t>17,</w:t>
      </w:r>
      <w:r w:rsidR="00AB1812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% – к годовым назначениям, утвержденным сводной бюджетной росписью.</w:t>
      </w:r>
      <w:r w:rsidR="00FD52E3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В сравнении с аналогичным периодом прошлого года в отчетном период</w:t>
      </w:r>
      <w:r w:rsidR="00296BC2" w:rsidRPr="004F2923">
        <w:rPr>
          <w:sz w:val="26"/>
          <w:szCs w:val="26"/>
        </w:rPr>
        <w:t>е объем расходов у</w:t>
      </w:r>
      <w:r w:rsidR="00AB1812">
        <w:rPr>
          <w:sz w:val="26"/>
          <w:szCs w:val="26"/>
        </w:rPr>
        <w:t>меньшился</w:t>
      </w:r>
      <w:r w:rsidR="00296BC2" w:rsidRPr="004F2923">
        <w:rPr>
          <w:sz w:val="26"/>
          <w:szCs w:val="26"/>
        </w:rPr>
        <w:t xml:space="preserve"> на </w:t>
      </w:r>
      <w:r w:rsidR="00AB1812">
        <w:rPr>
          <w:sz w:val="26"/>
          <w:szCs w:val="26"/>
        </w:rPr>
        <w:t>2 369,9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AB1812">
        <w:rPr>
          <w:sz w:val="26"/>
          <w:szCs w:val="26"/>
        </w:rPr>
        <w:t>1,2</w:t>
      </w:r>
      <w:r w:rsidR="00BC2E37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 (в I квартале 201</w:t>
      </w:r>
      <w:r w:rsidR="00AB1812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расходы составили в сумме </w:t>
      </w:r>
      <w:r w:rsidR="00016491">
        <w:rPr>
          <w:sz w:val="26"/>
          <w:szCs w:val="26"/>
        </w:rPr>
        <w:t xml:space="preserve">205 562,2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</w:t>
      </w:r>
      <w:r w:rsidR="00016491">
        <w:rPr>
          <w:sz w:val="26"/>
          <w:szCs w:val="26"/>
        </w:rPr>
        <w:t>)</w:t>
      </w:r>
      <w:r w:rsidRPr="00F47359">
        <w:rPr>
          <w:sz w:val="26"/>
          <w:szCs w:val="26"/>
        </w:rPr>
        <w:t>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В разрезе разделов функциональной классификации расходов исполнение составило:</w:t>
      </w:r>
    </w:p>
    <w:p w:rsidR="00296BC2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«Общегосударственные вопросы» – </w:t>
      </w:r>
      <w:r w:rsidR="00AB1812">
        <w:rPr>
          <w:sz w:val="26"/>
          <w:szCs w:val="26"/>
        </w:rPr>
        <w:t>14 105,1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AB1812">
        <w:rPr>
          <w:sz w:val="26"/>
          <w:szCs w:val="26"/>
        </w:rPr>
        <w:t>22,1</w:t>
      </w:r>
      <w:r w:rsidRPr="004F2923">
        <w:rPr>
          <w:sz w:val="26"/>
          <w:szCs w:val="26"/>
        </w:rPr>
        <w:t xml:space="preserve"> % к годовым назначениям – </w:t>
      </w:r>
      <w:r w:rsidR="00AB1812">
        <w:rPr>
          <w:sz w:val="26"/>
          <w:szCs w:val="26"/>
        </w:rPr>
        <w:t>63 966,8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общей сумме расходов бюджета </w:t>
      </w:r>
      <w:r w:rsidR="00FD52E3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составила </w:t>
      </w:r>
      <w:r w:rsidR="00AB1812">
        <w:rPr>
          <w:sz w:val="26"/>
          <w:szCs w:val="26"/>
        </w:rPr>
        <w:t>6,9</w:t>
      </w:r>
      <w:r w:rsidRPr="004F2923">
        <w:rPr>
          <w:sz w:val="26"/>
          <w:szCs w:val="26"/>
        </w:rPr>
        <w:t xml:space="preserve"> %</w:t>
      </w:r>
      <w:r w:rsidR="00296BC2" w:rsidRPr="004F2923">
        <w:rPr>
          <w:sz w:val="26"/>
          <w:szCs w:val="26"/>
        </w:rPr>
        <w:t>;</w:t>
      </w:r>
      <w:r w:rsidR="00B2135E" w:rsidRPr="004F2923">
        <w:rPr>
          <w:sz w:val="26"/>
          <w:szCs w:val="26"/>
        </w:rPr>
        <w:t xml:space="preserve"> 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оборона» </w:t>
      </w:r>
      <w:r w:rsidR="00AB1812">
        <w:rPr>
          <w:sz w:val="26"/>
          <w:szCs w:val="26"/>
        </w:rPr>
        <w:t>667,2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EA518A">
        <w:rPr>
          <w:sz w:val="26"/>
          <w:szCs w:val="26"/>
        </w:rPr>
        <w:t>24,</w:t>
      </w:r>
      <w:r w:rsidR="00AB1812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% к годовым назначениям –</w:t>
      </w:r>
      <w:r w:rsidR="00CE474A">
        <w:rPr>
          <w:sz w:val="26"/>
          <w:szCs w:val="26"/>
        </w:rPr>
        <w:t>2</w:t>
      </w:r>
      <w:r w:rsidR="00AB1812">
        <w:rPr>
          <w:sz w:val="26"/>
          <w:szCs w:val="26"/>
        </w:rPr>
        <w:t> 698,5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0,</w:t>
      </w:r>
      <w:r w:rsidR="00CE474A">
        <w:rPr>
          <w:sz w:val="26"/>
          <w:szCs w:val="26"/>
        </w:rPr>
        <w:t>3</w:t>
      </w:r>
      <w:r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безопасность и правоохранительная деятельность» – </w:t>
      </w:r>
      <w:r w:rsidR="00AB1812">
        <w:rPr>
          <w:sz w:val="26"/>
          <w:szCs w:val="26"/>
        </w:rPr>
        <w:t>1 104,9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AB1812">
        <w:rPr>
          <w:sz w:val="26"/>
          <w:szCs w:val="26"/>
        </w:rPr>
        <w:t>12,7</w:t>
      </w:r>
      <w:r w:rsidRPr="004F2923">
        <w:rPr>
          <w:sz w:val="26"/>
          <w:szCs w:val="26"/>
        </w:rPr>
        <w:t xml:space="preserve"> % к годовым назначениям –</w:t>
      </w:r>
      <w:r w:rsidR="00AB1812">
        <w:rPr>
          <w:sz w:val="26"/>
          <w:szCs w:val="26"/>
        </w:rPr>
        <w:t xml:space="preserve"> </w:t>
      </w:r>
      <w:r w:rsidR="009D4F95">
        <w:rPr>
          <w:sz w:val="26"/>
          <w:szCs w:val="26"/>
        </w:rPr>
        <w:t>8</w:t>
      </w:r>
      <w:r w:rsidR="00AB1812">
        <w:rPr>
          <w:sz w:val="26"/>
          <w:szCs w:val="26"/>
        </w:rPr>
        <w:t>711,7</w:t>
      </w:r>
      <w:r w:rsidR="00CE474A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0,</w:t>
      </w:r>
      <w:r w:rsidR="00AB1812">
        <w:rPr>
          <w:sz w:val="26"/>
          <w:szCs w:val="26"/>
        </w:rPr>
        <w:t>5</w:t>
      </w:r>
      <w:r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экономика» – </w:t>
      </w:r>
      <w:r w:rsidR="00AB1812">
        <w:rPr>
          <w:sz w:val="26"/>
          <w:szCs w:val="26"/>
        </w:rPr>
        <w:t>9 361,3</w:t>
      </w:r>
      <w:r w:rsidR="009D4F95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AB1812">
        <w:rPr>
          <w:sz w:val="26"/>
          <w:szCs w:val="26"/>
        </w:rPr>
        <w:t>8</w:t>
      </w:r>
      <w:r w:rsidR="009D4F95">
        <w:rPr>
          <w:sz w:val="26"/>
          <w:szCs w:val="26"/>
        </w:rPr>
        <w:t>,9</w:t>
      </w:r>
      <w:r w:rsidRPr="004F2923">
        <w:rPr>
          <w:sz w:val="26"/>
          <w:szCs w:val="26"/>
        </w:rPr>
        <w:t xml:space="preserve"> % к годовым назначениям – </w:t>
      </w:r>
      <w:r w:rsidR="00AB1812">
        <w:rPr>
          <w:sz w:val="26"/>
          <w:szCs w:val="26"/>
        </w:rPr>
        <w:t>104 707,3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9D4F95">
        <w:rPr>
          <w:sz w:val="26"/>
          <w:szCs w:val="26"/>
        </w:rPr>
        <w:t>4,</w:t>
      </w:r>
      <w:r w:rsidR="00AB1812">
        <w:rPr>
          <w:sz w:val="26"/>
          <w:szCs w:val="26"/>
        </w:rPr>
        <w:t>6</w:t>
      </w:r>
      <w:r w:rsidRPr="004F2923">
        <w:rPr>
          <w:sz w:val="26"/>
          <w:szCs w:val="26"/>
        </w:rPr>
        <w:t xml:space="preserve"> %.;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«Жилищно-коммунальное хозяйство» – </w:t>
      </w:r>
      <w:r w:rsidR="00CE474A">
        <w:rPr>
          <w:sz w:val="26"/>
          <w:szCs w:val="26"/>
        </w:rPr>
        <w:t>1</w:t>
      </w:r>
      <w:r w:rsidR="00AB1812">
        <w:rPr>
          <w:sz w:val="26"/>
          <w:szCs w:val="26"/>
        </w:rPr>
        <w:t> </w:t>
      </w:r>
      <w:r w:rsidR="009D4F95">
        <w:rPr>
          <w:sz w:val="26"/>
          <w:szCs w:val="26"/>
        </w:rPr>
        <w:t>7</w:t>
      </w:r>
      <w:r w:rsidR="00AB1812">
        <w:rPr>
          <w:sz w:val="26"/>
          <w:szCs w:val="26"/>
        </w:rPr>
        <w:t>03,7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AB1812">
        <w:rPr>
          <w:sz w:val="26"/>
          <w:szCs w:val="26"/>
        </w:rPr>
        <w:t>3</w:t>
      </w:r>
      <w:r w:rsidR="00CE474A">
        <w:rPr>
          <w:sz w:val="26"/>
          <w:szCs w:val="26"/>
        </w:rPr>
        <w:t>,</w:t>
      </w:r>
      <w:r w:rsidR="009D4F95">
        <w:rPr>
          <w:sz w:val="26"/>
          <w:szCs w:val="26"/>
        </w:rPr>
        <w:t>8</w:t>
      </w:r>
      <w:r w:rsidR="008D1A05" w:rsidRPr="004F2923">
        <w:rPr>
          <w:sz w:val="26"/>
          <w:szCs w:val="26"/>
        </w:rPr>
        <w:t xml:space="preserve"> % к годовым назначениям –</w:t>
      </w:r>
      <w:r w:rsidR="00AB1812">
        <w:rPr>
          <w:sz w:val="26"/>
          <w:szCs w:val="26"/>
        </w:rPr>
        <w:t xml:space="preserve"> 44 801,3</w:t>
      </w:r>
      <w:r w:rsidR="008D1A05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AB1812">
        <w:rPr>
          <w:sz w:val="26"/>
          <w:szCs w:val="26"/>
        </w:rPr>
        <w:t>0,8</w:t>
      </w:r>
      <w:r w:rsidR="00290D16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>;</w:t>
      </w:r>
    </w:p>
    <w:p w:rsidR="008E32EB" w:rsidRPr="004F2923" w:rsidRDefault="000440D3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«Образование» – </w:t>
      </w:r>
      <w:r w:rsidR="009D4F95">
        <w:rPr>
          <w:sz w:val="26"/>
          <w:szCs w:val="26"/>
        </w:rPr>
        <w:t>1</w:t>
      </w:r>
      <w:r w:rsidR="00AB1812">
        <w:rPr>
          <w:sz w:val="26"/>
          <w:szCs w:val="26"/>
        </w:rPr>
        <w:t>4</w:t>
      </w:r>
      <w:r w:rsidR="009D4F95">
        <w:rPr>
          <w:sz w:val="26"/>
          <w:szCs w:val="26"/>
        </w:rPr>
        <w:t>5</w:t>
      </w:r>
      <w:r w:rsidR="00AB1812">
        <w:rPr>
          <w:sz w:val="26"/>
          <w:szCs w:val="26"/>
        </w:rPr>
        <w:t> 328,8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(</w:t>
      </w:r>
      <w:r w:rsidR="00AB1812">
        <w:rPr>
          <w:sz w:val="26"/>
          <w:szCs w:val="26"/>
        </w:rPr>
        <w:t>20,6</w:t>
      </w:r>
      <w:r w:rsidR="008E32EB" w:rsidRPr="004F2923">
        <w:rPr>
          <w:sz w:val="26"/>
          <w:szCs w:val="26"/>
        </w:rPr>
        <w:t xml:space="preserve"> % к годовым назначениям – </w:t>
      </w:r>
      <w:r w:rsidR="00AB1812">
        <w:rPr>
          <w:sz w:val="26"/>
          <w:szCs w:val="26"/>
        </w:rPr>
        <w:t>704 880,3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рублей), доля – </w:t>
      </w:r>
      <w:r w:rsidR="00AB1812">
        <w:rPr>
          <w:sz w:val="26"/>
          <w:szCs w:val="26"/>
        </w:rPr>
        <w:t>71,5</w:t>
      </w:r>
      <w:r w:rsidR="008E32EB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«Культура, кинематография» –</w:t>
      </w:r>
      <w:r w:rsidR="00D333E3">
        <w:rPr>
          <w:sz w:val="26"/>
          <w:szCs w:val="26"/>
        </w:rPr>
        <w:t xml:space="preserve"> </w:t>
      </w:r>
      <w:r w:rsidR="009D4F95">
        <w:rPr>
          <w:sz w:val="26"/>
          <w:szCs w:val="26"/>
        </w:rPr>
        <w:t>12 </w:t>
      </w:r>
      <w:r w:rsidR="00AB1812">
        <w:rPr>
          <w:sz w:val="26"/>
          <w:szCs w:val="26"/>
        </w:rPr>
        <w:t>672</w:t>
      </w:r>
      <w:r w:rsidR="009D4F95">
        <w:rPr>
          <w:sz w:val="26"/>
          <w:szCs w:val="26"/>
        </w:rPr>
        <w:t>,</w:t>
      </w:r>
      <w:r w:rsidR="00AB1812">
        <w:rPr>
          <w:sz w:val="26"/>
          <w:szCs w:val="26"/>
        </w:rPr>
        <w:t>4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9D4F95">
        <w:rPr>
          <w:sz w:val="26"/>
          <w:szCs w:val="26"/>
        </w:rPr>
        <w:t>21,</w:t>
      </w:r>
      <w:r w:rsidR="00AB1812">
        <w:rPr>
          <w:sz w:val="26"/>
          <w:szCs w:val="26"/>
        </w:rPr>
        <w:t>1</w:t>
      </w:r>
      <w:r w:rsidR="00C96CDC">
        <w:rPr>
          <w:sz w:val="26"/>
          <w:szCs w:val="26"/>
        </w:rPr>
        <w:t> </w:t>
      </w:r>
      <w:r w:rsidRPr="004F2923">
        <w:rPr>
          <w:sz w:val="26"/>
          <w:szCs w:val="26"/>
        </w:rPr>
        <w:t xml:space="preserve">% к годовым назначениям – </w:t>
      </w:r>
      <w:r w:rsidR="009D4F95">
        <w:rPr>
          <w:sz w:val="26"/>
          <w:szCs w:val="26"/>
        </w:rPr>
        <w:t>60 0</w:t>
      </w:r>
      <w:r w:rsidR="00AB1812">
        <w:rPr>
          <w:sz w:val="26"/>
          <w:szCs w:val="26"/>
        </w:rPr>
        <w:t>47,6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9D4F95">
        <w:rPr>
          <w:sz w:val="26"/>
          <w:szCs w:val="26"/>
        </w:rPr>
        <w:t>6,</w:t>
      </w:r>
      <w:r w:rsidR="00AB1812">
        <w:rPr>
          <w:sz w:val="26"/>
          <w:szCs w:val="26"/>
        </w:rPr>
        <w:t>2</w:t>
      </w:r>
      <w:r w:rsidR="009D4F95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%;</w:t>
      </w:r>
    </w:p>
    <w:p w:rsidR="008E32EB" w:rsidRPr="004F2923" w:rsidRDefault="000440D3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«Социальная политика»– </w:t>
      </w:r>
      <w:r w:rsidR="009D4F95">
        <w:rPr>
          <w:sz w:val="26"/>
          <w:szCs w:val="26"/>
        </w:rPr>
        <w:t>1</w:t>
      </w:r>
      <w:r w:rsidR="00AB1812">
        <w:rPr>
          <w:sz w:val="26"/>
          <w:szCs w:val="26"/>
        </w:rPr>
        <w:t> 430,0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(</w:t>
      </w:r>
      <w:r w:rsidR="00AB1812">
        <w:rPr>
          <w:sz w:val="26"/>
          <w:szCs w:val="26"/>
        </w:rPr>
        <w:t>2,8</w:t>
      </w:r>
      <w:r w:rsidR="008E32EB" w:rsidRPr="004F2923">
        <w:rPr>
          <w:sz w:val="26"/>
          <w:szCs w:val="26"/>
        </w:rPr>
        <w:t xml:space="preserve"> % к годовым назначениям – </w:t>
      </w:r>
      <w:r w:rsidR="00AB1812">
        <w:rPr>
          <w:sz w:val="26"/>
          <w:szCs w:val="26"/>
        </w:rPr>
        <w:t>51 517,1</w:t>
      </w:r>
      <w:r w:rsidR="00CE474A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рублей), доля – </w:t>
      </w:r>
      <w:r w:rsidR="009D4F95">
        <w:rPr>
          <w:sz w:val="26"/>
          <w:szCs w:val="26"/>
        </w:rPr>
        <w:t>0,</w:t>
      </w:r>
      <w:r w:rsidR="00AB1812">
        <w:rPr>
          <w:sz w:val="26"/>
          <w:szCs w:val="26"/>
        </w:rPr>
        <w:t>7</w:t>
      </w:r>
      <w:r w:rsidR="008E32EB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«Физическая культура и спорт»– </w:t>
      </w:r>
      <w:r w:rsidR="00AB1812">
        <w:rPr>
          <w:sz w:val="26"/>
          <w:szCs w:val="26"/>
        </w:rPr>
        <w:t>343,</w:t>
      </w:r>
      <w:r w:rsidR="00CE474A">
        <w:rPr>
          <w:sz w:val="26"/>
          <w:szCs w:val="26"/>
        </w:rPr>
        <w:t>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AB1812">
        <w:rPr>
          <w:sz w:val="26"/>
          <w:szCs w:val="26"/>
        </w:rPr>
        <w:t>27,1</w:t>
      </w:r>
      <w:r w:rsidRPr="004F2923">
        <w:rPr>
          <w:sz w:val="26"/>
          <w:szCs w:val="26"/>
        </w:rPr>
        <w:t xml:space="preserve"> % к годовым назначениям – </w:t>
      </w:r>
      <w:r w:rsidR="00AB1812">
        <w:rPr>
          <w:sz w:val="26"/>
          <w:szCs w:val="26"/>
        </w:rPr>
        <w:t>1269,5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3B5E64" w:rsidRPr="004F2923">
        <w:rPr>
          <w:sz w:val="26"/>
          <w:szCs w:val="26"/>
        </w:rPr>
        <w:t>0,</w:t>
      </w:r>
      <w:r w:rsidR="00AB1812">
        <w:rPr>
          <w:sz w:val="26"/>
          <w:szCs w:val="26"/>
        </w:rPr>
        <w:t>2</w:t>
      </w:r>
      <w:r w:rsidR="003B5E64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«Межбюджетные трансферты общего характера бюджетам субъектов Российской Федерации и муниципальных образований» – </w:t>
      </w:r>
      <w:r w:rsidR="009D4F95">
        <w:rPr>
          <w:sz w:val="26"/>
          <w:szCs w:val="26"/>
        </w:rPr>
        <w:t>1</w:t>
      </w:r>
      <w:r w:rsidR="00AB1812">
        <w:rPr>
          <w:sz w:val="26"/>
          <w:szCs w:val="26"/>
        </w:rPr>
        <w:t xml:space="preserve">6 475,9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9D4F95">
        <w:rPr>
          <w:sz w:val="26"/>
          <w:szCs w:val="26"/>
        </w:rPr>
        <w:t>1</w:t>
      </w:r>
      <w:r w:rsidR="00AB1812">
        <w:rPr>
          <w:sz w:val="26"/>
          <w:szCs w:val="26"/>
        </w:rPr>
        <w:t>5,5</w:t>
      </w:r>
      <w:r w:rsidRPr="004F2923">
        <w:rPr>
          <w:sz w:val="26"/>
          <w:szCs w:val="26"/>
        </w:rPr>
        <w:t xml:space="preserve"> % к годовым назначениям – </w:t>
      </w:r>
      <w:r w:rsidR="00AB1812">
        <w:rPr>
          <w:sz w:val="26"/>
          <w:szCs w:val="26"/>
        </w:rPr>
        <w:t>103 577,8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9D4F95">
        <w:rPr>
          <w:sz w:val="26"/>
          <w:szCs w:val="26"/>
        </w:rPr>
        <w:t>8,</w:t>
      </w:r>
      <w:r w:rsidR="00AB1812">
        <w:rPr>
          <w:sz w:val="26"/>
          <w:szCs w:val="26"/>
        </w:rPr>
        <w:t>1</w:t>
      </w:r>
      <w:r w:rsidRPr="004F2923">
        <w:rPr>
          <w:sz w:val="26"/>
          <w:szCs w:val="26"/>
        </w:rPr>
        <w:t xml:space="preserve"> </w:t>
      </w:r>
      <w:r w:rsidR="00290D16">
        <w:rPr>
          <w:sz w:val="26"/>
          <w:szCs w:val="26"/>
        </w:rPr>
        <w:t>%</w:t>
      </w:r>
      <w:r w:rsidRPr="004F2923">
        <w:rPr>
          <w:sz w:val="26"/>
          <w:szCs w:val="26"/>
        </w:rPr>
        <w:t>.</w:t>
      </w:r>
    </w:p>
    <w:p w:rsidR="00D16D38" w:rsidRDefault="00D16D38" w:rsidP="003C2FBE">
      <w:pPr>
        <w:ind w:firstLine="709"/>
        <w:jc w:val="center"/>
        <w:rPr>
          <w:b/>
          <w:bCs/>
          <w:sz w:val="26"/>
          <w:szCs w:val="26"/>
        </w:rPr>
      </w:pPr>
    </w:p>
    <w:p w:rsidR="00D16D38" w:rsidRDefault="00D16D38" w:rsidP="003C2FBE">
      <w:pPr>
        <w:ind w:firstLine="709"/>
        <w:jc w:val="center"/>
        <w:rPr>
          <w:b/>
          <w:bCs/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3. Результат исполнения </w:t>
      </w:r>
      <w:r w:rsidR="000D4717" w:rsidRPr="004F2923">
        <w:rPr>
          <w:b/>
          <w:bCs/>
          <w:sz w:val="26"/>
          <w:szCs w:val="26"/>
        </w:rPr>
        <w:t>бюджета</w:t>
      </w:r>
      <w:r w:rsidR="000D4717">
        <w:rPr>
          <w:b/>
          <w:bCs/>
          <w:sz w:val="26"/>
          <w:szCs w:val="26"/>
        </w:rPr>
        <w:t xml:space="preserve"> Чебоксарского района</w:t>
      </w:r>
    </w:p>
    <w:p w:rsidR="00296BC2" w:rsidRPr="004F2923" w:rsidRDefault="00296BC2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По состоянию на 1 апреля т.</w:t>
      </w:r>
      <w:r w:rsidR="003C2FBE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г. бюджет </w:t>
      </w:r>
      <w:r w:rsidR="003B5E64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исполнен с </w:t>
      </w:r>
      <w:r w:rsidR="003559C3">
        <w:rPr>
          <w:sz w:val="26"/>
          <w:szCs w:val="26"/>
        </w:rPr>
        <w:t>де</w:t>
      </w:r>
      <w:r w:rsidRPr="004F2923">
        <w:rPr>
          <w:sz w:val="26"/>
          <w:szCs w:val="26"/>
        </w:rPr>
        <w:t>фицитом, в сумме</w:t>
      </w:r>
      <w:r w:rsidR="00AB1812">
        <w:rPr>
          <w:sz w:val="26"/>
          <w:szCs w:val="26"/>
        </w:rPr>
        <w:t xml:space="preserve"> 22 646,2</w:t>
      </w:r>
      <w:bookmarkStart w:id="0" w:name="_GoBack"/>
      <w:bookmarkEnd w:id="0"/>
      <w:r w:rsidR="00290D16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(по итогам I квартала 201</w:t>
      </w:r>
      <w:r w:rsidR="009D4F95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</w:t>
      </w:r>
      <w:r w:rsidR="00CE474A">
        <w:rPr>
          <w:sz w:val="26"/>
          <w:szCs w:val="26"/>
        </w:rPr>
        <w:t>де</w:t>
      </w:r>
      <w:r w:rsidR="00E504F9">
        <w:rPr>
          <w:sz w:val="26"/>
          <w:szCs w:val="26"/>
        </w:rPr>
        <w:t>фицит состави</w:t>
      </w:r>
      <w:r w:rsidRPr="004F2923">
        <w:rPr>
          <w:sz w:val="26"/>
          <w:szCs w:val="26"/>
        </w:rPr>
        <w:t xml:space="preserve">л </w:t>
      </w:r>
      <w:r w:rsidR="00AB1812">
        <w:rPr>
          <w:sz w:val="26"/>
          <w:szCs w:val="26"/>
        </w:rPr>
        <w:t xml:space="preserve">5 567,3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B96DCA" w:rsidRPr="004F2923" w:rsidRDefault="00B96DCA" w:rsidP="003C2FBE">
      <w:pPr>
        <w:ind w:firstLine="709"/>
        <w:rPr>
          <w:sz w:val="26"/>
          <w:szCs w:val="26"/>
        </w:rPr>
      </w:pPr>
    </w:p>
    <w:p w:rsidR="00F736F0" w:rsidRDefault="00F736F0" w:rsidP="003C2FBE">
      <w:pPr>
        <w:ind w:firstLine="709"/>
        <w:rPr>
          <w:sz w:val="26"/>
          <w:szCs w:val="26"/>
        </w:rPr>
      </w:pPr>
    </w:p>
    <w:p w:rsidR="00F736F0" w:rsidRPr="004F2923" w:rsidRDefault="00F736F0" w:rsidP="003C2FBE">
      <w:pPr>
        <w:ind w:firstLine="709"/>
        <w:rPr>
          <w:sz w:val="26"/>
          <w:szCs w:val="26"/>
        </w:rPr>
      </w:pPr>
    </w:p>
    <w:p w:rsidR="004F2923" w:rsidRPr="004F2923" w:rsidRDefault="004F2923" w:rsidP="00C96CDC">
      <w:pPr>
        <w:rPr>
          <w:sz w:val="26"/>
          <w:szCs w:val="26"/>
        </w:rPr>
      </w:pPr>
      <w:r w:rsidRPr="004F2923">
        <w:rPr>
          <w:sz w:val="26"/>
          <w:szCs w:val="26"/>
        </w:rPr>
        <w:t xml:space="preserve">Председатель                 </w:t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  <w:t>Н.В. Ведина</w:t>
      </w:r>
    </w:p>
    <w:sectPr w:rsidR="004F2923" w:rsidRPr="004F2923" w:rsidSect="00732B57">
      <w:footerReference w:type="default" r:id="rId9"/>
      <w:pgSz w:w="11906" w:h="16838"/>
      <w:pgMar w:top="1135" w:right="707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EB" w:rsidRDefault="008E32EB">
      <w:r>
        <w:separator/>
      </w:r>
    </w:p>
  </w:endnote>
  <w:endnote w:type="continuationSeparator" w:id="0">
    <w:p w:rsidR="008E32EB" w:rsidRDefault="008E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EB" w:rsidRDefault="008E32EB">
      <w:r>
        <w:separator/>
      </w:r>
    </w:p>
  </w:footnote>
  <w:footnote w:type="continuationSeparator" w:id="0">
    <w:p w:rsidR="008E32EB" w:rsidRDefault="008E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C7D"/>
    <w:multiLevelType w:val="hybridMultilevel"/>
    <w:tmpl w:val="080651DC"/>
    <w:lvl w:ilvl="0" w:tplc="D01AEAF2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">
    <w:nsid w:val="5FC71A2F"/>
    <w:multiLevelType w:val="hybridMultilevel"/>
    <w:tmpl w:val="8D766A2A"/>
    <w:lvl w:ilvl="0" w:tplc="1D8A8C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B"/>
    <w:rsid w:val="000067A1"/>
    <w:rsid w:val="00016491"/>
    <w:rsid w:val="00026DC3"/>
    <w:rsid w:val="000440D3"/>
    <w:rsid w:val="00070359"/>
    <w:rsid w:val="00074661"/>
    <w:rsid w:val="00085DCA"/>
    <w:rsid w:val="00086B50"/>
    <w:rsid w:val="000D4717"/>
    <w:rsid w:val="000E414E"/>
    <w:rsid w:val="000F63BB"/>
    <w:rsid w:val="0017460D"/>
    <w:rsid w:val="0018195D"/>
    <w:rsid w:val="00202FE9"/>
    <w:rsid w:val="00216FEA"/>
    <w:rsid w:val="00225CF2"/>
    <w:rsid w:val="002502E8"/>
    <w:rsid w:val="00251C7D"/>
    <w:rsid w:val="002760E5"/>
    <w:rsid w:val="002817F6"/>
    <w:rsid w:val="00290D16"/>
    <w:rsid w:val="00296BC2"/>
    <w:rsid w:val="0029784B"/>
    <w:rsid w:val="002C7A96"/>
    <w:rsid w:val="002D2813"/>
    <w:rsid w:val="00315B80"/>
    <w:rsid w:val="003428CC"/>
    <w:rsid w:val="003559C3"/>
    <w:rsid w:val="00357A91"/>
    <w:rsid w:val="00360249"/>
    <w:rsid w:val="00375382"/>
    <w:rsid w:val="003807E3"/>
    <w:rsid w:val="003B5E64"/>
    <w:rsid w:val="003C2FBE"/>
    <w:rsid w:val="003E26FE"/>
    <w:rsid w:val="003F1EAE"/>
    <w:rsid w:val="00417245"/>
    <w:rsid w:val="00433F37"/>
    <w:rsid w:val="004432D1"/>
    <w:rsid w:val="00466D13"/>
    <w:rsid w:val="004765E0"/>
    <w:rsid w:val="004D286E"/>
    <w:rsid w:val="004F2923"/>
    <w:rsid w:val="0057318A"/>
    <w:rsid w:val="0059773F"/>
    <w:rsid w:val="005C0FAE"/>
    <w:rsid w:val="005C3C7D"/>
    <w:rsid w:val="005E3FD0"/>
    <w:rsid w:val="005F6F28"/>
    <w:rsid w:val="006338E8"/>
    <w:rsid w:val="006607CC"/>
    <w:rsid w:val="006828E6"/>
    <w:rsid w:val="006C4F29"/>
    <w:rsid w:val="006C6B0E"/>
    <w:rsid w:val="00700084"/>
    <w:rsid w:val="0071408F"/>
    <w:rsid w:val="00724714"/>
    <w:rsid w:val="00724A1B"/>
    <w:rsid w:val="00732B57"/>
    <w:rsid w:val="00745B69"/>
    <w:rsid w:val="00756011"/>
    <w:rsid w:val="00770E6E"/>
    <w:rsid w:val="00777D9C"/>
    <w:rsid w:val="00780129"/>
    <w:rsid w:val="00780502"/>
    <w:rsid w:val="007B1439"/>
    <w:rsid w:val="007B1A16"/>
    <w:rsid w:val="007F7EFB"/>
    <w:rsid w:val="00833C94"/>
    <w:rsid w:val="008618EC"/>
    <w:rsid w:val="00862B64"/>
    <w:rsid w:val="00891237"/>
    <w:rsid w:val="008949BC"/>
    <w:rsid w:val="008D1A05"/>
    <w:rsid w:val="008E32EB"/>
    <w:rsid w:val="009325E2"/>
    <w:rsid w:val="009347D1"/>
    <w:rsid w:val="009559FA"/>
    <w:rsid w:val="009A4BB2"/>
    <w:rsid w:val="009B4BED"/>
    <w:rsid w:val="009D4F95"/>
    <w:rsid w:val="009E6B13"/>
    <w:rsid w:val="00A30817"/>
    <w:rsid w:val="00A44CFA"/>
    <w:rsid w:val="00A529AB"/>
    <w:rsid w:val="00AA09D6"/>
    <w:rsid w:val="00AB1812"/>
    <w:rsid w:val="00AC10C9"/>
    <w:rsid w:val="00AC1DEE"/>
    <w:rsid w:val="00AC2229"/>
    <w:rsid w:val="00AE1EE6"/>
    <w:rsid w:val="00B2135E"/>
    <w:rsid w:val="00B7047C"/>
    <w:rsid w:val="00B706D3"/>
    <w:rsid w:val="00B770F9"/>
    <w:rsid w:val="00B80DB8"/>
    <w:rsid w:val="00B96DCA"/>
    <w:rsid w:val="00BB6D7E"/>
    <w:rsid w:val="00BC2E37"/>
    <w:rsid w:val="00BD66F8"/>
    <w:rsid w:val="00BE35AC"/>
    <w:rsid w:val="00BF34A4"/>
    <w:rsid w:val="00C0144E"/>
    <w:rsid w:val="00C3151A"/>
    <w:rsid w:val="00C7595D"/>
    <w:rsid w:val="00C81E79"/>
    <w:rsid w:val="00C8574F"/>
    <w:rsid w:val="00C96CDC"/>
    <w:rsid w:val="00CB29DD"/>
    <w:rsid w:val="00CC776F"/>
    <w:rsid w:val="00CD3F72"/>
    <w:rsid w:val="00CE117E"/>
    <w:rsid w:val="00CE474A"/>
    <w:rsid w:val="00D04357"/>
    <w:rsid w:val="00D16D38"/>
    <w:rsid w:val="00D333E3"/>
    <w:rsid w:val="00D3548E"/>
    <w:rsid w:val="00D4584A"/>
    <w:rsid w:val="00D50E6C"/>
    <w:rsid w:val="00D84D29"/>
    <w:rsid w:val="00D86518"/>
    <w:rsid w:val="00D920F1"/>
    <w:rsid w:val="00E2448D"/>
    <w:rsid w:val="00E504F9"/>
    <w:rsid w:val="00E54F42"/>
    <w:rsid w:val="00E67517"/>
    <w:rsid w:val="00E833F4"/>
    <w:rsid w:val="00E95DA8"/>
    <w:rsid w:val="00EA518A"/>
    <w:rsid w:val="00ED0C4E"/>
    <w:rsid w:val="00ED10C3"/>
    <w:rsid w:val="00EE58D1"/>
    <w:rsid w:val="00EE7F56"/>
    <w:rsid w:val="00F463E3"/>
    <w:rsid w:val="00F47359"/>
    <w:rsid w:val="00F61478"/>
    <w:rsid w:val="00F7025E"/>
    <w:rsid w:val="00F736F0"/>
    <w:rsid w:val="00F900C8"/>
    <w:rsid w:val="00FA4258"/>
    <w:rsid w:val="00FC167E"/>
    <w:rsid w:val="00FC6F26"/>
    <w:rsid w:val="00FD52E3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9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8650-0283-41B6-8E72-44E942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1226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Н.В</cp:lastModifiedBy>
  <cp:revision>8</cp:revision>
  <cp:lastPrinted>2015-05-08T11:11:00Z</cp:lastPrinted>
  <dcterms:created xsi:type="dcterms:W3CDTF">2019-09-17T06:27:00Z</dcterms:created>
  <dcterms:modified xsi:type="dcterms:W3CDTF">2019-09-17T12:14:00Z</dcterms:modified>
</cp:coreProperties>
</file>