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EB" w:rsidRPr="004F2923" w:rsidRDefault="008E32EB" w:rsidP="00567FD6">
      <w:pPr>
        <w:ind w:left="707"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Информация</w:t>
      </w:r>
    </w:p>
    <w:p w:rsidR="002502E8" w:rsidRPr="004F2923" w:rsidRDefault="00F7025E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о ходе исполнения </w:t>
      </w:r>
      <w:r w:rsidR="008E32EB" w:rsidRPr="004F2923">
        <w:rPr>
          <w:b/>
          <w:bCs/>
          <w:sz w:val="26"/>
          <w:szCs w:val="26"/>
        </w:rPr>
        <w:t xml:space="preserve"> бюджета</w:t>
      </w:r>
      <w:r w:rsidRPr="004F2923">
        <w:rPr>
          <w:b/>
          <w:bCs/>
          <w:sz w:val="26"/>
          <w:szCs w:val="26"/>
        </w:rPr>
        <w:t xml:space="preserve"> Чебоксарского района</w:t>
      </w:r>
      <w:r w:rsidR="008E32EB" w:rsidRPr="004F2923">
        <w:rPr>
          <w:b/>
          <w:bCs/>
          <w:sz w:val="26"/>
          <w:szCs w:val="26"/>
        </w:rPr>
        <w:t xml:space="preserve"> Чувашской Республики </w:t>
      </w: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за I </w:t>
      </w:r>
      <w:r w:rsidR="006A4787">
        <w:rPr>
          <w:b/>
          <w:bCs/>
          <w:sz w:val="26"/>
          <w:szCs w:val="26"/>
        </w:rPr>
        <w:t>полугодие</w:t>
      </w:r>
      <w:r w:rsidRPr="004F2923">
        <w:rPr>
          <w:b/>
          <w:bCs/>
          <w:sz w:val="26"/>
          <w:szCs w:val="26"/>
        </w:rPr>
        <w:t xml:space="preserve"> 201</w:t>
      </w:r>
      <w:r w:rsidR="00416501">
        <w:rPr>
          <w:b/>
          <w:bCs/>
          <w:sz w:val="26"/>
          <w:szCs w:val="26"/>
        </w:rPr>
        <w:t>9</w:t>
      </w:r>
      <w:r w:rsidR="00A628E1">
        <w:rPr>
          <w:b/>
          <w:bCs/>
          <w:sz w:val="26"/>
          <w:szCs w:val="26"/>
        </w:rPr>
        <w:t xml:space="preserve"> </w:t>
      </w:r>
      <w:r w:rsidRPr="004F2923">
        <w:rPr>
          <w:b/>
          <w:bCs/>
          <w:sz w:val="26"/>
          <w:szCs w:val="26"/>
        </w:rPr>
        <w:t>года</w:t>
      </w:r>
    </w:p>
    <w:p w:rsidR="008E32EB" w:rsidRDefault="008E32EB" w:rsidP="003C2FBE">
      <w:pPr>
        <w:ind w:firstLine="709"/>
        <w:jc w:val="center"/>
        <w:rPr>
          <w:sz w:val="26"/>
          <w:szCs w:val="26"/>
        </w:rPr>
      </w:pPr>
    </w:p>
    <w:p w:rsidR="00AE1EE6" w:rsidRPr="004F2923" w:rsidRDefault="00AE1EE6" w:rsidP="003C2FBE">
      <w:pPr>
        <w:ind w:firstLine="709"/>
        <w:jc w:val="center"/>
        <w:rPr>
          <w:sz w:val="26"/>
          <w:szCs w:val="26"/>
        </w:rPr>
      </w:pPr>
    </w:p>
    <w:p w:rsidR="008E32EB" w:rsidRDefault="008E32EB" w:rsidP="003C2FBE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Информация о ходе исполнения бюджета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Чувашской Республики за I</w:t>
      </w:r>
      <w:r w:rsidR="00E41CF6">
        <w:rPr>
          <w:sz w:val="26"/>
          <w:szCs w:val="26"/>
        </w:rPr>
        <w:t xml:space="preserve"> полугодие</w:t>
      </w:r>
      <w:r w:rsidR="00225CF2" w:rsidRPr="004F2923">
        <w:rPr>
          <w:sz w:val="26"/>
          <w:szCs w:val="26"/>
        </w:rPr>
        <w:t xml:space="preserve"> 201</w:t>
      </w:r>
      <w:r w:rsidR="00416501">
        <w:rPr>
          <w:sz w:val="26"/>
          <w:szCs w:val="26"/>
        </w:rPr>
        <w:t>9</w:t>
      </w:r>
      <w:r w:rsidR="00225CF2" w:rsidRPr="004F2923">
        <w:rPr>
          <w:sz w:val="26"/>
          <w:szCs w:val="26"/>
        </w:rPr>
        <w:t xml:space="preserve"> года подготовлена </w:t>
      </w:r>
      <w:r w:rsidRPr="004F2923">
        <w:rPr>
          <w:sz w:val="26"/>
          <w:szCs w:val="26"/>
        </w:rPr>
        <w:t xml:space="preserve">на основе анализа показателей, утвержденных </w:t>
      </w:r>
      <w:r w:rsidR="002502E8" w:rsidRPr="004F2923">
        <w:rPr>
          <w:sz w:val="26"/>
          <w:szCs w:val="26"/>
        </w:rPr>
        <w:t>решением Собрания депутатов Чебоксарского района</w:t>
      </w:r>
      <w:r w:rsidRPr="004F2923">
        <w:rPr>
          <w:sz w:val="26"/>
          <w:szCs w:val="26"/>
        </w:rPr>
        <w:t xml:space="preserve"> от </w:t>
      </w:r>
      <w:r w:rsidR="00DB0C0A">
        <w:rPr>
          <w:sz w:val="26"/>
          <w:szCs w:val="26"/>
        </w:rPr>
        <w:t>0</w:t>
      </w:r>
      <w:r w:rsidR="00416501">
        <w:rPr>
          <w:sz w:val="26"/>
          <w:szCs w:val="26"/>
        </w:rPr>
        <w:t>4</w:t>
      </w:r>
      <w:r w:rsidRPr="004F2923">
        <w:rPr>
          <w:sz w:val="26"/>
          <w:szCs w:val="26"/>
        </w:rPr>
        <w:t>.1</w:t>
      </w:r>
      <w:r w:rsidR="002502E8" w:rsidRPr="004F2923">
        <w:rPr>
          <w:sz w:val="26"/>
          <w:szCs w:val="26"/>
        </w:rPr>
        <w:t>2</w:t>
      </w:r>
      <w:r w:rsidRPr="004F2923">
        <w:rPr>
          <w:sz w:val="26"/>
          <w:szCs w:val="26"/>
        </w:rPr>
        <w:t>.201</w:t>
      </w:r>
      <w:r w:rsidR="00416501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№</w:t>
      </w:r>
      <w:r w:rsidR="00AE1EE6">
        <w:rPr>
          <w:sz w:val="26"/>
          <w:szCs w:val="26"/>
        </w:rPr>
        <w:t> </w:t>
      </w:r>
      <w:r w:rsidR="00416501">
        <w:rPr>
          <w:sz w:val="26"/>
          <w:szCs w:val="26"/>
        </w:rPr>
        <w:t>3</w:t>
      </w:r>
      <w:r w:rsidR="00DB0C0A">
        <w:rPr>
          <w:sz w:val="26"/>
          <w:szCs w:val="26"/>
        </w:rPr>
        <w:t>2</w:t>
      </w:r>
      <w:r w:rsidR="002502E8" w:rsidRPr="004F2923">
        <w:rPr>
          <w:sz w:val="26"/>
          <w:szCs w:val="26"/>
        </w:rPr>
        <w:t>-0</w:t>
      </w:r>
      <w:r w:rsidR="00D739F3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«О бюджете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на 201</w:t>
      </w:r>
      <w:r w:rsidR="00DB0C0A">
        <w:rPr>
          <w:sz w:val="26"/>
          <w:szCs w:val="26"/>
        </w:rPr>
        <w:t>8</w:t>
      </w:r>
      <w:r w:rsidR="00A628E1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год</w:t>
      </w:r>
      <w:r w:rsidR="00A628E1">
        <w:rPr>
          <w:sz w:val="26"/>
          <w:szCs w:val="26"/>
        </w:rPr>
        <w:t xml:space="preserve"> и плановый период 201</w:t>
      </w:r>
      <w:r w:rsidR="00DB0C0A">
        <w:rPr>
          <w:sz w:val="26"/>
          <w:szCs w:val="26"/>
        </w:rPr>
        <w:t xml:space="preserve">9 </w:t>
      </w:r>
      <w:r w:rsidR="00A628E1">
        <w:rPr>
          <w:sz w:val="26"/>
          <w:szCs w:val="26"/>
        </w:rPr>
        <w:t>и 20</w:t>
      </w:r>
      <w:r w:rsidR="00DB0C0A">
        <w:rPr>
          <w:sz w:val="26"/>
          <w:szCs w:val="26"/>
        </w:rPr>
        <w:t>20</w:t>
      </w:r>
      <w:r w:rsidR="00A628E1">
        <w:rPr>
          <w:sz w:val="26"/>
          <w:szCs w:val="26"/>
        </w:rPr>
        <w:t xml:space="preserve"> годов</w:t>
      </w:r>
      <w:r w:rsidRPr="004F2923">
        <w:rPr>
          <w:sz w:val="26"/>
          <w:szCs w:val="26"/>
        </w:rPr>
        <w:t xml:space="preserve">» с учетом внесенных изменений (далее - </w:t>
      </w:r>
      <w:r w:rsidR="002502E8" w:rsidRPr="004F2923">
        <w:rPr>
          <w:sz w:val="26"/>
          <w:szCs w:val="26"/>
        </w:rPr>
        <w:t>Бюджет</w:t>
      </w:r>
      <w:r w:rsidRPr="004F2923">
        <w:rPr>
          <w:sz w:val="26"/>
          <w:szCs w:val="26"/>
        </w:rPr>
        <w:t>), показателей сводной бюджетной росписи и показателей, отраженных в отчете об исполнении бюджета</w:t>
      </w:r>
      <w:proofErr w:type="gramEnd"/>
      <w:r w:rsidRPr="004F2923">
        <w:rPr>
          <w:sz w:val="26"/>
          <w:szCs w:val="26"/>
        </w:rPr>
        <w:t xml:space="preserve"> </w:t>
      </w:r>
      <w:r w:rsidR="002502E8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за I </w:t>
      </w:r>
      <w:r w:rsidR="00E41CF6">
        <w:rPr>
          <w:sz w:val="26"/>
          <w:szCs w:val="26"/>
        </w:rPr>
        <w:t>полугодие</w:t>
      </w:r>
      <w:r w:rsidRPr="004F2923">
        <w:rPr>
          <w:sz w:val="26"/>
          <w:szCs w:val="26"/>
        </w:rPr>
        <w:t xml:space="preserve"> 201</w:t>
      </w:r>
      <w:r w:rsidR="00E8489D" w:rsidRPr="00E8489D">
        <w:rPr>
          <w:sz w:val="26"/>
          <w:szCs w:val="26"/>
        </w:rPr>
        <w:t>9</w:t>
      </w:r>
      <w:bookmarkStart w:id="0" w:name="_GoBack"/>
      <w:bookmarkEnd w:id="0"/>
      <w:r w:rsidRPr="004F2923">
        <w:rPr>
          <w:sz w:val="26"/>
          <w:szCs w:val="26"/>
        </w:rPr>
        <w:t xml:space="preserve"> года</w:t>
      </w:r>
      <w:r w:rsidR="00225CF2" w:rsidRPr="004F2923">
        <w:rPr>
          <w:sz w:val="26"/>
          <w:szCs w:val="26"/>
        </w:rPr>
        <w:t xml:space="preserve">, </w:t>
      </w:r>
      <w:proofErr w:type="gramStart"/>
      <w:r w:rsidR="00225CF2" w:rsidRPr="004F2923">
        <w:rPr>
          <w:sz w:val="26"/>
          <w:szCs w:val="26"/>
        </w:rPr>
        <w:t>представленный</w:t>
      </w:r>
      <w:proofErr w:type="gramEnd"/>
      <w:r w:rsidR="00225CF2" w:rsidRPr="004F2923">
        <w:rPr>
          <w:sz w:val="26"/>
          <w:szCs w:val="26"/>
        </w:rPr>
        <w:t xml:space="preserve"> </w:t>
      </w:r>
      <w:r w:rsidR="00A628E1">
        <w:rPr>
          <w:sz w:val="26"/>
          <w:szCs w:val="26"/>
        </w:rPr>
        <w:t>администрацией Чебоксарского района (сопроводительное письмо от 1</w:t>
      </w:r>
      <w:r w:rsidR="006C6FF9">
        <w:rPr>
          <w:sz w:val="26"/>
          <w:szCs w:val="26"/>
        </w:rPr>
        <w:t>7</w:t>
      </w:r>
      <w:r w:rsidR="00A628E1">
        <w:rPr>
          <w:sz w:val="26"/>
          <w:szCs w:val="26"/>
        </w:rPr>
        <w:t>.07.201</w:t>
      </w:r>
      <w:r w:rsidR="006C6FF9">
        <w:rPr>
          <w:sz w:val="26"/>
          <w:szCs w:val="26"/>
        </w:rPr>
        <w:t>9</w:t>
      </w:r>
      <w:r w:rsidR="00A628E1">
        <w:rPr>
          <w:sz w:val="26"/>
          <w:szCs w:val="26"/>
        </w:rPr>
        <w:t xml:space="preserve"> № 10/10 -0</w:t>
      </w:r>
      <w:r w:rsidR="006C6FF9">
        <w:rPr>
          <w:sz w:val="26"/>
          <w:szCs w:val="26"/>
        </w:rPr>
        <w:t>2</w:t>
      </w:r>
      <w:r w:rsidR="00A628E1">
        <w:rPr>
          <w:sz w:val="26"/>
          <w:szCs w:val="26"/>
        </w:rPr>
        <w:t>-</w:t>
      </w:r>
      <w:r w:rsidR="006C6FF9">
        <w:rPr>
          <w:sz w:val="26"/>
          <w:szCs w:val="26"/>
        </w:rPr>
        <w:t>39</w:t>
      </w:r>
      <w:r w:rsidR="00A628E1">
        <w:rPr>
          <w:sz w:val="26"/>
          <w:szCs w:val="26"/>
        </w:rPr>
        <w:t>-</w:t>
      </w:r>
      <w:r w:rsidR="006C6FF9">
        <w:rPr>
          <w:sz w:val="26"/>
          <w:szCs w:val="26"/>
        </w:rPr>
        <w:t>6797</w:t>
      </w:r>
      <w:r w:rsidR="00A628E1">
        <w:rPr>
          <w:sz w:val="26"/>
          <w:szCs w:val="26"/>
        </w:rPr>
        <w:t>).</w:t>
      </w:r>
    </w:p>
    <w:p w:rsidR="00AE1EE6" w:rsidRDefault="00F17F7E" w:rsidP="003C2FBE">
      <w:pPr>
        <w:ind w:firstLine="709"/>
        <w:jc w:val="both"/>
        <w:rPr>
          <w:sz w:val="26"/>
          <w:szCs w:val="26"/>
        </w:rPr>
      </w:pPr>
      <w:r w:rsidRPr="00F17F7E">
        <w:rPr>
          <w:sz w:val="26"/>
          <w:szCs w:val="26"/>
        </w:rPr>
        <w:t>Утвержденные показатели сводной бюджетной росписи по доходам и расходам соответствуют решению о бюджете Чебоксарского района на 201</w:t>
      </w:r>
      <w:r w:rsidR="00E8489D" w:rsidRPr="00E8489D">
        <w:rPr>
          <w:sz w:val="26"/>
          <w:szCs w:val="26"/>
        </w:rPr>
        <w:t>9</w:t>
      </w:r>
      <w:r w:rsidRPr="00F17F7E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F17F7E" w:rsidRPr="00AE1EE6" w:rsidRDefault="00F17F7E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0D4717">
      <w:pPr>
        <w:pStyle w:val="a9"/>
        <w:numPr>
          <w:ilvl w:val="0"/>
          <w:numId w:val="2"/>
        </w:numPr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>Исполнение 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доходам</w:t>
      </w:r>
    </w:p>
    <w:p w:rsidR="00296BC2" w:rsidRPr="004F2923" w:rsidRDefault="00296BC2" w:rsidP="003C2FBE">
      <w:pPr>
        <w:pStyle w:val="a9"/>
        <w:ind w:left="660" w:firstLine="709"/>
        <w:rPr>
          <w:sz w:val="26"/>
          <w:szCs w:val="26"/>
        </w:rPr>
      </w:pPr>
    </w:p>
    <w:p w:rsidR="008E32EB" w:rsidRPr="004F2923" w:rsidRDefault="00225CF2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Бюджетом </w:t>
      </w:r>
      <w:r w:rsidR="008E32EB" w:rsidRPr="004F2923">
        <w:rPr>
          <w:sz w:val="26"/>
          <w:szCs w:val="26"/>
        </w:rPr>
        <w:t>доходы на 201</w:t>
      </w:r>
      <w:r w:rsidR="006C6FF9">
        <w:rPr>
          <w:sz w:val="26"/>
          <w:szCs w:val="26"/>
        </w:rPr>
        <w:t>9</w:t>
      </w:r>
      <w:r w:rsidR="008E32EB" w:rsidRPr="004F2923">
        <w:rPr>
          <w:sz w:val="26"/>
          <w:szCs w:val="26"/>
        </w:rPr>
        <w:t xml:space="preserve"> год утверждены в сумме </w:t>
      </w:r>
      <w:r w:rsidR="00E37069">
        <w:rPr>
          <w:sz w:val="26"/>
          <w:szCs w:val="26"/>
        </w:rPr>
        <w:t>1</w:t>
      </w:r>
      <w:r w:rsidR="006C6FF9">
        <w:rPr>
          <w:sz w:val="26"/>
          <w:szCs w:val="26"/>
        </w:rPr>
        <w:t> 214 483,8</w:t>
      </w:r>
      <w:r w:rsidR="008E32EB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рублей, в том числе безвозмездные поступления - в сумме </w:t>
      </w:r>
      <w:r w:rsidR="006C6FF9">
        <w:rPr>
          <w:sz w:val="26"/>
          <w:szCs w:val="26"/>
        </w:rPr>
        <w:t>853 422,1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</w:t>
      </w:r>
      <w:r w:rsidR="00D920F1" w:rsidRPr="004F2923">
        <w:rPr>
          <w:sz w:val="26"/>
          <w:szCs w:val="26"/>
        </w:rPr>
        <w:t xml:space="preserve"> </w:t>
      </w:r>
      <w:r w:rsidR="006C6FF9">
        <w:rPr>
          <w:sz w:val="26"/>
          <w:szCs w:val="26"/>
        </w:rPr>
        <w:t>70,3</w:t>
      </w:r>
      <w:r w:rsidR="008E32EB" w:rsidRPr="004F2923">
        <w:rPr>
          <w:sz w:val="26"/>
          <w:szCs w:val="26"/>
        </w:rPr>
        <w:t xml:space="preserve"> % к объему доходов, собственные доходы - налоговые и неналоговые доходы в сумме </w:t>
      </w:r>
      <w:r w:rsidR="006C6FF9">
        <w:rPr>
          <w:sz w:val="26"/>
          <w:szCs w:val="26"/>
        </w:rPr>
        <w:t>361 061,7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</w:t>
      </w:r>
      <w:r w:rsidR="006C6FF9">
        <w:rPr>
          <w:sz w:val="26"/>
          <w:szCs w:val="26"/>
        </w:rPr>
        <w:t>29,7</w:t>
      </w:r>
      <w:r w:rsidR="00A529AB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% к объему доходов.</w:t>
      </w:r>
      <w:r w:rsidR="007326F4">
        <w:rPr>
          <w:sz w:val="26"/>
          <w:szCs w:val="26"/>
        </w:rPr>
        <w:t xml:space="preserve"> </w:t>
      </w:r>
      <w:r w:rsidR="007326F4" w:rsidRPr="00827D1E">
        <w:rPr>
          <w:sz w:val="26"/>
          <w:szCs w:val="26"/>
        </w:rPr>
        <w:t xml:space="preserve">Данные </w:t>
      </w:r>
      <w:r w:rsidR="006C6FF9">
        <w:rPr>
          <w:sz w:val="26"/>
          <w:szCs w:val="26"/>
        </w:rPr>
        <w:t>с</w:t>
      </w:r>
      <w:r w:rsidR="007326F4" w:rsidRPr="006C6FF9">
        <w:rPr>
          <w:sz w:val="26"/>
          <w:szCs w:val="26"/>
        </w:rPr>
        <w:t>водной бюджетной росписи соответствуют данным бюджетным назначениям</w:t>
      </w:r>
      <w:r w:rsidR="00A628E1" w:rsidRPr="006C6FF9">
        <w:rPr>
          <w:sz w:val="26"/>
          <w:szCs w:val="26"/>
        </w:rPr>
        <w:t>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Согласно отчету об исполнении бюджета за I </w:t>
      </w:r>
      <w:r w:rsidR="00E41CF6">
        <w:rPr>
          <w:sz w:val="26"/>
          <w:szCs w:val="26"/>
        </w:rPr>
        <w:t>полугодие</w:t>
      </w:r>
      <w:r w:rsidRPr="004F2923">
        <w:rPr>
          <w:sz w:val="26"/>
          <w:szCs w:val="26"/>
        </w:rPr>
        <w:t xml:space="preserve"> 201</w:t>
      </w:r>
      <w:r w:rsidR="006C6FF9">
        <w:rPr>
          <w:sz w:val="26"/>
          <w:szCs w:val="26"/>
        </w:rPr>
        <w:t>9</w:t>
      </w:r>
      <w:r w:rsidRPr="004F2923">
        <w:rPr>
          <w:sz w:val="26"/>
          <w:szCs w:val="26"/>
        </w:rPr>
        <w:t xml:space="preserve"> года поступило доходов в сумме </w:t>
      </w:r>
      <w:r w:rsidR="00E37069">
        <w:rPr>
          <w:sz w:val="26"/>
          <w:szCs w:val="26"/>
        </w:rPr>
        <w:t>44</w:t>
      </w:r>
      <w:r w:rsidR="006C6FF9">
        <w:rPr>
          <w:sz w:val="26"/>
          <w:szCs w:val="26"/>
        </w:rPr>
        <w:t>6 843,7</w:t>
      </w:r>
      <w:r w:rsidR="00074661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6C6FF9">
        <w:rPr>
          <w:sz w:val="26"/>
          <w:szCs w:val="26"/>
        </w:rPr>
        <w:t>36,8</w:t>
      </w:r>
      <w:r w:rsidR="003428CC" w:rsidRPr="004F2923">
        <w:rPr>
          <w:sz w:val="26"/>
          <w:szCs w:val="26"/>
        </w:rPr>
        <w:t xml:space="preserve"> % к годовым назначениям</w:t>
      </w:r>
      <w:r w:rsidRPr="004F2923">
        <w:rPr>
          <w:sz w:val="26"/>
          <w:szCs w:val="26"/>
        </w:rPr>
        <w:t>.</w:t>
      </w:r>
      <w:r w:rsidR="003428C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доходов </w:t>
      </w:r>
      <w:r w:rsidR="00960C31">
        <w:rPr>
          <w:sz w:val="26"/>
          <w:szCs w:val="26"/>
        </w:rPr>
        <w:t>у</w:t>
      </w:r>
      <w:r w:rsidR="00A628E1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6C6FF9">
        <w:rPr>
          <w:sz w:val="26"/>
          <w:szCs w:val="26"/>
        </w:rPr>
        <w:t>1 460,2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6C6FF9">
        <w:rPr>
          <w:sz w:val="26"/>
          <w:szCs w:val="26"/>
        </w:rPr>
        <w:t>0,3</w:t>
      </w:r>
      <w:r w:rsidRPr="004F2923">
        <w:rPr>
          <w:sz w:val="26"/>
          <w:szCs w:val="26"/>
        </w:rPr>
        <w:t xml:space="preserve"> % (в I </w:t>
      </w:r>
      <w:r w:rsidR="00E41CF6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201</w:t>
      </w:r>
      <w:r w:rsidR="006C6FF9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6C6FF9">
        <w:rPr>
          <w:sz w:val="26"/>
          <w:szCs w:val="26"/>
        </w:rPr>
        <w:t xml:space="preserve">445 383,5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Собственные доходы поступили в сумме </w:t>
      </w:r>
      <w:r w:rsidR="001833FE">
        <w:rPr>
          <w:sz w:val="26"/>
          <w:szCs w:val="26"/>
        </w:rPr>
        <w:t>159 221,3</w:t>
      </w:r>
      <w:r w:rsidR="002C7A96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B5345">
        <w:rPr>
          <w:sz w:val="26"/>
          <w:szCs w:val="26"/>
        </w:rPr>
        <w:t>44,</w:t>
      </w:r>
      <w:r w:rsidR="00DD7146">
        <w:rPr>
          <w:sz w:val="26"/>
          <w:szCs w:val="26"/>
        </w:rPr>
        <w:t>1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к годовым назначениям, утвержденным сводной бюджетной росписью (</w:t>
      </w:r>
      <w:r w:rsidR="0043190A">
        <w:rPr>
          <w:sz w:val="26"/>
          <w:szCs w:val="26"/>
        </w:rPr>
        <w:t>346 </w:t>
      </w:r>
      <w:r w:rsidR="007B5345">
        <w:rPr>
          <w:sz w:val="26"/>
          <w:szCs w:val="26"/>
        </w:rPr>
        <w:t>922</w:t>
      </w:r>
      <w:r w:rsidR="0043190A">
        <w:rPr>
          <w:sz w:val="26"/>
          <w:szCs w:val="26"/>
        </w:rPr>
        <w:t>,</w:t>
      </w:r>
      <w:r w:rsidR="007B5345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их доля в объеме поступивших доходов составляет </w:t>
      </w:r>
      <w:r w:rsidR="00905975">
        <w:rPr>
          <w:sz w:val="26"/>
          <w:szCs w:val="26"/>
        </w:rPr>
        <w:t>34,3</w:t>
      </w:r>
      <w:r w:rsidR="003C2FBE">
        <w:rPr>
          <w:sz w:val="26"/>
          <w:szCs w:val="26"/>
        </w:rPr>
        <w:t> </w:t>
      </w:r>
      <w:r w:rsidRPr="004F2923">
        <w:rPr>
          <w:sz w:val="26"/>
          <w:szCs w:val="26"/>
        </w:rPr>
        <w:t>%.</w:t>
      </w:r>
      <w:r w:rsidR="00D50E6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собственных доходов </w:t>
      </w:r>
      <w:r w:rsidR="00D50E6C" w:rsidRPr="004F2923">
        <w:rPr>
          <w:sz w:val="26"/>
          <w:szCs w:val="26"/>
        </w:rPr>
        <w:t>у</w:t>
      </w:r>
      <w:r w:rsidR="00A628E1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905975">
        <w:rPr>
          <w:sz w:val="26"/>
          <w:szCs w:val="26"/>
        </w:rPr>
        <w:t>9 895,0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905975">
        <w:rPr>
          <w:sz w:val="26"/>
          <w:szCs w:val="26"/>
        </w:rPr>
        <w:t xml:space="preserve">6,9 </w:t>
      </w:r>
      <w:r w:rsidR="00A70392">
        <w:rPr>
          <w:sz w:val="26"/>
          <w:szCs w:val="26"/>
        </w:rPr>
        <w:t>% (в I полугодии</w:t>
      </w:r>
      <w:r w:rsidRPr="004F2923">
        <w:rPr>
          <w:sz w:val="26"/>
          <w:szCs w:val="26"/>
        </w:rPr>
        <w:t xml:space="preserve"> 201</w:t>
      </w:r>
      <w:r w:rsidR="00DD7146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1833FE">
        <w:rPr>
          <w:sz w:val="26"/>
          <w:szCs w:val="26"/>
        </w:rPr>
        <w:t>152 661,0</w:t>
      </w:r>
      <w:proofErr w:type="gramEnd"/>
      <w:r w:rsidR="007B5345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В объеме собственных доходов поступления налоговых доходов составили в сумме</w:t>
      </w:r>
      <w:r w:rsidR="008949BC">
        <w:rPr>
          <w:sz w:val="26"/>
          <w:szCs w:val="26"/>
        </w:rPr>
        <w:t xml:space="preserve"> </w:t>
      </w:r>
      <w:r w:rsidR="00F03256">
        <w:rPr>
          <w:sz w:val="26"/>
          <w:szCs w:val="26"/>
        </w:rPr>
        <w:t>140 627,0</w:t>
      </w:r>
      <w:r w:rsidR="00905975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905975">
        <w:rPr>
          <w:sz w:val="26"/>
          <w:szCs w:val="26"/>
        </w:rPr>
        <w:t>43,</w:t>
      </w:r>
      <w:r w:rsidR="00F03256">
        <w:rPr>
          <w:sz w:val="26"/>
          <w:szCs w:val="26"/>
        </w:rPr>
        <w:t>3</w:t>
      </w:r>
      <w:r w:rsidRPr="004F2923">
        <w:rPr>
          <w:sz w:val="26"/>
          <w:szCs w:val="26"/>
        </w:rPr>
        <w:t xml:space="preserve"> % к годовым назначениям (</w:t>
      </w:r>
      <w:r w:rsidR="00F03256">
        <w:rPr>
          <w:sz w:val="26"/>
          <w:szCs w:val="26"/>
        </w:rPr>
        <w:t>324 761,7</w:t>
      </w:r>
      <w:r w:rsidR="0043190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F03256">
        <w:rPr>
          <w:sz w:val="26"/>
          <w:szCs w:val="26"/>
        </w:rPr>
        <w:t>88,3</w:t>
      </w:r>
      <w:r w:rsidR="00905975">
        <w:rPr>
          <w:sz w:val="26"/>
          <w:szCs w:val="26"/>
        </w:rPr>
        <w:t>0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поступления налоговых доходов </w:t>
      </w:r>
      <w:r w:rsidR="00D50E6C" w:rsidRPr="004F2923">
        <w:rPr>
          <w:sz w:val="26"/>
          <w:szCs w:val="26"/>
        </w:rPr>
        <w:t>у</w:t>
      </w:r>
      <w:r w:rsidR="00905975">
        <w:rPr>
          <w:sz w:val="26"/>
          <w:szCs w:val="26"/>
        </w:rPr>
        <w:t>величил</w:t>
      </w:r>
      <w:r w:rsidR="0043190A">
        <w:rPr>
          <w:sz w:val="26"/>
          <w:szCs w:val="26"/>
        </w:rPr>
        <w:t>ись</w:t>
      </w:r>
      <w:r w:rsidR="00D50E6C" w:rsidRPr="004F2923">
        <w:rPr>
          <w:sz w:val="26"/>
          <w:szCs w:val="26"/>
        </w:rPr>
        <w:t xml:space="preserve"> на </w:t>
      </w:r>
      <w:r w:rsidR="00F03256">
        <w:rPr>
          <w:sz w:val="26"/>
          <w:szCs w:val="26"/>
        </w:rPr>
        <w:t>7 775,8</w:t>
      </w:r>
      <w:r w:rsidR="00D50E6C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905975">
        <w:rPr>
          <w:sz w:val="26"/>
          <w:szCs w:val="26"/>
        </w:rPr>
        <w:t>5,</w:t>
      </w:r>
      <w:r w:rsidR="00F03256">
        <w:rPr>
          <w:sz w:val="26"/>
          <w:szCs w:val="26"/>
        </w:rPr>
        <w:t>6</w:t>
      </w:r>
      <w:r w:rsidR="00A70392">
        <w:rPr>
          <w:sz w:val="26"/>
          <w:szCs w:val="26"/>
        </w:rPr>
        <w:t xml:space="preserve"> % (в I полугодии</w:t>
      </w:r>
      <w:r w:rsidRPr="004F2923">
        <w:rPr>
          <w:sz w:val="26"/>
          <w:szCs w:val="26"/>
        </w:rPr>
        <w:t xml:space="preserve"> 201</w:t>
      </w:r>
      <w:r w:rsidR="00F03256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F03256">
        <w:rPr>
          <w:sz w:val="26"/>
          <w:szCs w:val="26"/>
        </w:rPr>
        <w:t>132 851,2</w:t>
      </w:r>
      <w:proofErr w:type="gramEnd"/>
      <w:r w:rsidR="00F03256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Поступления неналоговых доходов составили в сумме </w:t>
      </w:r>
      <w:r w:rsidR="00F03256">
        <w:rPr>
          <w:sz w:val="26"/>
          <w:szCs w:val="26"/>
        </w:rPr>
        <w:t>18 594,3</w:t>
      </w:r>
      <w:r w:rsidR="008949B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F03256">
        <w:rPr>
          <w:sz w:val="26"/>
          <w:szCs w:val="26"/>
        </w:rPr>
        <w:t>51,2</w:t>
      </w:r>
      <w:r w:rsidRPr="004F2923">
        <w:rPr>
          <w:sz w:val="26"/>
          <w:szCs w:val="26"/>
        </w:rPr>
        <w:t xml:space="preserve"> % к годовым назначениям (</w:t>
      </w:r>
      <w:r w:rsidR="00F03256">
        <w:rPr>
          <w:sz w:val="26"/>
          <w:szCs w:val="26"/>
        </w:rPr>
        <w:t>36 300,0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F03256">
        <w:rPr>
          <w:sz w:val="26"/>
          <w:szCs w:val="26"/>
        </w:rPr>
        <w:t>11,7</w:t>
      </w:r>
      <w:r w:rsidR="000D4717">
        <w:rPr>
          <w:sz w:val="26"/>
          <w:szCs w:val="26"/>
        </w:rPr>
        <w:t> </w:t>
      </w:r>
      <w:r w:rsidRPr="004F2923">
        <w:rPr>
          <w:sz w:val="26"/>
          <w:szCs w:val="26"/>
        </w:rPr>
        <w:t>%. По сравнению с соответствующим периодом прошлого года, в отчетном периоде поступления неналоговых доходов у</w:t>
      </w:r>
      <w:r w:rsidR="00F03256">
        <w:rPr>
          <w:sz w:val="26"/>
          <w:szCs w:val="26"/>
        </w:rPr>
        <w:t xml:space="preserve">меньшились </w:t>
      </w:r>
      <w:r w:rsidRPr="004F2923">
        <w:rPr>
          <w:sz w:val="26"/>
          <w:szCs w:val="26"/>
        </w:rPr>
        <w:t xml:space="preserve">на </w:t>
      </w:r>
      <w:r w:rsidR="00F03256">
        <w:rPr>
          <w:sz w:val="26"/>
          <w:szCs w:val="26"/>
        </w:rPr>
        <w:t>1 215,5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447C81">
        <w:rPr>
          <w:sz w:val="26"/>
          <w:szCs w:val="26"/>
        </w:rPr>
        <w:t>на</w:t>
      </w:r>
      <w:r w:rsidR="008949BC">
        <w:rPr>
          <w:sz w:val="26"/>
          <w:szCs w:val="26"/>
        </w:rPr>
        <w:t xml:space="preserve"> </w:t>
      </w:r>
      <w:r w:rsidR="00F03256">
        <w:rPr>
          <w:sz w:val="26"/>
          <w:szCs w:val="26"/>
        </w:rPr>
        <w:t>6,1</w:t>
      </w:r>
      <w:r w:rsidR="00447C81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</w:t>
      </w:r>
      <w:r w:rsidR="00A70392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201</w:t>
      </w:r>
      <w:r w:rsidR="00F03256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F03256">
        <w:rPr>
          <w:sz w:val="26"/>
          <w:szCs w:val="26"/>
        </w:rPr>
        <w:t xml:space="preserve">19 809,8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  <w:proofErr w:type="gramEnd"/>
    </w:p>
    <w:p w:rsidR="008E32EB" w:rsidRPr="00C34322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C34322">
        <w:rPr>
          <w:sz w:val="26"/>
          <w:szCs w:val="26"/>
        </w:rPr>
        <w:t xml:space="preserve">В объеме налоговых доходов доля </w:t>
      </w:r>
      <w:r w:rsidR="00891237" w:rsidRPr="00C34322">
        <w:rPr>
          <w:sz w:val="26"/>
          <w:szCs w:val="26"/>
        </w:rPr>
        <w:t xml:space="preserve">налога на доходы физических лиц </w:t>
      </w:r>
      <w:r w:rsidRPr="00C34322">
        <w:rPr>
          <w:sz w:val="26"/>
          <w:szCs w:val="26"/>
        </w:rPr>
        <w:t xml:space="preserve">составила </w:t>
      </w:r>
      <w:r w:rsidR="00EB4838" w:rsidRPr="00C34322">
        <w:rPr>
          <w:sz w:val="26"/>
          <w:szCs w:val="26"/>
        </w:rPr>
        <w:t>86.4</w:t>
      </w:r>
      <w:r w:rsidRPr="00C34322">
        <w:rPr>
          <w:sz w:val="26"/>
          <w:szCs w:val="26"/>
        </w:rPr>
        <w:t xml:space="preserve"> % (поступило </w:t>
      </w:r>
      <w:r w:rsidR="00EB4838" w:rsidRPr="00C34322">
        <w:rPr>
          <w:sz w:val="26"/>
          <w:szCs w:val="26"/>
        </w:rPr>
        <w:t>121</w:t>
      </w:r>
      <w:r w:rsidR="00EB4838" w:rsidRPr="00C34322">
        <w:rPr>
          <w:sz w:val="26"/>
          <w:szCs w:val="26"/>
          <w:lang w:val="en-US"/>
        </w:rPr>
        <w:t> </w:t>
      </w:r>
      <w:r w:rsidR="00EB4838" w:rsidRPr="00C34322">
        <w:rPr>
          <w:sz w:val="26"/>
          <w:szCs w:val="26"/>
        </w:rPr>
        <w:t>482.1</w:t>
      </w:r>
      <w:r w:rsidRPr="00C34322">
        <w:rPr>
          <w:sz w:val="26"/>
          <w:szCs w:val="26"/>
        </w:rPr>
        <w:t xml:space="preserve"> </w:t>
      </w:r>
      <w:r w:rsidR="00B2135E" w:rsidRPr="00C34322">
        <w:rPr>
          <w:sz w:val="26"/>
          <w:szCs w:val="26"/>
        </w:rPr>
        <w:t>тыс.</w:t>
      </w:r>
      <w:r w:rsidRPr="00C34322">
        <w:rPr>
          <w:sz w:val="26"/>
          <w:szCs w:val="26"/>
        </w:rPr>
        <w:t xml:space="preserve"> рублей или </w:t>
      </w:r>
      <w:r w:rsidR="00F852F2" w:rsidRPr="00C34322">
        <w:rPr>
          <w:sz w:val="26"/>
          <w:szCs w:val="26"/>
        </w:rPr>
        <w:t>43,</w:t>
      </w:r>
      <w:r w:rsidR="00942BC4" w:rsidRPr="00C34322">
        <w:rPr>
          <w:sz w:val="26"/>
          <w:szCs w:val="26"/>
        </w:rPr>
        <w:t>4</w:t>
      </w:r>
      <w:r w:rsidRPr="00C34322">
        <w:rPr>
          <w:sz w:val="26"/>
          <w:szCs w:val="26"/>
        </w:rPr>
        <w:t xml:space="preserve"> % к годовым назначениям – </w:t>
      </w:r>
      <w:r w:rsidR="00942BC4" w:rsidRPr="00C34322">
        <w:rPr>
          <w:sz w:val="26"/>
          <w:szCs w:val="26"/>
        </w:rPr>
        <w:t>2</w:t>
      </w:r>
      <w:r w:rsidR="00C34322" w:rsidRPr="00C34322">
        <w:rPr>
          <w:sz w:val="26"/>
          <w:szCs w:val="26"/>
        </w:rPr>
        <w:t>85 612,9</w:t>
      </w:r>
      <w:r w:rsidRPr="00C34322">
        <w:rPr>
          <w:sz w:val="26"/>
          <w:szCs w:val="26"/>
        </w:rPr>
        <w:t xml:space="preserve"> </w:t>
      </w:r>
      <w:r w:rsidR="00B2135E" w:rsidRPr="00C34322">
        <w:rPr>
          <w:sz w:val="26"/>
          <w:szCs w:val="26"/>
        </w:rPr>
        <w:t>тыс.</w:t>
      </w:r>
      <w:r w:rsidRPr="00C34322">
        <w:rPr>
          <w:sz w:val="26"/>
          <w:szCs w:val="26"/>
        </w:rPr>
        <w:t xml:space="preserve"> рублей</w:t>
      </w:r>
      <w:r w:rsidR="00F852F2" w:rsidRPr="00C34322">
        <w:rPr>
          <w:sz w:val="26"/>
          <w:szCs w:val="26"/>
        </w:rPr>
        <w:t>)</w:t>
      </w:r>
      <w:r w:rsidR="006828E6" w:rsidRPr="00C34322">
        <w:rPr>
          <w:sz w:val="26"/>
          <w:szCs w:val="26"/>
        </w:rPr>
        <w:t xml:space="preserve">; </w:t>
      </w:r>
      <w:r w:rsidRPr="00C34322">
        <w:rPr>
          <w:sz w:val="26"/>
          <w:szCs w:val="26"/>
        </w:rPr>
        <w:t xml:space="preserve">доля акцизов по подакцизным товарам (продукции), производимым на </w:t>
      </w:r>
      <w:r w:rsidRPr="00C34322">
        <w:rPr>
          <w:sz w:val="26"/>
          <w:szCs w:val="26"/>
        </w:rPr>
        <w:lastRenderedPageBreak/>
        <w:t xml:space="preserve">территории Российской Федерации – </w:t>
      </w:r>
      <w:r w:rsidR="00F852F2" w:rsidRPr="00C34322">
        <w:rPr>
          <w:sz w:val="26"/>
          <w:szCs w:val="26"/>
        </w:rPr>
        <w:t>2,</w:t>
      </w:r>
      <w:r w:rsidR="00C34322" w:rsidRPr="00C34322">
        <w:rPr>
          <w:sz w:val="26"/>
          <w:szCs w:val="26"/>
        </w:rPr>
        <w:t>5</w:t>
      </w:r>
      <w:r w:rsidRPr="00C34322">
        <w:rPr>
          <w:sz w:val="26"/>
          <w:szCs w:val="26"/>
        </w:rPr>
        <w:t xml:space="preserve"> % (поступило </w:t>
      </w:r>
      <w:r w:rsidR="00C34322" w:rsidRPr="00C34322">
        <w:rPr>
          <w:sz w:val="26"/>
          <w:szCs w:val="26"/>
        </w:rPr>
        <w:t>3 528,0</w:t>
      </w:r>
      <w:r w:rsidR="00E91E76" w:rsidRPr="00C34322">
        <w:rPr>
          <w:sz w:val="26"/>
          <w:szCs w:val="26"/>
        </w:rPr>
        <w:t xml:space="preserve"> </w:t>
      </w:r>
      <w:r w:rsidR="00B2135E" w:rsidRPr="00C34322">
        <w:rPr>
          <w:sz w:val="26"/>
          <w:szCs w:val="26"/>
        </w:rPr>
        <w:t>тыс.</w:t>
      </w:r>
      <w:r w:rsidRPr="00C34322">
        <w:rPr>
          <w:sz w:val="26"/>
          <w:szCs w:val="26"/>
        </w:rPr>
        <w:t xml:space="preserve"> рублей или </w:t>
      </w:r>
      <w:r w:rsidR="00C34322" w:rsidRPr="00C34322">
        <w:rPr>
          <w:sz w:val="26"/>
          <w:szCs w:val="26"/>
        </w:rPr>
        <w:t>57,7</w:t>
      </w:r>
      <w:r w:rsidRPr="00C34322">
        <w:rPr>
          <w:sz w:val="26"/>
          <w:szCs w:val="26"/>
        </w:rPr>
        <w:t xml:space="preserve"> % к годовым назначениям – </w:t>
      </w:r>
      <w:r w:rsidR="00F852F2" w:rsidRPr="00C34322">
        <w:rPr>
          <w:sz w:val="26"/>
          <w:szCs w:val="26"/>
        </w:rPr>
        <w:t>6</w:t>
      </w:r>
      <w:r w:rsidR="00942BC4" w:rsidRPr="00C34322">
        <w:rPr>
          <w:sz w:val="26"/>
          <w:szCs w:val="26"/>
        </w:rPr>
        <w:t> 116,3</w:t>
      </w:r>
      <w:r w:rsidRPr="00C34322">
        <w:rPr>
          <w:sz w:val="26"/>
          <w:szCs w:val="26"/>
        </w:rPr>
        <w:t xml:space="preserve"> </w:t>
      </w:r>
      <w:r w:rsidR="00B2135E" w:rsidRPr="00C34322">
        <w:rPr>
          <w:sz w:val="26"/>
          <w:szCs w:val="26"/>
        </w:rPr>
        <w:t>тыс.</w:t>
      </w:r>
      <w:r w:rsidRPr="00C34322">
        <w:rPr>
          <w:sz w:val="26"/>
          <w:szCs w:val="26"/>
        </w:rPr>
        <w:t xml:space="preserve"> рублей);</w:t>
      </w:r>
      <w:proofErr w:type="gramEnd"/>
      <w:r w:rsidR="006828E6" w:rsidRPr="00C34322">
        <w:rPr>
          <w:sz w:val="26"/>
          <w:szCs w:val="26"/>
        </w:rPr>
        <w:t xml:space="preserve"> </w:t>
      </w:r>
      <w:proofErr w:type="gramStart"/>
      <w:r w:rsidR="006828E6" w:rsidRPr="00C34322">
        <w:rPr>
          <w:sz w:val="26"/>
          <w:szCs w:val="26"/>
        </w:rPr>
        <w:t xml:space="preserve">доля налогов на совокупный доход – </w:t>
      </w:r>
      <w:r w:rsidR="00C34322" w:rsidRPr="00C34322">
        <w:rPr>
          <w:sz w:val="26"/>
          <w:szCs w:val="26"/>
        </w:rPr>
        <w:t>8,0</w:t>
      </w:r>
      <w:r w:rsidR="00942BC4" w:rsidRPr="00C34322">
        <w:rPr>
          <w:sz w:val="26"/>
          <w:szCs w:val="26"/>
        </w:rPr>
        <w:t xml:space="preserve"> </w:t>
      </w:r>
      <w:r w:rsidR="006828E6" w:rsidRPr="00C34322">
        <w:rPr>
          <w:sz w:val="26"/>
          <w:szCs w:val="26"/>
        </w:rPr>
        <w:t xml:space="preserve">% (поступило </w:t>
      </w:r>
      <w:r w:rsidR="00F852F2" w:rsidRPr="00C34322">
        <w:rPr>
          <w:sz w:val="26"/>
          <w:szCs w:val="26"/>
        </w:rPr>
        <w:t>1</w:t>
      </w:r>
      <w:r w:rsidR="00C34322" w:rsidRPr="00C34322">
        <w:rPr>
          <w:sz w:val="26"/>
          <w:szCs w:val="26"/>
        </w:rPr>
        <w:t>1 198,2</w:t>
      </w:r>
      <w:r w:rsidR="006828E6" w:rsidRPr="00C34322">
        <w:rPr>
          <w:sz w:val="26"/>
          <w:szCs w:val="26"/>
        </w:rPr>
        <w:t xml:space="preserve"> тыс. рублей или </w:t>
      </w:r>
      <w:r w:rsidR="00C34322" w:rsidRPr="00C34322">
        <w:rPr>
          <w:sz w:val="26"/>
          <w:szCs w:val="26"/>
        </w:rPr>
        <w:t>61,0</w:t>
      </w:r>
      <w:r w:rsidR="002760E5" w:rsidRPr="00C34322">
        <w:rPr>
          <w:sz w:val="26"/>
          <w:szCs w:val="26"/>
        </w:rPr>
        <w:t xml:space="preserve"> </w:t>
      </w:r>
      <w:r w:rsidR="006828E6" w:rsidRPr="00C34322">
        <w:rPr>
          <w:sz w:val="26"/>
          <w:szCs w:val="26"/>
        </w:rPr>
        <w:t xml:space="preserve">% к годовым назначениям – </w:t>
      </w:r>
      <w:r w:rsidR="00C34322" w:rsidRPr="00C34322">
        <w:rPr>
          <w:sz w:val="26"/>
          <w:szCs w:val="26"/>
        </w:rPr>
        <w:t>18 361,5</w:t>
      </w:r>
      <w:r w:rsidR="006828E6" w:rsidRPr="00C34322">
        <w:rPr>
          <w:sz w:val="26"/>
          <w:szCs w:val="26"/>
        </w:rPr>
        <w:t xml:space="preserve"> тыс. рублей); </w:t>
      </w:r>
      <w:r w:rsidRPr="00C34322">
        <w:rPr>
          <w:sz w:val="26"/>
          <w:szCs w:val="26"/>
        </w:rPr>
        <w:t xml:space="preserve">доля налогов на имущество – </w:t>
      </w:r>
      <w:r w:rsidR="00A70392" w:rsidRPr="00C34322">
        <w:rPr>
          <w:sz w:val="26"/>
          <w:szCs w:val="26"/>
        </w:rPr>
        <w:t>0,</w:t>
      </w:r>
      <w:r w:rsidR="00F852F2" w:rsidRPr="00C34322">
        <w:rPr>
          <w:sz w:val="26"/>
          <w:szCs w:val="26"/>
        </w:rPr>
        <w:t>6</w:t>
      </w:r>
      <w:r w:rsidRPr="00C34322">
        <w:rPr>
          <w:sz w:val="26"/>
          <w:szCs w:val="26"/>
        </w:rPr>
        <w:t xml:space="preserve"> % (поступило </w:t>
      </w:r>
      <w:r w:rsidR="00942BC4" w:rsidRPr="00C34322">
        <w:rPr>
          <w:sz w:val="26"/>
          <w:szCs w:val="26"/>
        </w:rPr>
        <w:t>8</w:t>
      </w:r>
      <w:r w:rsidR="00C34322" w:rsidRPr="00C34322">
        <w:rPr>
          <w:sz w:val="26"/>
          <w:szCs w:val="26"/>
        </w:rPr>
        <w:t>80,6</w:t>
      </w:r>
      <w:r w:rsidRPr="00C34322">
        <w:rPr>
          <w:sz w:val="26"/>
          <w:szCs w:val="26"/>
        </w:rPr>
        <w:t xml:space="preserve"> </w:t>
      </w:r>
      <w:r w:rsidR="00B2135E" w:rsidRPr="00C34322">
        <w:rPr>
          <w:sz w:val="26"/>
          <w:szCs w:val="26"/>
        </w:rPr>
        <w:t>тыс.</w:t>
      </w:r>
      <w:r w:rsidRPr="00C34322">
        <w:rPr>
          <w:sz w:val="26"/>
          <w:szCs w:val="26"/>
        </w:rPr>
        <w:t xml:space="preserve"> рублей или </w:t>
      </w:r>
      <w:r w:rsidR="00F852F2" w:rsidRPr="00C34322">
        <w:rPr>
          <w:sz w:val="26"/>
          <w:szCs w:val="26"/>
        </w:rPr>
        <w:t>17,</w:t>
      </w:r>
      <w:r w:rsidR="00C34322" w:rsidRPr="00C34322">
        <w:rPr>
          <w:sz w:val="26"/>
          <w:szCs w:val="26"/>
        </w:rPr>
        <w:t>1</w:t>
      </w:r>
      <w:r w:rsidRPr="00C34322">
        <w:rPr>
          <w:sz w:val="26"/>
          <w:szCs w:val="26"/>
        </w:rPr>
        <w:t xml:space="preserve"> % к годовым назначениям – </w:t>
      </w:r>
      <w:r w:rsidR="00C34322" w:rsidRPr="00C34322">
        <w:rPr>
          <w:sz w:val="26"/>
          <w:szCs w:val="26"/>
        </w:rPr>
        <w:t>5 161</w:t>
      </w:r>
      <w:r w:rsidR="00942BC4" w:rsidRPr="00C34322">
        <w:rPr>
          <w:sz w:val="26"/>
          <w:szCs w:val="26"/>
        </w:rPr>
        <w:t>,0</w:t>
      </w:r>
      <w:r w:rsidRPr="00C34322">
        <w:rPr>
          <w:sz w:val="26"/>
          <w:szCs w:val="26"/>
        </w:rPr>
        <w:t xml:space="preserve"> </w:t>
      </w:r>
      <w:r w:rsidR="00B2135E" w:rsidRPr="00C34322">
        <w:rPr>
          <w:sz w:val="26"/>
          <w:szCs w:val="26"/>
        </w:rPr>
        <w:t>тыс.</w:t>
      </w:r>
      <w:r w:rsidR="00FC167E" w:rsidRPr="00C34322">
        <w:rPr>
          <w:sz w:val="26"/>
          <w:szCs w:val="26"/>
        </w:rPr>
        <w:t xml:space="preserve"> рублей)</w:t>
      </w:r>
      <w:r w:rsidR="00A70392" w:rsidRPr="00C34322">
        <w:rPr>
          <w:sz w:val="26"/>
          <w:szCs w:val="26"/>
        </w:rPr>
        <w:t xml:space="preserve">; доля на государственную пошлину – </w:t>
      </w:r>
      <w:r w:rsidR="00E91E76" w:rsidRPr="00C34322">
        <w:rPr>
          <w:sz w:val="26"/>
          <w:szCs w:val="26"/>
        </w:rPr>
        <w:t>2,</w:t>
      </w:r>
      <w:r w:rsidR="00C34322" w:rsidRPr="00C34322">
        <w:rPr>
          <w:sz w:val="26"/>
          <w:szCs w:val="26"/>
        </w:rPr>
        <w:t>0</w:t>
      </w:r>
      <w:r w:rsidR="00A70392" w:rsidRPr="00C34322">
        <w:rPr>
          <w:sz w:val="26"/>
          <w:szCs w:val="26"/>
        </w:rPr>
        <w:t xml:space="preserve"> % (поступило </w:t>
      </w:r>
      <w:r w:rsidR="00C34322" w:rsidRPr="00C34322">
        <w:rPr>
          <w:sz w:val="26"/>
          <w:szCs w:val="26"/>
        </w:rPr>
        <w:t>2 843,6</w:t>
      </w:r>
      <w:r w:rsidR="00A70392" w:rsidRPr="00C34322">
        <w:rPr>
          <w:sz w:val="26"/>
          <w:szCs w:val="26"/>
        </w:rPr>
        <w:t xml:space="preserve"> тыс. рублей или </w:t>
      </w:r>
      <w:r w:rsidR="00C34322" w:rsidRPr="00C34322">
        <w:rPr>
          <w:sz w:val="26"/>
          <w:szCs w:val="26"/>
        </w:rPr>
        <w:t>47,4</w:t>
      </w:r>
      <w:r w:rsidR="00A70392" w:rsidRPr="00C34322">
        <w:rPr>
          <w:sz w:val="26"/>
          <w:szCs w:val="26"/>
        </w:rPr>
        <w:t xml:space="preserve"> % к годовым назначениям – </w:t>
      </w:r>
      <w:r w:rsidR="00942BC4" w:rsidRPr="00C34322">
        <w:rPr>
          <w:sz w:val="26"/>
          <w:szCs w:val="26"/>
        </w:rPr>
        <w:t>6 000,0</w:t>
      </w:r>
      <w:r w:rsidR="00A70392" w:rsidRPr="00C34322">
        <w:rPr>
          <w:sz w:val="26"/>
          <w:szCs w:val="26"/>
        </w:rPr>
        <w:t xml:space="preserve"> тыс. рублей)</w:t>
      </w:r>
      <w:r w:rsidRPr="00C34322">
        <w:rPr>
          <w:sz w:val="26"/>
          <w:szCs w:val="26"/>
        </w:rPr>
        <w:t>.</w:t>
      </w:r>
      <w:proofErr w:type="gramEnd"/>
    </w:p>
    <w:p w:rsidR="008E32EB" w:rsidRPr="00E77367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E77367">
        <w:rPr>
          <w:sz w:val="26"/>
          <w:szCs w:val="26"/>
        </w:rPr>
        <w:t xml:space="preserve">В объеме неналоговых доходов основные поступления приходятся на </w:t>
      </w:r>
      <w:r w:rsidR="00234D6D" w:rsidRPr="00E77367">
        <w:rPr>
          <w:sz w:val="26"/>
          <w:szCs w:val="26"/>
        </w:rPr>
        <w:t xml:space="preserve">доходы от продажи материальных и нематериальных активов – </w:t>
      </w:r>
      <w:r w:rsidR="00E77367" w:rsidRPr="00E77367">
        <w:rPr>
          <w:sz w:val="26"/>
          <w:szCs w:val="26"/>
        </w:rPr>
        <w:t>25,6</w:t>
      </w:r>
      <w:r w:rsidR="00234D6D" w:rsidRPr="00E77367">
        <w:rPr>
          <w:sz w:val="26"/>
          <w:szCs w:val="26"/>
        </w:rPr>
        <w:t xml:space="preserve"> % (поступило </w:t>
      </w:r>
      <w:r w:rsidR="00E77367" w:rsidRPr="00E77367">
        <w:rPr>
          <w:sz w:val="26"/>
          <w:szCs w:val="26"/>
        </w:rPr>
        <w:t>4 757,5</w:t>
      </w:r>
      <w:r w:rsidR="00234D6D" w:rsidRPr="00E77367">
        <w:rPr>
          <w:sz w:val="26"/>
          <w:szCs w:val="26"/>
        </w:rPr>
        <w:t xml:space="preserve"> тыс. рублей или </w:t>
      </w:r>
      <w:r w:rsidR="00E77367" w:rsidRPr="00E77367">
        <w:rPr>
          <w:sz w:val="26"/>
          <w:szCs w:val="26"/>
        </w:rPr>
        <w:t>31,7</w:t>
      </w:r>
      <w:r w:rsidR="00234D6D" w:rsidRPr="00E77367">
        <w:rPr>
          <w:sz w:val="26"/>
          <w:szCs w:val="26"/>
        </w:rPr>
        <w:t xml:space="preserve"> % к годовым назначениям – </w:t>
      </w:r>
      <w:r w:rsidR="00E77367" w:rsidRPr="00E77367">
        <w:rPr>
          <w:sz w:val="26"/>
          <w:szCs w:val="26"/>
        </w:rPr>
        <w:t>15</w:t>
      </w:r>
      <w:r w:rsidR="00234D6D" w:rsidRPr="00E77367">
        <w:rPr>
          <w:sz w:val="26"/>
          <w:szCs w:val="26"/>
        </w:rPr>
        <w:t xml:space="preserve"> 000,0 тыс. рублей); </w:t>
      </w:r>
      <w:r w:rsidR="000067A1" w:rsidRPr="00E77367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E77367" w:rsidRPr="00E77367">
        <w:rPr>
          <w:sz w:val="26"/>
          <w:szCs w:val="26"/>
        </w:rPr>
        <w:t>38,2</w:t>
      </w:r>
      <w:r w:rsidR="00107C3B" w:rsidRPr="00E77367">
        <w:rPr>
          <w:sz w:val="26"/>
          <w:szCs w:val="26"/>
        </w:rPr>
        <w:t xml:space="preserve"> </w:t>
      </w:r>
      <w:r w:rsidR="000067A1" w:rsidRPr="00E77367">
        <w:rPr>
          <w:sz w:val="26"/>
          <w:szCs w:val="26"/>
        </w:rPr>
        <w:t xml:space="preserve">% (поступило </w:t>
      </w:r>
      <w:r w:rsidR="00E77367" w:rsidRPr="00E77367">
        <w:rPr>
          <w:sz w:val="26"/>
          <w:szCs w:val="26"/>
        </w:rPr>
        <w:t>7 100,7</w:t>
      </w:r>
      <w:r w:rsidR="000067A1" w:rsidRPr="00E77367">
        <w:rPr>
          <w:sz w:val="26"/>
          <w:szCs w:val="26"/>
        </w:rPr>
        <w:t xml:space="preserve"> тыс. рублей или </w:t>
      </w:r>
      <w:r w:rsidR="00E77367" w:rsidRPr="00E77367">
        <w:rPr>
          <w:sz w:val="26"/>
          <w:szCs w:val="26"/>
        </w:rPr>
        <w:t>60,2</w:t>
      </w:r>
      <w:r w:rsidR="00A30817" w:rsidRPr="00E77367">
        <w:rPr>
          <w:sz w:val="26"/>
          <w:szCs w:val="26"/>
        </w:rPr>
        <w:t xml:space="preserve"> </w:t>
      </w:r>
      <w:r w:rsidR="000067A1" w:rsidRPr="00E77367">
        <w:rPr>
          <w:sz w:val="26"/>
          <w:szCs w:val="26"/>
        </w:rPr>
        <w:t xml:space="preserve">% к годовым назначениям – </w:t>
      </w:r>
      <w:r w:rsidR="00E77367" w:rsidRPr="00E77367">
        <w:rPr>
          <w:sz w:val="26"/>
          <w:szCs w:val="26"/>
        </w:rPr>
        <w:t>11</w:t>
      </w:r>
      <w:r w:rsidR="00234D6D" w:rsidRPr="00E77367">
        <w:rPr>
          <w:sz w:val="26"/>
          <w:szCs w:val="26"/>
        </w:rPr>
        <w:t> </w:t>
      </w:r>
      <w:r w:rsidR="00E77367" w:rsidRPr="00E77367">
        <w:rPr>
          <w:sz w:val="26"/>
          <w:szCs w:val="26"/>
        </w:rPr>
        <w:t>8</w:t>
      </w:r>
      <w:r w:rsidR="00234D6D" w:rsidRPr="00E77367">
        <w:rPr>
          <w:sz w:val="26"/>
          <w:szCs w:val="26"/>
        </w:rPr>
        <w:t>00,0</w:t>
      </w:r>
      <w:r w:rsidR="000D4717" w:rsidRPr="00E77367">
        <w:rPr>
          <w:sz w:val="26"/>
          <w:szCs w:val="26"/>
        </w:rPr>
        <w:t> </w:t>
      </w:r>
      <w:r w:rsidR="000067A1" w:rsidRPr="00E77367">
        <w:rPr>
          <w:sz w:val="26"/>
          <w:szCs w:val="26"/>
        </w:rPr>
        <w:t>тыс.</w:t>
      </w:r>
      <w:r w:rsidR="000D4717" w:rsidRPr="00E77367">
        <w:rPr>
          <w:sz w:val="26"/>
          <w:szCs w:val="26"/>
        </w:rPr>
        <w:t> </w:t>
      </w:r>
      <w:r w:rsidR="000067A1" w:rsidRPr="00E77367">
        <w:rPr>
          <w:sz w:val="26"/>
          <w:szCs w:val="26"/>
        </w:rPr>
        <w:t>рублей);</w:t>
      </w:r>
      <w:proofErr w:type="gramEnd"/>
      <w:r w:rsidR="000067A1" w:rsidRPr="00E77367">
        <w:rPr>
          <w:sz w:val="26"/>
          <w:szCs w:val="26"/>
        </w:rPr>
        <w:t xml:space="preserve"> </w:t>
      </w:r>
      <w:r w:rsidRPr="00E77367">
        <w:rPr>
          <w:sz w:val="26"/>
          <w:szCs w:val="26"/>
        </w:rPr>
        <w:t xml:space="preserve">штрафы, санкции, возмещение ущерба – доля их поступления составила </w:t>
      </w:r>
      <w:r w:rsidR="00E77367" w:rsidRPr="00E77367">
        <w:rPr>
          <w:sz w:val="26"/>
          <w:szCs w:val="26"/>
        </w:rPr>
        <w:t>26,5</w:t>
      </w:r>
      <w:r w:rsidRPr="00E77367">
        <w:rPr>
          <w:sz w:val="26"/>
          <w:szCs w:val="26"/>
        </w:rPr>
        <w:t xml:space="preserve"> % (поступило </w:t>
      </w:r>
      <w:r w:rsidR="00E77367" w:rsidRPr="00E77367">
        <w:rPr>
          <w:sz w:val="26"/>
          <w:szCs w:val="26"/>
        </w:rPr>
        <w:t>4 923,5</w:t>
      </w:r>
      <w:r w:rsidRPr="00E77367">
        <w:rPr>
          <w:sz w:val="26"/>
          <w:szCs w:val="26"/>
        </w:rPr>
        <w:t xml:space="preserve"> </w:t>
      </w:r>
      <w:r w:rsidR="00B2135E" w:rsidRPr="00E77367">
        <w:rPr>
          <w:sz w:val="26"/>
          <w:szCs w:val="26"/>
        </w:rPr>
        <w:t>тыс.</w:t>
      </w:r>
      <w:r w:rsidRPr="00E77367">
        <w:rPr>
          <w:sz w:val="26"/>
          <w:szCs w:val="26"/>
        </w:rPr>
        <w:t xml:space="preserve"> рублей или </w:t>
      </w:r>
      <w:r w:rsidR="00E77367" w:rsidRPr="00E77367">
        <w:rPr>
          <w:sz w:val="26"/>
          <w:szCs w:val="26"/>
        </w:rPr>
        <w:t>70,3</w:t>
      </w:r>
      <w:r w:rsidRPr="00E77367">
        <w:rPr>
          <w:sz w:val="26"/>
          <w:szCs w:val="26"/>
        </w:rPr>
        <w:t xml:space="preserve"> % к годовым назначениям – </w:t>
      </w:r>
      <w:r w:rsidR="00234D6D" w:rsidRPr="00E77367">
        <w:rPr>
          <w:sz w:val="26"/>
          <w:szCs w:val="26"/>
        </w:rPr>
        <w:t>7</w:t>
      </w:r>
      <w:r w:rsidR="00107C3B" w:rsidRPr="00E77367">
        <w:rPr>
          <w:sz w:val="26"/>
          <w:szCs w:val="26"/>
        </w:rPr>
        <w:t> </w:t>
      </w:r>
      <w:r w:rsidR="005549FA" w:rsidRPr="00E77367">
        <w:rPr>
          <w:sz w:val="26"/>
          <w:szCs w:val="26"/>
        </w:rPr>
        <w:t>0</w:t>
      </w:r>
      <w:r w:rsidR="00107C3B" w:rsidRPr="00E77367">
        <w:rPr>
          <w:sz w:val="26"/>
          <w:szCs w:val="26"/>
        </w:rPr>
        <w:t>00,0</w:t>
      </w:r>
      <w:r w:rsidRPr="00E77367">
        <w:rPr>
          <w:sz w:val="26"/>
          <w:szCs w:val="26"/>
        </w:rPr>
        <w:t xml:space="preserve"> </w:t>
      </w:r>
      <w:r w:rsidR="00B2135E" w:rsidRPr="00E77367">
        <w:rPr>
          <w:sz w:val="26"/>
          <w:szCs w:val="26"/>
        </w:rPr>
        <w:t>тыс.</w:t>
      </w:r>
      <w:r w:rsidRPr="00E77367">
        <w:rPr>
          <w:sz w:val="26"/>
          <w:szCs w:val="26"/>
        </w:rPr>
        <w:t xml:space="preserve"> рублей)</w:t>
      </w:r>
      <w:r w:rsidR="00107C3B" w:rsidRPr="00E77367">
        <w:rPr>
          <w:sz w:val="26"/>
          <w:szCs w:val="26"/>
        </w:rPr>
        <w:t xml:space="preserve">; платежи за пользованием природных ресурсов </w:t>
      </w:r>
      <w:r w:rsidR="00234D6D" w:rsidRPr="00E77367">
        <w:rPr>
          <w:sz w:val="26"/>
          <w:szCs w:val="26"/>
        </w:rPr>
        <w:t>–</w:t>
      </w:r>
      <w:r w:rsidR="00107C3B" w:rsidRPr="00E77367">
        <w:rPr>
          <w:sz w:val="26"/>
          <w:szCs w:val="26"/>
        </w:rPr>
        <w:t xml:space="preserve"> </w:t>
      </w:r>
      <w:r w:rsidR="00E77367" w:rsidRPr="00E77367">
        <w:rPr>
          <w:sz w:val="26"/>
          <w:szCs w:val="26"/>
        </w:rPr>
        <w:t>6,9</w:t>
      </w:r>
      <w:r w:rsidR="00107C3B" w:rsidRPr="00E77367">
        <w:rPr>
          <w:sz w:val="26"/>
          <w:szCs w:val="26"/>
        </w:rPr>
        <w:t xml:space="preserve"> % (поступило </w:t>
      </w:r>
      <w:r w:rsidR="00234D6D" w:rsidRPr="00E77367">
        <w:rPr>
          <w:sz w:val="26"/>
          <w:szCs w:val="26"/>
        </w:rPr>
        <w:t>1</w:t>
      </w:r>
      <w:r w:rsidR="00E77367" w:rsidRPr="00E77367">
        <w:rPr>
          <w:sz w:val="26"/>
          <w:szCs w:val="26"/>
        </w:rPr>
        <w:t xml:space="preserve"> 288,8 </w:t>
      </w:r>
      <w:r w:rsidR="00107C3B" w:rsidRPr="00E77367">
        <w:rPr>
          <w:sz w:val="26"/>
          <w:szCs w:val="26"/>
        </w:rPr>
        <w:t xml:space="preserve">тыс. рублей или </w:t>
      </w:r>
      <w:r w:rsidR="00E77367" w:rsidRPr="00E77367">
        <w:rPr>
          <w:sz w:val="26"/>
          <w:szCs w:val="26"/>
        </w:rPr>
        <w:t>51,6</w:t>
      </w:r>
      <w:r w:rsidR="00107C3B" w:rsidRPr="00E77367">
        <w:rPr>
          <w:sz w:val="26"/>
          <w:szCs w:val="26"/>
        </w:rPr>
        <w:t xml:space="preserve"> % к годовым назначениям – </w:t>
      </w:r>
      <w:r w:rsidR="00234D6D" w:rsidRPr="00E77367">
        <w:rPr>
          <w:sz w:val="26"/>
          <w:szCs w:val="26"/>
        </w:rPr>
        <w:t>2</w:t>
      </w:r>
      <w:r w:rsidR="00E77367" w:rsidRPr="00E77367">
        <w:rPr>
          <w:sz w:val="26"/>
          <w:szCs w:val="26"/>
        </w:rPr>
        <w:t>500</w:t>
      </w:r>
      <w:r w:rsidR="005549FA" w:rsidRPr="00E77367">
        <w:rPr>
          <w:sz w:val="26"/>
          <w:szCs w:val="26"/>
        </w:rPr>
        <w:t>,0</w:t>
      </w:r>
      <w:r w:rsidR="00107C3B" w:rsidRPr="00E77367">
        <w:rPr>
          <w:sz w:val="26"/>
          <w:szCs w:val="26"/>
        </w:rPr>
        <w:t xml:space="preserve"> тыс. рублей)</w:t>
      </w:r>
      <w:r w:rsidR="002722E8" w:rsidRPr="00E77367">
        <w:rPr>
          <w:sz w:val="26"/>
          <w:szCs w:val="26"/>
        </w:rPr>
        <w:t>.</w:t>
      </w:r>
    </w:p>
    <w:p w:rsidR="009347D1" w:rsidRPr="004B5426" w:rsidRDefault="009347D1" w:rsidP="009347D1">
      <w:pPr>
        <w:ind w:firstLine="709"/>
        <w:jc w:val="both"/>
        <w:rPr>
          <w:sz w:val="26"/>
          <w:szCs w:val="26"/>
        </w:rPr>
      </w:pPr>
      <w:proofErr w:type="gramStart"/>
      <w:r w:rsidRPr="004B5426">
        <w:rPr>
          <w:sz w:val="26"/>
          <w:szCs w:val="26"/>
        </w:rPr>
        <w:t>В сравнении с аналогичным периодом 201</w:t>
      </w:r>
      <w:r w:rsidR="00E77367" w:rsidRPr="004B5426">
        <w:rPr>
          <w:sz w:val="26"/>
          <w:szCs w:val="26"/>
        </w:rPr>
        <w:t>8</w:t>
      </w:r>
      <w:r w:rsidRPr="004B5426">
        <w:rPr>
          <w:sz w:val="26"/>
          <w:szCs w:val="26"/>
        </w:rPr>
        <w:t xml:space="preserve"> года наблюдается увеличение </w:t>
      </w:r>
      <w:r w:rsidR="00D4391A" w:rsidRPr="004B5426">
        <w:rPr>
          <w:sz w:val="26"/>
          <w:szCs w:val="26"/>
        </w:rPr>
        <w:t xml:space="preserve">доходов </w:t>
      </w:r>
      <w:r w:rsidR="00E77367" w:rsidRPr="004B5426">
        <w:rPr>
          <w:sz w:val="26"/>
          <w:szCs w:val="26"/>
        </w:rPr>
        <w:t xml:space="preserve">от использования имущества, находящегося в государственной и муниципальной собственности на </w:t>
      </w:r>
      <w:r w:rsidR="00E77367" w:rsidRPr="004B5426">
        <w:rPr>
          <w:sz w:val="26"/>
          <w:szCs w:val="26"/>
        </w:rPr>
        <w:t>2 332,0</w:t>
      </w:r>
      <w:r w:rsidR="00E77367" w:rsidRPr="004B5426">
        <w:rPr>
          <w:sz w:val="26"/>
          <w:szCs w:val="26"/>
        </w:rPr>
        <w:t xml:space="preserve">тыс. рублей или на </w:t>
      </w:r>
      <w:r w:rsidR="00E77367" w:rsidRPr="004B5426">
        <w:rPr>
          <w:sz w:val="26"/>
          <w:szCs w:val="26"/>
        </w:rPr>
        <w:t>48,9</w:t>
      </w:r>
      <w:r w:rsidR="00E77367" w:rsidRPr="004B5426">
        <w:rPr>
          <w:sz w:val="26"/>
          <w:szCs w:val="26"/>
        </w:rPr>
        <w:t xml:space="preserve"> %; от штрафов, санкции, возмещение ущерба на </w:t>
      </w:r>
      <w:r w:rsidR="00E77367" w:rsidRPr="004B5426">
        <w:rPr>
          <w:sz w:val="26"/>
          <w:szCs w:val="26"/>
        </w:rPr>
        <w:t>2 152,0</w:t>
      </w:r>
      <w:r w:rsidR="00E77367" w:rsidRPr="004B5426">
        <w:rPr>
          <w:sz w:val="26"/>
          <w:szCs w:val="26"/>
        </w:rPr>
        <w:t xml:space="preserve"> тыс. рублей или на </w:t>
      </w:r>
      <w:r w:rsidR="00E77367" w:rsidRPr="004B5426">
        <w:rPr>
          <w:sz w:val="26"/>
          <w:szCs w:val="26"/>
        </w:rPr>
        <w:t>77,8</w:t>
      </w:r>
      <w:r w:rsidR="00E77367" w:rsidRPr="004B5426">
        <w:rPr>
          <w:sz w:val="26"/>
          <w:szCs w:val="26"/>
        </w:rPr>
        <w:t xml:space="preserve"> </w:t>
      </w:r>
      <w:r w:rsidR="004B5426" w:rsidRPr="004B5426">
        <w:rPr>
          <w:sz w:val="26"/>
          <w:szCs w:val="26"/>
        </w:rPr>
        <w:t>%</w:t>
      </w:r>
      <w:r w:rsidR="004B5426" w:rsidRPr="004B5426">
        <w:rPr>
          <w:sz w:val="26"/>
          <w:szCs w:val="26"/>
        </w:rPr>
        <w:t xml:space="preserve">, </w:t>
      </w:r>
      <w:r w:rsidR="004B5426" w:rsidRPr="004B5426">
        <w:rPr>
          <w:sz w:val="26"/>
          <w:szCs w:val="26"/>
        </w:rPr>
        <w:t>платежей при пользовании природными ресурсами</w:t>
      </w:r>
      <w:r w:rsidR="004B5426" w:rsidRPr="004B5426">
        <w:rPr>
          <w:sz w:val="26"/>
          <w:szCs w:val="26"/>
        </w:rPr>
        <w:t xml:space="preserve"> на 198,1 тыс. рублей на 18,1 </w:t>
      </w:r>
      <w:r w:rsidR="004B5426" w:rsidRPr="004B5426">
        <w:rPr>
          <w:sz w:val="26"/>
          <w:szCs w:val="26"/>
        </w:rPr>
        <w:t>процента</w:t>
      </w:r>
      <w:r w:rsidR="00D4391A" w:rsidRPr="004B5426">
        <w:rPr>
          <w:sz w:val="26"/>
          <w:szCs w:val="26"/>
        </w:rPr>
        <w:t>.</w:t>
      </w:r>
      <w:proofErr w:type="gramEnd"/>
      <w:r w:rsidR="007023CB" w:rsidRPr="004B5426">
        <w:rPr>
          <w:sz w:val="26"/>
          <w:szCs w:val="26"/>
        </w:rPr>
        <w:t xml:space="preserve"> </w:t>
      </w:r>
      <w:r w:rsidR="00D4391A" w:rsidRPr="004B5426">
        <w:rPr>
          <w:sz w:val="26"/>
          <w:szCs w:val="26"/>
        </w:rPr>
        <w:t>По другим неналоговым доходам</w:t>
      </w:r>
      <w:r w:rsidR="00A908DB" w:rsidRPr="004B5426">
        <w:rPr>
          <w:sz w:val="26"/>
          <w:szCs w:val="26"/>
        </w:rPr>
        <w:t>,</w:t>
      </w:r>
      <w:r w:rsidR="00D4391A" w:rsidRPr="004B5426">
        <w:rPr>
          <w:sz w:val="26"/>
          <w:szCs w:val="26"/>
        </w:rPr>
        <w:t xml:space="preserve"> по сравнению с аналогичным периодом 201</w:t>
      </w:r>
      <w:r w:rsidR="004B5426" w:rsidRPr="004B5426">
        <w:rPr>
          <w:sz w:val="26"/>
          <w:szCs w:val="26"/>
        </w:rPr>
        <w:t>8</w:t>
      </w:r>
      <w:r w:rsidR="00D4391A" w:rsidRPr="004B5426">
        <w:rPr>
          <w:sz w:val="26"/>
          <w:szCs w:val="26"/>
        </w:rPr>
        <w:t xml:space="preserve"> года</w:t>
      </w:r>
      <w:r w:rsidR="00A908DB" w:rsidRPr="004B5426">
        <w:rPr>
          <w:sz w:val="26"/>
          <w:szCs w:val="26"/>
        </w:rPr>
        <w:t>,</w:t>
      </w:r>
      <w:r w:rsidR="007023CB" w:rsidRPr="004B5426">
        <w:rPr>
          <w:sz w:val="26"/>
          <w:szCs w:val="26"/>
        </w:rPr>
        <w:t xml:space="preserve"> </w:t>
      </w:r>
      <w:r w:rsidR="00D4391A" w:rsidRPr="004B5426">
        <w:rPr>
          <w:sz w:val="26"/>
          <w:szCs w:val="26"/>
        </w:rPr>
        <w:t xml:space="preserve">наблюдается снижение доходов, а именно: </w:t>
      </w:r>
      <w:r w:rsidR="00E77367" w:rsidRPr="004B5426">
        <w:rPr>
          <w:sz w:val="26"/>
          <w:szCs w:val="26"/>
        </w:rPr>
        <w:t xml:space="preserve">от  продажи материальных и нематериальных активов на </w:t>
      </w:r>
      <w:r w:rsidR="004B5426" w:rsidRPr="004B5426">
        <w:rPr>
          <w:sz w:val="26"/>
          <w:szCs w:val="26"/>
        </w:rPr>
        <w:t>5 681,2</w:t>
      </w:r>
      <w:r w:rsidR="00E77367" w:rsidRPr="004B5426">
        <w:rPr>
          <w:sz w:val="26"/>
          <w:szCs w:val="26"/>
        </w:rPr>
        <w:t xml:space="preserve"> тыс. рублей</w:t>
      </w:r>
      <w:r w:rsidR="004B5426" w:rsidRPr="004B5426">
        <w:rPr>
          <w:sz w:val="26"/>
          <w:szCs w:val="26"/>
        </w:rPr>
        <w:t xml:space="preserve"> или на</w:t>
      </w:r>
      <w:r w:rsidR="00E77367" w:rsidRPr="004B5426">
        <w:rPr>
          <w:sz w:val="26"/>
          <w:szCs w:val="26"/>
        </w:rPr>
        <w:t xml:space="preserve"> </w:t>
      </w:r>
      <w:r w:rsidR="004B5426" w:rsidRPr="004B5426">
        <w:rPr>
          <w:sz w:val="26"/>
          <w:szCs w:val="26"/>
        </w:rPr>
        <w:t>54,4 %.</w:t>
      </w:r>
      <w:r w:rsidR="00D4391A" w:rsidRPr="004B5426">
        <w:rPr>
          <w:sz w:val="26"/>
          <w:szCs w:val="26"/>
        </w:rPr>
        <w:t xml:space="preserve"> </w:t>
      </w:r>
    </w:p>
    <w:p w:rsidR="008E32EB" w:rsidRPr="00776C1F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776C1F">
        <w:rPr>
          <w:sz w:val="26"/>
          <w:szCs w:val="26"/>
        </w:rPr>
        <w:t>Безвозмездные поступления составили в сумме</w:t>
      </w:r>
      <w:r w:rsidR="004F64CE" w:rsidRPr="00776C1F">
        <w:rPr>
          <w:sz w:val="26"/>
          <w:szCs w:val="26"/>
        </w:rPr>
        <w:t xml:space="preserve"> </w:t>
      </w:r>
      <w:r w:rsidR="009B20AD" w:rsidRPr="00776C1F">
        <w:rPr>
          <w:sz w:val="26"/>
          <w:szCs w:val="26"/>
        </w:rPr>
        <w:t>287 622,4</w:t>
      </w:r>
      <w:r w:rsidR="00BE35AC"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 или </w:t>
      </w:r>
      <w:r w:rsidR="009B20AD" w:rsidRPr="00776C1F">
        <w:rPr>
          <w:sz w:val="26"/>
          <w:szCs w:val="26"/>
        </w:rPr>
        <w:t>33,7</w:t>
      </w:r>
      <w:r w:rsidRPr="00776C1F">
        <w:rPr>
          <w:sz w:val="26"/>
          <w:szCs w:val="26"/>
        </w:rPr>
        <w:t xml:space="preserve"> % к годовым назначениям, утвержденным сводной бюджетной росписью (</w:t>
      </w:r>
      <w:r w:rsidR="009B20AD" w:rsidRPr="00776C1F">
        <w:rPr>
          <w:sz w:val="26"/>
          <w:szCs w:val="26"/>
        </w:rPr>
        <w:t>853 422,1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рублей), их доля в объеме поступивших доходов составляет </w:t>
      </w:r>
      <w:r w:rsidR="00776C1F" w:rsidRPr="00776C1F">
        <w:rPr>
          <w:sz w:val="26"/>
          <w:szCs w:val="26"/>
        </w:rPr>
        <w:t>59,6</w:t>
      </w:r>
      <w:r w:rsidRPr="00776C1F">
        <w:rPr>
          <w:sz w:val="26"/>
          <w:szCs w:val="26"/>
        </w:rPr>
        <w:t xml:space="preserve"> %. По сравнению с соответствующим периодом прошлого года в отчетном периоде объем безвозмездных поступлений </w:t>
      </w:r>
      <w:r w:rsidR="00341275" w:rsidRPr="00776C1F">
        <w:rPr>
          <w:sz w:val="26"/>
          <w:szCs w:val="26"/>
        </w:rPr>
        <w:t>у</w:t>
      </w:r>
      <w:r w:rsidR="00776C1F" w:rsidRPr="00776C1F">
        <w:rPr>
          <w:sz w:val="26"/>
          <w:szCs w:val="26"/>
        </w:rPr>
        <w:t>меньшился</w:t>
      </w:r>
      <w:r w:rsidRPr="00776C1F">
        <w:rPr>
          <w:sz w:val="26"/>
          <w:szCs w:val="26"/>
        </w:rPr>
        <w:t xml:space="preserve"> на </w:t>
      </w:r>
      <w:r w:rsidR="00776C1F" w:rsidRPr="00776C1F">
        <w:rPr>
          <w:sz w:val="26"/>
          <w:szCs w:val="26"/>
        </w:rPr>
        <w:t>5 100,0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 или </w:t>
      </w:r>
      <w:r w:rsidR="00A70392" w:rsidRPr="00776C1F">
        <w:rPr>
          <w:sz w:val="26"/>
          <w:szCs w:val="26"/>
        </w:rPr>
        <w:t xml:space="preserve">на </w:t>
      </w:r>
      <w:r w:rsidR="00776C1F" w:rsidRPr="00776C1F">
        <w:rPr>
          <w:sz w:val="26"/>
          <w:szCs w:val="26"/>
        </w:rPr>
        <w:t>1,7</w:t>
      </w:r>
      <w:r w:rsidR="00A70392" w:rsidRPr="00776C1F">
        <w:rPr>
          <w:sz w:val="26"/>
          <w:szCs w:val="26"/>
        </w:rPr>
        <w:t xml:space="preserve"> %</w:t>
      </w:r>
      <w:r w:rsidRPr="00776C1F">
        <w:rPr>
          <w:sz w:val="26"/>
          <w:szCs w:val="26"/>
        </w:rPr>
        <w:t xml:space="preserve"> (в I </w:t>
      </w:r>
      <w:r w:rsidR="00A70392" w:rsidRPr="00776C1F">
        <w:rPr>
          <w:sz w:val="26"/>
          <w:szCs w:val="26"/>
        </w:rPr>
        <w:t>полугодии</w:t>
      </w:r>
      <w:r w:rsidRPr="00776C1F">
        <w:rPr>
          <w:sz w:val="26"/>
          <w:szCs w:val="26"/>
        </w:rPr>
        <w:t xml:space="preserve"> 201</w:t>
      </w:r>
      <w:r w:rsidR="009B20AD" w:rsidRPr="00776C1F">
        <w:rPr>
          <w:sz w:val="26"/>
          <w:szCs w:val="26"/>
        </w:rPr>
        <w:t xml:space="preserve">8 </w:t>
      </w:r>
      <w:r w:rsidRPr="00776C1F">
        <w:rPr>
          <w:sz w:val="26"/>
          <w:szCs w:val="26"/>
        </w:rPr>
        <w:t xml:space="preserve">года поступило – </w:t>
      </w:r>
      <w:r w:rsidR="009B20AD" w:rsidRPr="00776C1F">
        <w:rPr>
          <w:sz w:val="26"/>
          <w:szCs w:val="26"/>
        </w:rPr>
        <w:t>292 722,4</w:t>
      </w:r>
      <w:proofErr w:type="gramEnd"/>
      <w:r w:rsidR="009B20AD" w:rsidRPr="00776C1F">
        <w:rPr>
          <w:sz w:val="26"/>
          <w:szCs w:val="26"/>
        </w:rPr>
        <w:t xml:space="preserve"> </w:t>
      </w:r>
      <w:r w:rsidR="00C17411"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рублей).</w:t>
      </w:r>
    </w:p>
    <w:p w:rsidR="008E32EB" w:rsidRPr="00776C1F" w:rsidRDefault="008E32EB" w:rsidP="003C2FB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t>Безвозмездные поступления в сальдированной сумме сложились за счет следующего:</w:t>
      </w:r>
    </w:p>
    <w:p w:rsidR="005747DE" w:rsidRPr="00776C1F" w:rsidRDefault="005747DE" w:rsidP="005747D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t xml:space="preserve">дотации бюджетам бюджетной системы  Российской Федерации– </w:t>
      </w:r>
      <w:r w:rsidR="00776C1F" w:rsidRPr="00776C1F">
        <w:rPr>
          <w:sz w:val="26"/>
          <w:szCs w:val="26"/>
        </w:rPr>
        <w:t>9 883,8</w:t>
      </w:r>
      <w:r w:rsidRPr="00776C1F">
        <w:rPr>
          <w:sz w:val="26"/>
          <w:szCs w:val="26"/>
        </w:rPr>
        <w:t xml:space="preserve"> тыс. рублей или </w:t>
      </w:r>
      <w:r w:rsidR="00776C1F" w:rsidRPr="00776C1F">
        <w:rPr>
          <w:sz w:val="26"/>
          <w:szCs w:val="26"/>
        </w:rPr>
        <w:t>11,3</w:t>
      </w:r>
      <w:r w:rsidRPr="00776C1F">
        <w:rPr>
          <w:sz w:val="26"/>
          <w:szCs w:val="26"/>
        </w:rPr>
        <w:t xml:space="preserve"> % к годовым назначениям – </w:t>
      </w:r>
      <w:r w:rsidR="00776C1F" w:rsidRPr="00776C1F">
        <w:rPr>
          <w:sz w:val="26"/>
          <w:szCs w:val="26"/>
        </w:rPr>
        <w:t>28 725,8</w:t>
      </w:r>
      <w:r w:rsidRPr="00776C1F">
        <w:rPr>
          <w:sz w:val="26"/>
          <w:szCs w:val="26"/>
        </w:rPr>
        <w:t xml:space="preserve"> тыс. рублей, (доля – </w:t>
      </w:r>
      <w:r w:rsidR="00776C1F" w:rsidRPr="00776C1F">
        <w:rPr>
          <w:sz w:val="26"/>
          <w:szCs w:val="26"/>
        </w:rPr>
        <w:t>3,0</w:t>
      </w:r>
      <w:r w:rsidRPr="00776C1F">
        <w:rPr>
          <w:sz w:val="26"/>
          <w:szCs w:val="26"/>
        </w:rPr>
        <w:t xml:space="preserve"> %);</w:t>
      </w:r>
    </w:p>
    <w:p w:rsidR="008E32EB" w:rsidRPr="00776C1F" w:rsidRDefault="008E32EB" w:rsidP="003C2FB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t xml:space="preserve">субсидий бюджетам </w:t>
      </w:r>
      <w:r w:rsidR="005747DE" w:rsidRPr="00776C1F">
        <w:rPr>
          <w:sz w:val="26"/>
          <w:szCs w:val="26"/>
        </w:rPr>
        <w:t xml:space="preserve">бюджетной системы </w:t>
      </w:r>
      <w:r w:rsidRPr="00776C1F">
        <w:rPr>
          <w:sz w:val="26"/>
          <w:szCs w:val="26"/>
        </w:rPr>
        <w:t xml:space="preserve">Российской Федерации (межбюджетные субсидии) – </w:t>
      </w:r>
      <w:r w:rsidR="00776C1F" w:rsidRPr="00776C1F">
        <w:rPr>
          <w:sz w:val="26"/>
          <w:szCs w:val="26"/>
        </w:rPr>
        <w:t>36 522,7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 или </w:t>
      </w:r>
      <w:r w:rsidR="00776C1F" w:rsidRPr="00776C1F">
        <w:rPr>
          <w:sz w:val="26"/>
          <w:szCs w:val="26"/>
        </w:rPr>
        <w:t>11,2</w:t>
      </w:r>
      <w:r w:rsidRPr="00776C1F">
        <w:rPr>
          <w:sz w:val="26"/>
          <w:szCs w:val="26"/>
        </w:rPr>
        <w:t xml:space="preserve"> % к годовым назначениям – </w:t>
      </w:r>
      <w:r w:rsidR="00776C1F" w:rsidRPr="00776C1F">
        <w:rPr>
          <w:sz w:val="26"/>
          <w:szCs w:val="26"/>
        </w:rPr>
        <w:t>322 371,9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рублей, (доля – </w:t>
      </w:r>
      <w:r w:rsidR="00776C1F" w:rsidRPr="00776C1F">
        <w:rPr>
          <w:sz w:val="26"/>
          <w:szCs w:val="26"/>
        </w:rPr>
        <w:t>11,2</w:t>
      </w:r>
      <w:r w:rsidRPr="00776C1F">
        <w:rPr>
          <w:sz w:val="26"/>
          <w:szCs w:val="26"/>
        </w:rPr>
        <w:t xml:space="preserve"> %);</w:t>
      </w:r>
    </w:p>
    <w:p w:rsidR="008E32EB" w:rsidRPr="00776C1F" w:rsidRDefault="008E32EB" w:rsidP="003C2FB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t xml:space="preserve">субвенций бюджетам </w:t>
      </w:r>
      <w:r w:rsidR="005747DE" w:rsidRPr="00776C1F">
        <w:rPr>
          <w:sz w:val="26"/>
          <w:szCs w:val="26"/>
        </w:rPr>
        <w:t xml:space="preserve">бюджетной системы </w:t>
      </w:r>
      <w:r w:rsidRPr="00776C1F">
        <w:rPr>
          <w:sz w:val="26"/>
          <w:szCs w:val="26"/>
        </w:rPr>
        <w:t xml:space="preserve">Российской Федерации – </w:t>
      </w:r>
      <w:r w:rsidR="00776C1F" w:rsidRPr="00776C1F">
        <w:rPr>
          <w:sz w:val="26"/>
          <w:szCs w:val="26"/>
        </w:rPr>
        <w:t>272 332,8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 или </w:t>
      </w:r>
      <w:r w:rsidR="00776C1F" w:rsidRPr="00776C1F">
        <w:rPr>
          <w:sz w:val="26"/>
          <w:szCs w:val="26"/>
        </w:rPr>
        <w:t>52,7</w:t>
      </w:r>
      <w:r w:rsidRPr="00776C1F">
        <w:rPr>
          <w:sz w:val="26"/>
          <w:szCs w:val="26"/>
        </w:rPr>
        <w:t xml:space="preserve">% к годовым назначениям – </w:t>
      </w:r>
      <w:r w:rsidR="00776C1F" w:rsidRPr="00776C1F">
        <w:rPr>
          <w:sz w:val="26"/>
          <w:szCs w:val="26"/>
        </w:rPr>
        <w:t>516 450,8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рублей, (доля – </w:t>
      </w:r>
      <w:r w:rsidR="00776C1F" w:rsidRPr="00776C1F">
        <w:rPr>
          <w:sz w:val="26"/>
          <w:szCs w:val="26"/>
        </w:rPr>
        <w:t>83,6</w:t>
      </w:r>
      <w:r w:rsidRPr="00776C1F">
        <w:rPr>
          <w:sz w:val="26"/>
          <w:szCs w:val="26"/>
        </w:rPr>
        <w:t xml:space="preserve"> %);</w:t>
      </w:r>
    </w:p>
    <w:p w:rsidR="008E32EB" w:rsidRPr="00776C1F" w:rsidRDefault="008E32EB" w:rsidP="003C2FB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t xml:space="preserve">иных межбюджетных трансфертов – </w:t>
      </w:r>
      <w:r w:rsidR="00776C1F" w:rsidRPr="00776C1F">
        <w:rPr>
          <w:sz w:val="26"/>
          <w:szCs w:val="26"/>
        </w:rPr>
        <w:t>6 677,2</w:t>
      </w:r>
      <w:r w:rsidR="00A70392" w:rsidRPr="00776C1F">
        <w:rPr>
          <w:sz w:val="26"/>
          <w:szCs w:val="26"/>
        </w:rPr>
        <w:t xml:space="preserve"> тыс.</w:t>
      </w:r>
      <w:r w:rsidRPr="00776C1F">
        <w:rPr>
          <w:sz w:val="26"/>
          <w:szCs w:val="26"/>
        </w:rPr>
        <w:t xml:space="preserve"> рублей </w:t>
      </w:r>
      <w:r w:rsidR="00341275" w:rsidRPr="00776C1F">
        <w:rPr>
          <w:sz w:val="26"/>
          <w:szCs w:val="26"/>
        </w:rPr>
        <w:t xml:space="preserve">или </w:t>
      </w:r>
      <w:r w:rsidR="00776C1F" w:rsidRPr="00776C1F">
        <w:rPr>
          <w:sz w:val="26"/>
          <w:szCs w:val="26"/>
        </w:rPr>
        <w:t>28,2</w:t>
      </w:r>
      <w:r w:rsidR="00341275" w:rsidRPr="00776C1F">
        <w:rPr>
          <w:sz w:val="26"/>
          <w:szCs w:val="26"/>
        </w:rPr>
        <w:t xml:space="preserve"> % </w:t>
      </w:r>
      <w:r w:rsidR="00700084" w:rsidRPr="00776C1F">
        <w:rPr>
          <w:sz w:val="26"/>
          <w:szCs w:val="26"/>
        </w:rPr>
        <w:t>при</w:t>
      </w:r>
      <w:r w:rsidRPr="00776C1F">
        <w:rPr>
          <w:sz w:val="26"/>
          <w:szCs w:val="26"/>
        </w:rPr>
        <w:t xml:space="preserve"> годов</w:t>
      </w:r>
      <w:r w:rsidR="00700084" w:rsidRPr="00776C1F">
        <w:rPr>
          <w:sz w:val="26"/>
          <w:szCs w:val="26"/>
        </w:rPr>
        <w:t>ом</w:t>
      </w:r>
      <w:r w:rsidRPr="00776C1F">
        <w:rPr>
          <w:sz w:val="26"/>
          <w:szCs w:val="26"/>
        </w:rPr>
        <w:t xml:space="preserve"> назначени</w:t>
      </w:r>
      <w:r w:rsidR="00700084" w:rsidRPr="00776C1F">
        <w:rPr>
          <w:sz w:val="26"/>
          <w:szCs w:val="26"/>
        </w:rPr>
        <w:t>и</w:t>
      </w:r>
      <w:r w:rsidRPr="00776C1F">
        <w:rPr>
          <w:sz w:val="26"/>
          <w:szCs w:val="26"/>
        </w:rPr>
        <w:t xml:space="preserve"> – </w:t>
      </w:r>
      <w:r w:rsidR="00776C1F" w:rsidRPr="00776C1F">
        <w:rPr>
          <w:sz w:val="26"/>
          <w:szCs w:val="26"/>
        </w:rPr>
        <w:t>23 667,6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Pr="00776C1F">
        <w:rPr>
          <w:sz w:val="26"/>
          <w:szCs w:val="26"/>
        </w:rPr>
        <w:t xml:space="preserve"> рублей</w:t>
      </w:r>
      <w:r w:rsidR="00A70392" w:rsidRPr="00776C1F">
        <w:rPr>
          <w:sz w:val="26"/>
          <w:szCs w:val="26"/>
        </w:rPr>
        <w:t xml:space="preserve"> (доля – </w:t>
      </w:r>
      <w:r w:rsidR="00776C1F" w:rsidRPr="00776C1F">
        <w:rPr>
          <w:sz w:val="26"/>
          <w:szCs w:val="26"/>
        </w:rPr>
        <w:t>2</w:t>
      </w:r>
      <w:r w:rsidR="005747DE" w:rsidRPr="00776C1F">
        <w:rPr>
          <w:sz w:val="26"/>
          <w:szCs w:val="26"/>
        </w:rPr>
        <w:t>,1</w:t>
      </w:r>
      <w:r w:rsidR="00A70392" w:rsidRPr="00776C1F">
        <w:rPr>
          <w:sz w:val="26"/>
          <w:szCs w:val="26"/>
        </w:rPr>
        <w:t xml:space="preserve"> %)</w:t>
      </w:r>
      <w:r w:rsidRPr="00776C1F">
        <w:rPr>
          <w:sz w:val="26"/>
          <w:szCs w:val="26"/>
        </w:rPr>
        <w:t>;</w:t>
      </w:r>
    </w:p>
    <w:p w:rsidR="008E32EB" w:rsidRPr="00776C1F" w:rsidRDefault="008E32EB" w:rsidP="003C2FB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t xml:space="preserve"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– </w:t>
      </w:r>
      <w:r w:rsidR="00776C1F" w:rsidRPr="00776C1F">
        <w:rPr>
          <w:sz w:val="26"/>
          <w:szCs w:val="26"/>
        </w:rPr>
        <w:t>283,8</w:t>
      </w:r>
      <w:r w:rsidRPr="00776C1F">
        <w:rPr>
          <w:sz w:val="26"/>
          <w:szCs w:val="26"/>
        </w:rPr>
        <w:t xml:space="preserve"> </w:t>
      </w:r>
      <w:r w:rsidR="00B2135E" w:rsidRPr="00776C1F">
        <w:rPr>
          <w:sz w:val="26"/>
          <w:szCs w:val="26"/>
        </w:rPr>
        <w:t>тыс.</w:t>
      </w:r>
      <w:r w:rsidR="00A70392" w:rsidRPr="00776C1F">
        <w:rPr>
          <w:sz w:val="26"/>
          <w:szCs w:val="26"/>
        </w:rPr>
        <w:t xml:space="preserve"> рублей</w:t>
      </w:r>
      <w:r w:rsidR="00700084" w:rsidRPr="00776C1F">
        <w:rPr>
          <w:sz w:val="26"/>
          <w:szCs w:val="26"/>
        </w:rPr>
        <w:t>.</w:t>
      </w:r>
    </w:p>
    <w:p w:rsidR="004F64CE" w:rsidRPr="00776C1F" w:rsidRDefault="004F64CE" w:rsidP="003C2FBE">
      <w:pPr>
        <w:ind w:firstLine="709"/>
        <w:jc w:val="both"/>
        <w:rPr>
          <w:sz w:val="26"/>
          <w:szCs w:val="26"/>
        </w:rPr>
      </w:pPr>
      <w:r w:rsidRPr="00776C1F">
        <w:rPr>
          <w:sz w:val="26"/>
          <w:szCs w:val="26"/>
        </w:rPr>
        <w:lastRenderedPageBreak/>
        <w:t xml:space="preserve">Вместе с тем имеется сумма возврата остатков субсидий, субвенций и иных межбюджетных трансфертов, имеющих целевое назначение, прошлых лет – </w:t>
      </w:r>
      <w:r w:rsidR="00776C1F" w:rsidRPr="00776C1F">
        <w:rPr>
          <w:sz w:val="26"/>
          <w:szCs w:val="26"/>
        </w:rPr>
        <w:t>38 077,8</w:t>
      </w:r>
      <w:r w:rsidR="000465B8" w:rsidRPr="00776C1F">
        <w:rPr>
          <w:sz w:val="26"/>
          <w:szCs w:val="26"/>
        </w:rPr>
        <w:t xml:space="preserve"> </w:t>
      </w:r>
      <w:r w:rsidRPr="00776C1F">
        <w:rPr>
          <w:sz w:val="26"/>
          <w:szCs w:val="26"/>
        </w:rPr>
        <w:t xml:space="preserve"> тыс. рублей.</w:t>
      </w:r>
    </w:p>
    <w:p w:rsidR="00930F75" w:rsidRPr="000709EB" w:rsidRDefault="00930F75" w:rsidP="003C2FBE">
      <w:pPr>
        <w:ind w:firstLine="709"/>
        <w:jc w:val="both"/>
        <w:rPr>
          <w:sz w:val="26"/>
          <w:szCs w:val="26"/>
          <w:highlight w:val="yellow"/>
        </w:rPr>
      </w:pPr>
    </w:p>
    <w:p w:rsidR="008E32EB" w:rsidRPr="00776C1F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776C1F">
        <w:rPr>
          <w:b/>
          <w:bCs/>
          <w:sz w:val="26"/>
          <w:szCs w:val="26"/>
        </w:rPr>
        <w:t xml:space="preserve">2. Исполнение </w:t>
      </w:r>
      <w:r w:rsidR="000D4717" w:rsidRPr="00776C1F">
        <w:rPr>
          <w:b/>
          <w:bCs/>
          <w:sz w:val="26"/>
          <w:szCs w:val="26"/>
        </w:rPr>
        <w:t xml:space="preserve">бюджета Чебоксарского района </w:t>
      </w:r>
      <w:r w:rsidRPr="00776C1F">
        <w:rPr>
          <w:b/>
          <w:bCs/>
          <w:sz w:val="26"/>
          <w:szCs w:val="26"/>
        </w:rPr>
        <w:t>по расходам</w:t>
      </w:r>
    </w:p>
    <w:p w:rsidR="00296BC2" w:rsidRPr="000709EB" w:rsidRDefault="00296BC2" w:rsidP="003C2FBE">
      <w:pPr>
        <w:ind w:firstLine="709"/>
        <w:jc w:val="center"/>
        <w:rPr>
          <w:sz w:val="26"/>
          <w:szCs w:val="26"/>
          <w:highlight w:val="yellow"/>
        </w:rPr>
      </w:pPr>
    </w:p>
    <w:p w:rsidR="00F17F7E" w:rsidRPr="004E0C71" w:rsidRDefault="000D4717" w:rsidP="003C2FBE">
      <w:pPr>
        <w:ind w:firstLine="709"/>
        <w:jc w:val="both"/>
        <w:rPr>
          <w:sz w:val="26"/>
          <w:szCs w:val="26"/>
        </w:rPr>
      </w:pPr>
      <w:r w:rsidRPr="004E0C71">
        <w:rPr>
          <w:sz w:val="26"/>
          <w:szCs w:val="26"/>
        </w:rPr>
        <w:t>Бюджетом</w:t>
      </w:r>
      <w:r w:rsidR="008E32EB" w:rsidRPr="004E0C71">
        <w:rPr>
          <w:sz w:val="26"/>
          <w:szCs w:val="26"/>
        </w:rPr>
        <w:t xml:space="preserve"> расходы на 201</w:t>
      </w:r>
      <w:r w:rsidR="00776C1F" w:rsidRPr="004E0C71">
        <w:rPr>
          <w:sz w:val="26"/>
          <w:szCs w:val="26"/>
        </w:rPr>
        <w:t>8</w:t>
      </w:r>
      <w:r w:rsidR="008E32EB" w:rsidRPr="004E0C71">
        <w:rPr>
          <w:sz w:val="26"/>
          <w:szCs w:val="26"/>
        </w:rPr>
        <w:t xml:space="preserve"> год утверждены в объеме </w:t>
      </w:r>
      <w:r w:rsidR="00437FD5" w:rsidRPr="004E0C71">
        <w:rPr>
          <w:sz w:val="26"/>
          <w:szCs w:val="26"/>
        </w:rPr>
        <w:t>1</w:t>
      </w:r>
      <w:r w:rsidR="004E0C71" w:rsidRPr="004E0C71">
        <w:rPr>
          <w:sz w:val="26"/>
          <w:szCs w:val="26"/>
        </w:rPr>
        <w:t> 254 746,5</w:t>
      </w:r>
      <w:r w:rsidR="008E32EB" w:rsidRPr="004E0C71">
        <w:rPr>
          <w:sz w:val="26"/>
          <w:szCs w:val="26"/>
        </w:rPr>
        <w:t xml:space="preserve"> </w:t>
      </w:r>
      <w:r w:rsidR="009A4BB2" w:rsidRPr="004E0C71">
        <w:rPr>
          <w:sz w:val="26"/>
          <w:szCs w:val="26"/>
        </w:rPr>
        <w:t>тыс</w:t>
      </w:r>
      <w:r w:rsidR="008E32EB" w:rsidRPr="004E0C71">
        <w:rPr>
          <w:sz w:val="26"/>
          <w:szCs w:val="26"/>
        </w:rPr>
        <w:t xml:space="preserve">. рублей. </w:t>
      </w:r>
    </w:p>
    <w:p w:rsidR="008E32EB" w:rsidRPr="004E0C71" w:rsidRDefault="008E32EB" w:rsidP="003C2FBE">
      <w:pPr>
        <w:ind w:firstLine="709"/>
        <w:jc w:val="both"/>
        <w:rPr>
          <w:sz w:val="26"/>
          <w:szCs w:val="26"/>
        </w:rPr>
      </w:pPr>
      <w:r w:rsidRPr="004E0C71">
        <w:rPr>
          <w:sz w:val="26"/>
          <w:szCs w:val="26"/>
        </w:rPr>
        <w:t xml:space="preserve">В I </w:t>
      </w:r>
      <w:r w:rsidR="00A70392" w:rsidRPr="004E0C71">
        <w:rPr>
          <w:sz w:val="26"/>
          <w:szCs w:val="26"/>
        </w:rPr>
        <w:t>полугодии</w:t>
      </w:r>
      <w:r w:rsidRPr="004E0C71">
        <w:rPr>
          <w:sz w:val="26"/>
          <w:szCs w:val="26"/>
        </w:rPr>
        <w:t xml:space="preserve"> т.</w:t>
      </w:r>
      <w:r w:rsidR="003C2FBE" w:rsidRPr="004E0C71">
        <w:rPr>
          <w:sz w:val="26"/>
          <w:szCs w:val="26"/>
        </w:rPr>
        <w:t xml:space="preserve"> </w:t>
      </w:r>
      <w:r w:rsidRPr="004E0C71">
        <w:rPr>
          <w:sz w:val="26"/>
          <w:szCs w:val="26"/>
        </w:rPr>
        <w:t>г. расходная часть бюджета</w:t>
      </w:r>
      <w:r w:rsidR="009A4BB2" w:rsidRPr="004E0C71">
        <w:rPr>
          <w:sz w:val="26"/>
          <w:szCs w:val="26"/>
        </w:rPr>
        <w:t xml:space="preserve"> Чебоксарского района</w:t>
      </w:r>
      <w:r w:rsidRPr="004E0C71">
        <w:rPr>
          <w:sz w:val="26"/>
          <w:szCs w:val="26"/>
        </w:rPr>
        <w:t xml:space="preserve"> исполнена в сумме </w:t>
      </w:r>
      <w:r w:rsidR="004E0C71" w:rsidRPr="004E0C71">
        <w:rPr>
          <w:sz w:val="26"/>
          <w:szCs w:val="26"/>
        </w:rPr>
        <w:t>482 888,6</w:t>
      </w:r>
      <w:r w:rsidR="00700084" w:rsidRPr="004E0C71">
        <w:rPr>
          <w:sz w:val="26"/>
          <w:szCs w:val="26"/>
        </w:rPr>
        <w:t xml:space="preserve"> </w:t>
      </w:r>
      <w:r w:rsidR="00B2135E" w:rsidRPr="004E0C71">
        <w:rPr>
          <w:sz w:val="26"/>
          <w:szCs w:val="26"/>
        </w:rPr>
        <w:t>тыс.</w:t>
      </w:r>
      <w:r w:rsidRPr="004E0C71">
        <w:rPr>
          <w:sz w:val="26"/>
          <w:szCs w:val="26"/>
        </w:rPr>
        <w:t xml:space="preserve"> рублей, что составляет </w:t>
      </w:r>
      <w:r w:rsidR="004E0C71" w:rsidRPr="004E0C71">
        <w:rPr>
          <w:sz w:val="26"/>
          <w:szCs w:val="26"/>
        </w:rPr>
        <w:t>38,5</w:t>
      </w:r>
      <w:r w:rsidRPr="004E0C71">
        <w:rPr>
          <w:sz w:val="26"/>
          <w:szCs w:val="26"/>
        </w:rPr>
        <w:t xml:space="preserve"> % к у</w:t>
      </w:r>
      <w:r w:rsidR="00F17F7E" w:rsidRPr="004E0C71">
        <w:rPr>
          <w:sz w:val="26"/>
          <w:szCs w:val="26"/>
        </w:rPr>
        <w:t>твержденным годовым назначениям</w:t>
      </w:r>
      <w:r w:rsidRPr="004E0C71">
        <w:rPr>
          <w:sz w:val="26"/>
          <w:szCs w:val="26"/>
        </w:rPr>
        <w:t>.</w:t>
      </w:r>
      <w:r w:rsidR="00FD52E3" w:rsidRPr="004E0C71">
        <w:rPr>
          <w:sz w:val="26"/>
          <w:szCs w:val="26"/>
        </w:rPr>
        <w:t xml:space="preserve"> </w:t>
      </w:r>
      <w:r w:rsidRPr="004E0C71">
        <w:rPr>
          <w:sz w:val="26"/>
          <w:szCs w:val="26"/>
        </w:rPr>
        <w:t>В сравнении с аналогичным периодом прошлого года в отчетном период</w:t>
      </w:r>
      <w:r w:rsidR="00296BC2" w:rsidRPr="004E0C71">
        <w:rPr>
          <w:sz w:val="26"/>
          <w:szCs w:val="26"/>
        </w:rPr>
        <w:t>е объем расходов у</w:t>
      </w:r>
      <w:r w:rsidR="00A306DB" w:rsidRPr="004E0C71">
        <w:rPr>
          <w:sz w:val="26"/>
          <w:szCs w:val="26"/>
        </w:rPr>
        <w:t>величился</w:t>
      </w:r>
      <w:r w:rsidR="00296BC2" w:rsidRPr="004E0C71">
        <w:rPr>
          <w:sz w:val="26"/>
          <w:szCs w:val="26"/>
        </w:rPr>
        <w:t xml:space="preserve"> на </w:t>
      </w:r>
      <w:r w:rsidR="004E0C71" w:rsidRPr="004E0C71">
        <w:rPr>
          <w:sz w:val="26"/>
          <w:szCs w:val="26"/>
        </w:rPr>
        <w:t>27 216,7</w:t>
      </w:r>
      <w:r w:rsidRPr="004E0C71">
        <w:rPr>
          <w:sz w:val="26"/>
          <w:szCs w:val="26"/>
        </w:rPr>
        <w:t xml:space="preserve"> </w:t>
      </w:r>
      <w:r w:rsidR="00B2135E" w:rsidRPr="004E0C71">
        <w:rPr>
          <w:sz w:val="26"/>
          <w:szCs w:val="26"/>
        </w:rPr>
        <w:t>тыс.</w:t>
      </w:r>
      <w:r w:rsidRPr="004E0C71">
        <w:rPr>
          <w:sz w:val="26"/>
          <w:szCs w:val="26"/>
        </w:rPr>
        <w:t xml:space="preserve"> рублей или на </w:t>
      </w:r>
      <w:r w:rsidR="004E0C71" w:rsidRPr="004E0C71">
        <w:rPr>
          <w:sz w:val="26"/>
          <w:szCs w:val="26"/>
        </w:rPr>
        <w:t>6,0</w:t>
      </w:r>
      <w:r w:rsidRPr="004E0C71">
        <w:rPr>
          <w:sz w:val="26"/>
          <w:szCs w:val="26"/>
        </w:rPr>
        <w:t xml:space="preserve"> % (в I </w:t>
      </w:r>
      <w:r w:rsidR="00A70392" w:rsidRPr="004E0C71">
        <w:rPr>
          <w:sz w:val="26"/>
          <w:szCs w:val="26"/>
        </w:rPr>
        <w:t>полугодии</w:t>
      </w:r>
      <w:r w:rsidRPr="004E0C71">
        <w:rPr>
          <w:sz w:val="26"/>
          <w:szCs w:val="26"/>
        </w:rPr>
        <w:t xml:space="preserve"> 201</w:t>
      </w:r>
      <w:r w:rsidR="004E0C71" w:rsidRPr="004E0C71">
        <w:rPr>
          <w:sz w:val="26"/>
          <w:szCs w:val="26"/>
        </w:rPr>
        <w:t>8</w:t>
      </w:r>
      <w:r w:rsidRPr="004E0C71">
        <w:rPr>
          <w:sz w:val="26"/>
          <w:szCs w:val="26"/>
        </w:rPr>
        <w:t xml:space="preserve"> года расходы составили в сумме </w:t>
      </w:r>
      <w:r w:rsidR="004E0C71" w:rsidRPr="004E0C71">
        <w:rPr>
          <w:sz w:val="26"/>
          <w:szCs w:val="26"/>
        </w:rPr>
        <w:t>455 671,9</w:t>
      </w:r>
      <w:r w:rsidR="004E0C71" w:rsidRPr="004E0C71">
        <w:rPr>
          <w:sz w:val="26"/>
          <w:szCs w:val="26"/>
        </w:rPr>
        <w:t xml:space="preserve"> </w:t>
      </w:r>
      <w:r w:rsidR="00B2135E" w:rsidRPr="004E0C71">
        <w:rPr>
          <w:sz w:val="26"/>
          <w:szCs w:val="26"/>
        </w:rPr>
        <w:t>тыс.</w:t>
      </w:r>
      <w:r w:rsidRPr="004E0C71">
        <w:rPr>
          <w:sz w:val="26"/>
          <w:szCs w:val="26"/>
        </w:rPr>
        <w:t xml:space="preserve"> рублей или </w:t>
      </w:r>
      <w:r w:rsidR="004E0C71" w:rsidRPr="004E0C71">
        <w:rPr>
          <w:sz w:val="26"/>
          <w:szCs w:val="26"/>
        </w:rPr>
        <w:t>34</w:t>
      </w:r>
      <w:r w:rsidR="00437FD5" w:rsidRPr="004E0C71">
        <w:rPr>
          <w:sz w:val="26"/>
          <w:szCs w:val="26"/>
        </w:rPr>
        <w:t>,7</w:t>
      </w:r>
      <w:r w:rsidRPr="004E0C71">
        <w:rPr>
          <w:sz w:val="26"/>
          <w:szCs w:val="26"/>
        </w:rPr>
        <w:t xml:space="preserve"> % от утвержденных годовых назначений – </w:t>
      </w:r>
      <w:r w:rsidR="004E0C71" w:rsidRPr="004E0C71">
        <w:rPr>
          <w:sz w:val="26"/>
          <w:szCs w:val="26"/>
        </w:rPr>
        <w:t xml:space="preserve">1 312 646,5 </w:t>
      </w:r>
      <w:r w:rsidR="00437FD5" w:rsidRPr="004E0C71">
        <w:rPr>
          <w:sz w:val="26"/>
          <w:szCs w:val="26"/>
        </w:rPr>
        <w:t xml:space="preserve"> </w:t>
      </w:r>
      <w:r w:rsidR="00A306DB" w:rsidRPr="004E0C71">
        <w:rPr>
          <w:sz w:val="26"/>
          <w:szCs w:val="26"/>
        </w:rPr>
        <w:t xml:space="preserve"> </w:t>
      </w:r>
      <w:r w:rsidR="00B2135E" w:rsidRPr="004E0C71">
        <w:rPr>
          <w:sz w:val="26"/>
          <w:szCs w:val="26"/>
        </w:rPr>
        <w:t>тыс.</w:t>
      </w:r>
      <w:r w:rsidRPr="004E0C71">
        <w:rPr>
          <w:sz w:val="26"/>
          <w:szCs w:val="26"/>
        </w:rPr>
        <w:t xml:space="preserve"> рублей).</w:t>
      </w:r>
    </w:p>
    <w:p w:rsidR="008E32EB" w:rsidRPr="004E0C71" w:rsidRDefault="008E32EB" w:rsidP="003C2FBE">
      <w:pPr>
        <w:ind w:firstLine="709"/>
        <w:jc w:val="both"/>
        <w:rPr>
          <w:sz w:val="26"/>
          <w:szCs w:val="26"/>
        </w:rPr>
      </w:pPr>
      <w:r w:rsidRPr="004E0C71">
        <w:rPr>
          <w:sz w:val="26"/>
          <w:szCs w:val="26"/>
        </w:rPr>
        <w:t>В разрезе разделов функциональной классификации расходов исполнение составило:</w:t>
      </w:r>
    </w:p>
    <w:p w:rsidR="00296BC2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«Общегосударственные вопросы» – </w:t>
      </w:r>
      <w:r w:rsidR="004E0C71" w:rsidRPr="008A1C0F">
        <w:rPr>
          <w:sz w:val="26"/>
          <w:szCs w:val="26"/>
        </w:rPr>
        <w:t>29 490,7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4E0C71" w:rsidRPr="008A1C0F">
        <w:rPr>
          <w:sz w:val="26"/>
          <w:szCs w:val="26"/>
        </w:rPr>
        <w:t>49,9</w:t>
      </w:r>
      <w:r w:rsidRPr="008A1C0F">
        <w:rPr>
          <w:sz w:val="26"/>
          <w:szCs w:val="26"/>
        </w:rPr>
        <w:t xml:space="preserve"> % к годовым назначениям – </w:t>
      </w:r>
      <w:r w:rsidR="00437FD5" w:rsidRPr="008A1C0F">
        <w:rPr>
          <w:sz w:val="26"/>
          <w:szCs w:val="26"/>
        </w:rPr>
        <w:t>5</w:t>
      </w:r>
      <w:r w:rsidR="004E0C71" w:rsidRPr="008A1C0F">
        <w:rPr>
          <w:sz w:val="26"/>
          <w:szCs w:val="26"/>
        </w:rPr>
        <w:t>9 074,1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их доля в общей сумме расходов бюджета </w:t>
      </w:r>
      <w:r w:rsidR="00FD52E3" w:rsidRPr="008A1C0F">
        <w:rPr>
          <w:sz w:val="26"/>
          <w:szCs w:val="26"/>
        </w:rPr>
        <w:t>Чебоксарского района</w:t>
      </w:r>
      <w:r w:rsidRPr="008A1C0F">
        <w:rPr>
          <w:sz w:val="26"/>
          <w:szCs w:val="26"/>
        </w:rPr>
        <w:t xml:space="preserve"> составила </w:t>
      </w:r>
      <w:r w:rsidR="004E0C71" w:rsidRPr="008A1C0F">
        <w:rPr>
          <w:sz w:val="26"/>
          <w:szCs w:val="26"/>
        </w:rPr>
        <w:t>6,1</w:t>
      </w:r>
      <w:r w:rsidRPr="008A1C0F">
        <w:rPr>
          <w:sz w:val="26"/>
          <w:szCs w:val="26"/>
        </w:rPr>
        <w:t xml:space="preserve"> %</w:t>
      </w:r>
      <w:r w:rsidR="00296BC2" w:rsidRPr="008A1C0F">
        <w:rPr>
          <w:sz w:val="26"/>
          <w:szCs w:val="26"/>
        </w:rPr>
        <w:t>;</w:t>
      </w:r>
      <w:r w:rsidR="00B2135E" w:rsidRPr="008A1C0F">
        <w:rPr>
          <w:sz w:val="26"/>
          <w:szCs w:val="26"/>
        </w:rPr>
        <w:t xml:space="preserve"> 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«Национальная оборона» </w:t>
      </w:r>
      <w:r w:rsidR="004F64CE" w:rsidRPr="008A1C0F">
        <w:rPr>
          <w:sz w:val="26"/>
          <w:szCs w:val="26"/>
        </w:rPr>
        <w:t xml:space="preserve">- </w:t>
      </w:r>
      <w:r w:rsidR="00437FD5" w:rsidRPr="008A1C0F">
        <w:rPr>
          <w:sz w:val="26"/>
          <w:szCs w:val="26"/>
        </w:rPr>
        <w:t>1</w:t>
      </w:r>
      <w:r w:rsidR="004E0C71" w:rsidRPr="008A1C0F">
        <w:rPr>
          <w:sz w:val="26"/>
          <w:szCs w:val="26"/>
        </w:rPr>
        <w:t> 344,0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437FD5" w:rsidRPr="008A1C0F">
        <w:rPr>
          <w:sz w:val="26"/>
          <w:szCs w:val="26"/>
        </w:rPr>
        <w:t>49,</w:t>
      </w:r>
      <w:r w:rsidR="004E0C71" w:rsidRPr="008A1C0F">
        <w:rPr>
          <w:sz w:val="26"/>
          <w:szCs w:val="26"/>
        </w:rPr>
        <w:t>8</w:t>
      </w:r>
      <w:r w:rsidRPr="008A1C0F">
        <w:rPr>
          <w:sz w:val="26"/>
          <w:szCs w:val="26"/>
        </w:rPr>
        <w:t xml:space="preserve"> % к годовым назначениям –</w:t>
      </w:r>
      <w:r w:rsidR="004D1021" w:rsidRPr="008A1C0F">
        <w:rPr>
          <w:sz w:val="26"/>
          <w:szCs w:val="26"/>
        </w:rPr>
        <w:t>2</w:t>
      </w:r>
      <w:r w:rsidR="004E0C71" w:rsidRPr="008A1C0F">
        <w:rPr>
          <w:sz w:val="26"/>
          <w:szCs w:val="26"/>
        </w:rPr>
        <w:t> 698,5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0,</w:t>
      </w:r>
      <w:r w:rsidR="00290D16" w:rsidRPr="008A1C0F">
        <w:rPr>
          <w:sz w:val="26"/>
          <w:szCs w:val="26"/>
        </w:rPr>
        <w:t>2</w:t>
      </w:r>
      <w:r w:rsidRPr="008A1C0F">
        <w:rPr>
          <w:sz w:val="26"/>
          <w:szCs w:val="26"/>
        </w:rPr>
        <w:t xml:space="preserve"> %;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«Национальная безопасность и правоохранительная деятельность» – </w:t>
      </w:r>
      <w:r w:rsidR="004E0C71" w:rsidRPr="008A1C0F">
        <w:rPr>
          <w:sz w:val="26"/>
          <w:szCs w:val="26"/>
        </w:rPr>
        <w:t>5 277,4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4E0C71" w:rsidRPr="008A1C0F">
        <w:rPr>
          <w:sz w:val="26"/>
          <w:szCs w:val="26"/>
        </w:rPr>
        <w:t>27,3</w:t>
      </w:r>
      <w:r w:rsidRPr="008A1C0F">
        <w:rPr>
          <w:sz w:val="26"/>
          <w:szCs w:val="26"/>
        </w:rPr>
        <w:t xml:space="preserve"> % к годовым назначениям –</w:t>
      </w:r>
      <w:r w:rsidR="004E0C71" w:rsidRPr="008A1C0F">
        <w:rPr>
          <w:sz w:val="26"/>
          <w:szCs w:val="26"/>
        </w:rPr>
        <w:t xml:space="preserve"> 19 330,2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</w:t>
      </w:r>
      <w:r w:rsidR="004E0C71" w:rsidRPr="008A1C0F">
        <w:rPr>
          <w:sz w:val="26"/>
          <w:szCs w:val="26"/>
        </w:rPr>
        <w:t>1,1</w:t>
      </w:r>
      <w:r w:rsidRPr="008A1C0F">
        <w:rPr>
          <w:sz w:val="26"/>
          <w:szCs w:val="26"/>
        </w:rPr>
        <w:t>%;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«Национальная экономика» – </w:t>
      </w:r>
      <w:r w:rsidR="004E0C71" w:rsidRPr="008A1C0F">
        <w:rPr>
          <w:sz w:val="26"/>
          <w:szCs w:val="26"/>
        </w:rPr>
        <w:t>19 560,0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18,2</w:t>
      </w:r>
      <w:r w:rsidRPr="008A1C0F">
        <w:rPr>
          <w:sz w:val="26"/>
          <w:szCs w:val="26"/>
        </w:rPr>
        <w:t xml:space="preserve"> % к годовым назначениям – </w:t>
      </w:r>
      <w:r w:rsidR="008A1C0F" w:rsidRPr="008A1C0F">
        <w:rPr>
          <w:sz w:val="26"/>
          <w:szCs w:val="26"/>
        </w:rPr>
        <w:t>107 457,3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</w:t>
      </w:r>
      <w:r w:rsidR="008A1C0F" w:rsidRPr="008A1C0F">
        <w:rPr>
          <w:sz w:val="26"/>
          <w:szCs w:val="26"/>
        </w:rPr>
        <w:t>4,0</w:t>
      </w:r>
      <w:r w:rsidRPr="008A1C0F">
        <w:rPr>
          <w:sz w:val="26"/>
          <w:szCs w:val="26"/>
        </w:rPr>
        <w:t xml:space="preserve"> %.;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«Жилищно-коммунальное хозяйство» – </w:t>
      </w:r>
      <w:r w:rsidR="008A1C0F" w:rsidRPr="008A1C0F">
        <w:rPr>
          <w:sz w:val="26"/>
          <w:szCs w:val="26"/>
        </w:rPr>
        <w:t>4 604,0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8,4</w:t>
      </w:r>
      <w:r w:rsidR="00437FD5" w:rsidRPr="008A1C0F">
        <w:rPr>
          <w:sz w:val="26"/>
          <w:szCs w:val="26"/>
        </w:rPr>
        <w:t xml:space="preserve"> </w:t>
      </w:r>
      <w:r w:rsidR="008D1A05" w:rsidRPr="008A1C0F">
        <w:rPr>
          <w:sz w:val="26"/>
          <w:szCs w:val="26"/>
        </w:rPr>
        <w:t>% к годовым назначениям –</w:t>
      </w:r>
      <w:r w:rsidR="00437FD5" w:rsidRPr="008A1C0F">
        <w:rPr>
          <w:sz w:val="26"/>
          <w:szCs w:val="26"/>
        </w:rPr>
        <w:t>54</w:t>
      </w:r>
      <w:r w:rsidR="008A1C0F" w:rsidRPr="008A1C0F">
        <w:rPr>
          <w:sz w:val="26"/>
          <w:szCs w:val="26"/>
        </w:rPr>
        <w:t> 587,3</w:t>
      </w:r>
      <w:r w:rsidR="00437FD5"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="004D1021" w:rsidRPr="008A1C0F">
        <w:rPr>
          <w:sz w:val="26"/>
          <w:szCs w:val="26"/>
        </w:rPr>
        <w:t xml:space="preserve"> рублей), доля – </w:t>
      </w:r>
      <w:r w:rsidR="008A1C0F" w:rsidRPr="008A1C0F">
        <w:rPr>
          <w:sz w:val="26"/>
          <w:szCs w:val="26"/>
        </w:rPr>
        <w:t xml:space="preserve">1,0 </w:t>
      </w:r>
      <w:r w:rsidR="00290D16" w:rsidRPr="008A1C0F">
        <w:rPr>
          <w:sz w:val="26"/>
          <w:szCs w:val="26"/>
        </w:rPr>
        <w:t>%</w:t>
      </w:r>
      <w:r w:rsidRPr="008A1C0F">
        <w:rPr>
          <w:sz w:val="26"/>
          <w:szCs w:val="26"/>
        </w:rPr>
        <w:t>;</w:t>
      </w:r>
    </w:p>
    <w:p w:rsidR="00437FD5" w:rsidRPr="008A1C0F" w:rsidRDefault="00437FD5" w:rsidP="00437FD5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«Охрана окружающей среды» – </w:t>
      </w:r>
      <w:r w:rsidR="008A1C0F" w:rsidRPr="008A1C0F">
        <w:rPr>
          <w:sz w:val="26"/>
          <w:szCs w:val="26"/>
        </w:rPr>
        <w:t>10,0</w:t>
      </w:r>
      <w:r w:rsidRPr="008A1C0F">
        <w:rPr>
          <w:sz w:val="26"/>
          <w:szCs w:val="26"/>
        </w:rPr>
        <w:t xml:space="preserve"> тыс. рублей (</w:t>
      </w:r>
      <w:r w:rsidR="008A1C0F" w:rsidRPr="008A1C0F">
        <w:rPr>
          <w:sz w:val="26"/>
          <w:szCs w:val="26"/>
        </w:rPr>
        <w:t>3,2</w:t>
      </w:r>
      <w:r w:rsidRPr="008A1C0F">
        <w:rPr>
          <w:sz w:val="26"/>
          <w:szCs w:val="26"/>
        </w:rPr>
        <w:t xml:space="preserve"> % к годовым назначениям –</w:t>
      </w:r>
      <w:r w:rsidR="008A1C0F" w:rsidRPr="008A1C0F">
        <w:rPr>
          <w:sz w:val="26"/>
          <w:szCs w:val="26"/>
        </w:rPr>
        <w:t>310,0</w:t>
      </w:r>
      <w:r w:rsidRPr="008A1C0F">
        <w:rPr>
          <w:sz w:val="26"/>
          <w:szCs w:val="26"/>
        </w:rPr>
        <w:t xml:space="preserve"> тыс. рублей), доля  менее 0,1 %;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«Образование» – </w:t>
      </w:r>
      <w:r w:rsidR="008A1C0F" w:rsidRPr="008A1C0F">
        <w:rPr>
          <w:sz w:val="26"/>
          <w:szCs w:val="26"/>
        </w:rPr>
        <w:t>316 845,3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41,0</w:t>
      </w:r>
      <w:r w:rsidRPr="008A1C0F">
        <w:rPr>
          <w:sz w:val="26"/>
          <w:szCs w:val="26"/>
        </w:rPr>
        <w:t xml:space="preserve"> % к годовым назначениям – </w:t>
      </w:r>
      <w:r w:rsidR="008A1C0F" w:rsidRPr="008A1C0F">
        <w:rPr>
          <w:sz w:val="26"/>
          <w:szCs w:val="26"/>
        </w:rPr>
        <w:t>773 775,5</w:t>
      </w:r>
      <w:r w:rsidR="004D1021"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</w:t>
      </w:r>
      <w:r w:rsidR="004F64CE" w:rsidRPr="008A1C0F">
        <w:rPr>
          <w:sz w:val="26"/>
          <w:szCs w:val="26"/>
        </w:rPr>
        <w:t>65,</w:t>
      </w:r>
      <w:r w:rsidR="008A1C0F" w:rsidRPr="008A1C0F">
        <w:rPr>
          <w:sz w:val="26"/>
          <w:szCs w:val="26"/>
        </w:rPr>
        <w:t>6</w:t>
      </w:r>
      <w:r w:rsidRPr="008A1C0F">
        <w:rPr>
          <w:sz w:val="26"/>
          <w:szCs w:val="26"/>
        </w:rPr>
        <w:t xml:space="preserve"> %;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>«Культура, кинематография» –</w:t>
      </w:r>
      <w:r w:rsidR="008A1C0F" w:rsidRPr="008A1C0F">
        <w:rPr>
          <w:sz w:val="26"/>
          <w:szCs w:val="26"/>
        </w:rPr>
        <w:t>26 368,2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41,2</w:t>
      </w:r>
      <w:r w:rsidR="00C96CDC" w:rsidRPr="008A1C0F">
        <w:rPr>
          <w:sz w:val="26"/>
          <w:szCs w:val="26"/>
        </w:rPr>
        <w:t> </w:t>
      </w:r>
      <w:r w:rsidRPr="008A1C0F">
        <w:rPr>
          <w:sz w:val="26"/>
          <w:szCs w:val="26"/>
        </w:rPr>
        <w:t xml:space="preserve">% к годовым назначениям – </w:t>
      </w:r>
      <w:r w:rsidR="008A1C0F" w:rsidRPr="008A1C0F">
        <w:rPr>
          <w:sz w:val="26"/>
          <w:szCs w:val="26"/>
        </w:rPr>
        <w:t>63 997,3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</w:t>
      </w:r>
      <w:r w:rsidR="008A1C0F" w:rsidRPr="008A1C0F">
        <w:rPr>
          <w:sz w:val="26"/>
          <w:szCs w:val="26"/>
        </w:rPr>
        <w:t>5,3</w:t>
      </w:r>
      <w:r w:rsidRPr="008A1C0F">
        <w:rPr>
          <w:sz w:val="26"/>
          <w:szCs w:val="26"/>
        </w:rPr>
        <w:t xml:space="preserve"> %;</w:t>
      </w:r>
    </w:p>
    <w:p w:rsidR="008E32EB" w:rsidRPr="008A1C0F" w:rsidRDefault="000440D3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 </w:t>
      </w:r>
      <w:r w:rsidR="008E32EB" w:rsidRPr="008A1C0F">
        <w:rPr>
          <w:sz w:val="26"/>
          <w:szCs w:val="26"/>
        </w:rPr>
        <w:t xml:space="preserve">«Социальная политика»– </w:t>
      </w:r>
      <w:r w:rsidR="008A1C0F" w:rsidRPr="008A1C0F">
        <w:rPr>
          <w:sz w:val="26"/>
          <w:szCs w:val="26"/>
        </w:rPr>
        <w:t>31 234,9</w:t>
      </w:r>
      <w:r w:rsidR="008E32EB"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="008E32EB"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52,9</w:t>
      </w:r>
      <w:r w:rsidR="008E32EB" w:rsidRPr="008A1C0F">
        <w:rPr>
          <w:sz w:val="26"/>
          <w:szCs w:val="26"/>
        </w:rPr>
        <w:t xml:space="preserve"> % к годовым назначениям – </w:t>
      </w:r>
      <w:r w:rsidR="008A1C0F" w:rsidRPr="008A1C0F">
        <w:rPr>
          <w:sz w:val="26"/>
          <w:szCs w:val="26"/>
        </w:rPr>
        <w:t>59 002,1</w:t>
      </w:r>
      <w:r w:rsidR="008E32EB"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="008E32EB" w:rsidRPr="008A1C0F">
        <w:rPr>
          <w:sz w:val="26"/>
          <w:szCs w:val="26"/>
        </w:rPr>
        <w:t xml:space="preserve"> рублей), доля – </w:t>
      </w:r>
      <w:r w:rsidR="008A1C0F" w:rsidRPr="008A1C0F">
        <w:rPr>
          <w:sz w:val="26"/>
          <w:szCs w:val="26"/>
        </w:rPr>
        <w:t>6,5</w:t>
      </w:r>
      <w:r w:rsidR="00437FD5" w:rsidRPr="008A1C0F">
        <w:rPr>
          <w:sz w:val="26"/>
          <w:szCs w:val="26"/>
        </w:rPr>
        <w:t xml:space="preserve"> </w:t>
      </w:r>
      <w:r w:rsidR="008E32EB" w:rsidRPr="008A1C0F">
        <w:rPr>
          <w:sz w:val="26"/>
          <w:szCs w:val="26"/>
        </w:rPr>
        <w:t>%;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«Физическая культура и спорт»– </w:t>
      </w:r>
      <w:r w:rsidR="00437FD5" w:rsidRPr="008A1C0F">
        <w:rPr>
          <w:sz w:val="26"/>
          <w:szCs w:val="26"/>
        </w:rPr>
        <w:t>7</w:t>
      </w:r>
      <w:r w:rsidR="008A1C0F" w:rsidRPr="008A1C0F">
        <w:rPr>
          <w:sz w:val="26"/>
          <w:szCs w:val="26"/>
        </w:rPr>
        <w:t>2</w:t>
      </w:r>
      <w:r w:rsidR="00437FD5" w:rsidRPr="008A1C0F">
        <w:rPr>
          <w:sz w:val="26"/>
          <w:szCs w:val="26"/>
        </w:rPr>
        <w:t>9,0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18,6</w:t>
      </w:r>
      <w:r w:rsidRPr="008A1C0F">
        <w:rPr>
          <w:sz w:val="26"/>
          <w:szCs w:val="26"/>
        </w:rPr>
        <w:t xml:space="preserve"> % к годовым назначениям – </w:t>
      </w:r>
      <w:r w:rsidR="008A1C0F" w:rsidRPr="008A1C0F">
        <w:rPr>
          <w:sz w:val="26"/>
          <w:szCs w:val="26"/>
        </w:rPr>
        <w:t>3 915,2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</w:t>
      </w:r>
      <w:r w:rsidR="003B5E64" w:rsidRPr="008A1C0F">
        <w:rPr>
          <w:sz w:val="26"/>
          <w:szCs w:val="26"/>
        </w:rPr>
        <w:t>0,</w:t>
      </w:r>
      <w:r w:rsidR="008A1C0F" w:rsidRPr="008A1C0F">
        <w:rPr>
          <w:sz w:val="26"/>
          <w:szCs w:val="26"/>
        </w:rPr>
        <w:t>1</w:t>
      </w:r>
      <w:r w:rsidR="003B5E64" w:rsidRPr="008A1C0F">
        <w:rPr>
          <w:sz w:val="26"/>
          <w:szCs w:val="26"/>
        </w:rPr>
        <w:t xml:space="preserve"> %;</w:t>
      </w:r>
    </w:p>
    <w:p w:rsidR="008E32EB" w:rsidRPr="008A1C0F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– </w:t>
      </w:r>
      <w:r w:rsidR="008A1C0F" w:rsidRPr="008A1C0F">
        <w:rPr>
          <w:sz w:val="26"/>
          <w:szCs w:val="26"/>
        </w:rPr>
        <w:t>47 424,9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</w:t>
      </w:r>
      <w:r w:rsidR="008A1C0F" w:rsidRPr="008A1C0F">
        <w:rPr>
          <w:sz w:val="26"/>
          <w:szCs w:val="26"/>
        </w:rPr>
        <w:t>42,9</w:t>
      </w:r>
      <w:r w:rsidRPr="008A1C0F">
        <w:rPr>
          <w:sz w:val="26"/>
          <w:szCs w:val="26"/>
        </w:rPr>
        <w:t xml:space="preserve"> % к годовым назначениям – </w:t>
      </w:r>
      <w:r w:rsidR="008A1C0F" w:rsidRPr="008A1C0F">
        <w:rPr>
          <w:sz w:val="26"/>
          <w:szCs w:val="26"/>
        </w:rPr>
        <w:t>110 599,1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рублей), доля – </w:t>
      </w:r>
      <w:r w:rsidR="008A1C0F" w:rsidRPr="008A1C0F">
        <w:rPr>
          <w:sz w:val="26"/>
          <w:szCs w:val="26"/>
        </w:rPr>
        <w:t>9,8</w:t>
      </w:r>
      <w:r w:rsidR="004D1021" w:rsidRPr="008A1C0F">
        <w:rPr>
          <w:sz w:val="26"/>
          <w:szCs w:val="26"/>
        </w:rPr>
        <w:t xml:space="preserve"> </w:t>
      </w:r>
      <w:r w:rsidR="00290D16" w:rsidRPr="008A1C0F">
        <w:rPr>
          <w:sz w:val="26"/>
          <w:szCs w:val="26"/>
        </w:rPr>
        <w:t>%</w:t>
      </w:r>
      <w:r w:rsidRPr="008A1C0F">
        <w:rPr>
          <w:sz w:val="26"/>
          <w:szCs w:val="26"/>
        </w:rPr>
        <w:t>.</w:t>
      </w:r>
    </w:p>
    <w:p w:rsidR="00AE1EE6" w:rsidRPr="000709EB" w:rsidRDefault="00AE1EE6" w:rsidP="003C2FBE">
      <w:pPr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8E32EB" w:rsidRPr="008A1C0F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8A1C0F">
        <w:rPr>
          <w:b/>
          <w:bCs/>
          <w:sz w:val="26"/>
          <w:szCs w:val="26"/>
        </w:rPr>
        <w:t xml:space="preserve">3. Результат исполнения </w:t>
      </w:r>
      <w:r w:rsidR="000D4717" w:rsidRPr="008A1C0F">
        <w:rPr>
          <w:b/>
          <w:bCs/>
          <w:sz w:val="26"/>
          <w:szCs w:val="26"/>
        </w:rPr>
        <w:t>бюджета Чебоксарского района</w:t>
      </w:r>
    </w:p>
    <w:p w:rsidR="00296BC2" w:rsidRPr="008A1C0F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8A1C0F">
        <w:rPr>
          <w:sz w:val="26"/>
          <w:szCs w:val="26"/>
        </w:rPr>
        <w:t xml:space="preserve">По состоянию на 1 </w:t>
      </w:r>
      <w:r w:rsidR="00A70392" w:rsidRPr="008A1C0F">
        <w:rPr>
          <w:sz w:val="26"/>
          <w:szCs w:val="26"/>
        </w:rPr>
        <w:t>июля</w:t>
      </w:r>
      <w:r w:rsidRPr="008A1C0F">
        <w:rPr>
          <w:sz w:val="26"/>
          <w:szCs w:val="26"/>
        </w:rPr>
        <w:t xml:space="preserve"> т.</w:t>
      </w:r>
      <w:r w:rsidR="003C2FBE" w:rsidRPr="008A1C0F">
        <w:rPr>
          <w:sz w:val="26"/>
          <w:szCs w:val="26"/>
        </w:rPr>
        <w:t xml:space="preserve"> </w:t>
      </w:r>
      <w:r w:rsidRPr="008A1C0F">
        <w:rPr>
          <w:sz w:val="26"/>
          <w:szCs w:val="26"/>
        </w:rPr>
        <w:t xml:space="preserve">г. бюджет </w:t>
      </w:r>
      <w:r w:rsidR="003B5E64" w:rsidRPr="008A1C0F">
        <w:rPr>
          <w:sz w:val="26"/>
          <w:szCs w:val="26"/>
        </w:rPr>
        <w:t>Чебоксарского района</w:t>
      </w:r>
      <w:r w:rsidRPr="008A1C0F">
        <w:rPr>
          <w:sz w:val="26"/>
          <w:szCs w:val="26"/>
        </w:rPr>
        <w:t xml:space="preserve"> исполнен с </w:t>
      </w:r>
      <w:r w:rsidR="004D1021" w:rsidRPr="008A1C0F">
        <w:rPr>
          <w:sz w:val="26"/>
          <w:szCs w:val="26"/>
        </w:rPr>
        <w:t>де</w:t>
      </w:r>
      <w:r w:rsidRPr="008A1C0F">
        <w:rPr>
          <w:sz w:val="26"/>
          <w:szCs w:val="26"/>
        </w:rPr>
        <w:t>фицитом, в сумме</w:t>
      </w:r>
      <w:r w:rsidR="00290D16" w:rsidRPr="008A1C0F">
        <w:rPr>
          <w:sz w:val="26"/>
          <w:szCs w:val="26"/>
        </w:rPr>
        <w:t xml:space="preserve"> </w:t>
      </w:r>
      <w:r w:rsidR="008A1C0F" w:rsidRPr="008A1C0F">
        <w:rPr>
          <w:sz w:val="26"/>
          <w:szCs w:val="26"/>
        </w:rPr>
        <w:t>36 044,9</w:t>
      </w:r>
      <w:r w:rsidRPr="008A1C0F">
        <w:rPr>
          <w:sz w:val="26"/>
          <w:szCs w:val="26"/>
        </w:rPr>
        <w:t xml:space="preserve">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 (по итогам I </w:t>
      </w:r>
      <w:r w:rsidR="00A70392" w:rsidRPr="008A1C0F">
        <w:rPr>
          <w:sz w:val="26"/>
          <w:szCs w:val="26"/>
        </w:rPr>
        <w:t>полугодия</w:t>
      </w:r>
      <w:r w:rsidRPr="008A1C0F">
        <w:rPr>
          <w:sz w:val="26"/>
          <w:szCs w:val="26"/>
        </w:rPr>
        <w:t xml:space="preserve"> 201</w:t>
      </w:r>
      <w:r w:rsidR="008A1C0F" w:rsidRPr="008A1C0F">
        <w:rPr>
          <w:sz w:val="26"/>
          <w:szCs w:val="26"/>
        </w:rPr>
        <w:t>8</w:t>
      </w:r>
      <w:r w:rsidRPr="008A1C0F">
        <w:rPr>
          <w:sz w:val="26"/>
          <w:szCs w:val="26"/>
        </w:rPr>
        <w:t xml:space="preserve"> года </w:t>
      </w:r>
      <w:r w:rsidR="008A1C0F" w:rsidRPr="008A1C0F">
        <w:rPr>
          <w:sz w:val="26"/>
          <w:szCs w:val="26"/>
        </w:rPr>
        <w:t>дефицитом</w:t>
      </w:r>
      <w:r w:rsidR="00E504F9" w:rsidRPr="008A1C0F">
        <w:rPr>
          <w:sz w:val="26"/>
          <w:szCs w:val="26"/>
        </w:rPr>
        <w:t xml:space="preserve"> состави</w:t>
      </w:r>
      <w:r w:rsidRPr="008A1C0F">
        <w:rPr>
          <w:sz w:val="26"/>
          <w:szCs w:val="26"/>
        </w:rPr>
        <w:t xml:space="preserve">л </w:t>
      </w:r>
      <w:r w:rsidR="008A1C0F" w:rsidRPr="008A1C0F">
        <w:rPr>
          <w:sz w:val="26"/>
          <w:szCs w:val="26"/>
        </w:rPr>
        <w:t xml:space="preserve">10 288,5 </w:t>
      </w:r>
      <w:r w:rsidR="00B2135E" w:rsidRPr="008A1C0F">
        <w:rPr>
          <w:sz w:val="26"/>
          <w:szCs w:val="26"/>
        </w:rPr>
        <w:t>тыс.</w:t>
      </w:r>
      <w:r w:rsidRPr="008A1C0F">
        <w:rPr>
          <w:sz w:val="26"/>
          <w:szCs w:val="26"/>
        </w:rPr>
        <w:t xml:space="preserve"> рублей).</w:t>
      </w:r>
    </w:p>
    <w:p w:rsidR="00B96DCA" w:rsidRPr="004F2923" w:rsidRDefault="00B96DCA" w:rsidP="003C2FBE">
      <w:pPr>
        <w:ind w:firstLine="709"/>
        <w:rPr>
          <w:sz w:val="26"/>
          <w:szCs w:val="26"/>
        </w:rPr>
      </w:pPr>
    </w:p>
    <w:p w:rsidR="004F2923" w:rsidRPr="004F2923" w:rsidRDefault="004F2923" w:rsidP="003C2FBE">
      <w:pPr>
        <w:ind w:firstLine="709"/>
        <w:rPr>
          <w:sz w:val="26"/>
          <w:szCs w:val="26"/>
        </w:rPr>
      </w:pPr>
    </w:p>
    <w:p w:rsidR="004F2923" w:rsidRPr="004F2923" w:rsidRDefault="004F2923" w:rsidP="00C96CDC">
      <w:pPr>
        <w:rPr>
          <w:sz w:val="26"/>
          <w:szCs w:val="26"/>
        </w:rPr>
      </w:pPr>
      <w:r w:rsidRPr="004F2923">
        <w:rPr>
          <w:sz w:val="26"/>
          <w:szCs w:val="26"/>
        </w:rPr>
        <w:t xml:space="preserve">Председатель                 </w:t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  <w:t>Н.В. Ведина</w:t>
      </w:r>
    </w:p>
    <w:sectPr w:rsidR="004F2923" w:rsidRPr="004F2923" w:rsidSect="00AE1EE6">
      <w:footerReference w:type="default" r:id="rId9"/>
      <w:pgSz w:w="11906" w:h="16838"/>
      <w:pgMar w:top="1135" w:right="707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EB" w:rsidRDefault="008E32EB">
      <w:r>
        <w:separator/>
      </w:r>
    </w:p>
  </w:endnote>
  <w:endnote w:type="continuationSeparator" w:id="0">
    <w:p w:rsidR="008E32EB" w:rsidRDefault="008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EB" w:rsidRDefault="008E32EB">
      <w:r>
        <w:separator/>
      </w:r>
    </w:p>
  </w:footnote>
  <w:footnote w:type="continuationSeparator" w:id="0">
    <w:p w:rsidR="008E32EB" w:rsidRDefault="008E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C7D"/>
    <w:multiLevelType w:val="hybridMultilevel"/>
    <w:tmpl w:val="080651DC"/>
    <w:lvl w:ilvl="0" w:tplc="D01AEAF2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5FC71A2F"/>
    <w:multiLevelType w:val="hybridMultilevel"/>
    <w:tmpl w:val="8D766A2A"/>
    <w:lvl w:ilvl="0" w:tplc="1D8A8C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B"/>
    <w:rsid w:val="000067A1"/>
    <w:rsid w:val="00026DC3"/>
    <w:rsid w:val="000440D3"/>
    <w:rsid w:val="000465B8"/>
    <w:rsid w:val="000709EB"/>
    <w:rsid w:val="00074661"/>
    <w:rsid w:val="00085DCA"/>
    <w:rsid w:val="00086B50"/>
    <w:rsid w:val="000D4717"/>
    <w:rsid w:val="000E414E"/>
    <w:rsid w:val="000F63BB"/>
    <w:rsid w:val="00107C3B"/>
    <w:rsid w:val="001813A4"/>
    <w:rsid w:val="0018195D"/>
    <w:rsid w:val="001833FE"/>
    <w:rsid w:val="00216FEA"/>
    <w:rsid w:val="00225CF2"/>
    <w:rsid w:val="00234D6D"/>
    <w:rsid w:val="002502E8"/>
    <w:rsid w:val="002722E8"/>
    <w:rsid w:val="002760E5"/>
    <w:rsid w:val="002817F6"/>
    <w:rsid w:val="00290D16"/>
    <w:rsid w:val="00296BC2"/>
    <w:rsid w:val="0029784B"/>
    <w:rsid w:val="002C7A96"/>
    <w:rsid w:val="002D2813"/>
    <w:rsid w:val="0030052A"/>
    <w:rsid w:val="00341275"/>
    <w:rsid w:val="003428CC"/>
    <w:rsid w:val="003807E3"/>
    <w:rsid w:val="003B5E64"/>
    <w:rsid w:val="003C2FBE"/>
    <w:rsid w:val="00416403"/>
    <w:rsid w:val="00416501"/>
    <w:rsid w:val="00417245"/>
    <w:rsid w:val="0043190A"/>
    <w:rsid w:val="00433F37"/>
    <w:rsid w:val="0043458A"/>
    <w:rsid w:val="00437FD5"/>
    <w:rsid w:val="00447C81"/>
    <w:rsid w:val="004B5426"/>
    <w:rsid w:val="004D1021"/>
    <w:rsid w:val="004E0C71"/>
    <w:rsid w:val="004F2923"/>
    <w:rsid w:val="004F64CE"/>
    <w:rsid w:val="005549FA"/>
    <w:rsid w:val="00557CBE"/>
    <w:rsid w:val="00567FD6"/>
    <w:rsid w:val="0057318A"/>
    <w:rsid w:val="005747DE"/>
    <w:rsid w:val="0059773F"/>
    <w:rsid w:val="005E3FD0"/>
    <w:rsid w:val="00606264"/>
    <w:rsid w:val="006512BC"/>
    <w:rsid w:val="006828E6"/>
    <w:rsid w:val="006A4787"/>
    <w:rsid w:val="006C4F29"/>
    <w:rsid w:val="006C6FF9"/>
    <w:rsid w:val="00700084"/>
    <w:rsid w:val="007023CB"/>
    <w:rsid w:val="00724714"/>
    <w:rsid w:val="007326F4"/>
    <w:rsid w:val="00776C1F"/>
    <w:rsid w:val="00780129"/>
    <w:rsid w:val="007B5345"/>
    <w:rsid w:val="00827D1E"/>
    <w:rsid w:val="00862B64"/>
    <w:rsid w:val="00891237"/>
    <w:rsid w:val="008949BC"/>
    <w:rsid w:val="008A1C0F"/>
    <w:rsid w:val="008D1A05"/>
    <w:rsid w:val="008E32EB"/>
    <w:rsid w:val="00905975"/>
    <w:rsid w:val="00930F75"/>
    <w:rsid w:val="009325E2"/>
    <w:rsid w:val="009347D1"/>
    <w:rsid w:val="00942BC4"/>
    <w:rsid w:val="00960C31"/>
    <w:rsid w:val="009A4BB2"/>
    <w:rsid w:val="009B20AD"/>
    <w:rsid w:val="009B4BED"/>
    <w:rsid w:val="00A306DB"/>
    <w:rsid w:val="00A30817"/>
    <w:rsid w:val="00A529AB"/>
    <w:rsid w:val="00A628E1"/>
    <w:rsid w:val="00A70392"/>
    <w:rsid w:val="00A908DB"/>
    <w:rsid w:val="00AC1DEE"/>
    <w:rsid w:val="00AC2229"/>
    <w:rsid w:val="00AE1EE6"/>
    <w:rsid w:val="00B2135E"/>
    <w:rsid w:val="00B50AA7"/>
    <w:rsid w:val="00B7047C"/>
    <w:rsid w:val="00B96DCA"/>
    <w:rsid w:val="00BB6D7E"/>
    <w:rsid w:val="00BD66F8"/>
    <w:rsid w:val="00BE35AC"/>
    <w:rsid w:val="00C17411"/>
    <w:rsid w:val="00C279A9"/>
    <w:rsid w:val="00C34322"/>
    <w:rsid w:val="00C36E8B"/>
    <w:rsid w:val="00C7595D"/>
    <w:rsid w:val="00C96CDC"/>
    <w:rsid w:val="00CB29DD"/>
    <w:rsid w:val="00D4391A"/>
    <w:rsid w:val="00D50E6C"/>
    <w:rsid w:val="00D739F3"/>
    <w:rsid w:val="00D86518"/>
    <w:rsid w:val="00D920F1"/>
    <w:rsid w:val="00DB0C0A"/>
    <w:rsid w:val="00DD7146"/>
    <w:rsid w:val="00DE516B"/>
    <w:rsid w:val="00E2448D"/>
    <w:rsid w:val="00E37069"/>
    <w:rsid w:val="00E41CF6"/>
    <w:rsid w:val="00E504F9"/>
    <w:rsid w:val="00E54F42"/>
    <w:rsid w:val="00E77367"/>
    <w:rsid w:val="00E8489D"/>
    <w:rsid w:val="00E849A3"/>
    <w:rsid w:val="00E91E76"/>
    <w:rsid w:val="00E957A0"/>
    <w:rsid w:val="00EB4838"/>
    <w:rsid w:val="00F03256"/>
    <w:rsid w:val="00F17F7E"/>
    <w:rsid w:val="00F24876"/>
    <w:rsid w:val="00F7025E"/>
    <w:rsid w:val="00F852F2"/>
    <w:rsid w:val="00F900C8"/>
    <w:rsid w:val="00FA4258"/>
    <w:rsid w:val="00FC167E"/>
    <w:rsid w:val="00FC6F26"/>
    <w:rsid w:val="00FD1664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5023-956A-4DB6-9214-838EA5C7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1307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8</cp:revision>
  <cp:lastPrinted>2015-05-08T11:11:00Z</cp:lastPrinted>
  <dcterms:created xsi:type="dcterms:W3CDTF">2019-09-17T12:21:00Z</dcterms:created>
  <dcterms:modified xsi:type="dcterms:W3CDTF">2019-09-18T10:19:00Z</dcterms:modified>
</cp:coreProperties>
</file>