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A7" w:rsidRPr="00D723CD" w:rsidRDefault="00750AA7" w:rsidP="00D723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</w:pPr>
      <w:r w:rsidRPr="00D723CD"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  <w:t>Победители экономического соревнования среди организаций обрабатывающих производств Чувашской Республики</w:t>
      </w:r>
    </w:p>
    <w:p w:rsidR="00750AA7" w:rsidRPr="00D723CD" w:rsidRDefault="00750AA7" w:rsidP="00D723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</w:pPr>
      <w:r w:rsidRPr="00D723CD"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  <w:t xml:space="preserve">за 1 </w:t>
      </w:r>
      <w:r w:rsidR="00CD6ADF" w:rsidRPr="00D723CD"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  <w:t>полугодие</w:t>
      </w:r>
      <w:r w:rsidRPr="00D723CD"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  <w:t xml:space="preserve"> 2019 года</w:t>
      </w:r>
    </w:p>
    <w:p w:rsidR="00750AA7" w:rsidRPr="00D723CD" w:rsidRDefault="00750AA7" w:rsidP="00D723C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62626"/>
          <w:kern w:val="36"/>
          <w:sz w:val="28"/>
          <w:szCs w:val="28"/>
          <w:lang w:eastAsia="ru-RU"/>
        </w:rPr>
      </w:pPr>
    </w:p>
    <w:p w:rsidR="00750AA7" w:rsidRPr="00750AA7" w:rsidRDefault="00750AA7" w:rsidP="00750AA7">
      <w:pPr>
        <w:shd w:val="clear" w:color="auto" w:fill="FFFFFF"/>
        <w:spacing w:after="36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Межведомственной комиссией по подведению итогов экономического соревнования между организациями обрабатывающих производств Чувашской Республики</w:t>
      </w:r>
      <w:r w:rsidR="002707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(далее </w:t>
      </w:r>
      <w:r w:rsidR="002707CE" w:rsidRPr="00D723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Межведомственн</w:t>
      </w:r>
      <w:r w:rsidR="002707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ая</w:t>
      </w:r>
      <w:r w:rsidR="002707CE" w:rsidRPr="00D723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комисси</w:t>
      </w:r>
      <w:r w:rsidR="002707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я)</w:t>
      </w: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рассмотрены результаты работы </w:t>
      </w:r>
      <w:r w:rsidR="002E1F3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24 </w:t>
      </w: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промышленных предприятий</w:t>
      </w:r>
      <w:r w:rsidR="002707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D723CD" w:rsidRPr="00D723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11 социально-экономическим показателям на основе методики, утвержденной Протоколом заседания Межведомственной комиссии от 7 июня 2019 года №</w:t>
      </w:r>
      <w:r w:rsidR="002707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D723CD" w:rsidRPr="00D723C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</w:t>
      </w:r>
    </w:p>
    <w:p w:rsidR="00750AA7" w:rsidRPr="00750AA7" w:rsidRDefault="00750AA7" w:rsidP="00750AA7">
      <w:pPr>
        <w:shd w:val="clear" w:color="auto" w:fill="FFFFFF"/>
        <w:spacing w:after="36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итогам </w:t>
      </w:r>
      <w:r w:rsidR="002707CE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деятельности</w:t>
      </w: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организаций обрабатывающ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их производств за 1 </w:t>
      </w:r>
      <w:r w:rsidR="00CD6A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полугодие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2019</w:t>
      </w: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года присуждены следующие призовые места:</w:t>
      </w:r>
    </w:p>
    <w:p w:rsidR="00750AA7" w:rsidRDefault="00750AA7" w:rsidP="00750A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1 группе (предприятия с численностью от 1500 человек и выше)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p w:rsidR="00750AA7" w:rsidRPr="0039037A" w:rsidRDefault="00750AA7" w:rsidP="0039037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призовые места не присуждены;</w:t>
      </w:r>
    </w:p>
    <w:p w:rsidR="00290523" w:rsidRDefault="00290523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39037A" w:rsidRDefault="00750AA7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2 группе (предприятия с численностью от 600 человек до 1500 человек):</w:t>
      </w:r>
    </w:p>
    <w:p w:rsidR="00CD6ADF" w:rsidRPr="0039037A" w:rsidRDefault="00CD6ADF" w:rsidP="00CD6AD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призовые места не присуждены;</w:t>
      </w:r>
    </w:p>
    <w:p w:rsidR="00CD6ADF" w:rsidRDefault="00CD6ADF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50AA7" w:rsidRPr="00750AA7" w:rsidRDefault="00750AA7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3 группе (предприятия с численностью от 300 человек до 600 человек):</w:t>
      </w:r>
    </w:p>
    <w:p w:rsidR="0039037A" w:rsidRPr="0039037A" w:rsidRDefault="0039037A" w:rsidP="0039037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 место </w:t>
      </w:r>
      <w:r w:rsidR="00CD6A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- </w:t>
      </w: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ООО «Хевел»</w:t>
      </w:r>
    </w:p>
    <w:p w:rsidR="00CD6ADF" w:rsidRPr="0039037A" w:rsidRDefault="0039037A" w:rsidP="00CD6AD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D6A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 место</w:t>
      </w:r>
      <w:r w:rsidR="00CD6A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- </w:t>
      </w:r>
      <w:r w:rsidR="00CD6ADF"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ЗАО «Чебоксарское предприятие «Сеспель»</w:t>
      </w:r>
    </w:p>
    <w:p w:rsidR="0039037A" w:rsidRPr="0039037A" w:rsidRDefault="0039037A" w:rsidP="00CD6AD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отметить хорошую работу – </w:t>
      </w:r>
      <w:r w:rsidR="00CD6ADF" w:rsidRPr="00CD6A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АО «</w:t>
      </w:r>
      <w:proofErr w:type="spellStart"/>
      <w:r w:rsidR="00CD6ADF" w:rsidRPr="00CD6A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Чувашхлебопродукт</w:t>
      </w:r>
      <w:proofErr w:type="spellEnd"/>
      <w:r w:rsidR="00CD6ADF" w:rsidRPr="00CD6AD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</w:t>
      </w:r>
    </w:p>
    <w:p w:rsidR="00CD6ADF" w:rsidRDefault="00CD6ADF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50AA7" w:rsidRPr="00750AA7" w:rsidRDefault="00750AA7" w:rsidP="0039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50AA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4 группе (предприятия с численностью от 100 до 300 человек):</w:t>
      </w:r>
    </w:p>
    <w:p w:rsidR="0039037A" w:rsidRPr="00CD6ADF" w:rsidRDefault="00CD6ADF" w:rsidP="0039037A">
      <w:pPr>
        <w:pStyle w:val="a3"/>
        <w:numPr>
          <w:ilvl w:val="0"/>
          <w:numId w:val="6"/>
        </w:num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 место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- </w:t>
      </w:r>
      <w:r w:rsidRPr="00CD6ADF">
        <w:rPr>
          <w:rFonts w:ascii="Arial" w:hAnsi="Arial" w:cs="Arial"/>
          <w:color w:val="000000"/>
          <w:sz w:val="24"/>
          <w:szCs w:val="24"/>
        </w:rPr>
        <w:t>ОАО «Тароупаковка»</w:t>
      </w:r>
    </w:p>
    <w:p w:rsidR="00290523" w:rsidRDefault="00CD6ADF" w:rsidP="00290523">
      <w:pPr>
        <w:pStyle w:val="a3"/>
        <w:numPr>
          <w:ilvl w:val="0"/>
          <w:numId w:val="6"/>
        </w:num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9052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2 место -  </w:t>
      </w:r>
      <w:r w:rsidR="00290523" w:rsidRPr="0029052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ООО «Швейная фабрика «Пике»</w:t>
      </w:r>
    </w:p>
    <w:p w:rsidR="0039037A" w:rsidRDefault="00290523" w:rsidP="00290523">
      <w:pPr>
        <w:pStyle w:val="a3"/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</w:p>
    <w:p w:rsidR="0039037A" w:rsidRDefault="0039037A" w:rsidP="0039037A">
      <w:p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9037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5 группе (предприятия с численностью до 100 человек):</w:t>
      </w:r>
    </w:p>
    <w:p w:rsidR="00290523" w:rsidRDefault="0039037A" w:rsidP="00290523">
      <w:pPr>
        <w:pStyle w:val="a3"/>
        <w:numPr>
          <w:ilvl w:val="0"/>
          <w:numId w:val="5"/>
        </w:num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9052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 место</w:t>
      </w:r>
      <w:r w:rsidR="0029052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- </w:t>
      </w:r>
      <w:r w:rsidR="00290523" w:rsidRPr="0029052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ООО «Моргауши - Хлеб»</w:t>
      </w:r>
    </w:p>
    <w:p w:rsidR="00290523" w:rsidRPr="002E1F3D" w:rsidRDefault="00290523" w:rsidP="00290523">
      <w:pPr>
        <w:pStyle w:val="a3"/>
        <w:numPr>
          <w:ilvl w:val="0"/>
          <w:numId w:val="5"/>
        </w:numPr>
        <w:spacing w:after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9052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 место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- </w:t>
      </w:r>
      <w:r w:rsidRPr="00290523">
        <w:rPr>
          <w:rFonts w:ascii="Arial" w:hAnsi="Arial" w:cs="Arial"/>
          <w:color w:val="000000"/>
          <w:sz w:val="24"/>
          <w:szCs w:val="24"/>
        </w:rPr>
        <w:t>ООО «Продовольственный фонд Чувашской Республики»</w:t>
      </w:r>
    </w:p>
    <w:p w:rsidR="002E1F3D" w:rsidRDefault="002E1F3D" w:rsidP="002E1F3D">
      <w:pPr>
        <w:pStyle w:val="a3"/>
        <w:spacing w:after="0"/>
        <w:rPr>
          <w:rFonts w:ascii="Arial" w:hAnsi="Arial" w:cs="Arial"/>
          <w:color w:val="000000"/>
          <w:sz w:val="24"/>
          <w:szCs w:val="24"/>
        </w:rPr>
      </w:pPr>
    </w:p>
    <w:p w:rsidR="002E1F3D" w:rsidRPr="00A852BF" w:rsidRDefault="002E1F3D" w:rsidP="00D723CD">
      <w:pPr>
        <w:pStyle w:val="ConsNormal"/>
        <w:widowControl/>
        <w:ind w:firstLine="0"/>
        <w:jc w:val="both"/>
        <w:rPr>
          <w:i/>
          <w:color w:val="000000"/>
        </w:rPr>
      </w:pPr>
      <w:proofErr w:type="spellStart"/>
      <w:r w:rsidRPr="00A852BF">
        <w:rPr>
          <w:i/>
          <w:color w:val="262626"/>
        </w:rPr>
        <w:t>Справочно</w:t>
      </w:r>
      <w:proofErr w:type="spellEnd"/>
      <w:r w:rsidRPr="00A852BF">
        <w:rPr>
          <w:i/>
          <w:color w:val="262626"/>
        </w:rPr>
        <w:t>:</w:t>
      </w:r>
      <w:r w:rsidRPr="00A852BF">
        <w:rPr>
          <w:i/>
          <w:color w:val="000000"/>
        </w:rPr>
        <w:t xml:space="preserve"> Показателями (индикаторами) для оценки результатов экономического соревнования являются:</w:t>
      </w:r>
    </w:p>
    <w:p w:rsidR="002E1F3D" w:rsidRPr="00A852BF" w:rsidRDefault="002707CE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1.</w:t>
      </w:r>
      <w:r w:rsidR="002E1F3D" w:rsidRPr="00A852BF">
        <w:rPr>
          <w:rFonts w:ascii="Arial" w:hAnsi="Arial" w:cs="Arial"/>
          <w:i/>
          <w:sz w:val="20"/>
          <w:szCs w:val="20"/>
        </w:rPr>
        <w:t>индекс производства за отчетный период (в процентах);</w:t>
      </w:r>
    </w:p>
    <w:p w:rsidR="002E1F3D" w:rsidRPr="00A852BF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2.изменение объема отгруженных товаров собственного производства и выполненных работ и услуг в сопоставимых ценах за отчетный период текущего года и аналогичные периоды предыдущих двух лет (процентов);</w:t>
      </w:r>
    </w:p>
    <w:p w:rsidR="002E1F3D" w:rsidRPr="00A852BF" w:rsidRDefault="00744F5B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3.</w:t>
      </w:r>
      <w:r w:rsidR="002E1F3D" w:rsidRPr="00A852BF">
        <w:rPr>
          <w:rFonts w:ascii="Arial" w:hAnsi="Arial" w:cs="Arial"/>
          <w:i/>
          <w:sz w:val="20"/>
          <w:szCs w:val="20"/>
        </w:rPr>
        <w:t>изменение среднемесячного объема отгруженных товаров и выполненных работ и услуг на 1 работающего в действующих ценах в отчетном периоде к аналогичному показателю за соответствующий период предыдущего года, условно характеризующее рост производительности труда (в процентах);</w:t>
      </w:r>
    </w:p>
    <w:p w:rsidR="002E1F3D" w:rsidRPr="00A852BF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852BF">
        <w:rPr>
          <w:rFonts w:ascii="Arial" w:hAnsi="Arial" w:cs="Arial"/>
          <w:i/>
          <w:color w:val="000000" w:themeColor="text1"/>
          <w:sz w:val="20"/>
          <w:szCs w:val="20"/>
        </w:rPr>
        <w:t>4.уровень рентабельности (в процентах);</w:t>
      </w:r>
      <w:r w:rsidR="00744F5B" w:rsidRPr="00A852BF">
        <w:rPr>
          <w:rFonts w:ascii="Arial" w:hAnsi="Arial" w:cs="Arial"/>
          <w:b/>
          <w:i/>
          <w:color w:val="000000" w:themeColor="text1"/>
          <w:sz w:val="20"/>
          <w:szCs w:val="20"/>
        </w:rPr>
        <w:tab/>
      </w:r>
    </w:p>
    <w:p w:rsidR="002E1F3D" w:rsidRPr="00A852BF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5.инвестиции  в основной  капитал на одного работающего (тыс. рублей/чел.);</w:t>
      </w:r>
    </w:p>
    <w:p w:rsidR="002E1F3D" w:rsidRPr="00A852BF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6. доля  инновационной продукции в общем объеме отгруженной продукции (в процентах);</w:t>
      </w:r>
    </w:p>
    <w:p w:rsidR="002E1F3D" w:rsidRPr="00A852BF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852BF">
        <w:rPr>
          <w:rFonts w:ascii="Arial" w:hAnsi="Arial" w:cs="Arial"/>
          <w:i/>
          <w:color w:val="000000" w:themeColor="text1"/>
          <w:sz w:val="20"/>
          <w:szCs w:val="20"/>
        </w:rPr>
        <w:t xml:space="preserve">7.среднемесячная заработная плата (в рублях); </w:t>
      </w:r>
    </w:p>
    <w:p w:rsidR="002E1F3D" w:rsidRPr="00A852BF" w:rsidRDefault="002E1F3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8.изменение с</w:t>
      </w:r>
      <w:bookmarkStart w:id="0" w:name="_GoBack"/>
      <w:bookmarkEnd w:id="0"/>
      <w:r w:rsidRPr="00A852BF">
        <w:rPr>
          <w:rFonts w:ascii="Arial" w:hAnsi="Arial" w:cs="Arial"/>
          <w:i/>
          <w:sz w:val="20"/>
          <w:szCs w:val="20"/>
        </w:rPr>
        <w:t xml:space="preserve">реднемесячной зарплаты (в процентах); </w:t>
      </w:r>
    </w:p>
    <w:p w:rsidR="002E1F3D" w:rsidRPr="00A852BF" w:rsidRDefault="002707CE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9.</w:t>
      </w:r>
      <w:r w:rsidR="002E1F3D" w:rsidRPr="00A852BF">
        <w:rPr>
          <w:rFonts w:ascii="Arial" w:hAnsi="Arial" w:cs="Arial"/>
          <w:i/>
          <w:sz w:val="20"/>
          <w:szCs w:val="20"/>
        </w:rPr>
        <w:t>отношение среднемесячной начисленной заработной платы работников к среднереспубликанскому уровню заработной платы по соответствующему виду экономической деятельности (в процентах).</w:t>
      </w:r>
    </w:p>
    <w:p w:rsidR="00D723CD" w:rsidRPr="00A852BF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lastRenderedPageBreak/>
        <w:t xml:space="preserve">В качестве дополнительных показателей, рассматриваемых при определении победителей экономического соревнования, учитываются: </w:t>
      </w:r>
    </w:p>
    <w:p w:rsidR="00D723CD" w:rsidRPr="00A852BF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10.количество несчастных случаев на производстве;</w:t>
      </w:r>
    </w:p>
    <w:p w:rsidR="00D723CD" w:rsidRPr="00A852BF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11.неисполненная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723CD" w:rsidRPr="00A852BF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</w:p>
    <w:p w:rsidR="00D723CD" w:rsidRPr="00A852BF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 xml:space="preserve">Призовые места не присуждаются организациям: </w:t>
      </w:r>
    </w:p>
    <w:p w:rsidR="00D723CD" w:rsidRPr="00A852BF" w:rsidRDefault="002707CE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-</w:t>
      </w:r>
      <w:r w:rsidR="00D723CD" w:rsidRPr="00A852BF">
        <w:rPr>
          <w:rFonts w:ascii="Arial" w:hAnsi="Arial" w:cs="Arial"/>
          <w:i/>
          <w:sz w:val="20"/>
          <w:szCs w:val="20"/>
        </w:rPr>
        <w:t>при спаде объемов производства (индекс производства менее 100 %),</w:t>
      </w:r>
    </w:p>
    <w:p w:rsidR="00D723CD" w:rsidRPr="00A852BF" w:rsidRDefault="002707CE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-</w:t>
      </w:r>
      <w:r w:rsidR="00D723CD" w:rsidRPr="00A852BF">
        <w:rPr>
          <w:rFonts w:ascii="Arial" w:hAnsi="Arial" w:cs="Arial"/>
          <w:i/>
          <w:sz w:val="20"/>
          <w:szCs w:val="20"/>
        </w:rPr>
        <w:t>при наличии убытков,</w:t>
      </w:r>
    </w:p>
    <w:p w:rsidR="00D723CD" w:rsidRPr="00A852BF" w:rsidRDefault="002707CE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-</w:t>
      </w:r>
      <w:r w:rsidR="00D723CD" w:rsidRPr="00A852BF">
        <w:rPr>
          <w:rFonts w:ascii="Arial" w:hAnsi="Arial" w:cs="Arial"/>
          <w:i/>
          <w:sz w:val="20"/>
          <w:szCs w:val="20"/>
        </w:rPr>
        <w:t>при наличии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723CD" w:rsidRPr="00A852BF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</w:p>
    <w:p w:rsidR="00D723CD" w:rsidRPr="00A852BF" w:rsidRDefault="00D723CD" w:rsidP="002707CE">
      <w:pPr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852BF">
        <w:rPr>
          <w:rFonts w:ascii="Arial" w:hAnsi="Arial" w:cs="Arial"/>
          <w:i/>
          <w:sz w:val="20"/>
          <w:szCs w:val="20"/>
        </w:rPr>
        <w:t>За первое полугодие 2019 года по 1 и 2 группе организаций призовые места не присуждены по следующим причинам: спад объемов производства в отчетных периодах, наличие несчастных случаев на производствах и неисполненны</w:t>
      </w:r>
      <w:r w:rsidR="002707CE" w:rsidRPr="00A852BF">
        <w:rPr>
          <w:rFonts w:ascii="Arial" w:hAnsi="Arial" w:cs="Arial"/>
          <w:i/>
          <w:sz w:val="20"/>
          <w:szCs w:val="20"/>
        </w:rPr>
        <w:t>е</w:t>
      </w:r>
      <w:r w:rsidRPr="00A852BF">
        <w:rPr>
          <w:rFonts w:ascii="Arial" w:hAnsi="Arial" w:cs="Arial"/>
          <w:i/>
          <w:sz w:val="20"/>
          <w:szCs w:val="20"/>
        </w:rPr>
        <w:t xml:space="preserve"> обязанност</w:t>
      </w:r>
      <w:r w:rsidR="002707CE" w:rsidRPr="00A852BF">
        <w:rPr>
          <w:rFonts w:ascii="Arial" w:hAnsi="Arial" w:cs="Arial"/>
          <w:i/>
          <w:sz w:val="20"/>
          <w:szCs w:val="20"/>
        </w:rPr>
        <w:t>и</w:t>
      </w:r>
      <w:r w:rsidRPr="00A852BF">
        <w:rPr>
          <w:rFonts w:ascii="Arial" w:hAnsi="Arial" w:cs="Arial"/>
          <w:i/>
          <w:sz w:val="20"/>
          <w:szCs w:val="20"/>
        </w:rPr>
        <w:t xml:space="preserve"> по уплате налогов.</w:t>
      </w:r>
    </w:p>
    <w:p w:rsidR="002E1F3D" w:rsidRPr="00A852BF" w:rsidRDefault="002E1F3D" w:rsidP="002707CE">
      <w:pPr>
        <w:spacing w:after="0"/>
        <w:ind w:firstLine="567"/>
        <w:jc w:val="both"/>
        <w:rPr>
          <w:rFonts w:ascii="Arial" w:eastAsia="Times New Roman" w:hAnsi="Arial" w:cs="Arial"/>
          <w:i/>
          <w:color w:val="262626"/>
          <w:sz w:val="20"/>
          <w:szCs w:val="20"/>
          <w:lang w:eastAsia="ru-RU"/>
        </w:rPr>
      </w:pPr>
    </w:p>
    <w:sectPr w:rsidR="002E1F3D" w:rsidRPr="00A852BF" w:rsidSect="00A852BF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ACA"/>
    <w:multiLevelType w:val="hybridMultilevel"/>
    <w:tmpl w:val="1AE2C8BA"/>
    <w:lvl w:ilvl="0" w:tplc="7F58D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504CA"/>
    <w:multiLevelType w:val="hybridMultilevel"/>
    <w:tmpl w:val="CCA8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E27B4"/>
    <w:multiLevelType w:val="multilevel"/>
    <w:tmpl w:val="99E8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3616D"/>
    <w:multiLevelType w:val="multilevel"/>
    <w:tmpl w:val="D71C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267BF"/>
    <w:multiLevelType w:val="hybridMultilevel"/>
    <w:tmpl w:val="6A4AF132"/>
    <w:lvl w:ilvl="0" w:tplc="CD80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17399"/>
    <w:multiLevelType w:val="multilevel"/>
    <w:tmpl w:val="F33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9144E"/>
    <w:multiLevelType w:val="hybridMultilevel"/>
    <w:tmpl w:val="D14CDCD2"/>
    <w:lvl w:ilvl="0" w:tplc="BB1C8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BE1DE2"/>
    <w:multiLevelType w:val="multilevel"/>
    <w:tmpl w:val="612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B5F52"/>
    <w:multiLevelType w:val="hybridMultilevel"/>
    <w:tmpl w:val="0CA6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94492"/>
    <w:multiLevelType w:val="hybridMultilevel"/>
    <w:tmpl w:val="DE5AB462"/>
    <w:lvl w:ilvl="0" w:tplc="4CC69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532F0F"/>
    <w:multiLevelType w:val="hybridMultilevel"/>
    <w:tmpl w:val="21E21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50AD5"/>
    <w:multiLevelType w:val="hybridMultilevel"/>
    <w:tmpl w:val="8EC0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478EC"/>
    <w:multiLevelType w:val="hybridMultilevel"/>
    <w:tmpl w:val="AEAA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24"/>
    <w:rsid w:val="002707CE"/>
    <w:rsid w:val="00290523"/>
    <w:rsid w:val="002E1F3D"/>
    <w:rsid w:val="0039037A"/>
    <w:rsid w:val="005F4D24"/>
    <w:rsid w:val="00744F5B"/>
    <w:rsid w:val="00750AA7"/>
    <w:rsid w:val="009E632C"/>
    <w:rsid w:val="00A852BF"/>
    <w:rsid w:val="00B6734C"/>
    <w:rsid w:val="00CD6ADF"/>
    <w:rsid w:val="00D06AE3"/>
    <w:rsid w:val="00D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2E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2E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7688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indust6 (Степанова Е.А.)</dc:creator>
  <cp:lastModifiedBy>economy48 (Ларина Л.А.)</cp:lastModifiedBy>
  <cp:revision>7</cp:revision>
  <dcterms:created xsi:type="dcterms:W3CDTF">2019-09-09T12:04:00Z</dcterms:created>
  <dcterms:modified xsi:type="dcterms:W3CDTF">2019-10-11T10:55:00Z</dcterms:modified>
</cp:coreProperties>
</file>