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06" w:rsidRPr="00C01506" w:rsidRDefault="00C01506" w:rsidP="00C01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Зарегистрировано в Минюсте ЧР 13 ноября 2019 г. N 5490</w:t>
      </w:r>
    </w:p>
    <w:p w:rsidR="00C01506" w:rsidRPr="00C01506" w:rsidRDefault="00C01506" w:rsidP="00C0150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1506" w:rsidRPr="00C01506" w:rsidRDefault="00C01506" w:rsidP="00C01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МИНИСТЕРСТВО ЭКОНОМИЧЕСКОГО РАЗВИТИЯ,</w:t>
      </w: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ПРОМЫШЛЕННОСТИ И ТОРГОВЛИ ЧУВАШСКОЙ РЕСПУБЛИКИ</w:t>
      </w:r>
    </w:p>
    <w:p w:rsidR="00C01506" w:rsidRPr="00C01506" w:rsidRDefault="00C01506" w:rsidP="00C0150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ПРИКАЗ</w:t>
      </w: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от 17 октября 2019 г. N 217</w:t>
      </w:r>
    </w:p>
    <w:p w:rsidR="00C01506" w:rsidRPr="00C01506" w:rsidRDefault="00C01506" w:rsidP="00C0150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МИНИСТЕРСТВА ЭКОНОМИЧЕСКОГО РАЗВИТИЯ,</w:t>
      </w: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ПРОМЫШЛЕННОСТИ И ТОРГОВЛИ ЧУВАШСКОЙ РЕСПУБЛИКИ</w:t>
      </w:r>
    </w:p>
    <w:p w:rsidR="00C01506" w:rsidRPr="00C01506" w:rsidRDefault="00C01506" w:rsidP="00C015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ОТ 6 МАРТА 2018 Г. N 59</w:t>
      </w:r>
    </w:p>
    <w:p w:rsidR="00C01506" w:rsidRPr="00C01506" w:rsidRDefault="00C01506" w:rsidP="00C01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 xml:space="preserve">1. Внести в типовой </w:t>
      </w:r>
      <w:hyperlink r:id="rId5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контракт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на оказание услуги по обеспечению закупок, хранения и доставки лекарственных препаратов, утвержденный приказом Министерства экономического развития, промышленности и торговли Чувашской Республики от 6 марта 2018 г. N 59 (зарегистрирован в Министерстве юстиции и имущественных отношений Чувашской Республики 24 апреля 2018 г., регистрационный N 4455), следующие изменения: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преамбулу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после слов "заключили настоящий контракт" дополнить словами "(идентификационный код закупки _________)";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пункт 1.3 раздела 1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"1.3. Оказание услуг, предусмотренных пунктом 1.1 Контракта, осуществляется в соответствии со сводной потребностью Заказчика в лекарственных препаратах, которая согласована с формулярной комиссией Министерства здравоохранения Чувашской Республики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пункт 2.1 раздела 2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"2.1. Цена Контракта составляет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 xml:space="preserve"> _________ (_______________) </w:t>
      </w:r>
      <w:proofErr w:type="gramEnd"/>
      <w:r w:rsidRPr="00C01506">
        <w:rPr>
          <w:rFonts w:ascii="Times New Roman" w:hAnsi="Times New Roman" w:cs="Times New Roman"/>
          <w:sz w:val="24"/>
          <w:szCs w:val="24"/>
        </w:rPr>
        <w:t>рублей ____ копеек, включая НДС ____________ (___________) рублей ____ копеек/НДС не облагается.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Цена Контракта включает в себя все расходы на оказание услуг: накладные расходы при оказании услуги в размере ________ (____________) рубль __ копейки, в том числе НДС ___/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Pr="00C01506">
        <w:rPr>
          <w:rFonts w:ascii="Times New Roman" w:hAnsi="Times New Roman" w:cs="Times New Roman"/>
          <w:sz w:val="24"/>
          <w:szCs w:val="24"/>
        </w:rPr>
        <w:t xml:space="preserve"> не облагается, стоимость лекарственных препаратов в размере ________ (_____________) рубль __ копейки, в том числе НДС ___/НДС не облагается в соответствии с техническим заданием (приложение 1 к Контракту), а также расходы на уплату таможенных пошлин, налогов, сборов, других обязательных платежей в бюджеты бюджетной системы Российской Федерации, страхование, а также другие затраты, возникшие у Исполнителя в связи с исполнением Контракта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пункты 3.1.5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3.2.4 раздела 3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 w:rsidRPr="00C01506">
        <w:rPr>
          <w:rFonts w:ascii="Times New Roman" w:hAnsi="Times New Roman" w:cs="Times New Roman"/>
          <w:sz w:val="24"/>
          <w:szCs w:val="24"/>
        </w:rPr>
        <w:t>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4.1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слова "квартальной" заменить словами "полугодовой";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4.1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слова ", направляемым в соответствии с пунктом 3.2.4 Контракта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01506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разделе 6</w:t>
        </w:r>
      </w:hyperlink>
      <w:r w:rsidRPr="00C01506">
        <w:rPr>
          <w:rFonts w:ascii="Times New Roman" w:hAnsi="Times New Roman" w:cs="Times New Roman"/>
          <w:sz w:val="24"/>
          <w:szCs w:val="24"/>
        </w:rPr>
        <w:t>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пункте 6.4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слова "ставки рефинансирования" заменить словами "ключевой </w:t>
      </w:r>
      <w:hyperlink r:id="rId16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C01506">
        <w:rPr>
          <w:rFonts w:ascii="Times New Roman" w:hAnsi="Times New Roman" w:cs="Times New Roman"/>
          <w:sz w:val="24"/>
          <w:szCs w:val="24"/>
        </w:rPr>
        <w:t>";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пункт 6.9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после слов "обязательства, предусмотренного Контрактом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01506">
        <w:rPr>
          <w:rFonts w:ascii="Times New Roman" w:hAnsi="Times New Roman" w:cs="Times New Roman"/>
          <w:sz w:val="24"/>
          <w:szCs w:val="24"/>
        </w:rPr>
        <w:t xml:space="preserve"> дополнить словами "начиная со дня, следующего после дня истечения установленного Контрактом срока исполнения обязательства, и устанавливается Контрактом", слова "ставки рефинансирования" заменить словами "ключевой </w:t>
      </w:r>
      <w:hyperlink r:id="rId18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C01506">
        <w:rPr>
          <w:rFonts w:ascii="Times New Roman" w:hAnsi="Times New Roman" w:cs="Times New Roman"/>
          <w:sz w:val="24"/>
          <w:szCs w:val="24"/>
        </w:rPr>
        <w:t>";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0150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C01506">
        <w:rPr>
          <w:rFonts w:ascii="Times New Roman" w:hAnsi="Times New Roman" w:cs="Times New Roman"/>
          <w:sz w:val="24"/>
          <w:szCs w:val="24"/>
        </w:rPr>
        <w:t xml:space="preserve"> пунктом 6.15 следующего содержания: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"6.15. Оплата настоящего Контракта может быть осуществлена путем выплаты Исполнителю суммы, уменьшенной на сумму неустойки (пеней, штрафов) в случае неисполнения или ненадлежащего исполнения Исполнителем своих обязательств перед Заказчиком по настоящему Контракту в соответствии с гражданским законодательством Российской Федерации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.";</w:t>
      </w:r>
    </w:p>
    <w:proofErr w:type="gramEnd"/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fldChar w:fldCharType="begin"/>
      </w:r>
      <w:r w:rsidRPr="00C01506">
        <w:rPr>
          <w:rFonts w:ascii="Times New Roman" w:hAnsi="Times New Roman" w:cs="Times New Roman"/>
          <w:sz w:val="24"/>
          <w:szCs w:val="24"/>
        </w:rPr>
        <w:instrText xml:space="preserve"> HYPERLINK "consultantplus://offline/ref=A5238854C3B80CF06B028986C282E5FBC4F0390D8C2D28349DD24EFF6014AD357D0DD2689EA901A673C55927406C61E85ED2EAAA4C78C2C21360288941J2N" </w:instrText>
      </w:r>
      <w:r w:rsidRPr="00C01506">
        <w:rPr>
          <w:rFonts w:ascii="Times New Roman" w:hAnsi="Times New Roman" w:cs="Times New Roman"/>
          <w:sz w:val="24"/>
          <w:szCs w:val="24"/>
        </w:rPr>
        <w:fldChar w:fldCharType="separate"/>
      </w:r>
      <w:r w:rsidRPr="00C01506">
        <w:rPr>
          <w:rFonts w:ascii="Times New Roman" w:hAnsi="Times New Roman" w:cs="Times New Roman"/>
          <w:color w:val="0000FF"/>
          <w:sz w:val="24"/>
          <w:szCs w:val="24"/>
        </w:rPr>
        <w:t>пункт 9.2 раздела 9</w:t>
      </w:r>
      <w:r w:rsidRPr="00C01506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C015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 xml:space="preserve">"9.2.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15 календарных дней 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01506">
        <w:rPr>
          <w:rFonts w:ascii="Times New Roman" w:hAnsi="Times New Roman" w:cs="Times New Roman"/>
          <w:sz w:val="24"/>
          <w:szCs w:val="24"/>
        </w:rPr>
        <w:t xml:space="preserve"> ее получения. Если по результатам переговоров Стороны не приходят к согласию, дело передается на рассмотрение в Арбитражный суд Чувашской Республики</w:t>
      </w:r>
      <w:proofErr w:type="gramStart"/>
      <w:r w:rsidRPr="00C0150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01506" w:rsidRPr="00C01506" w:rsidRDefault="00C01506" w:rsidP="00C01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2. Настоящий приказ вступает в силу через десять дней после дня его официального опубликования.</w:t>
      </w:r>
    </w:p>
    <w:p w:rsidR="00C01506" w:rsidRPr="00C01506" w:rsidRDefault="00C01506" w:rsidP="00C01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506" w:rsidRPr="00C01506" w:rsidRDefault="00C01506" w:rsidP="00C01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150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01506">
        <w:rPr>
          <w:rFonts w:ascii="Times New Roman" w:hAnsi="Times New Roman" w:cs="Times New Roman"/>
          <w:sz w:val="24"/>
          <w:szCs w:val="24"/>
        </w:rPr>
        <w:t>. министра экономического развития,</w:t>
      </w:r>
    </w:p>
    <w:p w:rsidR="00C01506" w:rsidRPr="00C01506" w:rsidRDefault="00C01506" w:rsidP="00C01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:rsidR="00C01506" w:rsidRPr="00C01506" w:rsidRDefault="00C01506" w:rsidP="00C01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01506" w:rsidRPr="00C01506" w:rsidRDefault="00C01506" w:rsidP="00C01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506">
        <w:rPr>
          <w:rFonts w:ascii="Times New Roman" w:hAnsi="Times New Roman" w:cs="Times New Roman"/>
          <w:sz w:val="24"/>
          <w:szCs w:val="24"/>
        </w:rPr>
        <w:t>И.АНТОНОВА</w:t>
      </w:r>
    </w:p>
    <w:p w:rsidR="00F67B08" w:rsidRPr="00C01506" w:rsidRDefault="00784A6C" w:rsidP="00C0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B08" w:rsidRPr="00C01506" w:rsidSect="009F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06"/>
    <w:rsid w:val="002E2413"/>
    <w:rsid w:val="005C78A2"/>
    <w:rsid w:val="00924A89"/>
    <w:rsid w:val="00A8093E"/>
    <w:rsid w:val="00C0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38854C3B80CF06B028986C282E5FBC4F0390D8C2D28349DD24EFF6014AD357D0DD2689EA901A673C55826476C61E85ED2EAAA4C78C2C21360288941J2N" TargetMode="External"/><Relationship Id="rId13" Type="http://schemas.openxmlformats.org/officeDocument/2006/relationships/hyperlink" Target="consultantplus://offline/ref=A5238854C3B80CF06B028986C282E5FBC4F0390D8C2D28349DD24EFF6014AD357D0DD2689EA901A673C55822426C61E85ED2EAAA4C78C2C21360288941J2N" TargetMode="External"/><Relationship Id="rId18" Type="http://schemas.openxmlformats.org/officeDocument/2006/relationships/hyperlink" Target="consultantplus://offline/ref=A5238854C3B80CF06B02978BD4EEBBFFCDF963058E267D6CCBDF44AA384BF4773A04D83CDDEC0AA478910960106A34BA0486E5B54D66C24CJ9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238854C3B80CF06B028986C282E5FBC4F0390D8C2D28349DD24EFF6014AD357D0DD2689EA901A673C55826456C61E85ED2EAAA4C78C2C21360288941J2N" TargetMode="External"/><Relationship Id="rId12" Type="http://schemas.openxmlformats.org/officeDocument/2006/relationships/hyperlink" Target="consultantplus://offline/ref=A5238854C3B80CF06B028986C282E5FBC4F0390D8C2D28349DD24EFF6014AD357D0DD2689EA901A673C55822436C61E85ED2EAAA4C78C2C21360288941J2N" TargetMode="External"/><Relationship Id="rId17" Type="http://schemas.openxmlformats.org/officeDocument/2006/relationships/hyperlink" Target="consultantplus://offline/ref=A5238854C3B80CF06B028986C282E5FBC4F0390D8C2D28349DD24EFF6014AD357D0DD2689EA901A673C5582D4D6C61E85ED2EAAA4C78C2C21360288941J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238854C3B80CF06B02978BD4EEBBFFCDF963058E267D6CCBDF44AA384BF4773A04D83CDDEC0AA478910960106A34BA0486E5B54D66C24CJ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38854C3B80CF06B028986C282E5FBC4F0390D8C2D28349DD24EFF6014AD357D0DD2689EA901A673C55825436C61E85ED2EAAA4C78C2C21360288941J2N" TargetMode="External"/><Relationship Id="rId11" Type="http://schemas.openxmlformats.org/officeDocument/2006/relationships/hyperlink" Target="consultantplus://offline/ref=A5238854C3B80CF06B028986C282E5FBC4F0390D8C2D28349DD24EFF6014AD357D0DD2689EA901A673C55822416C61E85ED2EAAA4C78C2C21360288941J2N" TargetMode="External"/><Relationship Id="rId5" Type="http://schemas.openxmlformats.org/officeDocument/2006/relationships/hyperlink" Target="consultantplus://offline/ref=A5238854C3B80CF06B028986C282E5FBC4F0390D8C2D28349DD24EFF6014AD357D0DD2689EA901A673C55825416C61E85ED2EAAA4C78C2C21360288941J2N" TargetMode="External"/><Relationship Id="rId15" Type="http://schemas.openxmlformats.org/officeDocument/2006/relationships/hyperlink" Target="consultantplus://offline/ref=A5238854C3B80CF06B028986C282E5FBC4F0390D8C2D28349DD24EFF6014AD357D0DD2689EA901A673C5582C436C61E85ED2EAAA4C78C2C21360288941J2N" TargetMode="External"/><Relationship Id="rId10" Type="http://schemas.openxmlformats.org/officeDocument/2006/relationships/hyperlink" Target="consultantplus://offline/ref=A5238854C3B80CF06B028986C282E5FBC4F0390D8C2D28349DD24EFF6014AD357D0DD2689EA901A673C55820446C61E85ED2EAAA4C78C2C21360288941J2N" TargetMode="External"/><Relationship Id="rId19" Type="http://schemas.openxmlformats.org/officeDocument/2006/relationships/hyperlink" Target="consultantplus://offline/ref=A5238854C3B80CF06B028986C282E5FBC4F0390D8C2D28349DD24EFF6014AD357D0DD2689EA901A673C5582C476C61E85ED2EAAA4C78C2C21360288941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38854C3B80CF06B028986C282E5FBC4F0390D8C2D28349DD24EFF6014AD357D0DD2689EA901A673C55827436C61E85ED2EAAA4C78C2C21360288941J2N" TargetMode="External"/><Relationship Id="rId14" Type="http://schemas.openxmlformats.org/officeDocument/2006/relationships/hyperlink" Target="consultantplus://offline/ref=A5238854C3B80CF06B028986C282E5FBC4F0390D8C2D28349DD24EFF6014AD357D0DD2689EA901A673C5582C476C61E85ED2EAAA4C78C2C21360288941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economy12 (Павлова Т.А.)</dc:creator>
  <cp:keywords/>
  <dc:description/>
  <cp:lastModifiedBy/>
  <cp:revision>1</cp:revision>
  <dcterms:created xsi:type="dcterms:W3CDTF">2019-12-13T13:09:00Z</dcterms:created>
</cp:coreProperties>
</file>