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92" w:rsidRDefault="00522C92" w:rsidP="00522C92">
      <w:pPr>
        <w:spacing w:after="0" w:line="240" w:lineRule="auto"/>
        <w:jc w:val="center"/>
        <w:rPr>
          <w:rFonts w:cs="Times New Roman"/>
          <w:b/>
          <w:szCs w:val="24"/>
        </w:rPr>
      </w:pPr>
      <w:bookmarkStart w:id="0" w:name="_GoBack"/>
      <w:r w:rsidRPr="00522C92">
        <w:rPr>
          <w:rFonts w:cs="Times New Roman"/>
          <w:b/>
          <w:szCs w:val="24"/>
        </w:rPr>
        <w:t xml:space="preserve">КАБИНЕТ МИНИСТРОВ ЧУВАШСКОЙ РЕСПУБЛИКИ ПОСТАНОВЛЕНИЕ </w:t>
      </w:r>
    </w:p>
    <w:p w:rsidR="00522C92" w:rsidRDefault="00522C92" w:rsidP="00522C92">
      <w:pPr>
        <w:spacing w:after="0" w:line="240" w:lineRule="auto"/>
        <w:jc w:val="center"/>
        <w:rPr>
          <w:rFonts w:cs="Times New Roman"/>
          <w:b/>
          <w:szCs w:val="24"/>
        </w:rPr>
      </w:pPr>
      <w:r w:rsidRPr="00522C92">
        <w:rPr>
          <w:rFonts w:cs="Times New Roman"/>
          <w:b/>
          <w:szCs w:val="24"/>
        </w:rPr>
        <w:t>от 14 декабря 2018 г. N 522</w:t>
      </w:r>
      <w:proofErr w:type="gramStart"/>
      <w:r w:rsidRPr="00522C92">
        <w:rPr>
          <w:rFonts w:cs="Times New Roman"/>
          <w:b/>
          <w:szCs w:val="24"/>
        </w:rPr>
        <w:t xml:space="preserve"> О</w:t>
      </w:r>
      <w:proofErr w:type="gramEnd"/>
      <w:r w:rsidRPr="00522C92">
        <w:rPr>
          <w:rFonts w:cs="Times New Roman"/>
          <w:b/>
          <w:szCs w:val="24"/>
        </w:rPr>
        <w:t xml:space="preserve"> ГОСУДАРСТВЕННОЙ ПРОГРАММЕ ЧУВАШСКОЙ РЕСПУБЛИКИ "РАЗВИТИЕ ПРОМЫШЛЕННОСТИ </w:t>
      </w:r>
    </w:p>
    <w:p w:rsidR="00254BCC" w:rsidRDefault="00522C92" w:rsidP="00522C92">
      <w:pPr>
        <w:spacing w:after="0" w:line="240" w:lineRule="auto"/>
        <w:jc w:val="center"/>
        <w:rPr>
          <w:rFonts w:cs="Times New Roman"/>
          <w:b/>
          <w:szCs w:val="24"/>
        </w:rPr>
      </w:pPr>
      <w:r w:rsidRPr="00522C92">
        <w:rPr>
          <w:rFonts w:cs="Times New Roman"/>
          <w:b/>
          <w:szCs w:val="24"/>
        </w:rPr>
        <w:t>И ИННОВАЦИОННАЯ ЭКОНОМИКА"</w:t>
      </w:r>
    </w:p>
    <w:bookmarkEnd w:id="0"/>
    <w:p w:rsidR="00522C92" w:rsidRDefault="00522C92" w:rsidP="00522C9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522C92" w:rsidRDefault="00522C92" w:rsidP="00522C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b/>
          <w:bCs/>
          <w:szCs w:val="24"/>
        </w:rPr>
      </w:pPr>
    </w:p>
    <w:p w:rsidR="00522C92" w:rsidRDefault="00522C92" w:rsidP="00522C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Приложение N 6</w:t>
      </w:r>
    </w:p>
    <w:p w:rsidR="00522C92" w:rsidRDefault="00522C92" w:rsidP="00522C9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к государственной программе</w:t>
      </w:r>
    </w:p>
    <w:p w:rsidR="00522C92" w:rsidRDefault="00522C92" w:rsidP="00522C9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Чувашской Республики</w:t>
      </w:r>
    </w:p>
    <w:p w:rsidR="00522C92" w:rsidRDefault="00522C92" w:rsidP="00522C9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"Развитие промышленности</w:t>
      </w:r>
    </w:p>
    <w:p w:rsidR="00522C92" w:rsidRDefault="00522C92" w:rsidP="00522C9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 инновационная экономика"</w:t>
      </w:r>
    </w:p>
    <w:p w:rsid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ПОДПРОГРАММА</w:t>
      </w:r>
    </w:p>
    <w:p w:rsid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"ЭНЕРГОСБЕРЕЖЕНИЕ В ЧУВАШСКОЙ РЕСПУБЛИКЕ"</w:t>
      </w:r>
    </w:p>
    <w:p w:rsid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ГОСУДАРСТВЕННОЙ ПРОГРАММЫ ЧУВАШСКОЙ РЕСПУБЛИКИ</w:t>
      </w:r>
    </w:p>
    <w:p w:rsid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"РАЗВИТИЕ ПРОМЫШЛЕННОСТИ И ИННОВАЦИОННАЯ ЭКОНОМИКА"</w:t>
      </w:r>
    </w:p>
    <w:p w:rsidR="00522C92" w:rsidRDefault="00522C92" w:rsidP="00522C9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3"/>
      </w:tblGrid>
      <w:tr w:rsidR="00522C92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392C69"/>
                <w:szCs w:val="24"/>
              </w:rPr>
            </w:pPr>
            <w:r>
              <w:rPr>
                <w:rFonts w:cs="Times New Roman"/>
                <w:b/>
                <w:bCs/>
                <w:color w:val="392C69"/>
                <w:szCs w:val="24"/>
              </w:rPr>
              <w:t>Список изменяющих документов</w:t>
            </w:r>
          </w:p>
          <w:p w:rsid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392C69"/>
                <w:szCs w:val="24"/>
              </w:rPr>
            </w:pPr>
            <w:proofErr w:type="gramStart"/>
            <w:r>
              <w:rPr>
                <w:rFonts w:cs="Times New Roman"/>
                <w:b/>
                <w:bCs/>
                <w:color w:val="392C69"/>
                <w:szCs w:val="24"/>
              </w:rPr>
              <w:t xml:space="preserve">(в ред. Постановлений Кабинета Министров ЧР от 17.05.2019 </w:t>
            </w:r>
            <w:hyperlink r:id="rId5" w:history="1">
              <w:r>
                <w:rPr>
                  <w:rFonts w:cs="Times New Roman"/>
                  <w:b/>
                  <w:bCs/>
                  <w:color w:val="0000FF"/>
                  <w:szCs w:val="24"/>
                </w:rPr>
                <w:t>N 150</w:t>
              </w:r>
            </w:hyperlink>
            <w:r>
              <w:rPr>
                <w:rFonts w:cs="Times New Roman"/>
                <w:b/>
                <w:bCs/>
                <w:color w:val="392C69"/>
                <w:szCs w:val="24"/>
              </w:rPr>
              <w:t>,</w:t>
            </w:r>
            <w:proofErr w:type="gramEnd"/>
          </w:p>
          <w:p w:rsid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392C69"/>
                <w:szCs w:val="24"/>
              </w:rPr>
            </w:pPr>
            <w:r>
              <w:rPr>
                <w:rFonts w:cs="Times New Roman"/>
                <w:b/>
                <w:bCs/>
                <w:color w:val="392C69"/>
                <w:szCs w:val="24"/>
              </w:rPr>
              <w:t xml:space="preserve">от 10.07.2019 </w:t>
            </w:r>
            <w:hyperlink r:id="rId6" w:history="1">
              <w:r>
                <w:rPr>
                  <w:rFonts w:cs="Times New Roman"/>
                  <w:b/>
                  <w:bCs/>
                  <w:color w:val="0000FF"/>
                  <w:szCs w:val="24"/>
                </w:rPr>
                <w:t>N 287</w:t>
              </w:r>
            </w:hyperlink>
            <w:r>
              <w:rPr>
                <w:rFonts w:cs="Times New Roman"/>
                <w:b/>
                <w:bCs/>
                <w:color w:val="392C69"/>
                <w:szCs w:val="24"/>
              </w:rPr>
              <w:t>)</w:t>
            </w:r>
          </w:p>
        </w:tc>
      </w:tr>
    </w:tbl>
    <w:p w:rsid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Паспорт подпрограммы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522C92" w:rsidRPr="00522C92">
        <w:tc>
          <w:tcPr>
            <w:tcW w:w="2268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подпрограммы</w:t>
            </w:r>
          </w:p>
        </w:tc>
        <w:tc>
          <w:tcPr>
            <w:tcW w:w="340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-</w:t>
            </w:r>
          </w:p>
        </w:tc>
        <w:tc>
          <w:tcPr>
            <w:tcW w:w="6406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Министерство экономического развития, промышленности и торговли Чувашской Республики</w:t>
            </w:r>
          </w:p>
        </w:tc>
      </w:tr>
      <w:tr w:rsidR="00522C92" w:rsidRPr="00522C92">
        <w:tc>
          <w:tcPr>
            <w:tcW w:w="2268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Соисполнитель подпрограммы</w:t>
            </w:r>
          </w:p>
        </w:tc>
        <w:tc>
          <w:tcPr>
            <w:tcW w:w="340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-</w:t>
            </w:r>
          </w:p>
        </w:tc>
        <w:tc>
          <w:tcPr>
            <w:tcW w:w="6406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автономное учреждение Чувашской Республики "Центр энергосбережения и повышения энергетической эффективности" Министерства экономического развития, промышленности и торговли Чувашской Республики</w:t>
            </w:r>
          </w:p>
        </w:tc>
      </w:tr>
      <w:tr w:rsidR="00522C92" w:rsidRPr="00522C92">
        <w:tc>
          <w:tcPr>
            <w:tcW w:w="2268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Цель подпрограммы</w:t>
            </w:r>
          </w:p>
        </w:tc>
        <w:tc>
          <w:tcPr>
            <w:tcW w:w="340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-</w:t>
            </w:r>
          </w:p>
        </w:tc>
        <w:tc>
          <w:tcPr>
            <w:tcW w:w="6406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повышение эффективности использования топливно-энергетических ресурсов за счет реализации энергосберегающих мероприятий и снижение энергоемкости валового регионального продукта</w:t>
            </w:r>
          </w:p>
        </w:tc>
      </w:tr>
      <w:tr w:rsidR="00522C92" w:rsidRPr="00522C92">
        <w:tc>
          <w:tcPr>
            <w:tcW w:w="2268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Задачи подпрограммы</w:t>
            </w:r>
          </w:p>
        </w:tc>
        <w:tc>
          <w:tcPr>
            <w:tcW w:w="340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-</w:t>
            </w:r>
          </w:p>
        </w:tc>
        <w:tc>
          <w:tcPr>
            <w:tcW w:w="6406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обеспечение устойчивого процесса повышения эффективности энергопотребления в секторах экономики Чувашской Республики, в том числе за счет внедрения механизмов стимулирования энергосбережения и повышения энергетической эффективности, реализации энергосберегающих проектов, активизирующих деятельность хозяйствующих субъектов и населения по реализации потенциала энергосбережения;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стимулирование привлечения внебюджетных инвестиций в реализацию мероприятий (проектов) в области энергосбережения и повышения энергетической эффективности;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формирование среды комплексной информационной поддержки</w:t>
            </w:r>
          </w:p>
        </w:tc>
      </w:tr>
      <w:tr w:rsidR="00522C92" w:rsidRPr="00522C92">
        <w:tc>
          <w:tcPr>
            <w:tcW w:w="2268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Целевые показатели (индикаторы) подпрограммы</w:t>
            </w:r>
          </w:p>
        </w:tc>
        <w:tc>
          <w:tcPr>
            <w:tcW w:w="340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-</w:t>
            </w:r>
          </w:p>
        </w:tc>
        <w:tc>
          <w:tcPr>
            <w:tcW w:w="6406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реализация подпрограммы обеспечит к 2036 году достижение следующих целевых показателей (индикаторов):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энергоемкость валового регионального продукта (для фактических условий) - 11,126 тонны условного топлива на 1 млн.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отношение расходов на приобретение энергетических ресурсов к объему валового регионального продукта - 2,95 процента;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удельный суммарный расход энергетических ресурсов в </w:t>
            </w:r>
            <w:r w:rsidRPr="00522C92">
              <w:rPr>
                <w:rFonts w:cs="Times New Roman"/>
                <w:bCs/>
                <w:sz w:val="22"/>
              </w:rPr>
              <w:lastRenderedPageBreak/>
              <w:t>многоквартирных домах - 36,0 тонны условного топлива на 1 кв. метр;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- 6,0 процента;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доля потерь тепловой энергии при ее передаче в общем объеме переданной тепловой энергии - 6,5 процента.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Полный перечень целевых показателей (индикаторов) приведен в </w:t>
            </w:r>
            <w:hyperlink r:id="rId7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приложении</w:t>
              </w:r>
            </w:hyperlink>
            <w:r w:rsidRPr="00522C92">
              <w:rPr>
                <w:rFonts w:cs="Times New Roman"/>
                <w:bCs/>
                <w:sz w:val="22"/>
              </w:rPr>
              <w:t xml:space="preserve"> к подпрограмме</w:t>
            </w:r>
          </w:p>
        </w:tc>
      </w:tr>
      <w:tr w:rsidR="00522C92" w:rsidRPr="00522C92">
        <w:tc>
          <w:tcPr>
            <w:tcW w:w="9014" w:type="dxa"/>
            <w:gridSpan w:val="3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lastRenderedPageBreak/>
              <w:t xml:space="preserve">(в ред. </w:t>
            </w:r>
            <w:hyperlink r:id="rId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Постановления</w:t>
              </w:r>
            </w:hyperlink>
            <w:r w:rsidRPr="00522C92">
              <w:rPr>
                <w:rFonts w:cs="Times New Roman"/>
                <w:bCs/>
                <w:sz w:val="22"/>
              </w:rPr>
              <w:t xml:space="preserve"> Кабинета Министров ЧР от 17.05.2019 N 150)</w:t>
            </w:r>
          </w:p>
        </w:tc>
      </w:tr>
      <w:tr w:rsidR="00522C92" w:rsidRPr="00522C92">
        <w:tc>
          <w:tcPr>
            <w:tcW w:w="2268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Этапы и сроки реализации подпрограммы</w:t>
            </w:r>
          </w:p>
        </w:tc>
        <w:tc>
          <w:tcPr>
            <w:tcW w:w="340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-</w:t>
            </w:r>
          </w:p>
        </w:tc>
        <w:tc>
          <w:tcPr>
            <w:tcW w:w="6406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2019 - 2035 годы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 этап - 2019 - 2025 годы;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 этап - 2026 - 2030 годы;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 этап - 2031 - 2035 годы</w:t>
            </w:r>
          </w:p>
        </w:tc>
      </w:tr>
      <w:tr w:rsidR="00522C92" w:rsidRPr="00522C92">
        <w:tc>
          <w:tcPr>
            <w:tcW w:w="2268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-</w:t>
            </w:r>
          </w:p>
        </w:tc>
        <w:tc>
          <w:tcPr>
            <w:tcW w:w="6406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прогнозируемые объемы бюджетных ассигнований на реализацию мероприятий подпрограммы в 2019 - 2035 годах составляют 2569373,4 тыс. рублей, в том числе: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2019 году - 132024,2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2020 году - 126937,2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2021 году - 145307,2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2022 году - 133307,2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2023 году - 156307,2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2024 году - 156307,2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2025 году - 156307,2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2026 - 2030 годах - 781438,0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2031 - 2035 годах - 781438,0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из них средства: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республиканского бюджета Чувашской Республики - 90223,4 тыс. рублей (3,5 процента), в том числе: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2019 году - 6076,2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2020 году - 5259,2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2021 году - 5259,2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2022 году - 5259,2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2023 году - 5259,2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2024 году - 5259,2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2025 году - 5259,2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2026 - 2030 годах - 26296,0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2031 - 2035 годах - 26296,0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местных бюджетов - 221000,0 тыс. рублей (8,6 процента), в том числе: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2023 году - 17000,0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2024 году - 17000,0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2025 году - 17000,0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2026 - 2030 годах - 85000,0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2031 - 2035 годах - 85000,0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внебюджетных источников - 2258150,0 тыс. рублей (87,9 процента), в том числе: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2019 году - 125948,0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2020 году - 121678,0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2021 году - 140048,0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2022 году - 128048,0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2023 году - 134048,0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2024 году - 134048,0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2025 году - 134048,0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2026 - 2030 годах - 670142,0 тыс. рублей;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 2031 - 2035 годах - 670142,0 тыс. рублей.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lastRenderedPageBreak/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522C92" w:rsidRPr="00522C92">
        <w:tc>
          <w:tcPr>
            <w:tcW w:w="9014" w:type="dxa"/>
            <w:gridSpan w:val="3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lastRenderedPageBreak/>
              <w:t xml:space="preserve">(позиция в ред. </w:t>
            </w:r>
            <w:hyperlink r:id="rId9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Постановления</w:t>
              </w:r>
            </w:hyperlink>
            <w:r w:rsidRPr="00522C92">
              <w:rPr>
                <w:rFonts w:cs="Times New Roman"/>
                <w:bCs/>
                <w:sz w:val="22"/>
              </w:rPr>
              <w:t xml:space="preserve"> Кабинета Министров ЧР от 10.07.2019 N 287)</w:t>
            </w:r>
          </w:p>
        </w:tc>
      </w:tr>
      <w:tr w:rsidR="00522C92" w:rsidRPr="00522C92">
        <w:tc>
          <w:tcPr>
            <w:tcW w:w="2268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-</w:t>
            </w:r>
          </w:p>
        </w:tc>
        <w:tc>
          <w:tcPr>
            <w:tcW w:w="6406" w:type="dxa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экономия средств на приобретении энергетических ресурсов всеми потребителями энергоресурсов;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экономия природных ресурсов и снижение уровня загрязнения окружающей среды в результате сокращения объемов переработки первичных энергетических ресурсов;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повышение качества жизни и улучшение здоровья населения.</w:t>
            </w:r>
          </w:p>
        </w:tc>
      </w:tr>
    </w:tbl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Раздел I. ПРИОРИТЕТЫ И ЦЕЛЬ ПОДПРОГРАММЫ "ЭНЕРГОСБЕРЕЖЕНИЕ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ЧУВАШСКОЙ РЕСПУБЛИКЕ", ОБЩАЯ ХАРАКТЕРИСТИКА УЧАСТИЯ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ОРГАНОВ МЕСТНОГО САМОУПРАВЛЕНИЯ МУНИЦИПАЛЬНЫХ РАЙОНОВ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И ГОРОДСКИХ ОКРУГОВ В РЕАЛИЗАЦИИ ПОДПРОГРАММЫ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Приоритетным направлением государственной политики в сфере энергосбережения и повышения энергетической эффективности является совершенствование системы управления, обеспечивающей эффективную реализацию региональной политики в области энергосбережения и повышения энергетической эффективности, снижение энергоемкости валового регионального продукта.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Цель подпрограммы "Энергосбережение в Чувашской Республике" Государственной программы (далее также - подпрограмма) - повышение эффективности использования топливно-энергетических ресурсов за счет реализации энергосберегающих мероприятий и снижение энергоемкости валового регионального продукта.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Подпрограмма отражает участие органов местного самоуправления в реализации мероприятий муниципальных программ в области энергосбережения и повышения энергетической эффективности в целях повышения эффективности использования топливно-энергетических ресурсов за счет реализации энергосберегающих мероприятий.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Раздел II. ПЕРЕЧЕНЬ И СВЕДЕНИЯ О ЦЕЛЕВЫХ ПОКАЗАТЕЛЯХ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(</w:t>
      </w:r>
      <w:proofErr w:type="gramStart"/>
      <w:r w:rsidRPr="00522C92">
        <w:rPr>
          <w:rFonts w:cs="Times New Roman"/>
          <w:bCs/>
          <w:sz w:val="22"/>
        </w:rPr>
        <w:t>ИНДИКАТОРАХ</w:t>
      </w:r>
      <w:proofErr w:type="gramEnd"/>
      <w:r w:rsidRPr="00522C92">
        <w:rPr>
          <w:rFonts w:cs="Times New Roman"/>
          <w:bCs/>
          <w:sz w:val="22"/>
        </w:rPr>
        <w:t>) ПОДПРОГРАММЫ С РАСШИФРОВКОЙ ПЛАНОВЫХ ЗНАЧЕНИЙ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ПО ГОДАМ ЕЕ РЕАЛИЗАЦИИ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2"/>
        </w:rPr>
      </w:pPr>
      <w:proofErr w:type="gramStart"/>
      <w:r w:rsidRPr="00522C92">
        <w:rPr>
          <w:rFonts w:cs="Times New Roman"/>
          <w:bCs/>
          <w:sz w:val="22"/>
        </w:rPr>
        <w:t xml:space="preserve">(в ред. </w:t>
      </w:r>
      <w:hyperlink r:id="rId10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</w:t>
      </w:r>
      <w:proofErr w:type="gramEnd"/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Целевыми показателями (индикаторами) подпрограммы являются: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11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энергоемкость валового регионального продукта (для фактических условий);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энергоемкость валового регионального продукта (для сопоставимых условий);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отношение расходов на приобретение энергетических ресурсов к объему валового регионального продукта;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Чувашской Республики;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Чувашской Республики;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Чувашской Республики;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Чувашской Республики;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Чувашской Республики;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Чувашской Республики;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доля объема производства электрической энергии генерирующими объектами, функционирующими на основе использования возобновляемых источников энергии, в совокупном объеме производства электрической энергии на территории Чувашской Республики (без учета гидроэлектростанций установленной мощностью свыше 25 МВт);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ввод мощностей генерирующих объектов, функционирующих на основе использования возобновляемых источников энергии, на территории Чувашской Республики (без учета гидроэлектростанций установленной мощностью свыше 25 МВт);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электрической энергии на снабжение органов государственной власти Чувашской Республики и государственных учреждений Чувашской Республики;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тепловой энергии на снабжение органов государственной власти Чувашской Республики и государственных учреждений Чувашской Республики;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холодной воды на снабжение органов государственной власти Чувашской Республики и государственных учреждений Чувашской Республики;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горячей воды на снабжение органов государственной власти Чувашской Республики и государственных учреждений Чувашской Республики;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природного газа на снабжение органов государственной власти Чувашской Республики и государственных учреждений Чувашской Республики;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</w:r>
      <w:proofErr w:type="spellStart"/>
      <w:r w:rsidRPr="00522C92">
        <w:rPr>
          <w:rFonts w:cs="Times New Roman"/>
          <w:bCs/>
          <w:sz w:val="22"/>
        </w:rPr>
        <w:t>энергосервисных</w:t>
      </w:r>
      <w:proofErr w:type="spellEnd"/>
      <w:r w:rsidRPr="00522C92">
        <w:rPr>
          <w:rFonts w:cs="Times New Roman"/>
          <w:bCs/>
          <w:sz w:val="22"/>
        </w:rPr>
        <w:t xml:space="preserve"> договоров (контрактов), заключенных органами государственной власти Чувашской Республики и государственными учреждениями Чувашской Республики, к общему объему финансирования подпрограммы;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количество </w:t>
      </w:r>
      <w:proofErr w:type="spellStart"/>
      <w:r w:rsidRPr="00522C92">
        <w:rPr>
          <w:rFonts w:cs="Times New Roman"/>
          <w:bCs/>
          <w:sz w:val="22"/>
        </w:rPr>
        <w:t>энергосервисных</w:t>
      </w:r>
      <w:proofErr w:type="spellEnd"/>
      <w:r w:rsidRPr="00522C92">
        <w:rPr>
          <w:rFonts w:cs="Times New Roman"/>
          <w:bCs/>
          <w:sz w:val="22"/>
        </w:rPr>
        <w:t xml:space="preserve"> договоров (контрактов), заключенных органами государственной власти Чувашской Республики и государственными учреждениями Чувашской Республики;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тепловой энергии в многоквартирных домах;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холодной воды в многоквартирных домах;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горячей воды в многоквартирных домах;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электрической энергии в многоквартирных домах;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природного газа в многоквартирных домах с индивидуальными системами газового отопления;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природного газа в многоквартирных домах с иными системами теплоснабжения;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>удельный суммарный расход энергетических ресурсов в многоквартирных домах;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Чувашской Республики в сфере промышленного производства;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топлива на выработку электрической энергии тепловыми электростанциями;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топлива на выработку тепловой энергии тепловыми электростанциями;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доля потерь электрической энергии при ее передаче по распределительным сетям в общем объеме переданной электрической энергии;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электрической энергии, используемой при передаче тепловой энергии в системах теплоснабжения;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доля потерь тепловой энергии при ее передаче в общем объеме переданной тепловой энергии;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величина технологических потерь при передаче тепловой энергии по тепловым сетям;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количество прекращений подачи тепловой энергии, теплоносителя в результате технологических нарушений на тепловых сетях на 1 км тепловых сетей;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количество прекращений подачи тепловой энергии, теплоносителя в результате технологических нарушений на источниках тепловой энергии на 1 Гкал/</w:t>
      </w:r>
      <w:proofErr w:type="gramStart"/>
      <w:r w:rsidRPr="00522C92">
        <w:rPr>
          <w:rFonts w:cs="Times New Roman"/>
          <w:bCs/>
          <w:sz w:val="22"/>
        </w:rPr>
        <w:t>ч</w:t>
      </w:r>
      <w:proofErr w:type="gramEnd"/>
      <w:r w:rsidRPr="00522C92">
        <w:rPr>
          <w:rFonts w:cs="Times New Roman"/>
          <w:bCs/>
          <w:sz w:val="22"/>
        </w:rPr>
        <w:t xml:space="preserve"> установленной мощности;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доля потерь воды при ее передаче в общем объеме переданной воды;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электрической энергии, используемой для передачи (транспортировки) воды в системах водоснабжения;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электрической энергии, используемой в системах водоотведения;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электрической энергии в системах уличного освещения;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Чувашской Республикой;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proofErr w:type="gramStart"/>
      <w:r w:rsidRPr="00522C92">
        <w:rPr>
          <w:rFonts w:cs="Times New Roman"/>
          <w:bCs/>
          <w:sz w:val="22"/>
        </w:rPr>
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Чувашской Республикой,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энергией;</w:t>
      </w:r>
      <w:proofErr w:type="gramEnd"/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Чувашской Республикой;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Чувашской Республикой;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proofErr w:type="gramStart"/>
      <w:r w:rsidRPr="00522C92">
        <w:rPr>
          <w:rFonts w:cs="Times New Roman"/>
          <w:bCs/>
          <w:sz w:val="22"/>
        </w:rPr>
        <w:t xml:space="preserve">количество транспортных средств, используемых органами государственной власти Чувашской Республики, государственными учреждениями и государственными унитарными предприятиями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</w:t>
      </w:r>
      <w:r w:rsidRPr="00522C92">
        <w:rPr>
          <w:rFonts w:cs="Times New Roman"/>
          <w:bCs/>
          <w:sz w:val="22"/>
        </w:rPr>
        <w:lastRenderedPageBreak/>
        <w:t>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топлива;</w:t>
      </w:r>
      <w:proofErr w:type="gramEnd"/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количество транспортных средств с автономным источником электрического питания, используемых органами государственной власти Чувашской Республики, государственными учреждениями и государственными унитарными предприятиями Чувашской Республики;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количество транспортных средств, использующих природный газ, газовые смеси, сжиженный углеводородный газ в качестве моторного топлива, зарегистрированных на территории Чувашской Республики;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количество электромобилей легковых с автономным источником электрического питания, зарегистрированных на территории Чувашской Республики.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</w:t>
      </w:r>
      <w:proofErr w:type="gramStart"/>
      <w:r w:rsidRPr="00522C92">
        <w:rPr>
          <w:rFonts w:cs="Times New Roman"/>
          <w:bCs/>
          <w:sz w:val="22"/>
        </w:rPr>
        <w:t>результате</w:t>
      </w:r>
      <w:proofErr w:type="gramEnd"/>
      <w:r w:rsidRPr="00522C92">
        <w:rPr>
          <w:rFonts w:cs="Times New Roman"/>
          <w:bCs/>
          <w:sz w:val="22"/>
        </w:rPr>
        <w:t xml:space="preserve"> реализации мероприятий подпрограммы ожидается достижение к 2036 году следующих целевых показателей (индикаторов):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12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энергоемкость валового регионального продукта (для фактических условий):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- 14,355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- 13,672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- 12,989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- 12,897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- 12,799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- 12,669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- 12,125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- 11,869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- 11,126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энергоемкость валового регионального продукта (для сопоставимых условий):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- 13,637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- 12,988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- 12,34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- 12,00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- 11,58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- 11,50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- 11,465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- 11,125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- 11,00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отношение расходов на приобретение энергетических ресурсов к объему валового регионального продукта: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>в 2019 году - 3,01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- 2,99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- 2,98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- 2,98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- 2,98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- 2,97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- 2,97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- 2,96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- 2,95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Чувашской Республики: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Чувашской Республики: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Чувашской Республики: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Чувашской Республики: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Чувашской Республики: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>в 2035 году - 100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Чувашской Республики: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- 48,0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13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- 48,1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14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- 48,2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15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- 48,3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16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- 48,4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17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- 48,5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18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- 48,6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19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- 48,8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20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- 49,0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21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доля объема производства электрической энергии генерирующими объектами, функционирующими на основе использования возобновляемых источников энергии, в совокупном объеме производства электрической энергии на территории Чувашской Республики (без учета гидроэлектростанций установленной мощностью свыше 25 МВт):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- 0 процентов;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ввод мощностей генерирующих объектов, функционирующих на основе использования возобновляемых источников энергии, на территории Чувашской Республики (без учета гидроэлектростанций установленной мощностью свыше 25 МВт):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>в 2019 году - 0 МВт;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- 0 МВт;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- 0 МВт;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- 0 МВт;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- 0 МВт;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- 0 МВт;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- 0 МВт;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- 0 МВт;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- 0 МВт;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электрической энергии на снабжение органов государственной власти Чувашской Республики и государственных учреждений Чувашской Республики: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2019 году - 42,02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2020 году - 41,6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2021 году - 41,6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2022 году - 41,4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2023 году - 41,4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2024 году - 41,3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2025 году - 41,3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2030 году - 40,5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2035 году - 40,0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тепловой энергии на снабжение органов государственной власти Чувашской Республики и государственных учреждений Чувашской Республики: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- 0,22 Гкал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- 0,22 Гкал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- 0,21 Гкал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- 0,21 Гкал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- 0,21 Гкал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- 0,21 Гкал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- 0,2 Гкал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- 0,19 Гкал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- 0,19 Гкал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>удельный расход холодной воды на снабжение органов государственной власти Чувашской Республики и государственных учреждений Чувашской Республики: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- 2,64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- 2,62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- 2,61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- 2,61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- 2,60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- 2,59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- 2,58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- 2,55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- 2,54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горячей воды на снабжение органов государственной власти Чувашской Республики и государственных учреждений Чувашской Республики: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- 0,06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- 0,06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- 0,06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- 0,06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- 0,059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- 0,059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- 0,059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- 0,058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- 0,058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природного газа на снабжение органов государственной власти Чувашской Республики и государственных учреждений Чувашской Республики: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- 184,81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22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- 184,48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23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- 184,15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24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- 183,82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25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- 183,49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26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- 183,16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 xml:space="preserve">(в ред. </w:t>
      </w:r>
      <w:hyperlink r:id="rId27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- 182,83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28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- 182,5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29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- 182,17 куб. метра на 1 человека;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30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</w:r>
      <w:proofErr w:type="spellStart"/>
      <w:r w:rsidRPr="00522C92">
        <w:rPr>
          <w:rFonts w:cs="Times New Roman"/>
          <w:bCs/>
          <w:sz w:val="22"/>
        </w:rPr>
        <w:t>энергосервисных</w:t>
      </w:r>
      <w:proofErr w:type="spellEnd"/>
      <w:r w:rsidRPr="00522C92">
        <w:rPr>
          <w:rFonts w:cs="Times New Roman"/>
          <w:bCs/>
          <w:sz w:val="22"/>
        </w:rPr>
        <w:t xml:space="preserve"> договоров (контрактов), заключенных органами государственной власти Чувашской Республики и государственными учреждениями Чувашской Республики, к общему объему финансирования подпрограммы: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- 0,18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- 0,22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- 0,25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- 0,25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- 0,25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- 0,26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- 0,26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- 0,30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- 0,30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количество </w:t>
      </w:r>
      <w:proofErr w:type="spellStart"/>
      <w:r w:rsidRPr="00522C92">
        <w:rPr>
          <w:rFonts w:cs="Times New Roman"/>
          <w:bCs/>
          <w:sz w:val="22"/>
        </w:rPr>
        <w:t>энергосервисных</w:t>
      </w:r>
      <w:proofErr w:type="spellEnd"/>
      <w:r w:rsidRPr="00522C92">
        <w:rPr>
          <w:rFonts w:cs="Times New Roman"/>
          <w:bCs/>
          <w:sz w:val="22"/>
        </w:rPr>
        <w:t xml:space="preserve"> договоров (контрактов), заключенных органами государственной власти Чувашской Республики и государственными учреждениями Чувашской Республики: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- 1 единица;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- 2 единицы;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- 4 единицы;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- 5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- 5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- 5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- 5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- 10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- 10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тепловой энергии в многоквартирных домах: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- 0,17 Гкал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- 0,17 Гкал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>в 2021 году - 0,16 Гкал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- 0,16 Гкал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- 0,15 Гкал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- 0,15 Гкал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- 0,14 Гкал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- 0,13 Гкал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- 0,13 Гкал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холодной воды в многоквартирных домах: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- 47,32 куб. метра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- 47,01 куб. метра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- 47,0 куб. метра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- 47,0 куб. метра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- 46,9 куб. метра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- 46,9 куб. метра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- 46,8 куб. метра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- 46,5 куб. метра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- 46,0 куб. метра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горячей воды в многоквартирных домах: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- 10,75 куб. метра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- 10,67 куб. метра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- 10,60 куб. метра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- 10,60 куб. метра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- 10,60 куб. метра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- 10,59 куб. метра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- 10,56 куб. метра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- 10,55 куб. метра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- 10,50 куб. метра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электрической энергии в многоквартирных домах: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2019 году - 55,16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2020 году - 54,79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2021 году - 54,69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 xml:space="preserve">в 2022 году - 54,68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2023 году - 54,65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2024 году - 54,63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2025 году - 54,62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2030 году - 54,0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2035 году - 53,59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природного газа в многоквартирных домах с индивидуальными системами газового отопления: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- 32,34 тыс. куб. метров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- 32,12 тыс. куб. метров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- 32,1 тыс. куб. метров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- 32,08 тыс. куб. метров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- 31,98 тыс. куб. метров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- 31,96 тыс. куб. метров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- 31,9 тыс. куб. метров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- 31,85 тыс. куб. метров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- 31,8 тыс. куб. метров на 1 кв. метр общей площади;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природного газа в многоквартирных домах с иными системами теплоснабжения: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- 673,91 тыс. куб. метров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- 669,42 тыс. куб. метров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- 669,12 тыс. куб. метров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- 669,02 тыс. куб. метров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- 668,95 тыс. куб. метров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- 668,9 тыс. куб. метров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- 668,85 тыс. куб. метров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- 668,8 тыс. куб. метров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- 668,75 тыс. куб. метров на 1 жителя;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суммарный расход энергетических ресурсов в многоквартирных домах: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- 37,36 тонны условного топлива на 1 кв.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- 37,11 тонны условного топлива на 1 кв.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- 37,0 тонны условного топлива на 1 кв.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>в 2022 году - 36,95 тонны условного топлива на 1 кв.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- 36,94 тонны условного топлива на 1 кв.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- 36,92 тонны условного топлива на 1 кв.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- 36,9 тонны условного топлива на 1 кв.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- 36,5 тонны условного топлива на 1 кв.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- 36,0 тонны условного топлива на 1 кв.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Чувашской Республики в сфере промышленного производства: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- 17,36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- 17,27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- 17,21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- 17,19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- 17,15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- 17,14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- 17,1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- 17,0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- 16,8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топлива на выработку электрической энергии тепловыми электростанциями: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- 284,0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- 283,8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- 283,4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- 283,0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- 282,1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- 281,8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- 281,5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- 281,0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- 280,0 тонны условного топлива на 1 млн.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топлива на выработку тепловой энергии тепловыми электростанциями: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- 170553 тонны условного топлива на 1 млн. Гкал;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- 170552 тонны условного топлива на 1 млн. Гкал;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- 170552 тонны условного топлива на 1 млн. Гкал;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>в 2022 году - 170550 тонн условного топлива на 1 млн. Гкал;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- 170549 тонн условного топлива на 1 млн. Гкал;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- 170549 тонн условного топлива на 1 млн. Гкал;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- 170545 тонн условного топлива на 1 млн. Гкал;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- 170530 тонн условного топлива на 1 млн. Гкал;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- 170510 тонн условного топлива на 1 млн. Гкал;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доля потерь электрической энергии при ее передаче по распределительным сетям в общем объеме переданной электрической энергии: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- 7,72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- 7,7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- 7,6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- 7,5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- 7,0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- 6,8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- 6,5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- 6,0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- 6,0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электрической энергии, используемой при передаче тепловой энергии в системах теплоснабжения: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2019 году - 0,027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2020 году - 0,026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2021 году - 0,026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2022 году - 0,026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2023 году - 0,025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2024 году - 0,025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2025 году - 0,025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2030 году - 0,025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2035 году - 0,024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доля потерь тепловой энергии при ее передаче в общем объеме переданной тепловой энергии: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- 9,8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- 9,7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- 9,4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>в 2022 году - 9,0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- 8,5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- 8,0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- 7,4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- 7,0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- 6,5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величина технологических потерь при передаче тепловой энергии по тепловым сетям: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- 722,0 тыс. Гкал;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- 714,7 тыс. Гкал;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- 714,1 тыс. Гкал;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- 714,0 тыс. Гкал;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- 713,95 тыс. Гкал;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- 713,95 тыс. Гкал;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- 713,90 тыс. Гкал;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- 713,85 тыс. Гкал;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- 713,70 тыс. Гкал;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количество прекращений подачи тепловой энергии, теплоносителя в результате технологических нарушений на тепловых сетях на 1 км тепловых сетей: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- 0,001 единицы;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- 0,001 единицы;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- 0,001 единицы;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- 0,001 единицы;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- 0,001 единицы;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- 0,001 единицы;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- 0,001 единицы;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- 0,001 единицы;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- 0,001 единицы;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количество прекращений подачи тепловой энергии, теплоносителя в результате технологических нарушений на источниках тепловой энергии на 1 Гкал/</w:t>
      </w:r>
      <w:proofErr w:type="gramStart"/>
      <w:r w:rsidRPr="00522C92">
        <w:rPr>
          <w:rFonts w:cs="Times New Roman"/>
          <w:bCs/>
          <w:sz w:val="22"/>
        </w:rPr>
        <w:t>ч</w:t>
      </w:r>
      <w:proofErr w:type="gramEnd"/>
      <w:r w:rsidRPr="00522C92">
        <w:rPr>
          <w:rFonts w:cs="Times New Roman"/>
          <w:bCs/>
          <w:sz w:val="22"/>
        </w:rPr>
        <w:t xml:space="preserve"> установленной мощности: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>в 2022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доля потерь воды при ее передаче в общем объеме переданной воды: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- 19,7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- 19,0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- 18,0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- 17,0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- 16,0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- 14,0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- 13,0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- 10,0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- 9,7 процента;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электрической энергии, используемой для передачи (транспортировки) воды в системах водоснабжения: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2019 году - 0,6 тыс.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2020 году - 0,6 тыс.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2021 году - 0,59 тыс.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2022 году - 0,59 тыс.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2023 году - 0,58 тыс.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2024 году - 0,58 тыс.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2025 году - 0,57 тыс.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2030 году - 0,57 тыс.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2035 году - 0,56 тыс.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электрической энергии, используемой в системах водоотведения: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2019 году - 0,21 тыс.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2020 году - 0,21 тыс.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1 на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2021 году - 0,2 тыс.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1 на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 xml:space="preserve">в 2022 году - 0,2 тыс.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1 на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2023 году - 0,19 тыс.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2024 году - 0,19 тыс.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2025 году - 0,19 тыс.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2030 году - 0,18 тыс.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2035 году - 0,18 тыс.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куб. метр;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удельный расход электрической энергии в системах уличного освещения: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2019 году - 6,22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освещаемой площади с уровнем освещенности, соответствующим установленным нормативам;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2020 году - 6,21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освещаемой площади с уровнем освещенности, соответствующим установленным нормативам;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2021 году - 6,21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освещаемой площади с уровнем освещенности, соответствующим установленным нормативам;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2022 году - 6,2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освещаемой площади с уровнем освещенности, соответствующим установленным нормативам;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2023 году - 6,2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освещаемой площади с уровнем освещенности, соответствующим установленным нормативам;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2024 году - 6,2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освещаемой площади с уровнем освещенности, соответствующим установленным нормативам;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2025 году - 6,19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освещаемой площади с уровнем освещенности, соответствующим установленным нормативам;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2030 году - 6,19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освещаемой площади с уровнем освещенности, соответствующим установленным нормативам;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2035 году - 6,19 </w:t>
      </w:r>
      <w:proofErr w:type="spellStart"/>
      <w:r w:rsidRPr="00522C92">
        <w:rPr>
          <w:rFonts w:cs="Times New Roman"/>
          <w:bCs/>
          <w:sz w:val="22"/>
        </w:rPr>
        <w:t>кВт·</w:t>
      </w:r>
      <w:proofErr w:type="gramStart"/>
      <w:r w:rsidRPr="00522C92">
        <w:rPr>
          <w:rFonts w:cs="Times New Roman"/>
          <w:bCs/>
          <w:sz w:val="22"/>
        </w:rPr>
        <w:t>ч</w:t>
      </w:r>
      <w:proofErr w:type="spellEnd"/>
      <w:proofErr w:type="gramEnd"/>
      <w:r w:rsidRPr="00522C92">
        <w:rPr>
          <w:rFonts w:cs="Times New Roman"/>
          <w:bCs/>
          <w:sz w:val="22"/>
        </w:rPr>
        <w:t xml:space="preserve"> на 1 кв. метр освещаемой площади с уровнем освещенности, соответствующим установленным нормативам;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Чувашской Республикой: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- 167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31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- 167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32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- 169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33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- 171 единица;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34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- 175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35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>в 2024 году - 180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36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- 189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37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- 199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38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- 199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39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proofErr w:type="gramStart"/>
      <w:r w:rsidRPr="00522C92">
        <w:rPr>
          <w:rFonts w:cs="Times New Roman"/>
          <w:bCs/>
          <w:sz w:val="22"/>
        </w:rPr>
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Чувашской Республикой,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энергией:</w:t>
      </w:r>
      <w:proofErr w:type="gramEnd"/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40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41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42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43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44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45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46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47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48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Чувашской Республикой: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- 167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49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- 167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50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- 169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51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>в 2022 году - 171 единица;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52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- 175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53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- 180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54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- 189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55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- 199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56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- 199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57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Чувашской Республикой: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proofErr w:type="gramStart"/>
      <w:r w:rsidRPr="00522C92">
        <w:rPr>
          <w:rFonts w:cs="Times New Roman"/>
          <w:bCs/>
          <w:sz w:val="22"/>
        </w:rPr>
        <w:t>количество транспортных средств, используемых органами государственной власти Чувашской Республики, государственными учреждениями и государственными унитарными предприятиями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топлива:</w:t>
      </w:r>
      <w:proofErr w:type="gramEnd"/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58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59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60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- 1 единица;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61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>в 2023 году - 1 единица;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62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- 2 единицы;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- 2 единицы;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- 2 единицы;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- 2 единицы;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количество транспортных средств с автономным источником электрического питания, используемых органами государственной власти Чувашской Республики, государственными учреждениями и государственными унитарными предприятиями Чувашской Республики: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количество транспортных средств, использующих природный газ, газовые смеси, сжиженный углеводородный газ в качестве моторного топлива, зарегистрированных на территории Чувашской Республики: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- 11129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63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- 11134 единицы;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64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- 11139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65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- 11144 единицы;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66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- 11149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67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- 11154 единицы;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68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- 11159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69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- 11184 единицы;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70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>в 2035 году - 11209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(в ред. </w:t>
      </w:r>
      <w:hyperlink r:id="rId71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 от 17.05.2019 N 150)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количество электромобилей легковых с автономным источником электрического питания, зарегистрированных на территории Чувашской Республики: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- 0 единиц;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- 1 единица;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- 1 единица;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2030 году - 2 единицы;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2035 году - 3 единицы.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bCs/>
          <w:sz w:val="22"/>
        </w:rPr>
      </w:pP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Раздел III. ХАРАКТЕРИСТИКИ ОСНОВНЫХ МЕРОПРИЯТИЙ, МЕРОПРИЯТИЙ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ПОДПРОГРАММЫ С УКАЗАНИЕМ СРОКОВ И ЭТАПОВ ИХ РЕАЛИЗАЦИИ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Основные мероприятия подпрограммы </w:t>
      </w:r>
      <w:proofErr w:type="gramStart"/>
      <w:r w:rsidRPr="00522C92">
        <w:rPr>
          <w:rFonts w:cs="Times New Roman"/>
          <w:bCs/>
          <w:sz w:val="22"/>
        </w:rPr>
        <w:t>направлены на реализацию поставленных целей и задач подпрограммы и Государственной программы в целом и представляют</w:t>
      </w:r>
      <w:proofErr w:type="gramEnd"/>
      <w:r w:rsidRPr="00522C92">
        <w:rPr>
          <w:rFonts w:cs="Times New Roman"/>
          <w:bCs/>
          <w:sz w:val="22"/>
        </w:rPr>
        <w:t xml:space="preserve"> собой систему мер, сгруппированных по сферам реализации, скоординированных по срокам и ответственным исполнителям, и обеспечивают комплексный подход и координацию работы всех участников подпрограммы с целью достижения намеченных результатов.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Подпрограмма объединяет четыре основных мероприятия: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Основное мероприятие 1 "Организационные мероприятия".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proofErr w:type="gramStart"/>
      <w:r w:rsidRPr="00522C92">
        <w:rPr>
          <w:rFonts w:cs="Times New Roman"/>
          <w:bCs/>
          <w:sz w:val="22"/>
        </w:rPr>
        <w:t xml:space="preserve">Реализация основного мероприятия обеспечит формирование системы мониторинга, контроля энергопотребления и действенных стимулов к энергосбережению на всех уровнях бюджетной системы Чувашской Республики, создание эффективной организационной, информационно-консультационной и образовательной поддержки реализации мероприятий в области энергосбережения и повышения энергетической эффективности, а также обеспечит условия для привлечения внебюджетных средств на основе </w:t>
      </w:r>
      <w:proofErr w:type="spellStart"/>
      <w:r w:rsidRPr="00522C92">
        <w:rPr>
          <w:rFonts w:cs="Times New Roman"/>
          <w:bCs/>
          <w:sz w:val="22"/>
        </w:rPr>
        <w:t>энергосервисных</w:t>
      </w:r>
      <w:proofErr w:type="spellEnd"/>
      <w:r w:rsidRPr="00522C92">
        <w:rPr>
          <w:rFonts w:cs="Times New Roman"/>
          <w:bCs/>
          <w:sz w:val="22"/>
        </w:rPr>
        <w:t xml:space="preserve"> контрактов для реализации энергосберегающих проектов.</w:t>
      </w:r>
      <w:proofErr w:type="gramEnd"/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</w:t>
      </w:r>
      <w:proofErr w:type="gramStart"/>
      <w:r w:rsidRPr="00522C92">
        <w:rPr>
          <w:rFonts w:cs="Times New Roman"/>
          <w:bCs/>
          <w:sz w:val="22"/>
        </w:rPr>
        <w:t>рамках</w:t>
      </w:r>
      <w:proofErr w:type="gramEnd"/>
      <w:r w:rsidRPr="00522C92">
        <w:rPr>
          <w:rFonts w:cs="Times New Roman"/>
          <w:bCs/>
          <w:sz w:val="22"/>
        </w:rPr>
        <w:t xml:space="preserve"> данного основного мероприятия предусмотрена реализация следующих мероприятий: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Мероприятие 1.1 "Мониторинг и разработка нормативных правовых актов Чувашской Республики в сфере энергосбережения и повышения энергетической эффективности".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Мероприятие 1.2 "Организация и проведение обучающих семинаров, конкурсов, конференций по вопросам энергосбережения и повышения энергетической эффективности".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Мероприятие 1.3 "Информационная поддержка и пропаганда энергосбережения и повышения энергетической эффективности на территории Чувашской Республики".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Мероприятие 1.4 "Разработка и корректировка муниципальных программ энергосбережения, программ энергосбережения организаций, подведомственных органам исполнительной власти Чувашской Республики, органам местного самоуправления".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>Мероприятие 1.5 "Обеспечение деятельности государственных учреждений Чувашской Республики, осуществляющих функции в сфере энергетики".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Мероприятие 1.6 "Содействие заключению </w:t>
      </w:r>
      <w:proofErr w:type="spellStart"/>
      <w:r w:rsidRPr="00522C92">
        <w:rPr>
          <w:rFonts w:cs="Times New Roman"/>
          <w:bCs/>
          <w:sz w:val="22"/>
        </w:rPr>
        <w:t>энергосервисных</w:t>
      </w:r>
      <w:proofErr w:type="spellEnd"/>
      <w:r w:rsidRPr="00522C92">
        <w:rPr>
          <w:rFonts w:cs="Times New Roman"/>
          <w:bCs/>
          <w:sz w:val="22"/>
        </w:rPr>
        <w:t xml:space="preserve"> договоров (контрактов) государственными учреждениями Чувашской Республики (муниципальными учреждениями), органами исполнительной власти Чувашской Республики, органами местного самоуправления".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Основное мероприятие 2 "</w:t>
      </w:r>
      <w:proofErr w:type="spellStart"/>
      <w:r w:rsidRPr="00522C92">
        <w:rPr>
          <w:rFonts w:cs="Times New Roman"/>
          <w:bCs/>
          <w:sz w:val="22"/>
        </w:rPr>
        <w:t>Энергоэффективность</w:t>
      </w:r>
      <w:proofErr w:type="spellEnd"/>
      <w:r w:rsidRPr="00522C92">
        <w:rPr>
          <w:rFonts w:cs="Times New Roman"/>
          <w:bCs/>
          <w:sz w:val="22"/>
        </w:rPr>
        <w:t xml:space="preserve"> в отдельных отраслях экономики".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Основное мероприятие направлено на снижение издержек производства за счет снижения расходов на приобретаемые энергоресурсы, снижение затрат энергоресурсов на производство единицы продукции и повышение конкурентоспособности продукции на рынке, а также на освобождение дополнительных финансовых сре</w:t>
      </w:r>
      <w:proofErr w:type="gramStart"/>
      <w:r w:rsidRPr="00522C92">
        <w:rPr>
          <w:rFonts w:cs="Times New Roman"/>
          <w:bCs/>
          <w:sz w:val="22"/>
        </w:rPr>
        <w:t>дств дл</w:t>
      </w:r>
      <w:proofErr w:type="gramEnd"/>
      <w:r w:rsidRPr="00522C92">
        <w:rPr>
          <w:rFonts w:cs="Times New Roman"/>
          <w:bCs/>
          <w:sz w:val="22"/>
        </w:rPr>
        <w:t>я модернизации производственных мощностей и расширение производства в самых энергоемких отраслях экономики Чувашской Республики.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</w:t>
      </w:r>
      <w:proofErr w:type="gramStart"/>
      <w:r w:rsidRPr="00522C92">
        <w:rPr>
          <w:rFonts w:cs="Times New Roman"/>
          <w:bCs/>
          <w:sz w:val="22"/>
        </w:rPr>
        <w:t>рамках</w:t>
      </w:r>
      <w:proofErr w:type="gramEnd"/>
      <w:r w:rsidRPr="00522C92">
        <w:rPr>
          <w:rFonts w:cs="Times New Roman"/>
          <w:bCs/>
          <w:sz w:val="22"/>
        </w:rPr>
        <w:t xml:space="preserve"> данного основного мероприятия предусмотрена реализация следующих мероприятий: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Мероприятие 2.1 "</w:t>
      </w:r>
      <w:proofErr w:type="spellStart"/>
      <w:r w:rsidRPr="00522C92">
        <w:rPr>
          <w:rFonts w:cs="Times New Roman"/>
          <w:bCs/>
          <w:sz w:val="22"/>
        </w:rPr>
        <w:t>Энергоэффективность</w:t>
      </w:r>
      <w:proofErr w:type="spellEnd"/>
      <w:r w:rsidRPr="00522C92">
        <w:rPr>
          <w:rFonts w:cs="Times New Roman"/>
          <w:bCs/>
          <w:sz w:val="22"/>
        </w:rPr>
        <w:t xml:space="preserve"> в промышленности".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Мероприятие 2.2 "</w:t>
      </w:r>
      <w:proofErr w:type="spellStart"/>
      <w:r w:rsidRPr="00522C92">
        <w:rPr>
          <w:rFonts w:cs="Times New Roman"/>
          <w:bCs/>
          <w:sz w:val="22"/>
        </w:rPr>
        <w:t>Энергоэффективность</w:t>
      </w:r>
      <w:proofErr w:type="spellEnd"/>
      <w:r w:rsidRPr="00522C92">
        <w:rPr>
          <w:rFonts w:cs="Times New Roman"/>
          <w:bCs/>
          <w:sz w:val="22"/>
        </w:rPr>
        <w:t xml:space="preserve"> в топливно-энергетическом комплексе".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Мероприятие 2.3 "</w:t>
      </w:r>
      <w:proofErr w:type="spellStart"/>
      <w:r w:rsidRPr="00522C92">
        <w:rPr>
          <w:rFonts w:cs="Times New Roman"/>
          <w:bCs/>
          <w:sz w:val="22"/>
        </w:rPr>
        <w:t>Энергоэффективность</w:t>
      </w:r>
      <w:proofErr w:type="spellEnd"/>
      <w:r w:rsidRPr="00522C92">
        <w:rPr>
          <w:rFonts w:cs="Times New Roman"/>
          <w:bCs/>
          <w:sz w:val="22"/>
        </w:rPr>
        <w:t xml:space="preserve"> в сельском хозяйстве".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Мероприятие 2.4 "</w:t>
      </w:r>
      <w:proofErr w:type="spellStart"/>
      <w:r w:rsidRPr="00522C92">
        <w:rPr>
          <w:rFonts w:cs="Times New Roman"/>
          <w:bCs/>
          <w:sz w:val="22"/>
        </w:rPr>
        <w:t>Энергоэффективность</w:t>
      </w:r>
      <w:proofErr w:type="spellEnd"/>
      <w:r w:rsidRPr="00522C92">
        <w:rPr>
          <w:rFonts w:cs="Times New Roman"/>
          <w:bCs/>
          <w:sz w:val="22"/>
        </w:rPr>
        <w:t xml:space="preserve"> в транспортном комплексе".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Основное мероприятие 3 "</w:t>
      </w:r>
      <w:proofErr w:type="spellStart"/>
      <w:r w:rsidRPr="00522C92">
        <w:rPr>
          <w:rFonts w:cs="Times New Roman"/>
          <w:bCs/>
          <w:sz w:val="22"/>
        </w:rPr>
        <w:t>Энергоэффективность</w:t>
      </w:r>
      <w:proofErr w:type="spellEnd"/>
      <w:r w:rsidRPr="00522C92">
        <w:rPr>
          <w:rFonts w:cs="Times New Roman"/>
          <w:bCs/>
          <w:sz w:val="22"/>
        </w:rPr>
        <w:t xml:space="preserve"> в жилищно-коммунальном хозяйстве и жилищном фонде".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Реализация основного мероприятия позволит снизить вероятность возникновения аварий за счет обновления и модернизации электрооборудования, газового оборудования, системы тепло-, водоснабжения и канализации, а также </w:t>
      </w:r>
      <w:proofErr w:type="gramStart"/>
      <w:r w:rsidRPr="00522C92">
        <w:rPr>
          <w:rFonts w:cs="Times New Roman"/>
          <w:bCs/>
          <w:sz w:val="22"/>
        </w:rPr>
        <w:t>создаст комфортные условия для проживания населения и снизит</w:t>
      </w:r>
      <w:proofErr w:type="gramEnd"/>
      <w:r w:rsidRPr="00522C92">
        <w:rPr>
          <w:rFonts w:cs="Times New Roman"/>
          <w:bCs/>
          <w:sz w:val="22"/>
        </w:rPr>
        <w:t xml:space="preserve"> расходы граждан на оплату жилищно-коммунальных услуг.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</w:t>
      </w:r>
      <w:proofErr w:type="gramStart"/>
      <w:r w:rsidRPr="00522C92">
        <w:rPr>
          <w:rFonts w:cs="Times New Roman"/>
          <w:bCs/>
          <w:sz w:val="22"/>
        </w:rPr>
        <w:t>рамках</w:t>
      </w:r>
      <w:proofErr w:type="gramEnd"/>
      <w:r w:rsidRPr="00522C92">
        <w:rPr>
          <w:rFonts w:cs="Times New Roman"/>
          <w:bCs/>
          <w:sz w:val="22"/>
        </w:rPr>
        <w:t xml:space="preserve"> данного основного мероприятия предусмотрена реализация следующих мероприятий: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Мероприятие 3.1 "</w:t>
      </w:r>
      <w:proofErr w:type="spellStart"/>
      <w:r w:rsidRPr="00522C92">
        <w:rPr>
          <w:rFonts w:cs="Times New Roman"/>
          <w:bCs/>
          <w:sz w:val="22"/>
        </w:rPr>
        <w:t>Энергоэффективность</w:t>
      </w:r>
      <w:proofErr w:type="spellEnd"/>
      <w:r w:rsidRPr="00522C92">
        <w:rPr>
          <w:rFonts w:cs="Times New Roman"/>
          <w:bCs/>
          <w:sz w:val="22"/>
        </w:rPr>
        <w:t xml:space="preserve"> в жилищно-коммунальном хозяйстве".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Мероприятие 3.1.1 "Теплоснабжение".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Мероприятие 3.1.2 "Электроснабжение".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Мероприятие 3.1.2.1 "Реализация мероприятия по разработке схемы и программы перспективного развития электроэнергетики Чувашской Республики".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Мероприятие 3.1.2.2 "Мероприятия по энергосбережению и повышению энергетической эффективности в области электроэнергетики".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Мероприятие 3.1.3 "Водоснабжение и водоотведение".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Мероприятие 3.2 "</w:t>
      </w:r>
      <w:proofErr w:type="spellStart"/>
      <w:r w:rsidRPr="00522C92">
        <w:rPr>
          <w:rFonts w:cs="Times New Roman"/>
          <w:bCs/>
          <w:sz w:val="22"/>
        </w:rPr>
        <w:t>Энергоэффективность</w:t>
      </w:r>
      <w:proofErr w:type="spellEnd"/>
      <w:r w:rsidRPr="00522C92">
        <w:rPr>
          <w:rFonts w:cs="Times New Roman"/>
          <w:bCs/>
          <w:sz w:val="22"/>
        </w:rPr>
        <w:t xml:space="preserve"> в жилищном фонде".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Основное мероприятие 4 "</w:t>
      </w:r>
      <w:proofErr w:type="spellStart"/>
      <w:r w:rsidRPr="00522C92">
        <w:rPr>
          <w:rFonts w:cs="Times New Roman"/>
          <w:bCs/>
          <w:sz w:val="22"/>
        </w:rPr>
        <w:t>Энергоэффективность</w:t>
      </w:r>
      <w:proofErr w:type="spellEnd"/>
      <w:r w:rsidRPr="00522C92">
        <w:rPr>
          <w:rFonts w:cs="Times New Roman"/>
          <w:bCs/>
          <w:sz w:val="22"/>
        </w:rPr>
        <w:t xml:space="preserve"> в бюджетном секторе".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proofErr w:type="gramStart"/>
      <w:r w:rsidRPr="00522C92">
        <w:rPr>
          <w:rFonts w:cs="Times New Roman"/>
          <w:bCs/>
          <w:sz w:val="22"/>
        </w:rPr>
        <w:t xml:space="preserve">Мероприятием предусмотрены замена устаревших приборов учета на приборы повышенного класса точности, модернизация систем приточно-вытяжной вентиляции с установкой систем автоматического регулирования, внедрение автоматического регулирования в системы отопления и горячего водоснабжения, модернизация систем освещения с установкой энергосберегающих светильников и автоматизированных систем управления освещением, утепление теплового контура </w:t>
      </w:r>
      <w:r w:rsidRPr="00522C92">
        <w:rPr>
          <w:rFonts w:cs="Times New Roman"/>
          <w:bCs/>
          <w:sz w:val="22"/>
        </w:rPr>
        <w:lastRenderedPageBreak/>
        <w:t xml:space="preserve">зданий, замена старых отопительных котлов в индивидуальных системах отопления организаций на </w:t>
      </w:r>
      <w:proofErr w:type="spellStart"/>
      <w:r w:rsidRPr="00522C92">
        <w:rPr>
          <w:rFonts w:cs="Times New Roman"/>
          <w:bCs/>
          <w:sz w:val="22"/>
        </w:rPr>
        <w:t>энергоэффективные</w:t>
      </w:r>
      <w:proofErr w:type="spellEnd"/>
      <w:r w:rsidRPr="00522C92">
        <w:rPr>
          <w:rFonts w:cs="Times New Roman"/>
          <w:bCs/>
          <w:sz w:val="22"/>
        </w:rPr>
        <w:t xml:space="preserve"> газовые котлы с коэффициентом</w:t>
      </w:r>
      <w:proofErr w:type="gramEnd"/>
      <w:r w:rsidRPr="00522C92">
        <w:rPr>
          <w:rFonts w:cs="Times New Roman"/>
          <w:bCs/>
          <w:sz w:val="22"/>
        </w:rPr>
        <w:t xml:space="preserve"> полезного действия не ниже 95 процентов.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За счет проведения мероприятий по модернизации электрооборудования, газового оборудования, системы тепло-, водоснабжения и канализации реализация основного мероприятия позволит обеспечить снижение затрат на энергоресурсы бюджетов всех уровней.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В </w:t>
      </w:r>
      <w:proofErr w:type="gramStart"/>
      <w:r w:rsidRPr="00522C92">
        <w:rPr>
          <w:rFonts w:cs="Times New Roman"/>
          <w:bCs/>
          <w:sz w:val="22"/>
        </w:rPr>
        <w:t>рамках</w:t>
      </w:r>
      <w:proofErr w:type="gramEnd"/>
      <w:r w:rsidRPr="00522C92">
        <w:rPr>
          <w:rFonts w:cs="Times New Roman"/>
          <w:bCs/>
          <w:sz w:val="22"/>
        </w:rPr>
        <w:t xml:space="preserve"> данного основного мероприятия предусмотрена реализация следующих мероприятий: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Мероприятие 4.1 "Утепление ограждающих конструкций строений, сооружений в целях энергосбережения и повышения энергетической эффективности".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Мероприятие 4.2 "</w:t>
      </w:r>
      <w:proofErr w:type="spellStart"/>
      <w:r w:rsidRPr="00522C92">
        <w:rPr>
          <w:rFonts w:cs="Times New Roman"/>
          <w:bCs/>
          <w:sz w:val="22"/>
        </w:rPr>
        <w:t>Энергоэффективность</w:t>
      </w:r>
      <w:proofErr w:type="spellEnd"/>
      <w:r w:rsidRPr="00522C92">
        <w:rPr>
          <w:rFonts w:cs="Times New Roman"/>
          <w:bCs/>
          <w:sz w:val="22"/>
        </w:rPr>
        <w:t xml:space="preserve"> в бюджетном секторе в сфере теплоснабжения".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Мероприятие 4.3 "</w:t>
      </w:r>
      <w:proofErr w:type="spellStart"/>
      <w:r w:rsidRPr="00522C92">
        <w:rPr>
          <w:rFonts w:cs="Times New Roman"/>
          <w:bCs/>
          <w:sz w:val="22"/>
        </w:rPr>
        <w:t>Энергоэффективность</w:t>
      </w:r>
      <w:proofErr w:type="spellEnd"/>
      <w:r w:rsidRPr="00522C92">
        <w:rPr>
          <w:rFonts w:cs="Times New Roman"/>
          <w:bCs/>
          <w:sz w:val="22"/>
        </w:rPr>
        <w:t xml:space="preserve"> в бюджетном секторе в сфере электроснабжения".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Мероприятие 4.4 "</w:t>
      </w:r>
      <w:proofErr w:type="spellStart"/>
      <w:r w:rsidRPr="00522C92">
        <w:rPr>
          <w:rFonts w:cs="Times New Roman"/>
          <w:bCs/>
          <w:sz w:val="22"/>
        </w:rPr>
        <w:t>Энергоэффективность</w:t>
      </w:r>
      <w:proofErr w:type="spellEnd"/>
      <w:r w:rsidRPr="00522C92">
        <w:rPr>
          <w:rFonts w:cs="Times New Roman"/>
          <w:bCs/>
          <w:sz w:val="22"/>
        </w:rPr>
        <w:t xml:space="preserve"> в бюджетном секторе в сфере водоснабжения и водоотведения".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Подпрограмма реализуется в период с 2019 по 2035 год в три этапа: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1 этап - 2019 - 2025 годы;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2 этап - 2026 - 2030 годы;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3 этап - 2031 - 2035 годы.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Раздел IV. ОБОСНОВАНИЕ ОБЪЕМА ФИНАНСОВЫХ РЕСУРСОВ,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2"/>
        </w:rPr>
      </w:pPr>
      <w:proofErr w:type="gramStart"/>
      <w:r w:rsidRPr="00522C92">
        <w:rPr>
          <w:rFonts w:cs="Times New Roman"/>
          <w:bCs/>
          <w:sz w:val="22"/>
        </w:rPr>
        <w:t>НЕОБХОДИМЫХ</w:t>
      </w:r>
      <w:proofErr w:type="gramEnd"/>
      <w:r w:rsidRPr="00522C92">
        <w:rPr>
          <w:rFonts w:cs="Times New Roman"/>
          <w:bCs/>
          <w:sz w:val="22"/>
        </w:rPr>
        <w:t xml:space="preserve"> ДЛЯ РЕАЛИЗАЦИИ ПОДПРОГРАММЫ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2"/>
        </w:rPr>
      </w:pPr>
      <w:proofErr w:type="gramStart"/>
      <w:r w:rsidRPr="00522C92">
        <w:rPr>
          <w:rFonts w:cs="Times New Roman"/>
          <w:bCs/>
          <w:sz w:val="22"/>
        </w:rPr>
        <w:t>(С РАСШИФРОВКОЙ ПО ИСТОЧНИКАМ ФИНАНСИРОВАНИЯ,</w:t>
      </w:r>
      <w:proofErr w:type="gramEnd"/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ПО ЭТАПАМ И ГОДАМ РЕАЛИЗАЦИИ ПОДПРОГРАММЫ)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2"/>
        </w:rPr>
      </w:pPr>
      <w:proofErr w:type="gramStart"/>
      <w:r w:rsidRPr="00522C92">
        <w:rPr>
          <w:rFonts w:cs="Times New Roman"/>
          <w:bCs/>
          <w:sz w:val="22"/>
        </w:rPr>
        <w:t xml:space="preserve">(в ред. </w:t>
      </w:r>
      <w:hyperlink r:id="rId72" w:history="1">
        <w:r w:rsidRPr="00522C92">
          <w:rPr>
            <w:rFonts w:cs="Times New Roman"/>
            <w:bCs/>
            <w:color w:val="0000FF"/>
            <w:sz w:val="22"/>
          </w:rPr>
          <w:t>Постановления</w:t>
        </w:r>
      </w:hyperlink>
      <w:r w:rsidRPr="00522C92">
        <w:rPr>
          <w:rFonts w:cs="Times New Roman"/>
          <w:bCs/>
          <w:sz w:val="22"/>
        </w:rPr>
        <w:t xml:space="preserve"> Кабинета Министров ЧР</w:t>
      </w:r>
      <w:proofErr w:type="gramEnd"/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от 10.07.2019 N 287)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Общий объем финансирования подпрограммы в 2019 - 2035 годах составит 2569373,4 тыс. рублей, в том числе за счет средств: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республиканского бюджета Чувашской Республики - 90223,4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местных бюджетов - 221000,0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внебюджетных источников - 2258150,0 тыс. рублей.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Прогнозируемый объем финансирования подпрограммы на 1 этапе (в 2019 - 2025 годах) составит 1006497,4 тыс. рублей, в том числе: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- 132024,2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- 126937,2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- 145307,2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- 133307,2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- 156307,2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- 156307,2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- 156307,2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>из них средства: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республиканского бюджета Чувашской Республики - 37631,4 тыс. рублей (3,7 процента), в том числе: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- 6076,2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- 5259,2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- 5259,2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- 5259,2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- 5259,2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- 5259,2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- 5259,2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местных бюджетов - 51000 тыс. рублей (5,1 процента), в том числе: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- 17000,0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- 17000,0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- 17000,0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внебюджетных источников - 917866,0 тыс. рублей (91,2 процента), в том числе: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2019 году - 125948,0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2020 году - 121678,0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2021 году - 140048,0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2022 году - 128048,0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2023 году - 134048,0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2024 году - 134048,0 тыс. рублей;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2025 году - 134048,0 тыс. рублей.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На 2 этапе (в 2026 - 2030 годах) объем финансирования подпрограммы составит 781438,0 тыс. рублей, из них средства: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республиканского бюджета Чувашской Республики - 26296,0 тыс. рублей (3,4 процента);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местных бюджетов - 85000,0 тыс. рублей (10,9 процента);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внебюджетных источников - 670142,0 тыс. рублей (85,7 процента).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На 3 этапе (в 2031 - 2035 годах) объем финансирования подпрограммы составит 781438,0 тыс. рублей, из них средства: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республиканского бюджета Чувашской Республики - 26296,0 тыс. рублей (3,4 процента);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местных бюджетов - 85000,0 тыс. рублей (10,9 процента);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внебюджетных источников - 670142,0 тыс. рублей (85,7 процента).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lastRenderedPageBreak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 xml:space="preserve">Ресурсное </w:t>
      </w:r>
      <w:hyperlink w:anchor="Par358" w:history="1">
        <w:r w:rsidRPr="00522C92">
          <w:rPr>
            <w:rFonts w:cs="Times New Roman"/>
            <w:bCs/>
            <w:color w:val="0000FF"/>
            <w:sz w:val="22"/>
          </w:rPr>
          <w:t>обеспечение</w:t>
        </w:r>
      </w:hyperlink>
      <w:r w:rsidRPr="00522C92">
        <w:rPr>
          <w:rFonts w:cs="Times New Roman"/>
          <w:bCs/>
          <w:sz w:val="22"/>
        </w:rPr>
        <w:t xml:space="preserve"> подпрограммы за счет всех источников финансирования приведено в приложении к подпрограмме.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Приложение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к подпрограмме "Энергосбережение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Чувашской Республике"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государственной программы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Чувашской Республики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"Развитие промышленности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и инновационная экономика"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2"/>
        </w:rPr>
      </w:pPr>
      <w:bookmarkStart w:id="1" w:name="Par358"/>
      <w:bookmarkEnd w:id="1"/>
      <w:r w:rsidRPr="00522C92">
        <w:rPr>
          <w:rFonts w:cs="Times New Roman"/>
          <w:bCs/>
          <w:sz w:val="22"/>
        </w:rPr>
        <w:t>РЕСУРСНОЕ ОБЕСПЕЧЕНИЕ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РЕАЛИЗАЦИИ ПОДПРОГРАММЫ "ЭНЕРГОСБЕРЕЖЕНИЕ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В ЧУВАШСКОЙ РЕСПУБЛИКЕ" ГОСУДАРСТВЕННОЙ ПРОГРАММЫ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ЧУВАШСКОЙ РЕСПУБЛИКИ "РАЗВИТИЕ ПРОМЫШЛЕННОСТИ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И ИННОВАЦИОННАЯ ЭКОНОМИКА" ЗА СЧЕТ ВСЕХ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ИСТОЧНИКОВ ФИНАНСИРОВАНИЯ</w:t>
      </w: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3"/>
      </w:tblGrid>
      <w:tr w:rsidR="00522C92" w:rsidRPr="00522C92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color w:val="392C69"/>
                <w:sz w:val="22"/>
              </w:rPr>
            </w:pPr>
            <w:r w:rsidRPr="00522C92">
              <w:rPr>
                <w:rFonts w:cs="Times New Roman"/>
                <w:bCs/>
                <w:color w:val="392C69"/>
                <w:sz w:val="22"/>
              </w:rPr>
              <w:t>Список изменяющих документов</w:t>
            </w:r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color w:val="392C69"/>
                <w:sz w:val="22"/>
              </w:rPr>
            </w:pPr>
            <w:proofErr w:type="gramStart"/>
            <w:r w:rsidRPr="00522C92">
              <w:rPr>
                <w:rFonts w:cs="Times New Roman"/>
                <w:bCs/>
                <w:color w:val="392C69"/>
                <w:sz w:val="22"/>
              </w:rPr>
              <w:t xml:space="preserve">(в ред. Постановлений Кабинета Министров ЧР от 17.05.2019 </w:t>
            </w:r>
            <w:hyperlink r:id="rId73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N 150</w:t>
              </w:r>
            </w:hyperlink>
            <w:r w:rsidRPr="00522C92">
              <w:rPr>
                <w:rFonts w:cs="Times New Roman"/>
                <w:bCs/>
                <w:color w:val="392C69"/>
                <w:sz w:val="22"/>
              </w:rPr>
              <w:t>,</w:t>
            </w:r>
            <w:proofErr w:type="gramEnd"/>
          </w:p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color w:val="392C69"/>
                <w:sz w:val="22"/>
              </w:rPr>
            </w:pPr>
            <w:r w:rsidRPr="00522C92">
              <w:rPr>
                <w:rFonts w:cs="Times New Roman"/>
                <w:bCs/>
                <w:color w:val="392C69"/>
                <w:sz w:val="22"/>
              </w:rPr>
              <w:t xml:space="preserve">от 10.07.2019 </w:t>
            </w:r>
            <w:hyperlink r:id="rId74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N 287</w:t>
              </w:r>
            </w:hyperlink>
            <w:r w:rsidRPr="00522C92">
              <w:rPr>
                <w:rFonts w:cs="Times New Roman"/>
                <w:bCs/>
                <w:color w:val="392C69"/>
                <w:sz w:val="22"/>
              </w:rPr>
              <w:t>)</w:t>
            </w:r>
          </w:p>
        </w:tc>
      </w:tr>
    </w:tbl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  <w:sectPr w:rsidR="00522C92" w:rsidRPr="00522C92">
          <w:pgSz w:w="11905" w:h="16838"/>
          <w:pgMar w:top="850" w:right="850" w:bottom="850" w:left="1418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1630"/>
        <w:gridCol w:w="1928"/>
        <w:gridCol w:w="1439"/>
        <w:gridCol w:w="624"/>
        <w:gridCol w:w="680"/>
        <w:gridCol w:w="1417"/>
        <w:gridCol w:w="624"/>
        <w:gridCol w:w="1134"/>
        <w:gridCol w:w="1024"/>
        <w:gridCol w:w="1077"/>
        <w:gridCol w:w="1077"/>
        <w:gridCol w:w="1134"/>
        <w:gridCol w:w="1077"/>
        <w:gridCol w:w="1077"/>
        <w:gridCol w:w="1077"/>
        <w:gridCol w:w="1077"/>
        <w:gridCol w:w="1134"/>
      </w:tblGrid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lastRenderedPageBreak/>
              <w:t>Статус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Задачи подпрограммы государственной программы Чувашской Республики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исполнитель, соисполнители, участники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Источники финансирования</w:t>
            </w:r>
          </w:p>
        </w:tc>
        <w:tc>
          <w:tcPr>
            <w:tcW w:w="9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Расходы по годам, тыс. рублей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главный распорядитель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целевая статья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группа (подгруппа) вида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2026 - 2030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2031 - 2035</w:t>
            </w:r>
          </w:p>
        </w:tc>
      </w:tr>
      <w:tr w:rsidR="00522C92" w:rsidRPr="00522C92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Подпрограмма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"Энергосбережение в Чувашской Республике"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132024,2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126937,2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145307,2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133307,2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156307,2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156307,2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156307,2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781438,0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781438,0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Ч740000000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6076,2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5259,2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5259,2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5259,2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5259,2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5259,2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5259,2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26296,0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26296,0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85000,0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125948,0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121678,0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140048,0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128048,0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134048,0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134048,0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134048,0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670142,0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670142,0</w:t>
            </w:r>
          </w:p>
        </w:tc>
      </w:tr>
      <w:tr w:rsidR="00522C92" w:rsidRPr="00522C92">
        <w:tc>
          <w:tcPr>
            <w:tcW w:w="20094" w:type="dxa"/>
            <w:gridSpan w:val="18"/>
            <w:tcBorders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(позиция в ред. </w:t>
            </w:r>
            <w:hyperlink r:id="rId75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Постановления</w:t>
              </w:r>
            </w:hyperlink>
            <w:r w:rsidRPr="00522C92">
              <w:rPr>
                <w:rFonts w:cs="Times New Roman"/>
                <w:bCs/>
                <w:sz w:val="22"/>
              </w:rPr>
              <w:t xml:space="preserve"> Кабинета Министров ЧР от 10.07.2019 N 287)</w:t>
            </w:r>
          </w:p>
        </w:tc>
      </w:tr>
      <w:tr w:rsidR="00522C92" w:rsidRPr="00522C92">
        <w:tc>
          <w:tcPr>
            <w:tcW w:w="2009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Цель "Повышение эффективности использования топливно-энергетических ресурсов за счет реализации энергосберегающих мероприятий и снижение энергоемкости валового регионального продукта"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Основное мероприятие 1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Организационные мероприятия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формирование среды комплексной информационной поддержки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4379,2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18296,0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18296,0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Ч740100000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4379,2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18296,0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18296,0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Отношение расходов на приобретение энергетических ресурсов к объему валового регионального продукта,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2,96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2,95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522C92">
              <w:rPr>
                <w:rFonts w:cs="Times New Roman"/>
                <w:bCs/>
                <w:sz w:val="22"/>
              </w:rPr>
              <w:t>энергосервисных</w:t>
            </w:r>
            <w:proofErr w:type="spellEnd"/>
            <w:r w:rsidRPr="00522C92">
              <w:rPr>
                <w:rFonts w:cs="Times New Roman"/>
                <w:bCs/>
                <w:sz w:val="22"/>
              </w:rPr>
              <w:t xml:space="preserve"> договоров (контрактов), заключенных органами государственной власти Чувашской Республики и государственными учреждениями Чувашской Республики, к общему объему финансирования подпрограммы "Энергосбережение в Чувашской Республике" Государственной программы,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0,30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0,30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Количество </w:t>
            </w:r>
            <w:proofErr w:type="spellStart"/>
            <w:r w:rsidRPr="00522C92">
              <w:rPr>
                <w:rFonts w:cs="Times New Roman"/>
                <w:bCs/>
                <w:sz w:val="22"/>
              </w:rPr>
              <w:t>энергосервисных</w:t>
            </w:r>
            <w:proofErr w:type="spellEnd"/>
            <w:r w:rsidRPr="00522C92">
              <w:rPr>
                <w:rFonts w:cs="Times New Roman"/>
                <w:bCs/>
                <w:sz w:val="22"/>
              </w:rPr>
              <w:t xml:space="preserve"> договоров (контрактов), заключенных органами государственной власти Чувашской Республики и государственными учреждениями Чувашской Республики,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Чувашской Республики,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100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100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Чувашской Республики,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100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100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Чувашской Республики,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100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100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Чувашской Республики,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100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100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Чувашской Республики,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100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100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Мероприятие 1.1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Мониторинг и разработка нормативных правовых актов Чувашской Республики в сфере энергосбережения и повышения энергетической эффективности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Мероприятие 1.2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Организация и проведение обучающих семинаров, </w:t>
            </w:r>
            <w:r w:rsidRPr="00522C92">
              <w:rPr>
                <w:rFonts w:cs="Times New Roman"/>
                <w:bCs/>
                <w:sz w:val="22"/>
              </w:rPr>
              <w:lastRenderedPageBreak/>
              <w:t>конкурсов, конференций по вопросам энергосбережения и повышения энергетической эффективности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ответственный исполнитель - </w:t>
            </w:r>
            <w:r w:rsidRPr="00522C92">
              <w:rPr>
                <w:rFonts w:cs="Times New Roman"/>
                <w:bCs/>
                <w:sz w:val="22"/>
              </w:rPr>
              <w:lastRenderedPageBreak/>
              <w:t>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Мероприятие 1.3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Информационная поддержка и пропаганда энергосбережения и повышения энергетической эффективности на территории Чувашской Республики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Ч740119530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Мероприятие 1.4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Разработка и корректировка муниципальных программ энергосбережения, программ энергосбережения организаций, подведомственных органам исполнительной власти Чувашской Республики, органам местного самоуправления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Мероприятие 1.5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Обеспечение деятельности государственн</w:t>
            </w:r>
            <w:r w:rsidRPr="00522C92">
              <w:rPr>
                <w:rFonts w:cs="Times New Roman"/>
                <w:bCs/>
                <w:sz w:val="22"/>
              </w:rPr>
              <w:lastRenderedPageBreak/>
              <w:t>ых учреждений Чувашской Республики, осуществляющих функции в сфере энергетики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ответственный исполнитель </w:t>
            </w:r>
            <w:r w:rsidRPr="00522C92">
              <w:rPr>
                <w:rFonts w:cs="Times New Roman"/>
                <w:bCs/>
                <w:sz w:val="22"/>
              </w:rPr>
              <w:lastRenderedPageBreak/>
              <w:t>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4129,2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18296,0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18296,0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федеральный </w:t>
            </w:r>
            <w:r w:rsidRPr="00522C92">
              <w:rPr>
                <w:rFonts w:cs="Times New Roman"/>
                <w:bCs/>
                <w:sz w:val="22"/>
              </w:rPr>
              <w:lastRenderedPageBreak/>
              <w:t>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Ч740140470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4129,2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18296,0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18296,0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Мероприятие 1.6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Содействие заключению </w:t>
            </w:r>
            <w:proofErr w:type="spellStart"/>
            <w:r w:rsidRPr="00522C92">
              <w:rPr>
                <w:rFonts w:cs="Times New Roman"/>
                <w:bCs/>
                <w:sz w:val="22"/>
              </w:rPr>
              <w:t>энергосервисных</w:t>
            </w:r>
            <w:proofErr w:type="spellEnd"/>
            <w:r w:rsidRPr="00522C92">
              <w:rPr>
                <w:rFonts w:cs="Times New Roman"/>
                <w:bCs/>
                <w:sz w:val="22"/>
              </w:rPr>
              <w:t xml:space="preserve"> договоров (контрактов) государственными учреждениями Чувашской Республики (муниципальными учреждениями), органами исполнительной власти Чувашской Республики, органами местного самоуправления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Основное мероприятие 2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522C92">
              <w:rPr>
                <w:rFonts w:cs="Times New Roman"/>
                <w:bCs/>
                <w:sz w:val="22"/>
              </w:rPr>
              <w:t>Энергоэффективность</w:t>
            </w:r>
            <w:proofErr w:type="spellEnd"/>
            <w:r w:rsidRPr="00522C92">
              <w:rPr>
                <w:rFonts w:cs="Times New Roman"/>
                <w:bCs/>
                <w:sz w:val="22"/>
              </w:rPr>
              <w:t xml:space="preserve"> в отдельных отраслях экономики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стимулирование привлечения внебюджетных инвестиций в реализацию мероприятий (проектов) в области энергосбережения и повышения энергетической эффективности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43498,0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39228,0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54598,0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45598,0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60598,0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60598,0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60598,0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302892,0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302892,0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43498,0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39228,0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54598,0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45598,0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60598,0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60598,0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60598,0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302892,0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302892,0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lastRenderedPageBreak/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Энергоемкость валового регионального продукта (для фактических условий), тонн условного топлива на 1 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14,355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13,672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12,989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12,897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12,799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12,669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12,125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11,869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11,126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Энергоемкость валового регионального продукта (для сопоставимых условий), тонн условного топлива на 1 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13,637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12,988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12,00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11,58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11,50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11,465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11,125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11,00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Чувашской Республики,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48,1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48,5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48,6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48,8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49,0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Доля объема производства электрической энергии генерирующими объектами, функционирующими на основе использования возобновляемых источников энергии, в совокупном объеме производства электрической энергии на территории Чувашской Республики (без учета гидроэлектростанций установленной мощностью свыше 25 МВт),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Ввод мощностей генерирующих объектов, функционирующих на основе использования возобновляемых источников энергии, на территории Чувашской Республики (без учета гидроэлектростанций установленной мощностью свыше 25 МВт), МВт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Чувашской Республики в сфере промышленного производства, тонн условного топлива на 1 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17,0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16,8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Чувашской Республикой,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199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199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proofErr w:type="gramStart"/>
            <w:r w:rsidRPr="00522C92">
              <w:rPr>
                <w:rFonts w:cs="Times New Roman"/>
                <w:bCs/>
                <w:sz w:val="22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Чувашской Республикой,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  <w:r w:rsidRPr="00522C92">
              <w:rPr>
                <w:rFonts w:cs="Times New Roman"/>
                <w:bCs/>
                <w:sz w:val="22"/>
              </w:rPr>
              <w:t>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Чувашской Республикой,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199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199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Чувашской Республикой,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proofErr w:type="gramStart"/>
            <w:r w:rsidRPr="00522C92">
              <w:rPr>
                <w:rFonts w:cs="Times New Roman"/>
                <w:bCs/>
                <w:sz w:val="22"/>
              </w:rPr>
              <w:t>Количество транспортных средств, используемых органами государственной власти Чувашской Республики, государственными учреждениями и государственными унитарными предприятиями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единиц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2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2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Количество транспортных средств с автономным источником электрического питания, </w:t>
            </w:r>
            <w:r w:rsidRPr="00522C92">
              <w:rPr>
                <w:rFonts w:cs="Times New Roman"/>
                <w:bCs/>
                <w:sz w:val="22"/>
              </w:rPr>
              <w:lastRenderedPageBreak/>
              <w:t>используемых органами государственной власти Чувашской Республики, государственными учреждениями и государственными унитарными предприятиями Чувашской Республики,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lastRenderedPageBreak/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зарегистрированных на территории Чувашской Республики,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11129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11134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11139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11144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11149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11154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11159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11184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11209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Количество электромобилей легковых с автономным источником электрического питания, зарегистрированных на территории Чувашской Республики,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2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3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Мероприятие 2.1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522C92">
              <w:rPr>
                <w:rFonts w:cs="Times New Roman"/>
                <w:bCs/>
                <w:sz w:val="22"/>
              </w:rPr>
              <w:t>Энергоэффективность</w:t>
            </w:r>
            <w:proofErr w:type="spellEnd"/>
            <w:r w:rsidRPr="00522C92">
              <w:rPr>
                <w:rFonts w:cs="Times New Roman"/>
                <w:bCs/>
                <w:sz w:val="22"/>
              </w:rPr>
              <w:t xml:space="preserve"> в промышленности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8630,0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8630,0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150000,0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8630,0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8630,0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150000,0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Мероприятие 2.2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522C92">
              <w:rPr>
                <w:rFonts w:cs="Times New Roman"/>
                <w:bCs/>
                <w:sz w:val="22"/>
              </w:rPr>
              <w:t>Энергоэффективность</w:t>
            </w:r>
            <w:proofErr w:type="spellEnd"/>
            <w:r w:rsidRPr="00522C92">
              <w:rPr>
                <w:rFonts w:cs="Times New Roman"/>
                <w:bCs/>
                <w:sz w:val="22"/>
              </w:rPr>
              <w:t xml:space="preserve"> в топливно-энергетическом комплексе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34270,0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150000,0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34270,0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150000,0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Мероприятие 2.3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522C92">
              <w:rPr>
                <w:rFonts w:cs="Times New Roman"/>
                <w:bCs/>
                <w:sz w:val="22"/>
              </w:rPr>
              <w:t>Энергоэффективность</w:t>
            </w:r>
            <w:proofErr w:type="spellEnd"/>
            <w:r w:rsidRPr="00522C92">
              <w:rPr>
                <w:rFonts w:cs="Times New Roman"/>
                <w:bCs/>
                <w:sz w:val="22"/>
              </w:rPr>
              <w:t xml:space="preserve"> в сельском хозяйстве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ответственный исполнитель - Минэкономразвития Чувашии, </w:t>
            </w:r>
            <w:r w:rsidRPr="00522C92">
              <w:rPr>
                <w:rFonts w:cs="Times New Roman"/>
                <w:bCs/>
                <w:sz w:val="22"/>
              </w:rPr>
              <w:lastRenderedPageBreak/>
              <w:t>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392,0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республиканский </w:t>
            </w:r>
            <w:r w:rsidRPr="00522C92">
              <w:rPr>
                <w:rFonts w:cs="Times New Roman"/>
                <w:bCs/>
                <w:sz w:val="22"/>
              </w:rPr>
              <w:lastRenderedPageBreak/>
              <w:t>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392,0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Мероприятие 2.4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522C92">
              <w:rPr>
                <w:rFonts w:cs="Times New Roman"/>
                <w:bCs/>
                <w:sz w:val="22"/>
              </w:rPr>
              <w:t>Энергоэффективность</w:t>
            </w:r>
            <w:proofErr w:type="spellEnd"/>
            <w:r w:rsidRPr="00522C92">
              <w:rPr>
                <w:rFonts w:cs="Times New Roman"/>
                <w:bCs/>
                <w:sz w:val="22"/>
              </w:rPr>
              <w:t xml:space="preserve"> в транспортном комплексе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2500,0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Основное мероприятие 3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522C92">
              <w:rPr>
                <w:rFonts w:cs="Times New Roman"/>
                <w:bCs/>
                <w:sz w:val="22"/>
              </w:rPr>
              <w:t>Энергоэффективность</w:t>
            </w:r>
            <w:proofErr w:type="spellEnd"/>
            <w:r w:rsidRPr="00522C92">
              <w:rPr>
                <w:rFonts w:cs="Times New Roman"/>
                <w:bCs/>
                <w:sz w:val="22"/>
              </w:rPr>
              <w:t xml:space="preserve"> в жилищно-коммунальном хозяйстве и жилищном фонде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обеспечение устойчивого процесса повышения эффективности энергопотребления в секторах экономики Чувашской Республики, в том числе за счет внедрения механизмов стимулирования энергосбережения и повышения энергетической эффективности, реализации энергосберегающих проектов, активизирующих деятельность хозяйствующих субъектов и населения по </w:t>
            </w:r>
            <w:r w:rsidRPr="00522C92">
              <w:rPr>
                <w:rFonts w:cs="Times New Roman"/>
                <w:bCs/>
                <w:sz w:val="22"/>
              </w:rPr>
              <w:lastRenderedPageBreak/>
              <w:t>реализации потенциала энергосбережения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lastRenderedPageBreak/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77147,0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77050,0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80050,0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77050,0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85050,0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85050,0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85050,0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425250,0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425250,0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Ч740300000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1697,0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85000,0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75450,0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75450,0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78450,0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75450,0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66450,0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66450,0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66450,0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332250,0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332250,0</w:t>
            </w:r>
          </w:p>
        </w:tc>
      </w:tr>
      <w:tr w:rsidR="00522C92" w:rsidRPr="00522C92">
        <w:tc>
          <w:tcPr>
            <w:tcW w:w="20094" w:type="dxa"/>
            <w:gridSpan w:val="18"/>
            <w:tcBorders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lastRenderedPageBreak/>
              <w:t xml:space="preserve">(позиция в ред. </w:t>
            </w:r>
            <w:hyperlink r:id="rId76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Постановления</w:t>
              </w:r>
            </w:hyperlink>
            <w:r w:rsidRPr="00522C92">
              <w:rPr>
                <w:rFonts w:cs="Times New Roman"/>
                <w:bCs/>
                <w:sz w:val="22"/>
              </w:rPr>
              <w:t xml:space="preserve"> Кабинета Министров ЧР от 10.07.2019 N 287)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Удельный расход тепловой энергии в многоквартирных домах, Гкал на 1 кв. метр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0,13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0,13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Удельный расход холодной воды в многоквартирных домах, куб. метров 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47,32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47,01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46,8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46,5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46,0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Удельный расход горячей воды в многоквартирных домах, куб. метров 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10,55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10,5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Удельный расход электрической энергии в многоквартирных домах, </w:t>
            </w:r>
            <w:proofErr w:type="spellStart"/>
            <w:r w:rsidRPr="00522C92">
              <w:rPr>
                <w:rFonts w:cs="Times New Roman"/>
                <w:bCs/>
                <w:sz w:val="22"/>
              </w:rPr>
              <w:t>кВт·</w:t>
            </w:r>
            <w:proofErr w:type="gramStart"/>
            <w:r w:rsidRPr="00522C92">
              <w:rPr>
                <w:rFonts w:cs="Times New Roman"/>
                <w:bCs/>
                <w:sz w:val="22"/>
              </w:rPr>
              <w:t>ч</w:t>
            </w:r>
            <w:proofErr w:type="spellEnd"/>
            <w:proofErr w:type="gramEnd"/>
            <w:r w:rsidRPr="00522C92">
              <w:rPr>
                <w:rFonts w:cs="Times New Roman"/>
                <w:bCs/>
                <w:sz w:val="22"/>
              </w:rPr>
              <w:t xml:space="preserve"> на 1 кв. метр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55,16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54,79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54,68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54,65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54,63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54,62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54,0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53,59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Удельный расход природного газа в многоквартирных домах с индивидуальными системами газового отопления, тыс. куб. метров на 1 кв. метр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32,34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32,12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32,08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31,98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31,96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31,9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31,85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31,8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Удельный расход природного газа в многоквартирных домах с иными системами теплоснабжения, тыс. куб. метров 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673,91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669,42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669,12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669,02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668,95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668,90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668,85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668,80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668,75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Удельный суммарный расход энергетических ресурсов в многоквартирных домах, тонн условного топлива на 1 кв.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37,36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37,11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36,94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36,5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36,0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Удельный расход топлива на выработку электрической энергии тепловыми электростанциями, тонн условного топлива на 1 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284,0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283,8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283,0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282,1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281,8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281,5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281,0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280,0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Удельный расход топлива на выработку тепловой энергии тепловыми электростанциями, тонн условного топлива на 1 млн. 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170553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170552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170552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170550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170549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170549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170545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170530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170510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Доля потерь электрической энергии при ее передаче по распределительным сетям в общем объеме переданной электрической энергии,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7,72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6,0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6,0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Удельный расход электрической энергии, используемой при передаче тепловой энергии в системах теплоснабжения, </w:t>
            </w:r>
            <w:proofErr w:type="spellStart"/>
            <w:r w:rsidRPr="00522C92">
              <w:rPr>
                <w:rFonts w:cs="Times New Roman"/>
                <w:bCs/>
                <w:sz w:val="22"/>
              </w:rPr>
              <w:t>кВт·</w:t>
            </w:r>
            <w:proofErr w:type="gramStart"/>
            <w:r w:rsidRPr="00522C92">
              <w:rPr>
                <w:rFonts w:cs="Times New Roman"/>
                <w:bCs/>
                <w:sz w:val="22"/>
              </w:rPr>
              <w:t>ч</w:t>
            </w:r>
            <w:proofErr w:type="spellEnd"/>
            <w:proofErr w:type="gramEnd"/>
            <w:r w:rsidRPr="00522C92">
              <w:rPr>
                <w:rFonts w:cs="Times New Roman"/>
                <w:bCs/>
                <w:sz w:val="22"/>
              </w:rPr>
              <w:t xml:space="preserve"> на 1 куб.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0,025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0,024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Доля потерь тепловой энергии при ее передаче в общем объеме переданной тепловой энергии,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7,0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6,5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Величина технологических потерь при передаче тепловой энергии по тепловым сетям, тыс. 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722,0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714,7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714,0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713,95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713,95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713,90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713,85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713,7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0,001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0,001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</w:t>
            </w:r>
            <w:proofErr w:type="gramStart"/>
            <w:r w:rsidRPr="00522C92">
              <w:rPr>
                <w:rFonts w:cs="Times New Roman"/>
                <w:bCs/>
                <w:sz w:val="22"/>
              </w:rPr>
              <w:t>ч</w:t>
            </w:r>
            <w:proofErr w:type="gramEnd"/>
            <w:r w:rsidRPr="00522C92">
              <w:rPr>
                <w:rFonts w:cs="Times New Roman"/>
                <w:bCs/>
                <w:sz w:val="22"/>
              </w:rPr>
              <w:t xml:space="preserve"> установленной мощности,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Доля потерь воды при ее передаче в общем объеме переданной воды,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19,7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10,0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9,7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Удельный расход электрической энергии, используемой для передачи (транспортировки) воды в системах водоснабжения, тыс. </w:t>
            </w:r>
            <w:proofErr w:type="spellStart"/>
            <w:r w:rsidRPr="00522C92">
              <w:rPr>
                <w:rFonts w:cs="Times New Roman"/>
                <w:bCs/>
                <w:sz w:val="22"/>
              </w:rPr>
              <w:t>кВт·</w:t>
            </w:r>
            <w:proofErr w:type="gramStart"/>
            <w:r w:rsidRPr="00522C92">
              <w:rPr>
                <w:rFonts w:cs="Times New Roman"/>
                <w:bCs/>
                <w:sz w:val="22"/>
              </w:rPr>
              <w:t>ч</w:t>
            </w:r>
            <w:proofErr w:type="spellEnd"/>
            <w:proofErr w:type="gramEnd"/>
            <w:r w:rsidRPr="00522C92">
              <w:rPr>
                <w:rFonts w:cs="Times New Roman"/>
                <w:bCs/>
                <w:sz w:val="22"/>
              </w:rPr>
              <w:t xml:space="preserve"> на 1 куб.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0,57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0,56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Удельный расход электрической энергии, используемой в системах водоотведения, тыс. </w:t>
            </w:r>
            <w:proofErr w:type="spellStart"/>
            <w:r w:rsidRPr="00522C92">
              <w:rPr>
                <w:rFonts w:cs="Times New Roman"/>
                <w:bCs/>
                <w:sz w:val="22"/>
              </w:rPr>
              <w:t>кВт·</w:t>
            </w:r>
            <w:proofErr w:type="gramStart"/>
            <w:r w:rsidRPr="00522C92">
              <w:rPr>
                <w:rFonts w:cs="Times New Roman"/>
                <w:bCs/>
                <w:sz w:val="22"/>
              </w:rPr>
              <w:t>ч</w:t>
            </w:r>
            <w:proofErr w:type="spellEnd"/>
            <w:proofErr w:type="gramEnd"/>
            <w:r w:rsidRPr="00522C92">
              <w:rPr>
                <w:rFonts w:cs="Times New Roman"/>
                <w:bCs/>
                <w:sz w:val="22"/>
              </w:rPr>
              <w:t xml:space="preserve"> на 1 куб.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0,18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0,18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Удельный расход электрической энергии в системах уличного освещения, </w:t>
            </w:r>
            <w:proofErr w:type="spellStart"/>
            <w:r w:rsidRPr="00522C92">
              <w:rPr>
                <w:rFonts w:cs="Times New Roman"/>
                <w:bCs/>
                <w:sz w:val="22"/>
              </w:rPr>
              <w:t>кВт·</w:t>
            </w:r>
            <w:proofErr w:type="gramStart"/>
            <w:r w:rsidRPr="00522C92">
              <w:rPr>
                <w:rFonts w:cs="Times New Roman"/>
                <w:bCs/>
                <w:sz w:val="22"/>
              </w:rPr>
              <w:t>ч</w:t>
            </w:r>
            <w:proofErr w:type="spellEnd"/>
            <w:proofErr w:type="gramEnd"/>
            <w:r w:rsidRPr="00522C92">
              <w:rPr>
                <w:rFonts w:cs="Times New Roman"/>
                <w:bCs/>
                <w:sz w:val="22"/>
              </w:rPr>
              <w:t xml:space="preserve"> на 1 кв. метр освещаемой площади с уровнем освещенности, соответствующим установленным нормативам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6,19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6,19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6,19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lastRenderedPageBreak/>
              <w:t>Мероприятие 3.1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522C92">
              <w:rPr>
                <w:rFonts w:cs="Times New Roman"/>
                <w:bCs/>
                <w:sz w:val="22"/>
              </w:rPr>
              <w:t>Энергоэффективность</w:t>
            </w:r>
            <w:proofErr w:type="spellEnd"/>
            <w:r w:rsidRPr="00522C92">
              <w:rPr>
                <w:rFonts w:cs="Times New Roman"/>
                <w:bCs/>
                <w:sz w:val="22"/>
              </w:rPr>
              <w:t xml:space="preserve"> в жилищно-коммунальном хозяйстве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44697,0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44600,0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44600,0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47600,0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47600,0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47600,0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238000,0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238000,0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Ч740312910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1697,0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35000,0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43000,0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43000,0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43000,0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39000,0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39000,0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39000,0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195000,0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195000,0</w:t>
            </w:r>
          </w:p>
        </w:tc>
      </w:tr>
      <w:tr w:rsidR="00522C92" w:rsidRPr="00522C92">
        <w:tc>
          <w:tcPr>
            <w:tcW w:w="20094" w:type="dxa"/>
            <w:gridSpan w:val="18"/>
            <w:tcBorders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(позиция в ред. </w:t>
            </w:r>
            <w:hyperlink r:id="rId77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Постановления</w:t>
              </w:r>
            </w:hyperlink>
            <w:r w:rsidRPr="00522C92">
              <w:rPr>
                <w:rFonts w:cs="Times New Roman"/>
                <w:bCs/>
                <w:sz w:val="22"/>
              </w:rPr>
              <w:t xml:space="preserve"> Кабинета Министров ЧР от 10.07.2019 N 287)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Мероприятие 3.1.1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Теплоснабжение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30000,0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20000,0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Мероприятие 3.1.2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Электроснабжение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15697,0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15600,0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15600,0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83000,0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1697,0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50000,0</w:t>
            </w:r>
          </w:p>
        </w:tc>
      </w:tr>
      <w:tr w:rsidR="00522C92" w:rsidRPr="00522C92">
        <w:tc>
          <w:tcPr>
            <w:tcW w:w="20094" w:type="dxa"/>
            <w:gridSpan w:val="18"/>
            <w:tcBorders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(позиция в ред. </w:t>
            </w:r>
            <w:hyperlink r:id="rId7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Постановления</w:t>
              </w:r>
            </w:hyperlink>
            <w:r w:rsidRPr="00522C92">
              <w:rPr>
                <w:rFonts w:cs="Times New Roman"/>
                <w:bCs/>
                <w:sz w:val="22"/>
              </w:rPr>
              <w:t xml:space="preserve"> Кабинета Министров ЧР от 10.07.2019 N 287)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Мероприятие 3.1.2.1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Реализация мероприятия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1697,0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Ч740312910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1697,0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8000,0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20094" w:type="dxa"/>
            <w:gridSpan w:val="18"/>
            <w:tcBorders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(позиция в ред. </w:t>
            </w:r>
            <w:hyperlink r:id="rId79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Постановления</w:t>
              </w:r>
            </w:hyperlink>
            <w:r w:rsidRPr="00522C92">
              <w:rPr>
                <w:rFonts w:cs="Times New Roman"/>
                <w:bCs/>
                <w:sz w:val="22"/>
              </w:rPr>
              <w:t xml:space="preserve"> Кабинета Министров ЧР от 10.07.2019 N 287)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Мероприятие 3.1.2.2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Мероприятия по энергосбережению и повышению энергетической эффективности в области электроэнергетики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75000,0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50000,0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Мероприятие 3.1.3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Водоснабжение и водоотведение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ответственный исполнитель - Минэкономразвития Чувашии, соисполнитель - АУ "Центр </w:t>
            </w:r>
            <w:r w:rsidRPr="00522C92">
              <w:rPr>
                <w:rFonts w:cs="Times New Roman"/>
                <w:bCs/>
                <w:sz w:val="22"/>
              </w:rPr>
              <w:lastRenderedPageBreak/>
              <w:t>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125000,0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125000,0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республиканский бюджет Чувашской </w:t>
            </w:r>
            <w:r w:rsidRPr="00522C92">
              <w:rPr>
                <w:rFonts w:cs="Times New Roman"/>
                <w:bCs/>
                <w:sz w:val="22"/>
              </w:rPr>
              <w:lastRenderedPageBreak/>
              <w:t>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100000,0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Мероприятие 3.2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522C92">
              <w:rPr>
                <w:rFonts w:cs="Times New Roman"/>
                <w:bCs/>
                <w:sz w:val="22"/>
              </w:rPr>
              <w:t>Энергоэффективность</w:t>
            </w:r>
            <w:proofErr w:type="spellEnd"/>
            <w:r w:rsidRPr="00522C92">
              <w:rPr>
                <w:rFonts w:cs="Times New Roman"/>
                <w:bCs/>
                <w:sz w:val="22"/>
              </w:rPr>
              <w:t xml:space="preserve"> в жилищном фонде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32450,0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32450,0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32450,0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32450,0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37450,0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37450,0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37450,0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187250,0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187250,0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25000,0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32450,0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32450,0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32450,0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32450,0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32450,0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32450,0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32450,0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162250,0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162250,0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Основное мероприятие 4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522C92">
              <w:rPr>
                <w:rFonts w:cs="Times New Roman"/>
                <w:bCs/>
                <w:sz w:val="22"/>
              </w:rPr>
              <w:t>Энергоэффективность</w:t>
            </w:r>
            <w:proofErr w:type="spellEnd"/>
            <w:r w:rsidRPr="00522C92">
              <w:rPr>
                <w:rFonts w:cs="Times New Roman"/>
                <w:bCs/>
                <w:sz w:val="22"/>
              </w:rPr>
              <w:t xml:space="preserve"> в бюджетном секторе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обеспечение устойчивого процесса повышения эффективности энергопотребления в секторах экономики Чувашской Республики, в том числе за счет внедрения механизмов стимулирования энергосбережения и повышения энергетической эффективности, реализации энергосберегающих проектов, активизирующих деятельность хозяйствующих субъектов и населения по реализации потенциала энергосбережения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35000,0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7000,0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35000,0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lastRenderedPageBreak/>
              <w:t>Целевые показатели (индикаторы) подпрограммы, увязанные с основным мероприятием 4</w:t>
            </w: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Удельный расход электрической энергии на снабжение органов государственной власти Чувашской Республики и государственных учреждений Чувашской Республики, </w:t>
            </w:r>
            <w:proofErr w:type="spellStart"/>
            <w:r w:rsidRPr="00522C92">
              <w:rPr>
                <w:rFonts w:cs="Times New Roman"/>
                <w:bCs/>
                <w:sz w:val="22"/>
              </w:rPr>
              <w:t>кВт·</w:t>
            </w:r>
            <w:proofErr w:type="gramStart"/>
            <w:r w:rsidRPr="00522C92">
              <w:rPr>
                <w:rFonts w:cs="Times New Roman"/>
                <w:bCs/>
                <w:sz w:val="22"/>
              </w:rPr>
              <w:t>ч</w:t>
            </w:r>
            <w:proofErr w:type="spellEnd"/>
            <w:proofErr w:type="gramEnd"/>
            <w:r w:rsidRPr="00522C92">
              <w:rPr>
                <w:rFonts w:cs="Times New Roman"/>
                <w:bCs/>
                <w:sz w:val="22"/>
              </w:rPr>
              <w:t xml:space="preserve"> на 1 кв. метр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42,02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41,6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41,3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40,5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40,0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Удельный расход тепловой энергии на снабжение органов государственной власти Чувашской Республики и государственных учреждений Чувашской Республики, Гкал на 1 кв. метр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0,19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0,19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Удельный расход холодной воды на снабжение органов государственной власти Чувашской Республики и государственных учреждений Чувашской Республики, куб. метров на 1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2,62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2,61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2,55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2,54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Удельный расход горячей воды на снабжение органов государственной власти Чувашской Республики и государственных учреждений Чувашской Республики, куб. метров на 1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0,058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0,058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Удельный расход природного газа на снабжение органов государственной власти Чувашской Республики и государственных учреждений Чувашской Республики, куб. метров на 1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184,81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184,48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183,82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183,49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183,16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182,83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182,5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 xml:space="preserve">182,17 </w:t>
            </w:r>
            <w:hyperlink w:anchor="Par2848" w:history="1">
              <w:r w:rsidRPr="00522C92">
                <w:rPr>
                  <w:rFonts w:cs="Times New Roman"/>
                  <w:bCs/>
                  <w:color w:val="0000FF"/>
                  <w:sz w:val="22"/>
                </w:rPr>
                <w:t>&lt;*&gt;</w:t>
              </w:r>
            </w:hyperlink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Мероприятие 4.1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Утепление ограждающих конструкций строений, сооружений в целях энергосбережения и повышения энергетической эффективности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10000,0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Мероприятие 4.2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522C92">
              <w:rPr>
                <w:rFonts w:cs="Times New Roman"/>
                <w:bCs/>
                <w:sz w:val="22"/>
              </w:rPr>
              <w:t>Энергоэффективность</w:t>
            </w:r>
            <w:proofErr w:type="spellEnd"/>
            <w:r w:rsidRPr="00522C92">
              <w:rPr>
                <w:rFonts w:cs="Times New Roman"/>
                <w:bCs/>
                <w:sz w:val="22"/>
              </w:rPr>
              <w:t xml:space="preserve"> в бюджетном секторе в сфере теплоснабжения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10000,0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lastRenderedPageBreak/>
              <w:t>Мероприятие 4.3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522C92">
              <w:rPr>
                <w:rFonts w:cs="Times New Roman"/>
                <w:bCs/>
                <w:sz w:val="22"/>
              </w:rPr>
              <w:t>Энергоэффективность</w:t>
            </w:r>
            <w:proofErr w:type="spellEnd"/>
            <w:r w:rsidRPr="00522C92">
              <w:rPr>
                <w:rFonts w:cs="Times New Roman"/>
                <w:bCs/>
                <w:sz w:val="22"/>
              </w:rPr>
              <w:t xml:space="preserve"> в бюджетном секторе в сфере электроснабжения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5000,0</w:t>
            </w:r>
          </w:p>
        </w:tc>
      </w:tr>
      <w:tr w:rsidR="00522C92" w:rsidRPr="00522C92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Мероприятие 4.4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522C92">
              <w:rPr>
                <w:rFonts w:cs="Times New Roman"/>
                <w:bCs/>
                <w:sz w:val="22"/>
              </w:rPr>
              <w:t>Энергоэффективность</w:t>
            </w:r>
            <w:proofErr w:type="spellEnd"/>
            <w:r w:rsidRPr="00522C92">
              <w:rPr>
                <w:rFonts w:cs="Times New Roman"/>
                <w:bCs/>
                <w:sz w:val="22"/>
              </w:rPr>
              <w:t xml:space="preserve"> в бюджетном секторе в сфере водоснабжения и водоотведения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ответственный исполнитель - Минэкономразвития Чувашии, соисполнитель - АУ "Центр энергосбережения" Минэкономразвития Чувашии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федеральный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местные бюджеты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0,0</w:t>
            </w:r>
          </w:p>
        </w:tc>
      </w:tr>
      <w:tr w:rsidR="00522C92" w:rsidRPr="00522C92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внебюджетные источники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2000,0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92" w:rsidRPr="00522C92" w:rsidRDefault="00522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522C92">
              <w:rPr>
                <w:rFonts w:cs="Times New Roman"/>
                <w:bCs/>
                <w:sz w:val="22"/>
              </w:rPr>
              <w:t>10000,0</w:t>
            </w:r>
          </w:p>
        </w:tc>
      </w:tr>
    </w:tbl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2"/>
        </w:rPr>
      </w:pPr>
    </w:p>
    <w:p w:rsidR="00522C92" w:rsidRPr="00522C92" w:rsidRDefault="00522C92" w:rsidP="00522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2"/>
        </w:rPr>
      </w:pPr>
      <w:r w:rsidRPr="00522C92">
        <w:rPr>
          <w:rFonts w:cs="Times New Roman"/>
          <w:bCs/>
          <w:sz w:val="22"/>
        </w:rPr>
        <w:t>--------------------------------</w:t>
      </w:r>
    </w:p>
    <w:p w:rsidR="00522C92" w:rsidRPr="00522C92" w:rsidRDefault="00522C92" w:rsidP="00522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 w:val="22"/>
        </w:rPr>
      </w:pPr>
      <w:bookmarkStart w:id="2" w:name="Par2848"/>
      <w:bookmarkEnd w:id="2"/>
      <w:r w:rsidRPr="00522C92">
        <w:rPr>
          <w:rFonts w:cs="Times New Roman"/>
          <w:bCs/>
          <w:sz w:val="22"/>
        </w:rPr>
        <w:t>&lt;*&gt; Приводятся значения целевых индикаторов (показателей) в 2030 и 2035 годах соответственно.</w:t>
      </w:r>
    </w:p>
    <w:p w:rsidR="00522C92" w:rsidRPr="00522C92" w:rsidRDefault="00522C92" w:rsidP="00522C92">
      <w:pPr>
        <w:spacing w:after="0" w:line="240" w:lineRule="auto"/>
        <w:jc w:val="center"/>
        <w:rPr>
          <w:sz w:val="22"/>
        </w:rPr>
      </w:pPr>
    </w:p>
    <w:sectPr w:rsidR="00522C92" w:rsidRPr="00522C92" w:rsidSect="00720D5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92"/>
    <w:rsid w:val="00254BCC"/>
    <w:rsid w:val="0039323A"/>
    <w:rsid w:val="003E26B7"/>
    <w:rsid w:val="00522C92"/>
    <w:rsid w:val="005721BC"/>
    <w:rsid w:val="006861AA"/>
    <w:rsid w:val="00720D5C"/>
    <w:rsid w:val="00823621"/>
    <w:rsid w:val="00824EE0"/>
    <w:rsid w:val="00BB565A"/>
    <w:rsid w:val="00D17251"/>
    <w:rsid w:val="00D55191"/>
    <w:rsid w:val="00F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BC"/>
  </w:style>
  <w:style w:type="paragraph" w:styleId="1">
    <w:name w:val="heading 1"/>
    <w:basedOn w:val="a"/>
    <w:link w:val="10"/>
    <w:uiPriority w:val="9"/>
    <w:qFormat/>
    <w:rsid w:val="005721B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21B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21B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21BC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721BC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2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1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21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21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72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BC"/>
  </w:style>
  <w:style w:type="paragraph" w:styleId="1">
    <w:name w:val="heading 1"/>
    <w:basedOn w:val="a"/>
    <w:link w:val="10"/>
    <w:uiPriority w:val="9"/>
    <w:qFormat/>
    <w:rsid w:val="005721B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21B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21B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21BC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721BC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2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1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21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21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72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2F1306B12AE270840682E7250CCEE5161967564DC8D46BA8D98640EF297B2D851B8F13EAC41F55F0F8765DC7C6459EED77FBF78610C94FE3DECF3E5kCnAG" TargetMode="External"/><Relationship Id="rId18" Type="http://schemas.openxmlformats.org/officeDocument/2006/relationships/hyperlink" Target="consultantplus://offline/ref=22F1306B12AE270840682E7250CCEE5161967564DC8D46BA8D98640EF297B2D851B8F13EAC41F55F0F8765DD706459EED77FBF78610C94FE3DECF3E5kCnAG" TargetMode="External"/><Relationship Id="rId26" Type="http://schemas.openxmlformats.org/officeDocument/2006/relationships/hyperlink" Target="consultantplus://offline/ref=22F1306B12AE270840682E7250CCEE5161967564DC8D46BA8D98640EF297B2D851B8F13EAC41F55F0F8765DA716459EED77FBF78610C94FE3DECF3E5kCnAG" TargetMode="External"/><Relationship Id="rId39" Type="http://schemas.openxmlformats.org/officeDocument/2006/relationships/hyperlink" Target="consultantplus://offline/ref=1FF7CDFC044A53A948FF321E768D6063E1BBBFB49EF3EBDCF1B91BC352C56FC41ACD431AD4196BA68D94A6F4425B10CEE9FDA621B83614B3349D8D15oCo6G" TargetMode="External"/><Relationship Id="rId21" Type="http://schemas.openxmlformats.org/officeDocument/2006/relationships/hyperlink" Target="consultantplus://offline/ref=22F1306B12AE270840682E7250CCEE5161967564DC8D46BA8D98640EF297B2D851B8F13EAC41F55F0F8765DD7D6459EED77FBF78610C94FE3DECF3E5kCnAG" TargetMode="External"/><Relationship Id="rId34" Type="http://schemas.openxmlformats.org/officeDocument/2006/relationships/hyperlink" Target="consultantplus://offline/ref=1FF7CDFC044A53A948FF321E768D6063E1BBBFB49EF3EBDCF1B91BC352C56FC41ACD431AD4196BA68D94A6F4495B10CEE9FDA621B83614B3349D8D15oCo6G" TargetMode="External"/><Relationship Id="rId42" Type="http://schemas.openxmlformats.org/officeDocument/2006/relationships/hyperlink" Target="consultantplus://offline/ref=1FF7CDFC044A53A948FF321E768D6063E1BBBFB49EF3EBDCF1B91BC352C56FC41ACD431AD4196BA68D94A6F7485B10CEE9FDA621B83614B3349D8D15oCo6G" TargetMode="External"/><Relationship Id="rId47" Type="http://schemas.openxmlformats.org/officeDocument/2006/relationships/hyperlink" Target="consultantplus://offline/ref=1FF7CDFC044A53A948FF321E768D6063E1BBBFB49EF3EBDCF1B91BC352C56FC41ACD431AD4196BA68D94A6F74D5B10CEE9FDA621B83614B3349D8D15oCo6G" TargetMode="External"/><Relationship Id="rId50" Type="http://schemas.openxmlformats.org/officeDocument/2006/relationships/hyperlink" Target="consultantplus://offline/ref=1FF7CDFC044A53A948FF321E768D6063E1BBBFB49EF3EBDCF1B91BC352C56FC41ACD431AD4196BA68D94A6F64B5B10CEE9FDA621B83614B3349D8D15oCo6G" TargetMode="External"/><Relationship Id="rId55" Type="http://schemas.openxmlformats.org/officeDocument/2006/relationships/hyperlink" Target="consultantplus://offline/ref=1FF7CDFC044A53A948FF321E768D6063E1BBBFB49EF3EBDCF1B91BC352C56FC41ACD431AD4196BA68D94A6F64C5B10CEE9FDA621B83614B3349D8D15oCo6G" TargetMode="External"/><Relationship Id="rId63" Type="http://schemas.openxmlformats.org/officeDocument/2006/relationships/hyperlink" Target="consultantplus://offline/ref=1FF7CDFC044A53A948FF321E768D6063E1BBBFB49EF3EBDCF1B91BC352C56FC41ACD431AD4196BA68D94A6F94F5B10CEE9FDA621B83614B3349D8D15oCo6G" TargetMode="External"/><Relationship Id="rId68" Type="http://schemas.openxmlformats.org/officeDocument/2006/relationships/hyperlink" Target="consultantplus://offline/ref=1FF7CDFC044A53A948FF321E768D6063E1BBBFB49EF3EBDCF1B91BC352C56FC41ACD431AD4196BA68D94A6F84B5B10CEE9FDA621B83614B3349D8D15oCo6G" TargetMode="External"/><Relationship Id="rId76" Type="http://schemas.openxmlformats.org/officeDocument/2006/relationships/hyperlink" Target="consultantplus://offline/ref=1FF7CDFC044A53A948FF321E768D6063E1BBBFB49EF3EADBF7BE1BC352C56FC41ACD431AD4196BA68C95AEF14D5B10CEE9FDA621B83614B3349D8D15oCo6G" TargetMode="External"/><Relationship Id="rId7" Type="http://schemas.openxmlformats.org/officeDocument/2006/relationships/hyperlink" Target="consultantplus://offline/ref=48DEC419AAB329386D7E816447C8DB34766486D5D97A905CCD1BDAF67DBB6B9A87A856F6E01BE15DF383A82F9395C2D066037FB42E972FCDBA537092j1n8G" TargetMode="External"/><Relationship Id="rId71" Type="http://schemas.openxmlformats.org/officeDocument/2006/relationships/hyperlink" Target="consultantplus://offline/ref=1FF7CDFC044A53A948FF321E768D6063E1BBBFB49EF3EBDCF1B91BC352C56FC41ACD431AD4196BA68D94A6F84E5B10CEE9FDA621B83614B3349D8D15oCo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F1306B12AE270840682E7250CCEE5161967564DC8D46BA8D98640EF297B2D851B8F13EAC41F55F0F8765DD766459EED77FBF78610C94FE3DECF3E5kCnAG" TargetMode="External"/><Relationship Id="rId29" Type="http://schemas.openxmlformats.org/officeDocument/2006/relationships/hyperlink" Target="consultantplus://offline/ref=22F1306B12AE270840682E7250CCEE5161967564DC8D46BA8D98640EF297B2D851B8F13EAC41F55F0F8765DA726459EED77FBF78610C94FE3DECF3E5kCnAG" TargetMode="External"/><Relationship Id="rId11" Type="http://schemas.openxmlformats.org/officeDocument/2006/relationships/hyperlink" Target="consultantplus://offline/ref=48DEC419AAB329386D7E816447C8DB34766486D5D97A915AC91CDAF67DBB6B9A87A856F6E01BE15DF381A82B9C95C2D066037FB42E972FCDBA537092j1n8G" TargetMode="External"/><Relationship Id="rId24" Type="http://schemas.openxmlformats.org/officeDocument/2006/relationships/hyperlink" Target="consultantplus://offline/ref=22F1306B12AE270840682E7250CCEE5161967564DC8D46BA8D98640EF297B2D851B8F13EAC41F55F0F8765DA776459EED77FBF78610C94FE3DECF3E5kCnAG" TargetMode="External"/><Relationship Id="rId32" Type="http://schemas.openxmlformats.org/officeDocument/2006/relationships/hyperlink" Target="consultantplus://offline/ref=1FF7CDFC044A53A948FF321E768D6063E1BBBFB49EF3EBDCF1B91BC352C56FC41ACD431AD4196BA68D94A6F44B5B10CEE9FDA621B83614B3349D8D15oCo6G" TargetMode="External"/><Relationship Id="rId37" Type="http://schemas.openxmlformats.org/officeDocument/2006/relationships/hyperlink" Target="consultantplus://offline/ref=1FF7CDFC044A53A948FF321E768D6063E1BBBFB49EF3EBDCF1B91BC352C56FC41ACD431AD4196BA68D94A6F44C5B10CEE9FDA621B83614B3349D8D15oCo6G" TargetMode="External"/><Relationship Id="rId40" Type="http://schemas.openxmlformats.org/officeDocument/2006/relationships/hyperlink" Target="consultantplus://offline/ref=1FF7CDFC044A53A948FF321E768D6063E1BBBFB49EF3EBDCF1B91BC352C56FC41ACD431AD4196BA68D94A6F4435B10CEE9FDA621B83614B3349D8D15oCo6G" TargetMode="External"/><Relationship Id="rId45" Type="http://schemas.openxmlformats.org/officeDocument/2006/relationships/hyperlink" Target="consultantplus://offline/ref=1FF7CDFC044A53A948FF321E768D6063E1BBBFB49EF3EBDCF1B91BC352C56FC41ACD431AD4196BA68D94A6F74F5B10CEE9FDA621B83614B3349D8D15oCo6G" TargetMode="External"/><Relationship Id="rId53" Type="http://schemas.openxmlformats.org/officeDocument/2006/relationships/hyperlink" Target="consultantplus://offline/ref=1FF7CDFC044A53A948FF321E768D6063E1BBBFB49EF3EBDCF1B91BC352C56FC41ACD431AD4196BA68D94A6F64E5B10CEE9FDA621B83614B3349D8D15oCo6G" TargetMode="External"/><Relationship Id="rId58" Type="http://schemas.openxmlformats.org/officeDocument/2006/relationships/hyperlink" Target="consultantplus://offline/ref=1FF7CDFC044A53A948FF321E768D6063E1BBBFB49EF3EBDCF1B91BC352C56FC41ACD431AD4196BA68D94A6F6435B10CEE9FDA621B83614B3349D8D15oCo6G" TargetMode="External"/><Relationship Id="rId66" Type="http://schemas.openxmlformats.org/officeDocument/2006/relationships/hyperlink" Target="consultantplus://offline/ref=1FF7CDFC044A53A948FF321E768D6063E1BBBFB49EF3EBDCF1B91BC352C56FC41ACD431AD4196BA68D94A6F9435B10CEE9FDA621B83614B3349D8D15oCo6G" TargetMode="External"/><Relationship Id="rId74" Type="http://schemas.openxmlformats.org/officeDocument/2006/relationships/hyperlink" Target="consultantplus://offline/ref=1FF7CDFC044A53A948FF321E768D6063E1BBBFB49EF3EADBF7BE1BC352C56FC41ACD431AD4196BA68C95AFF04E5B10CEE9FDA621B83614B3349D8D15oCo6G" TargetMode="External"/><Relationship Id="rId79" Type="http://schemas.openxmlformats.org/officeDocument/2006/relationships/hyperlink" Target="consultantplus://offline/ref=1FF7CDFC044A53A948FF321E768D6063E1BBBFB49EF3EADBF7BE1BC352C56FC41ACD431AD4196BA68C96A6F94E5B10CEE9FDA621B83614B3349D8D15oCo6G" TargetMode="External"/><Relationship Id="rId5" Type="http://schemas.openxmlformats.org/officeDocument/2006/relationships/hyperlink" Target="consultantplus://offline/ref=48DEC419AAB329386D7E816447C8DB34766486D5D97A915AC91CDAF67DBB6B9A87A856F6E01BE15DF381A8299295C2D066037FB42E972FCDBA537092j1n8G" TargetMode="External"/><Relationship Id="rId61" Type="http://schemas.openxmlformats.org/officeDocument/2006/relationships/hyperlink" Target="consultantplus://offline/ref=1FF7CDFC044A53A948FF321E768D6063E1BBBFB49EF3EBDCF1B91BC352C56FC41ACD431AD4196BA68D94A6F9495B10CEE9FDA621B83614B3349D8D15oCo6G" TargetMode="External"/><Relationship Id="rId10" Type="http://schemas.openxmlformats.org/officeDocument/2006/relationships/hyperlink" Target="consultantplus://offline/ref=48DEC419AAB329386D7E816447C8DB34766486D5D97A915AC91CDAF67DBB6B9A87A856F6E01BE15DF381A82B9E95C2D066037FB42E972FCDBA537092j1n8G" TargetMode="External"/><Relationship Id="rId19" Type="http://schemas.openxmlformats.org/officeDocument/2006/relationships/hyperlink" Target="consultantplus://offline/ref=22F1306B12AE270840682E7250CCEE5161967564DC8D46BA8D98640EF297B2D851B8F13EAC41F55F0F8765DD736459EED77FBF78610C94FE3DECF3E5kCnAG" TargetMode="External"/><Relationship Id="rId31" Type="http://schemas.openxmlformats.org/officeDocument/2006/relationships/hyperlink" Target="consultantplus://offline/ref=1FF7CDFC044A53A948FF321E768D6063E1BBBFB49EF3EBDCF1B91BC352C56FC41ACD431AD4196BA68D94A6F5435B10CEE9FDA621B83614B3349D8D15oCo6G" TargetMode="External"/><Relationship Id="rId44" Type="http://schemas.openxmlformats.org/officeDocument/2006/relationships/hyperlink" Target="consultantplus://offline/ref=1FF7CDFC044A53A948FF321E768D6063E1BBBFB49EF3EBDCF1B91BC352C56FC41ACD431AD4196BA68D94A6F74E5B10CEE9FDA621B83614B3349D8D15oCo6G" TargetMode="External"/><Relationship Id="rId52" Type="http://schemas.openxmlformats.org/officeDocument/2006/relationships/hyperlink" Target="consultantplus://offline/ref=1FF7CDFC044A53A948FF321E768D6063E1BBBFB49EF3EBDCF1B91BC352C56FC41ACD431AD4196BA68D94A6F6495B10CEE9FDA621B83614B3349D8D15oCo6G" TargetMode="External"/><Relationship Id="rId60" Type="http://schemas.openxmlformats.org/officeDocument/2006/relationships/hyperlink" Target="consultantplus://offline/ref=1FF7CDFC044A53A948FF321E768D6063E1BBBFB49EF3EBDCF1B91BC352C56FC41ACD431AD4196BA68D94A6F9485B10CEE9FDA621B83614B3349D8D15oCo6G" TargetMode="External"/><Relationship Id="rId65" Type="http://schemas.openxmlformats.org/officeDocument/2006/relationships/hyperlink" Target="consultantplus://offline/ref=1FF7CDFC044A53A948FF321E768D6063E1BBBFB49EF3EBDCF1B91BC352C56FC41ACD431AD4196BA68D94A6F9425B10CEE9FDA621B83614B3349D8D15oCo6G" TargetMode="External"/><Relationship Id="rId73" Type="http://schemas.openxmlformats.org/officeDocument/2006/relationships/hyperlink" Target="consultantplus://offline/ref=1FF7CDFC044A53A948FF321E768D6063E1BBBFB49EF3EBDCF1B91BC352C56FC41ACD431AD4196BA68D94A5F04D5B10CEE9FDA621B83614B3349D8D15oCo6G" TargetMode="External"/><Relationship Id="rId78" Type="http://schemas.openxmlformats.org/officeDocument/2006/relationships/hyperlink" Target="consultantplus://offline/ref=1FF7CDFC044A53A948FF321E768D6063E1BBBFB49EF3EADBF7BE1BC352C56FC41ACD431AD4196BA68C96A7F8485B10CEE9FDA621B83614B3349D8D15oCo6G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DEC419AAB329386D7E816447C8DB34766486D5D97A905DCF1BDAF67DBB6B9A87A856F6E01BE15DF280AE2F9A95C2D066037FB42E972FCDBA537092j1n8G" TargetMode="External"/><Relationship Id="rId14" Type="http://schemas.openxmlformats.org/officeDocument/2006/relationships/hyperlink" Target="consultantplus://offline/ref=22F1306B12AE270840682E7250CCEE5161967564DC8D46BA8D98640EF297B2D851B8F13EAC41F55F0F8765DD746459EED77FBF78610C94FE3DECF3E5kCnAG" TargetMode="External"/><Relationship Id="rId22" Type="http://schemas.openxmlformats.org/officeDocument/2006/relationships/hyperlink" Target="consultantplus://offline/ref=22F1306B12AE270840682E7250CCEE5161967564DC8D46BA8D98640EF297B2D851B8F13EAC41F55F0F8765DD7C6459EED77FBF78610C94FE3DECF3E5kCnAG" TargetMode="External"/><Relationship Id="rId27" Type="http://schemas.openxmlformats.org/officeDocument/2006/relationships/hyperlink" Target="consultantplus://offline/ref=22F1306B12AE270840682E7250CCEE5161967564DC8D46BA8D98640EF297B2D851B8F13EAC41F55F0F8765DA706459EED77FBF78610C94FE3DECF3E5kCnAG" TargetMode="External"/><Relationship Id="rId30" Type="http://schemas.openxmlformats.org/officeDocument/2006/relationships/hyperlink" Target="consultantplus://offline/ref=22F1306B12AE270840682E7250CCEE5161967564DC8D46BA8D98640EF297B2D851B8F13EAC41F55F0F8765DA7D6459EED77FBF78610C94FE3DECF3E5kCnAG" TargetMode="External"/><Relationship Id="rId35" Type="http://schemas.openxmlformats.org/officeDocument/2006/relationships/hyperlink" Target="consultantplus://offline/ref=1FF7CDFC044A53A948FF321E768D6063E1BBBFB49EF3EBDCF1B91BC352C56FC41ACD431AD4196BA68D94A6F44E5B10CEE9FDA621B83614B3349D8D15oCo6G" TargetMode="External"/><Relationship Id="rId43" Type="http://schemas.openxmlformats.org/officeDocument/2006/relationships/hyperlink" Target="consultantplus://offline/ref=1FF7CDFC044A53A948FF321E768D6063E1BBBFB49EF3EBDCF1B91BC352C56FC41ACD431AD4196BA68D94A6F7495B10CEE9FDA621B83614B3349D8D15oCo6G" TargetMode="External"/><Relationship Id="rId48" Type="http://schemas.openxmlformats.org/officeDocument/2006/relationships/hyperlink" Target="consultantplus://offline/ref=1FF7CDFC044A53A948FF321E768D6063E1BBBFB49EF3EBDCF1B91BC352C56FC41ACD431AD4196BA68D94A6F7425B10CEE9FDA621B83614B3349D8D15oCo6G" TargetMode="External"/><Relationship Id="rId56" Type="http://schemas.openxmlformats.org/officeDocument/2006/relationships/hyperlink" Target="consultantplus://offline/ref=1FF7CDFC044A53A948FF321E768D6063E1BBBFB49EF3EBDCF1B91BC352C56FC41ACD431AD4196BA68D94A6F64D5B10CEE9FDA621B83614B3349D8D15oCo6G" TargetMode="External"/><Relationship Id="rId64" Type="http://schemas.openxmlformats.org/officeDocument/2006/relationships/hyperlink" Target="consultantplus://offline/ref=1FF7CDFC044A53A948FF321E768D6063E1BBBFB49EF3EBDCF1B91BC352C56FC41ACD431AD4196BA68D94A6F94D5B10CEE9FDA621B83614B3349D8D15oCo6G" TargetMode="External"/><Relationship Id="rId69" Type="http://schemas.openxmlformats.org/officeDocument/2006/relationships/hyperlink" Target="consultantplus://offline/ref=1FF7CDFC044A53A948FF321E768D6063E1BBBFB49EF3EBDCF1B91BC352C56FC41ACD431AD4196BA68D94A6F8485B10CEE9FDA621B83614B3349D8D15oCo6G" TargetMode="External"/><Relationship Id="rId77" Type="http://schemas.openxmlformats.org/officeDocument/2006/relationships/hyperlink" Target="consultantplus://offline/ref=1FF7CDFC044A53A948FF321E768D6063E1BBBFB49EF3EADBF7BE1BC352C56FC41ACD431AD4196BA68C96A7F14A5B10CEE9FDA621B83614B3349D8D15oCo6G" TargetMode="External"/><Relationship Id="rId8" Type="http://schemas.openxmlformats.org/officeDocument/2006/relationships/hyperlink" Target="consultantplus://offline/ref=48DEC419AAB329386D7E816447C8DB34766486D5D97A915AC91CDAF67DBB6B9A87A856F6E01BE15DF381A8289A95C2D066037FB42E972FCDBA537092j1n8G" TargetMode="External"/><Relationship Id="rId51" Type="http://schemas.openxmlformats.org/officeDocument/2006/relationships/hyperlink" Target="consultantplus://offline/ref=1FF7CDFC044A53A948FF321E768D6063E1BBBFB49EF3EBDCF1B91BC352C56FC41ACD431AD4196BA68D94A6F6485B10CEE9FDA621B83614B3349D8D15oCo6G" TargetMode="External"/><Relationship Id="rId72" Type="http://schemas.openxmlformats.org/officeDocument/2006/relationships/hyperlink" Target="consultantplus://offline/ref=1FF7CDFC044A53A948FF321E768D6063E1BBBFB49EF3EADBF7BE1BC352C56FC41ACD431AD4196BA68C95A0F7435B10CEE9FDA621B83614B3349D8D15oCo6G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2F1306B12AE270840682E7250CCEE5161967564DC8D46BA8D98640EF297B2D851B8F13EAC41F55F0F8765DC7D6459EED77FBF78610C94FE3DECF3E5kCnAG" TargetMode="External"/><Relationship Id="rId17" Type="http://schemas.openxmlformats.org/officeDocument/2006/relationships/hyperlink" Target="consultantplus://offline/ref=22F1306B12AE270840682E7250CCEE5161967564DC8D46BA8D98640EF297B2D851B8F13EAC41F55F0F8765DD716459EED77FBF78610C94FE3DECF3E5kCnAG" TargetMode="External"/><Relationship Id="rId25" Type="http://schemas.openxmlformats.org/officeDocument/2006/relationships/hyperlink" Target="consultantplus://offline/ref=22F1306B12AE270840682E7250CCEE5161967564DC8D46BA8D98640EF297B2D851B8F13EAC41F55F0F8765DA766459EED77FBF78610C94FE3DECF3E5kCnAG" TargetMode="External"/><Relationship Id="rId33" Type="http://schemas.openxmlformats.org/officeDocument/2006/relationships/hyperlink" Target="consultantplus://offline/ref=1FF7CDFC044A53A948FF321E768D6063E1BBBFB49EF3EBDCF1B91BC352C56FC41ACD431AD4196BA68D94A6F4485B10CEE9FDA621B83614B3349D8D15oCo6G" TargetMode="External"/><Relationship Id="rId38" Type="http://schemas.openxmlformats.org/officeDocument/2006/relationships/hyperlink" Target="consultantplus://offline/ref=1FF7CDFC044A53A948FF321E768D6063E1BBBFB49EF3EBDCF1B91BC352C56FC41ACD431AD4196BA68D94A6F44D5B10CEE9FDA621B83614B3349D8D15oCo6G" TargetMode="External"/><Relationship Id="rId46" Type="http://schemas.openxmlformats.org/officeDocument/2006/relationships/hyperlink" Target="consultantplus://offline/ref=1FF7CDFC044A53A948FF321E768D6063E1BBBFB49EF3EBDCF1B91BC352C56FC41ACD431AD4196BA68D94A6F74C5B10CEE9FDA621B83614B3349D8D15oCo6G" TargetMode="External"/><Relationship Id="rId59" Type="http://schemas.openxmlformats.org/officeDocument/2006/relationships/hyperlink" Target="consultantplus://offline/ref=1FF7CDFC044A53A948FF321E768D6063E1BBBFB49EF3EBDCF1B91BC352C56FC41ACD431AD4196BA68D94A6F94B5B10CEE9FDA621B83614B3349D8D15oCo6G" TargetMode="External"/><Relationship Id="rId67" Type="http://schemas.openxmlformats.org/officeDocument/2006/relationships/hyperlink" Target="consultantplus://offline/ref=1FF7CDFC044A53A948FF321E768D6063E1BBBFB49EF3EBDCF1B91BC352C56FC41ACD431AD4196BA68D94A6F84A5B10CEE9FDA621B83614B3349D8D15oCo6G" TargetMode="External"/><Relationship Id="rId20" Type="http://schemas.openxmlformats.org/officeDocument/2006/relationships/hyperlink" Target="consultantplus://offline/ref=22F1306B12AE270840682E7250CCEE5161967564DC8D46BA8D98640EF297B2D851B8F13EAC41F55F0F8765DD726459EED77FBF78610C94FE3DECF3E5kCnAG" TargetMode="External"/><Relationship Id="rId41" Type="http://schemas.openxmlformats.org/officeDocument/2006/relationships/hyperlink" Target="consultantplus://offline/ref=1FF7CDFC044A53A948FF321E768D6063E1BBBFB49EF3EBDCF1B91BC352C56FC41ACD431AD4196BA68D94A6F74B5B10CEE9FDA621B83614B3349D8D15oCo6G" TargetMode="External"/><Relationship Id="rId54" Type="http://schemas.openxmlformats.org/officeDocument/2006/relationships/hyperlink" Target="consultantplus://offline/ref=1FF7CDFC044A53A948FF321E768D6063E1BBBFB49EF3EBDCF1B91BC352C56FC41ACD431AD4196BA68D94A6F64F5B10CEE9FDA621B83614B3349D8D15oCo6G" TargetMode="External"/><Relationship Id="rId62" Type="http://schemas.openxmlformats.org/officeDocument/2006/relationships/hyperlink" Target="consultantplus://offline/ref=1FF7CDFC044A53A948FF321E768D6063E1BBBFB49EF3EBDCF1B91BC352C56FC41ACD431AD4196BA68D94A6F94E5B10CEE9FDA621B83614B3349D8D15oCo6G" TargetMode="External"/><Relationship Id="rId70" Type="http://schemas.openxmlformats.org/officeDocument/2006/relationships/hyperlink" Target="consultantplus://offline/ref=1FF7CDFC044A53A948FF321E768D6063E1BBBFB49EF3EBDCF1B91BC352C56FC41ACD431AD4196BA68D94A6F8495B10CEE9FDA621B83614B3349D8D15oCo6G" TargetMode="External"/><Relationship Id="rId75" Type="http://schemas.openxmlformats.org/officeDocument/2006/relationships/hyperlink" Target="consultantplus://offline/ref=1FF7CDFC044A53A948FF321E768D6063E1BBBFB49EF3EADBF7BE1BC352C56FC41ACD431AD4196BA68C95AFF04F5B10CEE9FDA621B83614B3349D8D15oCo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DEC419AAB329386D7E816447C8DB34766486D5D97A905DCF1BDAF67DBB6B9A87A856F6E01BE15DF280AE2F9B95C2D066037FB42E972FCDBA537092j1n8G" TargetMode="External"/><Relationship Id="rId15" Type="http://schemas.openxmlformats.org/officeDocument/2006/relationships/hyperlink" Target="consultantplus://offline/ref=22F1306B12AE270840682E7250CCEE5161967564DC8D46BA8D98640EF297B2D851B8F13EAC41F55F0F8765DD776459EED77FBF78610C94FE3DECF3E5kCnAG" TargetMode="External"/><Relationship Id="rId23" Type="http://schemas.openxmlformats.org/officeDocument/2006/relationships/hyperlink" Target="consultantplus://offline/ref=22F1306B12AE270840682E7250CCEE5161967564DC8D46BA8D98640EF297B2D851B8F13EAC41F55F0F8765DA746459EED77FBF78610C94FE3DECF3E5kCnAG" TargetMode="External"/><Relationship Id="rId28" Type="http://schemas.openxmlformats.org/officeDocument/2006/relationships/hyperlink" Target="consultantplus://offline/ref=22F1306B12AE270840682E7250CCEE5161967564DC8D46BA8D98640EF297B2D851B8F13EAC41F55F0F8765DA736459EED77FBF78610C94FE3DECF3E5kCnAG" TargetMode="External"/><Relationship Id="rId36" Type="http://schemas.openxmlformats.org/officeDocument/2006/relationships/hyperlink" Target="consultantplus://offline/ref=1FF7CDFC044A53A948FF321E768D6063E1BBBFB49EF3EBDCF1B91BC352C56FC41ACD431AD4196BA68D94A6F44F5B10CEE9FDA621B83614B3349D8D15oCo6G" TargetMode="External"/><Relationship Id="rId49" Type="http://schemas.openxmlformats.org/officeDocument/2006/relationships/hyperlink" Target="consultantplus://offline/ref=1FF7CDFC044A53A948FF321E768D6063E1BBBFB49EF3EBDCF1B91BC352C56FC41ACD431AD4196BA68D94A6F7435B10CEE9FDA621B83614B3349D8D15oCo6G" TargetMode="External"/><Relationship Id="rId57" Type="http://schemas.openxmlformats.org/officeDocument/2006/relationships/hyperlink" Target="consultantplus://offline/ref=1FF7CDFC044A53A948FF321E768D6063E1BBBFB49EF3EBDCF1B91BC352C56FC41ACD431AD4196BA68D94A6F6425B10CEE9FDA621B83614B3349D8D15oCo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40</Pages>
  <Words>14385</Words>
  <Characters>81995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Веселицкая</dc:creator>
  <cp:lastModifiedBy>Веселицкая</cp:lastModifiedBy>
  <cp:revision>1</cp:revision>
  <dcterms:created xsi:type="dcterms:W3CDTF">2019-11-29T06:36:00Z</dcterms:created>
  <dcterms:modified xsi:type="dcterms:W3CDTF">2019-11-29T06:42:00Z</dcterms:modified>
</cp:coreProperties>
</file>