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58" w:rsidRDefault="00DB22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B2258" w:rsidRDefault="00DB2258">
      <w:pPr>
        <w:pStyle w:val="ConsPlusNormal"/>
        <w:jc w:val="both"/>
        <w:outlineLvl w:val="0"/>
      </w:pPr>
    </w:p>
    <w:p w:rsidR="00DB2258" w:rsidRDefault="00DB2258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DB2258" w:rsidRDefault="00DB2258">
      <w:pPr>
        <w:pStyle w:val="ConsPlusTitle"/>
        <w:jc w:val="center"/>
      </w:pPr>
    </w:p>
    <w:p w:rsidR="00DB2258" w:rsidRDefault="00DB2258">
      <w:pPr>
        <w:pStyle w:val="ConsPlusTitle"/>
        <w:jc w:val="center"/>
      </w:pPr>
      <w:r>
        <w:t>ПОСТАНОВЛЕНИЕ</w:t>
      </w:r>
    </w:p>
    <w:p w:rsidR="00DB2258" w:rsidRDefault="00DB2258">
      <w:pPr>
        <w:pStyle w:val="ConsPlusTitle"/>
        <w:jc w:val="center"/>
      </w:pPr>
      <w:r>
        <w:t>от 15 декабря 2003 г. N 307</w:t>
      </w:r>
    </w:p>
    <w:p w:rsidR="00DB2258" w:rsidRDefault="00DB2258">
      <w:pPr>
        <w:pStyle w:val="ConsPlusTitle"/>
        <w:jc w:val="center"/>
      </w:pPr>
    </w:p>
    <w:p w:rsidR="00DB2258" w:rsidRDefault="00DB2258">
      <w:pPr>
        <w:pStyle w:val="ConsPlusTitle"/>
        <w:jc w:val="center"/>
      </w:pPr>
      <w:r>
        <w:t xml:space="preserve">ОБ УТВЕРЖДЕНИИ ПОЛОЖЕНИЯ </w:t>
      </w:r>
      <w:proofErr w:type="gramStart"/>
      <w:r>
        <w:t>О</w:t>
      </w:r>
      <w:proofErr w:type="gramEnd"/>
      <w:r>
        <w:t xml:space="preserve"> ХУДОЖЕСТВЕННО-ЭКСПЕРТНОМ</w:t>
      </w:r>
    </w:p>
    <w:p w:rsidR="00DB2258" w:rsidRDefault="00DB2258">
      <w:pPr>
        <w:pStyle w:val="ConsPlusTitle"/>
        <w:jc w:val="center"/>
      </w:pPr>
      <w:proofErr w:type="gramStart"/>
      <w:r>
        <w:t>СОВЕТЕ</w:t>
      </w:r>
      <w:proofErr w:type="gramEnd"/>
      <w:r>
        <w:t xml:space="preserve"> ПО НАРОДНЫМ ХУДОЖЕСТВЕННЫМ ПРОМЫСЛАМ</w:t>
      </w:r>
    </w:p>
    <w:p w:rsidR="00DB2258" w:rsidRDefault="00DB2258">
      <w:pPr>
        <w:pStyle w:val="ConsPlusTitle"/>
        <w:jc w:val="center"/>
      </w:pPr>
      <w:r>
        <w:t xml:space="preserve">ЧУВАШСКОЙ РЕСПУБЛИКИ И ПОЛОЖЕНИЯ О МАСТЕРЕ </w:t>
      </w:r>
      <w:proofErr w:type="gramStart"/>
      <w:r>
        <w:t>НАРОДНЫХ</w:t>
      </w:r>
      <w:proofErr w:type="gramEnd"/>
    </w:p>
    <w:p w:rsidR="00DB2258" w:rsidRDefault="00DB2258">
      <w:pPr>
        <w:pStyle w:val="ConsPlusTitle"/>
        <w:jc w:val="center"/>
      </w:pPr>
      <w:r>
        <w:t>ХУДОЖЕСТВЕННЫХ ПРОМЫСЛОВ ЧУВАШСКОЙ РЕСПУБЛИКИ</w:t>
      </w:r>
    </w:p>
    <w:p w:rsidR="00DB2258" w:rsidRDefault="00DB22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22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2258" w:rsidRDefault="00DB22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258" w:rsidRDefault="00DB22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DB2258" w:rsidRDefault="00DB22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14.02.2008 </w:t>
            </w:r>
            <w:hyperlink r:id="rId6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20.01.2011 </w:t>
            </w:r>
            <w:hyperlink r:id="rId7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13.03.2019 </w:t>
            </w:r>
            <w:hyperlink r:id="rId8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:rsidR="00DB2258" w:rsidRDefault="00DB22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10.07.2019 </w:t>
            </w:r>
            <w:hyperlink r:id="rId9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народных художественных промыслах", постановлениями Правительства Российской Федерации от 4 декабря 1999 г. </w:t>
      </w:r>
      <w:hyperlink r:id="rId11" w:history="1">
        <w:r>
          <w:rPr>
            <w:color w:val="0000FF"/>
          </w:rPr>
          <w:t>N 1349</w:t>
        </w:r>
      </w:hyperlink>
      <w:r>
        <w:t xml:space="preserve"> "Об утверждении Типового положения о художественно-экспертном совете по народным художественным промыслам и о перечне видов производств и групп изделий народных художественных промыслов", от 18 января 2001 г. </w:t>
      </w:r>
      <w:hyperlink r:id="rId12" w:history="1">
        <w:r>
          <w:rPr>
            <w:color w:val="0000FF"/>
          </w:rPr>
          <w:t>N 35</w:t>
        </w:r>
      </w:hyperlink>
      <w:r>
        <w:t xml:space="preserve"> "О регистрации образцов изделий народных художественных промыслов признанного художественного достоинства" Кабинет</w:t>
      </w:r>
      <w:proofErr w:type="gramEnd"/>
      <w:r>
        <w:t xml:space="preserve"> Министров Чувашской Республики постановляет:</w:t>
      </w:r>
    </w:p>
    <w:p w:rsidR="00DB2258" w:rsidRDefault="00DB2258">
      <w:pPr>
        <w:pStyle w:val="ConsPlusNormal"/>
        <w:jc w:val="both"/>
      </w:pPr>
      <w:r>
        <w:t xml:space="preserve">(в ред. Постановлений Кабинета Министров ЧР от 20.01.2011 </w:t>
      </w:r>
      <w:hyperlink r:id="rId13" w:history="1">
        <w:r>
          <w:rPr>
            <w:color w:val="0000FF"/>
          </w:rPr>
          <w:t>N 3</w:t>
        </w:r>
      </w:hyperlink>
      <w:r>
        <w:t xml:space="preserve">, от 13.03.2019 </w:t>
      </w:r>
      <w:hyperlink r:id="rId14" w:history="1">
        <w:r>
          <w:rPr>
            <w:color w:val="0000FF"/>
          </w:rPr>
          <w:t>N 76</w:t>
        </w:r>
      </w:hyperlink>
      <w:r>
        <w:t>)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 xml:space="preserve">Положение о художественно-экспертном совете по народным художественным промыслам Чувашской Республики </w:t>
      </w:r>
      <w:hyperlink w:anchor="P43" w:history="1">
        <w:r>
          <w:rPr>
            <w:color w:val="0000FF"/>
          </w:rPr>
          <w:t>(приложение N 1)</w:t>
        </w:r>
      </w:hyperlink>
      <w:r>
        <w:t>;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 xml:space="preserve">Положение о мастере народных художественных промыслов Чувашской Республики </w:t>
      </w:r>
      <w:hyperlink w:anchor="P134" w:history="1">
        <w:r>
          <w:rPr>
            <w:color w:val="0000FF"/>
          </w:rPr>
          <w:t>(приложение N 2)</w:t>
        </w:r>
      </w:hyperlink>
      <w:r>
        <w:t>.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14.02.2008 N 34;</w:t>
      </w:r>
    </w:p>
    <w:p w:rsidR="00DB2258" w:rsidRDefault="00DB2258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16 июня 1997 г. N 120 "О внесении изменений в постановление Кабинета Министров Чувашской Республики от 24 июня 1994 г. N 123";</w:t>
      </w:r>
      <w:proofErr w:type="gramEnd"/>
    </w:p>
    <w:p w:rsidR="00DB2258" w:rsidRDefault="00DB2258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абзац третий пункта 1</w:t>
        </w:r>
      </w:hyperlink>
      <w:r>
        <w:t xml:space="preserve"> постановления Кабинета Министров Чувашской Республики от 17 апреля 2000 г. N 71 "О внесении изменений в составы и упразднении отдельных рабочих органов Кабинета Министров Чувашской Республики";</w:t>
      </w:r>
    </w:p>
    <w:p w:rsidR="00DB2258" w:rsidRDefault="00DB22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22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2258" w:rsidRDefault="00DB22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B2258" w:rsidRDefault="00DB225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фактически утратил силу в связи с изданием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14.02.2008 N 34, признавшего </w:t>
            </w: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Кабинета Министров ЧР от 12.04.2002 N 114 утратившим силу.</w:t>
            </w:r>
          </w:p>
        </w:tc>
      </w:tr>
    </w:tbl>
    <w:p w:rsidR="00DB2258" w:rsidRDefault="00DB2258">
      <w:pPr>
        <w:pStyle w:val="ConsPlusNormal"/>
        <w:spacing w:before="280"/>
        <w:ind w:firstLine="540"/>
        <w:jc w:val="both"/>
      </w:pPr>
      <w:hyperlink r:id="rId20" w:history="1">
        <w:r>
          <w:rPr>
            <w:color w:val="0000FF"/>
          </w:rPr>
          <w:t>абзацы четвертый по девятый</w:t>
        </w:r>
      </w:hyperlink>
      <w:r>
        <w:t xml:space="preserve"> включительно постановления Кабинета Министров Чувашской </w:t>
      </w:r>
      <w:r>
        <w:lastRenderedPageBreak/>
        <w:t>Республики от 12 апреля 2002 г. N 114 "О внесении изменений в постановление Кабинета Министров Чувашской Республики от 24 июня 1994 г. N 123".</w:t>
      </w: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jc w:val="right"/>
      </w:pPr>
      <w:r>
        <w:t>Председатель Кабинета Министров</w:t>
      </w:r>
    </w:p>
    <w:p w:rsidR="00DB2258" w:rsidRDefault="00DB2258">
      <w:pPr>
        <w:pStyle w:val="ConsPlusNormal"/>
        <w:jc w:val="right"/>
      </w:pPr>
      <w:r>
        <w:t>Чувашской Республики</w:t>
      </w:r>
    </w:p>
    <w:p w:rsidR="00DB2258" w:rsidRDefault="00DB2258">
      <w:pPr>
        <w:pStyle w:val="ConsPlusNormal"/>
        <w:jc w:val="right"/>
      </w:pPr>
      <w:r>
        <w:t>Н.ПАРТАСОВА</w:t>
      </w: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jc w:val="right"/>
        <w:outlineLvl w:val="0"/>
      </w:pPr>
      <w:r>
        <w:t>Утверждено</w:t>
      </w:r>
    </w:p>
    <w:p w:rsidR="00DB2258" w:rsidRDefault="00DB2258">
      <w:pPr>
        <w:pStyle w:val="ConsPlusNormal"/>
        <w:jc w:val="right"/>
      </w:pPr>
      <w:r>
        <w:t>постановлением</w:t>
      </w:r>
    </w:p>
    <w:p w:rsidR="00DB2258" w:rsidRDefault="00DB2258">
      <w:pPr>
        <w:pStyle w:val="ConsPlusNormal"/>
        <w:jc w:val="right"/>
      </w:pPr>
      <w:r>
        <w:t>Кабинета Министров</w:t>
      </w:r>
    </w:p>
    <w:p w:rsidR="00DB2258" w:rsidRDefault="00DB2258">
      <w:pPr>
        <w:pStyle w:val="ConsPlusNormal"/>
        <w:jc w:val="right"/>
      </w:pPr>
      <w:r>
        <w:t>Чувашской Республики</w:t>
      </w:r>
    </w:p>
    <w:p w:rsidR="00DB2258" w:rsidRDefault="00DB2258">
      <w:pPr>
        <w:pStyle w:val="ConsPlusNormal"/>
        <w:jc w:val="right"/>
      </w:pPr>
      <w:r>
        <w:t>от 15.12.2003 N 307</w:t>
      </w:r>
    </w:p>
    <w:p w:rsidR="00DB2258" w:rsidRDefault="00DB2258">
      <w:pPr>
        <w:pStyle w:val="ConsPlusNormal"/>
        <w:jc w:val="right"/>
      </w:pPr>
      <w:r>
        <w:t>(приложение N 1)</w:t>
      </w: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Title"/>
        <w:jc w:val="center"/>
      </w:pPr>
      <w:bookmarkStart w:id="0" w:name="P43"/>
      <w:bookmarkEnd w:id="0"/>
      <w:r>
        <w:t>ПОЛОЖЕНИЕ</w:t>
      </w:r>
    </w:p>
    <w:p w:rsidR="00DB2258" w:rsidRDefault="00DB2258">
      <w:pPr>
        <w:pStyle w:val="ConsPlusTitle"/>
        <w:jc w:val="center"/>
      </w:pPr>
      <w:r>
        <w:t>О ХУДОЖЕСТВЕННО-ЭКСПЕРТНОМ СОВЕТЕ</w:t>
      </w:r>
    </w:p>
    <w:p w:rsidR="00DB2258" w:rsidRDefault="00DB2258">
      <w:pPr>
        <w:pStyle w:val="ConsPlusTitle"/>
        <w:jc w:val="center"/>
      </w:pPr>
      <w:r>
        <w:t>ПО НАРОДНЫМ ХУДОЖЕСТВЕННЫМ ПРОМЫСЛАМ</w:t>
      </w:r>
    </w:p>
    <w:p w:rsidR="00DB2258" w:rsidRDefault="00DB2258">
      <w:pPr>
        <w:pStyle w:val="ConsPlusTitle"/>
        <w:jc w:val="center"/>
      </w:pPr>
      <w:r>
        <w:t>ЧУВАШСКОЙ РЕСПУБЛИКИ</w:t>
      </w:r>
    </w:p>
    <w:p w:rsidR="00DB2258" w:rsidRDefault="00DB22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22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2258" w:rsidRDefault="00DB22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258" w:rsidRDefault="00DB22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20.01.2011 </w:t>
            </w:r>
            <w:hyperlink r:id="rId21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2258" w:rsidRDefault="00DB22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13.03.2019 </w:t>
            </w:r>
            <w:hyperlink r:id="rId22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10.07.2019 </w:t>
            </w:r>
            <w:hyperlink r:id="rId23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2258" w:rsidRDefault="00DB2258">
      <w:pPr>
        <w:pStyle w:val="ConsPlusNormal"/>
        <w:jc w:val="both"/>
      </w:pPr>
    </w:p>
    <w:p w:rsidR="00DB2258" w:rsidRDefault="00DB2258">
      <w:pPr>
        <w:pStyle w:val="ConsPlusTitle"/>
        <w:jc w:val="center"/>
        <w:outlineLvl w:val="1"/>
      </w:pPr>
      <w:r>
        <w:t>1. Общие положения</w:t>
      </w: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ind w:firstLine="540"/>
        <w:jc w:val="both"/>
      </w:pPr>
      <w:r>
        <w:t xml:space="preserve">1.1. </w:t>
      </w:r>
      <w:proofErr w:type="gramStart"/>
      <w:r>
        <w:t>Художественно-экспертный совет по народным художественным промыслам Чувашской Республики (далее именуется - Совет) создается при Кабинете Министров Чувашской Республики в целях отнесения изготавливаемых изделий к изделиям народных художественных промыслов, координации деятельности расположенных на территории Чувашской Республики организаций (независимо от их организационно-правовой формы и формы собственности) и индивидуально работающих мастеров, занимающихся изготовлением изделий народных художественных промыслов в местах их традиционного бытования.</w:t>
      </w:r>
      <w:proofErr w:type="gramEnd"/>
    </w:p>
    <w:p w:rsidR="00DB2258" w:rsidRDefault="00DB225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76)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1.2. Состав Совета утверждается распоряжением Кабинета Министров Чувашской Республики.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 xml:space="preserve">1.3. Совет в своей деятельности руководствуется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народных художественных промыслах", иными федеральными законами и нормативными правовыми актами Российской Федерации и Чувашской Республики, а также настоящим Положением.</w:t>
      </w:r>
    </w:p>
    <w:p w:rsidR="00DB2258" w:rsidRDefault="00DB225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76)</w:t>
      </w: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Title"/>
        <w:jc w:val="center"/>
        <w:outlineLvl w:val="1"/>
      </w:pPr>
      <w:r>
        <w:t>2. Цель и задачи Совета</w:t>
      </w: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ind w:firstLine="540"/>
        <w:jc w:val="both"/>
      </w:pPr>
      <w:r>
        <w:t>2.1. Основной целью Совета является реализация государственной политики в области сохранения, возрождения и развития народных художественных промыслов и ремесел в Чувашской Республике.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2.2. Основными задачами Совета являются: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lastRenderedPageBreak/>
        <w:t>а) отнесение изготавливаемых изделий к изделиям народных художественных промыслов;</w:t>
      </w:r>
    </w:p>
    <w:p w:rsidR="00DB2258" w:rsidRDefault="00DB2258">
      <w:pPr>
        <w:pStyle w:val="ConsPlusNormal"/>
        <w:jc w:val="both"/>
      </w:pPr>
      <w:r>
        <w:t xml:space="preserve">(пп. "а"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10.07.2019 N 277)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б) содействие созданию экономических, социальных и иных условий организациям народных художественных промыслов и индивидуально работающим мастерам, деятельность которых направлена на создание художественных изделий утилитарного и (или) декоративного назначения;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в) участие в осуществлении мер, направленных на сохранение, возрождение и развитие народных художественных промыслов в Чувашской Республике;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г) содействие творческому развитию организаций народных художественных промыслов, индивидуально работающих мастеров и творческих групп;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д) подготовка предложений по совершенствованию правового регулирования отношений в сфере сохранения национального культурного наследия и традиций народных художественных промыслов в Чувашской Республике;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 xml:space="preserve">е) подготовка </w:t>
      </w:r>
      <w:proofErr w:type="gramStart"/>
      <w:r>
        <w:t>перечня образцов изделий народных художественных промыслов признанного художественного достоинства</w:t>
      </w:r>
      <w:proofErr w:type="gramEnd"/>
      <w:r>
        <w:t xml:space="preserve"> для регистрации их Министерством промышленности и торговли Российской Федерации.</w:t>
      </w:r>
    </w:p>
    <w:p w:rsidR="00DB2258" w:rsidRDefault="00DB225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76)</w:t>
      </w: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Title"/>
        <w:jc w:val="center"/>
        <w:outlineLvl w:val="1"/>
      </w:pPr>
      <w:r>
        <w:t>3. Функции Совета</w:t>
      </w: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ind w:firstLine="540"/>
        <w:jc w:val="both"/>
      </w:pPr>
      <w:r>
        <w:t>3.1. Совет представляет в Кабинет Министров Чувашской Республики рекомендации по сохранению основного профиля деятельности организаций народных художественных промыслов в условиях приватизации, в случае банкротства, смены собственника, по совершенствованию законодательства Чувашской Республики в целях сохранения и развития народных художественных промыслов.</w:t>
      </w:r>
    </w:p>
    <w:p w:rsidR="00DB2258" w:rsidRDefault="00DB225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76)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Совет рассматривает представленные организациями и индивидуально работающими мастерами типовые образцы и уникальные изделия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народных художественных промыслах" и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промышленности и торговли Российской Федерации от 15 апреля 2009 г. N 274 "Об утверждении Перечня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</w:t>
      </w:r>
      <w:proofErr w:type="gramEnd"/>
      <w:r>
        <w:t>" (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19 мая 2009 г., регистрационный N 13952) принимает решение об отнесении (отказе в отнесении) изделий к изделиям народных художественных промыслов.</w:t>
      </w:r>
    </w:p>
    <w:p w:rsidR="00DB2258" w:rsidRDefault="00DB2258">
      <w:pPr>
        <w:pStyle w:val="ConsPlusNormal"/>
        <w:jc w:val="both"/>
      </w:pPr>
      <w:r>
        <w:t xml:space="preserve">(в ред. Постановлений Кабинета Министров ЧР от 20.01.2011 </w:t>
      </w:r>
      <w:hyperlink r:id="rId32" w:history="1">
        <w:r>
          <w:rPr>
            <w:color w:val="0000FF"/>
          </w:rPr>
          <w:t>N 3</w:t>
        </w:r>
      </w:hyperlink>
      <w:r>
        <w:t xml:space="preserve">, от 13.03.2019 </w:t>
      </w:r>
      <w:hyperlink r:id="rId33" w:history="1">
        <w:r>
          <w:rPr>
            <w:color w:val="0000FF"/>
          </w:rPr>
          <w:t>N 76</w:t>
        </w:r>
      </w:hyperlink>
      <w:r>
        <w:t>)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3.3. Своим решением Совет присваивает звание мастера народного художественного промысла Чувашской Республики лицам, чьи изделия отнесены к изделиям народных художественных промыслов.</w:t>
      </w: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Title"/>
        <w:jc w:val="center"/>
        <w:outlineLvl w:val="1"/>
      </w:pPr>
      <w:r>
        <w:t>4. Состав Совета</w:t>
      </w: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ind w:firstLine="540"/>
        <w:jc w:val="both"/>
      </w:pPr>
      <w:r>
        <w:t>4.1. Совет формируется из представителей органов исполнительной власти Чувашской Республики, высококвалифицированных специалистов в области декоративно-прикладного искусства, ведущих мастеров, руководителей (главных художников) организаций народных художественных промыслов, искусствоведов, этнографов, музейных работников, представителей учреждений культуры, творческих союзов, фондов и ассоциаций, чья деятельность связана с сохранением национального культурного наследия.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lastRenderedPageBreak/>
        <w:t>4.2. В заседаниях Совета могут принимать участие с правом совещательного голоса представители организаций народных художественных промыслов и налоговых органов.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4.3. Совет, возглавляемый председателем, имеет печать, штамп и бланки со своим наименованием.</w:t>
      </w: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Title"/>
        <w:jc w:val="center"/>
        <w:outlineLvl w:val="1"/>
      </w:pPr>
      <w:r>
        <w:t>5. Порядок рассмотрения заявок</w:t>
      </w: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ind w:firstLine="540"/>
        <w:jc w:val="both"/>
      </w:pPr>
      <w:r>
        <w:t>5.1. Совет на основании письменного заявления организации или индивидуально работающего мастера осуществляет экспертизу новых изделий на предмет отнесения их к изделиям народных художественных промыслов.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5.2. К заявлению о проведении экспертизы должны прилагаться: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а) образцы изделий, выполненные на соответствующем материале;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б) две цветные фотографии каждого изделия размером не менее 9 x 12 см;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в) перечень представленных изделий.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Организациями дополнительно представляются: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а) копии учредительных документов;</w:t>
      </w:r>
    </w:p>
    <w:p w:rsidR="00DB2258" w:rsidRDefault="00DB2258">
      <w:pPr>
        <w:pStyle w:val="ConsPlusNormal"/>
        <w:jc w:val="both"/>
      </w:pPr>
      <w:r>
        <w:t xml:space="preserve">(пп. "а"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76)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б) краткая историческая справка об истории становления, деятельности организации, о ее самобытных традициях изготовления художественных изделий;</w:t>
      </w:r>
    </w:p>
    <w:p w:rsidR="00DB2258" w:rsidRDefault="00DB2258">
      <w:pPr>
        <w:pStyle w:val="ConsPlusNormal"/>
        <w:spacing w:before="220"/>
        <w:ind w:firstLine="540"/>
        <w:jc w:val="both"/>
      </w:pPr>
      <w:bookmarkStart w:id="1" w:name="P97"/>
      <w:bookmarkEnd w:id="1"/>
      <w:r>
        <w:t>в) выписка из Единого государственного реестра юридических лиц и выписка из Единого государственного реестра индивидуальных предпринимателей.</w:t>
      </w:r>
    </w:p>
    <w:p w:rsidR="00DB2258" w:rsidRDefault="00DB2258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13.03.2019 N 76)</w:t>
      </w:r>
    </w:p>
    <w:p w:rsidR="00DB2258" w:rsidRDefault="00DB2258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организация по собственной инициативе не представила документы, предусмотренные </w:t>
      </w:r>
      <w:hyperlink w:anchor="P97" w:history="1">
        <w:r>
          <w:rPr>
            <w:color w:val="0000FF"/>
          </w:rPr>
          <w:t>абзацем восьмым</w:t>
        </w:r>
      </w:hyperlink>
      <w:r>
        <w:t xml:space="preserve"> настоящего пункта, Министерство экономического развития, промышленности и торговли Чувашской Республики в день регистрации заявления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услуг, направляет межведомственный запрос о представлении указанных документов.</w:t>
      </w:r>
      <w:proofErr w:type="gramEnd"/>
    </w:p>
    <w:p w:rsidR="00DB2258" w:rsidRDefault="00DB2258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13.03.2019 N 76)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5.3. Совет формирует из своего состава рабочую группу, которая рассматривает документы и проводит экспертизу в течение 30 календарных дней с даты их получения.</w:t>
      </w:r>
    </w:p>
    <w:p w:rsidR="00DB2258" w:rsidRDefault="00DB22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76)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5.4. Результаты экспертизы заносятся в протокол заседания Совета. Перечень изделий, отнесенных к изделиям народных художественных промыслов, утверждается Советом и прилагается к протоколу.</w:t>
      </w:r>
    </w:p>
    <w:p w:rsidR="00DB2258" w:rsidRDefault="00DB2258">
      <w:pPr>
        <w:pStyle w:val="ConsPlusNormal"/>
        <w:spacing w:before="220"/>
        <w:ind w:firstLine="540"/>
        <w:jc w:val="both"/>
      </w:pPr>
      <w:proofErr w:type="gramStart"/>
      <w:r>
        <w:t>В случае отказа во включении изделия в указанный перечень в течение семи календарных дней со дня</w:t>
      </w:r>
      <w:proofErr w:type="gramEnd"/>
      <w:r>
        <w:t xml:space="preserve"> подписания протокола заявителю направляется письменное уведомление с указанием основания для отказа.</w:t>
      </w:r>
    </w:p>
    <w:p w:rsidR="00DB2258" w:rsidRDefault="00DB22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76)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5.5. К образцу или фотографии изделия, отнесенного к изделиям народных художественных промыслов, крепится ярлык, заверенный печатью и подписью председателя Совета (в его отсутствие - заместителя председателя).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lastRenderedPageBreak/>
        <w:t>5.6. В течение 15 рабочих дней после принятия соответствующего решения Совет выдает организации или индивидуально работающему мастеру, представившим изделия, выписку из протокола заседания Совета с результатами экспертизы и перечнем изделий, отнесенных к изделиям народных художественных промыслов.</w:t>
      </w:r>
    </w:p>
    <w:p w:rsidR="00DB2258" w:rsidRDefault="00DB22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76)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5.7. В случае несогласия с решением Совета заявитель может обжаловать его в соответствии с законодательством Российской Федерации.</w:t>
      </w: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Title"/>
        <w:jc w:val="center"/>
        <w:outlineLvl w:val="1"/>
      </w:pPr>
      <w:r>
        <w:t>6. Порядок осуществления деятельности Совета</w:t>
      </w: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ind w:firstLine="540"/>
        <w:jc w:val="both"/>
      </w:pPr>
      <w:r>
        <w:t>Основной формой работы Совета является заседание.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6.1. Совет проводит заседания по мере необходимости, но не менее 2 раз в год. Заседания Совета проводит председатель, а в его отсутствие - заместитель председателя.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6.2. Заседания Совета правомочны, если на них присутствуют не менее двух третей членов Совета.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6.3.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председательствующего.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6.4. В случае</w:t>
      </w:r>
      <w:proofErr w:type="gramStart"/>
      <w:r>
        <w:t>,</w:t>
      </w:r>
      <w:proofErr w:type="gramEnd"/>
      <w:r>
        <w:t xml:space="preserve"> если автор представленных на рассмотрение образцов является членом Совета, то при решении вопроса об оценке его работ он в голосовании не участвует.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6.5. Решения Совета оформляются протоколами, которые подписываются председательствующим и ответственным секретарем и заверяются печатью Совета. Протокол оформляется в течение десяти календарных дней после заседания Совета.</w:t>
      </w:r>
    </w:p>
    <w:p w:rsidR="00DB2258" w:rsidRDefault="00DB22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13.03.2019 </w:t>
      </w:r>
      <w:hyperlink r:id="rId40" w:history="1">
        <w:r>
          <w:rPr>
            <w:color w:val="0000FF"/>
          </w:rPr>
          <w:t>N 76</w:t>
        </w:r>
      </w:hyperlink>
      <w:r>
        <w:t xml:space="preserve">, от 10.07.2019 </w:t>
      </w:r>
      <w:hyperlink r:id="rId41" w:history="1">
        <w:r>
          <w:rPr>
            <w:color w:val="0000FF"/>
          </w:rPr>
          <w:t>N 277</w:t>
        </w:r>
      </w:hyperlink>
      <w:r>
        <w:t>)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6.6. Организационно-техническое обеспечение деятельности Совета осуществляется Министерством экономического развития, промышленности и торговли Чувашской Республики.</w:t>
      </w:r>
    </w:p>
    <w:p w:rsidR="00DB2258" w:rsidRDefault="00DB22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20.01.2011 N 3)</w:t>
      </w: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jc w:val="right"/>
        <w:outlineLvl w:val="0"/>
      </w:pPr>
      <w:r>
        <w:t>Утверждено</w:t>
      </w:r>
    </w:p>
    <w:p w:rsidR="00DB2258" w:rsidRDefault="00DB2258">
      <w:pPr>
        <w:pStyle w:val="ConsPlusNormal"/>
        <w:jc w:val="right"/>
      </w:pPr>
      <w:r>
        <w:t>постановлением</w:t>
      </w:r>
    </w:p>
    <w:p w:rsidR="00DB2258" w:rsidRDefault="00DB2258">
      <w:pPr>
        <w:pStyle w:val="ConsPlusNormal"/>
        <w:jc w:val="right"/>
      </w:pPr>
      <w:r>
        <w:t>Кабинета Министров</w:t>
      </w:r>
    </w:p>
    <w:p w:rsidR="00DB2258" w:rsidRDefault="00DB2258">
      <w:pPr>
        <w:pStyle w:val="ConsPlusNormal"/>
        <w:jc w:val="right"/>
      </w:pPr>
      <w:r>
        <w:t>Чувашской Республики</w:t>
      </w:r>
    </w:p>
    <w:p w:rsidR="00DB2258" w:rsidRDefault="00DB2258">
      <w:pPr>
        <w:pStyle w:val="ConsPlusNormal"/>
        <w:jc w:val="right"/>
      </w:pPr>
      <w:r>
        <w:t>от 15.12.2003 N 307</w:t>
      </w:r>
    </w:p>
    <w:p w:rsidR="00DB2258" w:rsidRDefault="00DB2258">
      <w:pPr>
        <w:pStyle w:val="ConsPlusNormal"/>
        <w:jc w:val="right"/>
      </w:pPr>
      <w:r>
        <w:t>(приложение N 2)</w:t>
      </w: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Title"/>
        <w:jc w:val="center"/>
      </w:pPr>
      <w:bookmarkStart w:id="2" w:name="P134"/>
      <w:bookmarkEnd w:id="2"/>
      <w:r>
        <w:t>ПОЛОЖЕНИЕ</w:t>
      </w:r>
    </w:p>
    <w:p w:rsidR="00DB2258" w:rsidRDefault="00DB2258">
      <w:pPr>
        <w:pStyle w:val="ConsPlusTitle"/>
        <w:jc w:val="center"/>
      </w:pPr>
      <w:r>
        <w:t>О МАСТЕРЕ НАРОДНЫХ ХУДОЖЕСТВЕННЫХ ПРОМЫСЛОВ</w:t>
      </w:r>
    </w:p>
    <w:p w:rsidR="00DB2258" w:rsidRDefault="00DB2258">
      <w:pPr>
        <w:pStyle w:val="ConsPlusTitle"/>
        <w:jc w:val="center"/>
      </w:pPr>
      <w:r>
        <w:t>ЧУВАШСКОЙ РЕСПУБЛИКИ</w:t>
      </w:r>
    </w:p>
    <w:p w:rsidR="00DB2258" w:rsidRDefault="00DB22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22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2258" w:rsidRDefault="00DB22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258" w:rsidRDefault="00DB22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13.03.2019 N 76)</w:t>
            </w:r>
          </w:p>
        </w:tc>
      </w:tr>
    </w:tbl>
    <w:p w:rsidR="00DB2258" w:rsidRDefault="00DB2258">
      <w:pPr>
        <w:pStyle w:val="ConsPlusNormal"/>
        <w:jc w:val="both"/>
      </w:pPr>
    </w:p>
    <w:p w:rsidR="00DB2258" w:rsidRDefault="00DB2258">
      <w:pPr>
        <w:pStyle w:val="ConsPlusTitle"/>
        <w:jc w:val="center"/>
        <w:outlineLvl w:val="1"/>
      </w:pPr>
      <w:r>
        <w:t>1. Общие положения</w:t>
      </w: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ind w:firstLine="540"/>
        <w:jc w:val="both"/>
      </w:pPr>
      <w:proofErr w:type="gramStart"/>
      <w:r>
        <w:t xml:space="preserve">Настоящее Положение разработано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народных художественных промыслах" в целях выявления талантливых мастеров, повышения их профессионального уровня и стимулирования создания новых творческих произведений народного художественного промысла, формирования единого реестра мастеров народных художественных промыслов, работающих на территории Чувашской Республики, и определяет порядок присвоения звания мастера народных художественных промыслов на территории Чувашской Республики.</w:t>
      </w:r>
      <w:proofErr w:type="gramEnd"/>
    </w:p>
    <w:p w:rsidR="00DB2258" w:rsidRDefault="00DB225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76)</w:t>
      </w: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Title"/>
        <w:jc w:val="center"/>
        <w:outlineLvl w:val="1"/>
      </w:pPr>
      <w:r>
        <w:t>2. Статус мастера</w:t>
      </w: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ind w:firstLine="540"/>
        <w:jc w:val="both"/>
      </w:pPr>
      <w:r>
        <w:t>2.1. В настоящем Положении под мастером народных художественных промыслов Чувашской Республики (далее - мастер) понимается физическое лицо, которое изготавливает изделия определенного народного художественного промысла в соответствии с его традициями.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2.2. Индивидуально работающему мастеру, чьи изделия решением художественно-экспертного совета по народным художественным промыслам Чувашской Республики (далее - Совет) отнесены к изделиям народных художественных промыслов Чувашской Республики, присваивается звание мастера народных художественных промыслов Чувашской Республики.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 xml:space="preserve">2.3. Звание мастера подтверждается выдачей удостоверения по </w:t>
      </w:r>
      <w:hyperlink w:anchor="P209" w:history="1">
        <w:r>
          <w:rPr>
            <w:color w:val="0000FF"/>
          </w:rPr>
          <w:t>форме</w:t>
        </w:r>
      </w:hyperlink>
      <w:r>
        <w:t>, прилагаемой к настоящему Положению. Удостоверение выдается за подписью председателя Совета.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Учет выдачи удостоверений ведется ответственным секретарем Совета в специальном журнале.</w:t>
      </w:r>
    </w:p>
    <w:p w:rsidR="00DB2258" w:rsidRDefault="00DB22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76)</w:t>
      </w: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Title"/>
        <w:jc w:val="center"/>
        <w:outlineLvl w:val="1"/>
      </w:pPr>
      <w:r>
        <w:t>3. Права мастера</w:t>
      </w: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ind w:firstLine="540"/>
        <w:jc w:val="both"/>
      </w:pPr>
      <w:r>
        <w:t>Мастер в соответствии с законодательством Российской Федерации и законодательством Чувашской Республики имеет право:</w:t>
      </w:r>
    </w:p>
    <w:p w:rsidR="00DB2258" w:rsidRDefault="00DB225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76)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способствовать всемерной популяризации и пропаганде искусства народных художественных промыслов, в том числе посредством участия в выставках, ярмарках, фестивалях, конкурсах, аукционах, специализированной торговле изделиями народных художественных промыслов, развитии международного обмена;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на государственную поддержку в соответствии с законодательством Российской Федерации и законодательством Чувашской Республики;</w:t>
      </w:r>
    </w:p>
    <w:p w:rsidR="00DB2258" w:rsidRDefault="00DB225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76)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экспонировать свои изделия и иные результаты своей производственно-технической деятельности, в том числе созданные в порядке задания работодателя;</w:t>
      </w:r>
    </w:p>
    <w:p w:rsidR="00DB2258" w:rsidRDefault="00DB2258">
      <w:pPr>
        <w:pStyle w:val="ConsPlusNormal"/>
        <w:spacing w:before="220"/>
        <w:ind w:firstLine="540"/>
        <w:jc w:val="both"/>
      </w:pPr>
      <w:r>
        <w:t>осуществлять свою деятельность и защищать свои авторские права в соответствии с законодательством Российской Федерации.</w:t>
      </w: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jc w:val="right"/>
        <w:outlineLvl w:val="1"/>
      </w:pPr>
      <w:r>
        <w:t>Приложение</w:t>
      </w:r>
    </w:p>
    <w:p w:rsidR="00DB2258" w:rsidRDefault="00DB2258">
      <w:pPr>
        <w:pStyle w:val="ConsPlusNormal"/>
        <w:jc w:val="right"/>
      </w:pPr>
      <w:r>
        <w:t xml:space="preserve">к Положению о мастере </w:t>
      </w:r>
      <w:proofErr w:type="gramStart"/>
      <w:r>
        <w:t>народных</w:t>
      </w:r>
      <w:proofErr w:type="gramEnd"/>
    </w:p>
    <w:p w:rsidR="00DB2258" w:rsidRDefault="00DB2258">
      <w:pPr>
        <w:pStyle w:val="ConsPlusNormal"/>
        <w:jc w:val="right"/>
      </w:pPr>
      <w:r>
        <w:lastRenderedPageBreak/>
        <w:t>художественных промыслов</w:t>
      </w:r>
    </w:p>
    <w:p w:rsidR="00DB2258" w:rsidRDefault="00DB2258">
      <w:pPr>
        <w:pStyle w:val="ConsPlusNormal"/>
        <w:jc w:val="right"/>
      </w:pPr>
      <w:r>
        <w:t>Чувашской Республики</w:t>
      </w:r>
    </w:p>
    <w:p w:rsidR="00DB2258" w:rsidRDefault="00DB22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22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2258" w:rsidRDefault="00DB22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258" w:rsidRDefault="00DB22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13.03.2019 N 76)</w:t>
            </w:r>
          </w:p>
        </w:tc>
      </w:tr>
    </w:tbl>
    <w:p w:rsidR="00DB2258" w:rsidRDefault="00DB2258">
      <w:pPr>
        <w:pStyle w:val="ConsPlusNormal"/>
        <w:jc w:val="both"/>
      </w:pPr>
    </w:p>
    <w:p w:rsidR="00DB2258" w:rsidRDefault="00DB225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2258" w:rsidRDefault="00DB2258">
      <w:pPr>
        <w:pStyle w:val="ConsPlusNonformat"/>
        <w:jc w:val="both"/>
      </w:pPr>
      <w:r>
        <w:t>│                                                                         │</w:t>
      </w:r>
    </w:p>
    <w:p w:rsidR="00DB2258" w:rsidRDefault="00DB2258">
      <w:pPr>
        <w:pStyle w:val="ConsPlusNonformat"/>
        <w:jc w:val="both"/>
      </w:pPr>
      <w:r>
        <w:t>│                                                                         │</w:t>
      </w:r>
    </w:p>
    <w:p w:rsidR="00DB2258" w:rsidRDefault="00DB2258">
      <w:pPr>
        <w:pStyle w:val="ConsPlusNonformat"/>
        <w:jc w:val="both"/>
      </w:pPr>
      <w:r>
        <w:t>│                                                                         │</w:t>
      </w:r>
    </w:p>
    <w:p w:rsidR="00DB2258" w:rsidRDefault="00DB2258">
      <w:pPr>
        <w:pStyle w:val="ConsPlusNonformat"/>
        <w:jc w:val="both"/>
      </w:pPr>
      <w:r>
        <w:t>│                                                                         │</w:t>
      </w:r>
    </w:p>
    <w:p w:rsidR="00DB2258" w:rsidRDefault="00DB2258">
      <w:pPr>
        <w:pStyle w:val="ConsPlusNonformat"/>
        <w:jc w:val="both"/>
      </w:pPr>
      <w:r>
        <w:t>│                                                                         │</w:t>
      </w:r>
    </w:p>
    <w:p w:rsidR="00DB2258" w:rsidRDefault="00DB2258">
      <w:pPr>
        <w:pStyle w:val="ConsPlusNonformat"/>
        <w:jc w:val="both"/>
      </w:pPr>
      <w:r>
        <w:t>│                                                                         │</w:t>
      </w:r>
    </w:p>
    <w:p w:rsidR="00DB2258" w:rsidRDefault="00DB2258">
      <w:pPr>
        <w:pStyle w:val="ConsPlusNonformat"/>
        <w:jc w:val="both"/>
      </w:pPr>
      <w:r>
        <w:t>│                                 МАСТЕР                                  │</w:t>
      </w:r>
    </w:p>
    <w:p w:rsidR="00DB2258" w:rsidRDefault="00DB2258">
      <w:pPr>
        <w:pStyle w:val="ConsPlusNonformat"/>
        <w:jc w:val="both"/>
      </w:pPr>
      <w:r>
        <w:t>│                    НАРОДНЫХ ХУДОЖЕСТВЕННЫХ ПРОМЫСЛОВ                    │</w:t>
      </w:r>
    </w:p>
    <w:p w:rsidR="00DB2258" w:rsidRDefault="00DB2258">
      <w:pPr>
        <w:pStyle w:val="ConsPlusNonformat"/>
        <w:jc w:val="both"/>
      </w:pPr>
      <w:r>
        <w:t>│                          ЧУВАШСКОЙ РЕСПУБЛИКИ                           │</w:t>
      </w:r>
    </w:p>
    <w:p w:rsidR="00DB2258" w:rsidRDefault="00DB2258">
      <w:pPr>
        <w:pStyle w:val="ConsPlusNonformat"/>
        <w:jc w:val="both"/>
      </w:pPr>
      <w:r>
        <w:t>│                                                                         │</w:t>
      </w:r>
    </w:p>
    <w:p w:rsidR="00DB2258" w:rsidRDefault="00DB2258">
      <w:pPr>
        <w:pStyle w:val="ConsPlusNonformat"/>
        <w:jc w:val="both"/>
      </w:pPr>
      <w:r>
        <w:t>│                                                                         │</w:t>
      </w:r>
    </w:p>
    <w:p w:rsidR="00DB2258" w:rsidRDefault="00DB2258">
      <w:pPr>
        <w:pStyle w:val="ConsPlusNonformat"/>
        <w:jc w:val="both"/>
      </w:pPr>
      <w:r>
        <w:t>│                                                                         │</w:t>
      </w:r>
    </w:p>
    <w:p w:rsidR="00DB2258" w:rsidRDefault="00DB2258">
      <w:pPr>
        <w:pStyle w:val="ConsPlusNonformat"/>
        <w:jc w:val="both"/>
      </w:pPr>
      <w:r>
        <w:t>│                                                                         │</w:t>
      </w:r>
    </w:p>
    <w:p w:rsidR="00DB2258" w:rsidRDefault="00DB2258">
      <w:pPr>
        <w:pStyle w:val="ConsPlusNonformat"/>
        <w:jc w:val="both"/>
      </w:pPr>
      <w:r>
        <w:t>│                                                                         │</w:t>
      </w:r>
    </w:p>
    <w:p w:rsidR="00DB2258" w:rsidRDefault="00DB225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2258" w:rsidRDefault="00DB2258">
      <w:pPr>
        <w:pStyle w:val="ConsPlusNonformat"/>
        <w:jc w:val="both"/>
      </w:pPr>
    </w:p>
    <w:p w:rsidR="00DB2258" w:rsidRDefault="00DB225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2258" w:rsidRDefault="00DB2258">
      <w:pPr>
        <w:pStyle w:val="ConsPlusNonformat"/>
        <w:jc w:val="both"/>
      </w:pPr>
      <w:r>
        <w:t>│  ┌────────────┐                                                         │</w:t>
      </w:r>
    </w:p>
    <w:p w:rsidR="00DB2258" w:rsidRDefault="00DB2258">
      <w:pPr>
        <w:pStyle w:val="ConsPlusNonformat"/>
        <w:jc w:val="both"/>
      </w:pPr>
      <w:r>
        <w:t>│  │            │                                                         │</w:t>
      </w:r>
    </w:p>
    <w:p w:rsidR="00DB2258" w:rsidRDefault="00DB2258">
      <w:pPr>
        <w:pStyle w:val="ConsPlusNonformat"/>
        <w:jc w:val="both"/>
      </w:pPr>
      <w:r>
        <w:t>│  │            │                                                         │</w:t>
      </w:r>
    </w:p>
    <w:p w:rsidR="00DB2258" w:rsidRDefault="00DB2258">
      <w:pPr>
        <w:pStyle w:val="ConsPlusNonformat"/>
        <w:jc w:val="both"/>
      </w:pPr>
      <w:r>
        <w:t xml:space="preserve">│  │ Место </w:t>
      </w:r>
      <w:proofErr w:type="gramStart"/>
      <w:r>
        <w:t>для</w:t>
      </w:r>
      <w:proofErr w:type="gramEnd"/>
      <w:r>
        <w:t xml:space="preserve">  │             Художественно-экспертный совет              │</w:t>
      </w:r>
    </w:p>
    <w:p w:rsidR="00DB2258" w:rsidRDefault="00DB2258">
      <w:pPr>
        <w:pStyle w:val="ConsPlusNonformat"/>
        <w:jc w:val="both"/>
      </w:pPr>
      <w:r>
        <w:t>│  │ фотографии │          по народным художественным промыслам           │</w:t>
      </w:r>
    </w:p>
    <w:p w:rsidR="00DB2258" w:rsidRDefault="00DB2258">
      <w:pPr>
        <w:pStyle w:val="ConsPlusNonformat"/>
        <w:jc w:val="both"/>
      </w:pPr>
      <w:r>
        <w:t>│  │  3 x 4 см  │                  Чувашской Республики                   │</w:t>
      </w:r>
    </w:p>
    <w:p w:rsidR="00DB2258" w:rsidRDefault="00DB2258">
      <w:pPr>
        <w:pStyle w:val="ConsPlusNonformat"/>
        <w:jc w:val="both"/>
      </w:pPr>
      <w:r>
        <w:t>│  │            │                                                         │</w:t>
      </w:r>
    </w:p>
    <w:p w:rsidR="00DB2258" w:rsidRDefault="00DB2258">
      <w:pPr>
        <w:pStyle w:val="ConsPlusNonformat"/>
        <w:jc w:val="both"/>
      </w:pPr>
      <w:r>
        <w:t>│  │            │                                                         │</w:t>
      </w:r>
    </w:p>
    <w:p w:rsidR="00DB2258" w:rsidRDefault="00DB2258">
      <w:pPr>
        <w:pStyle w:val="ConsPlusNonformat"/>
        <w:jc w:val="both"/>
      </w:pPr>
      <w:r>
        <w:t>│  └────────────┘                                                         │</w:t>
      </w:r>
    </w:p>
    <w:p w:rsidR="00DB2258" w:rsidRDefault="00DB2258">
      <w:pPr>
        <w:pStyle w:val="ConsPlusNonformat"/>
        <w:jc w:val="both"/>
      </w:pPr>
      <w:r>
        <w:t>│       М.П.                                                              │</w:t>
      </w:r>
    </w:p>
    <w:p w:rsidR="00DB2258" w:rsidRDefault="00DB2258">
      <w:pPr>
        <w:pStyle w:val="ConsPlusNonformat"/>
        <w:jc w:val="both"/>
      </w:pPr>
      <w:r>
        <w:t>│                                                                         │</w:t>
      </w:r>
    </w:p>
    <w:p w:rsidR="00DB2258" w:rsidRDefault="00DB2258">
      <w:pPr>
        <w:pStyle w:val="ConsPlusNonformat"/>
        <w:jc w:val="both"/>
      </w:pPr>
      <w:r>
        <w:t>│                       Дата выдачи "____" ______________ 20___ г.        │</w:t>
      </w:r>
    </w:p>
    <w:p w:rsidR="00DB2258" w:rsidRDefault="00DB2258">
      <w:pPr>
        <w:pStyle w:val="ConsPlusNonformat"/>
        <w:jc w:val="both"/>
      </w:pPr>
      <w:r>
        <w:t>│                                                                         │</w:t>
      </w:r>
    </w:p>
    <w:p w:rsidR="00DB2258" w:rsidRDefault="00DB2258">
      <w:pPr>
        <w:pStyle w:val="ConsPlusNonformat"/>
        <w:jc w:val="both"/>
      </w:pPr>
      <w:r>
        <w:t>│                              г. Чебоксары                               │</w:t>
      </w:r>
    </w:p>
    <w:p w:rsidR="00DB2258" w:rsidRDefault="00DB225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2258" w:rsidRDefault="00DB2258">
      <w:pPr>
        <w:pStyle w:val="ConsPlusNonformat"/>
        <w:jc w:val="both"/>
      </w:pPr>
    </w:p>
    <w:p w:rsidR="00DB2258" w:rsidRDefault="00DB225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2258" w:rsidRDefault="00DB2258">
      <w:pPr>
        <w:pStyle w:val="ConsPlusNonformat"/>
        <w:jc w:val="both"/>
      </w:pPr>
      <w:bookmarkStart w:id="3" w:name="P209"/>
      <w:bookmarkEnd w:id="3"/>
      <w:r>
        <w:t>│                         УДОСТОВЕРЕНИЕ N _______                         │</w:t>
      </w:r>
    </w:p>
    <w:p w:rsidR="00DB2258" w:rsidRDefault="00DB2258">
      <w:pPr>
        <w:pStyle w:val="ConsPlusNonformat"/>
        <w:jc w:val="both"/>
      </w:pPr>
      <w:r>
        <w:t>│                                                                         │</w:t>
      </w:r>
    </w:p>
    <w:p w:rsidR="00DB2258" w:rsidRDefault="00DB2258">
      <w:pPr>
        <w:pStyle w:val="ConsPlusNonformat"/>
        <w:jc w:val="both"/>
      </w:pPr>
      <w:r>
        <w:t>│                Фамилия _________________________________                │</w:t>
      </w:r>
    </w:p>
    <w:p w:rsidR="00DB2258" w:rsidRDefault="00DB2258">
      <w:pPr>
        <w:pStyle w:val="ConsPlusNonformat"/>
        <w:jc w:val="both"/>
      </w:pPr>
      <w:r>
        <w:t>│                Имя     _________________________________                │</w:t>
      </w:r>
    </w:p>
    <w:p w:rsidR="00DB2258" w:rsidRDefault="00DB2258">
      <w:pPr>
        <w:pStyle w:val="ConsPlusNonformat"/>
        <w:jc w:val="both"/>
      </w:pPr>
      <w:r>
        <w:t>│                Отчество (при наличии) __________________                │</w:t>
      </w:r>
    </w:p>
    <w:p w:rsidR="00DB2258" w:rsidRDefault="00DB2258">
      <w:pPr>
        <w:pStyle w:val="ConsPlusNonformat"/>
        <w:jc w:val="both"/>
      </w:pPr>
      <w:r>
        <w:t>│                                                                         │</w:t>
      </w:r>
    </w:p>
    <w:p w:rsidR="00DB2258" w:rsidRDefault="00DB2258">
      <w:pPr>
        <w:pStyle w:val="ConsPlusNonformat"/>
        <w:jc w:val="both"/>
      </w:pPr>
      <w:r>
        <w:t xml:space="preserve">│                является мастером </w:t>
      </w:r>
      <w:proofErr w:type="gramStart"/>
      <w:r>
        <w:t>народных</w:t>
      </w:r>
      <w:proofErr w:type="gramEnd"/>
      <w:r>
        <w:t xml:space="preserve"> художественных                │</w:t>
      </w:r>
    </w:p>
    <w:p w:rsidR="00DB2258" w:rsidRDefault="00DB2258">
      <w:pPr>
        <w:pStyle w:val="ConsPlusNonformat"/>
        <w:jc w:val="both"/>
      </w:pPr>
      <w:r>
        <w:t>│                     промыслов Чувашской Республики                      │</w:t>
      </w:r>
    </w:p>
    <w:p w:rsidR="00DB2258" w:rsidRDefault="00DB2258">
      <w:pPr>
        <w:pStyle w:val="ConsPlusNonformat"/>
        <w:jc w:val="both"/>
      </w:pPr>
      <w:r>
        <w:t>│                                                                         │</w:t>
      </w:r>
    </w:p>
    <w:p w:rsidR="00DB2258" w:rsidRDefault="00DB2258">
      <w:pPr>
        <w:pStyle w:val="ConsPlusNonformat"/>
        <w:jc w:val="both"/>
      </w:pPr>
      <w:r>
        <w:t>│Председатель художественно-                                              │</w:t>
      </w:r>
    </w:p>
    <w:p w:rsidR="00DB2258" w:rsidRDefault="00DB2258">
      <w:pPr>
        <w:pStyle w:val="ConsPlusNonformat"/>
        <w:jc w:val="both"/>
      </w:pPr>
      <w:r>
        <w:t xml:space="preserve">│экспертного совета по </w:t>
      </w:r>
      <w:proofErr w:type="gramStart"/>
      <w:r>
        <w:t>народным</w:t>
      </w:r>
      <w:proofErr w:type="gramEnd"/>
      <w:r>
        <w:t xml:space="preserve">                                           │</w:t>
      </w:r>
    </w:p>
    <w:p w:rsidR="00DB2258" w:rsidRDefault="00DB2258">
      <w:pPr>
        <w:pStyle w:val="ConsPlusNonformat"/>
        <w:jc w:val="both"/>
      </w:pPr>
      <w:r>
        <w:t>│художественным промыслам                                                 │</w:t>
      </w:r>
    </w:p>
    <w:p w:rsidR="00DB2258" w:rsidRDefault="00DB2258">
      <w:pPr>
        <w:pStyle w:val="ConsPlusNonformat"/>
        <w:jc w:val="both"/>
      </w:pPr>
      <w:r>
        <w:t>│Чувашской Республики                    _____________ ___________________│</w:t>
      </w:r>
    </w:p>
    <w:p w:rsidR="00DB2258" w:rsidRDefault="00DB2258">
      <w:pPr>
        <w:pStyle w:val="ConsPlusNonformat"/>
        <w:jc w:val="both"/>
      </w:pPr>
      <w:r>
        <w:t>│                                          (подпись)   (фамилия, инициалы)│</w:t>
      </w:r>
    </w:p>
    <w:p w:rsidR="00DB2258" w:rsidRDefault="00DB2258">
      <w:pPr>
        <w:pStyle w:val="ConsPlusNonformat"/>
        <w:jc w:val="both"/>
      </w:pPr>
      <w:r>
        <w:t>│   М.П.                                                                  │</w:t>
      </w:r>
    </w:p>
    <w:p w:rsidR="00DB2258" w:rsidRDefault="00DB225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jc w:val="both"/>
      </w:pPr>
    </w:p>
    <w:p w:rsidR="00DB2258" w:rsidRDefault="00DB22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749" w:rsidRDefault="00172749">
      <w:bookmarkStart w:id="4" w:name="_GoBack"/>
      <w:bookmarkEnd w:id="4"/>
    </w:p>
    <w:sectPr w:rsidR="00172749" w:rsidSect="005A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58"/>
    <w:rsid w:val="00172749"/>
    <w:rsid w:val="00DB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22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2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22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2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F58F1E16FF4BD20A0FB93A7D82DC1BBD65C558C5B68396EF5118B387BED727C591C9477C46365F133CC822E674A22E7A004A72B97B3B7343D5BDoAWFK" TargetMode="External"/><Relationship Id="rId18" Type="http://schemas.openxmlformats.org/officeDocument/2006/relationships/hyperlink" Target="consultantplus://offline/ref=26F58F1E16FF4BD20A0FB93A7D82DC1BBD65C558C8B18692ED5118B387BED727C591C9477C46365F133CCE2EE674A22E7A004A72B97B3B7343D5BDoAWFK" TargetMode="External"/><Relationship Id="rId26" Type="http://schemas.openxmlformats.org/officeDocument/2006/relationships/hyperlink" Target="consultantplus://offline/ref=26F58F1E16FF4BD20A0FB93A7D82DC1BBD65C558CDB18397EF5F45B98FE7DB25C29E96507B0F3A5E133CC82AED2BA73B6B584775A0643A6D5FD7BCA7oEW9K" TargetMode="External"/><Relationship Id="rId39" Type="http://schemas.openxmlformats.org/officeDocument/2006/relationships/hyperlink" Target="consultantplus://offline/ref=26F58F1E16FF4BD20A0FB93A7D82DC1BBD65C558CDB18397EF5F45B98FE7DB25C29E96507B0F3A5E133CC829E82BA73B6B584775A0643A6D5FD7BCA7oEW9K" TargetMode="External"/><Relationship Id="rId21" Type="http://schemas.openxmlformats.org/officeDocument/2006/relationships/hyperlink" Target="consultantplus://offline/ref=26F58F1E16FF4BD20A0FB93A7D82DC1BBD65C558C5B68396EF5118B387BED727C591C9477C46365F133CC92BE674A22E7A004A72B97B3B7343D5BDoAWFK" TargetMode="External"/><Relationship Id="rId34" Type="http://schemas.openxmlformats.org/officeDocument/2006/relationships/hyperlink" Target="consultantplus://offline/ref=26F58F1E16FF4BD20A0FB93A7D82DC1BBD65C558CDB18397EF5F45B98FE7DB25C29E96507B0F3A5E133CC82AEA2BA73B6B584775A0643A6D5FD7BCA7oEW9K" TargetMode="External"/><Relationship Id="rId42" Type="http://schemas.openxmlformats.org/officeDocument/2006/relationships/hyperlink" Target="consultantplus://offline/ref=26F58F1E16FF4BD20A0FB93A7D82DC1BBD65C558C5B68396EF5118B387BED727C591C9477C46365F133CC929E674A22E7A004A72B97B3B7343D5BDoAWFK" TargetMode="External"/><Relationship Id="rId47" Type="http://schemas.openxmlformats.org/officeDocument/2006/relationships/hyperlink" Target="consultantplus://offline/ref=26F58F1E16FF4BD20A0FB93A7D82DC1BBD65C558CDB18397EF5F45B98FE7DB25C29E96507B0F3A5E133CC828EC2BA73B6B584775A0643A6D5FD7BCA7oEW9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6F58F1E16FF4BD20A0FB93A7D82DC1BBD65C558C5B68396EF5118B387BED727C591C9477C46365F133CC823E674A22E7A004A72B97B3B7343D5BDoAW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F58F1E16FF4BD20A0FB93A7D82DC1BBD65C558CFB38793E40C12BBDEB2D520CACECC406D4637580D3DC835EF20F2o6W3K" TargetMode="External"/><Relationship Id="rId29" Type="http://schemas.openxmlformats.org/officeDocument/2006/relationships/hyperlink" Target="consultantplus://offline/ref=26F58F1E16FF4BD20A0FB93A7D82DC1BBD65C558CDB18397EF5F45B98FE7DB25C29E96507B0F3A5E133CC82AEE2BA73B6B584775A0643A6D5FD7BCA7oEW9K" TargetMode="External"/><Relationship Id="rId11" Type="http://schemas.openxmlformats.org/officeDocument/2006/relationships/hyperlink" Target="consultantplus://offline/ref=26F58F1E16FF4BD20A0FA7376BEE821FB2699E5CCEBBD7C8BB574FECD7B8827585CF90043F55365F0D3EC82AoEW4K" TargetMode="External"/><Relationship Id="rId24" Type="http://schemas.openxmlformats.org/officeDocument/2006/relationships/hyperlink" Target="consultantplus://offline/ref=26F58F1E16FF4BD20A0FB93A7D82DC1BBD65C558CDB18397EF5F45B98FE7DB25C29E96507B0F3A5E133CC82BE42BA73B6B584775A0643A6D5FD7BCA7oEW9K" TargetMode="External"/><Relationship Id="rId32" Type="http://schemas.openxmlformats.org/officeDocument/2006/relationships/hyperlink" Target="consultantplus://offline/ref=26F58F1E16FF4BD20A0FB93A7D82DC1BBD65C558C5B68396EF5118B387BED727C591C9477C46365F133CC92AE674A22E7A004A72B97B3B7343D5BDoAWFK" TargetMode="External"/><Relationship Id="rId37" Type="http://schemas.openxmlformats.org/officeDocument/2006/relationships/hyperlink" Target="consultantplus://offline/ref=26F58F1E16FF4BD20A0FB93A7D82DC1BBD65C558CDB18397EF5F45B98FE7DB25C29E96507B0F3A5E133CC829EF2BA73B6B584775A0643A6D5FD7BCA7oEW9K" TargetMode="External"/><Relationship Id="rId40" Type="http://schemas.openxmlformats.org/officeDocument/2006/relationships/hyperlink" Target="consultantplus://offline/ref=26F58F1E16FF4BD20A0FB93A7D82DC1BBD65C558CDB18397EF5F45B98FE7DB25C29E96507B0F3A5E133CC829EB2BA73B6B584775A0643A6D5FD7BCA7oEW9K" TargetMode="External"/><Relationship Id="rId45" Type="http://schemas.openxmlformats.org/officeDocument/2006/relationships/hyperlink" Target="consultantplus://offline/ref=26F58F1E16FF4BD20A0FB93A7D82DC1BBD65C558CDB18397EF5F45B98FE7DB25C29E96507B0F3A5E133CC829E52BA73B6B584775A0643A6D5FD7BCA7oEW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6F58F1E16FF4BD20A0FB93A7D82DC1BBD65C558C8B18692ED5118B387BED727C591C9477C46365F133CCF2BE674A22E7A004A72B97B3B7343D5BDoAWFK" TargetMode="External"/><Relationship Id="rId23" Type="http://schemas.openxmlformats.org/officeDocument/2006/relationships/hyperlink" Target="consultantplus://offline/ref=26F58F1E16FF4BD20A0FB93A7D82DC1BBD65C558CDB18491E65945B98FE7DB25C29E96507B0F3A5E133CC82BE82BA73B6B584775A0643A6D5FD7BCA7oEW9K" TargetMode="External"/><Relationship Id="rId28" Type="http://schemas.openxmlformats.org/officeDocument/2006/relationships/hyperlink" Target="consultantplus://offline/ref=26F58F1E16FF4BD20A0FB93A7D82DC1BBD65C558CDB18397EF5F45B98FE7DB25C29E96507B0F3A5E133CC82AEC2BA73B6B584775A0643A6D5FD7BCA7oEW9K" TargetMode="External"/><Relationship Id="rId36" Type="http://schemas.openxmlformats.org/officeDocument/2006/relationships/hyperlink" Target="consultantplus://offline/ref=26F58F1E16FF4BD20A0FB93A7D82DC1BBD65C558CDB18397EF5F45B98FE7DB25C29E96507B0F3A5E133CC829EC2BA73B6B584775A0643A6D5FD7BCA7oEW9K" TargetMode="External"/><Relationship Id="rId49" Type="http://schemas.openxmlformats.org/officeDocument/2006/relationships/hyperlink" Target="consultantplus://offline/ref=26F58F1E16FF4BD20A0FB93A7D82DC1BBD65C558CDB18397EF5F45B98FE7DB25C29E96507B0F3A5E133CC828E82BA73B6B584775A0643A6D5FD7BCA7oEW9K" TargetMode="External"/><Relationship Id="rId10" Type="http://schemas.openxmlformats.org/officeDocument/2006/relationships/hyperlink" Target="consultantplus://offline/ref=26F58F1E16FF4BD20A0FA7376BEE821FB76C9A56CFB28AC2B30E43EED0B7DD7090DEC809384C295E1322CA2BECo2W9K" TargetMode="External"/><Relationship Id="rId19" Type="http://schemas.openxmlformats.org/officeDocument/2006/relationships/hyperlink" Target="consultantplus://offline/ref=26F58F1E16FF4BD20A0FB93A7D82DC1BBD65C558CDB4899DE65118B387BED727C591C9557C1E3A5F1422C92BF322F36Bo2W6K" TargetMode="External"/><Relationship Id="rId31" Type="http://schemas.openxmlformats.org/officeDocument/2006/relationships/hyperlink" Target="consultantplus://offline/ref=26F58F1E16FF4BD20A0FA7376BEE821FBC6A9D54C8BBD7C8BB574FECD7B8827585CF90043F55365F0D3EC82AoEW4K" TargetMode="External"/><Relationship Id="rId44" Type="http://schemas.openxmlformats.org/officeDocument/2006/relationships/hyperlink" Target="consultantplus://offline/ref=26F58F1E16FF4BD20A0FA7376BEE821FB76C9A56CFB28AC2B30E43EED0B7DD7082DE9005384B375B12379C7AA975FE6A28134B75B9783B6Co4W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F58F1E16FF4BD20A0FB93A7D82DC1BBD65C558CDB18491E65945B98FE7DB25C29E96507B0F3A5E133CC82BE82BA73B6B584775A0643A6D5FD7BCA7oEW9K" TargetMode="External"/><Relationship Id="rId14" Type="http://schemas.openxmlformats.org/officeDocument/2006/relationships/hyperlink" Target="consultantplus://offline/ref=26F58F1E16FF4BD20A0FB93A7D82DC1BBD65C558CDB18397EF5F45B98FE7DB25C29E96507B0F3A5E133CC82BEB2BA73B6B584775A0643A6D5FD7BCA7oEW9K" TargetMode="External"/><Relationship Id="rId22" Type="http://schemas.openxmlformats.org/officeDocument/2006/relationships/hyperlink" Target="consultantplus://offline/ref=26F58F1E16FF4BD20A0FB93A7D82DC1BBD65C558CDB18397EF5F45B98FE7DB25C29E96507B0F3A5E133CC82BEA2BA73B6B584775A0643A6D5FD7BCA7oEW9K" TargetMode="External"/><Relationship Id="rId27" Type="http://schemas.openxmlformats.org/officeDocument/2006/relationships/hyperlink" Target="consultantplus://offline/ref=26F58F1E16FF4BD20A0FB93A7D82DC1BBD65C558CDB18491E65945B98FE7DB25C29E96507B0F3A5E133CC82BEB2BA73B6B584775A0643A6D5FD7BCA7oEW9K" TargetMode="External"/><Relationship Id="rId30" Type="http://schemas.openxmlformats.org/officeDocument/2006/relationships/hyperlink" Target="consultantplus://offline/ref=26F58F1E16FF4BD20A0FA7376BEE821FB76C9A56CFB28AC2B30E43EED0B7DD7082DE9005384B375B17379C7AA975FE6A28134B75B9783B6Co4W8K" TargetMode="External"/><Relationship Id="rId35" Type="http://schemas.openxmlformats.org/officeDocument/2006/relationships/hyperlink" Target="consultantplus://offline/ref=26F58F1E16FF4BD20A0FB93A7D82DC1BBD65C558CDB18397EF5F45B98FE7DB25C29E96507B0F3A5E133CC82AE42BA73B6B584775A0643A6D5FD7BCA7oEW9K" TargetMode="External"/><Relationship Id="rId43" Type="http://schemas.openxmlformats.org/officeDocument/2006/relationships/hyperlink" Target="consultantplus://offline/ref=26F58F1E16FF4BD20A0FB93A7D82DC1BBD65C558CDB18397EF5F45B98FE7DB25C29E96507B0F3A5E133CC829EA2BA73B6B584775A0643A6D5FD7BCA7oEW9K" TargetMode="External"/><Relationship Id="rId48" Type="http://schemas.openxmlformats.org/officeDocument/2006/relationships/hyperlink" Target="consultantplus://offline/ref=26F58F1E16FF4BD20A0FB93A7D82DC1BBD65C558CDB18397EF5F45B98FE7DB25C29E96507B0F3A5E133CC828EE2BA73B6B584775A0643A6D5FD7BCA7oEW9K" TargetMode="External"/><Relationship Id="rId8" Type="http://schemas.openxmlformats.org/officeDocument/2006/relationships/hyperlink" Target="consultantplus://offline/ref=26F58F1E16FF4BD20A0FB93A7D82DC1BBD65C558CDB18397EF5F45B98FE7DB25C29E96507B0F3A5E133CC82BE82BA73B6B584775A0643A6D5FD7BCA7oEW9K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6F58F1E16FF4BD20A0FA7376BEE821FB2699E5CCFBBD7C8BB574FECD7B8827585CF90043F55365F0D3EC82AoEW4K" TargetMode="External"/><Relationship Id="rId17" Type="http://schemas.openxmlformats.org/officeDocument/2006/relationships/hyperlink" Target="consultantplus://offline/ref=26F58F1E16FF4BD20A0FB93A7D82DC1BBD65C558CDB38790ED5118B387BED727C591C9477C46365F133CC82CE674A22E7A004A72B97B3B7343D5BDoAWFK" TargetMode="External"/><Relationship Id="rId25" Type="http://schemas.openxmlformats.org/officeDocument/2006/relationships/hyperlink" Target="consultantplus://offline/ref=26F58F1E16FF4BD20A0FA7376BEE821FB76C9A56CFB28AC2B30E43EED0B7DD7090DEC809384C295E1322CA2BECo2W9K" TargetMode="External"/><Relationship Id="rId33" Type="http://schemas.openxmlformats.org/officeDocument/2006/relationships/hyperlink" Target="consultantplus://offline/ref=26F58F1E16FF4BD20A0FB93A7D82DC1BBD65C558CDB18397EF5F45B98FE7DB25C29E96507B0F3A5E133CC82AE92BA73B6B584775A0643A6D5FD7BCA7oEW9K" TargetMode="External"/><Relationship Id="rId38" Type="http://schemas.openxmlformats.org/officeDocument/2006/relationships/hyperlink" Target="consultantplus://offline/ref=26F58F1E16FF4BD20A0FB93A7D82DC1BBD65C558CDB18397EF5F45B98FE7DB25C29E96507B0F3A5E133CC829EE2BA73B6B584775A0643A6D5FD7BCA7oEW9K" TargetMode="External"/><Relationship Id="rId46" Type="http://schemas.openxmlformats.org/officeDocument/2006/relationships/hyperlink" Target="consultantplus://offline/ref=26F58F1E16FF4BD20A0FB93A7D82DC1BBD65C558CDB18397EF5F45B98FE7DB25C29E96507B0F3A5E133CC829E42BA73B6B584775A0643A6D5FD7BCA7oEW9K" TargetMode="External"/><Relationship Id="rId20" Type="http://schemas.openxmlformats.org/officeDocument/2006/relationships/hyperlink" Target="consultantplus://offline/ref=26F58F1E16FF4BD20A0FB93A7D82DC1BBD65C558C5B6819DE40C12BBDEB2D520CACEDE40354A375F133CCF20B971B73F220D4D6BA67A256F41D4oBW5K" TargetMode="External"/><Relationship Id="rId41" Type="http://schemas.openxmlformats.org/officeDocument/2006/relationships/hyperlink" Target="consultantplus://offline/ref=26F58F1E16FF4BD20A0FB93A7D82DC1BBD65C558CDB18491E65945B98FE7DB25C29E96507B0F3A5E133CC82BE52BA73B6B584775A0643A6D5FD7BCA7oEW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58F1E16FF4BD20A0FB93A7D82DC1BBD65C558C8B18692ED5118B387BED727C591C9477C46365F133CCF2BE674A22E7A004A72B97B3B7343D5BDoAW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3816</Words>
  <Characters>21754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2019-10-07T10:22:00Z</dcterms:created>
  <dcterms:modified xsi:type="dcterms:W3CDTF">2019-10-07T10:22:00Z</dcterms:modified>
</cp:coreProperties>
</file>