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665DE5" w:rsidRPr="00665DE5" w:rsidTr="00665DE5">
        <w:trPr>
          <w:trHeight w:val="1130"/>
        </w:trPr>
        <w:tc>
          <w:tcPr>
            <w:tcW w:w="3540" w:type="dxa"/>
          </w:tcPr>
          <w:p w:rsidR="00665DE5" w:rsidRPr="00665DE5" w:rsidRDefault="00665DE5" w:rsidP="00665DE5">
            <w:pPr>
              <w:overflowPunct w:val="0"/>
              <w:jc w:val="center"/>
              <w:rPr>
                <w:rFonts w:ascii="Times New Roman" w:hAnsi="Times New Roman"/>
                <w:b/>
                <w:bCs/>
                <w:sz w:val="24"/>
                <w:szCs w:val="24"/>
              </w:rPr>
            </w:pPr>
            <w:proofErr w:type="spellStart"/>
            <w:r w:rsidRPr="00665DE5">
              <w:rPr>
                <w:rFonts w:ascii="Times New Roman" w:hAnsi="Times New Roman"/>
                <w:b/>
                <w:bCs/>
                <w:sz w:val="24"/>
                <w:szCs w:val="24"/>
              </w:rPr>
              <w:t>Чăваш</w:t>
            </w:r>
            <w:proofErr w:type="spellEnd"/>
            <w:r w:rsidRPr="00665DE5">
              <w:rPr>
                <w:rFonts w:ascii="Times New Roman" w:hAnsi="Times New Roman"/>
                <w:b/>
                <w:bCs/>
                <w:sz w:val="24"/>
                <w:szCs w:val="24"/>
              </w:rPr>
              <w:t xml:space="preserve"> Республики</w:t>
            </w:r>
          </w:p>
          <w:p w:rsidR="00665DE5" w:rsidRPr="00665DE5" w:rsidRDefault="00665DE5" w:rsidP="00665DE5">
            <w:pPr>
              <w:overflowPunct w:val="0"/>
              <w:jc w:val="center"/>
              <w:rPr>
                <w:rFonts w:ascii="Times New Roman" w:hAnsi="Times New Roman"/>
                <w:b/>
                <w:bCs/>
                <w:sz w:val="24"/>
                <w:szCs w:val="24"/>
              </w:rPr>
            </w:pPr>
            <w:proofErr w:type="spellStart"/>
            <w:r w:rsidRPr="00665DE5">
              <w:rPr>
                <w:rFonts w:ascii="Times New Roman" w:hAnsi="Times New Roman"/>
                <w:b/>
                <w:bCs/>
                <w:sz w:val="24"/>
                <w:szCs w:val="24"/>
              </w:rPr>
              <w:t>Шупашкар</w:t>
            </w:r>
            <w:proofErr w:type="spellEnd"/>
            <w:r w:rsidRPr="00665DE5">
              <w:rPr>
                <w:rFonts w:ascii="Times New Roman" w:hAnsi="Times New Roman"/>
                <w:b/>
                <w:bCs/>
                <w:sz w:val="24"/>
                <w:szCs w:val="24"/>
              </w:rPr>
              <w:t xml:space="preserve"> хула</w:t>
            </w:r>
          </w:p>
          <w:p w:rsidR="00665DE5" w:rsidRPr="00665DE5" w:rsidRDefault="00665DE5" w:rsidP="00665DE5">
            <w:pPr>
              <w:overflowPunct w:val="0"/>
              <w:jc w:val="center"/>
              <w:rPr>
                <w:rFonts w:ascii="Times New Roman" w:hAnsi="Times New Roman"/>
                <w:b/>
                <w:bCs/>
                <w:sz w:val="24"/>
                <w:szCs w:val="24"/>
              </w:rPr>
            </w:pPr>
            <w:proofErr w:type="spellStart"/>
            <w:r w:rsidRPr="00665DE5">
              <w:rPr>
                <w:rFonts w:ascii="Times New Roman" w:hAnsi="Times New Roman"/>
                <w:b/>
                <w:bCs/>
                <w:sz w:val="24"/>
                <w:szCs w:val="24"/>
              </w:rPr>
              <w:t>Администрацийě</w:t>
            </w:r>
            <w:proofErr w:type="spellEnd"/>
          </w:p>
          <w:p w:rsidR="00665DE5" w:rsidRPr="00665DE5" w:rsidRDefault="00665DE5" w:rsidP="00665DE5">
            <w:pPr>
              <w:overflowPunct w:val="0"/>
              <w:jc w:val="center"/>
              <w:rPr>
                <w:rFonts w:ascii="Times New Roman" w:hAnsi="Times New Roman"/>
                <w:b/>
                <w:bCs/>
                <w:sz w:val="24"/>
                <w:szCs w:val="24"/>
              </w:rPr>
            </w:pPr>
          </w:p>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t>ЙЫШĂНУ</w:t>
            </w:r>
          </w:p>
        </w:tc>
        <w:tc>
          <w:tcPr>
            <w:tcW w:w="2160" w:type="dxa"/>
          </w:tcPr>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t>Чувашская Республика</w:t>
            </w:r>
          </w:p>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t>Администрация</w:t>
            </w:r>
          </w:p>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t>города Чебоксары</w:t>
            </w:r>
          </w:p>
          <w:p w:rsidR="00665DE5" w:rsidRPr="00665DE5" w:rsidRDefault="00665DE5" w:rsidP="00665DE5">
            <w:pPr>
              <w:overflowPunct w:val="0"/>
              <w:jc w:val="center"/>
              <w:rPr>
                <w:rFonts w:ascii="Times New Roman" w:hAnsi="Times New Roman"/>
                <w:b/>
                <w:bCs/>
                <w:sz w:val="24"/>
                <w:szCs w:val="24"/>
              </w:rPr>
            </w:pPr>
          </w:p>
          <w:p w:rsidR="00665DE5" w:rsidRPr="00665DE5" w:rsidRDefault="00665DE5" w:rsidP="00665DE5">
            <w:pPr>
              <w:overflowPunct w:val="0"/>
              <w:jc w:val="center"/>
              <w:rPr>
                <w:rFonts w:ascii="Times New Roman" w:hAnsi="Times New Roman"/>
                <w:b/>
                <w:bCs/>
                <w:sz w:val="24"/>
                <w:szCs w:val="24"/>
              </w:rPr>
            </w:pPr>
            <w:r w:rsidRPr="00665DE5">
              <w:rPr>
                <w:rFonts w:ascii="Times New Roman" w:hAnsi="Times New Roman"/>
                <w:b/>
                <w:bCs/>
                <w:sz w:val="24"/>
                <w:szCs w:val="24"/>
              </w:rPr>
              <w:t>ПОСТАНОВЛЕНИЕ</w:t>
            </w:r>
          </w:p>
        </w:tc>
      </w:tr>
    </w:tbl>
    <w:p w:rsidR="00665DE5" w:rsidRPr="00665DE5" w:rsidRDefault="00665DE5" w:rsidP="00665DE5">
      <w:pPr>
        <w:overflowPunct w:val="0"/>
        <w:jc w:val="center"/>
        <w:rPr>
          <w:rFonts w:ascii="Times New Roman" w:hAnsi="Times New Roman"/>
          <w:b/>
          <w:bCs/>
          <w:sz w:val="24"/>
          <w:szCs w:val="24"/>
        </w:rPr>
      </w:pPr>
    </w:p>
    <w:p w:rsidR="00665DE5" w:rsidRPr="00665DE5" w:rsidRDefault="00665DE5" w:rsidP="00665DE5">
      <w:pPr>
        <w:overflowPunct w:val="0"/>
        <w:jc w:val="center"/>
        <w:rPr>
          <w:rFonts w:ascii="Times New Roman" w:hAnsi="Times New Roman"/>
          <w:bCs/>
          <w:sz w:val="28"/>
          <w:szCs w:val="24"/>
        </w:rPr>
      </w:pPr>
      <w:r>
        <w:rPr>
          <w:rFonts w:ascii="Times New Roman" w:hAnsi="Times New Roman"/>
          <w:bCs/>
          <w:sz w:val="28"/>
          <w:szCs w:val="24"/>
        </w:rPr>
        <w:t>28</w:t>
      </w:r>
      <w:r w:rsidRPr="00665DE5">
        <w:rPr>
          <w:rFonts w:ascii="Times New Roman" w:hAnsi="Times New Roman"/>
          <w:bCs/>
          <w:sz w:val="28"/>
          <w:szCs w:val="24"/>
        </w:rPr>
        <w:t xml:space="preserve">.11.2019  № </w:t>
      </w:r>
      <w:r>
        <w:rPr>
          <w:rFonts w:ascii="Times New Roman" w:hAnsi="Times New Roman"/>
          <w:bCs/>
          <w:sz w:val="28"/>
          <w:szCs w:val="24"/>
        </w:rPr>
        <w:t>2957</w:t>
      </w:r>
    </w:p>
    <w:p w:rsidR="00B127D2" w:rsidRDefault="00032118" w:rsidP="00032118">
      <w:pPr>
        <w:tabs>
          <w:tab w:val="left" w:pos="4253"/>
        </w:tabs>
        <w:spacing w:line="288" w:lineRule="auto"/>
        <w:ind w:right="-1"/>
        <w:jc w:val="right"/>
        <w:rPr>
          <w:rFonts w:ascii="Times New Roman" w:hAnsi="Times New Roman"/>
          <w:sz w:val="28"/>
          <w:szCs w:val="28"/>
        </w:rPr>
      </w:pPr>
      <w:r>
        <w:rPr>
          <w:rFonts w:ascii="Times New Roman" w:hAnsi="Times New Roman"/>
          <w:sz w:val="28"/>
          <w:szCs w:val="28"/>
        </w:rPr>
        <w:t xml:space="preserve">                </w:t>
      </w:r>
    </w:p>
    <w:p w:rsidR="0069464A" w:rsidRPr="00875B0F" w:rsidRDefault="0069464A" w:rsidP="00797216">
      <w:pPr>
        <w:tabs>
          <w:tab w:val="left" w:pos="4820"/>
        </w:tabs>
        <w:ind w:right="4819"/>
        <w:jc w:val="both"/>
        <w:rPr>
          <w:rFonts w:ascii="Times New Roman" w:hAnsi="Times New Roman"/>
          <w:sz w:val="28"/>
          <w:szCs w:val="28"/>
        </w:rPr>
      </w:pPr>
      <w:r w:rsidRPr="007229CF">
        <w:rPr>
          <w:rFonts w:ascii="Times New Roman" w:hAnsi="Times New Roman"/>
        </w:rPr>
        <w:t xml:space="preserve">О </w:t>
      </w:r>
      <w:r w:rsidR="00353B31" w:rsidRPr="00875B0F">
        <w:rPr>
          <w:rFonts w:ascii="Times New Roman" w:hAnsi="Times New Roman"/>
          <w:sz w:val="28"/>
          <w:szCs w:val="28"/>
        </w:rPr>
        <w:t xml:space="preserve">внесении изменений в </w:t>
      </w:r>
      <w:r w:rsidR="00B8388B" w:rsidRPr="00875B0F">
        <w:rPr>
          <w:rFonts w:ascii="Times New Roman" w:hAnsi="Times New Roman"/>
          <w:sz w:val="28"/>
          <w:szCs w:val="28"/>
        </w:rPr>
        <w:t>п</w:t>
      </w:r>
      <w:r w:rsidR="00353B31" w:rsidRPr="00875B0F">
        <w:rPr>
          <w:rFonts w:ascii="Times New Roman" w:hAnsi="Times New Roman"/>
          <w:sz w:val="28"/>
          <w:szCs w:val="28"/>
        </w:rPr>
        <w:t xml:space="preserve">остановление </w:t>
      </w:r>
      <w:r w:rsidR="0042571A" w:rsidRPr="00875B0F">
        <w:rPr>
          <w:rFonts w:ascii="Times New Roman" w:hAnsi="Times New Roman"/>
          <w:sz w:val="28"/>
          <w:szCs w:val="28"/>
        </w:rPr>
        <w:t>а</w:t>
      </w:r>
      <w:r w:rsidR="00353B31" w:rsidRPr="00875B0F">
        <w:rPr>
          <w:rFonts w:ascii="Times New Roman" w:hAnsi="Times New Roman"/>
          <w:sz w:val="28"/>
          <w:szCs w:val="28"/>
        </w:rPr>
        <w:t>дм</w:t>
      </w:r>
      <w:r w:rsidR="00CD2AD8" w:rsidRPr="00875B0F">
        <w:rPr>
          <w:rFonts w:ascii="Times New Roman" w:hAnsi="Times New Roman"/>
          <w:sz w:val="28"/>
          <w:szCs w:val="28"/>
        </w:rPr>
        <w:t xml:space="preserve">инистрации города Чебоксары от </w:t>
      </w:r>
      <w:r w:rsidR="00353B31" w:rsidRPr="00875B0F">
        <w:rPr>
          <w:rFonts w:ascii="Times New Roman" w:hAnsi="Times New Roman"/>
          <w:sz w:val="28"/>
          <w:szCs w:val="28"/>
        </w:rPr>
        <w:t>0</w:t>
      </w:r>
      <w:r w:rsidR="00CD2AD8" w:rsidRPr="00875B0F">
        <w:rPr>
          <w:rFonts w:ascii="Times New Roman" w:hAnsi="Times New Roman"/>
          <w:sz w:val="28"/>
          <w:szCs w:val="28"/>
        </w:rPr>
        <w:t>1.04</w:t>
      </w:r>
      <w:r w:rsidR="00353B31" w:rsidRPr="00875B0F">
        <w:rPr>
          <w:rFonts w:ascii="Times New Roman" w:hAnsi="Times New Roman"/>
          <w:sz w:val="28"/>
          <w:szCs w:val="28"/>
        </w:rPr>
        <w:t>.201</w:t>
      </w:r>
      <w:r w:rsidR="00CD2AD8" w:rsidRPr="00875B0F">
        <w:rPr>
          <w:rFonts w:ascii="Times New Roman" w:hAnsi="Times New Roman"/>
          <w:sz w:val="28"/>
          <w:szCs w:val="28"/>
        </w:rPr>
        <w:t>9</w:t>
      </w:r>
      <w:r w:rsidR="003A3C76" w:rsidRPr="00875B0F">
        <w:rPr>
          <w:rFonts w:ascii="Times New Roman" w:hAnsi="Times New Roman"/>
          <w:sz w:val="28"/>
          <w:szCs w:val="28"/>
        </w:rPr>
        <w:t xml:space="preserve"> </w:t>
      </w:r>
      <w:r w:rsidR="00875B0F">
        <w:rPr>
          <w:rFonts w:ascii="Times New Roman" w:hAnsi="Times New Roman"/>
          <w:sz w:val="28"/>
          <w:szCs w:val="28"/>
        </w:rPr>
        <w:t xml:space="preserve">               </w:t>
      </w:r>
      <w:r w:rsidR="00CD2AD8" w:rsidRPr="00875B0F">
        <w:rPr>
          <w:rFonts w:ascii="Times New Roman" w:hAnsi="Times New Roman"/>
          <w:sz w:val="28"/>
          <w:szCs w:val="28"/>
        </w:rPr>
        <w:t>№ 686</w:t>
      </w:r>
      <w:r w:rsidR="00353B31" w:rsidRPr="00875B0F">
        <w:rPr>
          <w:rFonts w:ascii="Times New Roman" w:hAnsi="Times New Roman"/>
          <w:sz w:val="28"/>
          <w:szCs w:val="28"/>
        </w:rPr>
        <w:t xml:space="preserve"> </w:t>
      </w:r>
    </w:p>
    <w:p w:rsidR="0069464A" w:rsidRPr="00875B0F" w:rsidRDefault="0069464A" w:rsidP="00CD2AD8">
      <w:pPr>
        <w:rPr>
          <w:rFonts w:ascii="Times New Roman" w:hAnsi="Times New Roman"/>
          <w:sz w:val="28"/>
          <w:szCs w:val="28"/>
        </w:rPr>
      </w:pPr>
    </w:p>
    <w:p w:rsidR="00516EA4" w:rsidRPr="00875B0F" w:rsidRDefault="0069464A" w:rsidP="00BE454E">
      <w:pPr>
        <w:tabs>
          <w:tab w:val="left" w:pos="0"/>
        </w:tabs>
        <w:spacing w:line="360" w:lineRule="auto"/>
        <w:ind w:firstLine="567"/>
        <w:jc w:val="both"/>
        <w:rPr>
          <w:rFonts w:ascii="Times New Roman" w:hAnsi="Times New Roman"/>
          <w:sz w:val="28"/>
          <w:szCs w:val="28"/>
        </w:rPr>
      </w:pPr>
      <w:r w:rsidRPr="00875B0F">
        <w:rPr>
          <w:rFonts w:ascii="Times New Roman" w:hAnsi="Times New Roman"/>
          <w:sz w:val="28"/>
          <w:szCs w:val="28"/>
        </w:rPr>
        <w:t xml:space="preserve">В соответствии со статьей </w:t>
      </w:r>
      <w:r w:rsidR="009E7BE0" w:rsidRPr="00875B0F">
        <w:rPr>
          <w:rFonts w:ascii="Times New Roman" w:hAnsi="Times New Roman"/>
          <w:sz w:val="28"/>
          <w:szCs w:val="28"/>
        </w:rPr>
        <w:t>179</w:t>
      </w:r>
      <w:r w:rsidRPr="00875B0F">
        <w:rPr>
          <w:rFonts w:ascii="Times New Roman" w:hAnsi="Times New Roman"/>
          <w:sz w:val="28"/>
          <w:szCs w:val="28"/>
        </w:rPr>
        <w:t xml:space="preserve"> Бюджетног</w:t>
      </w:r>
      <w:r w:rsidR="00070C85" w:rsidRPr="00875B0F">
        <w:rPr>
          <w:rFonts w:ascii="Times New Roman" w:hAnsi="Times New Roman"/>
          <w:sz w:val="28"/>
          <w:szCs w:val="28"/>
        </w:rPr>
        <w:t>о кодекса Российской Федерации</w:t>
      </w:r>
      <w:r w:rsidR="0038253B" w:rsidRPr="00875B0F">
        <w:rPr>
          <w:rFonts w:ascii="Times New Roman" w:hAnsi="Times New Roman"/>
          <w:sz w:val="28"/>
          <w:szCs w:val="28"/>
        </w:rPr>
        <w:t xml:space="preserve"> </w:t>
      </w:r>
      <w:r w:rsidR="00E37348" w:rsidRPr="00875B0F">
        <w:rPr>
          <w:rFonts w:ascii="Times New Roman" w:hAnsi="Times New Roman"/>
          <w:sz w:val="28"/>
          <w:szCs w:val="28"/>
        </w:rPr>
        <w:t>от 31.07.1998 № 145-ФЗ</w:t>
      </w:r>
      <w:r w:rsidR="00787328" w:rsidRPr="00875B0F">
        <w:rPr>
          <w:rFonts w:ascii="Times New Roman" w:hAnsi="Times New Roman"/>
          <w:sz w:val="28"/>
          <w:szCs w:val="28"/>
        </w:rPr>
        <w:t>,</w:t>
      </w:r>
      <w:r w:rsidR="00D7083C" w:rsidRPr="00875B0F">
        <w:rPr>
          <w:rFonts w:ascii="Times New Roman" w:hAnsi="Times New Roman"/>
          <w:sz w:val="28"/>
          <w:szCs w:val="28"/>
        </w:rPr>
        <w:t xml:space="preserve"> </w:t>
      </w:r>
      <w:r w:rsidR="00404F01" w:rsidRPr="00875B0F">
        <w:rPr>
          <w:rFonts w:ascii="Times New Roman" w:hAnsi="Times New Roman"/>
          <w:sz w:val="28"/>
          <w:szCs w:val="28"/>
        </w:rPr>
        <w:t>решени</w:t>
      </w:r>
      <w:r w:rsidR="00032118">
        <w:rPr>
          <w:rFonts w:ascii="Times New Roman" w:hAnsi="Times New Roman"/>
          <w:sz w:val="28"/>
          <w:szCs w:val="28"/>
        </w:rPr>
        <w:t>ем</w:t>
      </w:r>
      <w:r w:rsidR="00404F01" w:rsidRPr="00875B0F">
        <w:rPr>
          <w:rFonts w:ascii="Times New Roman" w:hAnsi="Times New Roman"/>
          <w:sz w:val="28"/>
          <w:szCs w:val="28"/>
        </w:rPr>
        <w:t xml:space="preserve"> Чебоксарского городского </w:t>
      </w:r>
      <w:r w:rsidR="00E37348" w:rsidRPr="00875B0F">
        <w:rPr>
          <w:rFonts w:ascii="Times New Roman" w:hAnsi="Times New Roman"/>
          <w:sz w:val="28"/>
          <w:szCs w:val="28"/>
        </w:rPr>
        <w:t xml:space="preserve">Собрания депутатов </w:t>
      </w:r>
      <w:r w:rsidR="00D7083C" w:rsidRPr="00875B0F">
        <w:rPr>
          <w:rFonts w:ascii="Times New Roman" w:hAnsi="Times New Roman"/>
          <w:sz w:val="28"/>
          <w:szCs w:val="28"/>
        </w:rPr>
        <w:t xml:space="preserve">от </w:t>
      </w:r>
      <w:r w:rsidR="00231ACA">
        <w:rPr>
          <w:rFonts w:ascii="Times New Roman" w:hAnsi="Times New Roman"/>
          <w:sz w:val="28"/>
          <w:szCs w:val="28"/>
        </w:rPr>
        <w:t>12</w:t>
      </w:r>
      <w:r w:rsidR="00032118">
        <w:rPr>
          <w:rFonts w:ascii="Times New Roman" w:hAnsi="Times New Roman"/>
          <w:sz w:val="28"/>
          <w:szCs w:val="28"/>
        </w:rPr>
        <w:t>.0</w:t>
      </w:r>
      <w:r w:rsidR="00231ACA">
        <w:rPr>
          <w:rFonts w:ascii="Times New Roman" w:hAnsi="Times New Roman"/>
          <w:sz w:val="28"/>
          <w:szCs w:val="28"/>
        </w:rPr>
        <w:t>9</w:t>
      </w:r>
      <w:r w:rsidR="00032118">
        <w:rPr>
          <w:rFonts w:ascii="Times New Roman" w:hAnsi="Times New Roman"/>
          <w:sz w:val="28"/>
          <w:szCs w:val="28"/>
        </w:rPr>
        <w:t xml:space="preserve">.2019 № </w:t>
      </w:r>
      <w:r w:rsidR="00C8041D">
        <w:rPr>
          <w:rFonts w:ascii="Times New Roman" w:hAnsi="Times New Roman"/>
          <w:sz w:val="28"/>
          <w:szCs w:val="28"/>
        </w:rPr>
        <w:t>1830</w:t>
      </w:r>
      <w:r w:rsidR="00032118">
        <w:rPr>
          <w:rFonts w:ascii="Times New Roman" w:hAnsi="Times New Roman"/>
          <w:sz w:val="28"/>
          <w:szCs w:val="28"/>
        </w:rPr>
        <w:t xml:space="preserve"> </w:t>
      </w:r>
      <w:r w:rsidR="00D7083C" w:rsidRPr="00875B0F">
        <w:rPr>
          <w:rFonts w:ascii="Times New Roman" w:hAnsi="Times New Roman"/>
          <w:sz w:val="28"/>
          <w:szCs w:val="28"/>
        </w:rPr>
        <w:t xml:space="preserve">«О внесении изменений </w:t>
      </w:r>
      <w:r w:rsidR="00032118">
        <w:rPr>
          <w:rFonts w:ascii="Times New Roman" w:hAnsi="Times New Roman"/>
          <w:sz w:val="28"/>
          <w:szCs w:val="28"/>
        </w:rPr>
        <w:t xml:space="preserve">                       </w:t>
      </w:r>
      <w:r w:rsidR="00D7083C" w:rsidRPr="00875B0F">
        <w:rPr>
          <w:rFonts w:ascii="Times New Roman" w:hAnsi="Times New Roman"/>
          <w:sz w:val="28"/>
          <w:szCs w:val="28"/>
        </w:rPr>
        <w:t xml:space="preserve">в бюджет муниципального образования города Чебоксары </w:t>
      </w:r>
      <w:r w:rsidR="005E23F1" w:rsidRPr="00875B0F">
        <w:rPr>
          <w:rFonts w:ascii="Times New Roman" w:hAnsi="Times New Roman"/>
          <w:sz w:val="28"/>
          <w:szCs w:val="28"/>
        </w:rPr>
        <w:t>–</w:t>
      </w:r>
      <w:r w:rsidR="00516EA4" w:rsidRPr="00875B0F">
        <w:rPr>
          <w:rFonts w:ascii="Times New Roman" w:hAnsi="Times New Roman"/>
          <w:sz w:val="28"/>
          <w:szCs w:val="28"/>
        </w:rPr>
        <w:t xml:space="preserve"> </w:t>
      </w:r>
      <w:r w:rsidR="009730F1" w:rsidRPr="00875B0F">
        <w:rPr>
          <w:rFonts w:ascii="Times New Roman" w:hAnsi="Times New Roman"/>
          <w:sz w:val="28"/>
          <w:szCs w:val="28"/>
        </w:rPr>
        <w:t>столицы Чувашской Республики на 201</w:t>
      </w:r>
      <w:r w:rsidR="00176B8D" w:rsidRPr="00875B0F">
        <w:rPr>
          <w:rFonts w:ascii="Times New Roman" w:hAnsi="Times New Roman"/>
          <w:sz w:val="28"/>
          <w:szCs w:val="28"/>
        </w:rPr>
        <w:t>9</w:t>
      </w:r>
      <w:r w:rsidR="009730F1" w:rsidRPr="00875B0F">
        <w:rPr>
          <w:rFonts w:ascii="Times New Roman" w:hAnsi="Times New Roman"/>
          <w:sz w:val="28"/>
          <w:szCs w:val="28"/>
        </w:rPr>
        <w:t xml:space="preserve"> год и на плановый период 20</w:t>
      </w:r>
      <w:r w:rsidR="00176B8D" w:rsidRPr="00875B0F">
        <w:rPr>
          <w:rFonts w:ascii="Times New Roman" w:hAnsi="Times New Roman"/>
          <w:sz w:val="28"/>
          <w:szCs w:val="28"/>
        </w:rPr>
        <w:t>20</w:t>
      </w:r>
      <w:r w:rsidR="009730F1" w:rsidRPr="00875B0F">
        <w:rPr>
          <w:rFonts w:ascii="Times New Roman" w:hAnsi="Times New Roman"/>
          <w:sz w:val="28"/>
          <w:szCs w:val="28"/>
        </w:rPr>
        <w:t xml:space="preserve"> и 20</w:t>
      </w:r>
      <w:r w:rsidR="00FD611F" w:rsidRPr="00875B0F">
        <w:rPr>
          <w:rFonts w:ascii="Times New Roman" w:hAnsi="Times New Roman"/>
          <w:sz w:val="28"/>
          <w:szCs w:val="28"/>
        </w:rPr>
        <w:t>2</w:t>
      </w:r>
      <w:r w:rsidR="00176B8D" w:rsidRPr="00875B0F">
        <w:rPr>
          <w:rFonts w:ascii="Times New Roman" w:hAnsi="Times New Roman"/>
          <w:sz w:val="28"/>
          <w:szCs w:val="28"/>
        </w:rPr>
        <w:t>1</w:t>
      </w:r>
      <w:r w:rsidR="009730F1" w:rsidRPr="00875B0F">
        <w:rPr>
          <w:rFonts w:ascii="Times New Roman" w:hAnsi="Times New Roman"/>
          <w:sz w:val="28"/>
          <w:szCs w:val="28"/>
        </w:rPr>
        <w:t xml:space="preserve"> годов</w:t>
      </w:r>
      <w:r w:rsidR="00516EA4" w:rsidRPr="00875B0F">
        <w:rPr>
          <w:rFonts w:ascii="Times New Roman" w:hAnsi="Times New Roman"/>
          <w:sz w:val="28"/>
          <w:szCs w:val="28"/>
        </w:rPr>
        <w:t>, утвержденный реш</w:t>
      </w:r>
      <w:r w:rsidR="007229CF" w:rsidRPr="00875B0F">
        <w:rPr>
          <w:rFonts w:ascii="Times New Roman" w:hAnsi="Times New Roman"/>
          <w:sz w:val="28"/>
          <w:szCs w:val="28"/>
        </w:rPr>
        <w:t xml:space="preserve">ением Чебоксарского городского </w:t>
      </w:r>
      <w:r w:rsidR="00516EA4" w:rsidRPr="00875B0F">
        <w:rPr>
          <w:rFonts w:ascii="Times New Roman" w:hAnsi="Times New Roman"/>
          <w:sz w:val="28"/>
          <w:szCs w:val="28"/>
        </w:rPr>
        <w:t>Собрания депутатов</w:t>
      </w:r>
      <w:r w:rsidR="003A3C76" w:rsidRPr="00875B0F">
        <w:rPr>
          <w:rFonts w:ascii="Times New Roman" w:hAnsi="Times New Roman"/>
          <w:sz w:val="28"/>
          <w:szCs w:val="28"/>
        </w:rPr>
        <w:t xml:space="preserve"> </w:t>
      </w:r>
      <w:r w:rsidR="00032118">
        <w:rPr>
          <w:rFonts w:ascii="Times New Roman" w:hAnsi="Times New Roman"/>
          <w:sz w:val="28"/>
          <w:szCs w:val="28"/>
        </w:rPr>
        <w:t xml:space="preserve">              </w:t>
      </w:r>
      <w:r w:rsidR="00516EA4" w:rsidRPr="00875B0F">
        <w:rPr>
          <w:rFonts w:ascii="Times New Roman" w:hAnsi="Times New Roman"/>
          <w:sz w:val="28"/>
          <w:szCs w:val="28"/>
        </w:rPr>
        <w:t xml:space="preserve">от </w:t>
      </w:r>
      <w:r w:rsidR="00FD611F" w:rsidRPr="00875B0F">
        <w:rPr>
          <w:rFonts w:ascii="Times New Roman" w:hAnsi="Times New Roman"/>
          <w:sz w:val="28"/>
          <w:szCs w:val="28"/>
        </w:rPr>
        <w:t>2</w:t>
      </w:r>
      <w:r w:rsidR="00176B8D" w:rsidRPr="00875B0F">
        <w:rPr>
          <w:rFonts w:ascii="Times New Roman" w:hAnsi="Times New Roman"/>
          <w:sz w:val="28"/>
          <w:szCs w:val="28"/>
        </w:rPr>
        <w:t>5</w:t>
      </w:r>
      <w:r w:rsidR="00FD611F" w:rsidRPr="00875B0F">
        <w:rPr>
          <w:rFonts w:ascii="Times New Roman" w:hAnsi="Times New Roman"/>
          <w:sz w:val="28"/>
          <w:szCs w:val="28"/>
        </w:rPr>
        <w:t xml:space="preserve"> декабря 201</w:t>
      </w:r>
      <w:r w:rsidR="00176B8D" w:rsidRPr="00875B0F">
        <w:rPr>
          <w:rFonts w:ascii="Times New Roman" w:hAnsi="Times New Roman"/>
          <w:sz w:val="28"/>
          <w:szCs w:val="28"/>
        </w:rPr>
        <w:t>8 года № 150</w:t>
      </w:r>
      <w:r w:rsidR="00FD611F" w:rsidRPr="00875B0F">
        <w:rPr>
          <w:rFonts w:ascii="Times New Roman" w:hAnsi="Times New Roman"/>
          <w:sz w:val="28"/>
          <w:szCs w:val="28"/>
        </w:rPr>
        <w:t>5</w:t>
      </w:r>
      <w:r w:rsidR="00516EA4" w:rsidRPr="00875B0F">
        <w:rPr>
          <w:rFonts w:ascii="Times New Roman" w:hAnsi="Times New Roman"/>
          <w:sz w:val="28"/>
          <w:szCs w:val="28"/>
        </w:rPr>
        <w:t xml:space="preserve">», администрация города Чебоксары </w:t>
      </w:r>
      <w:r w:rsidR="00032118">
        <w:rPr>
          <w:rFonts w:ascii="Times New Roman" w:hAnsi="Times New Roman"/>
          <w:sz w:val="28"/>
          <w:szCs w:val="28"/>
        </w:rPr>
        <w:t xml:space="preserve">                  </w:t>
      </w:r>
      <w:r w:rsidR="00516EA4" w:rsidRPr="00875B0F">
        <w:rPr>
          <w:rFonts w:ascii="Times New Roman" w:hAnsi="Times New Roman"/>
          <w:sz w:val="28"/>
          <w:szCs w:val="28"/>
        </w:rPr>
        <w:t>п о с т а н о в л я е т:</w:t>
      </w:r>
    </w:p>
    <w:p w:rsidR="0069464A" w:rsidRPr="00875B0F" w:rsidRDefault="00E77DA2" w:rsidP="00BE454E">
      <w:pPr>
        <w:widowControl/>
        <w:numPr>
          <w:ilvl w:val="0"/>
          <w:numId w:val="28"/>
        </w:numPr>
        <w:tabs>
          <w:tab w:val="clear" w:pos="1080"/>
          <w:tab w:val="num" w:pos="1134"/>
        </w:tabs>
        <w:autoSpaceDE/>
        <w:autoSpaceDN/>
        <w:adjustRightInd/>
        <w:spacing w:line="360" w:lineRule="auto"/>
        <w:ind w:left="0" w:firstLine="567"/>
        <w:jc w:val="both"/>
        <w:rPr>
          <w:rFonts w:ascii="Times New Roman" w:hAnsi="Times New Roman"/>
          <w:sz w:val="28"/>
          <w:szCs w:val="28"/>
        </w:rPr>
      </w:pPr>
      <w:r w:rsidRPr="00875B0F">
        <w:rPr>
          <w:rFonts w:ascii="Times New Roman" w:hAnsi="Times New Roman"/>
          <w:sz w:val="28"/>
          <w:szCs w:val="28"/>
        </w:rPr>
        <w:t xml:space="preserve">Внести в </w:t>
      </w:r>
      <w:r w:rsidR="0069464A" w:rsidRPr="00875B0F">
        <w:rPr>
          <w:rFonts w:ascii="Times New Roman" w:hAnsi="Times New Roman"/>
          <w:sz w:val="28"/>
          <w:szCs w:val="28"/>
        </w:rPr>
        <w:t>муниципальную программу города Чебоксары «Управление муниципальными финансами и муниципальным долгом города Чебоксары»</w:t>
      </w:r>
      <w:r w:rsidR="00C51F22" w:rsidRPr="00875B0F">
        <w:rPr>
          <w:rFonts w:ascii="Times New Roman" w:hAnsi="Times New Roman"/>
          <w:sz w:val="28"/>
          <w:szCs w:val="28"/>
        </w:rPr>
        <w:t>, утвержденную постановлением админи</w:t>
      </w:r>
      <w:r w:rsidR="00423084" w:rsidRPr="00875B0F">
        <w:rPr>
          <w:rFonts w:ascii="Times New Roman" w:hAnsi="Times New Roman"/>
          <w:sz w:val="28"/>
          <w:szCs w:val="28"/>
        </w:rPr>
        <w:t xml:space="preserve">страции города Чебоксары от </w:t>
      </w:r>
      <w:r w:rsidR="00C51F22" w:rsidRPr="00875B0F">
        <w:rPr>
          <w:rFonts w:ascii="Times New Roman" w:hAnsi="Times New Roman"/>
          <w:sz w:val="28"/>
          <w:szCs w:val="28"/>
        </w:rPr>
        <w:t>0</w:t>
      </w:r>
      <w:r w:rsidR="00423084" w:rsidRPr="00875B0F">
        <w:rPr>
          <w:rFonts w:ascii="Times New Roman" w:hAnsi="Times New Roman"/>
          <w:sz w:val="28"/>
          <w:szCs w:val="28"/>
        </w:rPr>
        <w:t>1.04</w:t>
      </w:r>
      <w:r w:rsidR="00C51F22" w:rsidRPr="00875B0F">
        <w:rPr>
          <w:rFonts w:ascii="Times New Roman" w:hAnsi="Times New Roman"/>
          <w:sz w:val="28"/>
          <w:szCs w:val="28"/>
        </w:rPr>
        <w:t>.201</w:t>
      </w:r>
      <w:r w:rsidR="007229CF" w:rsidRPr="00875B0F">
        <w:rPr>
          <w:rFonts w:ascii="Times New Roman" w:hAnsi="Times New Roman"/>
          <w:sz w:val="28"/>
          <w:szCs w:val="28"/>
        </w:rPr>
        <w:t>9</w:t>
      </w:r>
      <w:r w:rsidR="0038253B" w:rsidRPr="00875B0F">
        <w:rPr>
          <w:rFonts w:ascii="Times New Roman" w:hAnsi="Times New Roman"/>
          <w:sz w:val="28"/>
          <w:szCs w:val="28"/>
        </w:rPr>
        <w:t xml:space="preserve"> </w:t>
      </w:r>
      <w:r w:rsidR="00423084" w:rsidRPr="00875B0F">
        <w:rPr>
          <w:rFonts w:ascii="Times New Roman" w:hAnsi="Times New Roman"/>
          <w:sz w:val="28"/>
          <w:szCs w:val="28"/>
        </w:rPr>
        <w:t>№ 686</w:t>
      </w:r>
      <w:r w:rsidR="004C7A89" w:rsidRPr="00875B0F">
        <w:rPr>
          <w:rFonts w:ascii="Times New Roman" w:hAnsi="Times New Roman"/>
          <w:sz w:val="28"/>
          <w:szCs w:val="28"/>
        </w:rPr>
        <w:t xml:space="preserve"> (далее </w:t>
      </w:r>
      <w:r w:rsidR="000300F5" w:rsidRPr="00875B0F">
        <w:rPr>
          <w:rFonts w:ascii="Times New Roman" w:hAnsi="Times New Roman"/>
          <w:sz w:val="28"/>
          <w:szCs w:val="28"/>
        </w:rPr>
        <w:t xml:space="preserve">– </w:t>
      </w:r>
      <w:r w:rsidR="004C7A89" w:rsidRPr="00875B0F">
        <w:rPr>
          <w:rFonts w:ascii="Times New Roman" w:hAnsi="Times New Roman"/>
          <w:sz w:val="28"/>
          <w:szCs w:val="28"/>
        </w:rPr>
        <w:t>муниципальная программа)</w:t>
      </w:r>
      <w:r w:rsidR="00A2042D" w:rsidRPr="00875B0F">
        <w:rPr>
          <w:rFonts w:ascii="Times New Roman" w:hAnsi="Times New Roman"/>
          <w:sz w:val="28"/>
          <w:szCs w:val="28"/>
        </w:rPr>
        <w:t>,</w:t>
      </w:r>
      <w:r w:rsidR="00120A30" w:rsidRPr="00875B0F">
        <w:rPr>
          <w:rFonts w:ascii="Times New Roman" w:hAnsi="Times New Roman"/>
          <w:sz w:val="28"/>
          <w:szCs w:val="28"/>
        </w:rPr>
        <w:t xml:space="preserve"> следующие изменения</w:t>
      </w:r>
      <w:r w:rsidR="00C51F22" w:rsidRPr="00875B0F">
        <w:rPr>
          <w:rFonts w:ascii="Times New Roman" w:hAnsi="Times New Roman"/>
          <w:sz w:val="28"/>
          <w:szCs w:val="28"/>
        </w:rPr>
        <w:t>:</w:t>
      </w:r>
    </w:p>
    <w:p w:rsidR="00D7083C" w:rsidRPr="00875B0F" w:rsidRDefault="0038656D" w:rsidP="00376408">
      <w:pPr>
        <w:widowControl/>
        <w:numPr>
          <w:ilvl w:val="1"/>
          <w:numId w:val="28"/>
        </w:numPr>
        <w:tabs>
          <w:tab w:val="num" w:pos="1276"/>
        </w:tabs>
        <w:autoSpaceDE/>
        <w:autoSpaceDN/>
        <w:adjustRightInd/>
        <w:spacing w:line="360" w:lineRule="auto"/>
        <w:ind w:left="0" w:firstLine="567"/>
        <w:jc w:val="both"/>
        <w:rPr>
          <w:rFonts w:ascii="Times New Roman" w:hAnsi="Times New Roman"/>
          <w:sz w:val="28"/>
          <w:szCs w:val="28"/>
        </w:rPr>
      </w:pPr>
      <w:r w:rsidRPr="00875B0F">
        <w:rPr>
          <w:rFonts w:ascii="Times New Roman" w:hAnsi="Times New Roman"/>
          <w:sz w:val="28"/>
          <w:szCs w:val="28"/>
        </w:rPr>
        <w:t>В паспорте муниципальной программы:</w:t>
      </w:r>
    </w:p>
    <w:p w:rsidR="003251B2" w:rsidRDefault="0038656D" w:rsidP="00376408">
      <w:pPr>
        <w:widowControl/>
        <w:tabs>
          <w:tab w:val="left" w:pos="709"/>
        </w:tabs>
        <w:autoSpaceDE/>
        <w:autoSpaceDN/>
        <w:adjustRightInd/>
        <w:spacing w:line="360" w:lineRule="auto"/>
        <w:ind w:firstLine="567"/>
        <w:jc w:val="both"/>
        <w:rPr>
          <w:rFonts w:ascii="Times New Roman" w:hAnsi="Times New Roman"/>
          <w:sz w:val="28"/>
          <w:szCs w:val="28"/>
        </w:rPr>
      </w:pPr>
      <w:r w:rsidRPr="00875B0F">
        <w:rPr>
          <w:rFonts w:ascii="Times New Roman" w:hAnsi="Times New Roman"/>
          <w:sz w:val="28"/>
          <w:szCs w:val="28"/>
        </w:rPr>
        <w:t xml:space="preserve">позицию «Объем </w:t>
      </w:r>
      <w:r w:rsidR="000300F5" w:rsidRPr="00875B0F">
        <w:rPr>
          <w:rFonts w:ascii="Times New Roman" w:hAnsi="Times New Roman"/>
          <w:sz w:val="28"/>
          <w:szCs w:val="28"/>
        </w:rPr>
        <w:t xml:space="preserve">средств бюджета на </w:t>
      </w:r>
      <w:r w:rsidRPr="00875B0F">
        <w:rPr>
          <w:rFonts w:ascii="Times New Roman" w:hAnsi="Times New Roman"/>
          <w:sz w:val="28"/>
          <w:szCs w:val="28"/>
        </w:rPr>
        <w:t>финансировани</w:t>
      </w:r>
      <w:r w:rsidR="009960A4">
        <w:rPr>
          <w:rFonts w:ascii="Times New Roman" w:hAnsi="Times New Roman"/>
          <w:sz w:val="28"/>
          <w:szCs w:val="28"/>
        </w:rPr>
        <w:t>е</w:t>
      </w:r>
      <w:r w:rsidRPr="00875B0F">
        <w:rPr>
          <w:rFonts w:ascii="Times New Roman" w:hAnsi="Times New Roman"/>
          <w:sz w:val="28"/>
          <w:szCs w:val="28"/>
        </w:rPr>
        <w:t xml:space="preserve"> муниципальной программы </w:t>
      </w:r>
      <w:r w:rsidR="000300F5" w:rsidRPr="00875B0F">
        <w:rPr>
          <w:rFonts w:ascii="Times New Roman" w:hAnsi="Times New Roman"/>
          <w:sz w:val="28"/>
          <w:szCs w:val="28"/>
        </w:rPr>
        <w:t>и прогнозная оценка привлекаемых на реализацию ее целей средств федерального бюджета, республиканского бюджета, внебюджетных источников</w:t>
      </w:r>
      <w:r w:rsidR="003053DE" w:rsidRPr="00875B0F">
        <w:rPr>
          <w:rFonts w:ascii="Times New Roman" w:hAnsi="Times New Roman"/>
          <w:sz w:val="28"/>
          <w:szCs w:val="28"/>
        </w:rPr>
        <w:t>» изложить в следующей редакции:</w:t>
      </w:r>
      <w:r w:rsidR="0042148B">
        <w:rPr>
          <w:rFonts w:ascii="Times New Roman" w:hAnsi="Times New Roman"/>
          <w:sz w:val="28"/>
          <w:szCs w:val="28"/>
        </w:rPr>
        <w:t xml:space="preserve"> </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35E9D" w:rsidRPr="003412CF" w:rsidTr="001645B3">
        <w:trPr>
          <w:trHeight w:val="2825"/>
        </w:trPr>
        <w:tc>
          <w:tcPr>
            <w:tcW w:w="3969" w:type="dxa"/>
          </w:tcPr>
          <w:p w:rsidR="00B35E9D" w:rsidRPr="003412CF" w:rsidRDefault="00B35E9D" w:rsidP="00490FE3">
            <w:pPr>
              <w:pStyle w:val="afff1"/>
              <w:jc w:val="both"/>
              <w:rPr>
                <w:rFonts w:ascii="Times New Roman" w:hAnsi="Times New Roman"/>
                <w:sz w:val="28"/>
                <w:szCs w:val="28"/>
              </w:rPr>
            </w:pPr>
            <w:r w:rsidRPr="003412CF">
              <w:rPr>
                <w:rFonts w:ascii="Times New Roman" w:hAnsi="Times New Roman"/>
                <w:sz w:val="28"/>
                <w:szCs w:val="28"/>
              </w:rPr>
              <w:lastRenderedPageBreak/>
              <w:t>«</w:t>
            </w:r>
            <w:r w:rsidR="000300F5" w:rsidRPr="003412CF">
              <w:rPr>
                <w:rFonts w:ascii="Times New Roman" w:hAnsi="Times New Roman"/>
                <w:sz w:val="28"/>
                <w:szCs w:val="28"/>
              </w:rPr>
              <w:t>Объем средств бюджета на финансировани</w:t>
            </w:r>
            <w:r w:rsidR="00490FE3" w:rsidRPr="003412CF">
              <w:rPr>
                <w:rFonts w:ascii="Times New Roman" w:hAnsi="Times New Roman"/>
                <w:sz w:val="28"/>
                <w:szCs w:val="28"/>
              </w:rPr>
              <w:t>е</w:t>
            </w:r>
            <w:r w:rsidR="000300F5" w:rsidRPr="003412CF">
              <w:rPr>
                <w:rFonts w:ascii="Times New Roman" w:hAnsi="Times New Roman"/>
                <w:sz w:val="28"/>
                <w:szCs w:val="28"/>
              </w:rPr>
              <w:t xml:space="preserve"> </w:t>
            </w:r>
            <w:r w:rsidR="003251B2" w:rsidRPr="003412CF">
              <w:rPr>
                <w:rFonts w:ascii="Times New Roman" w:hAnsi="Times New Roman"/>
                <w:sz w:val="28"/>
                <w:szCs w:val="28"/>
              </w:rPr>
              <w:t>м</w:t>
            </w:r>
            <w:r w:rsidR="000300F5" w:rsidRPr="003412CF">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3412CF" w:rsidRDefault="000300F5" w:rsidP="000300F5">
            <w:pPr>
              <w:pStyle w:val="afff1"/>
              <w:jc w:val="center"/>
              <w:rPr>
                <w:rFonts w:ascii="Times New Roman" w:hAnsi="Times New Roman"/>
                <w:sz w:val="28"/>
                <w:szCs w:val="28"/>
              </w:rPr>
            </w:pPr>
            <w:r w:rsidRPr="003412CF">
              <w:rPr>
                <w:rFonts w:ascii="Times New Roman" w:hAnsi="Times New Roman"/>
                <w:sz w:val="28"/>
                <w:szCs w:val="28"/>
              </w:rPr>
              <w:t>–</w:t>
            </w:r>
          </w:p>
        </w:tc>
        <w:tc>
          <w:tcPr>
            <w:tcW w:w="5147" w:type="dxa"/>
          </w:tcPr>
          <w:p w:rsidR="00B35E9D" w:rsidRPr="003412CF" w:rsidRDefault="007D00EF" w:rsidP="007D00EF">
            <w:pPr>
              <w:pStyle w:val="afff1"/>
              <w:jc w:val="both"/>
              <w:rPr>
                <w:rFonts w:ascii="Times New Roman" w:hAnsi="Times New Roman"/>
                <w:sz w:val="28"/>
                <w:szCs w:val="28"/>
              </w:rPr>
            </w:pPr>
            <w:r w:rsidRPr="003412CF">
              <w:rPr>
                <w:rFonts w:ascii="Times New Roman" w:hAnsi="Times New Roman"/>
                <w:sz w:val="28"/>
                <w:szCs w:val="28"/>
              </w:rPr>
              <w:t>П</w:t>
            </w:r>
            <w:r w:rsidR="00B35E9D" w:rsidRPr="003412CF">
              <w:rPr>
                <w:rFonts w:ascii="Times New Roman" w:hAnsi="Times New Roman"/>
                <w:sz w:val="28"/>
                <w:szCs w:val="28"/>
              </w:rPr>
              <w:t>рогнозируемый объем финансирования муниципальной программы в</w:t>
            </w:r>
            <w:r w:rsidR="00820237" w:rsidRPr="003412CF">
              <w:rPr>
                <w:rFonts w:ascii="Times New Roman" w:hAnsi="Times New Roman"/>
                <w:sz w:val="28"/>
                <w:szCs w:val="28"/>
              </w:rPr>
              <w:t xml:space="preserve"> 201</w:t>
            </w:r>
            <w:r w:rsidRPr="003412CF">
              <w:rPr>
                <w:rFonts w:ascii="Times New Roman" w:hAnsi="Times New Roman"/>
                <w:sz w:val="28"/>
                <w:szCs w:val="28"/>
              </w:rPr>
              <w:t>9–</w:t>
            </w:r>
            <w:r w:rsidR="00820237" w:rsidRPr="003412CF">
              <w:rPr>
                <w:rFonts w:ascii="Times New Roman" w:hAnsi="Times New Roman"/>
                <w:sz w:val="28"/>
                <w:szCs w:val="28"/>
              </w:rPr>
              <w:t>202</w:t>
            </w:r>
            <w:r w:rsidRPr="003412CF">
              <w:rPr>
                <w:rFonts w:ascii="Times New Roman" w:hAnsi="Times New Roman"/>
                <w:sz w:val="28"/>
                <w:szCs w:val="28"/>
              </w:rPr>
              <w:t>5</w:t>
            </w:r>
            <w:r w:rsidR="00820237" w:rsidRPr="003412CF">
              <w:rPr>
                <w:rFonts w:ascii="Times New Roman" w:hAnsi="Times New Roman"/>
                <w:sz w:val="28"/>
                <w:szCs w:val="28"/>
              </w:rPr>
              <w:t xml:space="preserve"> годах </w:t>
            </w:r>
            <w:r w:rsidR="00B35E9D" w:rsidRPr="003412CF">
              <w:rPr>
                <w:rFonts w:ascii="Times New Roman" w:hAnsi="Times New Roman"/>
                <w:sz w:val="28"/>
                <w:szCs w:val="28"/>
              </w:rPr>
              <w:t>составляет</w:t>
            </w:r>
            <w:r w:rsidR="00820237" w:rsidRPr="003412CF">
              <w:rPr>
                <w:rFonts w:ascii="Times New Roman" w:hAnsi="Times New Roman"/>
                <w:sz w:val="28"/>
                <w:szCs w:val="28"/>
              </w:rPr>
              <w:t xml:space="preserve"> </w:t>
            </w:r>
            <w:r w:rsidR="00E609E7" w:rsidRPr="003412CF">
              <w:rPr>
                <w:rFonts w:ascii="Times New Roman" w:hAnsi="Times New Roman"/>
                <w:sz w:val="28"/>
                <w:szCs w:val="28"/>
              </w:rPr>
              <w:t>1 3</w:t>
            </w:r>
            <w:r w:rsidR="004C2A44" w:rsidRPr="003412CF">
              <w:rPr>
                <w:rFonts w:ascii="Times New Roman" w:hAnsi="Times New Roman"/>
                <w:sz w:val="28"/>
                <w:szCs w:val="28"/>
              </w:rPr>
              <w:t>38</w:t>
            </w:r>
            <w:r w:rsidR="00E609E7" w:rsidRPr="003412CF">
              <w:rPr>
                <w:rFonts w:ascii="Times New Roman" w:hAnsi="Times New Roman"/>
                <w:sz w:val="28"/>
                <w:szCs w:val="28"/>
              </w:rPr>
              <w:t> 620,2</w:t>
            </w:r>
            <w:r w:rsidR="00F42B94" w:rsidRPr="003412CF">
              <w:rPr>
                <w:rFonts w:ascii="Times New Roman" w:hAnsi="Times New Roman"/>
                <w:sz w:val="28"/>
                <w:szCs w:val="28"/>
              </w:rPr>
              <w:t xml:space="preserve"> </w:t>
            </w:r>
            <w:r w:rsidRPr="003412CF">
              <w:rPr>
                <w:rFonts w:ascii="Times New Roman" w:hAnsi="Times New Roman"/>
                <w:sz w:val="28"/>
                <w:szCs w:val="28"/>
              </w:rPr>
              <w:t xml:space="preserve">тысяч </w:t>
            </w:r>
            <w:r w:rsidR="00B35E9D" w:rsidRPr="003412CF">
              <w:rPr>
                <w:rFonts w:ascii="Times New Roman" w:hAnsi="Times New Roman"/>
                <w:sz w:val="28"/>
                <w:szCs w:val="28"/>
              </w:rPr>
              <w:t>рублей, в том числе:</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 xml:space="preserve">в 2019 году – </w:t>
            </w:r>
            <w:r w:rsidR="004C2A44" w:rsidRPr="003412CF">
              <w:rPr>
                <w:rFonts w:ascii="Times New Roman" w:hAnsi="Times New Roman" w:cs="Times New Roman"/>
                <w:sz w:val="28"/>
                <w:szCs w:val="28"/>
              </w:rPr>
              <w:t>183</w:t>
            </w:r>
            <w:r w:rsidR="00895EBA" w:rsidRPr="003412CF">
              <w:rPr>
                <w:rFonts w:ascii="Times New Roman" w:hAnsi="Times New Roman" w:cs="Times New Roman"/>
                <w:sz w:val="28"/>
                <w:szCs w:val="28"/>
              </w:rPr>
              <w:t> 143,6</w:t>
            </w:r>
            <w:r w:rsidRPr="003412CF">
              <w:rPr>
                <w:rFonts w:ascii="Times New Roman" w:hAnsi="Times New Roman" w:cs="Times New Roman"/>
                <w:sz w:val="28"/>
                <w:szCs w:val="28"/>
              </w:rPr>
              <w:t xml:space="preserve">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2020 году – 189 048,8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2021 году – 189 048,8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2022 году – 189 805,0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2023 году – 193 790,8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2024 году – 196 891,6 тысяч рублей;</w:t>
            </w:r>
          </w:p>
          <w:p w:rsidR="00E609E7" w:rsidRPr="003412CF" w:rsidRDefault="00BF7638"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2025 году – 196 891,6</w:t>
            </w:r>
            <w:r w:rsidR="00E609E7" w:rsidRPr="003412CF">
              <w:rPr>
                <w:rFonts w:ascii="Times New Roman" w:hAnsi="Times New Roman" w:cs="Times New Roman"/>
                <w:sz w:val="28"/>
                <w:szCs w:val="28"/>
              </w:rPr>
              <w:t xml:space="preserve"> тысяч рублей</w:t>
            </w:r>
            <w:r w:rsidR="00F70C00" w:rsidRPr="003412CF">
              <w:rPr>
                <w:rFonts w:ascii="Times New Roman" w:hAnsi="Times New Roman" w:cs="Times New Roman"/>
                <w:sz w:val="28"/>
                <w:szCs w:val="28"/>
              </w:rPr>
              <w:t>;</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из них средства:</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федерального бюджета</w:t>
            </w:r>
            <w:r w:rsidR="00EC6730" w:rsidRPr="003412CF">
              <w:rPr>
                <w:rFonts w:ascii="Times New Roman" w:hAnsi="Times New Roman" w:cs="Times New Roman"/>
                <w:sz w:val="28"/>
                <w:szCs w:val="28"/>
              </w:rPr>
              <w:t xml:space="preserve"> </w:t>
            </w:r>
            <w:r w:rsidR="0075134C" w:rsidRPr="003412CF">
              <w:rPr>
                <w:rFonts w:ascii="Times New Roman" w:hAnsi="Times New Roman" w:cs="Times New Roman"/>
                <w:sz w:val="28"/>
                <w:szCs w:val="28"/>
              </w:rPr>
              <w:t>в 2019–2025 годах</w:t>
            </w:r>
            <w:r w:rsidR="00D55A5F" w:rsidRPr="003412CF">
              <w:rPr>
                <w:rFonts w:ascii="Times New Roman" w:hAnsi="Times New Roman" w:cs="Times New Roman"/>
                <w:sz w:val="28"/>
                <w:szCs w:val="28"/>
              </w:rPr>
              <w:t xml:space="preserve"> составляют</w:t>
            </w:r>
            <w:r w:rsidR="0075134C" w:rsidRPr="003412CF">
              <w:rPr>
                <w:rFonts w:ascii="Times New Roman" w:hAnsi="Times New Roman" w:cs="Times New Roman"/>
                <w:sz w:val="28"/>
                <w:szCs w:val="28"/>
              </w:rPr>
              <w:t xml:space="preserve"> </w:t>
            </w:r>
            <w:r w:rsidRPr="003412CF">
              <w:rPr>
                <w:rFonts w:ascii="Times New Roman" w:hAnsi="Times New Roman" w:cs="Times New Roman"/>
                <w:sz w:val="28"/>
                <w:szCs w:val="28"/>
              </w:rPr>
              <w:t>0,0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республиканского бюджета Чуваш</w:t>
            </w:r>
            <w:r w:rsidR="00545568" w:rsidRPr="003412CF">
              <w:rPr>
                <w:rFonts w:ascii="Times New Roman" w:hAnsi="Times New Roman" w:cs="Times New Roman"/>
                <w:sz w:val="28"/>
                <w:szCs w:val="28"/>
              </w:rPr>
              <w:t>ской Р</w:t>
            </w:r>
            <w:r w:rsidRPr="003412CF">
              <w:rPr>
                <w:rFonts w:ascii="Times New Roman" w:hAnsi="Times New Roman" w:cs="Times New Roman"/>
                <w:sz w:val="28"/>
                <w:szCs w:val="28"/>
              </w:rPr>
              <w:t>еспуб</w:t>
            </w:r>
            <w:r w:rsidR="0075134C" w:rsidRPr="003412CF">
              <w:rPr>
                <w:rFonts w:ascii="Times New Roman" w:hAnsi="Times New Roman" w:cs="Times New Roman"/>
                <w:sz w:val="28"/>
                <w:szCs w:val="28"/>
              </w:rPr>
              <w:t xml:space="preserve">лики в 2019–2025 годах </w:t>
            </w:r>
            <w:r w:rsidR="00D55A5F" w:rsidRPr="003412CF">
              <w:rPr>
                <w:rFonts w:ascii="Times New Roman" w:hAnsi="Times New Roman" w:cs="Times New Roman"/>
                <w:sz w:val="28"/>
                <w:szCs w:val="28"/>
              </w:rPr>
              <w:t>составляют</w:t>
            </w:r>
            <w:r w:rsidRPr="003412CF">
              <w:rPr>
                <w:rFonts w:ascii="Times New Roman" w:hAnsi="Times New Roman" w:cs="Times New Roman"/>
                <w:sz w:val="28"/>
                <w:szCs w:val="28"/>
              </w:rPr>
              <w:t xml:space="preserve"> 0,0 тысяч рублей;</w:t>
            </w:r>
          </w:p>
          <w:p w:rsidR="00E609E7" w:rsidRPr="003412CF" w:rsidRDefault="0075134C"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бюджета города Чебоксары</w:t>
            </w:r>
            <w:r w:rsidR="000C1239" w:rsidRPr="003412CF">
              <w:rPr>
                <w:rFonts w:ascii="Times New Roman" w:hAnsi="Times New Roman" w:cs="Times New Roman"/>
                <w:sz w:val="28"/>
                <w:szCs w:val="28"/>
              </w:rPr>
              <w:t xml:space="preserve"> </w:t>
            </w:r>
            <w:r w:rsidR="0016033A" w:rsidRPr="003412CF">
              <w:rPr>
                <w:rFonts w:ascii="Times New Roman" w:hAnsi="Times New Roman" w:cs="Times New Roman"/>
                <w:sz w:val="28"/>
                <w:szCs w:val="28"/>
              </w:rPr>
              <w:t xml:space="preserve">– </w:t>
            </w:r>
            <w:r w:rsidR="00351EAB" w:rsidRPr="003412CF">
              <w:rPr>
                <w:rFonts w:ascii="Times New Roman" w:hAnsi="Times New Roman"/>
                <w:sz w:val="28"/>
                <w:szCs w:val="28"/>
              </w:rPr>
              <w:t>1 3</w:t>
            </w:r>
            <w:r w:rsidR="005052D7" w:rsidRPr="003412CF">
              <w:rPr>
                <w:rFonts w:ascii="Times New Roman" w:hAnsi="Times New Roman"/>
                <w:sz w:val="28"/>
                <w:szCs w:val="28"/>
              </w:rPr>
              <w:t>3</w:t>
            </w:r>
            <w:r w:rsidR="00351EAB" w:rsidRPr="003412CF">
              <w:rPr>
                <w:rFonts w:ascii="Times New Roman" w:hAnsi="Times New Roman"/>
                <w:sz w:val="28"/>
                <w:szCs w:val="28"/>
              </w:rPr>
              <w:t>8</w:t>
            </w:r>
            <w:r w:rsidR="00E609E7" w:rsidRPr="003412CF">
              <w:rPr>
                <w:rFonts w:ascii="Times New Roman" w:hAnsi="Times New Roman"/>
                <w:sz w:val="28"/>
                <w:szCs w:val="28"/>
              </w:rPr>
              <w:t xml:space="preserve"> 620,2 </w:t>
            </w:r>
            <w:r w:rsidR="00E609E7" w:rsidRPr="003412CF">
              <w:rPr>
                <w:rFonts w:ascii="Times New Roman" w:hAnsi="Times New Roman" w:cs="Times New Roman"/>
                <w:sz w:val="28"/>
                <w:szCs w:val="28"/>
              </w:rPr>
              <w:t>тысяч рублей, в том числе:</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 xml:space="preserve">в 2019 году – </w:t>
            </w:r>
            <w:r w:rsidR="00CE546F" w:rsidRPr="003412CF">
              <w:rPr>
                <w:rFonts w:ascii="Times New Roman" w:hAnsi="Times New Roman" w:cs="Times New Roman"/>
                <w:sz w:val="28"/>
                <w:szCs w:val="28"/>
              </w:rPr>
              <w:t>18</w:t>
            </w:r>
            <w:r w:rsidR="004C2A44" w:rsidRPr="003412CF">
              <w:rPr>
                <w:rFonts w:ascii="Times New Roman" w:hAnsi="Times New Roman" w:cs="Times New Roman"/>
                <w:sz w:val="28"/>
                <w:szCs w:val="28"/>
              </w:rPr>
              <w:t>3</w:t>
            </w:r>
            <w:r w:rsidR="00CE546F" w:rsidRPr="003412CF">
              <w:rPr>
                <w:rFonts w:ascii="Times New Roman" w:hAnsi="Times New Roman" w:cs="Times New Roman"/>
                <w:sz w:val="28"/>
                <w:szCs w:val="28"/>
              </w:rPr>
              <w:t> 143,6</w:t>
            </w:r>
            <w:r w:rsidRPr="003412CF">
              <w:rPr>
                <w:rFonts w:ascii="Times New Roman" w:hAnsi="Times New Roman" w:cs="Times New Roman"/>
                <w:sz w:val="28"/>
                <w:szCs w:val="28"/>
              </w:rPr>
              <w:t xml:space="preserve">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2020 году – 189 048,8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2021 году – 189 048,8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2022 году – 189 805,0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2023 году – 193 790,8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2024 году – 196 891,6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 2025 году – 196 891,6 тысяч рублей;</w:t>
            </w:r>
          </w:p>
          <w:p w:rsidR="00E609E7" w:rsidRPr="003412CF" w:rsidRDefault="00E609E7" w:rsidP="00E609E7">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внебюджетных источников в 201</w:t>
            </w:r>
            <w:r w:rsidR="00EC6730" w:rsidRPr="003412CF">
              <w:rPr>
                <w:rFonts w:ascii="Times New Roman" w:hAnsi="Times New Roman" w:cs="Times New Roman"/>
                <w:sz w:val="28"/>
                <w:szCs w:val="28"/>
              </w:rPr>
              <w:t>9–2025 года</w:t>
            </w:r>
            <w:r w:rsidR="0075134C" w:rsidRPr="003412CF">
              <w:rPr>
                <w:rFonts w:ascii="Times New Roman" w:hAnsi="Times New Roman" w:cs="Times New Roman"/>
                <w:sz w:val="28"/>
                <w:szCs w:val="28"/>
              </w:rPr>
              <w:t xml:space="preserve">х </w:t>
            </w:r>
            <w:r w:rsidR="00D55A5F" w:rsidRPr="003412CF">
              <w:rPr>
                <w:rFonts w:ascii="Times New Roman" w:hAnsi="Times New Roman" w:cs="Times New Roman"/>
                <w:sz w:val="28"/>
                <w:szCs w:val="28"/>
              </w:rPr>
              <w:t>составляют</w:t>
            </w:r>
            <w:r w:rsidR="00EC6730" w:rsidRPr="003412CF">
              <w:rPr>
                <w:rFonts w:ascii="Times New Roman" w:hAnsi="Times New Roman" w:cs="Times New Roman"/>
                <w:sz w:val="28"/>
                <w:szCs w:val="28"/>
              </w:rPr>
              <w:t xml:space="preserve"> </w:t>
            </w:r>
            <w:r w:rsidRPr="003412CF">
              <w:rPr>
                <w:rFonts w:ascii="Times New Roman" w:hAnsi="Times New Roman" w:cs="Times New Roman"/>
                <w:sz w:val="28"/>
                <w:szCs w:val="28"/>
              </w:rPr>
              <w:t>0,0 тысяч рублей.</w:t>
            </w:r>
          </w:p>
          <w:p w:rsidR="00B35E9D" w:rsidRPr="003412CF" w:rsidRDefault="00E609E7" w:rsidP="00E609E7">
            <w:pPr>
              <w:pStyle w:val="afff1"/>
              <w:jc w:val="both"/>
              <w:rPr>
                <w:rFonts w:ascii="Times New Roman" w:hAnsi="Times New Roman"/>
                <w:sz w:val="28"/>
                <w:szCs w:val="28"/>
              </w:rPr>
            </w:pPr>
            <w:r w:rsidRPr="003412CF">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r w:rsidR="00F4441D" w:rsidRPr="003412CF">
              <w:rPr>
                <w:rFonts w:ascii="Times New Roman" w:hAnsi="Times New Roman"/>
                <w:sz w:val="28"/>
                <w:szCs w:val="28"/>
              </w:rPr>
              <w:t>»</w:t>
            </w:r>
            <w:r w:rsidR="00B35E9D" w:rsidRPr="003412CF">
              <w:rPr>
                <w:rFonts w:ascii="Times New Roman" w:hAnsi="Times New Roman"/>
                <w:sz w:val="28"/>
                <w:szCs w:val="28"/>
              </w:rPr>
              <w:t>.</w:t>
            </w:r>
          </w:p>
        </w:tc>
      </w:tr>
    </w:tbl>
    <w:p w:rsidR="0016033A" w:rsidRPr="003412CF" w:rsidRDefault="0016033A" w:rsidP="0016033A">
      <w:pPr>
        <w:widowControl/>
        <w:tabs>
          <w:tab w:val="left" w:pos="1134"/>
        </w:tabs>
        <w:autoSpaceDE/>
        <w:autoSpaceDN/>
        <w:adjustRightInd/>
        <w:spacing w:line="360" w:lineRule="auto"/>
        <w:ind w:left="709"/>
        <w:jc w:val="both"/>
        <w:rPr>
          <w:rFonts w:ascii="Times New Roman" w:hAnsi="Times New Roman"/>
          <w:sz w:val="20"/>
          <w:szCs w:val="20"/>
        </w:rPr>
      </w:pPr>
    </w:p>
    <w:p w:rsidR="001B3672" w:rsidRPr="003412CF" w:rsidRDefault="001B3672" w:rsidP="0016033A">
      <w:pPr>
        <w:widowControl/>
        <w:numPr>
          <w:ilvl w:val="1"/>
          <w:numId w:val="28"/>
        </w:numPr>
        <w:tabs>
          <w:tab w:val="clear" w:pos="1146"/>
          <w:tab w:val="num" w:pos="0"/>
          <w:tab w:val="left" w:pos="1134"/>
        </w:tabs>
        <w:autoSpaceDE/>
        <w:autoSpaceDN/>
        <w:adjustRightInd/>
        <w:spacing w:line="360" w:lineRule="auto"/>
        <w:ind w:left="0" w:firstLine="709"/>
        <w:jc w:val="both"/>
        <w:rPr>
          <w:rFonts w:ascii="Times New Roman" w:hAnsi="Times New Roman"/>
          <w:sz w:val="28"/>
          <w:szCs w:val="28"/>
        </w:rPr>
      </w:pPr>
      <w:r w:rsidRPr="003412CF">
        <w:rPr>
          <w:rFonts w:ascii="Times New Roman" w:hAnsi="Times New Roman"/>
          <w:sz w:val="28"/>
          <w:szCs w:val="28"/>
        </w:rPr>
        <w:t xml:space="preserve"> В разделе </w:t>
      </w:r>
      <w:r w:rsidR="00EF4D79" w:rsidRPr="003412CF">
        <w:rPr>
          <w:rFonts w:ascii="Times New Roman" w:hAnsi="Times New Roman"/>
          <w:sz w:val="28"/>
          <w:szCs w:val="28"/>
          <w:lang w:val="en-US"/>
        </w:rPr>
        <w:t>IV</w:t>
      </w:r>
      <w:r w:rsidRPr="003412CF">
        <w:rPr>
          <w:rFonts w:ascii="Times New Roman" w:hAnsi="Times New Roman"/>
          <w:sz w:val="28"/>
          <w:szCs w:val="28"/>
        </w:rPr>
        <w:t xml:space="preserve"> </w:t>
      </w:r>
      <w:r w:rsidR="00105C1C" w:rsidRPr="003412CF">
        <w:rPr>
          <w:rFonts w:ascii="Times New Roman" w:hAnsi="Times New Roman"/>
          <w:sz w:val="28"/>
          <w:szCs w:val="28"/>
        </w:rPr>
        <w:t>м</w:t>
      </w:r>
      <w:r w:rsidRPr="003412CF">
        <w:rPr>
          <w:rFonts w:ascii="Times New Roman" w:hAnsi="Times New Roman"/>
          <w:sz w:val="28"/>
          <w:szCs w:val="28"/>
        </w:rPr>
        <w:t>униципальной программы:</w:t>
      </w:r>
    </w:p>
    <w:p w:rsidR="001B3672" w:rsidRPr="003412CF" w:rsidRDefault="001B3672" w:rsidP="001E0FB1">
      <w:pPr>
        <w:widowControl/>
        <w:tabs>
          <w:tab w:val="left" w:pos="1134"/>
        </w:tabs>
        <w:autoSpaceDE/>
        <w:autoSpaceDN/>
        <w:adjustRightInd/>
        <w:spacing w:line="360" w:lineRule="auto"/>
        <w:ind w:firstLine="709"/>
        <w:jc w:val="both"/>
        <w:rPr>
          <w:rFonts w:ascii="Times New Roman" w:hAnsi="Times New Roman"/>
          <w:sz w:val="28"/>
          <w:szCs w:val="28"/>
        </w:rPr>
      </w:pPr>
      <w:r w:rsidRPr="003412CF">
        <w:rPr>
          <w:rFonts w:ascii="Times New Roman" w:hAnsi="Times New Roman"/>
          <w:sz w:val="28"/>
          <w:szCs w:val="28"/>
        </w:rPr>
        <w:t xml:space="preserve">в абзаце </w:t>
      </w:r>
      <w:r w:rsidR="00C3327A" w:rsidRPr="003412CF">
        <w:rPr>
          <w:rFonts w:ascii="Times New Roman" w:hAnsi="Times New Roman"/>
          <w:sz w:val="28"/>
          <w:szCs w:val="28"/>
        </w:rPr>
        <w:t>втором слова «</w:t>
      </w:r>
      <w:r w:rsidR="001E0FB1" w:rsidRPr="003412CF">
        <w:rPr>
          <w:rFonts w:ascii="Times New Roman" w:hAnsi="Times New Roman"/>
          <w:sz w:val="28"/>
          <w:szCs w:val="28"/>
        </w:rPr>
        <w:t>кредитов в кредитных организациях» заменить словами «кредитов от кредитных организаций»;</w:t>
      </w:r>
    </w:p>
    <w:p w:rsidR="000A0FA1" w:rsidRPr="003412CF" w:rsidRDefault="000A0FA1" w:rsidP="000A0FA1">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абзацы третий – двадцать второй изложить в следующей редакции:</w:t>
      </w:r>
    </w:p>
    <w:p w:rsidR="000A0FA1" w:rsidRPr="003412CF" w:rsidRDefault="000A0FA1" w:rsidP="000A0FA1">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«Общий объем финансирования муниципальной программы в 2019</w:t>
      </w:r>
      <w:r w:rsidR="00DC0171" w:rsidRPr="003412CF">
        <w:rPr>
          <w:rFonts w:ascii="Times New Roman" w:hAnsi="Times New Roman"/>
          <w:sz w:val="28"/>
          <w:szCs w:val="28"/>
        </w:rPr>
        <w:t>–</w:t>
      </w:r>
      <w:r w:rsidRPr="003412CF">
        <w:rPr>
          <w:rFonts w:ascii="Times New Roman" w:hAnsi="Times New Roman"/>
          <w:sz w:val="28"/>
          <w:szCs w:val="28"/>
        </w:rPr>
        <w:t>2025 годах составляет 1</w:t>
      </w:r>
      <w:r w:rsidR="00043450" w:rsidRPr="003412CF">
        <w:rPr>
          <w:rFonts w:ascii="Times New Roman" w:hAnsi="Times New Roman"/>
          <w:sz w:val="28"/>
          <w:szCs w:val="28"/>
        </w:rPr>
        <w:t> </w:t>
      </w:r>
      <w:r w:rsidRPr="003412CF">
        <w:rPr>
          <w:rFonts w:ascii="Times New Roman" w:hAnsi="Times New Roman"/>
          <w:sz w:val="28"/>
          <w:szCs w:val="28"/>
        </w:rPr>
        <w:t>338</w:t>
      </w:r>
      <w:r w:rsidR="00043450" w:rsidRPr="003412CF">
        <w:rPr>
          <w:rFonts w:ascii="Times New Roman" w:hAnsi="Times New Roman"/>
          <w:sz w:val="28"/>
          <w:szCs w:val="28"/>
        </w:rPr>
        <w:t xml:space="preserve"> </w:t>
      </w:r>
      <w:r w:rsidRPr="003412CF">
        <w:rPr>
          <w:rFonts w:ascii="Times New Roman" w:hAnsi="Times New Roman"/>
          <w:sz w:val="28"/>
          <w:szCs w:val="28"/>
        </w:rPr>
        <w:t>620,2 тысяч рублей, в том числе:</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 xml:space="preserve">в 2019 году – </w:t>
      </w:r>
      <w:r w:rsidR="00043450" w:rsidRPr="003412CF">
        <w:rPr>
          <w:rFonts w:ascii="Times New Roman" w:hAnsi="Times New Roman"/>
          <w:sz w:val="28"/>
          <w:szCs w:val="28"/>
        </w:rPr>
        <w:t>183</w:t>
      </w:r>
      <w:r w:rsidR="00F65BE1" w:rsidRPr="003412CF">
        <w:rPr>
          <w:rFonts w:ascii="Times New Roman" w:hAnsi="Times New Roman"/>
          <w:sz w:val="28"/>
          <w:szCs w:val="28"/>
        </w:rPr>
        <w:t> 143,6</w:t>
      </w:r>
      <w:r w:rsidRPr="003412CF">
        <w:rPr>
          <w:rFonts w:ascii="Times New Roman" w:hAnsi="Times New Roman"/>
          <w:sz w:val="28"/>
          <w:szCs w:val="28"/>
        </w:rPr>
        <w:t xml:space="preserve">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в 2020 году – 189 048,8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в 2021 году – </w:t>
      </w:r>
      <w:r w:rsidR="005463B5" w:rsidRPr="003412CF">
        <w:rPr>
          <w:rFonts w:ascii="Times New Roman" w:hAnsi="Times New Roman"/>
          <w:sz w:val="28"/>
          <w:szCs w:val="28"/>
        </w:rPr>
        <w:t xml:space="preserve">189 048,8 </w:t>
      </w:r>
      <w:r w:rsidRPr="003412CF">
        <w:rPr>
          <w:rFonts w:ascii="Times New Roman" w:hAnsi="Times New Roman"/>
          <w:sz w:val="28"/>
          <w:szCs w:val="28"/>
        </w:rPr>
        <w:t>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lastRenderedPageBreak/>
        <w:t>в 2022 году – 189 805,0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в 2023 году – 193 790,8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в 2024 году – 196 891,6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в 2025 году – 196 891,6</w:t>
      </w:r>
      <w:r w:rsidR="00B47E5F" w:rsidRPr="003412CF">
        <w:rPr>
          <w:rFonts w:ascii="Times New Roman" w:hAnsi="Times New Roman"/>
          <w:sz w:val="28"/>
          <w:szCs w:val="28"/>
        </w:rPr>
        <w:t xml:space="preserve"> тысяч рублей;</w:t>
      </w:r>
    </w:p>
    <w:p w:rsidR="0064608C" w:rsidRPr="003412CF" w:rsidRDefault="0064608C" w:rsidP="0064608C">
      <w:pPr>
        <w:widowControl/>
        <w:ind w:firstLine="567"/>
        <w:rPr>
          <w:rFonts w:ascii="Times New Roman" w:hAnsi="Times New Roman"/>
          <w:sz w:val="28"/>
          <w:szCs w:val="28"/>
        </w:rPr>
      </w:pPr>
      <w:r w:rsidRPr="003412CF">
        <w:rPr>
          <w:rFonts w:ascii="Times New Roman" w:hAnsi="Times New Roman"/>
          <w:sz w:val="28"/>
          <w:szCs w:val="28"/>
        </w:rPr>
        <w:t>из них средства:</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 xml:space="preserve">федерального бюджета в 2019–2025 годах </w:t>
      </w:r>
      <w:r w:rsidR="00D55A5F" w:rsidRPr="003412CF">
        <w:rPr>
          <w:rFonts w:ascii="Times New Roman" w:hAnsi="Times New Roman"/>
          <w:sz w:val="28"/>
          <w:szCs w:val="28"/>
        </w:rPr>
        <w:t xml:space="preserve">составляют </w:t>
      </w:r>
      <w:r w:rsidR="00EC6730" w:rsidRPr="003412CF">
        <w:rPr>
          <w:rFonts w:ascii="Times New Roman" w:hAnsi="Times New Roman"/>
          <w:sz w:val="28"/>
          <w:szCs w:val="28"/>
        </w:rPr>
        <w:t> </w:t>
      </w:r>
      <w:r w:rsidRPr="003412CF">
        <w:rPr>
          <w:rFonts w:ascii="Times New Roman" w:hAnsi="Times New Roman"/>
          <w:sz w:val="28"/>
          <w:szCs w:val="28"/>
        </w:rPr>
        <w:t>0,0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 xml:space="preserve">республиканского бюджета Чувашской </w:t>
      </w:r>
      <w:r w:rsidR="00545568" w:rsidRPr="003412CF">
        <w:rPr>
          <w:rFonts w:ascii="Times New Roman" w:hAnsi="Times New Roman"/>
          <w:sz w:val="28"/>
          <w:szCs w:val="28"/>
        </w:rPr>
        <w:t>Р</w:t>
      </w:r>
      <w:r w:rsidRPr="003412CF">
        <w:rPr>
          <w:rFonts w:ascii="Times New Roman" w:hAnsi="Times New Roman"/>
          <w:sz w:val="28"/>
          <w:szCs w:val="28"/>
        </w:rPr>
        <w:t xml:space="preserve">еспублики в 2019–2025 годах </w:t>
      </w:r>
      <w:r w:rsidR="00D55A5F" w:rsidRPr="003412CF">
        <w:rPr>
          <w:rFonts w:ascii="Times New Roman" w:hAnsi="Times New Roman"/>
          <w:sz w:val="28"/>
          <w:szCs w:val="28"/>
        </w:rPr>
        <w:t>составляют</w:t>
      </w:r>
      <w:r w:rsidR="00EC6730" w:rsidRPr="003412CF">
        <w:rPr>
          <w:rFonts w:ascii="Times New Roman" w:hAnsi="Times New Roman"/>
          <w:sz w:val="28"/>
          <w:szCs w:val="28"/>
        </w:rPr>
        <w:t> </w:t>
      </w:r>
      <w:r w:rsidRPr="003412CF">
        <w:rPr>
          <w:rFonts w:ascii="Times New Roman" w:hAnsi="Times New Roman"/>
          <w:sz w:val="28"/>
          <w:szCs w:val="28"/>
        </w:rPr>
        <w:t>0,0 тысяч рублей;</w:t>
      </w:r>
    </w:p>
    <w:p w:rsidR="0064608C" w:rsidRPr="003412CF" w:rsidRDefault="0080384C" w:rsidP="0064608C">
      <w:pPr>
        <w:widowControl/>
        <w:ind w:firstLine="567"/>
        <w:jc w:val="both"/>
        <w:rPr>
          <w:rFonts w:ascii="Times New Roman" w:hAnsi="Times New Roman"/>
          <w:sz w:val="28"/>
          <w:szCs w:val="28"/>
        </w:rPr>
      </w:pPr>
      <w:r w:rsidRPr="003412CF">
        <w:rPr>
          <w:rFonts w:ascii="Times New Roman" w:hAnsi="Times New Roman"/>
          <w:sz w:val="28"/>
          <w:szCs w:val="28"/>
        </w:rPr>
        <w:t>б</w:t>
      </w:r>
      <w:r w:rsidR="009E000C" w:rsidRPr="003412CF">
        <w:rPr>
          <w:rFonts w:ascii="Times New Roman" w:hAnsi="Times New Roman"/>
          <w:sz w:val="28"/>
          <w:szCs w:val="28"/>
        </w:rPr>
        <w:t xml:space="preserve">юджета города Чебоксары  </w:t>
      </w:r>
      <w:r w:rsidR="0016033A" w:rsidRPr="003412CF">
        <w:rPr>
          <w:rFonts w:ascii="Times New Roman" w:hAnsi="Times New Roman"/>
          <w:sz w:val="28"/>
          <w:szCs w:val="28"/>
        </w:rPr>
        <w:t>–</w:t>
      </w:r>
      <w:r w:rsidR="0064608C" w:rsidRPr="003412CF">
        <w:rPr>
          <w:rFonts w:ascii="Times New Roman" w:hAnsi="Times New Roman"/>
          <w:sz w:val="28"/>
          <w:szCs w:val="28"/>
        </w:rPr>
        <w:t> </w:t>
      </w:r>
      <w:r w:rsidR="00870ADD" w:rsidRPr="003412CF">
        <w:rPr>
          <w:rFonts w:ascii="Times New Roman" w:hAnsi="Times New Roman"/>
          <w:sz w:val="28"/>
          <w:szCs w:val="28"/>
        </w:rPr>
        <w:t>1 33</w:t>
      </w:r>
      <w:r w:rsidR="00F57C2D" w:rsidRPr="003412CF">
        <w:rPr>
          <w:rFonts w:ascii="Times New Roman" w:hAnsi="Times New Roman"/>
          <w:sz w:val="28"/>
          <w:szCs w:val="28"/>
        </w:rPr>
        <w:t>8</w:t>
      </w:r>
      <w:r w:rsidR="00F75FA5" w:rsidRPr="003412CF">
        <w:rPr>
          <w:rFonts w:ascii="Times New Roman" w:hAnsi="Times New Roman"/>
          <w:sz w:val="28"/>
          <w:szCs w:val="28"/>
        </w:rPr>
        <w:t xml:space="preserve"> 620,2 </w:t>
      </w:r>
      <w:r w:rsidR="0064608C" w:rsidRPr="003412CF">
        <w:rPr>
          <w:rFonts w:ascii="Times New Roman" w:hAnsi="Times New Roman"/>
          <w:sz w:val="28"/>
          <w:szCs w:val="28"/>
        </w:rPr>
        <w:t>тысяч рублей, в том числе:</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2019 году – </w:t>
      </w:r>
      <w:r w:rsidR="00F57C2D" w:rsidRPr="003412CF">
        <w:rPr>
          <w:rFonts w:ascii="Times New Roman" w:hAnsi="Times New Roman"/>
          <w:sz w:val="28"/>
          <w:szCs w:val="28"/>
        </w:rPr>
        <w:t>183</w:t>
      </w:r>
      <w:r w:rsidR="005463B5" w:rsidRPr="003412CF">
        <w:rPr>
          <w:rFonts w:ascii="Times New Roman" w:hAnsi="Times New Roman"/>
          <w:sz w:val="28"/>
          <w:szCs w:val="28"/>
        </w:rPr>
        <w:t> 143,6</w:t>
      </w:r>
      <w:r w:rsidR="00DF43A9" w:rsidRPr="003412CF">
        <w:rPr>
          <w:rFonts w:ascii="Times New Roman" w:hAnsi="Times New Roman"/>
          <w:sz w:val="28"/>
          <w:szCs w:val="28"/>
        </w:rPr>
        <w:t xml:space="preserve"> </w:t>
      </w:r>
      <w:r w:rsidRPr="003412CF">
        <w:rPr>
          <w:rFonts w:ascii="Times New Roman" w:hAnsi="Times New Roman"/>
          <w:sz w:val="28"/>
          <w:szCs w:val="28"/>
        </w:rPr>
        <w:t>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2020 году – 189 048,8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2021 году – 189 048,8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2022 году – 189 805,0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2023 году – 193 790,8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2024 году – 196 891,6 тысяч рублей;</w:t>
      </w:r>
    </w:p>
    <w:p w:rsidR="0064608C" w:rsidRPr="003412CF" w:rsidRDefault="0064608C" w:rsidP="0064608C">
      <w:pPr>
        <w:widowControl/>
        <w:ind w:firstLine="567"/>
        <w:jc w:val="both"/>
        <w:rPr>
          <w:rFonts w:ascii="Times New Roman" w:hAnsi="Times New Roman"/>
          <w:sz w:val="28"/>
          <w:szCs w:val="28"/>
        </w:rPr>
      </w:pPr>
      <w:r w:rsidRPr="003412CF">
        <w:rPr>
          <w:rFonts w:ascii="Times New Roman" w:hAnsi="Times New Roman"/>
          <w:sz w:val="28"/>
          <w:szCs w:val="28"/>
        </w:rPr>
        <w:t>в 2025 году – 196 891,6 тысяч рублей;</w:t>
      </w:r>
    </w:p>
    <w:p w:rsidR="007229CF" w:rsidRPr="003412CF" w:rsidRDefault="0064608C" w:rsidP="007229CF">
      <w:pPr>
        <w:widowControl/>
        <w:ind w:firstLine="567"/>
        <w:jc w:val="both"/>
        <w:rPr>
          <w:rFonts w:ascii="Times New Roman" w:hAnsi="Times New Roman"/>
          <w:sz w:val="28"/>
          <w:szCs w:val="28"/>
        </w:rPr>
      </w:pPr>
      <w:r w:rsidRPr="003412CF">
        <w:rPr>
          <w:rFonts w:ascii="Times New Roman" w:hAnsi="Times New Roman"/>
          <w:sz w:val="28"/>
          <w:szCs w:val="28"/>
        </w:rPr>
        <w:t xml:space="preserve">внебюджетных источников в 2019–2025 годах </w:t>
      </w:r>
      <w:r w:rsidR="00915934" w:rsidRPr="003412CF">
        <w:rPr>
          <w:rFonts w:ascii="Times New Roman" w:hAnsi="Times New Roman"/>
          <w:sz w:val="28"/>
          <w:szCs w:val="28"/>
        </w:rPr>
        <w:t>составляют</w:t>
      </w:r>
      <w:r w:rsidR="00EC6730" w:rsidRPr="003412CF">
        <w:rPr>
          <w:rFonts w:ascii="Times New Roman" w:hAnsi="Times New Roman"/>
          <w:sz w:val="28"/>
          <w:szCs w:val="28"/>
        </w:rPr>
        <w:t> </w:t>
      </w:r>
      <w:r w:rsidRPr="003412CF">
        <w:rPr>
          <w:rFonts w:ascii="Times New Roman" w:hAnsi="Times New Roman"/>
          <w:sz w:val="28"/>
          <w:szCs w:val="28"/>
        </w:rPr>
        <w:t>0,0 тысяч рублей.</w:t>
      </w:r>
      <w:r w:rsidR="00890183" w:rsidRPr="003412CF">
        <w:rPr>
          <w:rFonts w:ascii="Times New Roman" w:hAnsi="Times New Roman"/>
          <w:sz w:val="28"/>
          <w:szCs w:val="28"/>
        </w:rPr>
        <w:t>».</w:t>
      </w:r>
    </w:p>
    <w:p w:rsidR="00EE19AA" w:rsidRPr="003412CF" w:rsidRDefault="00EE19AA" w:rsidP="007229CF">
      <w:pPr>
        <w:widowControl/>
        <w:ind w:firstLine="567"/>
        <w:jc w:val="both"/>
        <w:rPr>
          <w:rFonts w:ascii="Times New Roman" w:hAnsi="Times New Roman"/>
          <w:sz w:val="28"/>
          <w:szCs w:val="28"/>
        </w:rPr>
      </w:pPr>
    </w:p>
    <w:p w:rsidR="00FD611F" w:rsidRPr="003412CF" w:rsidRDefault="00FD611F" w:rsidP="0080384C">
      <w:pPr>
        <w:widowControl/>
        <w:numPr>
          <w:ilvl w:val="1"/>
          <w:numId w:val="28"/>
        </w:numPr>
        <w:tabs>
          <w:tab w:val="clear" w:pos="1146"/>
          <w:tab w:val="num" w:pos="-284"/>
          <w:tab w:val="left" w:pos="0"/>
          <w:tab w:val="left" w:pos="1134"/>
          <w:tab w:val="num" w:pos="6958"/>
        </w:tabs>
        <w:autoSpaceDE/>
        <w:autoSpaceDN/>
        <w:adjustRightInd/>
        <w:spacing w:line="360" w:lineRule="auto"/>
        <w:ind w:left="0" w:firstLine="567"/>
        <w:jc w:val="both"/>
        <w:rPr>
          <w:rFonts w:ascii="Times New Roman" w:hAnsi="Times New Roman"/>
          <w:sz w:val="28"/>
          <w:szCs w:val="28"/>
        </w:rPr>
      </w:pPr>
      <w:r w:rsidRPr="003412CF">
        <w:rPr>
          <w:rFonts w:ascii="Times New Roman" w:hAnsi="Times New Roman"/>
          <w:sz w:val="28"/>
          <w:szCs w:val="28"/>
        </w:rPr>
        <w:t xml:space="preserve">Приложение № </w:t>
      </w:r>
      <w:r w:rsidR="00641384" w:rsidRPr="003412CF">
        <w:rPr>
          <w:rFonts w:ascii="Times New Roman" w:hAnsi="Times New Roman"/>
          <w:sz w:val="28"/>
          <w:szCs w:val="28"/>
        </w:rPr>
        <w:t>2</w:t>
      </w:r>
      <w:r w:rsidRPr="003412CF">
        <w:rPr>
          <w:rFonts w:ascii="Times New Roman" w:hAnsi="Times New Roman"/>
          <w:sz w:val="28"/>
          <w:szCs w:val="28"/>
        </w:rPr>
        <w:t xml:space="preserve"> к муниципальной программе изложить в редакции согласно приложению № 1 к настоящему постановлению.</w:t>
      </w:r>
    </w:p>
    <w:p w:rsidR="00836107" w:rsidRPr="003412CF" w:rsidRDefault="002C097A" w:rsidP="00376408">
      <w:pPr>
        <w:widowControl/>
        <w:numPr>
          <w:ilvl w:val="1"/>
          <w:numId w:val="28"/>
        </w:numPr>
        <w:tabs>
          <w:tab w:val="clear" w:pos="1146"/>
          <w:tab w:val="num" w:pos="-284"/>
          <w:tab w:val="left" w:pos="0"/>
          <w:tab w:val="left" w:pos="1134"/>
          <w:tab w:val="num" w:pos="6958"/>
        </w:tabs>
        <w:autoSpaceDE/>
        <w:autoSpaceDN/>
        <w:adjustRightInd/>
        <w:spacing w:line="360" w:lineRule="auto"/>
        <w:ind w:left="0" w:firstLine="567"/>
        <w:jc w:val="both"/>
        <w:rPr>
          <w:rFonts w:ascii="Times New Roman" w:hAnsi="Times New Roman"/>
          <w:sz w:val="28"/>
          <w:szCs w:val="28"/>
        </w:rPr>
      </w:pPr>
      <w:r w:rsidRPr="003412CF">
        <w:rPr>
          <w:rFonts w:ascii="Times New Roman" w:hAnsi="Times New Roman"/>
          <w:sz w:val="28"/>
          <w:szCs w:val="28"/>
        </w:rPr>
        <w:t>В приложении № 3</w:t>
      </w:r>
      <w:r w:rsidR="00FD611F" w:rsidRPr="003412CF">
        <w:rPr>
          <w:rFonts w:ascii="Times New Roman" w:hAnsi="Times New Roman"/>
          <w:sz w:val="28"/>
          <w:szCs w:val="28"/>
        </w:rPr>
        <w:t xml:space="preserve"> к муниципальной программе:</w:t>
      </w:r>
    </w:p>
    <w:p w:rsidR="00980E4A" w:rsidRPr="003412CF" w:rsidRDefault="00A2042D" w:rsidP="00376408">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в паспорте подпрограммы</w:t>
      </w:r>
      <w:r w:rsidR="00C82BE7" w:rsidRPr="003412CF">
        <w:rPr>
          <w:rFonts w:ascii="Times New Roman" w:hAnsi="Times New Roman"/>
          <w:sz w:val="28"/>
          <w:szCs w:val="28"/>
        </w:rPr>
        <w:t xml:space="preserve"> «Совершенствование бюджетной политики и </w:t>
      </w:r>
      <w:r w:rsidR="002C097A" w:rsidRPr="003412CF">
        <w:rPr>
          <w:rFonts w:ascii="Times New Roman" w:hAnsi="Times New Roman"/>
          <w:sz w:val="28"/>
          <w:szCs w:val="28"/>
        </w:rPr>
        <w:t xml:space="preserve">обеспечение сбалансированности бюджета </w:t>
      </w:r>
      <w:r w:rsidR="00C82BE7" w:rsidRPr="003412CF">
        <w:rPr>
          <w:rFonts w:ascii="Times New Roman" w:hAnsi="Times New Roman"/>
          <w:sz w:val="28"/>
          <w:szCs w:val="28"/>
        </w:rPr>
        <w:t>города Чебоксары»</w:t>
      </w:r>
      <w:r w:rsidRPr="003412CF">
        <w:rPr>
          <w:rFonts w:ascii="Times New Roman" w:hAnsi="Times New Roman"/>
          <w:sz w:val="28"/>
          <w:szCs w:val="28"/>
        </w:rPr>
        <w:t xml:space="preserve"> </w:t>
      </w:r>
      <w:r w:rsidR="00FE2060" w:rsidRPr="003412CF">
        <w:rPr>
          <w:rFonts w:ascii="Times New Roman" w:hAnsi="Times New Roman"/>
          <w:sz w:val="28"/>
          <w:szCs w:val="28"/>
        </w:rPr>
        <w:t xml:space="preserve">муниципальной программы </w:t>
      </w:r>
      <w:r w:rsidR="00622A23" w:rsidRPr="003412CF">
        <w:rPr>
          <w:rFonts w:ascii="Times New Roman" w:hAnsi="Times New Roman"/>
          <w:sz w:val="28"/>
          <w:szCs w:val="28"/>
        </w:rPr>
        <w:t>(далее – подпрограм</w:t>
      </w:r>
      <w:r w:rsidR="0038253B" w:rsidRPr="003412CF">
        <w:rPr>
          <w:rFonts w:ascii="Times New Roman" w:hAnsi="Times New Roman"/>
          <w:sz w:val="28"/>
          <w:szCs w:val="28"/>
        </w:rPr>
        <w:t>м</w:t>
      </w:r>
      <w:r w:rsidR="009E000C" w:rsidRPr="003412CF">
        <w:rPr>
          <w:rFonts w:ascii="Times New Roman" w:hAnsi="Times New Roman"/>
          <w:sz w:val="28"/>
          <w:szCs w:val="28"/>
        </w:rPr>
        <w:t>а</w:t>
      </w:r>
      <w:r w:rsidR="00F21F59" w:rsidRPr="003412CF">
        <w:rPr>
          <w:rFonts w:ascii="Times New Roman" w:hAnsi="Times New Roman"/>
          <w:sz w:val="28"/>
          <w:szCs w:val="28"/>
        </w:rPr>
        <w:t>)</w:t>
      </w:r>
      <w:r w:rsidR="00980E4A" w:rsidRPr="003412CF">
        <w:rPr>
          <w:rFonts w:ascii="Times New Roman" w:hAnsi="Times New Roman"/>
          <w:sz w:val="28"/>
          <w:szCs w:val="28"/>
        </w:rPr>
        <w:t>:</w:t>
      </w:r>
    </w:p>
    <w:p w:rsidR="00C23289" w:rsidRPr="003412CF" w:rsidRDefault="00B3642B" w:rsidP="00376408">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позицию «</w:t>
      </w:r>
      <w:r w:rsidR="00135DC7" w:rsidRPr="003412CF">
        <w:rPr>
          <w:rFonts w:ascii="Times New Roman" w:hAnsi="Times New Roman"/>
          <w:sz w:val="28"/>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Pr="003412CF">
        <w:rPr>
          <w:rFonts w:ascii="Times New Roman" w:hAnsi="Times New Roman"/>
          <w:sz w:val="28"/>
          <w:szCs w:val="28"/>
        </w:rPr>
        <w:t>» изложить в следующей редак</w:t>
      </w:r>
      <w:r w:rsidR="006019B2" w:rsidRPr="003412CF">
        <w:rPr>
          <w:rFonts w:ascii="Times New Roman" w:hAnsi="Times New Roman"/>
          <w:sz w:val="28"/>
          <w:szCs w:val="28"/>
        </w:rPr>
        <w:t>ции:</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3412CF" w:rsidTr="00013CBD">
        <w:tc>
          <w:tcPr>
            <w:tcW w:w="3969" w:type="dxa"/>
          </w:tcPr>
          <w:p w:rsidR="006019B2" w:rsidRPr="003412CF" w:rsidRDefault="006019B2" w:rsidP="00490FE3">
            <w:pPr>
              <w:pStyle w:val="afff1"/>
              <w:jc w:val="both"/>
              <w:rPr>
                <w:rFonts w:ascii="Times New Roman" w:hAnsi="Times New Roman"/>
                <w:sz w:val="28"/>
                <w:szCs w:val="28"/>
              </w:rPr>
            </w:pPr>
            <w:r w:rsidRPr="003412CF">
              <w:rPr>
                <w:rFonts w:ascii="Times New Roman" w:hAnsi="Times New Roman"/>
                <w:sz w:val="28"/>
                <w:szCs w:val="28"/>
              </w:rPr>
              <w:t>«Объем средств бюджета на финансировани</w:t>
            </w:r>
            <w:r w:rsidR="00490FE3" w:rsidRPr="003412CF">
              <w:rPr>
                <w:rFonts w:ascii="Times New Roman" w:hAnsi="Times New Roman"/>
                <w:sz w:val="28"/>
                <w:szCs w:val="28"/>
              </w:rPr>
              <w:t>е</w:t>
            </w:r>
            <w:r w:rsidRPr="003412CF">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3412CF" w:rsidRDefault="006019B2" w:rsidP="00013CBD">
            <w:pPr>
              <w:pStyle w:val="afff1"/>
              <w:jc w:val="center"/>
              <w:rPr>
                <w:rFonts w:ascii="Times New Roman" w:hAnsi="Times New Roman"/>
                <w:sz w:val="28"/>
                <w:szCs w:val="28"/>
              </w:rPr>
            </w:pPr>
            <w:r w:rsidRPr="003412CF">
              <w:rPr>
                <w:rFonts w:ascii="Times New Roman" w:hAnsi="Times New Roman"/>
                <w:sz w:val="28"/>
                <w:szCs w:val="28"/>
              </w:rPr>
              <w:t>–</w:t>
            </w:r>
          </w:p>
        </w:tc>
        <w:tc>
          <w:tcPr>
            <w:tcW w:w="5147" w:type="dxa"/>
          </w:tcPr>
          <w:p w:rsidR="006019B2" w:rsidRPr="003412CF" w:rsidRDefault="006019B2" w:rsidP="00013CBD">
            <w:pPr>
              <w:pStyle w:val="afff1"/>
              <w:jc w:val="both"/>
              <w:rPr>
                <w:rFonts w:ascii="Times New Roman" w:hAnsi="Times New Roman"/>
                <w:sz w:val="28"/>
                <w:szCs w:val="28"/>
              </w:rPr>
            </w:pPr>
            <w:r w:rsidRPr="003412CF">
              <w:rPr>
                <w:rFonts w:ascii="Times New Roman" w:hAnsi="Times New Roman"/>
                <w:sz w:val="28"/>
                <w:szCs w:val="28"/>
              </w:rPr>
              <w:t xml:space="preserve">Прогнозируемый объем финансирования </w:t>
            </w:r>
            <w:r w:rsidR="007876D9" w:rsidRPr="003412CF">
              <w:rPr>
                <w:rFonts w:ascii="Times New Roman" w:hAnsi="Times New Roman"/>
                <w:sz w:val="28"/>
                <w:szCs w:val="28"/>
              </w:rPr>
              <w:t xml:space="preserve">мероприятий </w:t>
            </w:r>
            <w:r w:rsidR="00C25D12" w:rsidRPr="003412CF">
              <w:rPr>
                <w:rFonts w:ascii="Times New Roman" w:hAnsi="Times New Roman"/>
                <w:sz w:val="28"/>
                <w:szCs w:val="28"/>
              </w:rPr>
              <w:t>под</w:t>
            </w:r>
            <w:r w:rsidRPr="003412CF">
              <w:rPr>
                <w:rFonts w:ascii="Times New Roman" w:hAnsi="Times New Roman"/>
                <w:sz w:val="28"/>
                <w:szCs w:val="28"/>
              </w:rPr>
              <w:t>программы в 2019–2025</w:t>
            </w:r>
            <w:r w:rsidR="00EC6730" w:rsidRPr="003412CF">
              <w:rPr>
                <w:rFonts w:ascii="Times New Roman" w:hAnsi="Times New Roman"/>
                <w:sz w:val="28"/>
                <w:szCs w:val="28"/>
              </w:rPr>
              <w:t xml:space="preserve"> годах составляет </w:t>
            </w:r>
            <w:r w:rsidRPr="003412CF">
              <w:rPr>
                <w:rFonts w:ascii="Times New Roman" w:hAnsi="Times New Roman"/>
                <w:sz w:val="28"/>
                <w:szCs w:val="28"/>
              </w:rPr>
              <w:t>1</w:t>
            </w:r>
            <w:r w:rsidR="003F6E6E" w:rsidRPr="003412CF">
              <w:rPr>
                <w:rFonts w:ascii="Times New Roman" w:hAnsi="Times New Roman"/>
                <w:sz w:val="28"/>
                <w:szCs w:val="28"/>
              </w:rPr>
              <w:t> 1</w:t>
            </w:r>
            <w:r w:rsidR="00135DC7" w:rsidRPr="003412CF">
              <w:rPr>
                <w:rFonts w:ascii="Times New Roman" w:hAnsi="Times New Roman"/>
                <w:sz w:val="28"/>
                <w:szCs w:val="28"/>
              </w:rPr>
              <w:t>68</w:t>
            </w:r>
            <w:r w:rsidR="003F6E6E" w:rsidRPr="003412CF">
              <w:rPr>
                <w:rFonts w:ascii="Times New Roman" w:hAnsi="Times New Roman"/>
                <w:sz w:val="28"/>
                <w:szCs w:val="28"/>
              </w:rPr>
              <w:t> 897,2</w:t>
            </w:r>
            <w:r w:rsidRPr="003412CF">
              <w:rPr>
                <w:rFonts w:ascii="Times New Roman" w:hAnsi="Times New Roman"/>
                <w:sz w:val="28"/>
                <w:szCs w:val="28"/>
              </w:rPr>
              <w:t xml:space="preserve"> тысяч рублей, в том числе:</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2019 году – </w:t>
            </w:r>
            <w:r w:rsidR="0084613F" w:rsidRPr="003412CF">
              <w:rPr>
                <w:rFonts w:ascii="Times New Roman" w:hAnsi="Times New Roman"/>
                <w:sz w:val="28"/>
                <w:szCs w:val="28"/>
              </w:rPr>
              <w:t>1</w:t>
            </w:r>
            <w:r w:rsidR="00135DC7" w:rsidRPr="003412CF">
              <w:rPr>
                <w:rFonts w:ascii="Times New Roman" w:hAnsi="Times New Roman"/>
                <w:sz w:val="28"/>
                <w:szCs w:val="28"/>
              </w:rPr>
              <w:t>59</w:t>
            </w:r>
            <w:r w:rsidR="0084613F" w:rsidRPr="003412CF">
              <w:rPr>
                <w:rFonts w:ascii="Times New Roman" w:hAnsi="Times New Roman"/>
                <w:sz w:val="28"/>
                <w:szCs w:val="28"/>
              </w:rPr>
              <w:t> 513,4</w:t>
            </w:r>
            <w:r w:rsidRPr="003412CF">
              <w:rPr>
                <w:rFonts w:ascii="Times New Roman" w:hAnsi="Times New Roman"/>
                <w:sz w:val="28"/>
                <w:szCs w:val="28"/>
              </w:rPr>
              <w:t xml:space="preserve">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2020 году – 164 700,0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2021 году – 164 700,0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2022 году – 165 456,2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2023 году – 169 442,0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2024 году – 172 542,8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2025 году – 172 542,8 тысяч рублей;</w:t>
            </w:r>
          </w:p>
          <w:p w:rsidR="006019B2" w:rsidRPr="003412CF" w:rsidRDefault="006019B2" w:rsidP="00013CBD">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lastRenderedPageBreak/>
              <w:t>из них средства:</w:t>
            </w:r>
          </w:p>
          <w:p w:rsidR="006019B2" w:rsidRPr="003412CF" w:rsidRDefault="006019B2" w:rsidP="00013CBD">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федерального бюджета</w:t>
            </w:r>
            <w:r w:rsidR="00EC6730" w:rsidRPr="003412CF">
              <w:rPr>
                <w:rFonts w:ascii="Times New Roman" w:hAnsi="Times New Roman" w:cs="Times New Roman"/>
                <w:sz w:val="28"/>
                <w:szCs w:val="28"/>
              </w:rPr>
              <w:t xml:space="preserve"> в 2019–2025 годах </w:t>
            </w:r>
            <w:r w:rsidR="00EC2B4C" w:rsidRPr="003412CF">
              <w:rPr>
                <w:rFonts w:ascii="Times New Roman" w:hAnsi="Times New Roman" w:cs="Times New Roman"/>
                <w:sz w:val="28"/>
                <w:szCs w:val="28"/>
              </w:rPr>
              <w:t>составляют</w:t>
            </w:r>
            <w:r w:rsidR="00EC6730" w:rsidRPr="003412CF">
              <w:rPr>
                <w:rFonts w:ascii="Times New Roman" w:hAnsi="Times New Roman" w:cs="Times New Roman"/>
                <w:sz w:val="28"/>
                <w:szCs w:val="28"/>
              </w:rPr>
              <w:t xml:space="preserve"> </w:t>
            </w:r>
            <w:r w:rsidRPr="003412CF">
              <w:rPr>
                <w:rFonts w:ascii="Times New Roman" w:hAnsi="Times New Roman" w:cs="Times New Roman"/>
                <w:sz w:val="28"/>
                <w:szCs w:val="28"/>
              </w:rPr>
              <w:t>0,0 тысяч рублей;</w:t>
            </w:r>
          </w:p>
          <w:p w:rsidR="006019B2" w:rsidRPr="003412CF" w:rsidRDefault="006019B2" w:rsidP="00013CBD">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республиканского бюджета Чувашской Республики в 2019–20</w:t>
            </w:r>
            <w:r w:rsidR="00EC6730" w:rsidRPr="003412CF">
              <w:rPr>
                <w:rFonts w:ascii="Times New Roman" w:hAnsi="Times New Roman" w:cs="Times New Roman"/>
                <w:sz w:val="28"/>
                <w:szCs w:val="28"/>
              </w:rPr>
              <w:t xml:space="preserve">25 годах </w:t>
            </w:r>
            <w:r w:rsidR="00EC2B4C" w:rsidRPr="003412CF">
              <w:rPr>
                <w:rFonts w:ascii="Times New Roman" w:hAnsi="Times New Roman" w:cs="Times New Roman"/>
                <w:sz w:val="28"/>
                <w:szCs w:val="28"/>
              </w:rPr>
              <w:t>составляют</w:t>
            </w:r>
            <w:r w:rsidR="00EC6730" w:rsidRPr="003412CF">
              <w:rPr>
                <w:rFonts w:ascii="Times New Roman" w:hAnsi="Times New Roman" w:cs="Times New Roman"/>
                <w:sz w:val="28"/>
                <w:szCs w:val="28"/>
              </w:rPr>
              <w:t xml:space="preserve"> </w:t>
            </w:r>
            <w:r w:rsidRPr="003412CF">
              <w:rPr>
                <w:rFonts w:ascii="Times New Roman" w:hAnsi="Times New Roman" w:cs="Times New Roman"/>
                <w:sz w:val="28"/>
                <w:szCs w:val="28"/>
              </w:rPr>
              <w:t>0,0 тысяч рублей;</w:t>
            </w:r>
          </w:p>
          <w:p w:rsidR="006019B2" w:rsidRPr="003412CF" w:rsidRDefault="0080384C" w:rsidP="00013CBD">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 xml:space="preserve">бюджета города Чебоксары </w:t>
            </w:r>
            <w:r w:rsidR="0016033A" w:rsidRPr="003412CF">
              <w:rPr>
                <w:rFonts w:ascii="Times New Roman" w:hAnsi="Times New Roman" w:cs="Times New Roman"/>
                <w:sz w:val="28"/>
                <w:szCs w:val="28"/>
              </w:rPr>
              <w:t>–</w:t>
            </w:r>
            <w:r w:rsidR="006019B2" w:rsidRPr="003412CF">
              <w:rPr>
                <w:rFonts w:ascii="Times New Roman" w:hAnsi="Times New Roman" w:cs="Times New Roman"/>
                <w:sz w:val="28"/>
                <w:szCs w:val="28"/>
              </w:rPr>
              <w:t xml:space="preserve"> </w:t>
            </w:r>
            <w:r w:rsidR="005E6A91" w:rsidRPr="003412CF">
              <w:rPr>
                <w:rFonts w:ascii="Times New Roman" w:hAnsi="Times New Roman"/>
                <w:sz w:val="28"/>
                <w:szCs w:val="28"/>
              </w:rPr>
              <w:t xml:space="preserve">1 168 897,2 </w:t>
            </w:r>
            <w:r w:rsidR="006019B2" w:rsidRPr="003412CF">
              <w:rPr>
                <w:rFonts w:ascii="Times New Roman" w:hAnsi="Times New Roman" w:cs="Times New Roman"/>
                <w:sz w:val="28"/>
                <w:szCs w:val="28"/>
              </w:rPr>
              <w:t>тысяч рублей, в том числе:</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2019 году – </w:t>
            </w:r>
            <w:r w:rsidR="005E6A91" w:rsidRPr="003412CF">
              <w:rPr>
                <w:rFonts w:ascii="Times New Roman" w:hAnsi="Times New Roman"/>
                <w:sz w:val="28"/>
                <w:szCs w:val="28"/>
              </w:rPr>
              <w:t xml:space="preserve">159 513,4 </w:t>
            </w:r>
            <w:r w:rsidRPr="003412CF">
              <w:rPr>
                <w:rFonts w:ascii="Times New Roman" w:hAnsi="Times New Roman"/>
                <w:sz w:val="28"/>
                <w:szCs w:val="28"/>
              </w:rPr>
              <w:t>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2020 году – 164 700,0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2021 году – 164 700,0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2022 году – 165 456,2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2023 году – 169 442,0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2024 году – 172 542,8 тысяч рублей;</w:t>
            </w:r>
          </w:p>
          <w:p w:rsidR="00F70C00" w:rsidRPr="003412CF" w:rsidRDefault="00F70C00" w:rsidP="00F70C00">
            <w:pPr>
              <w:spacing w:line="235" w:lineRule="auto"/>
              <w:ind w:right="79"/>
              <w:rPr>
                <w:rFonts w:ascii="Times New Roman" w:hAnsi="Times New Roman"/>
                <w:sz w:val="28"/>
                <w:szCs w:val="28"/>
              </w:rPr>
            </w:pPr>
            <w:r w:rsidRPr="003412CF">
              <w:rPr>
                <w:rFonts w:ascii="Times New Roman" w:hAnsi="Times New Roman"/>
                <w:sz w:val="28"/>
                <w:szCs w:val="28"/>
              </w:rPr>
              <w:t>в 2025 году – 172 542,8 тысяч рублей;</w:t>
            </w:r>
          </w:p>
          <w:p w:rsidR="006019B2" w:rsidRPr="003412CF" w:rsidRDefault="006019B2" w:rsidP="00013CBD">
            <w:pPr>
              <w:pStyle w:val="ConsPlusNormal"/>
              <w:ind w:firstLine="0"/>
              <w:jc w:val="both"/>
              <w:rPr>
                <w:rFonts w:ascii="Times New Roman" w:hAnsi="Times New Roman" w:cs="Times New Roman"/>
                <w:sz w:val="28"/>
                <w:szCs w:val="28"/>
              </w:rPr>
            </w:pPr>
            <w:r w:rsidRPr="003412CF">
              <w:rPr>
                <w:rFonts w:ascii="Times New Roman" w:hAnsi="Times New Roman" w:cs="Times New Roman"/>
                <w:sz w:val="28"/>
                <w:szCs w:val="28"/>
              </w:rPr>
              <w:t>внебюджетных источников</w:t>
            </w:r>
            <w:r w:rsidR="009E000C" w:rsidRPr="003412CF">
              <w:rPr>
                <w:rFonts w:ascii="Times New Roman" w:hAnsi="Times New Roman" w:cs="Times New Roman"/>
                <w:sz w:val="28"/>
                <w:szCs w:val="28"/>
              </w:rPr>
              <w:t xml:space="preserve"> в 2019–2025 годах </w:t>
            </w:r>
            <w:r w:rsidR="00EC2B4C" w:rsidRPr="003412CF">
              <w:rPr>
                <w:rFonts w:ascii="Times New Roman" w:hAnsi="Times New Roman" w:cs="Times New Roman"/>
                <w:sz w:val="28"/>
                <w:szCs w:val="28"/>
              </w:rPr>
              <w:t>составляют</w:t>
            </w:r>
            <w:r w:rsidR="00EC6730" w:rsidRPr="003412CF">
              <w:rPr>
                <w:rFonts w:ascii="Times New Roman" w:hAnsi="Times New Roman" w:cs="Times New Roman"/>
                <w:sz w:val="28"/>
                <w:szCs w:val="28"/>
              </w:rPr>
              <w:t xml:space="preserve"> </w:t>
            </w:r>
            <w:r w:rsidRPr="003412CF">
              <w:rPr>
                <w:rFonts w:ascii="Times New Roman" w:hAnsi="Times New Roman" w:cs="Times New Roman"/>
                <w:sz w:val="28"/>
                <w:szCs w:val="28"/>
              </w:rPr>
              <w:t>0,0 тысяч рублей.</w:t>
            </w:r>
          </w:p>
          <w:p w:rsidR="006019B2" w:rsidRPr="003412CF" w:rsidRDefault="006019B2" w:rsidP="006019B2">
            <w:pPr>
              <w:pStyle w:val="afff1"/>
              <w:jc w:val="both"/>
              <w:rPr>
                <w:rFonts w:ascii="Times New Roman" w:hAnsi="Times New Roman"/>
                <w:sz w:val="28"/>
                <w:szCs w:val="28"/>
              </w:rPr>
            </w:pPr>
            <w:r w:rsidRPr="003412CF">
              <w:rPr>
                <w:rFonts w:ascii="Times New Roman" w:hAnsi="Times New Roman"/>
                <w:sz w:val="28"/>
                <w:szCs w:val="28"/>
              </w:rPr>
              <w:t>Объемы финансирования подпрограммы подлежат ежегодному уточнению исходя из возможн</w:t>
            </w:r>
            <w:r w:rsidR="00B54270" w:rsidRPr="003412CF">
              <w:rPr>
                <w:rFonts w:ascii="Times New Roman" w:hAnsi="Times New Roman"/>
                <w:sz w:val="28"/>
                <w:szCs w:val="28"/>
              </w:rPr>
              <w:t>остей бюджета города Чебоксары»;</w:t>
            </w:r>
          </w:p>
        </w:tc>
      </w:tr>
    </w:tbl>
    <w:p w:rsidR="006019B2" w:rsidRPr="003412CF" w:rsidRDefault="006019B2" w:rsidP="00CD2AD8">
      <w:pPr>
        <w:widowControl/>
        <w:autoSpaceDE/>
        <w:autoSpaceDN/>
        <w:adjustRightInd/>
        <w:ind w:firstLine="709"/>
        <w:jc w:val="both"/>
        <w:rPr>
          <w:rFonts w:ascii="Times New Roman" w:hAnsi="Times New Roman"/>
          <w:sz w:val="28"/>
          <w:szCs w:val="28"/>
        </w:rPr>
      </w:pPr>
    </w:p>
    <w:p w:rsidR="004E5331" w:rsidRPr="003412CF" w:rsidRDefault="00105C1C"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в</w:t>
      </w:r>
      <w:r w:rsidR="004E5331" w:rsidRPr="003412CF">
        <w:rPr>
          <w:rFonts w:ascii="Times New Roman" w:hAnsi="Times New Roman"/>
          <w:sz w:val="28"/>
          <w:szCs w:val="28"/>
        </w:rPr>
        <w:t xml:space="preserve"> разделе </w:t>
      </w:r>
      <w:r w:rsidR="004E5331" w:rsidRPr="003412CF">
        <w:rPr>
          <w:rFonts w:ascii="Times New Roman" w:hAnsi="Times New Roman"/>
          <w:sz w:val="28"/>
          <w:szCs w:val="28"/>
          <w:lang w:val="en-US"/>
        </w:rPr>
        <w:t>III</w:t>
      </w:r>
      <w:r w:rsidR="004E5331" w:rsidRPr="003412CF">
        <w:rPr>
          <w:rFonts w:ascii="Times New Roman" w:hAnsi="Times New Roman"/>
          <w:sz w:val="28"/>
          <w:szCs w:val="28"/>
        </w:rPr>
        <w:t xml:space="preserve"> подпр</w:t>
      </w:r>
      <w:r w:rsidR="00EF4D79" w:rsidRPr="003412CF">
        <w:rPr>
          <w:rFonts w:ascii="Times New Roman" w:hAnsi="Times New Roman"/>
          <w:sz w:val="28"/>
          <w:szCs w:val="28"/>
        </w:rPr>
        <w:t>о</w:t>
      </w:r>
      <w:r w:rsidR="004E5331" w:rsidRPr="003412CF">
        <w:rPr>
          <w:rFonts w:ascii="Times New Roman" w:hAnsi="Times New Roman"/>
          <w:sz w:val="28"/>
          <w:szCs w:val="28"/>
        </w:rPr>
        <w:t>граммы:</w:t>
      </w:r>
    </w:p>
    <w:p w:rsidR="004E5331"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в абзаце сорок </w:t>
      </w:r>
      <w:r w:rsidR="00105C1C" w:rsidRPr="003412CF">
        <w:rPr>
          <w:rFonts w:ascii="Times New Roman" w:hAnsi="Times New Roman"/>
          <w:sz w:val="28"/>
          <w:szCs w:val="28"/>
        </w:rPr>
        <w:t>восьмом</w:t>
      </w:r>
      <w:r w:rsidRPr="003412CF">
        <w:rPr>
          <w:rFonts w:ascii="Times New Roman" w:hAnsi="Times New Roman"/>
          <w:sz w:val="28"/>
          <w:szCs w:val="28"/>
        </w:rPr>
        <w:t xml:space="preserve"> слова «и предельному объему» исключить;</w:t>
      </w:r>
    </w:p>
    <w:p w:rsidR="004E5331"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в абзаце шестьдесят </w:t>
      </w:r>
      <w:r w:rsidR="00105C1C" w:rsidRPr="003412CF">
        <w:rPr>
          <w:rFonts w:ascii="Times New Roman" w:hAnsi="Times New Roman"/>
          <w:sz w:val="28"/>
          <w:szCs w:val="28"/>
        </w:rPr>
        <w:t>пятом</w:t>
      </w:r>
      <w:r w:rsidRPr="003412CF">
        <w:rPr>
          <w:rFonts w:ascii="Times New Roman" w:hAnsi="Times New Roman"/>
          <w:sz w:val="28"/>
          <w:szCs w:val="28"/>
        </w:rPr>
        <w:t xml:space="preserve"> слова «от других» заменить словами «из других»;</w:t>
      </w:r>
    </w:p>
    <w:p w:rsidR="004E5331"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в абзаце шестьдесят </w:t>
      </w:r>
      <w:r w:rsidR="00105C1C" w:rsidRPr="003412CF">
        <w:rPr>
          <w:rFonts w:ascii="Times New Roman" w:hAnsi="Times New Roman"/>
          <w:sz w:val="28"/>
          <w:szCs w:val="28"/>
        </w:rPr>
        <w:t>шестом</w:t>
      </w:r>
      <w:r w:rsidRPr="003412CF">
        <w:rPr>
          <w:rFonts w:ascii="Times New Roman" w:hAnsi="Times New Roman"/>
          <w:sz w:val="28"/>
          <w:szCs w:val="28"/>
        </w:rPr>
        <w:t xml:space="preserve"> слов</w:t>
      </w:r>
      <w:r w:rsidR="009A5931" w:rsidRPr="003412CF">
        <w:rPr>
          <w:rFonts w:ascii="Times New Roman" w:hAnsi="Times New Roman"/>
          <w:sz w:val="28"/>
          <w:szCs w:val="28"/>
        </w:rPr>
        <w:t>о</w:t>
      </w:r>
      <w:r w:rsidRPr="003412CF">
        <w:rPr>
          <w:rFonts w:ascii="Times New Roman" w:hAnsi="Times New Roman"/>
          <w:sz w:val="28"/>
          <w:szCs w:val="28"/>
        </w:rPr>
        <w:t xml:space="preserve"> «полученным» заменить слов</w:t>
      </w:r>
      <w:r w:rsidR="009A5931" w:rsidRPr="003412CF">
        <w:rPr>
          <w:rFonts w:ascii="Times New Roman" w:hAnsi="Times New Roman"/>
          <w:sz w:val="28"/>
          <w:szCs w:val="28"/>
        </w:rPr>
        <w:t>о</w:t>
      </w:r>
      <w:r w:rsidRPr="003412CF">
        <w:rPr>
          <w:rFonts w:ascii="Times New Roman" w:hAnsi="Times New Roman"/>
          <w:sz w:val="28"/>
          <w:szCs w:val="28"/>
        </w:rPr>
        <w:t>м «привл</w:t>
      </w:r>
      <w:r w:rsidR="008C6B99" w:rsidRPr="003412CF">
        <w:rPr>
          <w:rFonts w:ascii="Times New Roman" w:hAnsi="Times New Roman"/>
          <w:sz w:val="28"/>
          <w:szCs w:val="28"/>
        </w:rPr>
        <w:t>е</w:t>
      </w:r>
      <w:r w:rsidRPr="003412CF">
        <w:rPr>
          <w:rFonts w:ascii="Times New Roman" w:hAnsi="Times New Roman"/>
          <w:sz w:val="28"/>
          <w:szCs w:val="28"/>
        </w:rPr>
        <w:t>ченным»;</w:t>
      </w:r>
    </w:p>
    <w:p w:rsidR="004E5331"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абзацы сем</w:t>
      </w:r>
      <w:r w:rsidR="008C6B99" w:rsidRPr="003412CF">
        <w:rPr>
          <w:rFonts w:ascii="Times New Roman" w:hAnsi="Times New Roman"/>
          <w:sz w:val="28"/>
          <w:szCs w:val="28"/>
        </w:rPr>
        <w:t xml:space="preserve">ьдесят </w:t>
      </w:r>
      <w:r w:rsidR="009A5931" w:rsidRPr="003412CF">
        <w:rPr>
          <w:rFonts w:ascii="Times New Roman" w:hAnsi="Times New Roman"/>
          <w:sz w:val="28"/>
          <w:szCs w:val="28"/>
        </w:rPr>
        <w:t>второй</w:t>
      </w:r>
      <w:r w:rsidR="008C6B99" w:rsidRPr="003412CF">
        <w:rPr>
          <w:rFonts w:ascii="Times New Roman" w:hAnsi="Times New Roman"/>
          <w:sz w:val="28"/>
          <w:szCs w:val="28"/>
        </w:rPr>
        <w:t xml:space="preserve"> и семьдесят </w:t>
      </w:r>
      <w:r w:rsidR="009A5931" w:rsidRPr="003412CF">
        <w:rPr>
          <w:rFonts w:ascii="Times New Roman" w:hAnsi="Times New Roman"/>
          <w:sz w:val="28"/>
          <w:szCs w:val="28"/>
        </w:rPr>
        <w:t>третий</w:t>
      </w:r>
      <w:r w:rsidR="008C6B99" w:rsidRPr="003412CF">
        <w:rPr>
          <w:rFonts w:ascii="Times New Roman" w:hAnsi="Times New Roman"/>
          <w:sz w:val="28"/>
          <w:szCs w:val="28"/>
        </w:rPr>
        <w:t xml:space="preserve"> из</w:t>
      </w:r>
      <w:r w:rsidRPr="003412CF">
        <w:rPr>
          <w:rFonts w:ascii="Times New Roman" w:hAnsi="Times New Roman"/>
          <w:sz w:val="28"/>
          <w:szCs w:val="28"/>
        </w:rPr>
        <w:t>ложить в следующей редакции:</w:t>
      </w:r>
    </w:p>
    <w:p w:rsidR="004E5331"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«бюджетных кредитов, привл</w:t>
      </w:r>
      <w:r w:rsidR="008C6B99" w:rsidRPr="003412CF">
        <w:rPr>
          <w:rFonts w:ascii="Times New Roman" w:hAnsi="Times New Roman"/>
          <w:sz w:val="28"/>
          <w:szCs w:val="28"/>
        </w:rPr>
        <w:t>е</w:t>
      </w:r>
      <w:r w:rsidRPr="003412CF">
        <w:rPr>
          <w:rFonts w:ascii="Times New Roman" w:hAnsi="Times New Roman"/>
          <w:sz w:val="28"/>
          <w:szCs w:val="28"/>
        </w:rPr>
        <w:t>ченных в бюджет города Чебоксары из бюджетов других уровней бюджетной системы Российской Федерации;</w:t>
      </w:r>
    </w:p>
    <w:p w:rsidR="005731D8" w:rsidRPr="003412CF" w:rsidRDefault="004E5331"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кредитов, привлеченных городом Чебоксары от кр</w:t>
      </w:r>
      <w:r w:rsidR="009A5931" w:rsidRPr="003412CF">
        <w:rPr>
          <w:rFonts w:ascii="Times New Roman" w:hAnsi="Times New Roman"/>
          <w:sz w:val="28"/>
          <w:szCs w:val="28"/>
        </w:rPr>
        <w:t>едитных организаций.»;</w:t>
      </w:r>
    </w:p>
    <w:p w:rsidR="005731D8" w:rsidRPr="003412CF" w:rsidRDefault="005731D8"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абзацы </w:t>
      </w:r>
      <w:r w:rsidR="006761E4" w:rsidRPr="003412CF">
        <w:rPr>
          <w:rFonts w:ascii="Times New Roman" w:hAnsi="Times New Roman"/>
          <w:sz w:val="28"/>
          <w:szCs w:val="28"/>
        </w:rPr>
        <w:t>семьдесят девятый</w:t>
      </w:r>
      <w:r w:rsidR="000627D9" w:rsidRPr="003412CF">
        <w:rPr>
          <w:rFonts w:ascii="Times New Roman" w:hAnsi="Times New Roman"/>
          <w:sz w:val="28"/>
          <w:szCs w:val="28"/>
        </w:rPr>
        <w:t xml:space="preserve"> и </w:t>
      </w:r>
      <w:proofErr w:type="spellStart"/>
      <w:r w:rsidR="000627D9" w:rsidRPr="003412CF">
        <w:rPr>
          <w:rFonts w:ascii="Times New Roman" w:hAnsi="Times New Roman"/>
          <w:sz w:val="28"/>
          <w:szCs w:val="28"/>
        </w:rPr>
        <w:t>восемьдесятый</w:t>
      </w:r>
      <w:proofErr w:type="spellEnd"/>
      <w:r w:rsidR="000627D9" w:rsidRPr="003412CF">
        <w:rPr>
          <w:rFonts w:ascii="Times New Roman" w:hAnsi="Times New Roman"/>
          <w:sz w:val="28"/>
          <w:szCs w:val="28"/>
        </w:rPr>
        <w:t xml:space="preserve"> </w:t>
      </w:r>
      <w:r w:rsidRPr="003412CF">
        <w:rPr>
          <w:rFonts w:ascii="Times New Roman" w:hAnsi="Times New Roman"/>
          <w:sz w:val="28"/>
          <w:szCs w:val="28"/>
        </w:rPr>
        <w:t>изложить в следующей редакции:</w:t>
      </w:r>
    </w:p>
    <w:p w:rsidR="005731D8" w:rsidRPr="003412CF" w:rsidRDefault="005731D8"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lastRenderedPageBreak/>
        <w:t>«</w:t>
      </w:r>
      <w:r w:rsidR="001869F3" w:rsidRPr="003412CF">
        <w:rPr>
          <w:rFonts w:ascii="Times New Roman" w:hAnsi="Times New Roman"/>
          <w:sz w:val="28"/>
          <w:szCs w:val="28"/>
        </w:rPr>
        <w:t>процен</w:t>
      </w:r>
      <w:r w:rsidR="008C6B99" w:rsidRPr="003412CF">
        <w:rPr>
          <w:rFonts w:ascii="Times New Roman" w:hAnsi="Times New Roman"/>
          <w:sz w:val="28"/>
          <w:szCs w:val="28"/>
        </w:rPr>
        <w:t>тов по б</w:t>
      </w:r>
      <w:r w:rsidR="00EF4D79" w:rsidRPr="003412CF">
        <w:rPr>
          <w:rFonts w:ascii="Times New Roman" w:hAnsi="Times New Roman"/>
          <w:sz w:val="28"/>
          <w:szCs w:val="28"/>
        </w:rPr>
        <w:t>ю</w:t>
      </w:r>
      <w:r w:rsidR="008C6B99" w:rsidRPr="003412CF">
        <w:rPr>
          <w:rFonts w:ascii="Times New Roman" w:hAnsi="Times New Roman"/>
          <w:sz w:val="28"/>
          <w:szCs w:val="28"/>
        </w:rPr>
        <w:t>джетным кредитам, привле</w:t>
      </w:r>
      <w:r w:rsidR="001869F3" w:rsidRPr="003412CF">
        <w:rPr>
          <w:rFonts w:ascii="Times New Roman" w:hAnsi="Times New Roman"/>
          <w:sz w:val="28"/>
          <w:szCs w:val="28"/>
        </w:rPr>
        <w:t>ченным в бюджет города Чебоксары из бюджетов других уровней бюджетной системы Российской Федерации;</w:t>
      </w:r>
    </w:p>
    <w:p w:rsidR="001869F3" w:rsidRPr="003412CF" w:rsidRDefault="008C6B99"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процентов по кредитам, привле</w:t>
      </w:r>
      <w:r w:rsidR="001869F3" w:rsidRPr="003412CF">
        <w:rPr>
          <w:rFonts w:ascii="Times New Roman" w:hAnsi="Times New Roman"/>
          <w:sz w:val="28"/>
          <w:szCs w:val="28"/>
        </w:rPr>
        <w:t>ченным городом Чебоксары от кредитных организаций.»</w:t>
      </w:r>
      <w:r w:rsidR="006D04CA" w:rsidRPr="003412CF">
        <w:rPr>
          <w:rFonts w:ascii="Times New Roman" w:hAnsi="Times New Roman"/>
          <w:sz w:val="28"/>
          <w:szCs w:val="28"/>
        </w:rPr>
        <w:t>;</w:t>
      </w:r>
    </w:p>
    <w:p w:rsidR="00BE221E" w:rsidRPr="003412CF" w:rsidRDefault="00BE221E" w:rsidP="00BE221E">
      <w:pPr>
        <w:widowControl/>
        <w:tabs>
          <w:tab w:val="num" w:pos="0"/>
          <w:tab w:val="num" w:pos="709"/>
          <w:tab w:val="left" w:pos="1134"/>
          <w:tab w:val="num" w:pos="6958"/>
        </w:tabs>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абзацы </w:t>
      </w:r>
      <w:r w:rsidR="00293528" w:rsidRPr="003412CF">
        <w:rPr>
          <w:rFonts w:ascii="Times New Roman" w:hAnsi="Times New Roman"/>
          <w:sz w:val="28"/>
          <w:szCs w:val="28"/>
        </w:rPr>
        <w:t xml:space="preserve">второй </w:t>
      </w:r>
      <w:r w:rsidR="006D6B71" w:rsidRPr="003412CF">
        <w:rPr>
          <w:rFonts w:ascii="Times New Roman" w:hAnsi="Times New Roman"/>
          <w:sz w:val="28"/>
          <w:szCs w:val="28"/>
        </w:rPr>
        <w:t xml:space="preserve"> </w:t>
      </w:r>
      <w:r w:rsidR="00293528" w:rsidRPr="003412CF">
        <w:rPr>
          <w:rFonts w:ascii="Times New Roman" w:hAnsi="Times New Roman"/>
          <w:sz w:val="28"/>
          <w:szCs w:val="28"/>
        </w:rPr>
        <w:t>– </w:t>
      </w:r>
      <w:r w:rsidR="006D6B71" w:rsidRPr="003412CF">
        <w:rPr>
          <w:rFonts w:ascii="Times New Roman" w:hAnsi="Times New Roman"/>
          <w:sz w:val="28"/>
          <w:szCs w:val="28"/>
        </w:rPr>
        <w:t xml:space="preserve"> </w:t>
      </w:r>
      <w:r w:rsidR="00293528" w:rsidRPr="003412CF">
        <w:rPr>
          <w:rFonts w:ascii="Times New Roman" w:hAnsi="Times New Roman"/>
          <w:sz w:val="28"/>
          <w:szCs w:val="28"/>
        </w:rPr>
        <w:t xml:space="preserve">двадцать первый </w:t>
      </w:r>
      <w:r w:rsidRPr="003412CF">
        <w:rPr>
          <w:rFonts w:ascii="Times New Roman" w:hAnsi="Times New Roman"/>
          <w:sz w:val="28"/>
          <w:szCs w:val="28"/>
        </w:rPr>
        <w:t xml:space="preserve">раздела </w:t>
      </w:r>
      <w:r w:rsidRPr="003412CF">
        <w:rPr>
          <w:rFonts w:ascii="Times New Roman" w:hAnsi="Times New Roman"/>
          <w:sz w:val="28"/>
          <w:szCs w:val="28"/>
          <w:lang w:val="en-US"/>
        </w:rPr>
        <w:t>IV</w:t>
      </w:r>
      <w:r w:rsidRPr="003412CF">
        <w:rPr>
          <w:rFonts w:ascii="Times New Roman" w:hAnsi="Times New Roman"/>
          <w:sz w:val="28"/>
          <w:szCs w:val="28"/>
        </w:rPr>
        <w:t xml:space="preserve"> </w:t>
      </w:r>
      <w:r w:rsidR="00F71B77" w:rsidRPr="003412CF">
        <w:rPr>
          <w:rFonts w:ascii="Times New Roman" w:hAnsi="Times New Roman"/>
          <w:sz w:val="28"/>
          <w:szCs w:val="28"/>
        </w:rPr>
        <w:t>подпрограммы</w:t>
      </w:r>
      <w:r w:rsidRPr="003412CF">
        <w:rPr>
          <w:rFonts w:ascii="Times New Roman" w:hAnsi="Times New Roman"/>
          <w:sz w:val="28"/>
          <w:szCs w:val="28"/>
        </w:rPr>
        <w:t xml:space="preserve"> изложить в следующей редакции:</w:t>
      </w:r>
    </w:p>
    <w:p w:rsidR="0038006B" w:rsidRPr="003412CF" w:rsidRDefault="00BE221E" w:rsidP="00BE221E">
      <w:pPr>
        <w:pStyle w:val="ConsPlusNormal"/>
        <w:spacing w:line="360" w:lineRule="auto"/>
        <w:ind w:firstLine="567"/>
        <w:jc w:val="both"/>
        <w:rPr>
          <w:rFonts w:ascii="Times New Roman" w:hAnsi="Times New Roman" w:cs="Times New Roman"/>
          <w:sz w:val="28"/>
          <w:szCs w:val="28"/>
        </w:rPr>
      </w:pPr>
      <w:r w:rsidRPr="003412CF">
        <w:rPr>
          <w:rFonts w:ascii="Times New Roman" w:hAnsi="Times New Roman"/>
          <w:sz w:val="28"/>
          <w:szCs w:val="28"/>
        </w:rPr>
        <w:t>«</w:t>
      </w:r>
      <w:r w:rsidR="00EA0F01" w:rsidRPr="003412CF">
        <w:rPr>
          <w:rFonts w:ascii="Times New Roman" w:hAnsi="Times New Roman"/>
          <w:sz w:val="28"/>
          <w:szCs w:val="28"/>
        </w:rPr>
        <w:t>П</w:t>
      </w:r>
      <w:r w:rsidR="00994F2B" w:rsidRPr="003412CF">
        <w:rPr>
          <w:rFonts w:ascii="Times New Roman" w:hAnsi="Times New Roman"/>
          <w:sz w:val="28"/>
          <w:szCs w:val="28"/>
        </w:rPr>
        <w:t xml:space="preserve">рогнозируемый </w:t>
      </w:r>
      <w:r w:rsidR="00EA0F01" w:rsidRPr="003412CF">
        <w:rPr>
          <w:rFonts w:ascii="Times New Roman" w:hAnsi="Times New Roman"/>
          <w:sz w:val="28"/>
          <w:szCs w:val="28"/>
        </w:rPr>
        <w:t xml:space="preserve">общий </w:t>
      </w:r>
      <w:r w:rsidR="00994F2B" w:rsidRPr="003412CF">
        <w:rPr>
          <w:rFonts w:ascii="Times New Roman" w:hAnsi="Times New Roman"/>
          <w:sz w:val="28"/>
          <w:szCs w:val="28"/>
        </w:rPr>
        <w:t xml:space="preserve">объем </w:t>
      </w:r>
      <w:r w:rsidR="0038006B" w:rsidRPr="003412CF">
        <w:rPr>
          <w:rFonts w:ascii="Times New Roman" w:hAnsi="Times New Roman" w:cs="Times New Roman"/>
          <w:sz w:val="28"/>
          <w:szCs w:val="28"/>
        </w:rPr>
        <w:t xml:space="preserve">финансирования </w:t>
      </w:r>
      <w:r w:rsidR="00B7241F" w:rsidRPr="003412CF">
        <w:rPr>
          <w:rFonts w:ascii="Times New Roman" w:hAnsi="Times New Roman" w:cs="Times New Roman"/>
          <w:sz w:val="28"/>
          <w:szCs w:val="28"/>
        </w:rPr>
        <w:t xml:space="preserve">мероприятий </w:t>
      </w:r>
      <w:r w:rsidR="00AD7CB0" w:rsidRPr="003412CF">
        <w:rPr>
          <w:rFonts w:ascii="Times New Roman" w:hAnsi="Times New Roman" w:cs="Times New Roman"/>
          <w:sz w:val="28"/>
          <w:szCs w:val="28"/>
        </w:rPr>
        <w:t xml:space="preserve">подпрограммы </w:t>
      </w:r>
      <w:r w:rsidR="0038006B" w:rsidRPr="003412CF">
        <w:rPr>
          <w:rFonts w:ascii="Times New Roman" w:hAnsi="Times New Roman" w:cs="Times New Roman"/>
          <w:sz w:val="28"/>
          <w:szCs w:val="28"/>
        </w:rPr>
        <w:t xml:space="preserve">в 2019–2025 годах </w:t>
      </w:r>
      <w:r w:rsidR="00C50044" w:rsidRPr="003412CF">
        <w:rPr>
          <w:rFonts w:ascii="Times New Roman" w:hAnsi="Times New Roman"/>
          <w:sz w:val="28"/>
          <w:szCs w:val="28"/>
        </w:rPr>
        <w:t>состав</w:t>
      </w:r>
      <w:r w:rsidR="00994F2B" w:rsidRPr="003412CF">
        <w:rPr>
          <w:rFonts w:ascii="Times New Roman" w:hAnsi="Times New Roman"/>
          <w:sz w:val="28"/>
          <w:szCs w:val="28"/>
        </w:rPr>
        <w:t>и</w:t>
      </w:r>
      <w:r w:rsidR="00C50044" w:rsidRPr="003412CF">
        <w:rPr>
          <w:rFonts w:ascii="Times New Roman" w:hAnsi="Times New Roman"/>
          <w:sz w:val="28"/>
          <w:szCs w:val="28"/>
        </w:rPr>
        <w:t>т</w:t>
      </w:r>
      <w:r w:rsidR="00C50044" w:rsidRPr="003412CF">
        <w:rPr>
          <w:rFonts w:ascii="Times New Roman" w:hAnsi="Times New Roman" w:cs="Times New Roman"/>
          <w:sz w:val="28"/>
          <w:szCs w:val="28"/>
        </w:rPr>
        <w:t xml:space="preserve"> </w:t>
      </w:r>
      <w:r w:rsidRPr="003412CF">
        <w:rPr>
          <w:rFonts w:ascii="Times New Roman" w:hAnsi="Times New Roman"/>
          <w:sz w:val="28"/>
          <w:szCs w:val="28"/>
        </w:rPr>
        <w:t xml:space="preserve">1 168 897,2 </w:t>
      </w:r>
      <w:r w:rsidR="0038006B" w:rsidRPr="003412CF">
        <w:rPr>
          <w:rFonts w:ascii="Times New Roman" w:hAnsi="Times New Roman" w:cs="Times New Roman"/>
          <w:sz w:val="28"/>
          <w:szCs w:val="28"/>
        </w:rPr>
        <w:t>тысяч рублей, в том числе:</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2019 году – </w:t>
      </w:r>
      <w:r w:rsidR="00BE221E" w:rsidRPr="003412CF">
        <w:rPr>
          <w:rFonts w:ascii="Times New Roman" w:hAnsi="Times New Roman"/>
          <w:sz w:val="28"/>
          <w:szCs w:val="28"/>
        </w:rPr>
        <w:t xml:space="preserve">159 513,4 </w:t>
      </w:r>
      <w:r w:rsidRPr="003412CF">
        <w:rPr>
          <w:rFonts w:ascii="Times New Roman" w:hAnsi="Times New Roman"/>
          <w:sz w:val="28"/>
          <w:szCs w:val="28"/>
        </w:rPr>
        <w:t>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2020 году – 164 700,0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2021 году – 164 700,0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2022 году – 165 456,2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2023 году – 169 442,0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2024 году – 172 542,8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в 2025 году – 172 542,8 тысяч рублей;</w:t>
      </w:r>
    </w:p>
    <w:p w:rsidR="0038006B" w:rsidRPr="003412CF" w:rsidRDefault="0038006B" w:rsidP="0038006B">
      <w:pPr>
        <w:ind w:firstLine="567"/>
        <w:rPr>
          <w:rFonts w:ascii="Times New Roman" w:hAnsi="Times New Roman"/>
          <w:color w:val="000000"/>
          <w:sz w:val="28"/>
          <w:szCs w:val="28"/>
        </w:rPr>
      </w:pPr>
      <w:r w:rsidRPr="003412CF">
        <w:rPr>
          <w:rFonts w:ascii="Times New Roman" w:hAnsi="Times New Roman"/>
          <w:color w:val="000000"/>
          <w:sz w:val="28"/>
          <w:szCs w:val="28"/>
        </w:rPr>
        <w:t>из них средства:</w:t>
      </w:r>
    </w:p>
    <w:p w:rsidR="0038006B" w:rsidRPr="003412CF" w:rsidRDefault="0038006B" w:rsidP="000F4612">
      <w:pPr>
        <w:ind w:firstLine="567"/>
        <w:jc w:val="both"/>
        <w:rPr>
          <w:rFonts w:ascii="Times New Roman" w:hAnsi="Times New Roman"/>
          <w:sz w:val="28"/>
          <w:szCs w:val="28"/>
        </w:rPr>
      </w:pPr>
      <w:r w:rsidRPr="003412CF">
        <w:rPr>
          <w:rFonts w:ascii="Times New Roman" w:hAnsi="Times New Roman"/>
          <w:sz w:val="28"/>
          <w:szCs w:val="28"/>
        </w:rPr>
        <w:t xml:space="preserve">федерального бюджета в 2019–2025 годах </w:t>
      </w:r>
      <w:r w:rsidR="00B7241F" w:rsidRPr="003412CF">
        <w:rPr>
          <w:rFonts w:ascii="Times New Roman" w:hAnsi="Times New Roman"/>
          <w:sz w:val="28"/>
          <w:szCs w:val="28"/>
        </w:rPr>
        <w:t>составляют</w:t>
      </w:r>
      <w:r w:rsidR="00EC6730" w:rsidRPr="003412CF">
        <w:rPr>
          <w:rFonts w:ascii="Times New Roman" w:hAnsi="Times New Roman"/>
          <w:sz w:val="28"/>
          <w:szCs w:val="28"/>
        </w:rPr>
        <w:t> </w:t>
      </w:r>
      <w:r w:rsidRPr="003412CF">
        <w:rPr>
          <w:rFonts w:ascii="Times New Roman" w:hAnsi="Times New Roman"/>
          <w:sz w:val="28"/>
          <w:szCs w:val="28"/>
        </w:rPr>
        <w:t>0,0 тысяч рублей;</w:t>
      </w:r>
    </w:p>
    <w:p w:rsidR="0038006B" w:rsidRPr="003412CF" w:rsidRDefault="0038006B" w:rsidP="000F4612">
      <w:pPr>
        <w:ind w:firstLine="567"/>
        <w:jc w:val="both"/>
        <w:rPr>
          <w:rFonts w:ascii="Times New Roman" w:hAnsi="Times New Roman"/>
          <w:sz w:val="28"/>
          <w:szCs w:val="28"/>
        </w:rPr>
      </w:pPr>
      <w:r w:rsidRPr="003412CF">
        <w:rPr>
          <w:rFonts w:ascii="Times New Roman" w:hAnsi="Times New Roman"/>
          <w:sz w:val="28"/>
          <w:szCs w:val="28"/>
        </w:rPr>
        <w:t>респ</w:t>
      </w:r>
      <w:r w:rsidR="001A5FA8" w:rsidRPr="003412CF">
        <w:rPr>
          <w:rFonts w:ascii="Times New Roman" w:hAnsi="Times New Roman"/>
          <w:sz w:val="28"/>
          <w:szCs w:val="28"/>
        </w:rPr>
        <w:t>убликанского бюджета Чувашской Р</w:t>
      </w:r>
      <w:r w:rsidRPr="003412CF">
        <w:rPr>
          <w:rFonts w:ascii="Times New Roman" w:hAnsi="Times New Roman"/>
          <w:sz w:val="28"/>
          <w:szCs w:val="28"/>
        </w:rPr>
        <w:t xml:space="preserve">еспублики в 2019–2025 годах </w:t>
      </w:r>
      <w:r w:rsidR="00B7241F" w:rsidRPr="003412CF">
        <w:rPr>
          <w:rFonts w:ascii="Times New Roman" w:hAnsi="Times New Roman"/>
          <w:sz w:val="28"/>
          <w:szCs w:val="28"/>
        </w:rPr>
        <w:t>составляют</w:t>
      </w:r>
      <w:r w:rsidR="00EC6730" w:rsidRPr="003412CF">
        <w:rPr>
          <w:rFonts w:ascii="Times New Roman" w:hAnsi="Times New Roman"/>
          <w:sz w:val="28"/>
          <w:szCs w:val="28"/>
        </w:rPr>
        <w:t> </w:t>
      </w:r>
      <w:r w:rsidRPr="003412CF">
        <w:rPr>
          <w:rFonts w:ascii="Times New Roman" w:hAnsi="Times New Roman"/>
          <w:sz w:val="28"/>
          <w:szCs w:val="28"/>
        </w:rPr>
        <w:t>0,0 тысяч рублей;</w:t>
      </w:r>
    </w:p>
    <w:p w:rsidR="0038006B" w:rsidRPr="003412CF" w:rsidRDefault="0038006B" w:rsidP="000F4612">
      <w:pPr>
        <w:ind w:firstLine="567"/>
        <w:jc w:val="both"/>
        <w:rPr>
          <w:rFonts w:ascii="Times New Roman" w:hAnsi="Times New Roman"/>
          <w:sz w:val="28"/>
          <w:szCs w:val="28"/>
        </w:rPr>
      </w:pPr>
      <w:r w:rsidRPr="003412CF">
        <w:rPr>
          <w:rFonts w:ascii="Times New Roman" w:hAnsi="Times New Roman"/>
          <w:sz w:val="28"/>
          <w:szCs w:val="28"/>
        </w:rPr>
        <w:t>бюджета города Чебоксары </w:t>
      </w:r>
      <w:r w:rsidR="0016033A" w:rsidRPr="003412CF">
        <w:rPr>
          <w:rFonts w:ascii="Times New Roman" w:hAnsi="Times New Roman"/>
          <w:sz w:val="28"/>
          <w:szCs w:val="28"/>
        </w:rPr>
        <w:t>–</w:t>
      </w:r>
      <w:r w:rsidR="00980E4A" w:rsidRPr="003412CF">
        <w:rPr>
          <w:rFonts w:ascii="Times New Roman" w:hAnsi="Times New Roman"/>
          <w:sz w:val="28"/>
          <w:szCs w:val="28"/>
        </w:rPr>
        <w:t xml:space="preserve"> </w:t>
      </w:r>
      <w:r w:rsidR="00E166E2" w:rsidRPr="003412CF">
        <w:rPr>
          <w:rFonts w:ascii="Times New Roman" w:hAnsi="Times New Roman"/>
          <w:sz w:val="28"/>
          <w:szCs w:val="28"/>
        </w:rPr>
        <w:t xml:space="preserve">1 168 897,2 </w:t>
      </w:r>
      <w:r w:rsidRPr="003412CF">
        <w:rPr>
          <w:rFonts w:ascii="Times New Roman" w:hAnsi="Times New Roman"/>
          <w:sz w:val="28"/>
          <w:szCs w:val="28"/>
        </w:rPr>
        <w:t>тысяч рублей, в том числе:</w:t>
      </w:r>
    </w:p>
    <w:p w:rsidR="0038006B" w:rsidRPr="003412CF" w:rsidRDefault="0038006B" w:rsidP="000F4612">
      <w:pPr>
        <w:ind w:firstLine="567"/>
        <w:jc w:val="both"/>
        <w:rPr>
          <w:rFonts w:ascii="Times New Roman" w:hAnsi="Times New Roman"/>
          <w:sz w:val="28"/>
          <w:szCs w:val="28"/>
        </w:rPr>
      </w:pPr>
      <w:r w:rsidRPr="003412CF">
        <w:rPr>
          <w:rFonts w:ascii="Times New Roman" w:hAnsi="Times New Roman"/>
          <w:sz w:val="28"/>
          <w:szCs w:val="28"/>
        </w:rPr>
        <w:t>в 2019 году – </w:t>
      </w:r>
      <w:r w:rsidR="00E166E2" w:rsidRPr="003412CF">
        <w:rPr>
          <w:rFonts w:ascii="Times New Roman" w:hAnsi="Times New Roman"/>
          <w:sz w:val="28"/>
          <w:szCs w:val="28"/>
        </w:rPr>
        <w:t xml:space="preserve">159 513,4 </w:t>
      </w:r>
      <w:r w:rsidRPr="003412CF">
        <w:rPr>
          <w:rFonts w:ascii="Times New Roman" w:hAnsi="Times New Roman"/>
          <w:sz w:val="28"/>
          <w:szCs w:val="28"/>
        </w:rPr>
        <w:t>тысяч рублей;</w:t>
      </w:r>
    </w:p>
    <w:p w:rsidR="0038006B" w:rsidRPr="003412CF" w:rsidRDefault="0038006B" w:rsidP="000F4612">
      <w:pPr>
        <w:ind w:firstLine="567"/>
        <w:jc w:val="both"/>
        <w:rPr>
          <w:rFonts w:ascii="Times New Roman" w:hAnsi="Times New Roman"/>
          <w:sz w:val="28"/>
          <w:szCs w:val="28"/>
        </w:rPr>
      </w:pPr>
      <w:r w:rsidRPr="003412CF">
        <w:rPr>
          <w:rFonts w:ascii="Times New Roman" w:hAnsi="Times New Roman"/>
          <w:sz w:val="28"/>
          <w:szCs w:val="28"/>
        </w:rPr>
        <w:t>в 2020 году – 164 700,0 тысяч рублей;</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2021 году – 164 700,0 тысяч рублей;</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2022 году – 165 456,2 тысяч рублей;</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2023 году – 169 442,0 тысяч рублей;</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2024 году – 172 542,8 тысяч рублей;</w:t>
      </w:r>
    </w:p>
    <w:p w:rsidR="0038006B" w:rsidRPr="003412CF" w:rsidRDefault="0038006B" w:rsidP="0038006B">
      <w:pPr>
        <w:ind w:firstLine="567"/>
        <w:rPr>
          <w:rFonts w:ascii="Times New Roman" w:hAnsi="Times New Roman"/>
          <w:sz w:val="28"/>
          <w:szCs w:val="28"/>
        </w:rPr>
      </w:pPr>
      <w:r w:rsidRPr="003412CF">
        <w:rPr>
          <w:rFonts w:ascii="Times New Roman" w:hAnsi="Times New Roman"/>
          <w:sz w:val="28"/>
          <w:szCs w:val="28"/>
        </w:rPr>
        <w:t>в 2025 году – 172 542,8 тысяч рублей;</w:t>
      </w:r>
    </w:p>
    <w:p w:rsidR="0038006B" w:rsidRPr="003412CF" w:rsidRDefault="0038006B" w:rsidP="00B7241F">
      <w:pPr>
        <w:ind w:firstLine="567"/>
        <w:jc w:val="both"/>
        <w:rPr>
          <w:rFonts w:ascii="Times New Roman" w:hAnsi="Times New Roman"/>
          <w:sz w:val="28"/>
          <w:szCs w:val="28"/>
        </w:rPr>
      </w:pPr>
      <w:r w:rsidRPr="003412CF">
        <w:rPr>
          <w:rFonts w:ascii="Times New Roman" w:hAnsi="Times New Roman"/>
          <w:sz w:val="28"/>
          <w:szCs w:val="28"/>
        </w:rPr>
        <w:t xml:space="preserve">внебюджетных источников в 2019–2025 годах </w:t>
      </w:r>
      <w:r w:rsidR="00B7241F" w:rsidRPr="003412CF">
        <w:rPr>
          <w:rFonts w:ascii="Times New Roman" w:hAnsi="Times New Roman"/>
          <w:sz w:val="28"/>
          <w:szCs w:val="28"/>
        </w:rPr>
        <w:t xml:space="preserve">составляют </w:t>
      </w:r>
      <w:r w:rsidRPr="003412CF">
        <w:rPr>
          <w:rFonts w:ascii="Times New Roman" w:hAnsi="Times New Roman"/>
          <w:sz w:val="28"/>
          <w:szCs w:val="28"/>
        </w:rPr>
        <w:t>0,0 тысяч рублей.</w:t>
      </w:r>
      <w:r w:rsidR="00293528" w:rsidRPr="003412CF">
        <w:rPr>
          <w:rFonts w:ascii="Times New Roman" w:hAnsi="Times New Roman"/>
          <w:sz w:val="28"/>
          <w:szCs w:val="28"/>
        </w:rPr>
        <w:t>».</w:t>
      </w:r>
    </w:p>
    <w:p w:rsidR="00C51F22" w:rsidRPr="003412CF" w:rsidRDefault="00C51F22" w:rsidP="000A737D">
      <w:pPr>
        <w:widowControl/>
        <w:numPr>
          <w:ilvl w:val="1"/>
          <w:numId w:val="28"/>
        </w:numPr>
        <w:tabs>
          <w:tab w:val="clear" w:pos="1146"/>
          <w:tab w:val="num" w:pos="0"/>
        </w:tabs>
        <w:autoSpaceDE/>
        <w:autoSpaceDN/>
        <w:adjustRightInd/>
        <w:spacing w:line="360" w:lineRule="auto"/>
        <w:ind w:left="0" w:firstLine="567"/>
        <w:jc w:val="both"/>
        <w:rPr>
          <w:rFonts w:ascii="Times New Roman" w:hAnsi="Times New Roman"/>
          <w:sz w:val="28"/>
          <w:szCs w:val="28"/>
        </w:rPr>
      </w:pPr>
      <w:r w:rsidRPr="003412CF">
        <w:rPr>
          <w:rFonts w:ascii="Times New Roman" w:hAnsi="Times New Roman"/>
          <w:sz w:val="28"/>
          <w:szCs w:val="28"/>
        </w:rPr>
        <w:t xml:space="preserve">Приложение № </w:t>
      </w:r>
      <w:r w:rsidR="00C25D12" w:rsidRPr="003412CF">
        <w:rPr>
          <w:rFonts w:ascii="Times New Roman" w:hAnsi="Times New Roman"/>
          <w:sz w:val="28"/>
          <w:szCs w:val="28"/>
        </w:rPr>
        <w:t>2</w:t>
      </w:r>
      <w:r w:rsidRPr="003412CF">
        <w:rPr>
          <w:rFonts w:ascii="Times New Roman" w:hAnsi="Times New Roman"/>
          <w:sz w:val="28"/>
          <w:szCs w:val="28"/>
        </w:rPr>
        <w:t xml:space="preserve"> к подпрограмме  </w:t>
      </w:r>
      <w:r w:rsidR="00113481" w:rsidRPr="003412CF">
        <w:rPr>
          <w:rFonts w:ascii="Times New Roman" w:hAnsi="Times New Roman"/>
          <w:sz w:val="28"/>
          <w:szCs w:val="28"/>
        </w:rPr>
        <w:t xml:space="preserve">муниципальной программы </w:t>
      </w:r>
      <w:r w:rsidRPr="003412CF">
        <w:rPr>
          <w:rFonts w:ascii="Times New Roman" w:hAnsi="Times New Roman"/>
          <w:sz w:val="28"/>
          <w:szCs w:val="28"/>
        </w:rPr>
        <w:t xml:space="preserve">изложить в редакции согласно приложению № </w:t>
      </w:r>
      <w:r w:rsidR="00303432" w:rsidRPr="003412CF">
        <w:rPr>
          <w:rFonts w:ascii="Times New Roman" w:hAnsi="Times New Roman"/>
          <w:sz w:val="28"/>
          <w:szCs w:val="28"/>
        </w:rPr>
        <w:t>2</w:t>
      </w:r>
      <w:r w:rsidRPr="003412CF">
        <w:rPr>
          <w:rFonts w:ascii="Times New Roman" w:hAnsi="Times New Roman"/>
          <w:sz w:val="28"/>
          <w:szCs w:val="28"/>
        </w:rPr>
        <w:t xml:space="preserve"> к </w:t>
      </w:r>
      <w:r w:rsidR="00B34473" w:rsidRPr="003412CF">
        <w:rPr>
          <w:rFonts w:ascii="Times New Roman" w:hAnsi="Times New Roman"/>
          <w:sz w:val="28"/>
          <w:szCs w:val="28"/>
        </w:rPr>
        <w:t xml:space="preserve">настоящему </w:t>
      </w:r>
      <w:r w:rsidRPr="003412CF">
        <w:rPr>
          <w:rFonts w:ascii="Times New Roman" w:hAnsi="Times New Roman"/>
          <w:sz w:val="28"/>
          <w:szCs w:val="28"/>
        </w:rPr>
        <w:t>постановлению.</w:t>
      </w:r>
    </w:p>
    <w:p w:rsidR="0064193B" w:rsidRPr="003412CF" w:rsidRDefault="00FE2060" w:rsidP="000A737D">
      <w:pPr>
        <w:widowControl/>
        <w:numPr>
          <w:ilvl w:val="1"/>
          <w:numId w:val="28"/>
        </w:numPr>
        <w:tabs>
          <w:tab w:val="clear" w:pos="1146"/>
          <w:tab w:val="num" w:pos="0"/>
        </w:tabs>
        <w:autoSpaceDE/>
        <w:autoSpaceDN/>
        <w:adjustRightInd/>
        <w:spacing w:line="360" w:lineRule="auto"/>
        <w:ind w:left="0" w:firstLine="567"/>
        <w:jc w:val="both"/>
        <w:rPr>
          <w:rFonts w:ascii="Times New Roman" w:hAnsi="Times New Roman"/>
          <w:sz w:val="28"/>
          <w:szCs w:val="28"/>
        </w:rPr>
      </w:pPr>
      <w:r w:rsidRPr="003412CF">
        <w:rPr>
          <w:rFonts w:ascii="Times New Roman" w:hAnsi="Times New Roman"/>
          <w:sz w:val="28"/>
          <w:szCs w:val="28"/>
        </w:rPr>
        <w:t>В приложении № 4 к муниципальной программе:</w:t>
      </w:r>
    </w:p>
    <w:p w:rsidR="00FE2060" w:rsidRPr="003412CF" w:rsidRDefault="00FE2060"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lastRenderedPageBreak/>
        <w:t xml:space="preserve">в разделе </w:t>
      </w:r>
      <w:r w:rsidRPr="003412CF">
        <w:rPr>
          <w:rFonts w:ascii="Times New Roman" w:hAnsi="Times New Roman"/>
          <w:sz w:val="28"/>
          <w:szCs w:val="28"/>
          <w:lang w:val="en-US"/>
        </w:rPr>
        <w:t>III</w:t>
      </w:r>
      <w:r w:rsidRPr="003412CF">
        <w:rPr>
          <w:rFonts w:ascii="Times New Roman" w:hAnsi="Times New Roman"/>
          <w:sz w:val="28"/>
          <w:szCs w:val="28"/>
        </w:rPr>
        <w:t xml:space="preserve"> подпр</w:t>
      </w:r>
      <w:r w:rsidR="00F71B77" w:rsidRPr="003412CF">
        <w:rPr>
          <w:rFonts w:ascii="Times New Roman" w:hAnsi="Times New Roman"/>
          <w:sz w:val="28"/>
          <w:szCs w:val="28"/>
        </w:rPr>
        <w:t>о</w:t>
      </w:r>
      <w:r w:rsidRPr="003412CF">
        <w:rPr>
          <w:rFonts w:ascii="Times New Roman" w:hAnsi="Times New Roman"/>
          <w:sz w:val="28"/>
          <w:szCs w:val="28"/>
        </w:rPr>
        <w:t xml:space="preserve">граммы «Повышение эффективности бюджетных расходов города Чебоксары» муниципальной программы (далее – </w:t>
      </w:r>
      <w:r w:rsidR="00F71B77" w:rsidRPr="003412CF">
        <w:rPr>
          <w:rFonts w:ascii="Times New Roman" w:hAnsi="Times New Roman"/>
          <w:sz w:val="28"/>
          <w:szCs w:val="28"/>
        </w:rPr>
        <w:t>подпрограмма</w:t>
      </w:r>
      <w:r w:rsidRPr="003412CF">
        <w:rPr>
          <w:rFonts w:ascii="Times New Roman" w:hAnsi="Times New Roman"/>
          <w:sz w:val="28"/>
          <w:szCs w:val="28"/>
        </w:rPr>
        <w:t>):</w:t>
      </w:r>
    </w:p>
    <w:p w:rsidR="00B022C0" w:rsidRPr="003412CF" w:rsidRDefault="00FE2060"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абзацы</w:t>
      </w:r>
      <w:r w:rsidR="00B022C0" w:rsidRPr="003412CF">
        <w:rPr>
          <w:rFonts w:ascii="Times New Roman" w:hAnsi="Times New Roman"/>
          <w:sz w:val="28"/>
          <w:szCs w:val="28"/>
        </w:rPr>
        <w:t xml:space="preserve"> </w:t>
      </w:r>
      <w:r w:rsidR="00946FA8" w:rsidRPr="003412CF">
        <w:rPr>
          <w:rFonts w:ascii="Times New Roman" w:hAnsi="Times New Roman"/>
          <w:sz w:val="28"/>
          <w:szCs w:val="28"/>
        </w:rPr>
        <w:t xml:space="preserve">двадцать </w:t>
      </w:r>
      <w:r w:rsidR="0003648E" w:rsidRPr="003412CF">
        <w:rPr>
          <w:rFonts w:ascii="Times New Roman" w:hAnsi="Times New Roman"/>
          <w:sz w:val="28"/>
          <w:szCs w:val="28"/>
        </w:rPr>
        <w:t>четвертый</w:t>
      </w:r>
      <w:r w:rsidR="004B05FD" w:rsidRPr="003412CF">
        <w:rPr>
          <w:rFonts w:ascii="Times New Roman" w:hAnsi="Times New Roman"/>
          <w:sz w:val="28"/>
          <w:szCs w:val="28"/>
        </w:rPr>
        <w:t xml:space="preserve"> </w:t>
      </w:r>
      <w:r w:rsidR="0003648E" w:rsidRPr="003412CF">
        <w:rPr>
          <w:rFonts w:ascii="Times New Roman" w:hAnsi="Times New Roman"/>
          <w:sz w:val="28"/>
          <w:szCs w:val="28"/>
        </w:rPr>
        <w:t>– двадцать восьмой</w:t>
      </w:r>
      <w:r w:rsidR="00946FA8" w:rsidRPr="003412CF">
        <w:rPr>
          <w:rFonts w:ascii="Times New Roman" w:hAnsi="Times New Roman"/>
          <w:sz w:val="28"/>
          <w:szCs w:val="28"/>
        </w:rPr>
        <w:t xml:space="preserve"> </w:t>
      </w:r>
      <w:r w:rsidR="00B022C0" w:rsidRPr="003412CF">
        <w:rPr>
          <w:rFonts w:ascii="Times New Roman" w:hAnsi="Times New Roman"/>
          <w:sz w:val="28"/>
          <w:szCs w:val="28"/>
        </w:rPr>
        <w:t>изложить в следующей редакции:</w:t>
      </w:r>
    </w:p>
    <w:p w:rsidR="00FE2060" w:rsidRPr="003412CF" w:rsidRDefault="00B022C0"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«Мероприятие </w:t>
      </w:r>
      <w:r w:rsidR="00435193" w:rsidRPr="003412CF">
        <w:rPr>
          <w:rFonts w:ascii="Times New Roman" w:hAnsi="Times New Roman"/>
          <w:sz w:val="28"/>
          <w:szCs w:val="28"/>
        </w:rPr>
        <w:t>2</w:t>
      </w:r>
      <w:r w:rsidRPr="003412CF">
        <w:rPr>
          <w:rFonts w:ascii="Times New Roman" w:hAnsi="Times New Roman"/>
          <w:sz w:val="28"/>
          <w:szCs w:val="28"/>
        </w:rPr>
        <w:t xml:space="preserve">.2. </w:t>
      </w:r>
      <w:r w:rsidR="00FE2060" w:rsidRPr="003412CF">
        <w:rPr>
          <w:rFonts w:ascii="Times New Roman" w:hAnsi="Times New Roman"/>
          <w:sz w:val="28"/>
          <w:szCs w:val="28"/>
        </w:rPr>
        <w:t xml:space="preserve"> </w:t>
      </w:r>
      <w:r w:rsidRPr="003412CF">
        <w:rPr>
          <w:rFonts w:ascii="Times New Roman" w:hAnsi="Times New Roman"/>
          <w:sz w:val="28"/>
          <w:szCs w:val="28"/>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p w:rsidR="00B022C0" w:rsidRPr="003412CF" w:rsidRDefault="00B022C0"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В рамках данного мероприятия главными администраторами средств бюджета города Чебоксары осуществляется:</w:t>
      </w:r>
    </w:p>
    <w:p w:rsidR="00B022C0" w:rsidRPr="003412CF" w:rsidRDefault="008117CB"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о</w:t>
      </w:r>
      <w:r w:rsidR="00B022C0" w:rsidRPr="003412CF">
        <w:rPr>
          <w:rFonts w:ascii="Times New Roman" w:hAnsi="Times New Roman"/>
          <w:sz w:val="28"/>
          <w:szCs w:val="28"/>
        </w:rPr>
        <w:t>ценка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подготовка предложений об организации внутреннего финансового контроля;</w:t>
      </w:r>
    </w:p>
    <w:p w:rsidR="00B022C0" w:rsidRPr="003412CF" w:rsidRDefault="008117CB"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предоставления и утверждения бюджетной отчетности;</w:t>
      </w:r>
    </w:p>
    <w:p w:rsidR="008117CB" w:rsidRPr="003412CF" w:rsidRDefault="008117CB"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повышение качества финансового менеджмента.»;</w:t>
      </w:r>
    </w:p>
    <w:p w:rsidR="008117CB" w:rsidRPr="003412CF" w:rsidRDefault="008117CB"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абзацы </w:t>
      </w:r>
      <w:r w:rsidR="004B05FD" w:rsidRPr="003412CF">
        <w:rPr>
          <w:rFonts w:ascii="Times New Roman" w:hAnsi="Times New Roman"/>
          <w:sz w:val="28"/>
          <w:szCs w:val="28"/>
        </w:rPr>
        <w:t xml:space="preserve">двадцать </w:t>
      </w:r>
      <w:r w:rsidR="0003648E" w:rsidRPr="003412CF">
        <w:rPr>
          <w:rFonts w:ascii="Times New Roman" w:hAnsi="Times New Roman"/>
          <w:sz w:val="28"/>
          <w:szCs w:val="28"/>
        </w:rPr>
        <w:t>девятый</w:t>
      </w:r>
      <w:r w:rsidR="004B05FD" w:rsidRPr="003412CF">
        <w:rPr>
          <w:rFonts w:ascii="Times New Roman" w:hAnsi="Times New Roman"/>
          <w:sz w:val="28"/>
          <w:szCs w:val="28"/>
        </w:rPr>
        <w:t xml:space="preserve"> – тридцать </w:t>
      </w:r>
      <w:r w:rsidR="0003648E" w:rsidRPr="003412CF">
        <w:rPr>
          <w:rFonts w:ascii="Times New Roman" w:hAnsi="Times New Roman"/>
          <w:sz w:val="28"/>
          <w:szCs w:val="28"/>
        </w:rPr>
        <w:t>второй</w:t>
      </w:r>
      <w:r w:rsidRPr="003412CF">
        <w:rPr>
          <w:rFonts w:ascii="Times New Roman" w:hAnsi="Times New Roman"/>
          <w:sz w:val="28"/>
          <w:szCs w:val="28"/>
        </w:rPr>
        <w:t xml:space="preserve"> признать утратившими силу</w:t>
      </w:r>
      <w:r w:rsidR="000A4487" w:rsidRPr="003412CF">
        <w:rPr>
          <w:rFonts w:ascii="Times New Roman" w:hAnsi="Times New Roman"/>
          <w:sz w:val="28"/>
          <w:szCs w:val="28"/>
        </w:rPr>
        <w:t>;</w:t>
      </w:r>
    </w:p>
    <w:p w:rsidR="000A4487" w:rsidRPr="003412CF" w:rsidRDefault="000A4487"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в приложении </w:t>
      </w:r>
      <w:r w:rsidR="00AF321C" w:rsidRPr="003412CF">
        <w:rPr>
          <w:rFonts w:ascii="Times New Roman" w:hAnsi="Times New Roman"/>
          <w:sz w:val="28"/>
          <w:szCs w:val="28"/>
        </w:rPr>
        <w:t xml:space="preserve">№ 2 </w:t>
      </w:r>
      <w:r w:rsidRPr="003412CF">
        <w:rPr>
          <w:rFonts w:ascii="Times New Roman" w:hAnsi="Times New Roman"/>
          <w:sz w:val="28"/>
          <w:szCs w:val="28"/>
        </w:rPr>
        <w:t>к подпрограмме</w:t>
      </w:r>
      <w:r w:rsidR="00AF321C" w:rsidRPr="003412CF">
        <w:rPr>
          <w:rFonts w:ascii="Times New Roman" w:hAnsi="Times New Roman"/>
          <w:sz w:val="28"/>
          <w:szCs w:val="28"/>
        </w:rPr>
        <w:t xml:space="preserve"> муниципальной программы</w:t>
      </w:r>
      <w:r w:rsidRPr="003412CF">
        <w:rPr>
          <w:rFonts w:ascii="Times New Roman" w:hAnsi="Times New Roman"/>
          <w:sz w:val="28"/>
          <w:szCs w:val="28"/>
        </w:rPr>
        <w:t>:</w:t>
      </w:r>
    </w:p>
    <w:p w:rsidR="000A4487" w:rsidRPr="003412CF" w:rsidRDefault="000A4487"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графу 2 позиции «Мероприятие 2.2» изложить в следующей редакции:</w:t>
      </w:r>
    </w:p>
    <w:p w:rsidR="000A4487" w:rsidRPr="003412CF" w:rsidRDefault="000A4487" w:rsidP="000A4487">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p w:rsidR="008117CB" w:rsidRPr="003412CF" w:rsidRDefault="000A4487" w:rsidP="00FE2060">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позицию «Мероприятие 2.3» признать утратившей силу.  </w:t>
      </w:r>
    </w:p>
    <w:p w:rsidR="00D64274" w:rsidRPr="003412CF" w:rsidRDefault="00603A29" w:rsidP="00863710">
      <w:pPr>
        <w:numPr>
          <w:ilvl w:val="0"/>
          <w:numId w:val="28"/>
        </w:numPr>
        <w:tabs>
          <w:tab w:val="left" w:pos="1134"/>
        </w:tabs>
        <w:spacing w:line="360" w:lineRule="auto"/>
        <w:ind w:left="0" w:firstLine="567"/>
        <w:jc w:val="both"/>
        <w:rPr>
          <w:rFonts w:ascii="Times New Roman" w:hAnsi="Times New Roman"/>
          <w:sz w:val="28"/>
          <w:szCs w:val="28"/>
        </w:rPr>
      </w:pPr>
      <w:r w:rsidRPr="003412CF">
        <w:rPr>
          <w:rFonts w:ascii="Times New Roman" w:hAnsi="Times New Roman"/>
          <w:sz w:val="28"/>
          <w:szCs w:val="28"/>
        </w:rPr>
        <w:t>Управлению информации, общественных связей и молодежной политики администрации города Чебоксары</w:t>
      </w:r>
      <w:r w:rsidRPr="003412CF">
        <w:rPr>
          <w:sz w:val="28"/>
          <w:szCs w:val="28"/>
        </w:rPr>
        <w:t xml:space="preserve"> </w:t>
      </w:r>
      <w:r w:rsidR="00D64274" w:rsidRPr="003412CF">
        <w:rPr>
          <w:rFonts w:ascii="Times New Roman" w:hAnsi="Times New Roman"/>
          <w:sz w:val="28"/>
          <w:szCs w:val="28"/>
        </w:rPr>
        <w:t>опубликовать настоящее постановление в средствах массовой информации.</w:t>
      </w:r>
    </w:p>
    <w:p w:rsidR="00474877" w:rsidRPr="003412CF" w:rsidRDefault="00D64274" w:rsidP="00474877">
      <w:pPr>
        <w:widowControl/>
        <w:autoSpaceDE/>
        <w:autoSpaceDN/>
        <w:adjustRightInd/>
        <w:spacing w:line="360" w:lineRule="auto"/>
        <w:ind w:firstLine="567"/>
        <w:jc w:val="both"/>
        <w:rPr>
          <w:rFonts w:ascii="Times New Roman" w:hAnsi="Times New Roman"/>
          <w:sz w:val="28"/>
          <w:szCs w:val="28"/>
        </w:rPr>
      </w:pPr>
      <w:r w:rsidRPr="003412CF">
        <w:rPr>
          <w:rFonts w:ascii="Times New Roman" w:hAnsi="Times New Roman"/>
          <w:sz w:val="28"/>
          <w:szCs w:val="28"/>
        </w:rPr>
        <w:t xml:space="preserve">3. </w:t>
      </w:r>
      <w:r w:rsidR="00474877" w:rsidRPr="003412CF">
        <w:rPr>
          <w:rFonts w:ascii="Times New Roman" w:hAnsi="Times New Roman"/>
          <w:sz w:val="28"/>
          <w:szCs w:val="28"/>
        </w:rPr>
        <w:t>Настоящее постановление вступает в силу со дня официального опубликования.</w:t>
      </w:r>
    </w:p>
    <w:p w:rsidR="00F66919" w:rsidRPr="003412CF" w:rsidRDefault="00F66919" w:rsidP="007229CF">
      <w:pPr>
        <w:numPr>
          <w:ilvl w:val="0"/>
          <w:numId w:val="31"/>
        </w:numPr>
        <w:tabs>
          <w:tab w:val="left" w:pos="1134"/>
          <w:tab w:val="left" w:pos="1276"/>
        </w:tabs>
        <w:spacing w:line="360" w:lineRule="auto"/>
        <w:ind w:left="0" w:firstLine="567"/>
        <w:jc w:val="both"/>
        <w:rPr>
          <w:rFonts w:ascii="Times New Roman" w:hAnsi="Times New Roman"/>
          <w:sz w:val="28"/>
          <w:szCs w:val="28"/>
        </w:rPr>
      </w:pPr>
      <w:r w:rsidRPr="003412CF">
        <w:rPr>
          <w:rFonts w:ascii="Times New Roman" w:hAnsi="Times New Roman"/>
          <w:sz w:val="28"/>
          <w:szCs w:val="28"/>
        </w:rPr>
        <w:t xml:space="preserve">Контроль за исполнением настоящего постановления возложить </w:t>
      </w:r>
      <w:r w:rsidR="006C0C1E" w:rsidRPr="003412CF">
        <w:rPr>
          <w:rFonts w:ascii="Times New Roman" w:hAnsi="Times New Roman"/>
          <w:sz w:val="28"/>
          <w:szCs w:val="28"/>
        </w:rPr>
        <w:t xml:space="preserve">                       </w:t>
      </w:r>
      <w:r w:rsidRPr="003412CF">
        <w:rPr>
          <w:rFonts w:ascii="Times New Roman" w:hAnsi="Times New Roman"/>
          <w:sz w:val="28"/>
          <w:szCs w:val="28"/>
        </w:rPr>
        <w:t>на заместителя главы администрации города Чебоксары</w:t>
      </w:r>
      <w:r w:rsidR="00127AA4" w:rsidRPr="003412CF">
        <w:rPr>
          <w:rFonts w:ascii="Times New Roman" w:hAnsi="Times New Roman"/>
          <w:sz w:val="28"/>
          <w:szCs w:val="28"/>
        </w:rPr>
        <w:t xml:space="preserve"> по</w:t>
      </w:r>
      <w:r w:rsidR="00B17945" w:rsidRPr="003412CF">
        <w:rPr>
          <w:rFonts w:ascii="Times New Roman" w:hAnsi="Times New Roman"/>
          <w:sz w:val="28"/>
          <w:szCs w:val="28"/>
        </w:rPr>
        <w:t xml:space="preserve"> эк</w:t>
      </w:r>
      <w:r w:rsidR="00674308" w:rsidRPr="003412CF">
        <w:rPr>
          <w:rFonts w:ascii="Times New Roman" w:hAnsi="Times New Roman"/>
          <w:sz w:val="28"/>
          <w:szCs w:val="28"/>
        </w:rPr>
        <w:t>ономическому развитию и финансам</w:t>
      </w:r>
      <w:r w:rsidR="00B17945" w:rsidRPr="003412CF">
        <w:rPr>
          <w:rFonts w:ascii="Times New Roman" w:hAnsi="Times New Roman"/>
          <w:sz w:val="28"/>
          <w:szCs w:val="28"/>
        </w:rPr>
        <w:t xml:space="preserve"> В.Г. Яковлева</w:t>
      </w:r>
      <w:r w:rsidRPr="003412CF">
        <w:rPr>
          <w:rFonts w:ascii="Times New Roman" w:hAnsi="Times New Roman"/>
          <w:sz w:val="28"/>
          <w:szCs w:val="28"/>
        </w:rPr>
        <w:t>.</w:t>
      </w:r>
    </w:p>
    <w:p w:rsidR="00D81D16" w:rsidRPr="003412CF" w:rsidRDefault="00D81D16" w:rsidP="002613D8">
      <w:pPr>
        <w:spacing w:line="360" w:lineRule="auto"/>
        <w:rPr>
          <w:rFonts w:ascii="Times New Roman" w:hAnsi="Times New Roman"/>
          <w:sz w:val="28"/>
          <w:szCs w:val="28"/>
        </w:rPr>
      </w:pPr>
    </w:p>
    <w:p w:rsidR="00983017" w:rsidRPr="003412CF" w:rsidRDefault="0069464A" w:rsidP="00CD2AD8">
      <w:pPr>
        <w:rPr>
          <w:rFonts w:ascii="Times New Roman" w:hAnsi="Times New Roman"/>
          <w:sz w:val="28"/>
          <w:szCs w:val="28"/>
        </w:rPr>
      </w:pPr>
      <w:r w:rsidRPr="003412CF">
        <w:rPr>
          <w:rFonts w:ascii="Times New Roman" w:hAnsi="Times New Roman"/>
          <w:sz w:val="28"/>
          <w:szCs w:val="28"/>
        </w:rPr>
        <w:t>Глав</w:t>
      </w:r>
      <w:r w:rsidR="0010410E" w:rsidRPr="003412CF">
        <w:rPr>
          <w:rFonts w:ascii="Times New Roman" w:hAnsi="Times New Roman"/>
          <w:sz w:val="28"/>
          <w:szCs w:val="28"/>
        </w:rPr>
        <w:t>а</w:t>
      </w:r>
      <w:r w:rsidRPr="003412CF">
        <w:rPr>
          <w:rFonts w:ascii="Times New Roman" w:hAnsi="Times New Roman"/>
          <w:sz w:val="28"/>
          <w:szCs w:val="28"/>
        </w:rPr>
        <w:t xml:space="preserve"> администрации города Чебоксары             </w:t>
      </w:r>
      <w:r w:rsidR="00E9368A" w:rsidRPr="003412CF">
        <w:rPr>
          <w:rFonts w:ascii="Times New Roman" w:hAnsi="Times New Roman"/>
          <w:sz w:val="28"/>
          <w:szCs w:val="28"/>
        </w:rPr>
        <w:t xml:space="preserve">   </w:t>
      </w:r>
      <w:r w:rsidR="007229CF" w:rsidRPr="003412CF">
        <w:rPr>
          <w:rFonts w:ascii="Times New Roman" w:hAnsi="Times New Roman"/>
          <w:sz w:val="28"/>
          <w:szCs w:val="28"/>
        </w:rPr>
        <w:t xml:space="preserve">             </w:t>
      </w:r>
      <w:r w:rsidRPr="003412CF">
        <w:rPr>
          <w:rFonts w:ascii="Times New Roman" w:hAnsi="Times New Roman"/>
          <w:sz w:val="28"/>
          <w:szCs w:val="28"/>
        </w:rPr>
        <w:t xml:space="preserve">           А.</w:t>
      </w:r>
      <w:r w:rsidR="0010410E" w:rsidRPr="003412CF">
        <w:rPr>
          <w:rFonts w:ascii="Times New Roman" w:hAnsi="Times New Roman"/>
          <w:sz w:val="28"/>
          <w:szCs w:val="28"/>
        </w:rPr>
        <w:t>О</w:t>
      </w:r>
      <w:r w:rsidRPr="003412CF">
        <w:rPr>
          <w:rFonts w:ascii="Times New Roman" w:hAnsi="Times New Roman"/>
          <w:sz w:val="28"/>
          <w:szCs w:val="28"/>
        </w:rPr>
        <w:t>.</w:t>
      </w:r>
      <w:r w:rsidR="00C367D4" w:rsidRPr="003412CF">
        <w:rPr>
          <w:rFonts w:ascii="Times New Roman" w:hAnsi="Times New Roman"/>
          <w:sz w:val="28"/>
          <w:szCs w:val="28"/>
        </w:rPr>
        <w:t xml:space="preserve"> </w:t>
      </w:r>
      <w:r w:rsidR="0010410E" w:rsidRPr="003412CF">
        <w:rPr>
          <w:rFonts w:ascii="Times New Roman" w:hAnsi="Times New Roman"/>
          <w:sz w:val="28"/>
          <w:szCs w:val="28"/>
        </w:rPr>
        <w:t>Ладыков</w:t>
      </w:r>
      <w:bookmarkStart w:id="0" w:name="sub_10000"/>
    </w:p>
    <w:p w:rsidR="00D20B81" w:rsidRPr="003412CF" w:rsidRDefault="00D20B81" w:rsidP="00CD2AD8">
      <w:pPr>
        <w:rPr>
          <w:rFonts w:ascii="Times New Roman" w:hAnsi="Times New Roman"/>
          <w:sz w:val="28"/>
          <w:szCs w:val="28"/>
        </w:rPr>
      </w:pPr>
    </w:p>
    <w:p w:rsidR="00D20B81" w:rsidRPr="003412CF" w:rsidRDefault="00D20B81" w:rsidP="00CD2AD8">
      <w:pPr>
        <w:rPr>
          <w:rStyle w:val="a4"/>
          <w:rFonts w:ascii="Times New Roman" w:hAnsi="Times New Roman"/>
          <w:b w:val="0"/>
          <w:color w:val="auto"/>
          <w:sz w:val="28"/>
          <w:szCs w:val="28"/>
        </w:rPr>
        <w:sectPr w:rsidR="00D20B81" w:rsidRPr="003412CF" w:rsidSect="00176B8D">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pgNumType w:start="1"/>
          <w:cols w:space="720"/>
          <w:noEndnote/>
          <w:titlePg/>
        </w:sectPr>
      </w:pPr>
    </w:p>
    <w:p w:rsidR="00BC294F" w:rsidRPr="003412CF" w:rsidRDefault="00983017" w:rsidP="002E2922">
      <w:pPr>
        <w:ind w:left="10206" w:right="-68" w:hanging="425"/>
        <w:jc w:val="both"/>
        <w:rPr>
          <w:rStyle w:val="a4"/>
          <w:rFonts w:ascii="Times New Roman" w:hAnsi="Times New Roman"/>
          <w:b w:val="0"/>
          <w:color w:val="auto"/>
          <w:sz w:val="28"/>
          <w:szCs w:val="28"/>
        </w:rPr>
      </w:pPr>
      <w:r w:rsidRPr="003412CF">
        <w:rPr>
          <w:rFonts w:ascii="Times New Roman" w:hAnsi="Times New Roman"/>
          <w:sz w:val="28"/>
          <w:szCs w:val="28"/>
        </w:rPr>
        <w:tab/>
      </w:r>
      <w:bookmarkEnd w:id="0"/>
      <w:r w:rsidR="00BC294F" w:rsidRPr="003412CF">
        <w:rPr>
          <w:rStyle w:val="a4"/>
          <w:rFonts w:ascii="Times New Roman" w:hAnsi="Times New Roman"/>
          <w:b w:val="0"/>
          <w:color w:val="auto"/>
          <w:sz w:val="28"/>
          <w:szCs w:val="28"/>
        </w:rPr>
        <w:t xml:space="preserve">Приложение № </w:t>
      </w:r>
      <w:r w:rsidR="006B67B5" w:rsidRPr="003412CF">
        <w:rPr>
          <w:rStyle w:val="a4"/>
          <w:rFonts w:ascii="Times New Roman" w:hAnsi="Times New Roman"/>
          <w:b w:val="0"/>
          <w:color w:val="auto"/>
          <w:sz w:val="28"/>
          <w:szCs w:val="28"/>
        </w:rPr>
        <w:t>1</w:t>
      </w:r>
    </w:p>
    <w:p w:rsidR="00BC294F" w:rsidRPr="003412CF" w:rsidRDefault="00BC294F" w:rsidP="002E2922">
      <w:pPr>
        <w:ind w:left="10206" w:right="-68"/>
        <w:jc w:val="both"/>
        <w:rPr>
          <w:rStyle w:val="a4"/>
          <w:rFonts w:ascii="Times New Roman" w:hAnsi="Times New Roman"/>
          <w:b w:val="0"/>
          <w:color w:val="auto"/>
          <w:sz w:val="28"/>
          <w:szCs w:val="28"/>
        </w:rPr>
      </w:pPr>
      <w:r w:rsidRPr="003412CF">
        <w:rPr>
          <w:rStyle w:val="a4"/>
          <w:rFonts w:ascii="Times New Roman" w:hAnsi="Times New Roman"/>
          <w:b w:val="0"/>
          <w:color w:val="auto"/>
          <w:sz w:val="28"/>
          <w:szCs w:val="28"/>
        </w:rPr>
        <w:t xml:space="preserve">к постановлению администрации города Чебоксары </w:t>
      </w:r>
    </w:p>
    <w:p w:rsidR="00BC294F" w:rsidRPr="003412CF" w:rsidRDefault="00BC294F" w:rsidP="002E2922">
      <w:pPr>
        <w:ind w:left="10206" w:right="-68"/>
        <w:jc w:val="both"/>
        <w:rPr>
          <w:rStyle w:val="a4"/>
          <w:rFonts w:ascii="Times New Roman" w:hAnsi="Times New Roman"/>
          <w:b w:val="0"/>
          <w:color w:val="auto"/>
          <w:sz w:val="28"/>
          <w:szCs w:val="28"/>
        </w:rPr>
      </w:pPr>
      <w:r w:rsidRPr="003412CF">
        <w:rPr>
          <w:rStyle w:val="a4"/>
          <w:rFonts w:ascii="Times New Roman" w:hAnsi="Times New Roman"/>
          <w:b w:val="0"/>
          <w:color w:val="auto"/>
          <w:sz w:val="28"/>
          <w:szCs w:val="28"/>
        </w:rPr>
        <w:t>от</w:t>
      </w:r>
      <w:r w:rsidR="003B3ACB">
        <w:rPr>
          <w:rStyle w:val="a4"/>
          <w:rFonts w:ascii="Times New Roman" w:hAnsi="Times New Roman"/>
          <w:b w:val="0"/>
          <w:color w:val="auto"/>
          <w:sz w:val="28"/>
          <w:szCs w:val="28"/>
        </w:rPr>
        <w:t xml:space="preserve"> 28.11.2019</w:t>
      </w:r>
      <w:r w:rsidRPr="003412CF">
        <w:rPr>
          <w:rStyle w:val="a4"/>
          <w:rFonts w:ascii="Times New Roman" w:hAnsi="Times New Roman"/>
          <w:b w:val="0"/>
          <w:color w:val="auto"/>
          <w:sz w:val="28"/>
          <w:szCs w:val="28"/>
        </w:rPr>
        <w:t xml:space="preserve"> № </w:t>
      </w:r>
      <w:r w:rsidR="003B3ACB">
        <w:rPr>
          <w:rStyle w:val="a4"/>
          <w:rFonts w:ascii="Times New Roman" w:hAnsi="Times New Roman"/>
          <w:b w:val="0"/>
          <w:color w:val="auto"/>
          <w:sz w:val="28"/>
          <w:szCs w:val="28"/>
        </w:rPr>
        <w:t>2957</w:t>
      </w:r>
    </w:p>
    <w:p w:rsidR="00BC294F" w:rsidRPr="003412CF" w:rsidRDefault="00BC294F" w:rsidP="002E2922">
      <w:pPr>
        <w:ind w:left="10206" w:right="-68"/>
        <w:jc w:val="both"/>
        <w:rPr>
          <w:rStyle w:val="a4"/>
          <w:rFonts w:ascii="Times New Roman" w:hAnsi="Times New Roman"/>
          <w:b w:val="0"/>
          <w:color w:val="auto"/>
          <w:sz w:val="28"/>
          <w:szCs w:val="28"/>
        </w:rPr>
      </w:pPr>
    </w:p>
    <w:p w:rsidR="00873F7D" w:rsidRPr="003412CF" w:rsidRDefault="00873F7D" w:rsidP="002E2922">
      <w:pPr>
        <w:ind w:left="10206" w:right="-68"/>
        <w:jc w:val="both"/>
        <w:rPr>
          <w:rFonts w:ascii="Times New Roman" w:hAnsi="Times New Roman"/>
          <w:sz w:val="28"/>
          <w:szCs w:val="28"/>
        </w:rPr>
      </w:pPr>
    </w:p>
    <w:p w:rsidR="002E2922" w:rsidRPr="003412CF" w:rsidRDefault="002E2922" w:rsidP="002E2922">
      <w:pPr>
        <w:widowControl/>
        <w:autoSpaceDE/>
        <w:autoSpaceDN/>
        <w:adjustRightInd/>
        <w:ind w:left="10206" w:right="-68"/>
        <w:jc w:val="both"/>
        <w:rPr>
          <w:rFonts w:ascii="Times New Roman" w:hAnsi="Times New Roman"/>
          <w:sz w:val="28"/>
          <w:szCs w:val="28"/>
          <w:lang w:eastAsia="en-US"/>
        </w:rPr>
      </w:pPr>
      <w:r w:rsidRPr="003412CF">
        <w:rPr>
          <w:rFonts w:ascii="Times New Roman" w:hAnsi="Times New Roman"/>
          <w:sz w:val="28"/>
          <w:szCs w:val="28"/>
          <w:lang w:eastAsia="en-US"/>
        </w:rPr>
        <w:t xml:space="preserve">Приложение № 2 </w:t>
      </w:r>
    </w:p>
    <w:p w:rsidR="002E2922" w:rsidRPr="003412CF" w:rsidRDefault="002E2922" w:rsidP="002E2922">
      <w:pPr>
        <w:widowControl/>
        <w:autoSpaceDE/>
        <w:autoSpaceDN/>
        <w:adjustRightInd/>
        <w:ind w:left="10206" w:right="-68"/>
        <w:jc w:val="both"/>
        <w:rPr>
          <w:rFonts w:ascii="Times New Roman" w:hAnsi="Times New Roman"/>
          <w:sz w:val="28"/>
          <w:szCs w:val="28"/>
          <w:lang w:eastAsia="en-US"/>
        </w:rPr>
      </w:pPr>
      <w:r w:rsidRPr="003412CF">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2E2922" w:rsidRPr="003412CF" w:rsidRDefault="002E2922" w:rsidP="002E2922">
      <w:pPr>
        <w:widowControl/>
        <w:autoSpaceDE/>
        <w:autoSpaceDN/>
        <w:adjustRightInd/>
        <w:ind w:firstLine="567"/>
        <w:jc w:val="center"/>
        <w:rPr>
          <w:rFonts w:ascii="Times New Roman" w:hAnsi="Times New Roman"/>
          <w:b/>
          <w:lang w:eastAsia="en-US"/>
        </w:rPr>
      </w:pPr>
    </w:p>
    <w:p w:rsidR="002E2922" w:rsidRPr="003412CF" w:rsidRDefault="002E2922" w:rsidP="002E2922">
      <w:pPr>
        <w:widowControl/>
        <w:autoSpaceDE/>
        <w:autoSpaceDN/>
        <w:adjustRightInd/>
        <w:ind w:firstLine="567"/>
        <w:jc w:val="center"/>
        <w:rPr>
          <w:rFonts w:ascii="Times New Roman" w:hAnsi="Times New Roman"/>
          <w:b/>
          <w:lang w:eastAsia="en-US"/>
        </w:rPr>
      </w:pPr>
      <w:r w:rsidRPr="003412CF">
        <w:rPr>
          <w:rFonts w:ascii="Times New Roman" w:hAnsi="Times New Roman"/>
          <w:b/>
          <w:lang w:eastAsia="en-US"/>
        </w:rPr>
        <w:t>РЕСУРСНОЕ ОБЕСПЕЧЕНИЕ</w:t>
      </w:r>
    </w:p>
    <w:p w:rsidR="002E2922" w:rsidRPr="003412CF" w:rsidRDefault="002E2922" w:rsidP="002E2922">
      <w:pPr>
        <w:widowControl/>
        <w:autoSpaceDE/>
        <w:autoSpaceDN/>
        <w:adjustRightInd/>
        <w:ind w:firstLine="567"/>
        <w:jc w:val="center"/>
        <w:rPr>
          <w:rFonts w:ascii="Times New Roman" w:hAnsi="Times New Roman"/>
          <w:b/>
          <w:lang w:eastAsia="en-US"/>
        </w:rPr>
      </w:pPr>
      <w:r w:rsidRPr="003412CF">
        <w:rPr>
          <w:rFonts w:ascii="Times New Roman" w:hAnsi="Times New Roman"/>
          <w:b/>
          <w:lang w:eastAsia="en-US"/>
        </w:rPr>
        <w:t>реализации муниципальной программы, подпрограмм</w:t>
      </w:r>
    </w:p>
    <w:p w:rsidR="002E2922" w:rsidRPr="003412CF" w:rsidRDefault="002E2922" w:rsidP="002E2922">
      <w:pPr>
        <w:widowControl/>
        <w:autoSpaceDE/>
        <w:autoSpaceDN/>
        <w:adjustRightInd/>
        <w:ind w:firstLine="567"/>
        <w:jc w:val="center"/>
        <w:rPr>
          <w:rFonts w:ascii="Times New Roman" w:hAnsi="Times New Roman"/>
          <w:b/>
          <w:lang w:eastAsia="en-US"/>
        </w:rPr>
      </w:pPr>
      <w:r w:rsidRPr="003412CF">
        <w:rPr>
          <w:rFonts w:ascii="Times New Roman" w:hAnsi="Times New Roman"/>
          <w:b/>
          <w:lang w:eastAsia="en-US"/>
        </w:rPr>
        <w:t>муниципальной программы города Чебоксары за счет всех источников финансирования</w:t>
      </w:r>
    </w:p>
    <w:p w:rsidR="002E2922" w:rsidRPr="003412CF" w:rsidRDefault="002E2922" w:rsidP="002E2922">
      <w:pPr>
        <w:widowControl/>
        <w:autoSpaceDE/>
        <w:autoSpaceDN/>
        <w:adjustRightInd/>
        <w:ind w:firstLine="567"/>
        <w:jc w:val="center"/>
        <w:rPr>
          <w:rFonts w:ascii="Times New Roman" w:hAnsi="Times New Roman"/>
          <w:b/>
          <w:lang w:eastAsia="en-US"/>
        </w:rPr>
      </w:pPr>
    </w:p>
    <w:p w:rsidR="002E2922" w:rsidRPr="003412CF" w:rsidRDefault="002E2922" w:rsidP="002E2922">
      <w:pPr>
        <w:widowControl/>
        <w:autoSpaceDE/>
        <w:autoSpaceDN/>
        <w:adjustRightInd/>
        <w:ind w:firstLine="567"/>
        <w:rPr>
          <w:rFonts w:ascii="Times New Roman" w:hAnsi="Times New Roman"/>
          <w:sz w:val="2"/>
          <w:szCs w:val="2"/>
          <w:lang w:eastAsia="en-US"/>
        </w:rPr>
      </w:pPr>
    </w:p>
    <w:p w:rsidR="002E2922" w:rsidRPr="003412CF" w:rsidRDefault="002E2922" w:rsidP="002E2922">
      <w:pPr>
        <w:widowControl/>
        <w:autoSpaceDE/>
        <w:autoSpaceDN/>
        <w:adjustRightInd/>
        <w:ind w:firstLine="567"/>
        <w:rPr>
          <w:rFonts w:ascii="Times New Roman" w:hAnsi="Times New Roman"/>
          <w:sz w:val="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
        <w:gridCol w:w="3124"/>
        <w:gridCol w:w="783"/>
        <w:gridCol w:w="551"/>
        <w:gridCol w:w="971"/>
        <w:gridCol w:w="691"/>
        <w:gridCol w:w="1980"/>
        <w:gridCol w:w="822"/>
        <w:gridCol w:w="819"/>
        <w:gridCol w:w="819"/>
        <w:gridCol w:w="819"/>
        <w:gridCol w:w="819"/>
        <w:gridCol w:w="822"/>
        <w:gridCol w:w="825"/>
      </w:tblGrid>
      <w:tr w:rsidR="002E2922" w:rsidRPr="003412CF" w:rsidTr="002B4DB1">
        <w:trPr>
          <w:trHeight w:val="155"/>
        </w:trPr>
        <w:tc>
          <w:tcPr>
            <w:tcW w:w="351" w:type="pct"/>
            <w:vMerge w:val="restart"/>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r w:rsidRPr="003412CF">
              <w:rPr>
                <w:rFonts w:ascii="Times New Roman" w:hAnsi="Times New Roman"/>
                <w:sz w:val="14"/>
                <w:szCs w:val="16"/>
                <w:lang w:eastAsia="en-US"/>
              </w:rPr>
              <w:t>Статус</w:t>
            </w:r>
          </w:p>
        </w:tc>
        <w:tc>
          <w:tcPr>
            <w:tcW w:w="1049" w:type="pct"/>
            <w:vMerge w:val="restart"/>
          </w:tcPr>
          <w:p w:rsidR="002E2922" w:rsidRPr="003412CF" w:rsidRDefault="002E2922" w:rsidP="002B4DB1">
            <w:pPr>
              <w:widowControl/>
              <w:autoSpaceDE/>
              <w:autoSpaceDN/>
              <w:adjustRightInd/>
              <w:jc w:val="center"/>
              <w:rPr>
                <w:rFonts w:ascii="Times New Roman" w:eastAsia="Calibri" w:hAnsi="Times New Roman"/>
                <w:bCs/>
                <w:sz w:val="14"/>
                <w:szCs w:val="16"/>
                <w:lang w:eastAsia="en-US"/>
              </w:rPr>
            </w:pPr>
            <w:r w:rsidRPr="003412CF">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eastAsia="Calibri" w:hAnsi="Times New Roman"/>
                <w:bCs/>
                <w:sz w:val="14"/>
                <w:szCs w:val="16"/>
                <w:lang w:eastAsia="en-US"/>
              </w:rPr>
              <w:t>мероприятия</w:t>
            </w:r>
          </w:p>
        </w:tc>
        <w:tc>
          <w:tcPr>
            <w:tcW w:w="1006" w:type="pct"/>
            <w:gridSpan w:val="4"/>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Код бюджетной классификации</w:t>
            </w:r>
          </w:p>
        </w:tc>
        <w:tc>
          <w:tcPr>
            <w:tcW w:w="665" w:type="pct"/>
            <w:vMerge w:val="restart"/>
          </w:tcPr>
          <w:p w:rsidR="00B57C86" w:rsidRPr="003412CF" w:rsidRDefault="002E2922" w:rsidP="00B57C86">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Источники</w:t>
            </w:r>
          </w:p>
          <w:p w:rsidR="002E2922" w:rsidRPr="003412CF" w:rsidRDefault="002E2922" w:rsidP="00B57C86">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финансирования</w:t>
            </w:r>
          </w:p>
        </w:tc>
        <w:tc>
          <w:tcPr>
            <w:tcW w:w="1928" w:type="pct"/>
            <w:gridSpan w:val="7"/>
            <w:vAlign w:val="center"/>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Расходы по годам, тысяч рублей</w:t>
            </w:r>
          </w:p>
        </w:tc>
      </w:tr>
      <w:tr w:rsidR="002E2922" w:rsidRPr="003412CF" w:rsidTr="002B4DB1">
        <w:trPr>
          <w:trHeight w:val="20"/>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jc w:val="center"/>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главный распорядитель бюджетных средств</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раздел, подраз</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дел</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целевая</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статья</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расходов</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группа (подгру</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ппа)</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вида</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расходов</w:t>
            </w:r>
          </w:p>
        </w:tc>
        <w:tc>
          <w:tcPr>
            <w:tcW w:w="665" w:type="pct"/>
            <w:vMerge/>
          </w:tcPr>
          <w:p w:rsidR="002E2922" w:rsidRPr="003412CF" w:rsidRDefault="002E2922" w:rsidP="002B4DB1">
            <w:pPr>
              <w:widowControl/>
              <w:autoSpaceDE/>
              <w:autoSpaceDN/>
              <w:adjustRightInd/>
              <w:jc w:val="center"/>
              <w:rPr>
                <w:rFonts w:ascii="Times New Roman" w:hAnsi="Times New Roman"/>
                <w:sz w:val="14"/>
                <w:szCs w:val="16"/>
                <w:lang w:eastAsia="en-US"/>
              </w:rPr>
            </w:pP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2019</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2021</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2022</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2023</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2024</w:t>
            </w:r>
          </w:p>
        </w:tc>
        <w:tc>
          <w:tcPr>
            <w:tcW w:w="277"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2025</w:t>
            </w:r>
          </w:p>
        </w:tc>
      </w:tr>
      <w:tr w:rsidR="002E2922" w:rsidRPr="003412CF" w:rsidTr="002B4DB1">
        <w:trPr>
          <w:trHeight w:val="20"/>
        </w:trPr>
        <w:tc>
          <w:tcPr>
            <w:tcW w:w="351" w:type="pct"/>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r w:rsidRPr="003412CF">
              <w:rPr>
                <w:rFonts w:ascii="Times New Roman" w:hAnsi="Times New Roman"/>
                <w:sz w:val="14"/>
                <w:szCs w:val="16"/>
                <w:lang w:eastAsia="en-US"/>
              </w:rPr>
              <w:t>1</w:t>
            </w:r>
          </w:p>
        </w:tc>
        <w:tc>
          <w:tcPr>
            <w:tcW w:w="1049"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2</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3</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6</w:t>
            </w:r>
          </w:p>
        </w:tc>
        <w:tc>
          <w:tcPr>
            <w:tcW w:w="665" w:type="pct"/>
          </w:tcPr>
          <w:p w:rsidR="002E2922" w:rsidRPr="003412CF" w:rsidRDefault="003B5900"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7</w:t>
            </w:r>
          </w:p>
        </w:tc>
        <w:tc>
          <w:tcPr>
            <w:tcW w:w="276" w:type="pct"/>
          </w:tcPr>
          <w:p w:rsidR="002E2922" w:rsidRPr="003412CF" w:rsidRDefault="003B5900"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w:t>
            </w:r>
          </w:p>
        </w:tc>
        <w:tc>
          <w:tcPr>
            <w:tcW w:w="275" w:type="pct"/>
          </w:tcPr>
          <w:p w:rsidR="002E2922" w:rsidRPr="003412CF" w:rsidRDefault="003B5900"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9</w:t>
            </w:r>
          </w:p>
        </w:tc>
        <w:tc>
          <w:tcPr>
            <w:tcW w:w="275" w:type="pct"/>
          </w:tcPr>
          <w:p w:rsidR="002E2922" w:rsidRPr="003412CF" w:rsidRDefault="003B5900"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w:t>
            </w:r>
            <w:r w:rsidR="003B5900" w:rsidRPr="003412CF">
              <w:rPr>
                <w:rFonts w:ascii="Times New Roman" w:hAnsi="Times New Roman"/>
                <w:sz w:val="14"/>
                <w:szCs w:val="16"/>
                <w:lang w:eastAsia="en-US"/>
              </w:rPr>
              <w:t>1</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w:t>
            </w:r>
            <w:r w:rsidR="003B5900" w:rsidRPr="003412CF">
              <w:rPr>
                <w:rFonts w:ascii="Times New Roman" w:hAnsi="Times New Roman"/>
                <w:sz w:val="14"/>
                <w:szCs w:val="16"/>
                <w:lang w:eastAsia="en-US"/>
              </w:rPr>
              <w:t>2</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w:t>
            </w:r>
            <w:r w:rsidR="003B5900" w:rsidRPr="003412CF">
              <w:rPr>
                <w:rFonts w:ascii="Times New Roman" w:hAnsi="Times New Roman"/>
                <w:sz w:val="14"/>
                <w:szCs w:val="16"/>
                <w:lang w:eastAsia="en-US"/>
              </w:rPr>
              <w:t>3</w:t>
            </w:r>
          </w:p>
        </w:tc>
        <w:tc>
          <w:tcPr>
            <w:tcW w:w="277"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w:t>
            </w:r>
            <w:r w:rsidR="003B5900" w:rsidRPr="003412CF">
              <w:rPr>
                <w:rFonts w:ascii="Times New Roman" w:hAnsi="Times New Roman"/>
                <w:sz w:val="14"/>
                <w:szCs w:val="16"/>
                <w:lang w:eastAsia="en-US"/>
              </w:rPr>
              <w:t>4</w:t>
            </w:r>
          </w:p>
        </w:tc>
      </w:tr>
      <w:tr w:rsidR="002E2922" w:rsidRPr="003412CF" w:rsidTr="002B4DB1">
        <w:trPr>
          <w:trHeight w:val="57"/>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Муниципальная программа города Чебоксары</w:t>
            </w:r>
          </w:p>
        </w:tc>
        <w:tc>
          <w:tcPr>
            <w:tcW w:w="1049" w:type="pct"/>
            <w:vMerge w:val="restart"/>
          </w:tcPr>
          <w:p w:rsidR="002E2922" w:rsidRPr="003412CF" w:rsidRDefault="002E2922" w:rsidP="005007EA">
            <w:pPr>
              <w:widowControl/>
              <w:autoSpaceDE/>
              <w:autoSpaceDN/>
              <w:adjustRightInd/>
              <w:jc w:val="both"/>
              <w:rPr>
                <w:rFonts w:ascii="Times New Roman" w:hAnsi="Times New Roman"/>
                <w:sz w:val="14"/>
                <w:szCs w:val="16"/>
                <w:lang w:eastAsia="en-US"/>
              </w:rPr>
            </w:pPr>
            <w:r w:rsidRPr="003412CF">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Ч400000000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Всего</w:t>
            </w:r>
          </w:p>
        </w:tc>
        <w:tc>
          <w:tcPr>
            <w:tcW w:w="276" w:type="pct"/>
            <w:shd w:val="clear" w:color="auto" w:fill="auto"/>
          </w:tcPr>
          <w:p w:rsidR="002E2922" w:rsidRPr="003412CF" w:rsidRDefault="00A277CD"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183143,6</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189048,8</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189048,8</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189805,0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193790,8</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196891,6</w:t>
            </w:r>
          </w:p>
        </w:tc>
        <w:tc>
          <w:tcPr>
            <w:tcW w:w="277"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196891,6</w:t>
            </w:r>
          </w:p>
        </w:tc>
      </w:tr>
      <w:tr w:rsidR="002E2922" w:rsidRPr="003412CF" w:rsidTr="002B4DB1">
        <w:trPr>
          <w:trHeight w:val="173"/>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60"/>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81"/>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shd w:val="clear" w:color="auto" w:fill="FFFFFF"/>
          </w:tcPr>
          <w:p w:rsidR="002E2922" w:rsidRPr="003412CF" w:rsidRDefault="00A277CD"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183143,6</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189048,8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189048,8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189805,0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193790,8</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196891,6</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196891,6</w:t>
            </w:r>
          </w:p>
        </w:tc>
      </w:tr>
      <w:tr w:rsidR="002E2922" w:rsidRPr="003412CF" w:rsidTr="002B4DB1">
        <w:trPr>
          <w:trHeight w:val="142"/>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57"/>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 xml:space="preserve">Подпрограмма </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shd w:val="clear" w:color="auto" w:fill="auto"/>
          </w:tcPr>
          <w:p w:rsidR="002E2922" w:rsidRPr="003412CF" w:rsidRDefault="00A277CD"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159513,4</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164700,0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164700,0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165456,2</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169442,0</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172542,8</w:t>
            </w:r>
          </w:p>
        </w:tc>
        <w:tc>
          <w:tcPr>
            <w:tcW w:w="277"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172542,8</w:t>
            </w:r>
          </w:p>
        </w:tc>
      </w:tr>
      <w:tr w:rsidR="002E2922" w:rsidRPr="003412CF" w:rsidTr="002B4DB1">
        <w:trPr>
          <w:trHeight w:val="145"/>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60"/>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auto"/>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5A7FD3">
        <w:trPr>
          <w:trHeight w:val="138"/>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903</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904</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905</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906</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907</w:t>
            </w:r>
          </w:p>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1301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 xml:space="preserve">0111 </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Ч410000000</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730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 xml:space="preserve">870  </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shd w:val="clear" w:color="auto" w:fill="auto"/>
          </w:tcPr>
          <w:p w:rsidR="002E2922" w:rsidRPr="003412CF" w:rsidRDefault="009000F5"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146363,4</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w:t>
            </w:r>
            <w:r w:rsidR="00655AC0" w:rsidRPr="003412CF">
              <w:rPr>
                <w:rFonts w:ascii="Times New Roman" w:eastAsia="Calibri" w:hAnsi="Times New Roman"/>
                <w:sz w:val="14"/>
                <w:szCs w:val="16"/>
              </w:rPr>
              <w:t>5</w:t>
            </w:r>
            <w:r w:rsidRPr="003412CF">
              <w:rPr>
                <w:rFonts w:ascii="Times New Roman" w:eastAsia="Calibri" w:hAnsi="Times New Roman"/>
                <w:sz w:val="14"/>
                <w:szCs w:val="16"/>
              </w:rPr>
              <w:t>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0E529F" w:rsidP="00655AC0">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8500,0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3000,0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3000,0</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3195,2</w:t>
            </w:r>
          </w:p>
        </w:tc>
        <w:tc>
          <w:tcPr>
            <w:tcW w:w="275"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4792,0</w:t>
            </w:r>
          </w:p>
        </w:tc>
        <w:tc>
          <w:tcPr>
            <w:tcW w:w="276"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lang w:eastAsia="en-US"/>
              </w:rPr>
              <w:t>7892,8</w:t>
            </w:r>
          </w:p>
        </w:tc>
        <w:tc>
          <w:tcPr>
            <w:tcW w:w="277" w:type="pct"/>
            <w:shd w:val="clear" w:color="auto" w:fill="auto"/>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160000,0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7892,8</w:t>
            </w:r>
          </w:p>
        </w:tc>
      </w:tr>
      <w:tr w:rsidR="002E2922" w:rsidRPr="003412CF" w:rsidTr="002B4DB1">
        <w:trPr>
          <w:trHeight w:val="195"/>
        </w:trPr>
        <w:tc>
          <w:tcPr>
            <w:tcW w:w="351" w:type="pct"/>
            <w:vMerge/>
          </w:tcPr>
          <w:p w:rsidR="002E2922" w:rsidRPr="003412CF" w:rsidRDefault="002E2922" w:rsidP="002B4DB1">
            <w:pPr>
              <w:widowControl/>
              <w:spacing w:line="245" w:lineRule="auto"/>
              <w:ind w:left="-57" w:right="-57"/>
              <w:rPr>
                <w:rFonts w:ascii="Times New Roman" w:hAnsi="Times New Roman"/>
                <w:bCs/>
                <w:sz w:val="14"/>
                <w:szCs w:val="16"/>
                <w:lang w:eastAsia="en-US"/>
              </w:rPr>
            </w:pPr>
          </w:p>
        </w:tc>
        <w:tc>
          <w:tcPr>
            <w:tcW w:w="1049" w:type="pct"/>
            <w:vMerge/>
          </w:tcPr>
          <w:p w:rsidR="002E2922" w:rsidRPr="003412CF" w:rsidRDefault="002E2922" w:rsidP="005007EA">
            <w:pPr>
              <w:widowControl/>
              <w:spacing w:line="245" w:lineRule="auto"/>
              <w:jc w:val="both"/>
              <w:rPr>
                <w:rFonts w:ascii="Times New Roman" w:hAnsi="Times New Roman"/>
                <w:bCs/>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41"/>
        </w:trPr>
        <w:tc>
          <w:tcPr>
            <w:tcW w:w="351" w:type="pct"/>
            <w:vMerge w:val="restart"/>
          </w:tcPr>
          <w:p w:rsidR="002E2922" w:rsidRPr="003412CF" w:rsidRDefault="002E2922" w:rsidP="002B4DB1">
            <w:pPr>
              <w:widowControl/>
              <w:spacing w:line="245" w:lineRule="auto"/>
              <w:ind w:left="-57" w:right="-57"/>
              <w:rPr>
                <w:rFonts w:ascii="Times New Roman" w:hAnsi="Times New Roman"/>
                <w:bCs/>
                <w:sz w:val="14"/>
                <w:szCs w:val="16"/>
                <w:lang w:eastAsia="en-US"/>
              </w:rPr>
            </w:pPr>
            <w:r w:rsidRPr="003412CF">
              <w:rPr>
                <w:rFonts w:ascii="Times New Roman" w:hAnsi="Times New Roman"/>
                <w:bCs/>
                <w:sz w:val="14"/>
                <w:szCs w:val="16"/>
                <w:lang w:eastAsia="en-US"/>
              </w:rPr>
              <w:t>Основное мероприятие 1.</w:t>
            </w:r>
          </w:p>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val="restart"/>
          </w:tcPr>
          <w:p w:rsidR="002E2922" w:rsidRPr="003412CF" w:rsidRDefault="002E2922" w:rsidP="005007EA">
            <w:pPr>
              <w:widowControl/>
              <w:spacing w:line="245" w:lineRule="auto"/>
              <w:jc w:val="both"/>
              <w:rPr>
                <w:rFonts w:ascii="Times New Roman" w:hAnsi="Times New Roman"/>
                <w:sz w:val="14"/>
                <w:szCs w:val="16"/>
                <w:lang w:eastAsia="en-US"/>
              </w:rPr>
            </w:pPr>
            <w:r w:rsidRPr="003412CF">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Ч410100000</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0E529F" w:rsidP="00655AC0">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13</w:t>
            </w:r>
            <w:r w:rsidR="00A2589F" w:rsidRPr="003412CF">
              <w:rPr>
                <w:rFonts w:ascii="Times New Roman" w:eastAsia="Calibri" w:hAnsi="Times New Roman"/>
                <w:sz w:val="14"/>
                <w:szCs w:val="16"/>
                <w:lang w:eastAsia="en-US"/>
              </w:rPr>
              <w:t>150,0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4700,0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4700,0</w:t>
            </w:r>
          </w:p>
        </w:tc>
        <w:tc>
          <w:tcPr>
            <w:tcW w:w="275" w:type="pct"/>
          </w:tcPr>
          <w:p w:rsidR="002E2922" w:rsidRPr="003412CF" w:rsidRDefault="00DF6AD7"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5456,2</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9442,0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12542,8</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12542,8</w:t>
            </w:r>
          </w:p>
        </w:tc>
      </w:tr>
      <w:tr w:rsidR="002E2922" w:rsidRPr="003412CF" w:rsidTr="002B4DB1">
        <w:trPr>
          <w:trHeight w:val="102"/>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76"/>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800"/>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904</w:t>
            </w:r>
          </w:p>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905</w:t>
            </w:r>
          </w:p>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906</w:t>
            </w:r>
          </w:p>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907</w:t>
            </w:r>
          </w:p>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0111</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Ч410173430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Ч410173430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Ч410173430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Ч410173430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 xml:space="preserve">Ч410173430 </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870</w:t>
            </w:r>
          </w:p>
        </w:tc>
        <w:tc>
          <w:tcPr>
            <w:tcW w:w="665" w:type="pct"/>
          </w:tcPr>
          <w:p w:rsidR="002E2922" w:rsidRPr="003412CF" w:rsidRDefault="002E2922" w:rsidP="002B4DB1">
            <w:pPr>
              <w:widowControl/>
              <w:spacing w:line="245"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0E529F"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8</w:t>
            </w:r>
            <w:r w:rsidR="00A2589F" w:rsidRPr="003412CF">
              <w:rPr>
                <w:rFonts w:ascii="Times New Roman" w:eastAsia="Calibri" w:hAnsi="Times New Roman"/>
                <w:sz w:val="14"/>
                <w:szCs w:val="16"/>
              </w:rPr>
              <w:t>500,0</w:t>
            </w:r>
          </w:p>
        </w:tc>
        <w:tc>
          <w:tcPr>
            <w:tcW w:w="275" w:type="pct"/>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3000,0</w:t>
            </w:r>
          </w:p>
        </w:tc>
        <w:tc>
          <w:tcPr>
            <w:tcW w:w="275" w:type="pct"/>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3000,0</w:t>
            </w:r>
          </w:p>
        </w:tc>
        <w:tc>
          <w:tcPr>
            <w:tcW w:w="275" w:type="pct"/>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687,0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3195,2</w:t>
            </w:r>
          </w:p>
        </w:tc>
        <w:tc>
          <w:tcPr>
            <w:tcW w:w="275" w:type="pct"/>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4792,0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7892,8</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1450,0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1500,0</w:t>
            </w:r>
          </w:p>
          <w:p w:rsidR="002E2922" w:rsidRPr="003412CF" w:rsidRDefault="002E2922" w:rsidP="002B4DB1">
            <w:pPr>
              <w:widowControl/>
              <w:autoSpaceDE/>
              <w:autoSpaceDN/>
              <w:adjustRightInd/>
              <w:ind w:left="-113" w:right="-113"/>
              <w:jc w:val="center"/>
              <w:rPr>
                <w:rFonts w:ascii="Times New Roman" w:eastAsia="Calibri" w:hAnsi="Times New Roman"/>
                <w:sz w:val="14"/>
                <w:szCs w:val="16"/>
              </w:rPr>
            </w:pPr>
            <w:r w:rsidRPr="003412CF">
              <w:rPr>
                <w:rFonts w:ascii="Times New Roman" w:eastAsia="Calibri" w:hAnsi="Times New Roman"/>
                <w:sz w:val="14"/>
                <w:szCs w:val="16"/>
              </w:rPr>
              <w:t>200,0</w:t>
            </w:r>
          </w:p>
          <w:p w:rsidR="002E2922" w:rsidRPr="003412CF" w:rsidRDefault="002E2922" w:rsidP="002B4DB1">
            <w:pPr>
              <w:widowControl/>
              <w:autoSpaceDE/>
              <w:autoSpaceDN/>
              <w:adjustRightInd/>
              <w:spacing w:line="245"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7892,8</w:t>
            </w:r>
          </w:p>
        </w:tc>
      </w:tr>
      <w:tr w:rsidR="002E2922" w:rsidRPr="003412CF" w:rsidTr="002B4DB1">
        <w:trPr>
          <w:trHeight w:val="177"/>
        </w:trPr>
        <w:tc>
          <w:tcPr>
            <w:tcW w:w="351" w:type="pct"/>
            <w:vMerge/>
          </w:tcPr>
          <w:p w:rsidR="002E2922" w:rsidRPr="003412CF" w:rsidRDefault="002E2922" w:rsidP="002B4DB1">
            <w:pPr>
              <w:widowControl/>
              <w:spacing w:line="245"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37"/>
        </w:trPr>
        <w:tc>
          <w:tcPr>
            <w:tcW w:w="351" w:type="pct"/>
            <w:vMerge w:val="restart"/>
          </w:tcPr>
          <w:p w:rsidR="002E2922" w:rsidRPr="003412CF" w:rsidRDefault="002E2922" w:rsidP="002B4DB1">
            <w:pPr>
              <w:widowControl/>
              <w:spacing w:line="245" w:lineRule="auto"/>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2.</w:t>
            </w:r>
          </w:p>
        </w:tc>
        <w:tc>
          <w:tcPr>
            <w:tcW w:w="1049" w:type="pct"/>
            <w:vMerge w:val="restart"/>
          </w:tcPr>
          <w:p w:rsidR="002E2922" w:rsidRPr="003412CF" w:rsidRDefault="002E2922" w:rsidP="005007EA">
            <w:pPr>
              <w:widowControl/>
              <w:spacing w:line="245" w:lineRule="auto"/>
              <w:jc w:val="both"/>
              <w:rPr>
                <w:rFonts w:ascii="Times New Roman" w:hAnsi="Times New Roman"/>
                <w:sz w:val="14"/>
                <w:szCs w:val="16"/>
                <w:lang w:eastAsia="en-US"/>
              </w:rPr>
            </w:pPr>
            <w:r w:rsidRPr="003412CF">
              <w:rPr>
                <w:rFonts w:ascii="Times New Roman" w:hAnsi="Times New Roman"/>
                <w:sz w:val="14"/>
                <w:szCs w:val="16"/>
                <w:lang w:eastAsia="en-US"/>
              </w:rPr>
              <w:t>Повышение доходной базы, уточнение бюд</w:t>
            </w:r>
            <w:r w:rsidRPr="003412CF">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Ч410200000</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12"/>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327"/>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4"/>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6"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7"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r>
      <w:tr w:rsidR="002E2922" w:rsidRPr="003412CF" w:rsidTr="002B4DB1">
        <w:trPr>
          <w:trHeight w:val="134"/>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08"/>
        </w:trPr>
        <w:tc>
          <w:tcPr>
            <w:tcW w:w="351" w:type="pct"/>
            <w:vMerge w:val="restart"/>
          </w:tcPr>
          <w:p w:rsidR="002E2922" w:rsidRPr="003412CF" w:rsidRDefault="002E2922" w:rsidP="002B4DB1">
            <w:pPr>
              <w:widowControl/>
              <w:autoSpaceDE/>
              <w:autoSpaceDN/>
              <w:adjustRightInd/>
              <w:spacing w:line="245" w:lineRule="auto"/>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3.</w:t>
            </w:r>
          </w:p>
        </w:tc>
        <w:tc>
          <w:tcPr>
            <w:tcW w:w="1049" w:type="pct"/>
            <w:vMerge w:val="restart"/>
          </w:tcPr>
          <w:p w:rsidR="002E2922" w:rsidRPr="003412CF" w:rsidRDefault="002E2922" w:rsidP="005007EA">
            <w:pPr>
              <w:widowControl/>
              <w:spacing w:line="233" w:lineRule="auto"/>
              <w:jc w:val="both"/>
              <w:rPr>
                <w:rFonts w:ascii="Times New Roman" w:hAnsi="Times New Roman"/>
                <w:sz w:val="14"/>
                <w:szCs w:val="16"/>
                <w:lang w:eastAsia="en-US"/>
              </w:rPr>
            </w:pPr>
            <w:r w:rsidRPr="003412CF">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Ч410300000</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69"/>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80"/>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2"/>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5"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6"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c>
          <w:tcPr>
            <w:tcW w:w="277" w:type="pct"/>
          </w:tcPr>
          <w:p w:rsidR="002E2922" w:rsidRPr="003412CF" w:rsidRDefault="002E2922" w:rsidP="002B4DB1">
            <w:pPr>
              <w:widowControl/>
              <w:spacing w:line="245"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0,0</w:t>
            </w:r>
          </w:p>
        </w:tc>
      </w:tr>
      <w:tr w:rsidR="002E2922" w:rsidRPr="003412CF" w:rsidTr="002B4DB1">
        <w:trPr>
          <w:trHeight w:val="91"/>
        </w:trPr>
        <w:tc>
          <w:tcPr>
            <w:tcW w:w="351" w:type="pct"/>
            <w:vMerge/>
          </w:tcPr>
          <w:p w:rsidR="002E2922" w:rsidRPr="003412CF" w:rsidRDefault="002E2922" w:rsidP="002B4DB1">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65"/>
        </w:trPr>
        <w:tc>
          <w:tcPr>
            <w:tcW w:w="351" w:type="pct"/>
            <w:vMerge w:val="restart"/>
          </w:tcPr>
          <w:p w:rsidR="002E2922" w:rsidRPr="003412CF" w:rsidRDefault="002E2922" w:rsidP="002B4DB1">
            <w:pPr>
              <w:widowControl/>
              <w:spacing w:line="233" w:lineRule="auto"/>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4.</w:t>
            </w:r>
          </w:p>
        </w:tc>
        <w:tc>
          <w:tcPr>
            <w:tcW w:w="1049" w:type="pct"/>
            <w:vMerge w:val="restart"/>
          </w:tcPr>
          <w:p w:rsidR="002E2922" w:rsidRPr="003412CF" w:rsidRDefault="002E2922" w:rsidP="005007EA">
            <w:pPr>
              <w:widowControl/>
              <w:spacing w:line="233" w:lineRule="auto"/>
              <w:jc w:val="both"/>
              <w:rPr>
                <w:rFonts w:ascii="Times New Roman" w:hAnsi="Times New Roman"/>
                <w:sz w:val="14"/>
                <w:szCs w:val="16"/>
                <w:lang w:eastAsia="en-US"/>
              </w:rPr>
            </w:pPr>
            <w:r w:rsidRPr="003412CF">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Ч410500000</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33"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655AC0"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14</w:t>
            </w:r>
            <w:r w:rsidR="002E2922" w:rsidRPr="003412CF">
              <w:rPr>
                <w:rFonts w:ascii="Times New Roman" w:eastAsia="Calibri" w:hAnsi="Times New Roman"/>
                <w:sz w:val="14"/>
                <w:szCs w:val="16"/>
                <w:lang w:eastAsia="en-US"/>
              </w:rPr>
              <w:t>6363,4</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7"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r>
      <w:tr w:rsidR="002E2922" w:rsidRPr="003412CF" w:rsidTr="002B4DB1">
        <w:trPr>
          <w:trHeight w:val="181"/>
        </w:trPr>
        <w:tc>
          <w:tcPr>
            <w:tcW w:w="351" w:type="pct"/>
            <w:vMerge/>
          </w:tcPr>
          <w:p w:rsidR="002E2922" w:rsidRPr="003412CF" w:rsidRDefault="002E2922" w:rsidP="002B4DB1">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40"/>
        </w:trPr>
        <w:tc>
          <w:tcPr>
            <w:tcW w:w="351" w:type="pct"/>
            <w:vMerge/>
          </w:tcPr>
          <w:p w:rsidR="002E2922" w:rsidRPr="003412CF" w:rsidRDefault="002E2922" w:rsidP="002B4DB1">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89"/>
        </w:trPr>
        <w:tc>
          <w:tcPr>
            <w:tcW w:w="351" w:type="pct"/>
            <w:vMerge/>
          </w:tcPr>
          <w:p w:rsidR="002E2922" w:rsidRPr="003412CF" w:rsidRDefault="002E2922" w:rsidP="002B4DB1">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903</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1301</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Ч410573490</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730</w:t>
            </w:r>
          </w:p>
        </w:tc>
        <w:tc>
          <w:tcPr>
            <w:tcW w:w="665" w:type="pct"/>
          </w:tcPr>
          <w:p w:rsidR="002E2922" w:rsidRPr="003412CF" w:rsidRDefault="002E2922" w:rsidP="002B4DB1">
            <w:pPr>
              <w:widowControl/>
              <w:spacing w:line="233"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655AC0">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w:t>
            </w:r>
            <w:r w:rsidR="00655AC0" w:rsidRPr="003412CF">
              <w:rPr>
                <w:rFonts w:ascii="Times New Roman" w:eastAsia="Calibri" w:hAnsi="Times New Roman"/>
                <w:sz w:val="14"/>
                <w:szCs w:val="16"/>
                <w:lang w:eastAsia="en-US"/>
              </w:rPr>
              <w:t>4</w:t>
            </w:r>
            <w:r w:rsidRPr="003412CF">
              <w:rPr>
                <w:rFonts w:ascii="Times New Roman" w:eastAsia="Calibri" w:hAnsi="Times New Roman"/>
                <w:sz w:val="14"/>
                <w:szCs w:val="16"/>
                <w:lang w:eastAsia="en-US"/>
              </w:rPr>
              <w:t>6363,4</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77"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r>
      <w:tr w:rsidR="002E2922" w:rsidRPr="003412CF" w:rsidTr="002B4DB1">
        <w:trPr>
          <w:trHeight w:val="64"/>
        </w:trPr>
        <w:tc>
          <w:tcPr>
            <w:tcW w:w="351" w:type="pct"/>
            <w:vMerge/>
          </w:tcPr>
          <w:p w:rsidR="002E2922" w:rsidRPr="003412CF" w:rsidRDefault="002E2922" w:rsidP="002B4DB1">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53"/>
        </w:trPr>
        <w:tc>
          <w:tcPr>
            <w:tcW w:w="351" w:type="pct"/>
            <w:vMerge w:val="restart"/>
          </w:tcPr>
          <w:p w:rsidR="002E2922" w:rsidRPr="003412CF" w:rsidRDefault="002E2922" w:rsidP="002B4DB1">
            <w:pPr>
              <w:widowControl/>
              <w:spacing w:line="233" w:lineRule="auto"/>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5.</w:t>
            </w:r>
          </w:p>
        </w:tc>
        <w:tc>
          <w:tcPr>
            <w:tcW w:w="1049" w:type="pct"/>
            <w:vMerge w:val="restart"/>
          </w:tcPr>
          <w:p w:rsidR="002E2922" w:rsidRPr="003412CF" w:rsidRDefault="002E2922" w:rsidP="005007EA">
            <w:pPr>
              <w:widowControl/>
              <w:spacing w:line="233" w:lineRule="auto"/>
              <w:jc w:val="both"/>
              <w:rPr>
                <w:rFonts w:ascii="Times New Roman" w:hAnsi="Times New Roman"/>
                <w:sz w:val="14"/>
                <w:szCs w:val="16"/>
                <w:lang w:eastAsia="en-US"/>
              </w:rPr>
            </w:pPr>
            <w:r w:rsidRPr="003412CF">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Ч410600000</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33" w:lineRule="auto"/>
              <w:rPr>
                <w:rFonts w:ascii="Times New Roman" w:hAnsi="Times New Roman"/>
                <w:sz w:val="14"/>
                <w:szCs w:val="16"/>
                <w:lang w:eastAsia="en-US"/>
              </w:rPr>
            </w:pPr>
            <w:r w:rsidRPr="003412CF">
              <w:rPr>
                <w:rFonts w:ascii="Times New Roman" w:hAnsi="Times New Roman"/>
                <w:sz w:val="14"/>
                <w:szCs w:val="16"/>
                <w:lang w:eastAsia="en-US"/>
              </w:rPr>
              <w:t>Всего</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53"/>
        </w:trPr>
        <w:tc>
          <w:tcPr>
            <w:tcW w:w="351" w:type="pct"/>
            <w:vMerge/>
          </w:tcPr>
          <w:p w:rsidR="002E2922" w:rsidRPr="003412CF" w:rsidRDefault="002E2922" w:rsidP="002B4DB1">
            <w:pPr>
              <w:widowControl/>
              <w:spacing w:line="233" w:lineRule="auto"/>
              <w:ind w:left="-57" w:right="-57"/>
              <w:rPr>
                <w:rFonts w:ascii="Times New Roman" w:hAnsi="Times New Roman"/>
                <w:bCs/>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70"/>
        </w:trPr>
        <w:tc>
          <w:tcPr>
            <w:tcW w:w="351" w:type="pct"/>
            <w:vMerge/>
          </w:tcPr>
          <w:p w:rsidR="002E2922" w:rsidRPr="003412CF" w:rsidRDefault="002E2922" w:rsidP="002B4DB1">
            <w:pPr>
              <w:widowControl/>
              <w:spacing w:line="233" w:lineRule="auto"/>
              <w:ind w:left="-57" w:right="-57"/>
              <w:rPr>
                <w:rFonts w:ascii="Times New Roman" w:hAnsi="Times New Roman"/>
                <w:bCs/>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75"/>
        </w:trPr>
        <w:tc>
          <w:tcPr>
            <w:tcW w:w="351" w:type="pct"/>
            <w:vMerge/>
          </w:tcPr>
          <w:p w:rsidR="002E2922" w:rsidRPr="003412CF" w:rsidRDefault="002E2922" w:rsidP="002B4DB1">
            <w:pPr>
              <w:widowControl/>
              <w:spacing w:line="233" w:lineRule="auto"/>
              <w:ind w:left="-57" w:right="-57"/>
              <w:rPr>
                <w:rFonts w:ascii="Times New Roman" w:hAnsi="Times New Roman"/>
                <w:bCs/>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33"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91"/>
        </w:trPr>
        <w:tc>
          <w:tcPr>
            <w:tcW w:w="351" w:type="pct"/>
            <w:vMerge/>
          </w:tcPr>
          <w:p w:rsidR="002E2922" w:rsidRPr="003412CF" w:rsidRDefault="002E2922" w:rsidP="002B4DB1">
            <w:pPr>
              <w:widowControl/>
              <w:spacing w:line="233" w:lineRule="auto"/>
              <w:ind w:left="-57" w:right="-57"/>
              <w:rPr>
                <w:rFonts w:ascii="Times New Roman" w:hAnsi="Times New Roman"/>
                <w:bCs/>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23"/>
        </w:trPr>
        <w:tc>
          <w:tcPr>
            <w:tcW w:w="351" w:type="pct"/>
            <w:vMerge w:val="restart"/>
          </w:tcPr>
          <w:p w:rsidR="002E2922" w:rsidRPr="003412CF" w:rsidRDefault="002E2922" w:rsidP="002B4DB1">
            <w:pPr>
              <w:widowControl/>
              <w:spacing w:line="233" w:lineRule="auto"/>
              <w:ind w:left="-57" w:right="-57"/>
              <w:rPr>
                <w:rFonts w:ascii="Times New Roman" w:hAnsi="Times New Roman"/>
                <w:sz w:val="14"/>
                <w:szCs w:val="16"/>
                <w:lang w:eastAsia="en-US"/>
              </w:rPr>
            </w:pPr>
            <w:r w:rsidRPr="003412CF">
              <w:rPr>
                <w:rFonts w:ascii="Times New Roman" w:hAnsi="Times New Roman"/>
                <w:sz w:val="14"/>
                <w:szCs w:val="16"/>
                <w:lang w:eastAsia="en-US"/>
              </w:rPr>
              <w:t>Подпрограмма</w:t>
            </w:r>
          </w:p>
        </w:tc>
        <w:tc>
          <w:tcPr>
            <w:tcW w:w="1049" w:type="pct"/>
            <w:vMerge w:val="restart"/>
          </w:tcPr>
          <w:p w:rsidR="002E2922" w:rsidRPr="003412CF" w:rsidRDefault="002E2922" w:rsidP="005007EA">
            <w:pPr>
              <w:widowControl/>
              <w:spacing w:line="233" w:lineRule="auto"/>
              <w:jc w:val="both"/>
              <w:rPr>
                <w:rFonts w:ascii="Times New Roman" w:hAnsi="Times New Roman"/>
                <w:sz w:val="14"/>
                <w:szCs w:val="16"/>
                <w:lang w:eastAsia="en-US"/>
              </w:rPr>
            </w:pPr>
            <w:r w:rsidRPr="003412CF">
              <w:rPr>
                <w:rFonts w:ascii="Times New Roman" w:hAnsi="Times New Roman"/>
                <w:bCs/>
                <w:sz w:val="14"/>
                <w:szCs w:val="16"/>
                <w:lang w:eastAsia="en-US"/>
              </w:rPr>
              <w:t>«</w:t>
            </w:r>
            <w:r w:rsidRPr="003412CF">
              <w:rPr>
                <w:rFonts w:ascii="Times New Roman" w:hAnsi="Times New Roman"/>
                <w:sz w:val="14"/>
                <w:szCs w:val="16"/>
                <w:lang w:eastAsia="en-US"/>
              </w:rPr>
              <w:t>Повышение эффективности бюджетных расходов города Чебоксары»</w:t>
            </w: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Ч420000000</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33"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0,0</w:t>
            </w:r>
          </w:p>
        </w:tc>
        <w:tc>
          <w:tcPr>
            <w:tcW w:w="275"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6"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7" w:type="pct"/>
            <w:shd w:val="clear" w:color="000000"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r>
      <w:tr w:rsidR="002E2922" w:rsidRPr="003412CF" w:rsidTr="00835F25">
        <w:trPr>
          <w:trHeight w:val="169"/>
        </w:trPr>
        <w:tc>
          <w:tcPr>
            <w:tcW w:w="351" w:type="pct"/>
            <w:vMerge/>
          </w:tcPr>
          <w:p w:rsidR="002E2922" w:rsidRPr="003412CF" w:rsidRDefault="002E2922" w:rsidP="002B4DB1">
            <w:pPr>
              <w:widowControl/>
              <w:spacing w:line="233"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bCs/>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0,0</w:t>
            </w:r>
          </w:p>
        </w:tc>
        <w:tc>
          <w:tcPr>
            <w:tcW w:w="275"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r>
      <w:tr w:rsidR="002E2922" w:rsidRPr="003412CF" w:rsidTr="002B4DB1">
        <w:trPr>
          <w:trHeight w:val="180"/>
        </w:trPr>
        <w:tc>
          <w:tcPr>
            <w:tcW w:w="351" w:type="pct"/>
            <w:vMerge/>
          </w:tcPr>
          <w:p w:rsidR="002E2922" w:rsidRPr="003412CF" w:rsidRDefault="002E2922" w:rsidP="002B4DB1">
            <w:pPr>
              <w:widowControl/>
              <w:spacing w:line="233"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bCs/>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rPr>
            </w:pPr>
            <w:r w:rsidRPr="003412CF">
              <w:rPr>
                <w:rFonts w:ascii="Times New Roman" w:eastAsia="Calibri" w:hAnsi="Times New Roman"/>
                <w:sz w:val="14"/>
                <w:szCs w:val="16"/>
              </w:rPr>
              <w:t>0,0</w:t>
            </w:r>
          </w:p>
        </w:tc>
        <w:tc>
          <w:tcPr>
            <w:tcW w:w="275"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eastAsia="Calibri" w:hAnsi="Times New Roman"/>
                <w:sz w:val="14"/>
                <w:szCs w:val="16"/>
                <w:lang w:eastAsia="en-US"/>
              </w:rPr>
            </w:pPr>
            <w:r w:rsidRPr="003412CF">
              <w:rPr>
                <w:rFonts w:ascii="Times New Roman" w:eastAsia="Calibri" w:hAnsi="Times New Roman"/>
                <w:sz w:val="14"/>
                <w:szCs w:val="16"/>
              </w:rPr>
              <w:t>0,0</w:t>
            </w:r>
          </w:p>
        </w:tc>
      </w:tr>
      <w:tr w:rsidR="002E2922" w:rsidRPr="003412CF" w:rsidTr="002B4DB1">
        <w:trPr>
          <w:trHeight w:val="175"/>
        </w:trPr>
        <w:tc>
          <w:tcPr>
            <w:tcW w:w="351" w:type="pct"/>
            <w:vMerge/>
          </w:tcPr>
          <w:p w:rsidR="002E2922" w:rsidRPr="003412CF" w:rsidRDefault="002E2922" w:rsidP="002B4DB1">
            <w:pPr>
              <w:widowControl/>
              <w:spacing w:line="233"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bCs/>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33"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5"/>
        </w:trPr>
        <w:tc>
          <w:tcPr>
            <w:tcW w:w="351" w:type="pct"/>
            <w:vMerge/>
          </w:tcPr>
          <w:p w:rsidR="002E2922" w:rsidRPr="003412CF" w:rsidRDefault="002E2922" w:rsidP="002B4DB1">
            <w:pPr>
              <w:widowControl/>
              <w:spacing w:line="233"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spacing w:line="233" w:lineRule="auto"/>
              <w:jc w:val="both"/>
              <w:rPr>
                <w:rFonts w:ascii="Times New Roman" w:hAnsi="Times New Roman"/>
                <w:bCs/>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96"/>
        </w:trPr>
        <w:tc>
          <w:tcPr>
            <w:tcW w:w="351" w:type="pct"/>
            <w:vMerge w:val="restart"/>
          </w:tcPr>
          <w:p w:rsidR="002E2922" w:rsidRPr="003412CF" w:rsidRDefault="002E2922" w:rsidP="002B4DB1">
            <w:pPr>
              <w:widowControl/>
              <w:spacing w:line="245" w:lineRule="auto"/>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1.</w:t>
            </w:r>
          </w:p>
        </w:tc>
        <w:tc>
          <w:tcPr>
            <w:tcW w:w="1049" w:type="pct"/>
            <w:vMerge w:val="restart"/>
          </w:tcPr>
          <w:p w:rsidR="002E2922" w:rsidRPr="003412CF" w:rsidRDefault="002E2922" w:rsidP="005007EA">
            <w:pPr>
              <w:widowControl/>
              <w:spacing w:line="245" w:lineRule="auto"/>
              <w:jc w:val="both"/>
              <w:rPr>
                <w:rFonts w:ascii="Times New Roman" w:hAnsi="Times New Roman"/>
                <w:sz w:val="14"/>
                <w:szCs w:val="16"/>
                <w:lang w:eastAsia="en-US"/>
              </w:rPr>
            </w:pPr>
            <w:r w:rsidRPr="003412CF">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Ч420100000</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69"/>
        </w:trPr>
        <w:tc>
          <w:tcPr>
            <w:tcW w:w="351" w:type="pct"/>
            <w:vMerge/>
          </w:tcPr>
          <w:p w:rsidR="002E2922" w:rsidRPr="003412CF" w:rsidRDefault="002E2922" w:rsidP="002B4DB1">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70"/>
        </w:trPr>
        <w:tc>
          <w:tcPr>
            <w:tcW w:w="351" w:type="pct"/>
            <w:vMerge/>
          </w:tcPr>
          <w:p w:rsidR="002E2922" w:rsidRPr="003412CF" w:rsidRDefault="002E2922" w:rsidP="002B4DB1">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33"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33"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4"/>
        </w:trPr>
        <w:tc>
          <w:tcPr>
            <w:tcW w:w="351" w:type="pct"/>
            <w:vMerge/>
          </w:tcPr>
          <w:p w:rsidR="002E2922" w:rsidRPr="003412CF" w:rsidRDefault="002E2922" w:rsidP="002B4DB1">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spacing w:line="245" w:lineRule="auto"/>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spacing w:line="245" w:lineRule="auto"/>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spacing w:line="245" w:lineRule="auto"/>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93"/>
        </w:trPr>
        <w:tc>
          <w:tcPr>
            <w:tcW w:w="351" w:type="pct"/>
            <w:vMerge/>
          </w:tcPr>
          <w:p w:rsidR="002E2922" w:rsidRPr="003412CF" w:rsidRDefault="002E2922" w:rsidP="002B4DB1">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spacing w:line="245" w:lineRule="auto"/>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67"/>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2.</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Развитие системы внутреннего муниципаль</w:t>
            </w:r>
            <w:r w:rsidRPr="003412CF">
              <w:rPr>
                <w:rFonts w:ascii="Times New Roman" w:hAnsi="Times New Roman"/>
                <w:sz w:val="14"/>
                <w:szCs w:val="16"/>
                <w:lang w:eastAsia="en-US"/>
              </w:rPr>
              <w:softHyphen/>
              <w:t xml:space="preserve">ного финансового контроля </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Ч420300000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8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8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78"/>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9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25"/>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3.</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города Чебоксары</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Ч420400000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0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6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7"/>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97"/>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4.</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Повышение эффективности бюджетных инвестиций</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Ч420500000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71"/>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60"/>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5"/>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10"/>
        </w:trPr>
        <w:tc>
          <w:tcPr>
            <w:tcW w:w="351" w:type="pct"/>
            <w:vMerge/>
          </w:tcPr>
          <w:p w:rsidR="002E2922" w:rsidRPr="003412CF" w:rsidRDefault="002E2922" w:rsidP="002B4DB1">
            <w:pPr>
              <w:widowControl/>
              <w:autoSpaceDE/>
              <w:autoSpaceDN/>
              <w:adjustRightInd/>
              <w:ind w:left="-57" w:right="-57"/>
              <w:jc w:val="center"/>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83"/>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5.</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Повышение эффективности дея</w:t>
            </w:r>
            <w:r w:rsidRPr="003412CF">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Ч420600000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57"/>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4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21"/>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81"/>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56"/>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 xml:space="preserve">Основное мероприятие </w:t>
            </w:r>
            <w:r w:rsidRPr="003412CF">
              <w:rPr>
                <w:rFonts w:ascii="Times New Roman" w:hAnsi="Times New Roman"/>
                <w:sz w:val="14"/>
                <w:szCs w:val="16"/>
                <w:lang w:val="en-US" w:eastAsia="en-US"/>
              </w:rPr>
              <w:t>6</w:t>
            </w:r>
            <w:r w:rsidRPr="003412CF">
              <w:rPr>
                <w:rFonts w:ascii="Times New Roman" w:hAnsi="Times New Roman"/>
                <w:sz w:val="14"/>
                <w:szCs w:val="16"/>
                <w:lang w:eastAsia="en-US"/>
              </w:rPr>
              <w:t>.</w:t>
            </w:r>
          </w:p>
        </w:tc>
        <w:tc>
          <w:tcPr>
            <w:tcW w:w="1049" w:type="pct"/>
            <w:vMerge w:val="restart"/>
          </w:tcPr>
          <w:p w:rsidR="002E2922" w:rsidRPr="003412CF" w:rsidRDefault="002E2922" w:rsidP="005007EA">
            <w:pPr>
              <w:widowControl/>
              <w:autoSpaceDE/>
              <w:autoSpaceDN/>
              <w:adjustRightInd/>
              <w:jc w:val="both"/>
              <w:rPr>
                <w:rFonts w:ascii="Times New Roman" w:hAnsi="Times New Roman"/>
                <w:sz w:val="14"/>
                <w:szCs w:val="14"/>
                <w:lang w:eastAsia="en-US"/>
              </w:rPr>
            </w:pPr>
            <w:r w:rsidRPr="003412CF">
              <w:rPr>
                <w:rFonts w:ascii="Times New Roman" w:hAnsi="Times New Roman"/>
                <w:sz w:val="14"/>
                <w:szCs w:val="14"/>
                <w:lang w:eastAsia="en-US"/>
              </w:rPr>
              <w:t>Развитие</w:t>
            </w:r>
            <w:r w:rsidRPr="003412CF">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w:t>
            </w:r>
            <w:r w:rsidRPr="003412CF">
              <w:rPr>
                <w:rFonts w:ascii="Times New Roman" w:hAnsi="Times New Roman"/>
                <w:sz w:val="14"/>
                <w:szCs w:val="16"/>
                <w:lang w:val="en-US" w:eastAsia="en-US"/>
              </w:rPr>
              <w:t>7</w:t>
            </w:r>
            <w:r w:rsidRPr="003412CF">
              <w:rPr>
                <w:rFonts w:ascii="Times New Roman" w:hAnsi="Times New Roman"/>
                <w:sz w:val="14"/>
                <w:szCs w:val="16"/>
                <w:lang w:eastAsia="en-US"/>
              </w:rPr>
              <w:t>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71"/>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34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08"/>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69"/>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Основное мероприятие 7.</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Развитие системы внешнего муниципального финансового контроля</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Ч420800000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8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9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77"/>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9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139"/>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sz w:val="14"/>
                <w:szCs w:val="16"/>
                <w:lang w:eastAsia="en-US"/>
              </w:rPr>
              <w:t xml:space="preserve">Основное мероприятие </w:t>
            </w:r>
            <w:r w:rsidRPr="003412CF">
              <w:rPr>
                <w:rFonts w:ascii="Times New Roman" w:hAnsi="Times New Roman"/>
                <w:sz w:val="14"/>
                <w:szCs w:val="16"/>
                <w:lang w:val="en-US" w:eastAsia="en-US"/>
              </w:rPr>
              <w:t>8</w:t>
            </w:r>
            <w:r w:rsidRPr="003412CF">
              <w:rPr>
                <w:rFonts w:ascii="Times New Roman" w:hAnsi="Times New Roman"/>
                <w:sz w:val="14"/>
                <w:szCs w:val="16"/>
                <w:lang w:eastAsia="en-US"/>
              </w:rPr>
              <w:t>.</w:t>
            </w:r>
          </w:p>
        </w:tc>
        <w:tc>
          <w:tcPr>
            <w:tcW w:w="1049" w:type="pct"/>
            <w:vMerge w:val="restart"/>
          </w:tcPr>
          <w:p w:rsidR="002E2922" w:rsidRPr="003412CF" w:rsidRDefault="002E2922" w:rsidP="005007EA">
            <w:pPr>
              <w:widowControl/>
              <w:jc w:val="both"/>
              <w:rPr>
                <w:rFonts w:ascii="Times New Roman" w:hAnsi="Times New Roman"/>
                <w:sz w:val="14"/>
                <w:szCs w:val="16"/>
                <w:lang w:eastAsia="en-US"/>
              </w:rPr>
            </w:pPr>
            <w:r w:rsidRPr="003412CF">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Ч420900000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99"/>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3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78"/>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2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5007EA">
            <w:pPr>
              <w:widowControl/>
              <w:autoSpaceDE/>
              <w:autoSpaceDN/>
              <w:adjustRightInd/>
              <w:jc w:val="both"/>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2E2922" w:rsidRPr="003412CF" w:rsidTr="002B4DB1">
        <w:trPr>
          <w:trHeight w:val="97"/>
        </w:trPr>
        <w:tc>
          <w:tcPr>
            <w:tcW w:w="351" w:type="pct"/>
            <w:vMerge w:val="restart"/>
          </w:tcPr>
          <w:p w:rsidR="002E2922" w:rsidRPr="003412CF" w:rsidRDefault="002E2922" w:rsidP="002B4DB1">
            <w:pPr>
              <w:widowControl/>
              <w:ind w:left="-57" w:right="-57"/>
              <w:rPr>
                <w:rFonts w:ascii="Times New Roman" w:hAnsi="Times New Roman"/>
                <w:sz w:val="14"/>
                <w:szCs w:val="16"/>
                <w:lang w:eastAsia="en-US"/>
              </w:rPr>
            </w:pPr>
            <w:r w:rsidRPr="003412CF">
              <w:rPr>
                <w:rFonts w:ascii="Times New Roman" w:hAnsi="Times New Roman"/>
                <w:bCs/>
                <w:sz w:val="14"/>
                <w:szCs w:val="16"/>
                <w:lang w:eastAsia="en-US"/>
              </w:rPr>
              <w:t xml:space="preserve">Подпрограмма </w:t>
            </w:r>
          </w:p>
        </w:tc>
        <w:tc>
          <w:tcPr>
            <w:tcW w:w="1049" w:type="pct"/>
            <w:vMerge w:val="restart"/>
          </w:tcPr>
          <w:p w:rsidR="002E2922" w:rsidRPr="003412CF" w:rsidRDefault="002E2922" w:rsidP="005007EA">
            <w:pPr>
              <w:widowControl/>
              <w:ind w:left="-57"/>
              <w:jc w:val="both"/>
              <w:rPr>
                <w:rFonts w:ascii="Times New Roman" w:hAnsi="Times New Roman"/>
                <w:sz w:val="14"/>
                <w:szCs w:val="16"/>
                <w:lang w:eastAsia="en-US"/>
              </w:rPr>
            </w:pPr>
            <w:r w:rsidRPr="003412CF">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Ч4Э0000000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Всего</w:t>
            </w:r>
          </w:p>
        </w:tc>
        <w:tc>
          <w:tcPr>
            <w:tcW w:w="27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23630,2</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r>
      <w:tr w:rsidR="002E2922" w:rsidRPr="003412CF" w:rsidTr="002B4DB1">
        <w:trPr>
          <w:trHeight w:val="58"/>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6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tcPr>
          <w:p w:rsidR="002E2922" w:rsidRPr="003412CF" w:rsidRDefault="002E2922" w:rsidP="002B4DB1">
            <w:pPr>
              <w:widowControl/>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2E2922" w:rsidRPr="003412CF" w:rsidTr="002B4DB1">
        <w:trPr>
          <w:trHeight w:val="112"/>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65" w:type="pct"/>
            <w:vMerge w:val="restart"/>
          </w:tcPr>
          <w:p w:rsidR="002E2922" w:rsidRPr="003412CF" w:rsidRDefault="002E2922" w:rsidP="002B4DB1">
            <w:pPr>
              <w:widowControl/>
              <w:autoSpaceDE/>
              <w:autoSpaceDN/>
              <w:adjustRightInd/>
              <w:rPr>
                <w:rFonts w:ascii="Times New Roman" w:hAnsi="Times New Roman"/>
                <w:sz w:val="14"/>
                <w:szCs w:val="16"/>
              </w:rPr>
            </w:pPr>
            <w:r w:rsidRPr="003412CF">
              <w:rPr>
                <w:rFonts w:ascii="Times New Roman" w:hAnsi="Times New Roman"/>
                <w:sz w:val="14"/>
                <w:szCs w:val="16"/>
              </w:rPr>
              <w:t>Бюджет города Чебоксары</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23630,2</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24348,8</w:t>
            </w:r>
          </w:p>
        </w:tc>
      </w:tr>
      <w:tr w:rsidR="002E2922" w:rsidRPr="003412CF" w:rsidTr="002B4DB1">
        <w:trPr>
          <w:trHeight w:val="7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0106</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120</w:t>
            </w:r>
          </w:p>
        </w:tc>
        <w:tc>
          <w:tcPr>
            <w:tcW w:w="665" w:type="pct"/>
            <w:vMerge/>
          </w:tcPr>
          <w:p w:rsidR="002E2922" w:rsidRPr="003412CF" w:rsidRDefault="002E2922" w:rsidP="002B4DB1">
            <w:pPr>
              <w:widowControl/>
              <w:autoSpaceDE/>
              <w:autoSpaceDN/>
              <w:adjustRightInd/>
              <w:rPr>
                <w:rFonts w:ascii="Times New Roman" w:hAnsi="Times New Roman"/>
                <w:sz w:val="14"/>
                <w:szCs w:val="16"/>
              </w:rPr>
            </w:pP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22642,5</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23249,2</w:t>
            </w:r>
          </w:p>
        </w:tc>
      </w:tr>
      <w:tr w:rsidR="002E2922" w:rsidRPr="003412CF" w:rsidTr="002B4DB1">
        <w:trPr>
          <w:trHeight w:val="7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0106</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240</w:t>
            </w:r>
          </w:p>
        </w:tc>
        <w:tc>
          <w:tcPr>
            <w:tcW w:w="665" w:type="pct"/>
            <w:vMerge/>
          </w:tcPr>
          <w:p w:rsidR="002E2922" w:rsidRPr="003412CF" w:rsidRDefault="002E2922" w:rsidP="002B4DB1">
            <w:pPr>
              <w:widowControl/>
              <w:autoSpaceDE/>
              <w:autoSpaceDN/>
              <w:adjustRightInd/>
              <w:rPr>
                <w:rFonts w:ascii="Times New Roman" w:hAnsi="Times New Roman"/>
                <w:sz w:val="14"/>
                <w:szCs w:val="16"/>
              </w:rPr>
            </w:pP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963,2</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1075,1</w:t>
            </w:r>
          </w:p>
        </w:tc>
      </w:tr>
      <w:tr w:rsidR="002E2922" w:rsidRPr="003412CF" w:rsidTr="002B4DB1">
        <w:trPr>
          <w:trHeight w:val="12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0106</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320</w:t>
            </w:r>
          </w:p>
        </w:tc>
        <w:tc>
          <w:tcPr>
            <w:tcW w:w="665" w:type="pct"/>
            <w:vMerge/>
          </w:tcPr>
          <w:p w:rsidR="002E2922" w:rsidRPr="003412CF" w:rsidRDefault="002E2922" w:rsidP="002B4DB1">
            <w:pPr>
              <w:widowControl/>
              <w:autoSpaceDE/>
              <w:autoSpaceDN/>
              <w:adjustRightInd/>
              <w:rPr>
                <w:rFonts w:ascii="Times New Roman" w:hAnsi="Times New Roman"/>
                <w:sz w:val="14"/>
                <w:szCs w:val="16"/>
              </w:rPr>
            </w:pP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5,0</w:t>
            </w:r>
          </w:p>
        </w:tc>
      </w:tr>
      <w:tr w:rsidR="002E2922" w:rsidRPr="003412CF" w:rsidTr="002B4DB1">
        <w:trPr>
          <w:trHeight w:val="150"/>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0106</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360</w:t>
            </w:r>
          </w:p>
        </w:tc>
        <w:tc>
          <w:tcPr>
            <w:tcW w:w="665" w:type="pct"/>
            <w:vMerge/>
          </w:tcPr>
          <w:p w:rsidR="002E2922" w:rsidRPr="003412CF" w:rsidRDefault="002E2922" w:rsidP="002B4DB1">
            <w:pPr>
              <w:widowControl/>
              <w:autoSpaceDE/>
              <w:autoSpaceDN/>
              <w:adjustRightInd/>
              <w:rPr>
                <w:rFonts w:ascii="Times New Roman" w:hAnsi="Times New Roman"/>
                <w:sz w:val="14"/>
                <w:szCs w:val="16"/>
              </w:rPr>
            </w:pP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15,0</w:t>
            </w:r>
          </w:p>
        </w:tc>
      </w:tr>
      <w:tr w:rsidR="002E2922" w:rsidRPr="003412CF" w:rsidTr="002B4DB1">
        <w:trPr>
          <w:trHeight w:val="124"/>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jc w:val="center"/>
              <w:rPr>
                <w:rFonts w:ascii="Times New Roman" w:hAnsi="Times New Roman"/>
                <w:sz w:val="14"/>
                <w:szCs w:val="16"/>
                <w:lang w:eastAsia="en-US"/>
              </w:rPr>
            </w:pPr>
            <w:r w:rsidRPr="003412CF">
              <w:rPr>
                <w:rFonts w:ascii="Times New Roman" w:hAnsi="Times New Roman"/>
                <w:sz w:val="14"/>
                <w:szCs w:val="16"/>
                <w:lang w:eastAsia="en-US"/>
              </w:rPr>
              <w:t>992</w:t>
            </w:r>
          </w:p>
        </w:tc>
        <w:tc>
          <w:tcPr>
            <w:tcW w:w="18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0106</w:t>
            </w:r>
          </w:p>
        </w:tc>
        <w:tc>
          <w:tcPr>
            <w:tcW w:w="326"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Ч4Э0100200</w:t>
            </w:r>
          </w:p>
        </w:tc>
        <w:tc>
          <w:tcPr>
            <w:tcW w:w="232"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850</w:t>
            </w:r>
          </w:p>
        </w:tc>
        <w:tc>
          <w:tcPr>
            <w:tcW w:w="665" w:type="pct"/>
            <w:vMerge/>
          </w:tcPr>
          <w:p w:rsidR="002E2922" w:rsidRPr="003412CF" w:rsidRDefault="002E2922" w:rsidP="002B4DB1">
            <w:pPr>
              <w:widowControl/>
              <w:autoSpaceDE/>
              <w:autoSpaceDN/>
              <w:adjustRightInd/>
              <w:rPr>
                <w:rFonts w:ascii="Times New Roman" w:hAnsi="Times New Roman"/>
                <w:sz w:val="14"/>
                <w:szCs w:val="16"/>
              </w:rPr>
            </w:pP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5" w:type="pct"/>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sz w:val="14"/>
                <w:szCs w:val="16"/>
                <w:lang w:eastAsia="en-US"/>
              </w:rPr>
            </w:pPr>
            <w:r w:rsidRPr="003412CF">
              <w:rPr>
                <w:rFonts w:ascii="Times New Roman" w:hAnsi="Times New Roman"/>
                <w:sz w:val="14"/>
                <w:szCs w:val="16"/>
                <w:lang w:eastAsia="en-US"/>
              </w:rPr>
              <w:t>4,5</w:t>
            </w:r>
          </w:p>
        </w:tc>
      </w:tr>
      <w:tr w:rsidR="002E2922" w:rsidRPr="003412CF" w:rsidTr="002B4DB1">
        <w:trPr>
          <w:trHeight w:val="93"/>
        </w:trPr>
        <w:tc>
          <w:tcPr>
            <w:tcW w:w="351"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1049" w:type="pct"/>
            <w:vMerge/>
          </w:tcPr>
          <w:p w:rsidR="002E2922" w:rsidRPr="003412CF" w:rsidRDefault="002E2922" w:rsidP="002B4DB1">
            <w:pPr>
              <w:widowControl/>
              <w:autoSpaceDE/>
              <w:autoSpaceDN/>
              <w:adjustRightInd/>
              <w:ind w:left="-57" w:right="-57"/>
              <w:rPr>
                <w:rFonts w:ascii="Times New Roman" w:hAnsi="Times New Roman"/>
                <w:sz w:val="14"/>
                <w:szCs w:val="16"/>
                <w:lang w:eastAsia="en-US"/>
              </w:rPr>
            </w:pPr>
          </w:p>
        </w:tc>
        <w:tc>
          <w:tcPr>
            <w:tcW w:w="263"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5"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6"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232" w:type="pct"/>
          </w:tcPr>
          <w:p w:rsidR="002E2922" w:rsidRPr="003412CF" w:rsidRDefault="002E2922" w:rsidP="002B4DB1">
            <w:pPr>
              <w:widowControl/>
              <w:autoSpaceDE/>
              <w:autoSpaceDN/>
              <w:adjustRightInd/>
              <w:ind w:left="-57" w:right="-57"/>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65" w:type="pct"/>
          </w:tcPr>
          <w:p w:rsidR="002E2922" w:rsidRPr="003412CF" w:rsidRDefault="002E2922" w:rsidP="002B4DB1">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5" w:type="pct"/>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6"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77" w:type="pct"/>
            <w:shd w:val="clear" w:color="auto" w:fill="FFFFFF"/>
          </w:tcPr>
          <w:p w:rsidR="002E2922" w:rsidRPr="003412CF" w:rsidRDefault="002E2922" w:rsidP="002B4DB1">
            <w:pPr>
              <w:widowControl/>
              <w:autoSpaceDE/>
              <w:autoSpaceDN/>
              <w:adjustRightInd/>
              <w:ind w:left="-113" w:right="-113"/>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bl>
    <w:p w:rsidR="002E2922" w:rsidRPr="003412CF" w:rsidRDefault="002E2922" w:rsidP="002E2922">
      <w:pPr>
        <w:widowControl/>
        <w:autoSpaceDE/>
        <w:autoSpaceDN/>
        <w:adjustRightInd/>
        <w:ind w:firstLine="567"/>
        <w:rPr>
          <w:rFonts w:ascii="Times New Roman" w:hAnsi="Times New Roman"/>
          <w:sz w:val="2"/>
          <w:szCs w:val="2"/>
          <w:lang w:eastAsia="en-US"/>
        </w:rPr>
      </w:pPr>
    </w:p>
    <w:p w:rsidR="002E2922" w:rsidRPr="003412CF" w:rsidRDefault="002E2922" w:rsidP="002E2922">
      <w:pPr>
        <w:widowControl/>
        <w:autoSpaceDE/>
        <w:autoSpaceDN/>
        <w:adjustRightInd/>
        <w:ind w:right="-60" w:firstLine="567"/>
        <w:jc w:val="center"/>
        <w:rPr>
          <w:rFonts w:ascii="Times New Roman" w:hAnsi="Times New Roman"/>
          <w:lang w:eastAsia="en-US"/>
        </w:rPr>
      </w:pPr>
      <w:r w:rsidRPr="003412CF">
        <w:rPr>
          <w:rFonts w:ascii="Times New Roman" w:hAnsi="Times New Roman"/>
          <w:lang w:eastAsia="en-US"/>
        </w:rPr>
        <w:t>_____________________________________________</w:t>
      </w:r>
    </w:p>
    <w:p w:rsidR="005A7FD3" w:rsidRPr="003412CF" w:rsidRDefault="005A7FD3" w:rsidP="00C47F07">
      <w:pPr>
        <w:ind w:left="10206" w:right="-68"/>
        <w:jc w:val="both"/>
        <w:rPr>
          <w:rStyle w:val="a4"/>
          <w:rFonts w:ascii="Times New Roman" w:hAnsi="Times New Roman"/>
          <w:b w:val="0"/>
          <w:color w:val="auto"/>
          <w:sz w:val="28"/>
          <w:szCs w:val="28"/>
        </w:rPr>
      </w:pPr>
    </w:p>
    <w:p w:rsidR="005A7FD3" w:rsidRPr="003412CF" w:rsidRDefault="005A7FD3" w:rsidP="00C47F07">
      <w:pPr>
        <w:ind w:left="10206" w:right="-68"/>
        <w:jc w:val="both"/>
        <w:rPr>
          <w:rStyle w:val="a4"/>
          <w:rFonts w:ascii="Times New Roman" w:hAnsi="Times New Roman"/>
          <w:b w:val="0"/>
          <w:color w:val="auto"/>
          <w:sz w:val="28"/>
          <w:szCs w:val="28"/>
        </w:rPr>
      </w:pPr>
    </w:p>
    <w:p w:rsidR="00C47F07" w:rsidRPr="003412CF" w:rsidRDefault="00C47F07" w:rsidP="00C47F07">
      <w:pPr>
        <w:ind w:left="10206" w:right="-68"/>
        <w:jc w:val="both"/>
        <w:rPr>
          <w:rStyle w:val="a4"/>
          <w:rFonts w:ascii="Times New Roman" w:hAnsi="Times New Roman"/>
          <w:b w:val="0"/>
          <w:color w:val="auto"/>
          <w:sz w:val="28"/>
          <w:szCs w:val="28"/>
        </w:rPr>
      </w:pPr>
      <w:r w:rsidRPr="003412CF">
        <w:rPr>
          <w:rStyle w:val="a4"/>
          <w:rFonts w:ascii="Times New Roman" w:hAnsi="Times New Roman"/>
          <w:b w:val="0"/>
          <w:color w:val="auto"/>
          <w:sz w:val="28"/>
          <w:szCs w:val="28"/>
        </w:rPr>
        <w:t>Приложение № 2</w:t>
      </w:r>
    </w:p>
    <w:p w:rsidR="00C47F07" w:rsidRPr="003412CF" w:rsidRDefault="00C47F07" w:rsidP="00C47F07">
      <w:pPr>
        <w:ind w:left="10206" w:right="-68"/>
        <w:jc w:val="both"/>
        <w:rPr>
          <w:rStyle w:val="a4"/>
          <w:rFonts w:ascii="Times New Roman" w:hAnsi="Times New Roman"/>
          <w:b w:val="0"/>
          <w:color w:val="auto"/>
          <w:sz w:val="28"/>
          <w:szCs w:val="28"/>
        </w:rPr>
      </w:pPr>
      <w:r w:rsidRPr="003412CF">
        <w:rPr>
          <w:rStyle w:val="a4"/>
          <w:rFonts w:ascii="Times New Roman" w:hAnsi="Times New Roman"/>
          <w:b w:val="0"/>
          <w:color w:val="auto"/>
          <w:sz w:val="28"/>
          <w:szCs w:val="28"/>
        </w:rPr>
        <w:t xml:space="preserve">к постановлению администрации города Чебоксары </w:t>
      </w:r>
    </w:p>
    <w:p w:rsidR="00C47F07" w:rsidRPr="003412CF" w:rsidRDefault="00C47F07" w:rsidP="00C47F07">
      <w:pPr>
        <w:ind w:left="10206" w:right="-68"/>
        <w:jc w:val="both"/>
        <w:rPr>
          <w:rStyle w:val="a4"/>
          <w:rFonts w:ascii="Times New Roman" w:hAnsi="Times New Roman"/>
          <w:b w:val="0"/>
          <w:color w:val="auto"/>
          <w:sz w:val="28"/>
          <w:szCs w:val="28"/>
        </w:rPr>
      </w:pPr>
      <w:r w:rsidRPr="003412CF">
        <w:rPr>
          <w:rStyle w:val="a4"/>
          <w:rFonts w:ascii="Times New Roman" w:hAnsi="Times New Roman"/>
          <w:b w:val="0"/>
          <w:color w:val="auto"/>
          <w:sz w:val="28"/>
          <w:szCs w:val="28"/>
        </w:rPr>
        <w:t>от</w:t>
      </w:r>
      <w:r w:rsidR="003B3ACB">
        <w:rPr>
          <w:rStyle w:val="a4"/>
          <w:rFonts w:ascii="Times New Roman" w:hAnsi="Times New Roman"/>
          <w:b w:val="0"/>
          <w:color w:val="auto"/>
          <w:sz w:val="28"/>
          <w:szCs w:val="28"/>
        </w:rPr>
        <w:t xml:space="preserve"> 28.11.2019</w:t>
      </w:r>
      <w:r w:rsidRPr="003412CF">
        <w:rPr>
          <w:rStyle w:val="a4"/>
          <w:rFonts w:ascii="Times New Roman" w:hAnsi="Times New Roman"/>
          <w:b w:val="0"/>
          <w:color w:val="auto"/>
          <w:sz w:val="28"/>
          <w:szCs w:val="28"/>
        </w:rPr>
        <w:t xml:space="preserve"> № </w:t>
      </w:r>
      <w:r w:rsidR="003B3ACB">
        <w:rPr>
          <w:rStyle w:val="a4"/>
          <w:rFonts w:ascii="Times New Roman" w:hAnsi="Times New Roman"/>
          <w:b w:val="0"/>
          <w:color w:val="auto"/>
          <w:sz w:val="28"/>
          <w:szCs w:val="28"/>
        </w:rPr>
        <w:t>2957</w:t>
      </w:r>
      <w:bookmarkStart w:id="1" w:name="_GoBack"/>
      <w:bookmarkEnd w:id="1"/>
    </w:p>
    <w:p w:rsidR="00C47F07" w:rsidRPr="003412CF" w:rsidRDefault="00C47F07" w:rsidP="00C47F07">
      <w:pPr>
        <w:ind w:left="10206" w:right="-68"/>
        <w:jc w:val="both"/>
        <w:rPr>
          <w:rStyle w:val="a4"/>
          <w:rFonts w:ascii="Times New Roman" w:hAnsi="Times New Roman"/>
          <w:b w:val="0"/>
          <w:color w:val="auto"/>
          <w:sz w:val="28"/>
          <w:szCs w:val="28"/>
        </w:rPr>
      </w:pPr>
    </w:p>
    <w:p w:rsidR="00C47F07" w:rsidRPr="003412CF" w:rsidRDefault="00C47F07" w:rsidP="00C47F07">
      <w:pPr>
        <w:ind w:left="10206" w:right="-68"/>
        <w:jc w:val="both"/>
        <w:rPr>
          <w:rFonts w:ascii="Times New Roman" w:hAnsi="Times New Roman"/>
          <w:sz w:val="28"/>
          <w:szCs w:val="28"/>
        </w:rPr>
      </w:pPr>
    </w:p>
    <w:p w:rsidR="00C47F07" w:rsidRPr="003412CF" w:rsidRDefault="00C47F07" w:rsidP="008B4553">
      <w:pPr>
        <w:widowControl/>
        <w:autoSpaceDE/>
        <w:autoSpaceDN/>
        <w:adjustRightInd/>
        <w:ind w:left="10206" w:right="-68"/>
        <w:jc w:val="both"/>
        <w:rPr>
          <w:rFonts w:ascii="Times New Roman" w:hAnsi="Times New Roman"/>
          <w:sz w:val="28"/>
          <w:szCs w:val="28"/>
          <w:lang w:eastAsia="en-US"/>
        </w:rPr>
      </w:pPr>
      <w:r w:rsidRPr="003412CF">
        <w:rPr>
          <w:rFonts w:ascii="Times New Roman" w:hAnsi="Times New Roman"/>
          <w:sz w:val="28"/>
          <w:szCs w:val="28"/>
          <w:lang w:eastAsia="en-US"/>
        </w:rPr>
        <w:t xml:space="preserve">Приложение № 2 </w:t>
      </w:r>
    </w:p>
    <w:p w:rsidR="00C47F07" w:rsidRPr="003412CF" w:rsidRDefault="00C47F07" w:rsidP="008B4553">
      <w:pPr>
        <w:ind w:left="10206" w:right="-68"/>
        <w:jc w:val="both"/>
        <w:rPr>
          <w:rStyle w:val="a4"/>
          <w:rFonts w:ascii="Times New Roman" w:hAnsi="Times New Roman"/>
          <w:b w:val="0"/>
          <w:color w:val="auto"/>
          <w:sz w:val="28"/>
          <w:szCs w:val="28"/>
        </w:rPr>
      </w:pPr>
      <w:r w:rsidRPr="003412CF">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5873F3" w:rsidRPr="003412CF" w:rsidRDefault="005873F3" w:rsidP="005873F3">
      <w:pPr>
        <w:widowControl/>
        <w:autoSpaceDE/>
        <w:autoSpaceDN/>
        <w:adjustRightInd/>
        <w:ind w:firstLine="567"/>
        <w:jc w:val="center"/>
        <w:rPr>
          <w:rFonts w:ascii="Times New Roman" w:hAnsi="Times New Roman"/>
          <w:b/>
          <w:caps/>
          <w:color w:val="000000"/>
          <w:lang w:eastAsia="en-US"/>
        </w:rPr>
      </w:pPr>
    </w:p>
    <w:p w:rsidR="005873F3" w:rsidRPr="003412CF" w:rsidRDefault="005873F3" w:rsidP="005873F3">
      <w:pPr>
        <w:widowControl/>
        <w:autoSpaceDE/>
        <w:autoSpaceDN/>
        <w:adjustRightInd/>
        <w:ind w:firstLine="567"/>
        <w:jc w:val="center"/>
        <w:rPr>
          <w:rFonts w:ascii="Times New Roman" w:hAnsi="Times New Roman"/>
          <w:b/>
          <w:color w:val="000000"/>
          <w:lang w:eastAsia="en-US"/>
        </w:rPr>
      </w:pPr>
      <w:r w:rsidRPr="003412CF">
        <w:rPr>
          <w:rFonts w:ascii="Times New Roman" w:hAnsi="Times New Roman"/>
          <w:b/>
          <w:color w:val="000000"/>
          <w:lang w:eastAsia="en-US"/>
        </w:rPr>
        <w:t>РЕСУРСНОЕ ОБЕСПЕЧЕНИЕ</w:t>
      </w:r>
    </w:p>
    <w:p w:rsidR="005873F3" w:rsidRPr="003412CF" w:rsidRDefault="005873F3" w:rsidP="005873F3">
      <w:pPr>
        <w:widowControl/>
        <w:autoSpaceDE/>
        <w:autoSpaceDN/>
        <w:adjustRightInd/>
        <w:ind w:firstLine="567"/>
        <w:jc w:val="center"/>
        <w:rPr>
          <w:rFonts w:ascii="Times New Roman" w:hAnsi="Times New Roman"/>
          <w:b/>
          <w:color w:val="000000"/>
          <w:lang w:eastAsia="en-US"/>
        </w:rPr>
      </w:pPr>
      <w:r w:rsidRPr="003412CF">
        <w:rPr>
          <w:rFonts w:ascii="Times New Roman" w:hAnsi="Times New Roman"/>
          <w:b/>
          <w:color w:val="000000"/>
          <w:lang w:eastAsia="en-US"/>
        </w:rPr>
        <w:t>реализации подпрограммы муниципальной программы города Чебоксары</w:t>
      </w:r>
    </w:p>
    <w:p w:rsidR="005873F3" w:rsidRPr="003412CF" w:rsidRDefault="005873F3" w:rsidP="005873F3">
      <w:pPr>
        <w:widowControl/>
        <w:autoSpaceDE/>
        <w:autoSpaceDN/>
        <w:adjustRightInd/>
        <w:ind w:firstLine="567"/>
        <w:jc w:val="center"/>
        <w:rPr>
          <w:rFonts w:ascii="Times New Roman" w:hAnsi="Times New Roman"/>
          <w:b/>
          <w:color w:val="000000"/>
          <w:lang w:eastAsia="en-US"/>
        </w:rPr>
      </w:pPr>
      <w:r w:rsidRPr="003412CF">
        <w:rPr>
          <w:rFonts w:ascii="Times New Roman" w:hAnsi="Times New Roman"/>
          <w:b/>
          <w:color w:val="000000"/>
          <w:lang w:eastAsia="en-US"/>
        </w:rPr>
        <w:t>за счет всех источников финансирования</w:t>
      </w:r>
    </w:p>
    <w:p w:rsidR="005873F3" w:rsidRPr="003412CF" w:rsidRDefault="005873F3" w:rsidP="005873F3">
      <w:pPr>
        <w:widowControl/>
        <w:autoSpaceDE/>
        <w:autoSpaceDN/>
        <w:adjustRightInd/>
        <w:ind w:firstLine="567"/>
        <w:jc w:val="center"/>
        <w:rPr>
          <w:rFonts w:ascii="Times New Roman" w:hAnsi="Times New Roman"/>
          <w:color w:val="000000"/>
          <w:lang w:eastAsia="en-US"/>
        </w:rPr>
      </w:pPr>
    </w:p>
    <w:p w:rsidR="005873F3" w:rsidRPr="003412CF" w:rsidRDefault="005873F3" w:rsidP="005873F3">
      <w:pPr>
        <w:widowControl/>
        <w:autoSpaceDE/>
        <w:autoSpaceDN/>
        <w:adjustRightInd/>
        <w:ind w:firstLine="567"/>
        <w:rPr>
          <w:rFonts w:ascii="Times New Roman" w:hAnsi="Times New Roman"/>
          <w:color w:val="000000"/>
          <w:sz w:val="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1494"/>
        <w:gridCol w:w="1384"/>
        <w:gridCol w:w="1244"/>
        <w:gridCol w:w="691"/>
        <w:gridCol w:w="557"/>
        <w:gridCol w:w="968"/>
        <w:gridCol w:w="554"/>
        <w:gridCol w:w="1808"/>
        <w:gridCol w:w="745"/>
        <w:gridCol w:w="745"/>
        <w:gridCol w:w="745"/>
        <w:gridCol w:w="745"/>
        <w:gridCol w:w="745"/>
        <w:gridCol w:w="745"/>
        <w:gridCol w:w="756"/>
      </w:tblGrid>
      <w:tr w:rsidR="005873F3" w:rsidRPr="003412CF" w:rsidTr="001C1CFC">
        <w:tc>
          <w:tcPr>
            <w:tcW w:w="324" w:type="pct"/>
            <w:vMerge w:val="restar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Статус</w:t>
            </w:r>
          </w:p>
        </w:tc>
        <w:tc>
          <w:tcPr>
            <w:tcW w:w="502" w:type="pct"/>
            <w:vMerge w:val="restar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465" w:type="pct"/>
            <w:vMerge w:val="restar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rPr>
              <w:t>Задача подпрограммы муниципальной программы города Чебоксары</w:t>
            </w:r>
          </w:p>
        </w:tc>
        <w:tc>
          <w:tcPr>
            <w:tcW w:w="418" w:type="pct"/>
            <w:vMerge w:val="restar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соисполнители, участники подпрограммы</w:t>
            </w:r>
          </w:p>
        </w:tc>
        <w:tc>
          <w:tcPr>
            <w:tcW w:w="930" w:type="pct"/>
            <w:gridSpan w:val="4"/>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Код бюджетной классификации</w:t>
            </w:r>
          </w:p>
        </w:tc>
        <w:tc>
          <w:tcPr>
            <w:tcW w:w="607" w:type="pct"/>
            <w:vMerge w:val="restart"/>
          </w:tcPr>
          <w:p w:rsidR="00B57C86"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Источники</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 финансирования</w:t>
            </w:r>
          </w:p>
        </w:tc>
        <w:tc>
          <w:tcPr>
            <w:tcW w:w="1754" w:type="pct"/>
            <w:gridSpan w:val="7"/>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Расходы по годам, тысяч рублей</w:t>
            </w:r>
          </w:p>
        </w:tc>
      </w:tr>
      <w:tr w:rsidR="005873F3" w:rsidRPr="003412CF" w:rsidTr="001C1CFC">
        <w:tc>
          <w:tcPr>
            <w:tcW w:w="324" w:type="pct"/>
            <w:vMerge/>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главный распорядитель бюджетных средств</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раздел, подраздел</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целевая статья расходов</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группа (подгруппа)</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 вида расходов</w:t>
            </w:r>
          </w:p>
        </w:tc>
        <w:tc>
          <w:tcPr>
            <w:tcW w:w="607" w:type="pct"/>
            <w:vMerge/>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2019</w:t>
            </w: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2020</w:t>
            </w: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2021</w:t>
            </w: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2022</w:t>
            </w: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2023</w:t>
            </w:r>
          </w:p>
        </w:tc>
        <w:tc>
          <w:tcPr>
            <w:tcW w:w="250"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2024</w:t>
            </w:r>
          </w:p>
        </w:tc>
        <w:tc>
          <w:tcPr>
            <w:tcW w:w="254"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2025</w:t>
            </w:r>
          </w:p>
        </w:tc>
      </w:tr>
      <w:tr w:rsidR="005873F3" w:rsidRPr="003412CF" w:rsidTr="001C1CFC">
        <w:tc>
          <w:tcPr>
            <w:tcW w:w="324"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w:t>
            </w:r>
          </w:p>
        </w:tc>
        <w:tc>
          <w:tcPr>
            <w:tcW w:w="50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w:t>
            </w:r>
          </w:p>
        </w:tc>
        <w:tc>
          <w:tcPr>
            <w:tcW w:w="46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w:t>
            </w:r>
          </w:p>
        </w:tc>
        <w:tc>
          <w:tcPr>
            <w:tcW w:w="418"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w:t>
            </w:r>
          </w:p>
        </w:tc>
        <w:tc>
          <w:tcPr>
            <w:tcW w:w="60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11</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12</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13</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w:t>
            </w:r>
          </w:p>
        </w:tc>
        <w:tc>
          <w:tcPr>
            <w:tcW w:w="254"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w:t>
            </w:r>
          </w:p>
        </w:tc>
      </w:tr>
      <w:tr w:rsidR="005873F3" w:rsidRPr="003412CF" w:rsidTr="001C1CFC">
        <w:trPr>
          <w:trHeight w:val="57"/>
        </w:trPr>
        <w:tc>
          <w:tcPr>
            <w:tcW w:w="324" w:type="pct"/>
            <w:vMerge w:val="restart"/>
          </w:tcPr>
          <w:p w:rsidR="005873F3" w:rsidRPr="003412CF" w:rsidRDefault="005873F3" w:rsidP="001C1CFC">
            <w:pPr>
              <w:widowControl/>
              <w:ind w:left="-57" w:right="-57" w:firstLine="11"/>
              <w:rPr>
                <w:rFonts w:ascii="Times New Roman" w:hAnsi="Times New Roman"/>
                <w:b/>
                <w:color w:val="000000"/>
                <w:sz w:val="14"/>
                <w:szCs w:val="16"/>
                <w:lang w:eastAsia="en-US"/>
              </w:rPr>
            </w:pPr>
            <w:r w:rsidRPr="003412CF">
              <w:rPr>
                <w:rFonts w:ascii="Times New Roman" w:hAnsi="Times New Roman"/>
                <w:color w:val="000000"/>
                <w:sz w:val="14"/>
                <w:szCs w:val="16"/>
                <w:lang w:eastAsia="en-US"/>
              </w:rPr>
              <w:t>Подпрограмма</w:t>
            </w:r>
          </w:p>
        </w:tc>
        <w:tc>
          <w:tcPr>
            <w:tcW w:w="502" w:type="pct"/>
            <w:vMerge w:val="restart"/>
          </w:tcPr>
          <w:p w:rsidR="005873F3" w:rsidRPr="003412CF" w:rsidRDefault="005873F3" w:rsidP="005873F3">
            <w:pPr>
              <w:widowControl/>
              <w:ind w:left="-57" w:right="-57" w:firstLine="11"/>
              <w:jc w:val="both"/>
              <w:rPr>
                <w:rFonts w:ascii="Times New Roman" w:hAnsi="Times New Roman"/>
                <w:b/>
                <w:color w:val="000000"/>
                <w:sz w:val="14"/>
                <w:szCs w:val="16"/>
                <w:lang w:eastAsia="en-US"/>
              </w:rPr>
            </w:pPr>
            <w:r w:rsidRPr="003412CF">
              <w:rPr>
                <w:rFonts w:ascii="Times New Roman" w:hAnsi="Times New Roman"/>
                <w:color w:val="000000"/>
                <w:sz w:val="14"/>
                <w:szCs w:val="16"/>
                <w:lang w:eastAsia="en-US"/>
              </w:rPr>
              <w:t>«Совершенствование бюджетной политики и обеспечение сбалансированности бюджета города Чебоксары»</w:t>
            </w:r>
          </w:p>
        </w:tc>
        <w:tc>
          <w:tcPr>
            <w:tcW w:w="465" w:type="pct"/>
            <w:vMerge w:val="restart"/>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418"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О</w:t>
            </w:r>
            <w:r w:rsidR="00703959" w:rsidRPr="003412CF">
              <w:rPr>
                <w:rFonts w:ascii="Times New Roman" w:hAnsi="Times New Roman"/>
                <w:color w:val="000000"/>
                <w:sz w:val="14"/>
                <w:szCs w:val="16"/>
                <w:lang w:eastAsia="en-US"/>
              </w:rPr>
              <w:t>тветственные</w:t>
            </w:r>
            <w:r w:rsidR="00F66026" w:rsidRPr="003412CF">
              <w:rPr>
                <w:rFonts w:ascii="Times New Roman" w:hAnsi="Times New Roman"/>
                <w:color w:val="000000"/>
                <w:sz w:val="14"/>
                <w:szCs w:val="16"/>
                <w:lang w:eastAsia="en-US"/>
              </w:rPr>
              <w:t xml:space="preserve"> исполнител</w:t>
            </w:r>
            <w:r w:rsidR="00703959" w:rsidRPr="003412CF">
              <w:rPr>
                <w:rFonts w:ascii="Times New Roman" w:hAnsi="Times New Roman"/>
                <w:color w:val="000000"/>
                <w:sz w:val="14"/>
                <w:szCs w:val="16"/>
                <w:lang w:eastAsia="en-US"/>
              </w:rPr>
              <w:t>и</w:t>
            </w:r>
            <w:r w:rsidR="00BA7F78" w:rsidRPr="003412CF">
              <w:rPr>
                <w:rFonts w:ascii="Times New Roman" w:hAnsi="Times New Roman"/>
                <w:color w:val="000000"/>
                <w:sz w:val="14"/>
                <w:szCs w:val="16"/>
                <w:lang w:eastAsia="en-US"/>
              </w:rPr>
              <w:t> – Финуправление города,</w:t>
            </w:r>
          </w:p>
          <w:p w:rsidR="005873F3" w:rsidRPr="003412CF" w:rsidRDefault="005873F3" w:rsidP="00F66026">
            <w:pPr>
              <w:widowControl/>
              <w:autoSpaceDE/>
              <w:autoSpaceDN/>
              <w:adjustRightInd/>
              <w:ind w:left="-57" w:right="-57"/>
              <w:rPr>
                <w:rFonts w:ascii="Times New Roman" w:hAnsi="Times New Roman"/>
                <w:sz w:val="14"/>
                <w:szCs w:val="16"/>
                <w:lang w:eastAsia="en-US"/>
              </w:rPr>
            </w:pPr>
            <w:r w:rsidRPr="003412CF">
              <w:rPr>
                <w:rFonts w:ascii="Times New Roman" w:hAnsi="Times New Roman"/>
                <w:sz w:val="14"/>
                <w:szCs w:val="16"/>
                <w:lang w:eastAsia="en-US"/>
              </w:rPr>
              <w:t>Администрация города Чебоксары</w:t>
            </w:r>
            <w:r w:rsidR="00007046" w:rsidRPr="003412CF">
              <w:rPr>
                <w:rFonts w:ascii="Times New Roman" w:hAnsi="Times New Roman"/>
                <w:sz w:val="14"/>
                <w:szCs w:val="16"/>
                <w:lang w:eastAsia="en-US"/>
              </w:rPr>
              <w:t>,</w:t>
            </w:r>
          </w:p>
          <w:p w:rsidR="005873F3" w:rsidRPr="003412CF" w:rsidRDefault="005873F3" w:rsidP="001C1CFC">
            <w:pPr>
              <w:widowControl/>
              <w:ind w:left="-57" w:right="-57"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Соисполнители – </w:t>
            </w:r>
          </w:p>
          <w:p w:rsidR="005873F3" w:rsidRPr="003412CF" w:rsidRDefault="005873F3" w:rsidP="00007046">
            <w:pPr>
              <w:widowControl/>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Администрация Калининского района</w:t>
            </w:r>
            <w:r w:rsidR="00BA7F78" w:rsidRPr="003412CF">
              <w:rPr>
                <w:rFonts w:ascii="Times New Roman" w:hAnsi="Times New Roman"/>
                <w:color w:val="000000"/>
                <w:sz w:val="14"/>
                <w:szCs w:val="16"/>
                <w:lang w:eastAsia="en-US"/>
              </w:rPr>
              <w:t>,</w:t>
            </w:r>
          </w:p>
          <w:p w:rsidR="005873F3" w:rsidRPr="003412CF" w:rsidRDefault="005873F3" w:rsidP="00007046">
            <w:pPr>
              <w:widowControl/>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Администрация Ленинского района</w:t>
            </w:r>
            <w:r w:rsidR="00BA7F78" w:rsidRPr="003412CF">
              <w:rPr>
                <w:rFonts w:ascii="Times New Roman" w:hAnsi="Times New Roman"/>
                <w:color w:val="000000"/>
                <w:sz w:val="14"/>
                <w:szCs w:val="16"/>
                <w:lang w:eastAsia="en-US"/>
              </w:rPr>
              <w:t>,</w:t>
            </w:r>
          </w:p>
          <w:p w:rsidR="005873F3" w:rsidRPr="003412CF" w:rsidRDefault="005873F3" w:rsidP="00007046">
            <w:pPr>
              <w:widowControl/>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Администрация Московского района</w:t>
            </w:r>
            <w:r w:rsidR="00BA7F78" w:rsidRPr="003412CF">
              <w:rPr>
                <w:rFonts w:ascii="Times New Roman" w:hAnsi="Times New Roman"/>
                <w:color w:val="000000"/>
                <w:sz w:val="14"/>
                <w:szCs w:val="16"/>
                <w:lang w:eastAsia="en-US"/>
              </w:rPr>
              <w:t>,</w:t>
            </w:r>
          </w:p>
          <w:p w:rsidR="005873F3" w:rsidRPr="003412CF" w:rsidRDefault="005873F3" w:rsidP="00007046">
            <w:pPr>
              <w:widowControl/>
              <w:autoSpaceDE/>
              <w:autoSpaceDN/>
              <w:adjustRightInd/>
              <w:ind w:left="-57" w:right="-57"/>
              <w:rPr>
                <w:rFonts w:ascii="Times New Roman" w:hAnsi="Times New Roman"/>
                <w:b/>
                <w:sz w:val="14"/>
                <w:szCs w:val="16"/>
                <w:lang w:eastAsia="en-US"/>
              </w:rPr>
            </w:pPr>
            <w:r w:rsidRPr="003412CF">
              <w:rPr>
                <w:rFonts w:ascii="Times New Roman" w:hAnsi="Times New Roman"/>
                <w:color w:val="000000"/>
                <w:sz w:val="14"/>
                <w:szCs w:val="16"/>
                <w:lang w:eastAsia="en-US"/>
              </w:rPr>
              <w:t>Заволжское территориальное управление администрации города Чебоксары</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shd w:val="clear" w:color="auto" w:fill="auto"/>
          </w:tcPr>
          <w:p w:rsidR="005873F3" w:rsidRPr="003412CF" w:rsidRDefault="0002598A" w:rsidP="001C1CFC">
            <w:pPr>
              <w:widowControl/>
              <w:autoSpaceDE/>
              <w:autoSpaceDN/>
              <w:adjustRightInd/>
              <w:ind w:left="-113" w:right="-113" w:firstLine="11"/>
              <w:jc w:val="center"/>
              <w:rPr>
                <w:rFonts w:ascii="Times New Roman" w:eastAsia="Calibri" w:hAnsi="Times New Roman"/>
                <w:color w:val="000000"/>
                <w:sz w:val="14"/>
                <w:szCs w:val="16"/>
              </w:rPr>
            </w:pPr>
            <w:r w:rsidRPr="003412CF">
              <w:rPr>
                <w:rFonts w:ascii="Times New Roman" w:eastAsia="Calibri" w:hAnsi="Times New Roman"/>
                <w:color w:val="000000"/>
                <w:sz w:val="14"/>
                <w:szCs w:val="16"/>
              </w:rPr>
              <w:t>159513,4</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164700,0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164700,0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165456,2</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169442,0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172542,8</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172542,8</w:t>
            </w:r>
          </w:p>
        </w:tc>
      </w:tr>
      <w:tr w:rsidR="005873F3" w:rsidRPr="003412CF" w:rsidTr="001C1CFC">
        <w:trPr>
          <w:trHeight w:val="174"/>
        </w:trPr>
        <w:tc>
          <w:tcPr>
            <w:tcW w:w="324"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ind w:left="-57" w:right="-57" w:firstLine="11"/>
              <w:rPr>
                <w:rFonts w:ascii="Times New Roman" w:hAnsi="Times New Roman"/>
                <w:bCs/>
                <w:color w:val="000000"/>
                <w:sz w:val="14"/>
                <w:szCs w:val="16"/>
                <w:lang w:eastAsia="en-US"/>
              </w:rPr>
            </w:pPr>
          </w:p>
        </w:tc>
        <w:tc>
          <w:tcPr>
            <w:tcW w:w="465"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0"/>
        </w:trPr>
        <w:tc>
          <w:tcPr>
            <w:tcW w:w="324"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ind w:left="-57" w:right="-57" w:firstLine="11"/>
              <w:rPr>
                <w:rFonts w:ascii="Times New Roman" w:hAnsi="Times New Roman"/>
                <w:bCs/>
                <w:color w:val="000000"/>
                <w:sz w:val="14"/>
                <w:szCs w:val="16"/>
                <w:lang w:eastAsia="en-US"/>
              </w:rPr>
            </w:pPr>
          </w:p>
        </w:tc>
        <w:tc>
          <w:tcPr>
            <w:tcW w:w="465"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906"/>
        </w:trPr>
        <w:tc>
          <w:tcPr>
            <w:tcW w:w="324"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ind w:left="-57" w:right="-57" w:firstLine="11"/>
              <w:rPr>
                <w:rFonts w:ascii="Times New Roman" w:hAnsi="Times New Roman"/>
                <w:bCs/>
                <w:color w:val="000000"/>
                <w:sz w:val="14"/>
                <w:szCs w:val="16"/>
                <w:lang w:eastAsia="en-US"/>
              </w:rPr>
            </w:pPr>
          </w:p>
        </w:tc>
        <w:tc>
          <w:tcPr>
            <w:tcW w:w="465"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903</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904</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905</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906</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907</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992</w:t>
            </w:r>
          </w:p>
        </w:tc>
        <w:tc>
          <w:tcPr>
            <w:tcW w:w="187" w:type="pct"/>
          </w:tcPr>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1301</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tc>
        <w:tc>
          <w:tcPr>
            <w:tcW w:w="325" w:type="pct"/>
          </w:tcPr>
          <w:p w:rsidR="005873F3" w:rsidRPr="003412CF" w:rsidRDefault="0023484D"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p w:rsidR="005873F3" w:rsidRPr="003412CF" w:rsidRDefault="0023484D"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p w:rsidR="005873F3" w:rsidRPr="003412CF" w:rsidRDefault="0023484D" w:rsidP="0023484D">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p w:rsidR="0023484D" w:rsidRPr="003412CF" w:rsidRDefault="0023484D" w:rsidP="0023484D">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p w:rsidR="0023484D" w:rsidRPr="003412CF" w:rsidRDefault="0023484D" w:rsidP="0023484D">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p w:rsidR="0023484D" w:rsidRPr="003412CF" w:rsidRDefault="0023484D" w:rsidP="0023484D">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Ч410000000</w:t>
            </w:r>
          </w:p>
        </w:tc>
        <w:tc>
          <w:tcPr>
            <w:tcW w:w="186" w:type="pct"/>
          </w:tcPr>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730</w:t>
            </w:r>
          </w:p>
          <w:p w:rsidR="005873F3" w:rsidRPr="003412CF" w:rsidRDefault="0023484D" w:rsidP="0023484D">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23484D"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146363,4</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02598A" w:rsidP="005873F3">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8500,0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3195,2</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4792,0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160000,0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r>
      <w:tr w:rsidR="005873F3" w:rsidRPr="003412CF" w:rsidTr="001C1CFC">
        <w:trPr>
          <w:trHeight w:val="703"/>
        </w:trPr>
        <w:tc>
          <w:tcPr>
            <w:tcW w:w="324"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ind w:left="-57" w:right="-57" w:firstLine="11"/>
              <w:rPr>
                <w:rFonts w:ascii="Times New Roman" w:hAnsi="Times New Roman"/>
                <w:bCs/>
                <w:color w:val="000000"/>
                <w:sz w:val="14"/>
                <w:szCs w:val="16"/>
                <w:lang w:eastAsia="en-US"/>
              </w:rPr>
            </w:pPr>
          </w:p>
        </w:tc>
        <w:tc>
          <w:tcPr>
            <w:tcW w:w="465" w:type="pct"/>
            <w:vMerge/>
          </w:tcPr>
          <w:p w:rsidR="005873F3" w:rsidRPr="003412CF" w:rsidRDefault="005873F3" w:rsidP="001C1CFC">
            <w:pPr>
              <w:widowControl/>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BF35CB">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20"/>
        </w:trPr>
        <w:tc>
          <w:tcPr>
            <w:tcW w:w="5000" w:type="pct"/>
            <w:gridSpan w:val="16"/>
          </w:tcPr>
          <w:p w:rsidR="005873F3" w:rsidRPr="003412CF" w:rsidRDefault="005873F3" w:rsidP="001C1CFC">
            <w:pPr>
              <w:widowControl/>
              <w:autoSpaceDE/>
              <w:autoSpaceDN/>
              <w:adjustRightInd/>
              <w:ind w:left="-113" w:right="-113" w:firstLine="11"/>
              <w:jc w:val="center"/>
              <w:rPr>
                <w:rFonts w:ascii="Times New Roman" w:hAnsi="Times New Roman"/>
                <w:b/>
                <w:color w:val="000000"/>
                <w:sz w:val="14"/>
                <w:szCs w:val="16"/>
                <w:lang w:eastAsia="en-US"/>
              </w:rPr>
            </w:pPr>
            <w:r w:rsidRPr="003412CF">
              <w:rPr>
                <w:rFonts w:ascii="Times New Roman" w:hAnsi="Times New Roman"/>
                <w:b/>
                <w:color w:val="000000"/>
                <w:sz w:val="14"/>
                <w:szCs w:val="16"/>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5873F3" w:rsidRPr="003412CF" w:rsidTr="004B55CC">
        <w:trPr>
          <w:trHeight w:val="109"/>
        </w:trPr>
        <w:tc>
          <w:tcPr>
            <w:tcW w:w="324" w:type="pct"/>
            <w:vMerge w:val="restart"/>
          </w:tcPr>
          <w:p w:rsidR="005873F3" w:rsidRPr="003412CF" w:rsidRDefault="005873F3" w:rsidP="001C1CFC">
            <w:pPr>
              <w:widowControl/>
              <w:autoSpaceDE/>
              <w:autoSpaceDN/>
              <w:adjustRightInd/>
              <w:ind w:left="-57" w:right="-57" w:firstLine="11"/>
              <w:rPr>
                <w:rFonts w:ascii="Times New Roman" w:hAnsi="Times New Roman"/>
                <w:b/>
                <w:color w:val="000000"/>
                <w:sz w:val="14"/>
                <w:szCs w:val="16"/>
                <w:lang w:eastAsia="en-US"/>
              </w:rPr>
            </w:pPr>
            <w:r w:rsidRPr="003412CF">
              <w:rPr>
                <w:rFonts w:ascii="Times New Roman" w:hAnsi="Times New Roman"/>
                <w:bCs/>
                <w:color w:val="000000"/>
                <w:sz w:val="14"/>
                <w:szCs w:val="16"/>
                <w:lang w:eastAsia="en-US"/>
              </w:rPr>
              <w:t>Основное</w:t>
            </w:r>
            <w:r w:rsidRPr="003412CF">
              <w:rPr>
                <w:rFonts w:ascii="Times New Roman" w:hAnsi="Times New Roman"/>
                <w:bCs/>
                <w:color w:val="000000"/>
                <w:sz w:val="14"/>
                <w:szCs w:val="16"/>
                <w:lang w:val="en-US" w:eastAsia="en-US"/>
              </w:rPr>
              <w:t xml:space="preserve"> </w:t>
            </w:r>
            <w:r w:rsidRPr="003412CF">
              <w:rPr>
                <w:rFonts w:ascii="Times New Roman" w:hAnsi="Times New Roman"/>
                <w:bCs/>
                <w:color w:val="000000"/>
                <w:sz w:val="14"/>
                <w:szCs w:val="16"/>
                <w:lang w:eastAsia="en-US"/>
              </w:rPr>
              <w:t>мероприятие 1.</w:t>
            </w:r>
          </w:p>
        </w:tc>
        <w:tc>
          <w:tcPr>
            <w:tcW w:w="502" w:type="pct"/>
            <w:vMerge w:val="restart"/>
          </w:tcPr>
          <w:p w:rsidR="005873F3" w:rsidRPr="003412CF" w:rsidRDefault="005873F3" w:rsidP="005A7FD3">
            <w:pPr>
              <w:widowControl/>
              <w:ind w:left="-57" w:right="-57"/>
              <w:jc w:val="both"/>
              <w:rPr>
                <w:rFonts w:ascii="Times New Roman" w:hAnsi="Times New Roman"/>
                <w:b/>
                <w:color w:val="000000"/>
                <w:sz w:val="14"/>
                <w:szCs w:val="16"/>
                <w:lang w:eastAsia="en-US"/>
              </w:rPr>
            </w:pPr>
            <w:r w:rsidRPr="003412CF">
              <w:rPr>
                <w:rFonts w:ascii="Times New Roman" w:hAnsi="Times New Roman"/>
                <w:bCs/>
                <w:color w:val="000000"/>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465" w:type="pct"/>
            <w:vMerge w:val="restart"/>
          </w:tcPr>
          <w:p w:rsidR="005873F3" w:rsidRPr="003412CF" w:rsidRDefault="005873F3" w:rsidP="005873F3">
            <w:pPr>
              <w:widowControl/>
              <w:ind w:left="-57" w:right="-57"/>
              <w:jc w:val="both"/>
              <w:rPr>
                <w:rFonts w:ascii="Times New Roman" w:hAnsi="Times New Roman"/>
                <w:color w:val="000000"/>
                <w:sz w:val="14"/>
                <w:szCs w:val="16"/>
              </w:rPr>
            </w:pPr>
            <w:r w:rsidRPr="003412CF">
              <w:rPr>
                <w:rFonts w:ascii="Times New Roman" w:hAnsi="Times New Roman"/>
                <w:color w:val="000000"/>
                <w:sz w:val="14"/>
                <w:szCs w:val="16"/>
              </w:rPr>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w:t>
            </w:r>
          </w:p>
          <w:p w:rsidR="005873F3" w:rsidRPr="003412CF" w:rsidRDefault="005873F3" w:rsidP="005873F3">
            <w:pPr>
              <w:widowControl/>
              <w:ind w:left="-57" w:right="-57" w:firstLine="11"/>
              <w:jc w:val="both"/>
              <w:rPr>
                <w:rFonts w:ascii="Times New Roman" w:hAnsi="Times New Roman"/>
                <w:color w:val="000000"/>
                <w:sz w:val="14"/>
                <w:szCs w:val="16"/>
                <w:lang w:eastAsia="en-US"/>
              </w:rPr>
            </w:pPr>
            <w:r w:rsidRPr="003412CF">
              <w:rPr>
                <w:rFonts w:ascii="Times New Roman" w:hAnsi="Times New Roman"/>
                <w:color w:val="000000"/>
                <w:sz w:val="14"/>
                <w:szCs w:val="16"/>
              </w:rPr>
              <w:t>инфра</w:t>
            </w:r>
            <w:r w:rsidRPr="003412CF">
              <w:rPr>
                <w:rFonts w:ascii="Times New Roman" w:hAnsi="Times New Roman"/>
                <w:color w:val="000000"/>
                <w:sz w:val="14"/>
                <w:szCs w:val="16"/>
              </w:rPr>
              <w:softHyphen/>
              <w:t>структуры</w:t>
            </w:r>
          </w:p>
        </w:tc>
        <w:tc>
          <w:tcPr>
            <w:tcW w:w="418"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Ответственный исполнитель – </w:t>
            </w:r>
          </w:p>
          <w:p w:rsidR="005873F3" w:rsidRPr="003412CF" w:rsidRDefault="005873F3" w:rsidP="001C1CFC">
            <w:pPr>
              <w:widowControl/>
              <w:autoSpaceDE/>
              <w:autoSpaceDN/>
              <w:adjustRightInd/>
              <w:ind w:left="-57" w:right="-57" w:firstLine="11"/>
              <w:rPr>
                <w:rFonts w:ascii="Times New Roman" w:hAnsi="Times New Roman"/>
                <w:b/>
                <w:color w:val="000000"/>
                <w:sz w:val="14"/>
                <w:szCs w:val="16"/>
                <w:lang w:eastAsia="en-US"/>
              </w:rPr>
            </w:pPr>
            <w:r w:rsidRPr="003412CF">
              <w:rPr>
                <w:rFonts w:ascii="Times New Roman" w:hAnsi="Times New Roman"/>
                <w:color w:val="000000"/>
                <w:sz w:val="14"/>
                <w:szCs w:val="16"/>
                <w:lang w:eastAsia="en-US"/>
              </w:rPr>
              <w:t>Финуправление города</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Ч410100000</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02598A" w:rsidP="005873F3">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13150,0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5456,2</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9442,0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12542,8</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12542,8</w:t>
            </w:r>
          </w:p>
        </w:tc>
      </w:tr>
      <w:tr w:rsidR="005873F3" w:rsidRPr="003412CF" w:rsidTr="001C1CFC">
        <w:trPr>
          <w:trHeight w:val="98"/>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0"/>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4B55CC">
        <w:trPr>
          <w:trHeight w:val="713"/>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904</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905</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906</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907</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992</w:t>
            </w:r>
          </w:p>
        </w:tc>
        <w:tc>
          <w:tcPr>
            <w:tcW w:w="187" w:type="pct"/>
          </w:tcPr>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4B55CC"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tc>
        <w:tc>
          <w:tcPr>
            <w:tcW w:w="325" w:type="pct"/>
          </w:tcPr>
          <w:p w:rsidR="004B55CC" w:rsidRPr="003412CF" w:rsidRDefault="00DF6AD7" w:rsidP="004B55C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4B55CC" w:rsidRPr="003412CF">
              <w:rPr>
                <w:rFonts w:ascii="Times New Roman" w:hAnsi="Times New Roman"/>
                <w:color w:val="000000"/>
                <w:sz w:val="14"/>
                <w:szCs w:val="16"/>
                <w:lang w:eastAsia="en-US"/>
              </w:rPr>
              <w:t>3430</w:t>
            </w:r>
          </w:p>
          <w:p w:rsidR="004B55CC" w:rsidRPr="003412CF" w:rsidRDefault="00DF6AD7" w:rsidP="004B55C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4B55CC" w:rsidRPr="003412CF">
              <w:rPr>
                <w:rFonts w:ascii="Times New Roman" w:hAnsi="Times New Roman"/>
                <w:color w:val="000000"/>
                <w:sz w:val="14"/>
                <w:szCs w:val="16"/>
                <w:lang w:eastAsia="en-US"/>
              </w:rPr>
              <w:t>3430</w:t>
            </w:r>
          </w:p>
          <w:p w:rsidR="004B55CC" w:rsidRPr="003412CF" w:rsidRDefault="004B55CC" w:rsidP="004B55C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w:t>
            </w:r>
            <w:r w:rsidR="00DF6AD7" w:rsidRPr="003412CF">
              <w:rPr>
                <w:rFonts w:ascii="Times New Roman" w:hAnsi="Times New Roman"/>
                <w:color w:val="000000"/>
                <w:sz w:val="14"/>
                <w:szCs w:val="16"/>
                <w:lang w:eastAsia="en-US"/>
              </w:rPr>
              <w:t>7</w:t>
            </w:r>
            <w:r w:rsidRPr="003412CF">
              <w:rPr>
                <w:rFonts w:ascii="Times New Roman" w:hAnsi="Times New Roman"/>
                <w:color w:val="000000"/>
                <w:sz w:val="14"/>
                <w:szCs w:val="16"/>
                <w:lang w:eastAsia="en-US"/>
              </w:rPr>
              <w:t>3430</w:t>
            </w:r>
          </w:p>
          <w:p w:rsidR="004B55CC" w:rsidRPr="003412CF" w:rsidRDefault="00DF6AD7" w:rsidP="004B55C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Ч410173</w:t>
            </w:r>
            <w:r w:rsidR="004B55CC" w:rsidRPr="003412CF">
              <w:rPr>
                <w:rFonts w:ascii="Times New Roman" w:hAnsi="Times New Roman"/>
                <w:color w:val="000000"/>
                <w:sz w:val="14"/>
                <w:szCs w:val="16"/>
                <w:lang w:eastAsia="en-US"/>
              </w:rPr>
              <w:t>430</w:t>
            </w:r>
          </w:p>
          <w:p w:rsidR="005873F3" w:rsidRPr="003412CF" w:rsidRDefault="00DF6AD7" w:rsidP="004B55C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4B55CC" w:rsidRPr="003412CF">
              <w:rPr>
                <w:rFonts w:ascii="Times New Roman" w:hAnsi="Times New Roman"/>
                <w:color w:val="000000"/>
                <w:sz w:val="14"/>
                <w:szCs w:val="16"/>
                <w:lang w:eastAsia="en-US"/>
              </w:rPr>
              <w:t>3430</w:t>
            </w:r>
          </w:p>
        </w:tc>
        <w:tc>
          <w:tcPr>
            <w:tcW w:w="186" w:type="pct"/>
          </w:tcPr>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4B55CC" w:rsidRPr="003412CF" w:rsidRDefault="004B55CC" w:rsidP="004B55C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4B55CC"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02598A" w:rsidP="005873F3">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8500,0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3195,2</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4792,0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r>
      <w:tr w:rsidR="005873F3" w:rsidRPr="003412CF" w:rsidTr="001C1CFC">
        <w:trPr>
          <w:trHeight w:val="554"/>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00"/>
        </w:trPr>
        <w:tc>
          <w:tcPr>
            <w:tcW w:w="324" w:type="pct"/>
            <w:vMerge w:val="restart"/>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1.1.</w:t>
            </w:r>
          </w:p>
        </w:tc>
        <w:tc>
          <w:tcPr>
            <w:tcW w:w="502" w:type="pct"/>
            <w:vMerge w:val="restart"/>
          </w:tcPr>
          <w:p w:rsidR="005873F3" w:rsidRPr="003412CF" w:rsidRDefault="005873F3" w:rsidP="005873F3">
            <w:pPr>
              <w:widowControl/>
              <w:ind w:left="-57" w:right="-57" w:firstLine="11"/>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Разработка бюджетных проектировок и направление их главным распорядителям бюджетных средств</w:t>
            </w:r>
          </w:p>
        </w:tc>
        <w:tc>
          <w:tcPr>
            <w:tcW w:w="465" w:type="pct"/>
            <w:vMerge w:val="restart"/>
          </w:tcPr>
          <w:p w:rsidR="005873F3" w:rsidRPr="003412CF" w:rsidRDefault="005873F3" w:rsidP="005873F3">
            <w:pPr>
              <w:widowControl/>
              <w:ind w:left="-57" w:right="-57" w:firstLine="11"/>
              <w:jc w:val="both"/>
              <w:rPr>
                <w:rFonts w:ascii="Times New Roman" w:hAnsi="Times New Roman"/>
                <w:color w:val="000000"/>
                <w:sz w:val="14"/>
                <w:szCs w:val="16"/>
                <w:lang w:eastAsia="en-US"/>
              </w:rPr>
            </w:pPr>
          </w:p>
        </w:tc>
        <w:tc>
          <w:tcPr>
            <w:tcW w:w="418" w:type="pct"/>
            <w:vMerge w:val="restart"/>
          </w:tcPr>
          <w:p w:rsidR="005873F3" w:rsidRPr="003412CF" w:rsidRDefault="005873F3" w:rsidP="001C1CFC">
            <w:pPr>
              <w:widowControl/>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4"/>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90"/>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98"/>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2"/>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0"/>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1.2.</w:t>
            </w:r>
          </w:p>
        </w:tc>
        <w:tc>
          <w:tcPr>
            <w:tcW w:w="502"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Резервный фонд администрации города Чебоксары, резервные фонды администраций Калининского, Ленинского, Московского районов города Чебоксары, Заволжского территориального управления администрации города Чебоксары</w:t>
            </w:r>
          </w:p>
        </w:tc>
        <w:tc>
          <w:tcPr>
            <w:tcW w:w="465" w:type="pct"/>
            <w:vMerge w:val="restart"/>
          </w:tcPr>
          <w:p w:rsidR="005873F3" w:rsidRPr="003412CF" w:rsidRDefault="005873F3" w:rsidP="005873F3">
            <w:pPr>
              <w:widowControl/>
              <w:ind w:left="-57" w:right="-57" w:firstLine="1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Ответственный исполнитель – </w:t>
            </w:r>
          </w:p>
          <w:p w:rsidR="00C81001" w:rsidRPr="003412CF" w:rsidRDefault="00007046" w:rsidP="00BA7F78">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Финуправление города,</w:t>
            </w:r>
          </w:p>
          <w:p w:rsidR="005873F3" w:rsidRPr="003412CF" w:rsidRDefault="005873F3" w:rsidP="00C81001">
            <w:pPr>
              <w:widowControl/>
              <w:ind w:left="-57" w:right="-57" w:firstLine="11"/>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Соисполнители  – </w:t>
            </w:r>
          </w:p>
          <w:p w:rsidR="005873F3" w:rsidRPr="003412CF" w:rsidRDefault="005873F3" w:rsidP="00007046">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w:t>
            </w:r>
            <w:r w:rsidR="00BA7F78" w:rsidRPr="003412CF">
              <w:rPr>
                <w:rFonts w:ascii="Times New Roman" w:hAnsi="Times New Roman"/>
                <w:color w:val="000000"/>
                <w:sz w:val="14"/>
                <w:szCs w:val="16"/>
                <w:lang w:eastAsia="en-US"/>
              </w:rPr>
              <w:t>министрация Калининского района,</w:t>
            </w:r>
          </w:p>
          <w:p w:rsidR="005873F3" w:rsidRPr="003412CF" w:rsidRDefault="00BA7F78" w:rsidP="00007046">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Администрация Ленинского района,</w:t>
            </w:r>
          </w:p>
          <w:p w:rsidR="005873F3" w:rsidRPr="003412CF" w:rsidRDefault="005873F3" w:rsidP="00007046">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w:t>
            </w:r>
            <w:r w:rsidR="00BA7F78" w:rsidRPr="003412CF">
              <w:rPr>
                <w:rFonts w:ascii="Times New Roman" w:hAnsi="Times New Roman"/>
                <w:color w:val="000000"/>
                <w:sz w:val="14"/>
                <w:szCs w:val="16"/>
                <w:lang w:eastAsia="en-US"/>
              </w:rPr>
              <w:t>дминистрация Московского района,</w:t>
            </w:r>
          </w:p>
          <w:p w:rsidR="005873F3" w:rsidRPr="003412CF" w:rsidRDefault="005873F3" w:rsidP="005873F3">
            <w:pPr>
              <w:widowControl/>
              <w:ind w:left="-57" w:right="-57" w:firstLine="11"/>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Заволжское территориальное управление администрации города Чебоксары</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shd w:val="clear" w:color="auto" w:fill="FFFFFF"/>
          </w:tcPr>
          <w:p w:rsidR="005873F3" w:rsidRPr="003412CF" w:rsidRDefault="009A4F25" w:rsidP="00B72CE3">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13150,0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4700,0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4700,0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5456,2</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9442,0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12542,8</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12542,8</w:t>
            </w:r>
          </w:p>
        </w:tc>
      </w:tr>
      <w:tr w:rsidR="005873F3" w:rsidRPr="003412CF" w:rsidTr="001C1CFC">
        <w:trPr>
          <w:trHeight w:val="178"/>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232"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shd w:val="clear" w:color="auto" w:fill="auto"/>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0"/>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232"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shd w:val="clear" w:color="auto" w:fill="auto"/>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68"/>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232"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904</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905</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906</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907</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992</w:t>
            </w:r>
          </w:p>
        </w:tc>
        <w:tc>
          <w:tcPr>
            <w:tcW w:w="187"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0111</w:t>
            </w:r>
          </w:p>
        </w:tc>
        <w:tc>
          <w:tcPr>
            <w:tcW w:w="325" w:type="pct"/>
            <w:shd w:val="clear" w:color="auto" w:fill="auto"/>
          </w:tcPr>
          <w:p w:rsidR="005873F3" w:rsidRPr="003412CF" w:rsidRDefault="00DF6AD7"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5873F3" w:rsidRPr="003412CF">
              <w:rPr>
                <w:rFonts w:ascii="Times New Roman" w:hAnsi="Times New Roman"/>
                <w:color w:val="000000"/>
                <w:sz w:val="14"/>
                <w:szCs w:val="16"/>
                <w:lang w:eastAsia="en-US"/>
              </w:rPr>
              <w:t>3430</w:t>
            </w:r>
          </w:p>
          <w:p w:rsidR="005873F3" w:rsidRPr="003412CF" w:rsidRDefault="00DF6AD7"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5873F3" w:rsidRPr="003412CF">
              <w:rPr>
                <w:rFonts w:ascii="Times New Roman" w:hAnsi="Times New Roman"/>
                <w:color w:val="000000"/>
                <w:sz w:val="14"/>
                <w:szCs w:val="16"/>
                <w:lang w:eastAsia="en-US"/>
              </w:rPr>
              <w:t>3430</w:t>
            </w:r>
          </w:p>
          <w:p w:rsidR="005873F3" w:rsidRPr="003412CF" w:rsidRDefault="00DF6AD7"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5873F3" w:rsidRPr="003412CF">
              <w:rPr>
                <w:rFonts w:ascii="Times New Roman" w:hAnsi="Times New Roman"/>
                <w:color w:val="000000"/>
                <w:sz w:val="14"/>
                <w:szCs w:val="16"/>
                <w:lang w:eastAsia="en-US"/>
              </w:rPr>
              <w:t>3430</w:t>
            </w:r>
          </w:p>
          <w:p w:rsidR="005873F3" w:rsidRPr="003412CF" w:rsidRDefault="00DF6AD7"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5873F3" w:rsidRPr="003412CF">
              <w:rPr>
                <w:rFonts w:ascii="Times New Roman" w:hAnsi="Times New Roman"/>
                <w:color w:val="000000"/>
                <w:sz w:val="14"/>
                <w:szCs w:val="16"/>
                <w:lang w:eastAsia="en-US"/>
              </w:rPr>
              <w:t>3430</w:t>
            </w:r>
          </w:p>
          <w:p w:rsidR="005873F3" w:rsidRPr="003412CF" w:rsidRDefault="00DF6AD7"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Ч41017</w:t>
            </w:r>
            <w:r w:rsidR="005873F3" w:rsidRPr="003412CF">
              <w:rPr>
                <w:rFonts w:ascii="Times New Roman" w:hAnsi="Times New Roman"/>
                <w:color w:val="000000"/>
                <w:sz w:val="14"/>
                <w:szCs w:val="16"/>
                <w:lang w:eastAsia="en-US"/>
              </w:rPr>
              <w:t>3430</w:t>
            </w:r>
          </w:p>
        </w:tc>
        <w:tc>
          <w:tcPr>
            <w:tcW w:w="186" w:type="pct"/>
            <w:shd w:val="clear" w:color="auto" w:fill="auto"/>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870</w:t>
            </w:r>
          </w:p>
        </w:tc>
        <w:tc>
          <w:tcPr>
            <w:tcW w:w="607" w:type="pct"/>
            <w:shd w:val="clear" w:color="auto" w:fill="auto"/>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9A4F25"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8500,0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3000,0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687,0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3195,2</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4792,0</w:t>
            </w:r>
          </w:p>
        </w:tc>
        <w:tc>
          <w:tcPr>
            <w:tcW w:w="250"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c>
          <w:tcPr>
            <w:tcW w:w="254" w:type="pct"/>
            <w:shd w:val="clear" w:color="auto" w:fill="auto"/>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1450,0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1500,0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200,0</w:t>
            </w:r>
          </w:p>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7892,8</w:t>
            </w:r>
          </w:p>
        </w:tc>
      </w:tr>
      <w:tr w:rsidR="005873F3" w:rsidRPr="003412CF" w:rsidTr="001C1CFC">
        <w:trPr>
          <w:trHeight w:val="735"/>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1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1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1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80"/>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1.3.</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3412CF">
              <w:rPr>
                <w:rFonts w:ascii="Times New Roman" w:hAnsi="Times New Roman"/>
                <w:color w:val="000000"/>
                <w:sz w:val="14"/>
                <w:szCs w:val="16"/>
                <w:lang w:eastAsia="en-US"/>
              </w:rPr>
              <w:softHyphen/>
              <w:t>нансовый год и плановый период</w:t>
            </w:r>
          </w:p>
        </w:tc>
        <w:tc>
          <w:tcPr>
            <w:tcW w:w="465" w:type="pct"/>
            <w:vMerge w:val="restart"/>
          </w:tcPr>
          <w:p w:rsidR="005873F3" w:rsidRPr="003412CF" w:rsidRDefault="005873F3" w:rsidP="005873F3">
            <w:pPr>
              <w:widowControl/>
              <w:ind w:left="-57" w:right="-57" w:firstLine="1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10"/>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0"/>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6"/>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11"/>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413"/>
        </w:trPr>
        <w:tc>
          <w:tcPr>
            <w:tcW w:w="324"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left="34"/>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1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1"/>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1.4.</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465" w:type="pct"/>
            <w:vMerge w:val="restart"/>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5"/>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7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Бюджет города Чебоксары</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41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6"/>
        </w:trPr>
        <w:tc>
          <w:tcPr>
            <w:tcW w:w="324" w:type="pct"/>
            <w:vMerge w:val="restart"/>
          </w:tcPr>
          <w:p w:rsidR="005873F3" w:rsidRPr="003412CF" w:rsidRDefault="005873F3" w:rsidP="001C1CFC">
            <w:pPr>
              <w:widowControl/>
              <w:autoSpaceDE/>
              <w:autoSpaceDN/>
              <w:adjustRightInd/>
              <w:spacing w:line="235" w:lineRule="auto"/>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Основное мероприятие 2.</w:t>
            </w:r>
          </w:p>
        </w:tc>
        <w:tc>
          <w:tcPr>
            <w:tcW w:w="502" w:type="pct"/>
            <w:vMerge w:val="restart"/>
          </w:tcPr>
          <w:p w:rsidR="005873F3" w:rsidRPr="003412CF" w:rsidRDefault="005873F3" w:rsidP="00B45A1F">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465" w:type="pct"/>
            <w:vMerge w:val="restart"/>
          </w:tcPr>
          <w:p w:rsidR="005873F3" w:rsidRPr="003412CF" w:rsidRDefault="005873F3" w:rsidP="005873F3">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418" w:type="pct"/>
            <w:vMerge w:val="restart"/>
          </w:tcPr>
          <w:p w:rsidR="005873F3" w:rsidRPr="003412CF" w:rsidRDefault="005873F3" w:rsidP="005873F3">
            <w:pPr>
              <w:widowControl/>
              <w:autoSpaceDE/>
              <w:autoSpaceDN/>
              <w:adjustRightInd/>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r w:rsidR="00983051" w:rsidRPr="003412CF">
              <w:rPr>
                <w:rFonts w:ascii="Times New Roman" w:hAnsi="Times New Roman"/>
                <w:color w:val="000000"/>
                <w:sz w:val="14"/>
                <w:szCs w:val="16"/>
                <w:lang w:eastAsia="en-US"/>
              </w:rPr>
              <w:t>,</w:t>
            </w:r>
          </w:p>
          <w:p w:rsidR="005873F3" w:rsidRPr="003412CF" w:rsidRDefault="005873F3" w:rsidP="0033128B">
            <w:pPr>
              <w:widowControl/>
              <w:autoSpaceDE/>
              <w:autoSpaceDN/>
              <w:adjustRightInd/>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Участники – главные администраторы доходов бюджета города Чебоксары</w:t>
            </w: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Ч410200000</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9"/>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0"/>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6"/>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68"/>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7"/>
        </w:trPr>
        <w:tc>
          <w:tcPr>
            <w:tcW w:w="324" w:type="pct"/>
            <w:vMerge w:val="restart"/>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2.1.</w:t>
            </w:r>
          </w:p>
        </w:tc>
        <w:tc>
          <w:tcPr>
            <w:tcW w:w="502" w:type="pct"/>
            <w:vMerge w:val="restart"/>
          </w:tcPr>
          <w:p w:rsidR="005873F3" w:rsidRPr="003412CF" w:rsidRDefault="005873F3" w:rsidP="005873F3">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Анализ поступлений доходов в бюджет города Чебоксары и предоставляемых налоговых льгот</w:t>
            </w:r>
          </w:p>
        </w:tc>
        <w:tc>
          <w:tcPr>
            <w:tcW w:w="465" w:type="pct"/>
            <w:vMerge w:val="restart"/>
          </w:tcPr>
          <w:p w:rsidR="005873F3" w:rsidRPr="003412CF" w:rsidRDefault="005873F3" w:rsidP="005873F3">
            <w:pPr>
              <w:widowControl/>
              <w:spacing w:line="235" w:lineRule="auto"/>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88"/>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10"/>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4"/>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0"/>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3"/>
        </w:trPr>
        <w:tc>
          <w:tcPr>
            <w:tcW w:w="324" w:type="pct"/>
            <w:vMerge w:val="restart"/>
          </w:tcPr>
          <w:p w:rsidR="005873F3" w:rsidRPr="003412CF" w:rsidRDefault="005873F3" w:rsidP="001C1CFC">
            <w:pPr>
              <w:widowControl/>
              <w:autoSpaceDE/>
              <w:autoSpaceDN/>
              <w:adjustRightInd/>
              <w:spacing w:line="235" w:lineRule="auto"/>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2.2.</w:t>
            </w:r>
          </w:p>
        </w:tc>
        <w:tc>
          <w:tcPr>
            <w:tcW w:w="502" w:type="pct"/>
            <w:vMerge w:val="restart"/>
          </w:tcPr>
          <w:p w:rsidR="005873F3" w:rsidRPr="003412CF" w:rsidRDefault="005873F3" w:rsidP="00C81001">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465" w:type="pct"/>
            <w:vMerge w:val="restart"/>
          </w:tcPr>
          <w:p w:rsidR="005873F3" w:rsidRPr="003412CF" w:rsidRDefault="005873F3" w:rsidP="005873F3">
            <w:pPr>
              <w:widowControl/>
              <w:spacing w:line="235" w:lineRule="auto"/>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7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415"/>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94"/>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Основное мероприятие 3.</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Организация исполнения и подготовка отчетов об исполнении бюджета города Чебоксары </w:t>
            </w:r>
          </w:p>
        </w:tc>
        <w:tc>
          <w:tcPr>
            <w:tcW w:w="465" w:type="pct"/>
            <w:vMerge w:val="restart"/>
          </w:tcPr>
          <w:p w:rsidR="005873F3" w:rsidRPr="003412CF" w:rsidRDefault="00A63556"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rPr>
              <w:t>Р</w:t>
            </w:r>
            <w:r w:rsidR="005873F3" w:rsidRPr="003412CF">
              <w:rPr>
                <w:rFonts w:ascii="Times New Roman" w:hAnsi="Times New Roman"/>
                <w:color w:val="000000"/>
                <w:sz w:val="14"/>
                <w:szCs w:val="16"/>
              </w:rPr>
              <w:t>ационализация структуры расходов и эффективное использование средств бюджета города Чебоксары, концентрация бюджетных инвестиций на прио</w:t>
            </w:r>
            <w:r w:rsidR="005873F3" w:rsidRPr="003412CF">
              <w:rPr>
                <w:rFonts w:ascii="Times New Roman" w:hAnsi="Times New Roman"/>
                <w:color w:val="000000"/>
                <w:sz w:val="14"/>
                <w:szCs w:val="16"/>
              </w:rPr>
              <w:softHyphen/>
              <w:t xml:space="preserve">ритетных направлениях социально-экономического развития города Чебоксары </w:t>
            </w:r>
          </w:p>
        </w:tc>
        <w:tc>
          <w:tcPr>
            <w:tcW w:w="418" w:type="pct"/>
            <w:vMerge w:val="restart"/>
          </w:tcPr>
          <w:p w:rsidR="005873F3" w:rsidRPr="003412CF" w:rsidRDefault="005873F3" w:rsidP="0033128B">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Ответственный исполнитель </w:t>
            </w:r>
            <w:r w:rsidR="0033128B" w:rsidRPr="003412CF">
              <w:rPr>
                <w:rFonts w:ascii="Times New Roman" w:hAnsi="Times New Roman"/>
                <w:color w:val="000000"/>
                <w:sz w:val="14"/>
                <w:szCs w:val="16"/>
                <w:lang w:eastAsia="en-US"/>
              </w:rPr>
              <w:t xml:space="preserve">– </w:t>
            </w:r>
            <w:r w:rsidRPr="003412CF">
              <w:rPr>
                <w:rFonts w:ascii="Times New Roman" w:hAnsi="Times New Roman"/>
                <w:color w:val="000000"/>
                <w:sz w:val="14"/>
                <w:szCs w:val="16"/>
                <w:lang w:eastAsia="en-US"/>
              </w:rPr>
              <w:t xml:space="preserve">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Ч410300000</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68"/>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7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8"/>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61"/>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425C64">
            <w:pPr>
              <w:widowControl/>
              <w:ind w:left="82"/>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6"/>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3.1.</w:t>
            </w:r>
          </w:p>
        </w:tc>
        <w:tc>
          <w:tcPr>
            <w:tcW w:w="502" w:type="pct"/>
            <w:vMerge w:val="restart"/>
          </w:tcPr>
          <w:p w:rsidR="005873F3" w:rsidRPr="003412CF" w:rsidRDefault="005873F3" w:rsidP="00C81001">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Организация исполнения бюджета города Чебоксары</w:t>
            </w:r>
          </w:p>
        </w:tc>
        <w:tc>
          <w:tcPr>
            <w:tcW w:w="465" w:type="pct"/>
            <w:vMerge w:val="restart"/>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0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14"/>
        </w:trPr>
        <w:tc>
          <w:tcPr>
            <w:tcW w:w="324" w:type="pct"/>
            <w:vMerge w:val="restart"/>
          </w:tcPr>
          <w:p w:rsidR="005873F3" w:rsidRPr="003412CF" w:rsidRDefault="005873F3" w:rsidP="001C1CFC">
            <w:pPr>
              <w:widowControl/>
              <w:autoSpaceDE/>
              <w:autoSpaceDN/>
              <w:adjustRightInd/>
              <w:spacing w:line="235" w:lineRule="auto"/>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3.2.</w:t>
            </w:r>
          </w:p>
        </w:tc>
        <w:tc>
          <w:tcPr>
            <w:tcW w:w="502" w:type="pct"/>
            <w:vMerge w:val="restart"/>
          </w:tcPr>
          <w:p w:rsidR="005873F3" w:rsidRPr="003412CF" w:rsidRDefault="005873F3" w:rsidP="005873F3">
            <w:pPr>
              <w:widowControl/>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Составление и представление бюджетной отчетности </w:t>
            </w:r>
          </w:p>
        </w:tc>
        <w:tc>
          <w:tcPr>
            <w:tcW w:w="465" w:type="pct"/>
            <w:vMerge w:val="restart"/>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spacing w:line="235" w:lineRule="auto"/>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22"/>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3"/>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6"/>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6"/>
        </w:trPr>
        <w:tc>
          <w:tcPr>
            <w:tcW w:w="324" w:type="pct"/>
            <w:vMerge/>
          </w:tcPr>
          <w:p w:rsidR="005873F3" w:rsidRPr="003412CF" w:rsidRDefault="005873F3" w:rsidP="001C1CFC">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425C64" w:rsidRPr="003412CF" w:rsidTr="00425C64">
        <w:trPr>
          <w:trHeight w:val="206"/>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Основное мероприятие 4.</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465" w:type="pct"/>
            <w:vMerge w:val="restart"/>
          </w:tcPr>
          <w:p w:rsidR="005873F3" w:rsidRPr="003412CF" w:rsidRDefault="005873F3" w:rsidP="00557257">
            <w:pPr>
              <w:widowControl/>
              <w:ind w:left="-57" w:right="-57"/>
              <w:jc w:val="both"/>
              <w:rPr>
                <w:rFonts w:ascii="Times New Roman" w:hAnsi="Times New Roman"/>
                <w:color w:val="000000"/>
                <w:sz w:val="14"/>
                <w:szCs w:val="16"/>
                <w:lang w:eastAsia="en-US"/>
              </w:rPr>
            </w:pPr>
            <w:r w:rsidRPr="003412CF">
              <w:rPr>
                <w:rFonts w:ascii="Times New Roman" w:eastAsia="Calibri" w:hAnsi="Times New Roman"/>
                <w:color w:val="000000"/>
                <w:sz w:val="14"/>
                <w:szCs w:val="16"/>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418" w:type="pct"/>
            <w:vMerge w:val="restart"/>
          </w:tcPr>
          <w:p w:rsidR="005873F3" w:rsidRPr="003412CF" w:rsidRDefault="00663612"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w:t>
            </w:r>
            <w:r w:rsidR="00703959" w:rsidRPr="003412CF">
              <w:rPr>
                <w:rFonts w:ascii="Times New Roman" w:hAnsi="Times New Roman"/>
                <w:color w:val="000000"/>
                <w:sz w:val="14"/>
                <w:szCs w:val="16"/>
                <w:lang w:eastAsia="en-US"/>
              </w:rPr>
              <w:t>е</w:t>
            </w:r>
            <w:r w:rsidRPr="003412CF">
              <w:rPr>
                <w:rFonts w:ascii="Times New Roman" w:hAnsi="Times New Roman"/>
                <w:color w:val="000000"/>
                <w:sz w:val="14"/>
                <w:szCs w:val="16"/>
                <w:lang w:eastAsia="en-US"/>
              </w:rPr>
              <w:t xml:space="preserve"> исполнител</w:t>
            </w:r>
            <w:r w:rsidR="00703959" w:rsidRPr="003412CF">
              <w:rPr>
                <w:rFonts w:ascii="Times New Roman" w:hAnsi="Times New Roman"/>
                <w:color w:val="000000"/>
                <w:sz w:val="14"/>
                <w:szCs w:val="16"/>
                <w:lang w:eastAsia="en-US"/>
              </w:rPr>
              <w:t>и</w:t>
            </w:r>
            <w:r w:rsidR="005873F3" w:rsidRPr="003412CF">
              <w:rPr>
                <w:rFonts w:ascii="Times New Roman" w:hAnsi="Times New Roman"/>
                <w:color w:val="000000"/>
                <w:sz w:val="14"/>
                <w:szCs w:val="16"/>
                <w:lang w:eastAsia="en-US"/>
              </w:rPr>
              <w:t xml:space="preserve"> – </w:t>
            </w:r>
          </w:p>
          <w:p w:rsidR="005873F3" w:rsidRPr="003412CF" w:rsidRDefault="005873F3" w:rsidP="00983051">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Администрация города Чебоксары</w:t>
            </w:r>
            <w:r w:rsidR="00983051" w:rsidRPr="003412CF">
              <w:rPr>
                <w:rFonts w:ascii="Times New Roman" w:hAnsi="Times New Roman"/>
                <w:color w:val="000000"/>
                <w:sz w:val="14"/>
                <w:szCs w:val="16"/>
                <w:lang w:eastAsia="en-US"/>
              </w:rPr>
              <w:t>,</w:t>
            </w:r>
            <w:r w:rsidRPr="003412CF">
              <w:rPr>
                <w:rFonts w:ascii="Times New Roman" w:hAnsi="Times New Roman"/>
                <w:color w:val="000000"/>
                <w:sz w:val="14"/>
                <w:szCs w:val="16"/>
                <w:lang w:eastAsia="en-US"/>
              </w:rPr>
              <w:t xml:space="preserve">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5" w:type="pct"/>
            <w:vAlign w:val="center"/>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Ч410500000</w:t>
            </w:r>
          </w:p>
        </w:tc>
        <w:tc>
          <w:tcPr>
            <w:tcW w:w="186" w:type="pct"/>
            <w:vAlign w:val="center"/>
          </w:tcPr>
          <w:p w:rsidR="005873F3" w:rsidRPr="003412CF" w:rsidRDefault="005873F3" w:rsidP="00425C64">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07" w:type="pct"/>
            <w:vAlign w:val="center"/>
          </w:tcPr>
          <w:p w:rsidR="005873F3" w:rsidRPr="003412CF" w:rsidRDefault="005873F3" w:rsidP="00425C64">
            <w:pPr>
              <w:widowControl/>
              <w:ind w:firstLine="21"/>
              <w:rPr>
                <w:rFonts w:ascii="Times New Roman" w:hAnsi="Times New Roman"/>
                <w:sz w:val="14"/>
                <w:szCs w:val="16"/>
                <w:lang w:eastAsia="en-US"/>
              </w:rPr>
            </w:pPr>
            <w:r w:rsidRPr="003412CF">
              <w:rPr>
                <w:rFonts w:ascii="Times New Roman" w:hAnsi="Times New Roman"/>
                <w:bCs/>
                <w:sz w:val="14"/>
                <w:szCs w:val="16"/>
                <w:lang w:eastAsia="en-US"/>
              </w:rPr>
              <w:t>Всего</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hAnsi="Times New Roman"/>
                <w:sz w:val="14"/>
                <w:szCs w:val="16"/>
                <w:lang w:eastAsia="en-US"/>
              </w:rPr>
              <w:t>146363,4</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50"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c>
          <w:tcPr>
            <w:tcW w:w="254" w:type="pct"/>
            <w:vAlign w:val="center"/>
          </w:tcPr>
          <w:p w:rsidR="005873F3" w:rsidRPr="003412CF" w:rsidRDefault="005873F3" w:rsidP="00425C64">
            <w:pPr>
              <w:widowControl/>
              <w:autoSpaceDE/>
              <w:autoSpaceDN/>
              <w:adjustRightInd/>
              <w:ind w:left="-113" w:right="-113" w:firstLine="21"/>
              <w:jc w:val="center"/>
              <w:rPr>
                <w:rFonts w:ascii="Times New Roman" w:eastAsia="Calibri" w:hAnsi="Times New Roman"/>
                <w:sz w:val="14"/>
                <w:szCs w:val="16"/>
                <w:lang w:eastAsia="en-US"/>
              </w:rPr>
            </w:pPr>
            <w:r w:rsidRPr="003412CF">
              <w:rPr>
                <w:rFonts w:ascii="Times New Roman" w:eastAsia="Calibri" w:hAnsi="Times New Roman"/>
                <w:sz w:val="14"/>
                <w:szCs w:val="16"/>
                <w:lang w:eastAsia="en-US"/>
              </w:rPr>
              <w:t>160000,0</w:t>
            </w:r>
          </w:p>
        </w:tc>
      </w:tr>
      <w:tr w:rsidR="00425C64" w:rsidRPr="003412CF" w:rsidTr="001C1CFC">
        <w:trPr>
          <w:trHeight w:val="171"/>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07" w:type="pct"/>
          </w:tcPr>
          <w:p w:rsidR="005873F3" w:rsidRPr="003412CF" w:rsidRDefault="005873F3" w:rsidP="001C1CFC">
            <w:pPr>
              <w:widowControl/>
              <w:ind w:firstLine="21"/>
              <w:rPr>
                <w:rFonts w:ascii="Times New Roman" w:hAnsi="Times New Roman"/>
                <w:sz w:val="14"/>
                <w:szCs w:val="16"/>
                <w:lang w:eastAsia="en-US"/>
              </w:rPr>
            </w:pPr>
            <w:r w:rsidRPr="003412CF">
              <w:rPr>
                <w:rFonts w:ascii="Times New Roman" w:hAnsi="Times New Roman"/>
                <w:sz w:val="14"/>
                <w:szCs w:val="16"/>
                <w:lang w:eastAsia="en-US"/>
              </w:rPr>
              <w:t>Федеральный бюджет</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425C64" w:rsidRPr="003412CF" w:rsidTr="001C1CFC">
        <w:trPr>
          <w:trHeight w:val="12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5"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6" w:type="pct"/>
          </w:tcPr>
          <w:p w:rsidR="005873F3" w:rsidRPr="003412CF" w:rsidRDefault="005873F3" w:rsidP="001C1CFC">
            <w:pPr>
              <w:widowControl/>
              <w:autoSpaceDE/>
              <w:autoSpaceDN/>
              <w:adjustRightInd/>
              <w:spacing w:line="235" w:lineRule="auto"/>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07" w:type="pct"/>
          </w:tcPr>
          <w:p w:rsidR="005873F3" w:rsidRPr="003412CF" w:rsidRDefault="005873F3" w:rsidP="001C1CFC">
            <w:pPr>
              <w:widowControl/>
              <w:ind w:firstLine="21"/>
              <w:rPr>
                <w:rFonts w:ascii="Times New Roman" w:hAnsi="Times New Roman"/>
                <w:sz w:val="14"/>
                <w:szCs w:val="16"/>
              </w:rPr>
            </w:pPr>
            <w:r w:rsidRPr="003412CF">
              <w:rPr>
                <w:rFonts w:ascii="Times New Roman" w:hAnsi="Times New Roman"/>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4" w:type="pct"/>
            <w:shd w:val="clear" w:color="auto" w:fill="FFFFFF"/>
          </w:tcPr>
          <w:p w:rsidR="005873F3" w:rsidRPr="003412CF" w:rsidRDefault="005873F3" w:rsidP="001C1CFC">
            <w:pPr>
              <w:widowControl/>
              <w:autoSpaceDE/>
              <w:autoSpaceDN/>
              <w:adjustRightInd/>
              <w:spacing w:line="235" w:lineRule="auto"/>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425C64" w:rsidRPr="003412CF" w:rsidTr="00425C64">
        <w:trPr>
          <w:trHeight w:val="189"/>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425C64">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903</w:t>
            </w:r>
          </w:p>
        </w:tc>
        <w:tc>
          <w:tcPr>
            <w:tcW w:w="187" w:type="pct"/>
          </w:tcPr>
          <w:p w:rsidR="005873F3" w:rsidRPr="003412CF" w:rsidRDefault="005873F3" w:rsidP="00425C64">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1301</w:t>
            </w:r>
          </w:p>
        </w:tc>
        <w:tc>
          <w:tcPr>
            <w:tcW w:w="325"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Ч410573490</w:t>
            </w:r>
          </w:p>
        </w:tc>
        <w:tc>
          <w:tcPr>
            <w:tcW w:w="186" w:type="pct"/>
          </w:tcPr>
          <w:p w:rsidR="005873F3" w:rsidRPr="003412CF" w:rsidRDefault="005873F3" w:rsidP="00425C64">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730</w:t>
            </w:r>
          </w:p>
        </w:tc>
        <w:tc>
          <w:tcPr>
            <w:tcW w:w="607" w:type="pct"/>
            <w:vAlign w:val="center"/>
          </w:tcPr>
          <w:p w:rsidR="005873F3" w:rsidRPr="003412CF" w:rsidRDefault="005873F3" w:rsidP="00425C64">
            <w:pPr>
              <w:widowControl/>
              <w:ind w:firstLine="21"/>
              <w:rPr>
                <w:rFonts w:ascii="Times New Roman" w:hAnsi="Times New Roman"/>
                <w:sz w:val="14"/>
                <w:szCs w:val="16"/>
              </w:rPr>
            </w:pPr>
            <w:r w:rsidRPr="003412CF">
              <w:rPr>
                <w:rFonts w:ascii="Times New Roman" w:hAnsi="Times New Roman"/>
                <w:sz w:val="14"/>
                <w:szCs w:val="16"/>
              </w:rPr>
              <w:t>Бюджет города Чебоксары</w:t>
            </w:r>
          </w:p>
        </w:tc>
        <w:tc>
          <w:tcPr>
            <w:tcW w:w="250"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146363,4</w:t>
            </w:r>
          </w:p>
        </w:tc>
        <w:tc>
          <w:tcPr>
            <w:tcW w:w="250"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c>
          <w:tcPr>
            <w:tcW w:w="250"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c>
          <w:tcPr>
            <w:tcW w:w="250"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c>
          <w:tcPr>
            <w:tcW w:w="250" w:type="pct"/>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c>
          <w:tcPr>
            <w:tcW w:w="250" w:type="pct"/>
            <w:shd w:val="clear" w:color="auto" w:fill="FFFFFF"/>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c>
          <w:tcPr>
            <w:tcW w:w="254" w:type="pct"/>
            <w:shd w:val="clear" w:color="auto" w:fill="FFFFFF"/>
          </w:tcPr>
          <w:p w:rsidR="005873F3" w:rsidRPr="003412CF" w:rsidRDefault="005873F3" w:rsidP="00425C64">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160000,0</w:t>
            </w:r>
          </w:p>
        </w:tc>
      </w:tr>
      <w:tr w:rsidR="00425C64" w:rsidRPr="003412CF" w:rsidTr="001C1CFC">
        <w:trPr>
          <w:trHeight w:val="67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sz w:val="14"/>
                <w:szCs w:val="16"/>
                <w:lang w:eastAsia="en-US"/>
              </w:rPr>
            </w:pPr>
            <w:r w:rsidRPr="003412CF">
              <w:rPr>
                <w:rFonts w:ascii="Times New Roman" w:hAnsi="Times New Roman"/>
                <w:sz w:val="14"/>
                <w:szCs w:val="16"/>
                <w:lang w:eastAsia="en-US"/>
              </w:rPr>
              <w:t>х</w:t>
            </w:r>
          </w:p>
        </w:tc>
        <w:tc>
          <w:tcPr>
            <w:tcW w:w="607" w:type="pct"/>
          </w:tcPr>
          <w:p w:rsidR="005873F3" w:rsidRPr="003412CF" w:rsidRDefault="005873F3" w:rsidP="001C1CFC">
            <w:pPr>
              <w:widowControl/>
              <w:rPr>
                <w:rFonts w:ascii="Times New Roman" w:hAnsi="Times New Roman"/>
                <w:sz w:val="14"/>
                <w:szCs w:val="16"/>
              </w:rPr>
            </w:pPr>
            <w:r w:rsidRPr="003412CF">
              <w:rPr>
                <w:rFonts w:ascii="Times New Roman" w:hAnsi="Times New Roman"/>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sz w:val="14"/>
                <w:szCs w:val="16"/>
                <w:lang w:eastAsia="en-US"/>
              </w:rPr>
            </w:pPr>
            <w:r w:rsidRPr="003412CF">
              <w:rPr>
                <w:rFonts w:ascii="Times New Roman" w:hAnsi="Times New Roman"/>
                <w:sz w:val="14"/>
                <w:szCs w:val="16"/>
                <w:lang w:eastAsia="en-US"/>
              </w:rPr>
              <w:t>0,0</w:t>
            </w:r>
          </w:p>
        </w:tc>
      </w:tr>
      <w:tr w:rsidR="005873F3" w:rsidRPr="003412CF" w:rsidTr="001C1CFC">
        <w:trPr>
          <w:trHeight w:val="136"/>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4.1.</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Анализ объема и структуры муниципального долга города Чебоксары и осуществление мер по его оптимизации</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Администрация города Чебоксары</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8"/>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8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4"/>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9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68"/>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4.2.</w:t>
            </w:r>
          </w:p>
        </w:tc>
        <w:tc>
          <w:tcPr>
            <w:tcW w:w="502"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Ведение муниципальной долговой книги города Чебоксары</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 xml:space="preserve">Ответственный исполнитель – Финуправление города </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64"/>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74"/>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4"/>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3"/>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4.3.</w:t>
            </w:r>
          </w:p>
        </w:tc>
        <w:tc>
          <w:tcPr>
            <w:tcW w:w="502" w:type="pct"/>
            <w:vMerge w:val="restart"/>
          </w:tcPr>
          <w:p w:rsidR="005873F3" w:rsidRPr="003412CF" w:rsidRDefault="005873F3" w:rsidP="00C81001">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Погашение муниципального долга города Чебоксары</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Администрация города Чебоксары</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14"/>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2"/>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06"/>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6"/>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4.4.</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Процентные платежи по муниципальному долгу города Чебоксары</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Администрация города Чебоксары</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5873F3">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hAnsi="Times New Roman"/>
                <w:color w:val="000000"/>
                <w:sz w:val="14"/>
                <w:szCs w:val="16"/>
                <w:lang w:eastAsia="en-US"/>
              </w:rPr>
              <w:t>146363,4</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4"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r>
      <w:tr w:rsidR="005873F3" w:rsidRPr="003412CF" w:rsidTr="001C1CFC">
        <w:trPr>
          <w:trHeight w:val="135"/>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17"/>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903</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1301</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Ч410573490</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730</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146363,4</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0"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c>
          <w:tcPr>
            <w:tcW w:w="254" w:type="pct"/>
          </w:tcPr>
          <w:p w:rsidR="005873F3" w:rsidRPr="003412CF" w:rsidRDefault="005873F3" w:rsidP="001C1CFC">
            <w:pPr>
              <w:widowControl/>
              <w:autoSpaceDE/>
              <w:autoSpaceDN/>
              <w:adjustRightInd/>
              <w:ind w:left="-113" w:right="-113" w:firstLine="21"/>
              <w:jc w:val="center"/>
              <w:rPr>
                <w:rFonts w:ascii="Times New Roman" w:eastAsia="Calibri" w:hAnsi="Times New Roman"/>
                <w:color w:val="000000"/>
                <w:sz w:val="14"/>
                <w:szCs w:val="16"/>
                <w:lang w:eastAsia="en-US"/>
              </w:rPr>
            </w:pPr>
            <w:r w:rsidRPr="003412CF">
              <w:rPr>
                <w:rFonts w:ascii="Times New Roman" w:eastAsia="Calibri" w:hAnsi="Times New Roman"/>
                <w:color w:val="000000"/>
                <w:sz w:val="14"/>
                <w:szCs w:val="16"/>
                <w:lang w:eastAsia="en-US"/>
              </w:rPr>
              <w:t>160000,0</w:t>
            </w:r>
          </w:p>
        </w:tc>
      </w:tr>
      <w:tr w:rsidR="005873F3" w:rsidRPr="003412CF" w:rsidTr="001C1CFC">
        <w:trPr>
          <w:trHeight w:val="78"/>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70"/>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4.5.</w:t>
            </w:r>
          </w:p>
        </w:tc>
        <w:tc>
          <w:tcPr>
            <w:tcW w:w="502"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Муниципальные гарантии бюджета города Чебоксары</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Администрация города Чебоксары</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3"/>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9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9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91"/>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90"/>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Основное мероприятие 5.</w:t>
            </w:r>
          </w:p>
        </w:tc>
        <w:tc>
          <w:tcPr>
            <w:tcW w:w="502"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Обеспечение долгосрочной устойчивости и сбалансированности бюджетной системы в городе Чебоксары</w:t>
            </w:r>
          </w:p>
        </w:tc>
        <w:tc>
          <w:tcPr>
            <w:tcW w:w="465"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Ч410600000</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08"/>
        </w:trPr>
        <w:tc>
          <w:tcPr>
            <w:tcW w:w="324" w:type="pct"/>
            <w:vMerge/>
          </w:tcPr>
          <w:p w:rsidR="005873F3" w:rsidRPr="003412CF" w:rsidRDefault="005873F3" w:rsidP="001C1CFC">
            <w:pPr>
              <w:widowControl/>
              <w:ind w:left="-57" w:right="-57" w:firstLine="21"/>
              <w:rPr>
                <w:rFonts w:ascii="Times New Roman" w:hAnsi="Times New Roman"/>
                <w:bCs/>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7"/>
        </w:trPr>
        <w:tc>
          <w:tcPr>
            <w:tcW w:w="324" w:type="pct"/>
            <w:vMerge/>
          </w:tcPr>
          <w:p w:rsidR="005873F3" w:rsidRPr="003412CF" w:rsidRDefault="005873F3" w:rsidP="001C1CFC">
            <w:pPr>
              <w:widowControl/>
              <w:ind w:left="-57" w:right="-57" w:firstLine="21"/>
              <w:rPr>
                <w:rFonts w:ascii="Times New Roman" w:hAnsi="Times New Roman"/>
                <w:bCs/>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75"/>
        </w:trPr>
        <w:tc>
          <w:tcPr>
            <w:tcW w:w="324" w:type="pct"/>
            <w:vMerge/>
          </w:tcPr>
          <w:p w:rsidR="005873F3" w:rsidRPr="003412CF" w:rsidRDefault="005873F3" w:rsidP="001C1CFC">
            <w:pPr>
              <w:widowControl/>
              <w:ind w:left="-57" w:right="-57" w:firstLine="21"/>
              <w:rPr>
                <w:rFonts w:ascii="Times New Roman" w:hAnsi="Times New Roman"/>
                <w:bCs/>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383"/>
        </w:trPr>
        <w:tc>
          <w:tcPr>
            <w:tcW w:w="324" w:type="pct"/>
            <w:vMerge/>
          </w:tcPr>
          <w:p w:rsidR="005873F3" w:rsidRPr="003412CF" w:rsidRDefault="005873F3" w:rsidP="001C1CFC">
            <w:pPr>
              <w:widowControl/>
              <w:ind w:left="-57" w:right="-57" w:firstLine="21"/>
              <w:rPr>
                <w:rFonts w:ascii="Times New Roman" w:hAnsi="Times New Roman"/>
                <w:bCs/>
                <w:color w:val="000000"/>
                <w:sz w:val="14"/>
                <w:szCs w:val="16"/>
                <w:lang w:eastAsia="en-US"/>
              </w:rPr>
            </w:pPr>
          </w:p>
        </w:tc>
        <w:tc>
          <w:tcPr>
            <w:tcW w:w="502" w:type="pct"/>
            <w:vMerge/>
          </w:tcPr>
          <w:p w:rsidR="005873F3" w:rsidRPr="003412CF" w:rsidRDefault="005873F3" w:rsidP="005873F3">
            <w:pPr>
              <w:widowControl/>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ind w:left="-57" w:right="-57" w:firstLine="21"/>
              <w:jc w:val="both"/>
              <w:rPr>
                <w:rFonts w:ascii="Times New Roman" w:hAnsi="Times New Roman"/>
                <w:color w:val="000000"/>
                <w:sz w:val="14"/>
                <w:szCs w:val="16"/>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1"/>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5.1.</w:t>
            </w:r>
          </w:p>
        </w:tc>
        <w:tc>
          <w:tcPr>
            <w:tcW w:w="502"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Разработка (корректировка) бюджетного прогноза города Чебоксары на долгосрочный период</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bCs/>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66"/>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4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418" w:type="pct"/>
            <w:vMerge/>
          </w:tcPr>
          <w:p w:rsidR="005873F3" w:rsidRPr="003412CF" w:rsidRDefault="005873F3" w:rsidP="005873F3">
            <w:pPr>
              <w:widowControl/>
              <w:autoSpaceDE/>
              <w:autoSpaceDN/>
              <w:adjustRightInd/>
              <w:ind w:left="-57" w:right="-57" w:firstLine="21"/>
              <w:jc w:val="both"/>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53"/>
        </w:trPr>
        <w:tc>
          <w:tcPr>
            <w:tcW w:w="324" w:type="pct"/>
            <w:vMerge w:val="restart"/>
          </w:tcPr>
          <w:p w:rsidR="005873F3" w:rsidRPr="003412CF" w:rsidRDefault="005873F3" w:rsidP="001C1CFC">
            <w:pPr>
              <w:widowControl/>
              <w:autoSpaceDE/>
              <w:autoSpaceDN/>
              <w:adjustRightInd/>
              <w:ind w:left="-57" w:right="-57"/>
              <w:rPr>
                <w:rFonts w:ascii="Times New Roman" w:hAnsi="Times New Roman"/>
                <w:color w:val="000000"/>
                <w:sz w:val="14"/>
                <w:szCs w:val="16"/>
                <w:lang w:eastAsia="en-US"/>
              </w:rPr>
            </w:pPr>
            <w:r w:rsidRPr="003412CF">
              <w:rPr>
                <w:rFonts w:ascii="Times New Roman" w:hAnsi="Times New Roman"/>
                <w:color w:val="000000"/>
                <w:sz w:val="14"/>
                <w:szCs w:val="16"/>
                <w:lang w:eastAsia="en-US"/>
              </w:rPr>
              <w:t>Мероприятие 5.2.</w:t>
            </w:r>
          </w:p>
        </w:tc>
        <w:tc>
          <w:tcPr>
            <w:tcW w:w="502" w:type="pct"/>
            <w:vMerge w:val="restart"/>
          </w:tcPr>
          <w:p w:rsidR="005873F3" w:rsidRPr="003412CF" w:rsidRDefault="005873F3" w:rsidP="005873F3">
            <w:pPr>
              <w:widowControl/>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465" w:type="pct"/>
            <w:vMerge w:val="restart"/>
          </w:tcPr>
          <w:p w:rsidR="005873F3" w:rsidRPr="003412CF" w:rsidRDefault="005873F3" w:rsidP="005873F3">
            <w:pPr>
              <w:widowControl/>
              <w:autoSpaceDE/>
              <w:autoSpaceDN/>
              <w:adjustRightInd/>
              <w:ind w:left="-57" w:right="-57" w:firstLine="21"/>
              <w:jc w:val="both"/>
              <w:rPr>
                <w:rFonts w:ascii="Times New Roman" w:hAnsi="Times New Roman"/>
                <w:bCs/>
                <w:color w:val="000000"/>
                <w:sz w:val="14"/>
                <w:szCs w:val="16"/>
                <w:lang w:eastAsia="en-US"/>
              </w:rPr>
            </w:pPr>
          </w:p>
        </w:tc>
        <w:tc>
          <w:tcPr>
            <w:tcW w:w="418" w:type="pct"/>
            <w:vMerge w:val="restart"/>
          </w:tcPr>
          <w:p w:rsidR="005873F3" w:rsidRPr="003412CF" w:rsidRDefault="005873F3" w:rsidP="005873F3">
            <w:pPr>
              <w:widowControl/>
              <w:autoSpaceDE/>
              <w:autoSpaceDN/>
              <w:adjustRightInd/>
              <w:ind w:left="-57" w:right="-57"/>
              <w:jc w:val="both"/>
              <w:rPr>
                <w:rFonts w:ascii="Times New Roman" w:hAnsi="Times New Roman"/>
                <w:color w:val="000000"/>
                <w:sz w:val="14"/>
                <w:szCs w:val="16"/>
                <w:lang w:eastAsia="en-US"/>
              </w:rPr>
            </w:pPr>
            <w:r w:rsidRPr="003412CF">
              <w:rPr>
                <w:rFonts w:ascii="Times New Roman" w:hAnsi="Times New Roman"/>
                <w:color w:val="000000"/>
                <w:sz w:val="14"/>
                <w:szCs w:val="16"/>
                <w:lang w:eastAsia="en-US"/>
              </w:rPr>
              <w:t>Ответственный исполнитель – Финуправление города</w:t>
            </w: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bCs/>
                <w:color w:val="000000"/>
                <w:sz w:val="14"/>
                <w:szCs w:val="16"/>
                <w:lang w:eastAsia="en-US"/>
              </w:rPr>
              <w:t>Всего</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51"/>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lang w:eastAsia="en-US"/>
              </w:rPr>
            </w:pPr>
            <w:r w:rsidRPr="003412CF">
              <w:rPr>
                <w:rFonts w:ascii="Times New Roman" w:hAnsi="Times New Roman"/>
                <w:color w:val="000000"/>
                <w:sz w:val="14"/>
                <w:szCs w:val="16"/>
                <w:lang w:eastAsia="en-US"/>
              </w:rPr>
              <w:t>федеральный бюджет</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20"/>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Республиканский бюджет Чувашской Республики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137"/>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firstLine="21"/>
              <w:rPr>
                <w:rFonts w:ascii="Times New Roman" w:hAnsi="Times New Roman"/>
                <w:color w:val="000000"/>
                <w:sz w:val="14"/>
                <w:szCs w:val="16"/>
              </w:rPr>
            </w:pPr>
            <w:r w:rsidRPr="003412CF">
              <w:rPr>
                <w:rFonts w:ascii="Times New Roman" w:hAnsi="Times New Roman"/>
                <w:color w:val="000000"/>
                <w:sz w:val="14"/>
                <w:szCs w:val="16"/>
              </w:rPr>
              <w:t xml:space="preserve">Бюджет города Чебоксары </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r w:rsidR="005873F3" w:rsidRPr="003412CF" w:rsidTr="001C1CFC">
        <w:trPr>
          <w:trHeight w:val="265"/>
        </w:trPr>
        <w:tc>
          <w:tcPr>
            <w:tcW w:w="324"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418" w:type="pct"/>
            <w:vMerge/>
          </w:tcPr>
          <w:p w:rsidR="005873F3" w:rsidRPr="003412CF" w:rsidRDefault="005873F3" w:rsidP="001C1CFC">
            <w:pPr>
              <w:widowControl/>
              <w:autoSpaceDE/>
              <w:autoSpaceDN/>
              <w:adjustRightInd/>
              <w:ind w:left="-57" w:right="-57" w:firstLine="21"/>
              <w:rPr>
                <w:rFonts w:ascii="Times New Roman" w:hAnsi="Times New Roman"/>
                <w:color w:val="000000"/>
                <w:sz w:val="14"/>
                <w:szCs w:val="16"/>
                <w:lang w:eastAsia="en-US"/>
              </w:rPr>
            </w:pPr>
          </w:p>
        </w:tc>
        <w:tc>
          <w:tcPr>
            <w:tcW w:w="232"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7"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325"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186" w:type="pct"/>
          </w:tcPr>
          <w:p w:rsidR="005873F3" w:rsidRPr="003412CF" w:rsidRDefault="005873F3" w:rsidP="001C1CFC">
            <w:pPr>
              <w:widowControl/>
              <w:autoSpaceDE/>
              <w:autoSpaceDN/>
              <w:adjustRightInd/>
              <w:ind w:left="-57" w:right="-57"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х</w:t>
            </w:r>
          </w:p>
        </w:tc>
        <w:tc>
          <w:tcPr>
            <w:tcW w:w="607" w:type="pct"/>
          </w:tcPr>
          <w:p w:rsidR="005873F3" w:rsidRPr="003412CF" w:rsidRDefault="005873F3" w:rsidP="001C1CFC">
            <w:pPr>
              <w:widowControl/>
              <w:ind w:left="34" w:hanging="13"/>
              <w:rPr>
                <w:rFonts w:ascii="Times New Roman" w:hAnsi="Times New Roman"/>
                <w:color w:val="000000"/>
                <w:sz w:val="14"/>
                <w:szCs w:val="16"/>
              </w:rPr>
            </w:pPr>
            <w:r w:rsidRPr="003412CF">
              <w:rPr>
                <w:rFonts w:ascii="Times New Roman" w:hAnsi="Times New Roman"/>
                <w:color w:val="000000"/>
                <w:sz w:val="14"/>
                <w:szCs w:val="16"/>
              </w:rPr>
              <w:t>Внебюджетные источники</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0"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c>
          <w:tcPr>
            <w:tcW w:w="254" w:type="pct"/>
            <w:shd w:val="clear" w:color="auto" w:fill="FFFFFF"/>
          </w:tcPr>
          <w:p w:rsidR="005873F3" w:rsidRPr="003412CF" w:rsidRDefault="005873F3" w:rsidP="001C1CFC">
            <w:pPr>
              <w:widowControl/>
              <w:autoSpaceDE/>
              <w:autoSpaceDN/>
              <w:adjustRightInd/>
              <w:ind w:left="-113" w:right="-113" w:firstLine="21"/>
              <w:jc w:val="center"/>
              <w:rPr>
                <w:rFonts w:ascii="Times New Roman" w:hAnsi="Times New Roman"/>
                <w:color w:val="000000"/>
                <w:sz w:val="14"/>
                <w:szCs w:val="16"/>
                <w:lang w:eastAsia="en-US"/>
              </w:rPr>
            </w:pPr>
            <w:r w:rsidRPr="003412CF">
              <w:rPr>
                <w:rFonts w:ascii="Times New Roman" w:hAnsi="Times New Roman"/>
                <w:color w:val="000000"/>
                <w:sz w:val="14"/>
                <w:szCs w:val="16"/>
                <w:lang w:eastAsia="en-US"/>
              </w:rPr>
              <w:t>0,0</w:t>
            </w:r>
          </w:p>
        </w:tc>
      </w:tr>
    </w:tbl>
    <w:p w:rsidR="003B008E" w:rsidRDefault="005873F3" w:rsidP="003B008E">
      <w:pPr>
        <w:pStyle w:val="1"/>
        <w:rPr>
          <w:rFonts w:ascii="Times New Roman" w:eastAsia="Calibri" w:hAnsi="Times New Roman"/>
          <w:szCs w:val="22"/>
          <w:lang w:eastAsia="en-US"/>
        </w:rPr>
      </w:pPr>
      <w:r w:rsidRPr="003412CF">
        <w:rPr>
          <w:rFonts w:ascii="Times New Roman" w:eastAsia="Calibri" w:hAnsi="Times New Roman"/>
          <w:szCs w:val="22"/>
          <w:lang w:eastAsia="en-US"/>
        </w:rPr>
        <w:t>___________________________________________________</w:t>
      </w:r>
    </w:p>
    <w:p w:rsidR="005873F3" w:rsidRPr="005873F3" w:rsidRDefault="005873F3" w:rsidP="005873F3">
      <w:pPr>
        <w:rPr>
          <w:lang w:eastAsia="en-US"/>
        </w:rPr>
      </w:pPr>
    </w:p>
    <w:p w:rsidR="005873F3" w:rsidRDefault="005873F3" w:rsidP="003B008E">
      <w:pPr>
        <w:pStyle w:val="1"/>
        <w:rPr>
          <w:rFonts w:ascii="Times New Roman" w:hAnsi="Times New Roman"/>
          <w:color w:val="auto"/>
          <w:sz w:val="26"/>
          <w:szCs w:val="26"/>
        </w:rPr>
      </w:pPr>
    </w:p>
    <w:p w:rsidR="005873F3" w:rsidRDefault="005873F3" w:rsidP="003B008E">
      <w:pPr>
        <w:pStyle w:val="1"/>
        <w:rPr>
          <w:rFonts w:ascii="Times New Roman" w:hAnsi="Times New Roman"/>
          <w:color w:val="auto"/>
          <w:sz w:val="26"/>
          <w:szCs w:val="26"/>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Pr="00AA2AD9" w:rsidRDefault="00980E63" w:rsidP="003C5EEF">
      <w:pPr>
        <w:ind w:firstLine="720"/>
        <w:jc w:val="right"/>
        <w:rPr>
          <w:rStyle w:val="a4"/>
          <w:rFonts w:ascii="Times New Roman" w:hAnsi="Times New Roman"/>
          <w:b w:val="0"/>
          <w:color w:val="auto"/>
          <w:sz w:val="28"/>
          <w:szCs w:val="28"/>
        </w:rPr>
      </w:pPr>
    </w:p>
    <w:p w:rsidR="00980E63" w:rsidRDefault="00980E63"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557257" w:rsidRDefault="0055725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A036A7" w:rsidRDefault="00A036A7" w:rsidP="003C5EEF">
      <w:pPr>
        <w:ind w:firstLine="720"/>
        <w:jc w:val="right"/>
        <w:rPr>
          <w:rStyle w:val="a4"/>
          <w:rFonts w:ascii="Times New Roman" w:hAnsi="Times New Roman"/>
          <w:b w:val="0"/>
          <w:color w:val="auto"/>
          <w:sz w:val="28"/>
          <w:szCs w:val="28"/>
        </w:rPr>
      </w:pPr>
    </w:p>
    <w:p w:rsidR="00157DF1" w:rsidRPr="001969B3" w:rsidRDefault="00157DF1" w:rsidP="00A743C8">
      <w:pPr>
        <w:spacing w:line="360" w:lineRule="auto"/>
        <w:jc w:val="right"/>
        <w:rPr>
          <w:rFonts w:ascii="Times New Roman" w:hAnsi="Times New Roman"/>
          <w:sz w:val="28"/>
          <w:szCs w:val="28"/>
        </w:rPr>
      </w:pPr>
    </w:p>
    <w:sectPr w:rsidR="00157DF1" w:rsidRPr="001969B3" w:rsidSect="00E260E7">
      <w:pgSz w:w="16800" w:h="11900" w:orient="landscape"/>
      <w:pgMar w:top="1560" w:right="1134" w:bottom="987"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E5" w:rsidRDefault="00665DE5">
      <w:r>
        <w:separator/>
      </w:r>
    </w:p>
  </w:endnote>
  <w:endnote w:type="continuationSeparator" w:id="0">
    <w:p w:rsidR="00665DE5" w:rsidRDefault="0066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pPr>
      <w:pStyle w:val="aff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pPr>
      <w:pStyle w:val="af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pPr>
      <w:pStyle w:val="af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E5" w:rsidRDefault="00665DE5">
      <w:r>
        <w:separator/>
      </w:r>
    </w:p>
  </w:footnote>
  <w:footnote w:type="continuationSeparator" w:id="0">
    <w:p w:rsidR="00665DE5" w:rsidRDefault="0066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665DE5" w:rsidRDefault="00665DE5">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rsidP="0096468A">
    <w:pPr>
      <w:pStyle w:val="afff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E5" w:rsidRDefault="00665DE5">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AC207C"/>
    <w:multiLevelType w:val="hybridMultilevel"/>
    <w:tmpl w:val="FB1877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33B0A"/>
    <w:multiLevelType w:val="multilevel"/>
    <w:tmpl w:val="983A80E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855"/>
        </w:tabs>
        <w:ind w:left="1855" w:hanging="720"/>
      </w:pPr>
      <w:rPr>
        <w:rFonts w:ascii="Times New Roman" w:hAnsi="Times New Roman" w:cs="Times New Roman" w:hint="default"/>
        <w:b w:val="0"/>
        <w:sz w:val="26"/>
        <w:szCs w:val="26"/>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2A0321"/>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620818"/>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15:restartNumberingAfterBreak="0">
    <w:nsid w:val="4416530B"/>
    <w:multiLevelType w:val="hybridMultilevel"/>
    <w:tmpl w:val="FCA4A8DC"/>
    <w:lvl w:ilvl="0" w:tplc="86D86D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1" w15:restartNumberingAfterBreak="0">
    <w:nsid w:val="52722FFD"/>
    <w:multiLevelType w:val="multilevel"/>
    <w:tmpl w:val="F25C66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2"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2215540"/>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62925059"/>
    <w:multiLevelType w:val="multilevel"/>
    <w:tmpl w:val="29EA4C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528AE"/>
    <w:multiLevelType w:val="hybridMultilevel"/>
    <w:tmpl w:val="DC869F16"/>
    <w:lvl w:ilvl="0" w:tplc="EF2C2A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92146"/>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2"/>
  </w:num>
  <w:num w:numId="2">
    <w:abstractNumId w:val="35"/>
  </w:num>
  <w:num w:numId="3">
    <w:abstractNumId w:val="28"/>
  </w:num>
  <w:num w:numId="4">
    <w:abstractNumId w:val="25"/>
  </w:num>
  <w:num w:numId="5">
    <w:abstractNumId w:val="0"/>
  </w:num>
  <w:num w:numId="6">
    <w:abstractNumId w:val="30"/>
  </w:num>
  <w:num w:numId="7">
    <w:abstractNumId w:val="39"/>
  </w:num>
  <w:num w:numId="8">
    <w:abstractNumId w:val="22"/>
  </w:num>
  <w:num w:numId="9">
    <w:abstractNumId w:val="19"/>
  </w:num>
  <w:num w:numId="10">
    <w:abstractNumId w:val="17"/>
  </w:num>
  <w:num w:numId="11">
    <w:abstractNumId w:val="4"/>
  </w:num>
  <w:num w:numId="12">
    <w:abstractNumId w:val="24"/>
  </w:num>
  <w:num w:numId="13">
    <w:abstractNumId w:val="8"/>
  </w:num>
  <w:num w:numId="14">
    <w:abstractNumId w:val="20"/>
  </w:num>
  <w:num w:numId="15">
    <w:abstractNumId w:val="38"/>
  </w:num>
  <w:num w:numId="16">
    <w:abstractNumId w:val="27"/>
  </w:num>
  <w:num w:numId="17">
    <w:abstractNumId w:val="21"/>
  </w:num>
  <w:num w:numId="18">
    <w:abstractNumId w:val="1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2"/>
  </w:num>
  <w:num w:numId="22">
    <w:abstractNumId w:val="15"/>
  </w:num>
  <w:num w:numId="23">
    <w:abstractNumId w:val="10"/>
  </w:num>
  <w:num w:numId="24">
    <w:abstractNumId w:val="43"/>
  </w:num>
  <w:num w:numId="25">
    <w:abstractNumId w:val="5"/>
  </w:num>
  <w:num w:numId="26">
    <w:abstractNumId w:val="40"/>
  </w:num>
  <w:num w:numId="27">
    <w:abstractNumId w:val="37"/>
  </w:num>
  <w:num w:numId="28">
    <w:abstractNumId w:val="31"/>
  </w:num>
  <w:num w:numId="29">
    <w:abstractNumId w:val="16"/>
  </w:num>
  <w:num w:numId="30">
    <w:abstractNumId w:val="44"/>
  </w:num>
  <w:num w:numId="31">
    <w:abstractNumId w:val="41"/>
  </w:num>
  <w:num w:numId="32">
    <w:abstractNumId w:val="26"/>
  </w:num>
  <w:num w:numId="33">
    <w:abstractNumId w:val="23"/>
  </w:num>
  <w:num w:numId="34">
    <w:abstractNumId w:val="34"/>
  </w:num>
  <w:num w:numId="35">
    <w:abstractNumId w:val="7"/>
  </w:num>
  <w:num w:numId="36">
    <w:abstractNumId w:val="45"/>
  </w:num>
  <w:num w:numId="37">
    <w:abstractNumId w:val="6"/>
  </w:num>
  <w:num w:numId="38">
    <w:abstractNumId w:val="36"/>
  </w:num>
  <w:num w:numId="39">
    <w:abstractNumId w:val="29"/>
  </w:num>
  <w:num w:numId="40">
    <w:abstractNumId w:val="2"/>
  </w:num>
  <w:num w:numId="41">
    <w:abstractNumId w:val="33"/>
  </w:num>
  <w:num w:numId="42">
    <w:abstractNumId w:val="1"/>
  </w:num>
  <w:num w:numId="43">
    <w:abstractNumId w:val="18"/>
  </w:num>
  <w:num w:numId="44">
    <w:abstractNumId w:val="14"/>
  </w:num>
  <w:num w:numId="45">
    <w:abstractNumId w:val="12"/>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B"/>
    <w:rsid w:val="00001EFC"/>
    <w:rsid w:val="00003D0C"/>
    <w:rsid w:val="00007046"/>
    <w:rsid w:val="00007CC4"/>
    <w:rsid w:val="000127E7"/>
    <w:rsid w:val="0001289D"/>
    <w:rsid w:val="00013CBD"/>
    <w:rsid w:val="00015B3C"/>
    <w:rsid w:val="00025053"/>
    <w:rsid w:val="0002598A"/>
    <w:rsid w:val="0002692A"/>
    <w:rsid w:val="000300F5"/>
    <w:rsid w:val="000311AA"/>
    <w:rsid w:val="000314FB"/>
    <w:rsid w:val="00031D5D"/>
    <w:rsid w:val="00032118"/>
    <w:rsid w:val="0003265A"/>
    <w:rsid w:val="00032F2F"/>
    <w:rsid w:val="000330CD"/>
    <w:rsid w:val="000337EF"/>
    <w:rsid w:val="00035B6C"/>
    <w:rsid w:val="0003648E"/>
    <w:rsid w:val="00036AF0"/>
    <w:rsid w:val="00041E54"/>
    <w:rsid w:val="00043450"/>
    <w:rsid w:val="00051813"/>
    <w:rsid w:val="00052FAE"/>
    <w:rsid w:val="00056140"/>
    <w:rsid w:val="00056FB4"/>
    <w:rsid w:val="000627D9"/>
    <w:rsid w:val="00062A46"/>
    <w:rsid w:val="00066269"/>
    <w:rsid w:val="000665EE"/>
    <w:rsid w:val="00066E10"/>
    <w:rsid w:val="00066E49"/>
    <w:rsid w:val="00067057"/>
    <w:rsid w:val="000707F3"/>
    <w:rsid w:val="00070AF9"/>
    <w:rsid w:val="00070C85"/>
    <w:rsid w:val="000719FA"/>
    <w:rsid w:val="000746DB"/>
    <w:rsid w:val="000760FA"/>
    <w:rsid w:val="000778DE"/>
    <w:rsid w:val="000815DA"/>
    <w:rsid w:val="00086C78"/>
    <w:rsid w:val="000873EE"/>
    <w:rsid w:val="00090264"/>
    <w:rsid w:val="000921EA"/>
    <w:rsid w:val="0009378C"/>
    <w:rsid w:val="00094541"/>
    <w:rsid w:val="0009472E"/>
    <w:rsid w:val="00094A5F"/>
    <w:rsid w:val="000A04DF"/>
    <w:rsid w:val="000A0EFD"/>
    <w:rsid w:val="000A0FA1"/>
    <w:rsid w:val="000A434E"/>
    <w:rsid w:val="000A4487"/>
    <w:rsid w:val="000A5BF2"/>
    <w:rsid w:val="000A737D"/>
    <w:rsid w:val="000B1BD9"/>
    <w:rsid w:val="000B1D0C"/>
    <w:rsid w:val="000B28A2"/>
    <w:rsid w:val="000B3844"/>
    <w:rsid w:val="000B41D4"/>
    <w:rsid w:val="000B5F9F"/>
    <w:rsid w:val="000B6DE4"/>
    <w:rsid w:val="000B6E6D"/>
    <w:rsid w:val="000C0D71"/>
    <w:rsid w:val="000C1239"/>
    <w:rsid w:val="000C15E0"/>
    <w:rsid w:val="000C2688"/>
    <w:rsid w:val="000C2C13"/>
    <w:rsid w:val="000C2ED0"/>
    <w:rsid w:val="000C4F35"/>
    <w:rsid w:val="000C69F9"/>
    <w:rsid w:val="000C6CED"/>
    <w:rsid w:val="000D55D9"/>
    <w:rsid w:val="000D5B6A"/>
    <w:rsid w:val="000D5F83"/>
    <w:rsid w:val="000D6C3C"/>
    <w:rsid w:val="000D73F6"/>
    <w:rsid w:val="000D77DF"/>
    <w:rsid w:val="000E087B"/>
    <w:rsid w:val="000E21F0"/>
    <w:rsid w:val="000E529F"/>
    <w:rsid w:val="000E7FE9"/>
    <w:rsid w:val="000F1799"/>
    <w:rsid w:val="000F2E56"/>
    <w:rsid w:val="000F30F9"/>
    <w:rsid w:val="000F4612"/>
    <w:rsid w:val="000F6A90"/>
    <w:rsid w:val="00103783"/>
    <w:rsid w:val="00103CD3"/>
    <w:rsid w:val="0010410E"/>
    <w:rsid w:val="00104F18"/>
    <w:rsid w:val="00105C0F"/>
    <w:rsid w:val="00105C1C"/>
    <w:rsid w:val="00106C7B"/>
    <w:rsid w:val="00110FF7"/>
    <w:rsid w:val="00113481"/>
    <w:rsid w:val="0012068B"/>
    <w:rsid w:val="00120A30"/>
    <w:rsid w:val="00122A66"/>
    <w:rsid w:val="00123AD3"/>
    <w:rsid w:val="00124284"/>
    <w:rsid w:val="00125C55"/>
    <w:rsid w:val="00127AA4"/>
    <w:rsid w:val="00130DC2"/>
    <w:rsid w:val="00133527"/>
    <w:rsid w:val="001350BF"/>
    <w:rsid w:val="00135DC7"/>
    <w:rsid w:val="00140D54"/>
    <w:rsid w:val="001413F2"/>
    <w:rsid w:val="00141FA0"/>
    <w:rsid w:val="00145E47"/>
    <w:rsid w:val="00146611"/>
    <w:rsid w:val="00151FDE"/>
    <w:rsid w:val="00153B09"/>
    <w:rsid w:val="00154392"/>
    <w:rsid w:val="00155A1F"/>
    <w:rsid w:val="00157888"/>
    <w:rsid w:val="00157DF1"/>
    <w:rsid w:val="00157F91"/>
    <w:rsid w:val="0016033A"/>
    <w:rsid w:val="001645B3"/>
    <w:rsid w:val="001674A8"/>
    <w:rsid w:val="00167F17"/>
    <w:rsid w:val="001709C0"/>
    <w:rsid w:val="00173C89"/>
    <w:rsid w:val="00174537"/>
    <w:rsid w:val="00176B8D"/>
    <w:rsid w:val="00180603"/>
    <w:rsid w:val="00183C4B"/>
    <w:rsid w:val="0018537D"/>
    <w:rsid w:val="001869F3"/>
    <w:rsid w:val="00190F8A"/>
    <w:rsid w:val="00191A6A"/>
    <w:rsid w:val="00192597"/>
    <w:rsid w:val="00193C5B"/>
    <w:rsid w:val="00196407"/>
    <w:rsid w:val="001969B3"/>
    <w:rsid w:val="0019765E"/>
    <w:rsid w:val="00197870"/>
    <w:rsid w:val="001A0B16"/>
    <w:rsid w:val="001A0D96"/>
    <w:rsid w:val="001A4296"/>
    <w:rsid w:val="001A50CF"/>
    <w:rsid w:val="001A5D28"/>
    <w:rsid w:val="001A5E1A"/>
    <w:rsid w:val="001A5FA8"/>
    <w:rsid w:val="001A6504"/>
    <w:rsid w:val="001B121B"/>
    <w:rsid w:val="001B3667"/>
    <w:rsid w:val="001B3672"/>
    <w:rsid w:val="001B5B68"/>
    <w:rsid w:val="001B7A6A"/>
    <w:rsid w:val="001C1CFC"/>
    <w:rsid w:val="001C3370"/>
    <w:rsid w:val="001D4041"/>
    <w:rsid w:val="001D4118"/>
    <w:rsid w:val="001D45A3"/>
    <w:rsid w:val="001D5FFF"/>
    <w:rsid w:val="001D66A2"/>
    <w:rsid w:val="001D6997"/>
    <w:rsid w:val="001D7144"/>
    <w:rsid w:val="001E0465"/>
    <w:rsid w:val="001E0FB1"/>
    <w:rsid w:val="001E1422"/>
    <w:rsid w:val="001E1F25"/>
    <w:rsid w:val="001E2C75"/>
    <w:rsid w:val="001E3D29"/>
    <w:rsid w:val="001E3FA1"/>
    <w:rsid w:val="001E599B"/>
    <w:rsid w:val="001E7D9B"/>
    <w:rsid w:val="001F0773"/>
    <w:rsid w:val="001F116F"/>
    <w:rsid w:val="001F3F5A"/>
    <w:rsid w:val="00201C0B"/>
    <w:rsid w:val="0020239D"/>
    <w:rsid w:val="0020563A"/>
    <w:rsid w:val="002058D0"/>
    <w:rsid w:val="002068D6"/>
    <w:rsid w:val="00206C29"/>
    <w:rsid w:val="00210794"/>
    <w:rsid w:val="00213302"/>
    <w:rsid w:val="0021381C"/>
    <w:rsid w:val="00216726"/>
    <w:rsid w:val="0021700E"/>
    <w:rsid w:val="002175D8"/>
    <w:rsid w:val="00217D27"/>
    <w:rsid w:val="00221A01"/>
    <w:rsid w:val="00222C90"/>
    <w:rsid w:val="002267F7"/>
    <w:rsid w:val="00231ACA"/>
    <w:rsid w:val="00232A12"/>
    <w:rsid w:val="00232CF8"/>
    <w:rsid w:val="0023484D"/>
    <w:rsid w:val="00235EBF"/>
    <w:rsid w:val="00240481"/>
    <w:rsid w:val="002404F5"/>
    <w:rsid w:val="002414E3"/>
    <w:rsid w:val="00242B98"/>
    <w:rsid w:val="00245C34"/>
    <w:rsid w:val="00246368"/>
    <w:rsid w:val="00247032"/>
    <w:rsid w:val="00250F03"/>
    <w:rsid w:val="0025639C"/>
    <w:rsid w:val="0026076C"/>
    <w:rsid w:val="002613D8"/>
    <w:rsid w:val="00263DDB"/>
    <w:rsid w:val="00264200"/>
    <w:rsid w:val="00264725"/>
    <w:rsid w:val="002647DD"/>
    <w:rsid w:val="00273845"/>
    <w:rsid w:val="00273DB3"/>
    <w:rsid w:val="00274A3C"/>
    <w:rsid w:val="0027556E"/>
    <w:rsid w:val="00283D9A"/>
    <w:rsid w:val="002846A1"/>
    <w:rsid w:val="002851E1"/>
    <w:rsid w:val="00286FF2"/>
    <w:rsid w:val="002919E6"/>
    <w:rsid w:val="00293528"/>
    <w:rsid w:val="00293F1B"/>
    <w:rsid w:val="00296886"/>
    <w:rsid w:val="002A0668"/>
    <w:rsid w:val="002A0EB1"/>
    <w:rsid w:val="002A2038"/>
    <w:rsid w:val="002A24D9"/>
    <w:rsid w:val="002A43DE"/>
    <w:rsid w:val="002A546F"/>
    <w:rsid w:val="002A60BB"/>
    <w:rsid w:val="002B205C"/>
    <w:rsid w:val="002B2952"/>
    <w:rsid w:val="002B29B8"/>
    <w:rsid w:val="002B4BEA"/>
    <w:rsid w:val="002B4DB1"/>
    <w:rsid w:val="002B5B88"/>
    <w:rsid w:val="002C097A"/>
    <w:rsid w:val="002C149D"/>
    <w:rsid w:val="002C2446"/>
    <w:rsid w:val="002C2A6A"/>
    <w:rsid w:val="002C2BAA"/>
    <w:rsid w:val="002C3F93"/>
    <w:rsid w:val="002C4CF4"/>
    <w:rsid w:val="002C6CA7"/>
    <w:rsid w:val="002D4E53"/>
    <w:rsid w:val="002D6394"/>
    <w:rsid w:val="002D729C"/>
    <w:rsid w:val="002D7F70"/>
    <w:rsid w:val="002E094F"/>
    <w:rsid w:val="002E2922"/>
    <w:rsid w:val="002E32F1"/>
    <w:rsid w:val="002E3379"/>
    <w:rsid w:val="002E5D79"/>
    <w:rsid w:val="002E7352"/>
    <w:rsid w:val="002F3918"/>
    <w:rsid w:val="00301EEF"/>
    <w:rsid w:val="003022FB"/>
    <w:rsid w:val="00303053"/>
    <w:rsid w:val="00303432"/>
    <w:rsid w:val="003053DE"/>
    <w:rsid w:val="0030581B"/>
    <w:rsid w:val="00306A76"/>
    <w:rsid w:val="003072E2"/>
    <w:rsid w:val="003079E1"/>
    <w:rsid w:val="00310435"/>
    <w:rsid w:val="0031043B"/>
    <w:rsid w:val="003123CD"/>
    <w:rsid w:val="00314BEE"/>
    <w:rsid w:val="00315D32"/>
    <w:rsid w:val="00316510"/>
    <w:rsid w:val="003201B0"/>
    <w:rsid w:val="00320F47"/>
    <w:rsid w:val="0032108B"/>
    <w:rsid w:val="0032277D"/>
    <w:rsid w:val="003246D6"/>
    <w:rsid w:val="003251B2"/>
    <w:rsid w:val="0033128B"/>
    <w:rsid w:val="003315C4"/>
    <w:rsid w:val="003317B6"/>
    <w:rsid w:val="00331BA9"/>
    <w:rsid w:val="003321DF"/>
    <w:rsid w:val="003330BB"/>
    <w:rsid w:val="00334458"/>
    <w:rsid w:val="00335532"/>
    <w:rsid w:val="003371D6"/>
    <w:rsid w:val="00340304"/>
    <w:rsid w:val="003412CF"/>
    <w:rsid w:val="003416E9"/>
    <w:rsid w:val="003439AF"/>
    <w:rsid w:val="00347A68"/>
    <w:rsid w:val="003505D6"/>
    <w:rsid w:val="00351EAB"/>
    <w:rsid w:val="003526B0"/>
    <w:rsid w:val="00353B31"/>
    <w:rsid w:val="00355913"/>
    <w:rsid w:val="003565A6"/>
    <w:rsid w:val="00357D7F"/>
    <w:rsid w:val="0036068D"/>
    <w:rsid w:val="00360690"/>
    <w:rsid w:val="003617DF"/>
    <w:rsid w:val="00363B91"/>
    <w:rsid w:val="00363DDF"/>
    <w:rsid w:val="0037371F"/>
    <w:rsid w:val="003743D9"/>
    <w:rsid w:val="0037576D"/>
    <w:rsid w:val="00376408"/>
    <w:rsid w:val="00376C16"/>
    <w:rsid w:val="003771B1"/>
    <w:rsid w:val="0038006B"/>
    <w:rsid w:val="0038253B"/>
    <w:rsid w:val="00383B24"/>
    <w:rsid w:val="003849EC"/>
    <w:rsid w:val="0038656D"/>
    <w:rsid w:val="003865F1"/>
    <w:rsid w:val="00391072"/>
    <w:rsid w:val="003A0A33"/>
    <w:rsid w:val="003A0B48"/>
    <w:rsid w:val="003A1803"/>
    <w:rsid w:val="003A2203"/>
    <w:rsid w:val="003A3631"/>
    <w:rsid w:val="003A3C76"/>
    <w:rsid w:val="003A7F5E"/>
    <w:rsid w:val="003B008E"/>
    <w:rsid w:val="003B1C37"/>
    <w:rsid w:val="003B390D"/>
    <w:rsid w:val="003B3ACB"/>
    <w:rsid w:val="003B4824"/>
    <w:rsid w:val="003B5900"/>
    <w:rsid w:val="003B7B58"/>
    <w:rsid w:val="003C04ED"/>
    <w:rsid w:val="003C08E4"/>
    <w:rsid w:val="003C2909"/>
    <w:rsid w:val="003C364F"/>
    <w:rsid w:val="003C59AB"/>
    <w:rsid w:val="003C5ADB"/>
    <w:rsid w:val="003C5EEF"/>
    <w:rsid w:val="003D0D88"/>
    <w:rsid w:val="003D216E"/>
    <w:rsid w:val="003D380D"/>
    <w:rsid w:val="003D6BAD"/>
    <w:rsid w:val="003E1180"/>
    <w:rsid w:val="003E2037"/>
    <w:rsid w:val="003E2E0E"/>
    <w:rsid w:val="003E5220"/>
    <w:rsid w:val="003E59D2"/>
    <w:rsid w:val="003E6452"/>
    <w:rsid w:val="003E70D5"/>
    <w:rsid w:val="003F22B4"/>
    <w:rsid w:val="003F4AB4"/>
    <w:rsid w:val="003F4E63"/>
    <w:rsid w:val="003F5B61"/>
    <w:rsid w:val="003F6E6E"/>
    <w:rsid w:val="004012EF"/>
    <w:rsid w:val="00401982"/>
    <w:rsid w:val="00404AE4"/>
    <w:rsid w:val="00404F01"/>
    <w:rsid w:val="004115D7"/>
    <w:rsid w:val="00412F69"/>
    <w:rsid w:val="00414C28"/>
    <w:rsid w:val="00414D5A"/>
    <w:rsid w:val="004155A1"/>
    <w:rsid w:val="0041685A"/>
    <w:rsid w:val="0042148B"/>
    <w:rsid w:val="0042152D"/>
    <w:rsid w:val="004218D6"/>
    <w:rsid w:val="00422193"/>
    <w:rsid w:val="004225D6"/>
    <w:rsid w:val="00423084"/>
    <w:rsid w:val="004230D6"/>
    <w:rsid w:val="0042553D"/>
    <w:rsid w:val="0042571A"/>
    <w:rsid w:val="00425C64"/>
    <w:rsid w:val="00427DCF"/>
    <w:rsid w:val="00431747"/>
    <w:rsid w:val="0043176B"/>
    <w:rsid w:val="0043208B"/>
    <w:rsid w:val="00434EDD"/>
    <w:rsid w:val="00435193"/>
    <w:rsid w:val="00435E9A"/>
    <w:rsid w:val="0044199B"/>
    <w:rsid w:val="00443BA7"/>
    <w:rsid w:val="00444091"/>
    <w:rsid w:val="00444925"/>
    <w:rsid w:val="00445D8D"/>
    <w:rsid w:val="00446F49"/>
    <w:rsid w:val="00450A34"/>
    <w:rsid w:val="00451330"/>
    <w:rsid w:val="00451695"/>
    <w:rsid w:val="004517E6"/>
    <w:rsid w:val="00453186"/>
    <w:rsid w:val="00456791"/>
    <w:rsid w:val="00456E85"/>
    <w:rsid w:val="00457FB4"/>
    <w:rsid w:val="00464AF3"/>
    <w:rsid w:val="004654ED"/>
    <w:rsid w:val="00466628"/>
    <w:rsid w:val="004725DE"/>
    <w:rsid w:val="00472869"/>
    <w:rsid w:val="00473CE4"/>
    <w:rsid w:val="00473FB2"/>
    <w:rsid w:val="00474877"/>
    <w:rsid w:val="00475A15"/>
    <w:rsid w:val="00480141"/>
    <w:rsid w:val="00480CA5"/>
    <w:rsid w:val="0048178C"/>
    <w:rsid w:val="00482585"/>
    <w:rsid w:val="0048354E"/>
    <w:rsid w:val="00483707"/>
    <w:rsid w:val="00483712"/>
    <w:rsid w:val="00484E09"/>
    <w:rsid w:val="004864BA"/>
    <w:rsid w:val="004904BB"/>
    <w:rsid w:val="00490FE3"/>
    <w:rsid w:val="00496326"/>
    <w:rsid w:val="00496C1D"/>
    <w:rsid w:val="004A0AFB"/>
    <w:rsid w:val="004A1345"/>
    <w:rsid w:val="004A222C"/>
    <w:rsid w:val="004A47AC"/>
    <w:rsid w:val="004A49E5"/>
    <w:rsid w:val="004A65E3"/>
    <w:rsid w:val="004B05FD"/>
    <w:rsid w:val="004B1B5C"/>
    <w:rsid w:val="004B34D6"/>
    <w:rsid w:val="004B55CC"/>
    <w:rsid w:val="004B6504"/>
    <w:rsid w:val="004B6EEE"/>
    <w:rsid w:val="004C0060"/>
    <w:rsid w:val="004C2A44"/>
    <w:rsid w:val="004C40AC"/>
    <w:rsid w:val="004C69FF"/>
    <w:rsid w:val="004C7A89"/>
    <w:rsid w:val="004D03B0"/>
    <w:rsid w:val="004D2AC4"/>
    <w:rsid w:val="004D46A4"/>
    <w:rsid w:val="004E5331"/>
    <w:rsid w:val="004E6EDC"/>
    <w:rsid w:val="004F0270"/>
    <w:rsid w:val="004F05BF"/>
    <w:rsid w:val="004F2215"/>
    <w:rsid w:val="004F2A8D"/>
    <w:rsid w:val="004F5FEC"/>
    <w:rsid w:val="0050013E"/>
    <w:rsid w:val="005007EA"/>
    <w:rsid w:val="005028F1"/>
    <w:rsid w:val="005052D7"/>
    <w:rsid w:val="00505F48"/>
    <w:rsid w:val="00505F75"/>
    <w:rsid w:val="00507A3A"/>
    <w:rsid w:val="0051406F"/>
    <w:rsid w:val="0051489E"/>
    <w:rsid w:val="0051543E"/>
    <w:rsid w:val="00516EA4"/>
    <w:rsid w:val="005173F7"/>
    <w:rsid w:val="005201FA"/>
    <w:rsid w:val="005202DC"/>
    <w:rsid w:val="00526371"/>
    <w:rsid w:val="0053073D"/>
    <w:rsid w:val="005312CE"/>
    <w:rsid w:val="00532800"/>
    <w:rsid w:val="005337A9"/>
    <w:rsid w:val="00534615"/>
    <w:rsid w:val="00537A4C"/>
    <w:rsid w:val="00537B86"/>
    <w:rsid w:val="0054169F"/>
    <w:rsid w:val="005417EC"/>
    <w:rsid w:val="00541DC4"/>
    <w:rsid w:val="00541EE6"/>
    <w:rsid w:val="00542A58"/>
    <w:rsid w:val="00543585"/>
    <w:rsid w:val="005441A5"/>
    <w:rsid w:val="00545568"/>
    <w:rsid w:val="005463B5"/>
    <w:rsid w:val="0054676B"/>
    <w:rsid w:val="00546A5C"/>
    <w:rsid w:val="00554266"/>
    <w:rsid w:val="00555406"/>
    <w:rsid w:val="00556940"/>
    <w:rsid w:val="00557257"/>
    <w:rsid w:val="005637F7"/>
    <w:rsid w:val="0057270B"/>
    <w:rsid w:val="005731D8"/>
    <w:rsid w:val="00575CE0"/>
    <w:rsid w:val="00576222"/>
    <w:rsid w:val="00583A37"/>
    <w:rsid w:val="005873F3"/>
    <w:rsid w:val="00590173"/>
    <w:rsid w:val="00590D06"/>
    <w:rsid w:val="00592EFF"/>
    <w:rsid w:val="0059523B"/>
    <w:rsid w:val="00595E2D"/>
    <w:rsid w:val="005A1499"/>
    <w:rsid w:val="005A2674"/>
    <w:rsid w:val="005A2C3C"/>
    <w:rsid w:val="005A3BA6"/>
    <w:rsid w:val="005A4A12"/>
    <w:rsid w:val="005A5376"/>
    <w:rsid w:val="005A58AD"/>
    <w:rsid w:val="005A5E29"/>
    <w:rsid w:val="005A6565"/>
    <w:rsid w:val="005A781A"/>
    <w:rsid w:val="005A7FD3"/>
    <w:rsid w:val="005B01AB"/>
    <w:rsid w:val="005B1648"/>
    <w:rsid w:val="005B45D9"/>
    <w:rsid w:val="005B56DA"/>
    <w:rsid w:val="005B5E01"/>
    <w:rsid w:val="005B6DD2"/>
    <w:rsid w:val="005B748B"/>
    <w:rsid w:val="005C0546"/>
    <w:rsid w:val="005C0A3C"/>
    <w:rsid w:val="005C0E6C"/>
    <w:rsid w:val="005C357B"/>
    <w:rsid w:val="005C7DF6"/>
    <w:rsid w:val="005D37B0"/>
    <w:rsid w:val="005D3FD1"/>
    <w:rsid w:val="005D41FC"/>
    <w:rsid w:val="005D4759"/>
    <w:rsid w:val="005D6A4F"/>
    <w:rsid w:val="005E05C6"/>
    <w:rsid w:val="005E1F42"/>
    <w:rsid w:val="005E23F1"/>
    <w:rsid w:val="005E24C2"/>
    <w:rsid w:val="005E6A91"/>
    <w:rsid w:val="005F5E4E"/>
    <w:rsid w:val="006019B2"/>
    <w:rsid w:val="00603A29"/>
    <w:rsid w:val="00606BC9"/>
    <w:rsid w:val="00612B84"/>
    <w:rsid w:val="00613914"/>
    <w:rsid w:val="0061457B"/>
    <w:rsid w:val="00616A5E"/>
    <w:rsid w:val="00620833"/>
    <w:rsid w:val="00622A23"/>
    <w:rsid w:val="00625DA1"/>
    <w:rsid w:val="00626069"/>
    <w:rsid w:val="00627305"/>
    <w:rsid w:val="0063027D"/>
    <w:rsid w:val="00630853"/>
    <w:rsid w:val="00634703"/>
    <w:rsid w:val="00634BE6"/>
    <w:rsid w:val="0063610B"/>
    <w:rsid w:val="00636BC9"/>
    <w:rsid w:val="00637FDE"/>
    <w:rsid w:val="00641242"/>
    <w:rsid w:val="00641384"/>
    <w:rsid w:val="0064193B"/>
    <w:rsid w:val="00643BC1"/>
    <w:rsid w:val="0064608C"/>
    <w:rsid w:val="00646B5C"/>
    <w:rsid w:val="006471F9"/>
    <w:rsid w:val="00650024"/>
    <w:rsid w:val="00651C21"/>
    <w:rsid w:val="00654E90"/>
    <w:rsid w:val="00655AC0"/>
    <w:rsid w:val="0066151C"/>
    <w:rsid w:val="00662500"/>
    <w:rsid w:val="00663612"/>
    <w:rsid w:val="00663B39"/>
    <w:rsid w:val="006651FF"/>
    <w:rsid w:val="00665A5E"/>
    <w:rsid w:val="00665DE5"/>
    <w:rsid w:val="006732A5"/>
    <w:rsid w:val="00674308"/>
    <w:rsid w:val="0067516A"/>
    <w:rsid w:val="0067587B"/>
    <w:rsid w:val="006761E4"/>
    <w:rsid w:val="006804CF"/>
    <w:rsid w:val="00681CF0"/>
    <w:rsid w:val="00687336"/>
    <w:rsid w:val="00691BFA"/>
    <w:rsid w:val="00693446"/>
    <w:rsid w:val="0069464A"/>
    <w:rsid w:val="006958AA"/>
    <w:rsid w:val="00695F1E"/>
    <w:rsid w:val="006A5251"/>
    <w:rsid w:val="006A6020"/>
    <w:rsid w:val="006A698E"/>
    <w:rsid w:val="006A7E01"/>
    <w:rsid w:val="006B0819"/>
    <w:rsid w:val="006B0FC5"/>
    <w:rsid w:val="006B344A"/>
    <w:rsid w:val="006B4C43"/>
    <w:rsid w:val="006B635B"/>
    <w:rsid w:val="006B67B5"/>
    <w:rsid w:val="006B6C86"/>
    <w:rsid w:val="006C0C1E"/>
    <w:rsid w:val="006C22F5"/>
    <w:rsid w:val="006C2CB5"/>
    <w:rsid w:val="006C43A8"/>
    <w:rsid w:val="006C493E"/>
    <w:rsid w:val="006C4CF4"/>
    <w:rsid w:val="006C66CE"/>
    <w:rsid w:val="006C7061"/>
    <w:rsid w:val="006C7728"/>
    <w:rsid w:val="006D04CA"/>
    <w:rsid w:val="006D0B3E"/>
    <w:rsid w:val="006D33B2"/>
    <w:rsid w:val="006D6B71"/>
    <w:rsid w:val="006E21DC"/>
    <w:rsid w:val="006E3365"/>
    <w:rsid w:val="006E3F0B"/>
    <w:rsid w:val="006E6558"/>
    <w:rsid w:val="006F1245"/>
    <w:rsid w:val="006F1C2B"/>
    <w:rsid w:val="006F413C"/>
    <w:rsid w:val="006F4B2C"/>
    <w:rsid w:val="006F7721"/>
    <w:rsid w:val="006F7F29"/>
    <w:rsid w:val="007002C4"/>
    <w:rsid w:val="00700DDA"/>
    <w:rsid w:val="00703959"/>
    <w:rsid w:val="007041F2"/>
    <w:rsid w:val="0070530E"/>
    <w:rsid w:val="0070657F"/>
    <w:rsid w:val="00711378"/>
    <w:rsid w:val="0071163B"/>
    <w:rsid w:val="00712745"/>
    <w:rsid w:val="00712FA4"/>
    <w:rsid w:val="00713801"/>
    <w:rsid w:val="0071410A"/>
    <w:rsid w:val="00714778"/>
    <w:rsid w:val="00720E7A"/>
    <w:rsid w:val="00721157"/>
    <w:rsid w:val="00721E68"/>
    <w:rsid w:val="0072233C"/>
    <w:rsid w:val="007228B6"/>
    <w:rsid w:val="007229CF"/>
    <w:rsid w:val="00723C99"/>
    <w:rsid w:val="00725716"/>
    <w:rsid w:val="00725D4D"/>
    <w:rsid w:val="00730976"/>
    <w:rsid w:val="00730C8D"/>
    <w:rsid w:val="00732453"/>
    <w:rsid w:val="00733404"/>
    <w:rsid w:val="007335C3"/>
    <w:rsid w:val="00734B84"/>
    <w:rsid w:val="00734EF5"/>
    <w:rsid w:val="00736448"/>
    <w:rsid w:val="0073657A"/>
    <w:rsid w:val="00740CBA"/>
    <w:rsid w:val="00740EA5"/>
    <w:rsid w:val="00742189"/>
    <w:rsid w:val="00742E8A"/>
    <w:rsid w:val="0074713C"/>
    <w:rsid w:val="007500EA"/>
    <w:rsid w:val="0075036A"/>
    <w:rsid w:val="0075134C"/>
    <w:rsid w:val="00752CC0"/>
    <w:rsid w:val="007530D9"/>
    <w:rsid w:val="00757083"/>
    <w:rsid w:val="00760AA2"/>
    <w:rsid w:val="00765D46"/>
    <w:rsid w:val="00765FC8"/>
    <w:rsid w:val="00766469"/>
    <w:rsid w:val="00766DA7"/>
    <w:rsid w:val="007707A3"/>
    <w:rsid w:val="00773C7F"/>
    <w:rsid w:val="00774499"/>
    <w:rsid w:val="00777E56"/>
    <w:rsid w:val="007804E5"/>
    <w:rsid w:val="0078052F"/>
    <w:rsid w:val="007805E7"/>
    <w:rsid w:val="00780B95"/>
    <w:rsid w:val="00781685"/>
    <w:rsid w:val="00783178"/>
    <w:rsid w:val="00787328"/>
    <w:rsid w:val="007876D9"/>
    <w:rsid w:val="00787758"/>
    <w:rsid w:val="00794CAD"/>
    <w:rsid w:val="00797216"/>
    <w:rsid w:val="007973CB"/>
    <w:rsid w:val="007A03A7"/>
    <w:rsid w:val="007A05EB"/>
    <w:rsid w:val="007A099E"/>
    <w:rsid w:val="007A3A82"/>
    <w:rsid w:val="007A4089"/>
    <w:rsid w:val="007A490A"/>
    <w:rsid w:val="007A697B"/>
    <w:rsid w:val="007A77B0"/>
    <w:rsid w:val="007A7DD4"/>
    <w:rsid w:val="007B357D"/>
    <w:rsid w:val="007B4B1D"/>
    <w:rsid w:val="007C0ABE"/>
    <w:rsid w:val="007C1BB7"/>
    <w:rsid w:val="007C1C22"/>
    <w:rsid w:val="007C2A87"/>
    <w:rsid w:val="007C35FC"/>
    <w:rsid w:val="007C3665"/>
    <w:rsid w:val="007C3D8B"/>
    <w:rsid w:val="007C469B"/>
    <w:rsid w:val="007C66A1"/>
    <w:rsid w:val="007C7517"/>
    <w:rsid w:val="007D00EF"/>
    <w:rsid w:val="007D0E84"/>
    <w:rsid w:val="007D1152"/>
    <w:rsid w:val="007D3CCA"/>
    <w:rsid w:val="007D5C1B"/>
    <w:rsid w:val="007D76BF"/>
    <w:rsid w:val="007E014D"/>
    <w:rsid w:val="007E225E"/>
    <w:rsid w:val="007E29B0"/>
    <w:rsid w:val="007E4BD1"/>
    <w:rsid w:val="007E7F77"/>
    <w:rsid w:val="007F036C"/>
    <w:rsid w:val="007F2838"/>
    <w:rsid w:val="007F2AB2"/>
    <w:rsid w:val="007F36A0"/>
    <w:rsid w:val="007F407F"/>
    <w:rsid w:val="007F6AFE"/>
    <w:rsid w:val="007F735C"/>
    <w:rsid w:val="00802D20"/>
    <w:rsid w:val="0080384C"/>
    <w:rsid w:val="00804CCF"/>
    <w:rsid w:val="00807292"/>
    <w:rsid w:val="00807A05"/>
    <w:rsid w:val="008117CB"/>
    <w:rsid w:val="00813EE6"/>
    <w:rsid w:val="00815FB6"/>
    <w:rsid w:val="00817BF7"/>
    <w:rsid w:val="00820237"/>
    <w:rsid w:val="0082168A"/>
    <w:rsid w:val="008229F4"/>
    <w:rsid w:val="008243A2"/>
    <w:rsid w:val="0082543A"/>
    <w:rsid w:val="008273C7"/>
    <w:rsid w:val="00832203"/>
    <w:rsid w:val="008328AA"/>
    <w:rsid w:val="00835F25"/>
    <w:rsid w:val="00835FDA"/>
    <w:rsid w:val="00836107"/>
    <w:rsid w:val="00837FBE"/>
    <w:rsid w:val="008422EE"/>
    <w:rsid w:val="00845E54"/>
    <w:rsid w:val="0084613F"/>
    <w:rsid w:val="00846374"/>
    <w:rsid w:val="00846B67"/>
    <w:rsid w:val="008472EF"/>
    <w:rsid w:val="00847394"/>
    <w:rsid w:val="00851884"/>
    <w:rsid w:val="00852493"/>
    <w:rsid w:val="00852E68"/>
    <w:rsid w:val="00862E4A"/>
    <w:rsid w:val="00863710"/>
    <w:rsid w:val="00866B08"/>
    <w:rsid w:val="008700D2"/>
    <w:rsid w:val="00870ADD"/>
    <w:rsid w:val="00870CC7"/>
    <w:rsid w:val="00873F7D"/>
    <w:rsid w:val="00875B0F"/>
    <w:rsid w:val="00877ABB"/>
    <w:rsid w:val="0088100B"/>
    <w:rsid w:val="00882DC7"/>
    <w:rsid w:val="00890183"/>
    <w:rsid w:val="00890A61"/>
    <w:rsid w:val="008956EE"/>
    <w:rsid w:val="00895EBA"/>
    <w:rsid w:val="00897A8E"/>
    <w:rsid w:val="008A0944"/>
    <w:rsid w:val="008A1103"/>
    <w:rsid w:val="008A1751"/>
    <w:rsid w:val="008A3A40"/>
    <w:rsid w:val="008A3CEA"/>
    <w:rsid w:val="008A3F79"/>
    <w:rsid w:val="008A489B"/>
    <w:rsid w:val="008A5706"/>
    <w:rsid w:val="008B122E"/>
    <w:rsid w:val="008B12F6"/>
    <w:rsid w:val="008B1FAD"/>
    <w:rsid w:val="008B4553"/>
    <w:rsid w:val="008B4BF6"/>
    <w:rsid w:val="008B64FC"/>
    <w:rsid w:val="008B69E2"/>
    <w:rsid w:val="008C3F99"/>
    <w:rsid w:val="008C554B"/>
    <w:rsid w:val="008C6B99"/>
    <w:rsid w:val="008D1B79"/>
    <w:rsid w:val="008D3091"/>
    <w:rsid w:val="008D35E2"/>
    <w:rsid w:val="008D61D3"/>
    <w:rsid w:val="008D7C80"/>
    <w:rsid w:val="008E0119"/>
    <w:rsid w:val="008E026C"/>
    <w:rsid w:val="008E0648"/>
    <w:rsid w:val="008E2D44"/>
    <w:rsid w:val="008E3CCC"/>
    <w:rsid w:val="008E5D33"/>
    <w:rsid w:val="008E72A9"/>
    <w:rsid w:val="008E7673"/>
    <w:rsid w:val="008F3182"/>
    <w:rsid w:val="008F3711"/>
    <w:rsid w:val="008F3BB9"/>
    <w:rsid w:val="008F662A"/>
    <w:rsid w:val="008F721D"/>
    <w:rsid w:val="008F79EF"/>
    <w:rsid w:val="009000F5"/>
    <w:rsid w:val="00900100"/>
    <w:rsid w:val="00900144"/>
    <w:rsid w:val="00903101"/>
    <w:rsid w:val="009036AE"/>
    <w:rsid w:val="00905B13"/>
    <w:rsid w:val="009124B2"/>
    <w:rsid w:val="009138AE"/>
    <w:rsid w:val="009149EB"/>
    <w:rsid w:val="00915934"/>
    <w:rsid w:val="00922FF9"/>
    <w:rsid w:val="00924418"/>
    <w:rsid w:val="00927F69"/>
    <w:rsid w:val="00932152"/>
    <w:rsid w:val="00935226"/>
    <w:rsid w:val="009355A0"/>
    <w:rsid w:val="00937554"/>
    <w:rsid w:val="009379B3"/>
    <w:rsid w:val="00946069"/>
    <w:rsid w:val="0094638F"/>
    <w:rsid w:val="00946FA8"/>
    <w:rsid w:val="009479E3"/>
    <w:rsid w:val="00947D33"/>
    <w:rsid w:val="009512EE"/>
    <w:rsid w:val="009514F4"/>
    <w:rsid w:val="00954F9F"/>
    <w:rsid w:val="00960B07"/>
    <w:rsid w:val="0096212C"/>
    <w:rsid w:val="009625EF"/>
    <w:rsid w:val="0096468A"/>
    <w:rsid w:val="009730F1"/>
    <w:rsid w:val="00974420"/>
    <w:rsid w:val="00974E6B"/>
    <w:rsid w:val="00975739"/>
    <w:rsid w:val="00975FCC"/>
    <w:rsid w:val="00980BBD"/>
    <w:rsid w:val="00980E4A"/>
    <w:rsid w:val="00980E63"/>
    <w:rsid w:val="0098108F"/>
    <w:rsid w:val="00983017"/>
    <w:rsid w:val="00983051"/>
    <w:rsid w:val="009837EA"/>
    <w:rsid w:val="009858B1"/>
    <w:rsid w:val="00987499"/>
    <w:rsid w:val="009925C7"/>
    <w:rsid w:val="00992772"/>
    <w:rsid w:val="00993932"/>
    <w:rsid w:val="00993A36"/>
    <w:rsid w:val="00994F2B"/>
    <w:rsid w:val="009960A4"/>
    <w:rsid w:val="009A1508"/>
    <w:rsid w:val="009A3034"/>
    <w:rsid w:val="009A43B9"/>
    <w:rsid w:val="009A4F25"/>
    <w:rsid w:val="009A5931"/>
    <w:rsid w:val="009B24D5"/>
    <w:rsid w:val="009B2F7A"/>
    <w:rsid w:val="009B31D7"/>
    <w:rsid w:val="009B4FAE"/>
    <w:rsid w:val="009C20D5"/>
    <w:rsid w:val="009C36A0"/>
    <w:rsid w:val="009D0E91"/>
    <w:rsid w:val="009D12A5"/>
    <w:rsid w:val="009D27B4"/>
    <w:rsid w:val="009D67B3"/>
    <w:rsid w:val="009E000C"/>
    <w:rsid w:val="009E35BB"/>
    <w:rsid w:val="009E4B38"/>
    <w:rsid w:val="009E522A"/>
    <w:rsid w:val="009E64F8"/>
    <w:rsid w:val="009E6540"/>
    <w:rsid w:val="009E7BE0"/>
    <w:rsid w:val="009F1DF3"/>
    <w:rsid w:val="009F2587"/>
    <w:rsid w:val="009F6364"/>
    <w:rsid w:val="009F79D1"/>
    <w:rsid w:val="00A01C88"/>
    <w:rsid w:val="00A02E35"/>
    <w:rsid w:val="00A032FB"/>
    <w:rsid w:val="00A036A7"/>
    <w:rsid w:val="00A04D9A"/>
    <w:rsid w:val="00A04F28"/>
    <w:rsid w:val="00A05800"/>
    <w:rsid w:val="00A06302"/>
    <w:rsid w:val="00A16AFE"/>
    <w:rsid w:val="00A1793E"/>
    <w:rsid w:val="00A2042D"/>
    <w:rsid w:val="00A2589F"/>
    <w:rsid w:val="00A2743F"/>
    <w:rsid w:val="00A277CD"/>
    <w:rsid w:val="00A27BF9"/>
    <w:rsid w:val="00A3020D"/>
    <w:rsid w:val="00A30315"/>
    <w:rsid w:val="00A31256"/>
    <w:rsid w:val="00A3262E"/>
    <w:rsid w:val="00A3726E"/>
    <w:rsid w:val="00A37D9D"/>
    <w:rsid w:val="00A415AC"/>
    <w:rsid w:val="00A41BD9"/>
    <w:rsid w:val="00A421AB"/>
    <w:rsid w:val="00A436F1"/>
    <w:rsid w:val="00A46278"/>
    <w:rsid w:val="00A477E6"/>
    <w:rsid w:val="00A508AA"/>
    <w:rsid w:val="00A51EDA"/>
    <w:rsid w:val="00A54040"/>
    <w:rsid w:val="00A55877"/>
    <w:rsid w:val="00A57188"/>
    <w:rsid w:val="00A575BE"/>
    <w:rsid w:val="00A62565"/>
    <w:rsid w:val="00A62D1C"/>
    <w:rsid w:val="00A63556"/>
    <w:rsid w:val="00A64CAD"/>
    <w:rsid w:val="00A66C65"/>
    <w:rsid w:val="00A671DB"/>
    <w:rsid w:val="00A71F65"/>
    <w:rsid w:val="00A72094"/>
    <w:rsid w:val="00A72544"/>
    <w:rsid w:val="00A729CB"/>
    <w:rsid w:val="00A74375"/>
    <w:rsid w:val="00A743C8"/>
    <w:rsid w:val="00A77BBA"/>
    <w:rsid w:val="00A814E2"/>
    <w:rsid w:val="00A81C79"/>
    <w:rsid w:val="00A8400C"/>
    <w:rsid w:val="00A8402C"/>
    <w:rsid w:val="00A8530F"/>
    <w:rsid w:val="00A87AD2"/>
    <w:rsid w:val="00A93738"/>
    <w:rsid w:val="00A957CB"/>
    <w:rsid w:val="00A97CE1"/>
    <w:rsid w:val="00AA04C8"/>
    <w:rsid w:val="00AA080E"/>
    <w:rsid w:val="00AA11CC"/>
    <w:rsid w:val="00AA2AD9"/>
    <w:rsid w:val="00AA546E"/>
    <w:rsid w:val="00AA5CDF"/>
    <w:rsid w:val="00AA7774"/>
    <w:rsid w:val="00AB0289"/>
    <w:rsid w:val="00AC063F"/>
    <w:rsid w:val="00AC0EAA"/>
    <w:rsid w:val="00AC12C0"/>
    <w:rsid w:val="00AC53E8"/>
    <w:rsid w:val="00AC5BC7"/>
    <w:rsid w:val="00AC7B92"/>
    <w:rsid w:val="00AD0F81"/>
    <w:rsid w:val="00AD25E8"/>
    <w:rsid w:val="00AD52E9"/>
    <w:rsid w:val="00AD56A8"/>
    <w:rsid w:val="00AD6596"/>
    <w:rsid w:val="00AD7CB0"/>
    <w:rsid w:val="00AE13F6"/>
    <w:rsid w:val="00AE1867"/>
    <w:rsid w:val="00AE1DAD"/>
    <w:rsid w:val="00AE2082"/>
    <w:rsid w:val="00AE3CE5"/>
    <w:rsid w:val="00AE6799"/>
    <w:rsid w:val="00AE6E96"/>
    <w:rsid w:val="00AE7078"/>
    <w:rsid w:val="00AF03FC"/>
    <w:rsid w:val="00AF0725"/>
    <w:rsid w:val="00AF13D1"/>
    <w:rsid w:val="00AF321C"/>
    <w:rsid w:val="00AF5761"/>
    <w:rsid w:val="00AF57CB"/>
    <w:rsid w:val="00AF6206"/>
    <w:rsid w:val="00AF741A"/>
    <w:rsid w:val="00B01F71"/>
    <w:rsid w:val="00B022C0"/>
    <w:rsid w:val="00B0286D"/>
    <w:rsid w:val="00B03B80"/>
    <w:rsid w:val="00B04FEB"/>
    <w:rsid w:val="00B056FF"/>
    <w:rsid w:val="00B116A2"/>
    <w:rsid w:val="00B11C24"/>
    <w:rsid w:val="00B127D2"/>
    <w:rsid w:val="00B14598"/>
    <w:rsid w:val="00B146CF"/>
    <w:rsid w:val="00B16E49"/>
    <w:rsid w:val="00B16F21"/>
    <w:rsid w:val="00B17945"/>
    <w:rsid w:val="00B219C7"/>
    <w:rsid w:val="00B21CE6"/>
    <w:rsid w:val="00B2318D"/>
    <w:rsid w:val="00B238F5"/>
    <w:rsid w:val="00B260A9"/>
    <w:rsid w:val="00B30B8D"/>
    <w:rsid w:val="00B335A0"/>
    <w:rsid w:val="00B34473"/>
    <w:rsid w:val="00B34E72"/>
    <w:rsid w:val="00B35E9D"/>
    <w:rsid w:val="00B3642B"/>
    <w:rsid w:val="00B36D9C"/>
    <w:rsid w:val="00B375DF"/>
    <w:rsid w:val="00B43F54"/>
    <w:rsid w:val="00B45A1F"/>
    <w:rsid w:val="00B45E63"/>
    <w:rsid w:val="00B46521"/>
    <w:rsid w:val="00B47E5F"/>
    <w:rsid w:val="00B50146"/>
    <w:rsid w:val="00B512FE"/>
    <w:rsid w:val="00B518FD"/>
    <w:rsid w:val="00B54270"/>
    <w:rsid w:val="00B54FA6"/>
    <w:rsid w:val="00B57C86"/>
    <w:rsid w:val="00B57D23"/>
    <w:rsid w:val="00B57DAE"/>
    <w:rsid w:val="00B60089"/>
    <w:rsid w:val="00B613D4"/>
    <w:rsid w:val="00B63919"/>
    <w:rsid w:val="00B6415F"/>
    <w:rsid w:val="00B64943"/>
    <w:rsid w:val="00B65B42"/>
    <w:rsid w:val="00B70252"/>
    <w:rsid w:val="00B71BA0"/>
    <w:rsid w:val="00B71D3F"/>
    <w:rsid w:val="00B7241F"/>
    <w:rsid w:val="00B72CE3"/>
    <w:rsid w:val="00B743EA"/>
    <w:rsid w:val="00B754B4"/>
    <w:rsid w:val="00B75C83"/>
    <w:rsid w:val="00B77C7E"/>
    <w:rsid w:val="00B81E85"/>
    <w:rsid w:val="00B8280E"/>
    <w:rsid w:val="00B8388B"/>
    <w:rsid w:val="00B83DD9"/>
    <w:rsid w:val="00B85EFC"/>
    <w:rsid w:val="00B8655C"/>
    <w:rsid w:val="00B867D7"/>
    <w:rsid w:val="00B90FF1"/>
    <w:rsid w:val="00B94719"/>
    <w:rsid w:val="00B952BF"/>
    <w:rsid w:val="00B971A5"/>
    <w:rsid w:val="00B97829"/>
    <w:rsid w:val="00BA1E80"/>
    <w:rsid w:val="00BA2748"/>
    <w:rsid w:val="00BA3A48"/>
    <w:rsid w:val="00BA6563"/>
    <w:rsid w:val="00BA7F78"/>
    <w:rsid w:val="00BB1067"/>
    <w:rsid w:val="00BB21CA"/>
    <w:rsid w:val="00BB2342"/>
    <w:rsid w:val="00BB6E1D"/>
    <w:rsid w:val="00BC294F"/>
    <w:rsid w:val="00BC2C30"/>
    <w:rsid w:val="00BC3FD1"/>
    <w:rsid w:val="00BC59DB"/>
    <w:rsid w:val="00BC7416"/>
    <w:rsid w:val="00BD14F8"/>
    <w:rsid w:val="00BD32E7"/>
    <w:rsid w:val="00BD403A"/>
    <w:rsid w:val="00BD58BD"/>
    <w:rsid w:val="00BD5C76"/>
    <w:rsid w:val="00BD6817"/>
    <w:rsid w:val="00BD6D33"/>
    <w:rsid w:val="00BD73EB"/>
    <w:rsid w:val="00BE221E"/>
    <w:rsid w:val="00BE37C6"/>
    <w:rsid w:val="00BE454E"/>
    <w:rsid w:val="00BE49A0"/>
    <w:rsid w:val="00BF35CB"/>
    <w:rsid w:val="00BF5083"/>
    <w:rsid w:val="00BF5FBA"/>
    <w:rsid w:val="00BF6375"/>
    <w:rsid w:val="00BF7638"/>
    <w:rsid w:val="00C00D6B"/>
    <w:rsid w:val="00C038B8"/>
    <w:rsid w:val="00C0483A"/>
    <w:rsid w:val="00C049B4"/>
    <w:rsid w:val="00C057BC"/>
    <w:rsid w:val="00C063A1"/>
    <w:rsid w:val="00C10FF1"/>
    <w:rsid w:val="00C12BA3"/>
    <w:rsid w:val="00C205AE"/>
    <w:rsid w:val="00C23289"/>
    <w:rsid w:val="00C23343"/>
    <w:rsid w:val="00C25195"/>
    <w:rsid w:val="00C25215"/>
    <w:rsid w:val="00C2586A"/>
    <w:rsid w:val="00C25D12"/>
    <w:rsid w:val="00C32253"/>
    <w:rsid w:val="00C3327A"/>
    <w:rsid w:val="00C35502"/>
    <w:rsid w:val="00C367D4"/>
    <w:rsid w:val="00C40D11"/>
    <w:rsid w:val="00C4197A"/>
    <w:rsid w:val="00C42129"/>
    <w:rsid w:val="00C4513F"/>
    <w:rsid w:val="00C45955"/>
    <w:rsid w:val="00C45D92"/>
    <w:rsid w:val="00C45E91"/>
    <w:rsid w:val="00C47474"/>
    <w:rsid w:val="00C47F07"/>
    <w:rsid w:val="00C50044"/>
    <w:rsid w:val="00C50815"/>
    <w:rsid w:val="00C50D2C"/>
    <w:rsid w:val="00C51F22"/>
    <w:rsid w:val="00C52A74"/>
    <w:rsid w:val="00C5739C"/>
    <w:rsid w:val="00C57F68"/>
    <w:rsid w:val="00C6214E"/>
    <w:rsid w:val="00C64ACB"/>
    <w:rsid w:val="00C65A52"/>
    <w:rsid w:val="00C674AC"/>
    <w:rsid w:val="00C70D82"/>
    <w:rsid w:val="00C72F9E"/>
    <w:rsid w:val="00C747F9"/>
    <w:rsid w:val="00C75824"/>
    <w:rsid w:val="00C76C37"/>
    <w:rsid w:val="00C803EE"/>
    <w:rsid w:val="00C8041D"/>
    <w:rsid w:val="00C80A85"/>
    <w:rsid w:val="00C81001"/>
    <w:rsid w:val="00C811E9"/>
    <w:rsid w:val="00C81E0D"/>
    <w:rsid w:val="00C82996"/>
    <w:rsid w:val="00C82BE7"/>
    <w:rsid w:val="00C83A16"/>
    <w:rsid w:val="00C856E1"/>
    <w:rsid w:val="00C859C1"/>
    <w:rsid w:val="00C86D45"/>
    <w:rsid w:val="00C90A68"/>
    <w:rsid w:val="00C91E9E"/>
    <w:rsid w:val="00C9237B"/>
    <w:rsid w:val="00C932B7"/>
    <w:rsid w:val="00CA0F75"/>
    <w:rsid w:val="00CA364C"/>
    <w:rsid w:val="00CA3AC4"/>
    <w:rsid w:val="00CA6823"/>
    <w:rsid w:val="00CA6DD5"/>
    <w:rsid w:val="00CB697A"/>
    <w:rsid w:val="00CB7036"/>
    <w:rsid w:val="00CC0E65"/>
    <w:rsid w:val="00CC26CB"/>
    <w:rsid w:val="00CC4916"/>
    <w:rsid w:val="00CC7017"/>
    <w:rsid w:val="00CD0610"/>
    <w:rsid w:val="00CD2AD8"/>
    <w:rsid w:val="00CD4DB3"/>
    <w:rsid w:val="00CD5345"/>
    <w:rsid w:val="00CD6B60"/>
    <w:rsid w:val="00CD72AE"/>
    <w:rsid w:val="00CD734D"/>
    <w:rsid w:val="00CD7BE0"/>
    <w:rsid w:val="00CD7CE4"/>
    <w:rsid w:val="00CD7E82"/>
    <w:rsid w:val="00CE0A2A"/>
    <w:rsid w:val="00CE1D0A"/>
    <w:rsid w:val="00CE3078"/>
    <w:rsid w:val="00CE50B4"/>
    <w:rsid w:val="00CE546F"/>
    <w:rsid w:val="00CE5EF6"/>
    <w:rsid w:val="00CF1716"/>
    <w:rsid w:val="00CF1A5B"/>
    <w:rsid w:val="00CF24BE"/>
    <w:rsid w:val="00CF326F"/>
    <w:rsid w:val="00CF36E7"/>
    <w:rsid w:val="00CF390B"/>
    <w:rsid w:val="00CF5589"/>
    <w:rsid w:val="00D003F6"/>
    <w:rsid w:val="00D01D27"/>
    <w:rsid w:val="00D02329"/>
    <w:rsid w:val="00D03343"/>
    <w:rsid w:val="00D04572"/>
    <w:rsid w:val="00D04CF6"/>
    <w:rsid w:val="00D0596F"/>
    <w:rsid w:val="00D05BC6"/>
    <w:rsid w:val="00D101B2"/>
    <w:rsid w:val="00D109B3"/>
    <w:rsid w:val="00D16F1B"/>
    <w:rsid w:val="00D17956"/>
    <w:rsid w:val="00D17A37"/>
    <w:rsid w:val="00D20B81"/>
    <w:rsid w:val="00D2154C"/>
    <w:rsid w:val="00D221E0"/>
    <w:rsid w:val="00D22F18"/>
    <w:rsid w:val="00D2407E"/>
    <w:rsid w:val="00D273D5"/>
    <w:rsid w:val="00D32107"/>
    <w:rsid w:val="00D32EA8"/>
    <w:rsid w:val="00D33FD3"/>
    <w:rsid w:val="00D3424B"/>
    <w:rsid w:val="00D3517B"/>
    <w:rsid w:val="00D351CE"/>
    <w:rsid w:val="00D403BB"/>
    <w:rsid w:val="00D40B53"/>
    <w:rsid w:val="00D435D9"/>
    <w:rsid w:val="00D50505"/>
    <w:rsid w:val="00D50C09"/>
    <w:rsid w:val="00D520BD"/>
    <w:rsid w:val="00D52126"/>
    <w:rsid w:val="00D52DC0"/>
    <w:rsid w:val="00D53979"/>
    <w:rsid w:val="00D53C74"/>
    <w:rsid w:val="00D54B29"/>
    <w:rsid w:val="00D55A5F"/>
    <w:rsid w:val="00D56844"/>
    <w:rsid w:val="00D56F4E"/>
    <w:rsid w:val="00D63D4E"/>
    <w:rsid w:val="00D64274"/>
    <w:rsid w:val="00D647B6"/>
    <w:rsid w:val="00D64DD4"/>
    <w:rsid w:val="00D662AF"/>
    <w:rsid w:val="00D67A67"/>
    <w:rsid w:val="00D7083C"/>
    <w:rsid w:val="00D709FE"/>
    <w:rsid w:val="00D736B3"/>
    <w:rsid w:val="00D7415A"/>
    <w:rsid w:val="00D7720B"/>
    <w:rsid w:val="00D81C26"/>
    <w:rsid w:val="00D81D16"/>
    <w:rsid w:val="00D863A5"/>
    <w:rsid w:val="00D87250"/>
    <w:rsid w:val="00D872E9"/>
    <w:rsid w:val="00D8772D"/>
    <w:rsid w:val="00D913BC"/>
    <w:rsid w:val="00D91BB3"/>
    <w:rsid w:val="00D937E5"/>
    <w:rsid w:val="00D944A1"/>
    <w:rsid w:val="00D9480A"/>
    <w:rsid w:val="00D96EB4"/>
    <w:rsid w:val="00D97B82"/>
    <w:rsid w:val="00DA0422"/>
    <w:rsid w:val="00DA1575"/>
    <w:rsid w:val="00DA2288"/>
    <w:rsid w:val="00DA3DAD"/>
    <w:rsid w:val="00DA4FE5"/>
    <w:rsid w:val="00DA6ADB"/>
    <w:rsid w:val="00DB2313"/>
    <w:rsid w:val="00DB4D7B"/>
    <w:rsid w:val="00DB5A54"/>
    <w:rsid w:val="00DB7882"/>
    <w:rsid w:val="00DC0171"/>
    <w:rsid w:val="00DC077B"/>
    <w:rsid w:val="00DC160A"/>
    <w:rsid w:val="00DC2DE9"/>
    <w:rsid w:val="00DD022A"/>
    <w:rsid w:val="00DD0507"/>
    <w:rsid w:val="00DD0EF2"/>
    <w:rsid w:val="00DD49D2"/>
    <w:rsid w:val="00DD5E59"/>
    <w:rsid w:val="00DE0F65"/>
    <w:rsid w:val="00DE1A02"/>
    <w:rsid w:val="00DE5697"/>
    <w:rsid w:val="00DE6700"/>
    <w:rsid w:val="00DF1CCB"/>
    <w:rsid w:val="00DF33F9"/>
    <w:rsid w:val="00DF3B58"/>
    <w:rsid w:val="00DF43A9"/>
    <w:rsid w:val="00DF573A"/>
    <w:rsid w:val="00DF6AD7"/>
    <w:rsid w:val="00DF783D"/>
    <w:rsid w:val="00DF796D"/>
    <w:rsid w:val="00E0589E"/>
    <w:rsid w:val="00E109D9"/>
    <w:rsid w:val="00E1121F"/>
    <w:rsid w:val="00E11C3C"/>
    <w:rsid w:val="00E166E2"/>
    <w:rsid w:val="00E222B2"/>
    <w:rsid w:val="00E22FFB"/>
    <w:rsid w:val="00E24364"/>
    <w:rsid w:val="00E25117"/>
    <w:rsid w:val="00E25A2D"/>
    <w:rsid w:val="00E260E7"/>
    <w:rsid w:val="00E2621C"/>
    <w:rsid w:val="00E262EB"/>
    <w:rsid w:val="00E27F6D"/>
    <w:rsid w:val="00E30EEA"/>
    <w:rsid w:val="00E32D03"/>
    <w:rsid w:val="00E351C7"/>
    <w:rsid w:val="00E352C6"/>
    <w:rsid w:val="00E3577F"/>
    <w:rsid w:val="00E35D0D"/>
    <w:rsid w:val="00E3648F"/>
    <w:rsid w:val="00E365BE"/>
    <w:rsid w:val="00E36788"/>
    <w:rsid w:val="00E37348"/>
    <w:rsid w:val="00E4085B"/>
    <w:rsid w:val="00E4288E"/>
    <w:rsid w:val="00E43AE7"/>
    <w:rsid w:val="00E43D06"/>
    <w:rsid w:val="00E441A8"/>
    <w:rsid w:val="00E456A5"/>
    <w:rsid w:val="00E45B20"/>
    <w:rsid w:val="00E465F1"/>
    <w:rsid w:val="00E46879"/>
    <w:rsid w:val="00E5148F"/>
    <w:rsid w:val="00E52A66"/>
    <w:rsid w:val="00E556DA"/>
    <w:rsid w:val="00E56C63"/>
    <w:rsid w:val="00E609E7"/>
    <w:rsid w:val="00E60BA1"/>
    <w:rsid w:val="00E632C7"/>
    <w:rsid w:val="00E647B7"/>
    <w:rsid w:val="00E7114A"/>
    <w:rsid w:val="00E73D61"/>
    <w:rsid w:val="00E73FBC"/>
    <w:rsid w:val="00E743DB"/>
    <w:rsid w:val="00E749FB"/>
    <w:rsid w:val="00E751BD"/>
    <w:rsid w:val="00E766EC"/>
    <w:rsid w:val="00E77DA2"/>
    <w:rsid w:val="00E80DCF"/>
    <w:rsid w:val="00E84BF1"/>
    <w:rsid w:val="00E87C48"/>
    <w:rsid w:val="00E90A4E"/>
    <w:rsid w:val="00E92B3A"/>
    <w:rsid w:val="00E9368A"/>
    <w:rsid w:val="00E95EC8"/>
    <w:rsid w:val="00E961A9"/>
    <w:rsid w:val="00EA07FB"/>
    <w:rsid w:val="00EA0F01"/>
    <w:rsid w:val="00EA19BA"/>
    <w:rsid w:val="00EA234C"/>
    <w:rsid w:val="00EB1907"/>
    <w:rsid w:val="00EB3C92"/>
    <w:rsid w:val="00EB46ED"/>
    <w:rsid w:val="00EB4A7C"/>
    <w:rsid w:val="00EB4D9A"/>
    <w:rsid w:val="00EB60D5"/>
    <w:rsid w:val="00EB642C"/>
    <w:rsid w:val="00EB6F67"/>
    <w:rsid w:val="00EB72E2"/>
    <w:rsid w:val="00EB787A"/>
    <w:rsid w:val="00EC27E4"/>
    <w:rsid w:val="00EC2B16"/>
    <w:rsid w:val="00EC2B4C"/>
    <w:rsid w:val="00EC3AA9"/>
    <w:rsid w:val="00EC3CF5"/>
    <w:rsid w:val="00EC64ED"/>
    <w:rsid w:val="00EC6730"/>
    <w:rsid w:val="00ED2D4E"/>
    <w:rsid w:val="00ED3B20"/>
    <w:rsid w:val="00ED477C"/>
    <w:rsid w:val="00ED76AD"/>
    <w:rsid w:val="00ED77BD"/>
    <w:rsid w:val="00EE0D2E"/>
    <w:rsid w:val="00EE119C"/>
    <w:rsid w:val="00EE19AA"/>
    <w:rsid w:val="00EE2B28"/>
    <w:rsid w:val="00EF0CBC"/>
    <w:rsid w:val="00EF252E"/>
    <w:rsid w:val="00EF2E05"/>
    <w:rsid w:val="00EF4D79"/>
    <w:rsid w:val="00F013FF"/>
    <w:rsid w:val="00F03AF4"/>
    <w:rsid w:val="00F04055"/>
    <w:rsid w:val="00F06FF0"/>
    <w:rsid w:val="00F07474"/>
    <w:rsid w:val="00F124D2"/>
    <w:rsid w:val="00F139F1"/>
    <w:rsid w:val="00F1707B"/>
    <w:rsid w:val="00F2111B"/>
    <w:rsid w:val="00F21E10"/>
    <w:rsid w:val="00F21F59"/>
    <w:rsid w:val="00F230A2"/>
    <w:rsid w:val="00F23379"/>
    <w:rsid w:val="00F2470F"/>
    <w:rsid w:val="00F257A1"/>
    <w:rsid w:val="00F2611E"/>
    <w:rsid w:val="00F33557"/>
    <w:rsid w:val="00F34883"/>
    <w:rsid w:val="00F37106"/>
    <w:rsid w:val="00F37418"/>
    <w:rsid w:val="00F4204C"/>
    <w:rsid w:val="00F42B94"/>
    <w:rsid w:val="00F43B7D"/>
    <w:rsid w:val="00F43CF7"/>
    <w:rsid w:val="00F4441D"/>
    <w:rsid w:val="00F44BE0"/>
    <w:rsid w:val="00F45F05"/>
    <w:rsid w:val="00F46408"/>
    <w:rsid w:val="00F4688F"/>
    <w:rsid w:val="00F50D43"/>
    <w:rsid w:val="00F5435C"/>
    <w:rsid w:val="00F560A0"/>
    <w:rsid w:val="00F56F2B"/>
    <w:rsid w:val="00F57C2D"/>
    <w:rsid w:val="00F61EBB"/>
    <w:rsid w:val="00F65233"/>
    <w:rsid w:val="00F65BE1"/>
    <w:rsid w:val="00F66026"/>
    <w:rsid w:val="00F66269"/>
    <w:rsid w:val="00F66919"/>
    <w:rsid w:val="00F70C00"/>
    <w:rsid w:val="00F7193A"/>
    <w:rsid w:val="00F71B77"/>
    <w:rsid w:val="00F75FA5"/>
    <w:rsid w:val="00F763B7"/>
    <w:rsid w:val="00F812AB"/>
    <w:rsid w:val="00F8252D"/>
    <w:rsid w:val="00F82CDF"/>
    <w:rsid w:val="00F86238"/>
    <w:rsid w:val="00F864BE"/>
    <w:rsid w:val="00F91D50"/>
    <w:rsid w:val="00F92E84"/>
    <w:rsid w:val="00F95B7E"/>
    <w:rsid w:val="00F971EA"/>
    <w:rsid w:val="00FA13A4"/>
    <w:rsid w:val="00FA788F"/>
    <w:rsid w:val="00FB0C06"/>
    <w:rsid w:val="00FB4D55"/>
    <w:rsid w:val="00FB601C"/>
    <w:rsid w:val="00FC1AA0"/>
    <w:rsid w:val="00FC323F"/>
    <w:rsid w:val="00FC3B85"/>
    <w:rsid w:val="00FC407F"/>
    <w:rsid w:val="00FC414F"/>
    <w:rsid w:val="00FC5C45"/>
    <w:rsid w:val="00FC6FF5"/>
    <w:rsid w:val="00FD36BC"/>
    <w:rsid w:val="00FD5AD8"/>
    <w:rsid w:val="00FD5EA0"/>
    <w:rsid w:val="00FD611F"/>
    <w:rsid w:val="00FD7AB8"/>
    <w:rsid w:val="00FE2060"/>
    <w:rsid w:val="00FE4056"/>
    <w:rsid w:val="00FF1786"/>
    <w:rsid w:val="00FF30B0"/>
    <w:rsid w:val="00FF5162"/>
    <w:rsid w:val="00FF5CD4"/>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CC04770-F01F-4F31-8F2E-1C8A98D3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5"/>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AA2B-35C0-4F0A-B060-9F380555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5204</Words>
  <Characters>29667</Characters>
  <Application>Microsoft Office Word</Application>
  <DocSecurity>4</DocSecurity>
  <Lines>247</Lines>
  <Paragraphs>69</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Mashburo2</cp:lastModifiedBy>
  <cp:revision>2</cp:revision>
  <cp:lastPrinted>2019-10-24T14:27:00Z</cp:lastPrinted>
  <dcterms:created xsi:type="dcterms:W3CDTF">2019-11-29T08:19:00Z</dcterms:created>
  <dcterms:modified xsi:type="dcterms:W3CDTF">2019-11-29T08:19:00Z</dcterms:modified>
</cp:coreProperties>
</file>