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62" w:rsidRDefault="00971619" w:rsidP="00971619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</w:rPr>
      </w:pPr>
      <w:r>
        <w:rPr>
          <w:rFonts w:cs="Arial"/>
        </w:rPr>
        <w:t>ПРОЕКТ</w:t>
      </w:r>
    </w:p>
    <w:p w:rsidR="00971619" w:rsidRDefault="00971619" w:rsidP="00D96D6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971619" w:rsidRPr="00E7273A" w:rsidRDefault="00971619" w:rsidP="00D96D6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D96D62" w:rsidRPr="00E7273A" w:rsidTr="00971619">
        <w:tc>
          <w:tcPr>
            <w:tcW w:w="3936" w:type="dxa"/>
          </w:tcPr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КАНАШ ХУЛА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b/>
                <w:bCs/>
              </w:rPr>
              <w:t>АДМИНИСТРАЦИЙЕ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b/>
                <w:bCs/>
              </w:rPr>
              <w:t>ЙЫШАНУ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96D62" w:rsidRPr="00E7273A" w:rsidRDefault="003114F3" w:rsidP="00827712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</w:t>
            </w:r>
            <w:r w:rsidR="0046665D">
              <w:rPr>
                <w:b/>
                <w:bCs/>
              </w:rPr>
              <w:t xml:space="preserve">2019 № 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D96D62" w:rsidRPr="00E7273A" w:rsidRDefault="00D96D62" w:rsidP="00827712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958CE35" wp14:editId="3EEBB5B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4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АДМИНИСТРАЦИЯ</w:t>
            </w:r>
          </w:p>
          <w:p w:rsidR="00971619" w:rsidRDefault="00D96D62" w:rsidP="00827712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ГОРОДА КАНАШ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Чувашской Республики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</w:rPr>
            </w:pPr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ПОСТАНОВЛЕНИЕ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6D62" w:rsidRPr="00E7273A" w:rsidRDefault="003114F3" w:rsidP="00827712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 </w:t>
            </w:r>
            <w:r w:rsidR="0046665D">
              <w:rPr>
                <w:b/>
                <w:bCs/>
              </w:rPr>
              <w:t xml:space="preserve">2019 № </w:t>
            </w:r>
          </w:p>
          <w:p w:rsidR="00D96D62" w:rsidRPr="00E7273A" w:rsidRDefault="00D96D62" w:rsidP="00827712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6D62" w:rsidRPr="00E7273A" w:rsidRDefault="00D96D62" w:rsidP="0082771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723606" w:rsidRDefault="00723606" w:rsidP="00723606"/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23606" w:rsidRPr="00097F24" w:rsidTr="00971619">
        <w:tc>
          <w:tcPr>
            <w:tcW w:w="9214" w:type="dxa"/>
          </w:tcPr>
          <w:p w:rsidR="004335DC" w:rsidRPr="00773226" w:rsidRDefault="00A97733" w:rsidP="00971619">
            <w:pPr>
              <w:ind w:right="4428"/>
              <w:jc w:val="both"/>
            </w:pPr>
            <w:bookmarkStart w:id="0" w:name="_GoBack"/>
            <w:r w:rsidRPr="00773226">
              <w:t>О</w:t>
            </w:r>
            <w:r w:rsidR="00971619">
              <w:t xml:space="preserve"> </w:t>
            </w:r>
            <w:r w:rsidRPr="00773226">
              <w:t xml:space="preserve">внесении </w:t>
            </w:r>
            <w:r w:rsidR="00723606" w:rsidRPr="00773226">
              <w:t>изменений</w:t>
            </w:r>
            <w:r w:rsidRPr="00773226">
              <w:t xml:space="preserve"> в </w:t>
            </w:r>
            <w:r w:rsidR="00773226" w:rsidRPr="00773226">
              <w:t>муниципальную программу города Канаш Чувашской Республики</w:t>
            </w:r>
            <w:r w:rsidR="00971619">
              <w:t xml:space="preserve"> </w:t>
            </w:r>
            <w:r w:rsidR="00773226" w:rsidRPr="00773226">
              <w:t>«Развитие физической культуры и спорта»</w:t>
            </w:r>
          </w:p>
          <w:bookmarkEnd w:id="0"/>
          <w:p w:rsidR="00723606" w:rsidRPr="00F82792" w:rsidRDefault="00723606" w:rsidP="00EA6F65">
            <w:pPr>
              <w:jc w:val="both"/>
            </w:pPr>
          </w:p>
        </w:tc>
      </w:tr>
    </w:tbl>
    <w:p w:rsidR="00723606" w:rsidRDefault="00723606" w:rsidP="00723606">
      <w:pPr>
        <w:jc w:val="both"/>
      </w:pPr>
    </w:p>
    <w:p w:rsidR="00A3089F" w:rsidRDefault="00A3089F" w:rsidP="00537BC2">
      <w:pPr>
        <w:pStyle w:val="3"/>
        <w:rPr>
          <w:sz w:val="24"/>
          <w:szCs w:val="24"/>
        </w:rPr>
      </w:pPr>
    </w:p>
    <w:p w:rsidR="00A97733" w:rsidRPr="00F82792" w:rsidRDefault="00A97733" w:rsidP="00537BC2">
      <w:pPr>
        <w:pStyle w:val="3"/>
        <w:rPr>
          <w:sz w:val="24"/>
          <w:szCs w:val="24"/>
        </w:rPr>
      </w:pPr>
      <w:r w:rsidRPr="00D96D62">
        <w:rPr>
          <w:sz w:val="24"/>
          <w:szCs w:val="24"/>
        </w:rPr>
        <w:t>В соответствии с решени</w:t>
      </w:r>
      <w:r w:rsidR="001058A8" w:rsidRPr="00D96D62">
        <w:rPr>
          <w:sz w:val="24"/>
          <w:szCs w:val="24"/>
        </w:rPr>
        <w:t>ем</w:t>
      </w:r>
      <w:r w:rsidRPr="00D96D62">
        <w:rPr>
          <w:sz w:val="24"/>
          <w:szCs w:val="24"/>
        </w:rPr>
        <w:t xml:space="preserve"> Собрани</w:t>
      </w:r>
      <w:r w:rsidR="00137913" w:rsidRPr="00D96D62">
        <w:rPr>
          <w:sz w:val="24"/>
          <w:szCs w:val="24"/>
        </w:rPr>
        <w:t>я</w:t>
      </w:r>
      <w:r w:rsidRPr="00D96D62">
        <w:rPr>
          <w:sz w:val="24"/>
          <w:szCs w:val="24"/>
        </w:rPr>
        <w:t xml:space="preserve"> депутатов </w:t>
      </w:r>
      <w:r w:rsidR="00704514" w:rsidRPr="00D96D62">
        <w:rPr>
          <w:sz w:val="24"/>
          <w:szCs w:val="24"/>
        </w:rPr>
        <w:t>город</w:t>
      </w:r>
      <w:r w:rsidRPr="00D96D62">
        <w:rPr>
          <w:sz w:val="24"/>
          <w:szCs w:val="24"/>
        </w:rPr>
        <w:t xml:space="preserve">а Канаш от </w:t>
      </w:r>
      <w:r w:rsidR="00404C28">
        <w:rPr>
          <w:sz w:val="24"/>
          <w:szCs w:val="24"/>
        </w:rPr>
        <w:t>20</w:t>
      </w:r>
      <w:r w:rsidR="0095393E" w:rsidRPr="00D96D62">
        <w:rPr>
          <w:sz w:val="24"/>
          <w:szCs w:val="24"/>
        </w:rPr>
        <w:t>.</w:t>
      </w:r>
      <w:r w:rsidR="00404C28">
        <w:rPr>
          <w:sz w:val="24"/>
          <w:szCs w:val="24"/>
        </w:rPr>
        <w:t>09</w:t>
      </w:r>
      <w:r w:rsidR="0095393E" w:rsidRPr="00D96D62">
        <w:rPr>
          <w:sz w:val="24"/>
          <w:szCs w:val="24"/>
        </w:rPr>
        <w:t>.201</w:t>
      </w:r>
      <w:r w:rsidR="00D96D62">
        <w:rPr>
          <w:sz w:val="24"/>
          <w:szCs w:val="24"/>
        </w:rPr>
        <w:t>9</w:t>
      </w:r>
      <w:r w:rsidR="0095393E" w:rsidRPr="00D96D62">
        <w:rPr>
          <w:sz w:val="24"/>
          <w:szCs w:val="24"/>
        </w:rPr>
        <w:t xml:space="preserve"> г. </w:t>
      </w:r>
      <w:r w:rsidR="00137913" w:rsidRPr="00D96D62">
        <w:rPr>
          <w:sz w:val="24"/>
          <w:szCs w:val="24"/>
        </w:rPr>
        <w:t xml:space="preserve">№ </w:t>
      </w:r>
      <w:r w:rsidR="00404C28">
        <w:rPr>
          <w:sz w:val="24"/>
          <w:szCs w:val="24"/>
        </w:rPr>
        <w:t>7/6</w:t>
      </w:r>
      <w:r w:rsidR="00137913" w:rsidRPr="00D96D62">
        <w:rPr>
          <w:sz w:val="24"/>
          <w:szCs w:val="24"/>
        </w:rPr>
        <w:t xml:space="preserve"> </w:t>
      </w:r>
      <w:r w:rsidRPr="00D96D62">
        <w:rPr>
          <w:sz w:val="24"/>
          <w:szCs w:val="24"/>
        </w:rPr>
        <w:t>«</w:t>
      </w:r>
      <w:r w:rsidR="00537BC2" w:rsidRPr="00D96D62">
        <w:rPr>
          <w:sz w:val="24"/>
          <w:szCs w:val="24"/>
        </w:rPr>
        <w:t xml:space="preserve">О внесении изменений в бюджет </w:t>
      </w:r>
      <w:r w:rsidR="00704514" w:rsidRPr="00D96D62">
        <w:rPr>
          <w:sz w:val="24"/>
          <w:szCs w:val="24"/>
        </w:rPr>
        <w:t>город</w:t>
      </w:r>
      <w:r w:rsidR="00D96D62">
        <w:rPr>
          <w:sz w:val="24"/>
          <w:szCs w:val="24"/>
        </w:rPr>
        <w:t>а   Канаш на 2019 год и плановый период 2020 и 2021</w:t>
      </w:r>
      <w:r w:rsidR="00537BC2" w:rsidRPr="00D96D62">
        <w:rPr>
          <w:sz w:val="24"/>
          <w:szCs w:val="24"/>
        </w:rPr>
        <w:t xml:space="preserve"> годов, </w:t>
      </w:r>
      <w:r w:rsidR="00891EFB" w:rsidRPr="00D96D62">
        <w:rPr>
          <w:sz w:val="24"/>
          <w:szCs w:val="24"/>
        </w:rPr>
        <w:t xml:space="preserve">утвержденный решением </w:t>
      </w:r>
      <w:r w:rsidR="00D92BB0" w:rsidRPr="00D96D62">
        <w:rPr>
          <w:sz w:val="24"/>
          <w:szCs w:val="24"/>
        </w:rPr>
        <w:t>С</w:t>
      </w:r>
      <w:r w:rsidR="00537BC2" w:rsidRPr="00D96D62">
        <w:rPr>
          <w:sz w:val="24"/>
          <w:szCs w:val="24"/>
        </w:rPr>
        <w:t xml:space="preserve">обрания депутатов </w:t>
      </w:r>
      <w:r w:rsidR="00704514" w:rsidRPr="00D96D62">
        <w:rPr>
          <w:sz w:val="24"/>
          <w:szCs w:val="24"/>
        </w:rPr>
        <w:t>город</w:t>
      </w:r>
      <w:r w:rsidR="002F2B27" w:rsidRPr="00D96D62">
        <w:rPr>
          <w:sz w:val="24"/>
          <w:szCs w:val="24"/>
        </w:rPr>
        <w:t xml:space="preserve">а Канаш </w:t>
      </w:r>
      <w:r w:rsidR="000167AB" w:rsidRPr="00D96D62">
        <w:rPr>
          <w:sz w:val="24"/>
          <w:szCs w:val="24"/>
        </w:rPr>
        <w:t xml:space="preserve">от </w:t>
      </w:r>
      <w:r w:rsidR="00147458" w:rsidRPr="00D96D62">
        <w:rPr>
          <w:sz w:val="24"/>
          <w:szCs w:val="24"/>
        </w:rPr>
        <w:t>0</w:t>
      </w:r>
      <w:r w:rsidR="00D96D62">
        <w:rPr>
          <w:sz w:val="24"/>
          <w:szCs w:val="24"/>
        </w:rPr>
        <w:t>7</w:t>
      </w:r>
      <w:r w:rsidR="00147458" w:rsidRPr="00D96D62">
        <w:rPr>
          <w:sz w:val="24"/>
          <w:szCs w:val="24"/>
        </w:rPr>
        <w:t xml:space="preserve"> декабря </w:t>
      </w:r>
      <w:r w:rsidR="00D96D62">
        <w:rPr>
          <w:sz w:val="24"/>
          <w:szCs w:val="24"/>
        </w:rPr>
        <w:t>2018 г. № 4</w:t>
      </w:r>
      <w:r w:rsidR="009D4F5E" w:rsidRPr="00D96D62">
        <w:rPr>
          <w:sz w:val="24"/>
          <w:szCs w:val="24"/>
        </w:rPr>
        <w:t>5/2</w:t>
      </w:r>
      <w:r w:rsidR="007D7B65" w:rsidRPr="00D96D62">
        <w:t xml:space="preserve">», </w:t>
      </w:r>
      <w:r w:rsidR="003D5F1C" w:rsidRPr="006073B3">
        <w:rPr>
          <w:b/>
          <w:sz w:val="24"/>
          <w:szCs w:val="24"/>
        </w:rPr>
        <w:t xml:space="preserve">Администрация </w:t>
      </w:r>
      <w:r w:rsidR="00704514" w:rsidRPr="006073B3">
        <w:rPr>
          <w:b/>
          <w:sz w:val="24"/>
          <w:szCs w:val="24"/>
        </w:rPr>
        <w:t>город</w:t>
      </w:r>
      <w:r w:rsidR="003D5F1C" w:rsidRPr="006073B3">
        <w:rPr>
          <w:b/>
          <w:sz w:val="24"/>
          <w:szCs w:val="24"/>
        </w:rPr>
        <w:t>а Канаш Чувашской Республики постановляет:</w:t>
      </w:r>
    </w:p>
    <w:p w:rsidR="00A3089F" w:rsidRPr="008F6D71" w:rsidRDefault="00A3089F" w:rsidP="00723606">
      <w:pPr>
        <w:jc w:val="center"/>
        <w:rPr>
          <w:b/>
        </w:rPr>
      </w:pPr>
    </w:p>
    <w:p w:rsidR="00723606" w:rsidRDefault="006073B3" w:rsidP="004F7C2E">
      <w:pPr>
        <w:jc w:val="both"/>
      </w:pPr>
      <w:r>
        <w:t xml:space="preserve">            </w:t>
      </w:r>
      <w:r w:rsidR="004F7C2E">
        <w:t>1.</w:t>
      </w:r>
      <w:r w:rsidR="003E3252">
        <w:t xml:space="preserve"> </w:t>
      </w:r>
      <w:r w:rsidR="003D5F1C" w:rsidRPr="00F82792">
        <w:t xml:space="preserve">Внести в муниципальную программу </w:t>
      </w:r>
      <w:r w:rsidR="00704514" w:rsidRPr="00F82792">
        <w:t>город</w:t>
      </w:r>
      <w:r w:rsidR="00723606" w:rsidRPr="00F82792">
        <w:t xml:space="preserve">а Канаш Чувашской Республики </w:t>
      </w:r>
      <w:r w:rsidR="00A22B44" w:rsidRPr="00F82792">
        <w:t xml:space="preserve">«Развитие физической культуры и спорта», </w:t>
      </w:r>
      <w:r w:rsidR="00723606" w:rsidRPr="00F82792">
        <w:t>утвержденн</w:t>
      </w:r>
      <w:r w:rsidR="003D5F1C" w:rsidRPr="00F82792">
        <w:t>ую</w:t>
      </w:r>
      <w:r w:rsidR="00723606" w:rsidRPr="00F82792">
        <w:t xml:space="preserve"> постановлением администрации </w:t>
      </w:r>
      <w:r w:rsidR="00704514" w:rsidRPr="00F82792">
        <w:t>город</w:t>
      </w:r>
      <w:r w:rsidR="00723606" w:rsidRPr="00F82792">
        <w:t xml:space="preserve">а Канаш </w:t>
      </w:r>
      <w:r w:rsidR="00A22B44" w:rsidRPr="00F82792">
        <w:t xml:space="preserve">от </w:t>
      </w:r>
      <w:r w:rsidR="00773226">
        <w:t>26.03.2019 года г. №300</w:t>
      </w:r>
      <w:r w:rsidR="00723606" w:rsidRPr="00F82792">
        <w:t xml:space="preserve"> </w:t>
      </w:r>
      <w:r w:rsidR="003114F3">
        <w:t xml:space="preserve">(с изменениями </w:t>
      </w:r>
      <w:r w:rsidR="00404C28">
        <w:t>от 2</w:t>
      </w:r>
      <w:r w:rsidR="003114F3">
        <w:t xml:space="preserve">2.08.2019 года №913) </w:t>
      </w:r>
      <w:r w:rsidR="00404C28" w:rsidRPr="00F82792">
        <w:t>(далее программа)</w:t>
      </w:r>
      <w:r w:rsidR="003D5F1C" w:rsidRPr="00F82792">
        <w:t xml:space="preserve"> следующие изменения:</w:t>
      </w:r>
    </w:p>
    <w:p w:rsidR="006073B3" w:rsidRPr="00F82792" w:rsidRDefault="006073B3" w:rsidP="004F7C2E">
      <w:pPr>
        <w:jc w:val="both"/>
      </w:pPr>
    </w:p>
    <w:p w:rsidR="006073B3" w:rsidRPr="003D1C12" w:rsidRDefault="003E3252" w:rsidP="006073B3">
      <w:pPr>
        <w:pStyle w:val="a5"/>
        <w:numPr>
          <w:ilvl w:val="0"/>
          <w:numId w:val="6"/>
        </w:numPr>
        <w:jc w:val="both"/>
      </w:pPr>
      <w:r w:rsidRPr="003D1C12">
        <w:t xml:space="preserve"> в</w:t>
      </w:r>
      <w:r w:rsidR="006073B3" w:rsidRPr="003D1C12">
        <w:t xml:space="preserve"> паспорте программы:</w:t>
      </w:r>
    </w:p>
    <w:p w:rsidR="00B814F7" w:rsidRPr="003D1C12" w:rsidRDefault="00B814F7" w:rsidP="00B814F7">
      <w:pPr>
        <w:pStyle w:val="a5"/>
        <w:ind w:left="644"/>
        <w:jc w:val="both"/>
      </w:pPr>
    </w:p>
    <w:p w:rsidR="0010647B" w:rsidRDefault="0010647B" w:rsidP="00A3089F">
      <w:pPr>
        <w:ind w:left="142" w:firstLine="502"/>
        <w:jc w:val="both"/>
      </w:pPr>
      <w:r w:rsidRPr="003D1C12">
        <w:t>позицию</w:t>
      </w:r>
      <w:r w:rsidR="003E3252" w:rsidRPr="003D1C12">
        <w:t>:</w:t>
      </w:r>
      <w:r w:rsidRPr="003D1C12">
        <w:t xml:space="preserve"> </w:t>
      </w:r>
      <w:r w:rsidRPr="00773226">
        <w:rPr>
          <w:i/>
        </w:rPr>
        <w:t>«</w:t>
      </w:r>
      <w:r w:rsidR="003D1C12" w:rsidRPr="00E86F3C">
        <w:rPr>
          <w:color w:val="000000"/>
        </w:rPr>
        <w:t>Объемы финансирования Муниципальной программы с разбивкой по годам реализации</w:t>
      </w:r>
      <w:r w:rsidRPr="00773226">
        <w:rPr>
          <w:i/>
        </w:rPr>
        <w:t xml:space="preserve">» </w:t>
      </w:r>
      <w:r w:rsidRPr="003D1C12">
        <w:t>изложить в следующей редакции:</w:t>
      </w:r>
    </w:p>
    <w:p w:rsidR="003D1C12" w:rsidRPr="00773226" w:rsidRDefault="003D1C12" w:rsidP="00A3089F">
      <w:pPr>
        <w:ind w:left="142" w:firstLine="502"/>
        <w:jc w:val="both"/>
        <w:rPr>
          <w:i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3D1C12" w:rsidRPr="00E86F3C" w:rsidTr="00827712">
        <w:trPr>
          <w:trHeight w:val="20"/>
        </w:trPr>
        <w:tc>
          <w:tcPr>
            <w:tcW w:w="1604" w:type="pct"/>
          </w:tcPr>
          <w:p w:rsidR="003D1C12" w:rsidRPr="00E86F3C" w:rsidRDefault="00D96D62" w:rsidP="00827712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3D1C12" w:rsidRPr="00E86F3C">
              <w:rPr>
                <w:color w:val="000000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3D1C12" w:rsidRPr="00E86F3C" w:rsidRDefault="003D1C12" w:rsidP="00827712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3D1C12" w:rsidRPr="00E86F3C" w:rsidRDefault="003D1C12" w:rsidP="008277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финансирования Муниципальной программы в 2019–2035 годах составляют </w:t>
            </w:r>
            <w:r w:rsidR="0032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366361,2</w:t>
            </w:r>
            <w:r w:rsidRPr="00E86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3D1C12" w:rsidRPr="003D1C12" w:rsidRDefault="00327A2F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44289,5</w:t>
            </w:r>
            <w:r w:rsidR="003D1C12" w:rsidRPr="003D1C12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21161,2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>из них средства:</w:t>
            </w:r>
          </w:p>
          <w:p w:rsidR="00DA3785" w:rsidRPr="00DA3785" w:rsidRDefault="00DA3785" w:rsidP="00827712">
            <w:pPr>
              <w:autoSpaceDN w:val="0"/>
              <w:adjustRightInd w:val="0"/>
              <w:jc w:val="both"/>
            </w:pPr>
            <w:r w:rsidRPr="00DA3785">
              <w:t xml:space="preserve">республиканского бюджета Чувашской Республики- </w:t>
            </w:r>
            <w:r w:rsidR="00327A2F">
              <w:t>17780,9</w:t>
            </w:r>
            <w:r w:rsidRPr="00DA3785">
              <w:t xml:space="preserve"> тыс. рублей</w:t>
            </w:r>
            <w:r>
              <w:t xml:space="preserve"> </w:t>
            </w:r>
            <w:r w:rsidRPr="00D96D62">
              <w:rPr>
                <w:color w:val="000000"/>
              </w:rPr>
              <w:t>(</w:t>
            </w:r>
            <w:r w:rsidR="00827712">
              <w:rPr>
                <w:color w:val="000000"/>
              </w:rPr>
              <w:t>4,9</w:t>
            </w:r>
            <w:r w:rsidRPr="00D96D62">
              <w:rPr>
                <w:color w:val="000000"/>
              </w:rPr>
              <w:t xml:space="preserve"> процента)</w:t>
            </w:r>
            <w:r w:rsidRPr="00D96D62">
              <w:t>,</w:t>
            </w:r>
            <w:r w:rsidRPr="00DA3785">
              <w:t xml:space="preserve"> в том числе:</w:t>
            </w:r>
          </w:p>
          <w:p w:rsidR="00DA3785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Pr="00E86F3C">
              <w:rPr>
                <w:color w:val="000000"/>
              </w:rPr>
              <w:t xml:space="preserve"> году – </w:t>
            </w:r>
            <w:r w:rsidR="00327A2F">
              <w:rPr>
                <w:color w:val="000000"/>
              </w:rPr>
              <w:t>17780,9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2020 году- 0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lastRenderedPageBreak/>
              <w:t xml:space="preserve">в 2022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rPr>
                <w:color w:val="000000"/>
              </w:rPr>
            </w:pPr>
            <w:r w:rsidRPr="00E86F3C">
              <w:rPr>
                <w:color w:val="000000"/>
              </w:rPr>
              <w:t xml:space="preserve">бюджета города Канаш Чувашской Республики – </w:t>
            </w:r>
            <w:r w:rsidR="00327A2F">
              <w:rPr>
                <w:color w:val="000000"/>
              </w:rPr>
              <w:t>249980,3</w:t>
            </w:r>
            <w:r>
              <w:rPr>
                <w:color w:val="000000"/>
              </w:rPr>
              <w:t xml:space="preserve"> </w:t>
            </w:r>
            <w:r w:rsidRPr="00E86F3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 </w:t>
            </w:r>
            <w:r w:rsidR="00827712">
              <w:rPr>
                <w:color w:val="000000"/>
              </w:rPr>
              <w:t>(68,2</w:t>
            </w:r>
            <w:r w:rsidRPr="00D96D62">
              <w:rPr>
                <w:color w:val="000000"/>
              </w:rPr>
              <w:t xml:space="preserve"> процента),</w:t>
            </w:r>
            <w:r w:rsidRPr="00E86F3C">
              <w:rPr>
                <w:color w:val="000000"/>
              </w:rPr>
              <w:t xml:space="preserve"> в том числе: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 w:rsidR="00327A2F">
              <w:rPr>
                <w:color w:val="000000"/>
              </w:rPr>
              <w:t>20708,6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15361,2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14260,7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14260,7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>14260,7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14260,7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 xml:space="preserve">14260,7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71303,5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 xml:space="preserve">71303,5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внебюджетных источников – </w:t>
            </w:r>
            <w:r>
              <w:rPr>
                <w:color w:val="000000"/>
              </w:rPr>
              <w:t xml:space="preserve">98600 </w:t>
            </w:r>
            <w:r w:rsidRPr="00E86F3C">
              <w:rPr>
                <w:color w:val="000000"/>
              </w:rPr>
              <w:t xml:space="preserve">тыс. рублей </w:t>
            </w:r>
            <w:r w:rsidR="003A44D7" w:rsidRPr="00D96D62">
              <w:rPr>
                <w:color w:val="000000"/>
              </w:rPr>
              <w:t>(</w:t>
            </w:r>
            <w:r w:rsidR="00827712">
              <w:rPr>
                <w:color w:val="000000"/>
              </w:rPr>
              <w:t>26,9</w:t>
            </w:r>
            <w:r w:rsidRPr="00D96D62">
              <w:rPr>
                <w:color w:val="000000"/>
              </w:rPr>
              <w:t xml:space="preserve"> процента),</w:t>
            </w:r>
            <w:r w:rsidRPr="00E86F3C">
              <w:rPr>
                <w:color w:val="000000"/>
              </w:rPr>
              <w:t xml:space="preserve"> в том числе: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</w:t>
            </w:r>
            <w:r>
              <w:rPr>
                <w:color w:val="000000"/>
              </w:rPr>
              <w:t xml:space="preserve">- 5800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 xml:space="preserve">5800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827712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рублей.</w:t>
            </w:r>
          </w:p>
          <w:p w:rsidR="003D1C12" w:rsidRPr="00E86F3C" w:rsidRDefault="003D1C12" w:rsidP="008277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города Канаш Чувашской Республики, на очередной финансовый год и плановый период</w:t>
            </w:r>
            <w:r w:rsidR="00D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C12" w:rsidRPr="00E86F3C" w:rsidRDefault="003D1C12" w:rsidP="00827712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0647B" w:rsidRDefault="0010647B" w:rsidP="00DA3785">
      <w:pPr>
        <w:jc w:val="both"/>
        <w:rPr>
          <w:b/>
          <w:i/>
        </w:rPr>
      </w:pPr>
    </w:p>
    <w:p w:rsidR="0053380F" w:rsidRPr="00EB3E0B" w:rsidRDefault="0053380F" w:rsidP="00636DFD">
      <w:pPr>
        <w:pStyle w:val="1"/>
        <w:numPr>
          <w:ilvl w:val="0"/>
          <w:numId w:val="6"/>
        </w:numPr>
        <w:spacing w:line="240" w:lineRule="atLeast"/>
        <w:contextualSpacing/>
        <w:rPr>
          <w:rFonts w:ascii="Times New Roman" w:hAnsi="Times New Roman"/>
          <w:b w:val="0"/>
          <w:sz w:val="24"/>
          <w:szCs w:val="24"/>
        </w:rPr>
      </w:pPr>
      <w:r w:rsidRPr="00EB3E0B">
        <w:rPr>
          <w:rFonts w:ascii="Times New Roman" w:hAnsi="Times New Roman"/>
          <w:b w:val="0"/>
          <w:sz w:val="24"/>
          <w:szCs w:val="24"/>
        </w:rPr>
        <w:t xml:space="preserve">абзац второй раздела </w:t>
      </w:r>
      <w:r w:rsidR="009E7F26" w:rsidRPr="00EB3E0B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EB3E0B">
        <w:rPr>
          <w:rFonts w:ascii="Times New Roman" w:hAnsi="Times New Roman"/>
          <w:b w:val="0"/>
          <w:sz w:val="24"/>
          <w:szCs w:val="24"/>
        </w:rPr>
        <w:t xml:space="preserve"> программы изложить в следующей редакции:</w:t>
      </w:r>
    </w:p>
    <w:p w:rsidR="00EB3E0B" w:rsidRDefault="00EB3E0B" w:rsidP="00EB3E0B"/>
    <w:p w:rsidR="00EB3E0B" w:rsidRPr="000B5A83" w:rsidRDefault="000B5A83" w:rsidP="00EB3E0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</w:t>
      </w:r>
      <w:r w:rsidR="00EB3E0B" w:rsidRPr="000B5A83">
        <w:rPr>
          <w:color w:val="000000"/>
          <w:lang w:eastAsia="en-US"/>
        </w:rPr>
        <w:t>Общий объем финансирования Муниципальной программы в 2019</w:t>
      </w:r>
      <w:r w:rsidR="00EB3E0B" w:rsidRPr="000B5A83">
        <w:rPr>
          <w:color w:val="000000"/>
        </w:rPr>
        <w:t>–</w:t>
      </w:r>
      <w:r w:rsidR="00EB3E0B" w:rsidRPr="000B5A83">
        <w:rPr>
          <w:color w:val="000000"/>
        </w:rPr>
        <w:br/>
      </w:r>
      <w:r w:rsidR="00EB3E0B" w:rsidRPr="000B5A83">
        <w:rPr>
          <w:color w:val="000000"/>
          <w:lang w:eastAsia="en-US"/>
        </w:rPr>
        <w:t xml:space="preserve">2035 годах составляет </w:t>
      </w:r>
      <w:r w:rsidR="00827712">
        <w:rPr>
          <w:color w:val="000000"/>
        </w:rPr>
        <w:t>366361,2</w:t>
      </w:r>
      <w:r w:rsidR="00EB3E0B" w:rsidRPr="000B5A83">
        <w:rPr>
          <w:b/>
          <w:color w:val="000000"/>
        </w:rPr>
        <w:t xml:space="preserve"> </w:t>
      </w:r>
      <w:r w:rsidR="00EB3E0B" w:rsidRPr="000B5A83">
        <w:rPr>
          <w:color w:val="000000"/>
        </w:rPr>
        <w:t>тыс. рублей</w:t>
      </w:r>
      <w:r w:rsidR="00EB3E0B" w:rsidRPr="000B5A83">
        <w:rPr>
          <w:color w:val="000000"/>
          <w:lang w:eastAsia="en-US"/>
        </w:rPr>
        <w:t>, в том числе за счет средств: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B5A83">
        <w:rPr>
          <w:color w:val="000000"/>
          <w:lang w:eastAsia="en-US"/>
        </w:rPr>
        <w:t xml:space="preserve">федерального бюджета </w:t>
      </w:r>
      <w:r w:rsidRPr="000B5A83">
        <w:rPr>
          <w:color w:val="000000"/>
        </w:rPr>
        <w:t>– 0 рублей (0 процентов)</w:t>
      </w:r>
      <w:r w:rsidRPr="000B5A83">
        <w:rPr>
          <w:color w:val="000000"/>
          <w:lang w:eastAsia="en-US"/>
        </w:rPr>
        <w:t>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B5A83">
        <w:rPr>
          <w:color w:val="000000"/>
          <w:lang w:eastAsia="en-US"/>
        </w:rPr>
        <w:t xml:space="preserve">республиканского бюджета Чувашской Республики </w:t>
      </w:r>
      <w:r w:rsidRPr="000B5A83">
        <w:rPr>
          <w:color w:val="000000"/>
        </w:rPr>
        <w:t xml:space="preserve">– </w:t>
      </w:r>
      <w:r w:rsidR="00827712">
        <w:t>17780,9</w:t>
      </w:r>
      <w:r w:rsidRPr="000B5A83">
        <w:t xml:space="preserve"> тыс. рублей </w:t>
      </w:r>
      <w:r w:rsidR="00827712">
        <w:rPr>
          <w:color w:val="000000"/>
        </w:rPr>
        <w:t>(4,9</w:t>
      </w:r>
      <w:r w:rsidRPr="000B5A83">
        <w:rPr>
          <w:color w:val="000000"/>
        </w:rPr>
        <w:t xml:space="preserve"> процентов)</w:t>
      </w:r>
      <w:r w:rsidRPr="000B5A83">
        <w:rPr>
          <w:color w:val="000000"/>
          <w:lang w:eastAsia="en-US"/>
        </w:rPr>
        <w:t>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  <w:lang w:eastAsia="en-US"/>
        </w:rPr>
        <w:t xml:space="preserve">бюджета города Канаш Чувашской Республики </w:t>
      </w:r>
      <w:r w:rsidR="00827712">
        <w:rPr>
          <w:color w:val="000000"/>
        </w:rPr>
        <w:t>– 249980,3</w:t>
      </w:r>
      <w:r w:rsidRPr="000B5A83">
        <w:rPr>
          <w:color w:val="000000"/>
        </w:rPr>
        <w:t xml:space="preserve"> тыс. рублей </w:t>
      </w:r>
      <w:r w:rsidR="00827712">
        <w:rPr>
          <w:color w:val="000000"/>
        </w:rPr>
        <w:t>(68,2</w:t>
      </w:r>
      <w:r w:rsidRPr="000B5A83">
        <w:rPr>
          <w:color w:val="000000"/>
        </w:rPr>
        <w:t xml:space="preserve"> процента);</w:t>
      </w:r>
    </w:p>
    <w:p w:rsidR="00EB3E0B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внебюджетных источников – 98600 тыс. рублей</w:t>
      </w:r>
      <w:r w:rsidR="00827712">
        <w:rPr>
          <w:color w:val="000000"/>
        </w:rPr>
        <w:t xml:space="preserve"> (26,9</w:t>
      </w:r>
      <w:r w:rsidRPr="000B5A83">
        <w:rPr>
          <w:color w:val="000000"/>
        </w:rPr>
        <w:t xml:space="preserve"> процента).</w:t>
      </w:r>
      <w:r w:rsidR="000B5A83" w:rsidRPr="000B5A83">
        <w:rPr>
          <w:color w:val="000000"/>
        </w:rPr>
        <w:t>»;</w:t>
      </w:r>
    </w:p>
    <w:p w:rsidR="000B5A83" w:rsidRDefault="000B5A83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B5A83" w:rsidRPr="00EB3E0B" w:rsidRDefault="000B5A83" w:rsidP="000B5A83">
      <w:pPr>
        <w:pStyle w:val="1"/>
        <w:numPr>
          <w:ilvl w:val="0"/>
          <w:numId w:val="6"/>
        </w:numPr>
        <w:spacing w:line="240" w:lineRule="atLeast"/>
        <w:contextualSpacing/>
        <w:rPr>
          <w:rFonts w:ascii="Times New Roman" w:hAnsi="Times New Roman"/>
          <w:b w:val="0"/>
          <w:sz w:val="24"/>
          <w:szCs w:val="24"/>
        </w:rPr>
      </w:pPr>
      <w:r w:rsidRPr="00EB3E0B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бзац третий</w:t>
      </w:r>
      <w:r w:rsidRPr="00EB3E0B">
        <w:rPr>
          <w:rFonts w:ascii="Times New Roman" w:hAnsi="Times New Roman"/>
          <w:b w:val="0"/>
          <w:sz w:val="24"/>
          <w:szCs w:val="24"/>
        </w:rPr>
        <w:t xml:space="preserve"> раздела </w:t>
      </w:r>
      <w:r w:rsidRPr="00EB3E0B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EB3E0B">
        <w:rPr>
          <w:rFonts w:ascii="Times New Roman" w:hAnsi="Times New Roman"/>
          <w:b w:val="0"/>
          <w:sz w:val="24"/>
          <w:szCs w:val="24"/>
        </w:rPr>
        <w:t xml:space="preserve"> программы изложить в следующей редакции:</w:t>
      </w:r>
    </w:p>
    <w:p w:rsidR="000B5A83" w:rsidRPr="000B5A83" w:rsidRDefault="000B5A83" w:rsidP="000B5A8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6"/>
          <w:szCs w:val="26"/>
        </w:rPr>
      </w:pPr>
    </w:p>
    <w:p w:rsidR="00EB3E0B" w:rsidRPr="000B5A83" w:rsidRDefault="000B5A83" w:rsidP="00EB3E0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B5A83">
        <w:rPr>
          <w:color w:val="000000"/>
          <w:lang w:eastAsia="en-US"/>
        </w:rPr>
        <w:t>«</w:t>
      </w:r>
      <w:r w:rsidR="00EB3E0B" w:rsidRPr="000B5A83">
        <w:rPr>
          <w:color w:val="000000"/>
          <w:lang w:eastAsia="en-US"/>
        </w:rPr>
        <w:t xml:space="preserve">Прогнозируемый объем финансирования Муниципальной программы на </w:t>
      </w:r>
      <w:r w:rsidR="00EB3E0B" w:rsidRPr="000B5A83">
        <w:rPr>
          <w:color w:val="000000"/>
          <w:lang w:eastAsia="en-US"/>
        </w:rPr>
        <w:br/>
        <w:t>1 этапе (</w:t>
      </w:r>
      <w:r w:rsidR="00EB3E0B" w:rsidRPr="000B5A83">
        <w:rPr>
          <w:color w:val="000000"/>
        </w:rPr>
        <w:t>2019–2025 годы)</w:t>
      </w:r>
      <w:r w:rsidR="00827712">
        <w:rPr>
          <w:color w:val="000000"/>
          <w:lang w:eastAsia="en-US"/>
        </w:rPr>
        <w:t xml:space="preserve"> составляет 165754,2</w:t>
      </w:r>
      <w:r w:rsidR="00EB3E0B" w:rsidRPr="000B5A83">
        <w:rPr>
          <w:color w:val="000000"/>
          <w:lang w:eastAsia="en-US"/>
        </w:rPr>
        <w:t xml:space="preserve"> тыс. рублей, в том числе: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 xml:space="preserve">в 2019 году – </w:t>
      </w:r>
      <w:r w:rsidR="00827712">
        <w:rPr>
          <w:color w:val="000000"/>
        </w:rPr>
        <w:t>44289,5</w:t>
      </w:r>
      <w:r w:rsidRPr="000B5A83">
        <w:rPr>
          <w:color w:val="000000"/>
        </w:rPr>
        <w:t xml:space="preserve">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lastRenderedPageBreak/>
        <w:t>в 2020 году – 21161,2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2021 году – 20060,7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2022 году – 20060,7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2023 году – 20060,7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2024 году – 20060,7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2025 году – 20060,7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из них средства: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федерального бюджета – 0 тыс. рублей, в том числе: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2019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2020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2021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2022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2023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2024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2025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республиканского бюдже</w:t>
      </w:r>
      <w:r w:rsidR="00827712">
        <w:rPr>
          <w:color w:val="000000"/>
        </w:rPr>
        <w:t>та Чувашской Республики – 17780,9</w:t>
      </w:r>
      <w:r w:rsidRPr="000B5A83">
        <w:rPr>
          <w:color w:val="000000"/>
        </w:rPr>
        <w:t xml:space="preserve"> тыс. рублей, в том числе:</w:t>
      </w:r>
    </w:p>
    <w:p w:rsidR="00EB3E0B" w:rsidRPr="000B5A83" w:rsidRDefault="00827712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2019 году – 17780,9</w:t>
      </w:r>
      <w:r w:rsidR="00EB3E0B" w:rsidRPr="000B5A83">
        <w:rPr>
          <w:color w:val="000000"/>
        </w:rPr>
        <w:t xml:space="preserve">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2020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2021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2022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2023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2024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2025 году – 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бюджета города Канаш Ч</w:t>
      </w:r>
      <w:r w:rsidR="00827712">
        <w:rPr>
          <w:color w:val="000000"/>
        </w:rPr>
        <w:t>увашской Республики – 107373,3</w:t>
      </w:r>
      <w:r w:rsidRPr="000B5A83">
        <w:rPr>
          <w:color w:val="000000"/>
        </w:rPr>
        <w:t xml:space="preserve"> тыс. рублей, в том числе:</w:t>
      </w:r>
    </w:p>
    <w:p w:rsidR="00EB3E0B" w:rsidRPr="000B5A83" w:rsidRDefault="00827712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2019 году – 20708,6</w:t>
      </w:r>
      <w:r w:rsidR="00EB3E0B" w:rsidRPr="000B5A83">
        <w:rPr>
          <w:color w:val="000000"/>
        </w:rPr>
        <w:t xml:space="preserve">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2020 году – 15361,2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2021 году – 14260,7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2022 году – 14260,7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2023 году – 14260,7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2024 году – 14260,7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2025 году – 14260,7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внебюджетных источников – 40600 тыс. рублей, в том числе: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2019 году – 5800,0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2020 году – 5800,0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2021 году – 5800,0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2022 году – 5800,0 тыс. рублей;</w:t>
      </w:r>
    </w:p>
    <w:p w:rsidR="00EB3E0B" w:rsidRPr="000B5A83" w:rsidRDefault="00EB3E0B" w:rsidP="00EB3E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5A83">
        <w:rPr>
          <w:color w:val="000000"/>
        </w:rPr>
        <w:t>в 2023 году – 5800,0 тыс. рублей;</w:t>
      </w:r>
    </w:p>
    <w:p w:rsidR="00EB3E0B" w:rsidRPr="000B5A83" w:rsidRDefault="00EB3E0B" w:rsidP="00EB3E0B">
      <w:pPr>
        <w:rPr>
          <w:color w:val="000000"/>
        </w:rPr>
      </w:pPr>
      <w:r w:rsidRPr="000B5A83">
        <w:rPr>
          <w:color w:val="000000"/>
        </w:rPr>
        <w:t xml:space="preserve">           в 2024 году – 5800,0 тыс. рублей;</w:t>
      </w:r>
    </w:p>
    <w:p w:rsidR="00EB3E0B" w:rsidRPr="000B5A83" w:rsidRDefault="00EB3E0B" w:rsidP="00EB3E0B">
      <w:pPr>
        <w:rPr>
          <w:color w:val="000000"/>
        </w:rPr>
      </w:pPr>
      <w:r w:rsidRPr="000B5A83">
        <w:rPr>
          <w:color w:val="000000"/>
        </w:rPr>
        <w:t xml:space="preserve">           в 2025 году- 5800, 0 тыс. рублей.</w:t>
      </w:r>
      <w:r w:rsidR="000B5A83">
        <w:rPr>
          <w:color w:val="000000"/>
        </w:rPr>
        <w:t>»;</w:t>
      </w:r>
    </w:p>
    <w:p w:rsidR="00DF0FB8" w:rsidRDefault="00DF0FB8" w:rsidP="00EB3E0B">
      <w:pPr>
        <w:rPr>
          <w:color w:val="000000"/>
          <w:sz w:val="26"/>
          <w:szCs w:val="26"/>
        </w:rPr>
      </w:pPr>
    </w:p>
    <w:p w:rsidR="00DF0FB8" w:rsidRPr="00086B33" w:rsidRDefault="00DF0FB8" w:rsidP="00DF0FB8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086B33">
        <w:rPr>
          <w:color w:val="000000"/>
        </w:rPr>
        <w:t>приложение №2 к программе изложить в новой редакции согласно приложени</w:t>
      </w:r>
      <w:r w:rsidR="000B5A83" w:rsidRPr="00086B33">
        <w:rPr>
          <w:color w:val="000000"/>
        </w:rPr>
        <w:t>ю №1 к настоящему постановлению;</w:t>
      </w:r>
    </w:p>
    <w:p w:rsidR="00862FD2" w:rsidRDefault="00862FD2" w:rsidP="00EB3E0B">
      <w:pPr>
        <w:rPr>
          <w:color w:val="000000"/>
          <w:sz w:val="26"/>
          <w:szCs w:val="26"/>
        </w:rPr>
      </w:pPr>
    </w:p>
    <w:p w:rsidR="00862FD2" w:rsidRPr="000B5A83" w:rsidRDefault="0045005B" w:rsidP="0045005B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0B5A83">
        <w:t xml:space="preserve">в паспорте подпрограммы </w:t>
      </w:r>
      <w:r w:rsidRPr="000B5A83">
        <w:rPr>
          <w:color w:val="000000"/>
        </w:rPr>
        <w:t xml:space="preserve">«Развитие физической культуры и массового спорта» </w:t>
      </w:r>
      <w:r w:rsidRPr="000B5A83">
        <w:t xml:space="preserve">позицию: </w:t>
      </w:r>
      <w:r w:rsidRPr="000B5A83">
        <w:rPr>
          <w:i/>
        </w:rPr>
        <w:t>«</w:t>
      </w:r>
      <w:r w:rsidRPr="000B5A83">
        <w:rPr>
          <w:color w:val="000000"/>
          <w:lang w:eastAsia="en-US"/>
        </w:rPr>
        <w:t>Объемы финансирования подпрограммы с разбивкой по годам реализации подпрограммы</w:t>
      </w:r>
      <w:r w:rsidRPr="000B5A83">
        <w:rPr>
          <w:i/>
        </w:rPr>
        <w:t xml:space="preserve">» </w:t>
      </w:r>
      <w:r w:rsidRPr="000B5A83">
        <w:t>изложить в следующей редакции:</w:t>
      </w:r>
    </w:p>
    <w:p w:rsidR="0045005B" w:rsidRPr="000B5A83" w:rsidRDefault="0045005B" w:rsidP="0045005B">
      <w:pPr>
        <w:pStyle w:val="a5"/>
        <w:ind w:left="644"/>
        <w:jc w:val="both"/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45005B" w:rsidRPr="000B5A83" w:rsidTr="00827712">
        <w:trPr>
          <w:trHeight w:val="20"/>
        </w:trPr>
        <w:tc>
          <w:tcPr>
            <w:tcW w:w="1604" w:type="pct"/>
          </w:tcPr>
          <w:p w:rsidR="0045005B" w:rsidRPr="000B5A83" w:rsidRDefault="000B5A83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45005B" w:rsidRPr="000B5A83">
              <w:rPr>
                <w:color w:val="000000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5005B" w:rsidRPr="000B5A83" w:rsidRDefault="0045005B" w:rsidP="00827712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0B5A8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45005B" w:rsidRPr="000B5A83" w:rsidRDefault="0045005B" w:rsidP="00827712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0B5A83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0B5A83">
              <w:rPr>
                <w:color w:val="000000"/>
              </w:rPr>
              <w:t xml:space="preserve">в 2019–2035 годах составляют </w:t>
            </w:r>
            <w:r w:rsidR="00086B33">
              <w:rPr>
                <w:color w:val="000000"/>
              </w:rPr>
              <w:t>34105,9</w:t>
            </w:r>
            <w:r w:rsidRPr="000B5A83">
              <w:rPr>
                <w:color w:val="000000"/>
              </w:rPr>
              <w:t xml:space="preserve"> тыс. рублей, в том числе:</w:t>
            </w:r>
          </w:p>
          <w:p w:rsidR="0045005B" w:rsidRPr="000B5A83" w:rsidRDefault="00086B33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24025,9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lastRenderedPageBreak/>
              <w:t>в 2021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3150,0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3150,0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из них средства: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федерального бюджета – 0 тыс. рублей </w:t>
            </w:r>
            <w:r w:rsidRPr="000B5A83">
              <w:rPr>
                <w:color w:val="000000"/>
              </w:rPr>
              <w:br/>
              <w:t>(0 процентов), в том числе: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2019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827712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республиканского бюдже</w:t>
            </w:r>
            <w:r w:rsidR="00A86553">
              <w:rPr>
                <w:color w:val="000000"/>
              </w:rPr>
              <w:t>та Чувашской Республики – 17780,9</w:t>
            </w:r>
            <w:r w:rsidRPr="000B5A83">
              <w:rPr>
                <w:color w:val="000000"/>
              </w:rPr>
              <w:t xml:space="preserve"> тыс. рублей (</w:t>
            </w:r>
            <w:r w:rsidR="00A86553">
              <w:rPr>
                <w:color w:val="000000"/>
              </w:rPr>
              <w:t>52,3 процента</w:t>
            </w:r>
            <w:r w:rsidRPr="000B5A83">
              <w:rPr>
                <w:color w:val="000000"/>
              </w:rPr>
              <w:t>), в том числе:</w:t>
            </w:r>
          </w:p>
          <w:p w:rsidR="0045005B" w:rsidRPr="000B5A83" w:rsidRDefault="00A86553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17780,9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827712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рублей;</w:t>
            </w:r>
          </w:p>
          <w:p w:rsidR="0045005B" w:rsidRPr="000B5A83" w:rsidRDefault="0045005B" w:rsidP="000E6E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A83">
              <w:rPr>
                <w:color w:val="000000"/>
              </w:rPr>
              <w:t xml:space="preserve">бюджета города Канаш Чувашской Республики – </w:t>
            </w:r>
            <w:r w:rsidR="00A86553">
              <w:rPr>
                <w:color w:val="000000"/>
              </w:rPr>
              <w:t>16325,0</w:t>
            </w:r>
            <w:r w:rsidRPr="000B5A83">
              <w:rPr>
                <w:color w:val="000000"/>
              </w:rPr>
              <w:t xml:space="preserve"> тыс. рублей (</w:t>
            </w:r>
            <w:r w:rsidR="00A86553">
              <w:rPr>
                <w:color w:val="000000"/>
              </w:rPr>
              <w:t>47,9</w:t>
            </w:r>
            <w:r w:rsidR="000B5A83" w:rsidRPr="000B5A83">
              <w:rPr>
                <w:color w:val="000000"/>
              </w:rPr>
              <w:t xml:space="preserve"> процент</w:t>
            </w:r>
            <w:r w:rsidR="00A86553">
              <w:rPr>
                <w:color w:val="000000"/>
              </w:rPr>
              <w:t>а</w:t>
            </w:r>
            <w:r w:rsidRPr="000B5A83">
              <w:rPr>
                <w:color w:val="000000"/>
              </w:rPr>
              <w:t>), в том числе: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2019 году – </w:t>
            </w:r>
            <w:r w:rsidR="00A86553">
              <w:rPr>
                <w:color w:val="000000"/>
              </w:rPr>
              <w:t>6245,0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630,0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3150,0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3150,0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внебюджетных источников – 0 тыс. рублей (0 процентов), в том числе: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2019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827712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рублей.</w:t>
            </w:r>
          </w:p>
          <w:p w:rsidR="0045005B" w:rsidRPr="000B5A83" w:rsidRDefault="0045005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5005B" w:rsidRPr="000B5A83" w:rsidRDefault="0045005B" w:rsidP="008277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уточняются при формировании бюджета города Канаш Чувашской Республики, республиканского бюджета Чувашской Республики на очередной финансовый год и плановый период</w:t>
            </w:r>
            <w:r w:rsid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 w:rsidR="0045005B" w:rsidRPr="000B5A83" w:rsidRDefault="0045005B" w:rsidP="00827712">
            <w:pPr>
              <w:rPr>
                <w:color w:val="000000"/>
              </w:rPr>
            </w:pPr>
          </w:p>
        </w:tc>
      </w:tr>
    </w:tbl>
    <w:p w:rsidR="00AE6961" w:rsidRDefault="00AE6961" w:rsidP="006073B3">
      <w:pPr>
        <w:rPr>
          <w:i/>
        </w:rPr>
      </w:pPr>
    </w:p>
    <w:p w:rsidR="00AE6961" w:rsidRPr="00A94749" w:rsidRDefault="00AE6961" w:rsidP="00BD2996">
      <w:pPr>
        <w:pStyle w:val="a5"/>
        <w:numPr>
          <w:ilvl w:val="0"/>
          <w:numId w:val="6"/>
        </w:numPr>
        <w:jc w:val="both"/>
        <w:rPr>
          <w:i/>
        </w:rPr>
      </w:pPr>
      <w:r w:rsidRPr="00A94749">
        <w:t xml:space="preserve">абзац второй раздела </w:t>
      </w:r>
      <w:r w:rsidR="00BD2996" w:rsidRPr="00A94749">
        <w:rPr>
          <w:lang w:val="en-US"/>
        </w:rPr>
        <w:t>IV</w:t>
      </w:r>
      <w:r w:rsidRPr="00A94749">
        <w:t xml:space="preserve"> </w:t>
      </w:r>
      <w:r w:rsidR="00BD2996" w:rsidRPr="00A94749">
        <w:t xml:space="preserve">подпрограммы </w:t>
      </w:r>
      <w:r w:rsidR="00BD2996" w:rsidRPr="00A94749">
        <w:rPr>
          <w:color w:val="000000"/>
        </w:rPr>
        <w:t xml:space="preserve">«Развитие физической культуры и массового спорта» </w:t>
      </w:r>
      <w:r w:rsidRPr="00A94749">
        <w:t>изложить в следующей редакции:</w:t>
      </w:r>
    </w:p>
    <w:p w:rsidR="00AE6961" w:rsidRPr="00A94749" w:rsidRDefault="00AE6961" w:rsidP="006073B3">
      <w:pPr>
        <w:rPr>
          <w:i/>
        </w:rPr>
      </w:pPr>
    </w:p>
    <w:p w:rsidR="00BD2996" w:rsidRPr="00A94749" w:rsidRDefault="00A94749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«</w:t>
      </w:r>
      <w:r w:rsidR="00BD2996" w:rsidRPr="00A94749">
        <w:rPr>
          <w:color w:val="000000"/>
        </w:rPr>
        <w:t>Общий объем финансирования подпрограммы в 20</w:t>
      </w:r>
      <w:r w:rsidR="00A86553">
        <w:rPr>
          <w:color w:val="000000"/>
        </w:rPr>
        <w:t>19–2035 годах составляет 34105,9</w:t>
      </w:r>
      <w:r w:rsidR="00BD2996" w:rsidRPr="00A94749">
        <w:rPr>
          <w:color w:val="000000"/>
        </w:rPr>
        <w:t xml:space="preserve"> тыс. рублей, в том числе за счет средств: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федерального бюджета – 0 тыс. рублей (0 процентов);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республиканского бюдже</w:t>
      </w:r>
      <w:r w:rsidR="00A86553">
        <w:rPr>
          <w:color w:val="000000"/>
        </w:rPr>
        <w:t>та Чувашской Республики – 17780,9</w:t>
      </w:r>
      <w:r w:rsidRPr="00A94749">
        <w:rPr>
          <w:color w:val="000000"/>
        </w:rPr>
        <w:t xml:space="preserve"> тыс. рублей (</w:t>
      </w:r>
      <w:r w:rsidR="00A86553">
        <w:rPr>
          <w:color w:val="000000"/>
        </w:rPr>
        <w:t>52,1</w:t>
      </w:r>
      <w:r w:rsidRPr="00A94749">
        <w:rPr>
          <w:color w:val="000000"/>
        </w:rPr>
        <w:t xml:space="preserve"> процентов);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бюджета города Кана</w:t>
      </w:r>
      <w:r w:rsidR="00A86553">
        <w:rPr>
          <w:color w:val="000000"/>
        </w:rPr>
        <w:t>ш Чувашской Республики – 16325,0</w:t>
      </w:r>
      <w:r w:rsidRPr="00A94749">
        <w:rPr>
          <w:color w:val="000000"/>
        </w:rPr>
        <w:t xml:space="preserve"> тыс. рублей (</w:t>
      </w:r>
      <w:r w:rsidR="00A86553">
        <w:rPr>
          <w:color w:val="000000"/>
        </w:rPr>
        <w:t>47,9</w:t>
      </w:r>
      <w:r w:rsidR="00A94749" w:rsidRPr="00A94749">
        <w:rPr>
          <w:color w:val="000000"/>
        </w:rPr>
        <w:t xml:space="preserve"> процент</w:t>
      </w:r>
      <w:r w:rsidR="00A86553">
        <w:rPr>
          <w:color w:val="000000"/>
        </w:rPr>
        <w:t>ов</w:t>
      </w:r>
      <w:r w:rsidRPr="00A94749">
        <w:rPr>
          <w:color w:val="000000"/>
        </w:rPr>
        <w:t>);</w:t>
      </w:r>
    </w:p>
    <w:p w:rsidR="00BD2996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внебюджетных источников – 0 тыс. рублей (0 процентов).</w:t>
      </w:r>
      <w:r w:rsidR="00A94749">
        <w:rPr>
          <w:color w:val="000000"/>
        </w:rPr>
        <w:t>»;</w:t>
      </w:r>
    </w:p>
    <w:p w:rsidR="00A94749" w:rsidRDefault="00A94749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94749" w:rsidRPr="00A94749" w:rsidRDefault="00A94749" w:rsidP="00A9474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t>абзац третий</w:t>
      </w:r>
      <w:r w:rsidRPr="00A94749">
        <w:t xml:space="preserve"> раздела </w:t>
      </w:r>
      <w:r w:rsidRPr="00A94749">
        <w:rPr>
          <w:lang w:val="en-US"/>
        </w:rPr>
        <w:t>IV</w:t>
      </w:r>
      <w:r w:rsidRPr="00A94749">
        <w:t xml:space="preserve"> подпрограммы </w:t>
      </w:r>
      <w:r w:rsidRPr="00A94749">
        <w:rPr>
          <w:color w:val="000000"/>
        </w:rPr>
        <w:t xml:space="preserve">«Развитие физической культуры и массового спорта» </w:t>
      </w:r>
      <w:r w:rsidRPr="00A94749">
        <w:t>изложить в следующей редакции:</w:t>
      </w:r>
    </w:p>
    <w:p w:rsidR="00A94749" w:rsidRPr="00A94749" w:rsidRDefault="00A94749" w:rsidP="00A94749">
      <w:pPr>
        <w:pStyle w:val="a5"/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BD2996" w:rsidRPr="00A94749" w:rsidRDefault="00A94749" w:rsidP="00BD299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94749">
        <w:rPr>
          <w:color w:val="000000"/>
          <w:lang w:eastAsia="en-US"/>
        </w:rPr>
        <w:t>«</w:t>
      </w:r>
      <w:r w:rsidR="00BD2996" w:rsidRPr="00A94749">
        <w:rPr>
          <w:color w:val="000000"/>
          <w:lang w:eastAsia="en-US"/>
        </w:rPr>
        <w:t>Объем финансирования подпрограммы на 1 этапе (</w:t>
      </w:r>
      <w:r w:rsidR="00BD2996" w:rsidRPr="00A94749">
        <w:rPr>
          <w:color w:val="000000"/>
        </w:rPr>
        <w:t>2019–2025 годы)</w:t>
      </w:r>
      <w:r w:rsidR="00A86553">
        <w:rPr>
          <w:color w:val="000000"/>
          <w:lang w:eastAsia="en-US"/>
        </w:rPr>
        <w:t xml:space="preserve"> составляет 27805,9</w:t>
      </w:r>
      <w:r w:rsidR="00BD2996" w:rsidRPr="00A94749">
        <w:rPr>
          <w:color w:val="000000"/>
          <w:lang w:eastAsia="en-US"/>
        </w:rPr>
        <w:t xml:space="preserve"> тыс. рублей, в том числе: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2019 году – </w:t>
      </w:r>
      <w:r w:rsidR="00A86553">
        <w:rPr>
          <w:color w:val="000000"/>
        </w:rPr>
        <w:t>24025,9</w:t>
      </w:r>
      <w:r w:rsidRPr="00A94749">
        <w:rPr>
          <w:color w:val="000000"/>
        </w:rPr>
        <w:t xml:space="preserve">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2020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2021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2022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2023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2024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2025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из них средства: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федерального бюджета – 0 тыс. рублей, в том числе: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2019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2020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2021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2022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2023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2024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2025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республиканского бюджета Чувашской Республики – </w:t>
      </w:r>
      <w:r w:rsidR="00A86553">
        <w:rPr>
          <w:color w:val="000000"/>
        </w:rPr>
        <w:t>17780,9</w:t>
      </w:r>
      <w:r w:rsidRPr="00A94749">
        <w:rPr>
          <w:color w:val="000000"/>
        </w:rPr>
        <w:t xml:space="preserve"> тыс. рублей, в том числе: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2019 году – </w:t>
      </w:r>
      <w:r w:rsidR="00A86553">
        <w:rPr>
          <w:color w:val="000000"/>
        </w:rPr>
        <w:t>17780,9</w:t>
      </w:r>
      <w:r w:rsidRPr="00A94749">
        <w:rPr>
          <w:color w:val="000000"/>
        </w:rPr>
        <w:t xml:space="preserve">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2020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2021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2022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2023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2024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2025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бюджета города Канаш Чувашской Республики </w:t>
      </w:r>
      <w:proofErr w:type="gramStart"/>
      <w:r w:rsidRPr="00A94749">
        <w:rPr>
          <w:color w:val="000000"/>
        </w:rPr>
        <w:t xml:space="preserve">–  </w:t>
      </w:r>
      <w:r w:rsidR="009147D0">
        <w:rPr>
          <w:color w:val="000000"/>
        </w:rPr>
        <w:t>10025</w:t>
      </w:r>
      <w:proofErr w:type="gramEnd"/>
      <w:r w:rsidR="009147D0">
        <w:rPr>
          <w:color w:val="000000"/>
        </w:rPr>
        <w:t xml:space="preserve">,0 </w:t>
      </w:r>
      <w:r w:rsidRPr="00A94749">
        <w:rPr>
          <w:color w:val="000000"/>
        </w:rPr>
        <w:t>тыс. рублей, в том числе: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2019 году – </w:t>
      </w:r>
      <w:r w:rsidR="009147D0">
        <w:rPr>
          <w:color w:val="000000"/>
        </w:rPr>
        <w:t>6245,0</w:t>
      </w:r>
      <w:r w:rsidRPr="00A94749">
        <w:rPr>
          <w:color w:val="000000"/>
        </w:rPr>
        <w:t xml:space="preserve">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2020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2021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lastRenderedPageBreak/>
        <w:t>в 2022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2023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2024 году – 630,0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2025 году – 630,0 тыс. рублей.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внебюджетных источников – 0 тыс. рублей, в том числе: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2019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2020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2021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2022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2023 году – 0 тыс. рублей;</w:t>
      </w:r>
    </w:p>
    <w:p w:rsidR="00BD2996" w:rsidRPr="00A94749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2024 году – 0 тыс. рублей;</w:t>
      </w:r>
    </w:p>
    <w:p w:rsidR="00BD2996" w:rsidRPr="00930B80" w:rsidRDefault="00BD2996" w:rsidP="00BD29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4749">
        <w:rPr>
          <w:color w:val="000000"/>
        </w:rPr>
        <w:t>в 2025 году – 0 тыс. рублей.</w:t>
      </w:r>
      <w:r w:rsidR="00A94749">
        <w:rPr>
          <w:color w:val="000000"/>
        </w:rPr>
        <w:t>»;</w:t>
      </w:r>
    </w:p>
    <w:p w:rsidR="00BD2996" w:rsidRDefault="00BD2996" w:rsidP="006073B3">
      <w:pPr>
        <w:rPr>
          <w:i/>
        </w:rPr>
      </w:pPr>
    </w:p>
    <w:p w:rsidR="00DF0FB8" w:rsidRPr="00A94749" w:rsidRDefault="00DF0FB8" w:rsidP="00DF0FB8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A94749">
        <w:t xml:space="preserve">приложение к подпрограмме </w:t>
      </w:r>
      <w:r w:rsidRPr="00A94749">
        <w:rPr>
          <w:color w:val="000000"/>
        </w:rPr>
        <w:t>«Развитие физической культуры и массового спорта» изложить в новой редакции согласно приложени</w:t>
      </w:r>
      <w:r w:rsidR="00A94749">
        <w:rPr>
          <w:color w:val="000000"/>
        </w:rPr>
        <w:t>ю №2 к настоящему постановлению;</w:t>
      </w:r>
    </w:p>
    <w:p w:rsidR="00DF0FB8" w:rsidRPr="00DF0FB8" w:rsidRDefault="00DF0FB8" w:rsidP="00DF0FB8">
      <w:pPr>
        <w:pStyle w:val="a5"/>
        <w:ind w:left="644"/>
        <w:rPr>
          <w:i/>
        </w:rPr>
      </w:pPr>
    </w:p>
    <w:p w:rsidR="0099049B" w:rsidRPr="00A94749" w:rsidRDefault="0099049B" w:rsidP="0099049B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A94749">
        <w:t xml:space="preserve">в паспорте подпрограммы </w:t>
      </w:r>
      <w:r w:rsidRPr="00A94749">
        <w:rPr>
          <w:color w:val="000000"/>
        </w:rPr>
        <w:t xml:space="preserve">«Развитие спорта высших достижений и системы подготовки спортивного резерва» </w:t>
      </w:r>
      <w:r w:rsidRPr="00A94749">
        <w:t xml:space="preserve">позицию: </w:t>
      </w:r>
      <w:r w:rsidRPr="00A94749">
        <w:rPr>
          <w:i/>
        </w:rPr>
        <w:t>«</w:t>
      </w:r>
      <w:r w:rsidRPr="00A94749">
        <w:rPr>
          <w:color w:val="000000"/>
          <w:lang w:eastAsia="en-US"/>
        </w:rPr>
        <w:t>Объемы финансирования подпрограммы с разбивкой по годам реализации подпрограммы</w:t>
      </w:r>
      <w:r w:rsidRPr="00A94749">
        <w:rPr>
          <w:i/>
        </w:rPr>
        <w:t xml:space="preserve">» </w:t>
      </w:r>
      <w:r w:rsidRPr="00A94749">
        <w:t>изложить в следующей редакции:</w:t>
      </w:r>
    </w:p>
    <w:p w:rsidR="0099049B" w:rsidRPr="00A94749" w:rsidRDefault="0099049B" w:rsidP="0099049B">
      <w:pPr>
        <w:jc w:val="both"/>
        <w:rPr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99049B" w:rsidRPr="00A94749" w:rsidTr="00827712">
        <w:trPr>
          <w:trHeight w:val="20"/>
        </w:trPr>
        <w:tc>
          <w:tcPr>
            <w:tcW w:w="1604" w:type="pct"/>
          </w:tcPr>
          <w:p w:rsidR="0099049B" w:rsidRPr="00A94749" w:rsidRDefault="00A94749" w:rsidP="00827712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99049B" w:rsidRPr="00A94749">
              <w:rPr>
                <w:color w:val="000000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99049B" w:rsidRPr="00A94749" w:rsidRDefault="0099049B" w:rsidP="00827712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A94749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94749">
              <w:rPr>
                <w:color w:val="000000"/>
              </w:rPr>
              <w:t>в 201</w:t>
            </w:r>
            <w:r w:rsidR="009147D0">
              <w:rPr>
                <w:color w:val="000000"/>
              </w:rPr>
              <w:t>9–2035 годах составляют 332255,3</w:t>
            </w:r>
            <w:r w:rsidRPr="00A94749">
              <w:rPr>
                <w:color w:val="000000"/>
              </w:rPr>
              <w:t xml:space="preserve"> тыс. рублей, в том числе: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2019 году – </w:t>
            </w:r>
            <w:r w:rsidR="009147D0">
              <w:rPr>
                <w:color w:val="000000"/>
              </w:rPr>
              <w:t>20263,6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20531,2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19430,7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19430,7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19430,7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19430,7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19430,7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97153,5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97153,5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из них средства: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федерального бюджета – 0 тыс. рублей </w:t>
            </w:r>
            <w:r w:rsidRPr="00A94749">
              <w:rPr>
                <w:color w:val="000000"/>
              </w:rPr>
              <w:br/>
              <w:t>(0 процентов), в том числе: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республиканского бюджета Чувашской Республики – 0 тыс. рублей (0 процентов), в том числе: 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lastRenderedPageBreak/>
              <w:t>в 2026–2030 годах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бюджета города Кана</w:t>
            </w:r>
            <w:r w:rsidR="009147D0">
              <w:rPr>
                <w:color w:val="000000"/>
              </w:rPr>
              <w:t>ш Чувашской Республики- 233655,3</w:t>
            </w:r>
            <w:r w:rsidRPr="00A94749">
              <w:rPr>
                <w:color w:val="000000"/>
              </w:rPr>
              <w:t xml:space="preserve"> тыс. рублей (70,3 процента), в том числе: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14</w:t>
            </w:r>
            <w:r w:rsidR="009147D0">
              <w:rPr>
                <w:color w:val="000000"/>
              </w:rPr>
              <w:t>463,6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14731,2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13630,7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13630,7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13630,7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13630,7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13630,7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68153,5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68153,5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внебюджетных источников – 98600 тыс. рублей (29,7 процента), в том числе: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5800 тыс. рублей;</w:t>
            </w:r>
          </w:p>
          <w:p w:rsidR="0099049B" w:rsidRPr="00A94749" w:rsidRDefault="0099049B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29000,0 тыс. рублей;</w:t>
            </w:r>
          </w:p>
          <w:p w:rsidR="0099049B" w:rsidRPr="00A94749" w:rsidRDefault="0099049B" w:rsidP="00683D5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2031–2035 годах – 29000,0 тыс. рублей.</w:t>
            </w:r>
          </w:p>
          <w:p w:rsidR="0099049B" w:rsidRPr="00A94749" w:rsidRDefault="0099049B" w:rsidP="0068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города Канаш Чувашской Республики, республиканского бюджета Чувашской Республики на очередной финансовый год и плановый период</w:t>
            </w:r>
            <w:r w:rsid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 w:rsidR="0099049B" w:rsidRPr="00A94749" w:rsidRDefault="0099049B" w:rsidP="008277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961" w:rsidRPr="00A94749" w:rsidRDefault="00DF0FB8" w:rsidP="00A66BD1">
      <w:pPr>
        <w:pStyle w:val="a5"/>
        <w:numPr>
          <w:ilvl w:val="0"/>
          <w:numId w:val="6"/>
        </w:numPr>
      </w:pPr>
      <w:r>
        <w:rPr>
          <w:sz w:val="26"/>
          <w:szCs w:val="26"/>
        </w:rPr>
        <w:lastRenderedPageBreak/>
        <w:t xml:space="preserve"> </w:t>
      </w:r>
      <w:r w:rsidR="00A66BD1" w:rsidRPr="00A94749">
        <w:t xml:space="preserve">абзац второй раздела </w:t>
      </w:r>
      <w:r w:rsidR="00A66BD1" w:rsidRPr="00A94749">
        <w:rPr>
          <w:lang w:val="en-US"/>
        </w:rPr>
        <w:t>IV</w:t>
      </w:r>
      <w:r w:rsidR="00A66BD1" w:rsidRPr="00A94749">
        <w:t xml:space="preserve"> подпрограммы </w:t>
      </w:r>
      <w:r w:rsidR="00A66BD1" w:rsidRPr="00A94749">
        <w:rPr>
          <w:color w:val="000000"/>
        </w:rPr>
        <w:t xml:space="preserve">«Развитие спорта высших достижений и системы подготовки спортивного резерва» </w:t>
      </w:r>
      <w:r w:rsidR="00A66BD1" w:rsidRPr="00A94749">
        <w:t>изложить в следующей редакции:</w:t>
      </w:r>
    </w:p>
    <w:p w:rsidR="00A66BD1" w:rsidRPr="00A94749" w:rsidRDefault="00A66BD1" w:rsidP="00A66BD1">
      <w:pPr>
        <w:rPr>
          <w:i/>
        </w:rPr>
      </w:pP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A94749">
        <w:rPr>
          <w:color w:val="000000"/>
        </w:rPr>
        <w:t>Общий объем финансирования подпрограммы в 201</w:t>
      </w:r>
      <w:r w:rsidR="009147D0">
        <w:rPr>
          <w:color w:val="000000"/>
        </w:rPr>
        <w:t>9–2035 годах составляет 332255,3</w:t>
      </w:r>
      <w:r w:rsidRPr="00A94749">
        <w:rPr>
          <w:color w:val="000000"/>
        </w:rPr>
        <w:t xml:space="preserve"> тыс. рублей, в том числе за счет средств: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A94749">
        <w:rPr>
          <w:color w:val="000000"/>
        </w:rPr>
        <w:t>федерального бюджета – 0 тыс. рублей (0 процентов);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A94749">
        <w:rPr>
          <w:color w:val="000000"/>
        </w:rPr>
        <w:t>республиканского бюджета Чувашской Республики – 0 тыс. рублей (0 процентов);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A94749">
        <w:rPr>
          <w:color w:val="000000"/>
        </w:rPr>
        <w:t>бюджета города Кан</w:t>
      </w:r>
      <w:r w:rsidR="009147D0">
        <w:rPr>
          <w:color w:val="000000"/>
        </w:rPr>
        <w:t>аш Чувашской Республики-233655,3</w:t>
      </w:r>
      <w:r w:rsidRPr="00A94749">
        <w:rPr>
          <w:color w:val="000000"/>
        </w:rPr>
        <w:t xml:space="preserve"> тыс. рублей (70,3 процента);</w:t>
      </w:r>
    </w:p>
    <w:p w:rsidR="00A66BD1" w:rsidRDefault="00A66BD1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A94749">
        <w:rPr>
          <w:color w:val="000000"/>
        </w:rPr>
        <w:t>внебюджетных источников – 98600 тыс. рублей (29,7 процента).</w:t>
      </w:r>
      <w:r w:rsidR="00A94749">
        <w:rPr>
          <w:color w:val="000000"/>
        </w:rPr>
        <w:t>»;</w:t>
      </w:r>
    </w:p>
    <w:p w:rsidR="00A94749" w:rsidRDefault="00A94749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</w:p>
    <w:p w:rsidR="00A94749" w:rsidRPr="00A94749" w:rsidRDefault="00A94749" w:rsidP="00A94749">
      <w:pPr>
        <w:pStyle w:val="a5"/>
        <w:numPr>
          <w:ilvl w:val="0"/>
          <w:numId w:val="6"/>
        </w:numPr>
      </w:pPr>
      <w:r>
        <w:t>абзац третий</w:t>
      </w:r>
      <w:r w:rsidRPr="00A94749">
        <w:t xml:space="preserve"> раздела </w:t>
      </w:r>
      <w:r w:rsidRPr="00A94749">
        <w:rPr>
          <w:lang w:val="en-US"/>
        </w:rPr>
        <w:t>IV</w:t>
      </w:r>
      <w:r w:rsidRPr="00A94749">
        <w:t xml:space="preserve"> подпрограммы </w:t>
      </w:r>
      <w:r w:rsidRPr="00A94749">
        <w:rPr>
          <w:color w:val="000000"/>
        </w:rPr>
        <w:t xml:space="preserve">«Развитие спорта высших достижений и системы подготовки спортивного резерва» </w:t>
      </w:r>
      <w:r w:rsidRPr="00A94749">
        <w:t>изложить в следующей редакции:</w:t>
      </w:r>
    </w:p>
    <w:p w:rsidR="00A94749" w:rsidRPr="00865718" w:rsidRDefault="00A94749" w:rsidP="00865718">
      <w:pPr>
        <w:autoSpaceDE w:val="0"/>
        <w:autoSpaceDN w:val="0"/>
        <w:adjustRightInd w:val="0"/>
        <w:spacing w:line="235" w:lineRule="auto"/>
        <w:jc w:val="both"/>
        <w:rPr>
          <w:color w:val="000000"/>
        </w:rPr>
      </w:pPr>
    </w:p>
    <w:p w:rsidR="00A66BD1" w:rsidRPr="00A94749" w:rsidRDefault="00A94749" w:rsidP="00A66BD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A94749">
        <w:rPr>
          <w:color w:val="000000"/>
          <w:lang w:eastAsia="en-US"/>
        </w:rPr>
        <w:t>«</w:t>
      </w:r>
      <w:r w:rsidR="00A66BD1" w:rsidRPr="00A94749">
        <w:rPr>
          <w:color w:val="000000"/>
          <w:lang w:eastAsia="en-US"/>
        </w:rPr>
        <w:t>Объем финансирования подпрограммы на 1 этапе (2019</w:t>
      </w:r>
      <w:r w:rsidR="00A66BD1" w:rsidRPr="00A94749">
        <w:rPr>
          <w:color w:val="000000"/>
        </w:rPr>
        <w:t>–</w:t>
      </w:r>
      <w:r w:rsidR="000E2C11">
        <w:rPr>
          <w:color w:val="000000"/>
          <w:lang w:eastAsia="en-US"/>
        </w:rPr>
        <w:t>2025 годы) составляет 137948,3</w:t>
      </w:r>
      <w:r w:rsidR="00A66BD1" w:rsidRPr="00A94749">
        <w:rPr>
          <w:color w:val="000000"/>
          <w:lang w:eastAsia="en-US"/>
        </w:rPr>
        <w:t xml:space="preserve"> тыс. рублей, в том числе:</w:t>
      </w:r>
    </w:p>
    <w:p w:rsidR="00A66BD1" w:rsidRPr="00A94749" w:rsidRDefault="000E2C1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>
        <w:rPr>
          <w:color w:val="000000"/>
        </w:rPr>
        <w:t>в 2019 году – 20263,6</w:t>
      </w:r>
      <w:r w:rsidR="00A66BD1" w:rsidRPr="00A94749">
        <w:rPr>
          <w:color w:val="000000"/>
        </w:rPr>
        <w:t xml:space="preserve">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2020 году – 20531,2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2021 году – 19430,7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2022 году – 19430,7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2023 году – 19430,7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2024 году – 19430,7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2025 году – 19430,7 тыс. рублей.</w:t>
      </w:r>
    </w:p>
    <w:p w:rsidR="00A66BD1" w:rsidRPr="00A94749" w:rsidRDefault="00A66BD1" w:rsidP="00A66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из них средства:</w:t>
      </w:r>
    </w:p>
    <w:p w:rsidR="00A66BD1" w:rsidRPr="00A94749" w:rsidRDefault="00A66BD1" w:rsidP="00A66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федерального бюджета – 0 тыс. рублей, в том числе: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lastRenderedPageBreak/>
        <w:t>в 2019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2020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2021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2022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2023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2024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2025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республиканского бюджета Чувашской Республики – 0 тыс. рублей, в том числе: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2019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2020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2021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2022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2023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2024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2025 году – 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бюджета города К</w:t>
      </w:r>
      <w:r w:rsidR="000E2C11">
        <w:rPr>
          <w:color w:val="000000"/>
        </w:rPr>
        <w:t>анаш Чувашской Республики- 97348,3</w:t>
      </w:r>
      <w:r w:rsidRPr="00A94749">
        <w:rPr>
          <w:color w:val="000000"/>
        </w:rPr>
        <w:t xml:space="preserve"> тыс. рублей, в том числе:</w:t>
      </w:r>
    </w:p>
    <w:p w:rsidR="00A66BD1" w:rsidRPr="00A94749" w:rsidRDefault="000E2C1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>
        <w:rPr>
          <w:color w:val="000000"/>
        </w:rPr>
        <w:t>в 2019 году – 14463,6</w:t>
      </w:r>
      <w:r w:rsidR="00A66BD1" w:rsidRPr="00A94749">
        <w:rPr>
          <w:color w:val="000000"/>
        </w:rPr>
        <w:t xml:space="preserve">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2020 году – 14731,2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2021 году – 13630,7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2022 году – 13630,7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2023 году – 13630,7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2024 году – 13630,7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2025 году – 13630,7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внебюджетных источников – 40600 тыс. рублей, в том числе: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2019 году – 5800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2020 году – 5800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A94749">
        <w:rPr>
          <w:color w:val="000000"/>
        </w:rPr>
        <w:t>в 2021 году – 5800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2022 году – 5800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2023 году – 5800 тыс. рублей;</w:t>
      </w:r>
    </w:p>
    <w:p w:rsidR="00A66BD1" w:rsidRPr="00A94749" w:rsidRDefault="00A66BD1" w:rsidP="00A66B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4749">
        <w:rPr>
          <w:color w:val="000000"/>
        </w:rPr>
        <w:t>в 2024 году – 5800 тыс. рублей;</w:t>
      </w:r>
    </w:p>
    <w:p w:rsidR="00A66BD1" w:rsidRPr="00A66BD1" w:rsidRDefault="00A66BD1" w:rsidP="00A66BD1">
      <w:pPr>
        <w:rPr>
          <w:i/>
        </w:rPr>
      </w:pPr>
      <w:r w:rsidRPr="00A94749">
        <w:rPr>
          <w:color w:val="000000"/>
        </w:rPr>
        <w:t xml:space="preserve">           в 2025 году – 5800 тыс. рублей.</w:t>
      </w:r>
      <w:r w:rsidR="00A94749">
        <w:rPr>
          <w:color w:val="000000"/>
        </w:rPr>
        <w:t>»;</w:t>
      </w:r>
    </w:p>
    <w:p w:rsidR="00636DFD" w:rsidRPr="00A94749" w:rsidRDefault="00636DFD" w:rsidP="00636DFD"/>
    <w:p w:rsidR="00DF0FB8" w:rsidRPr="00D6424C" w:rsidRDefault="00DF0FB8" w:rsidP="00636DFD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A94749">
        <w:t xml:space="preserve"> приложение к подпрограмме </w:t>
      </w:r>
      <w:r w:rsidRPr="00A94749">
        <w:rPr>
          <w:color w:val="000000"/>
        </w:rPr>
        <w:t>«Развитие спорта высших достижений и системы подготовки спортивного резерва» изложить в новой редакции согласно приложению №3</w:t>
      </w:r>
      <w:r w:rsidR="00A94749">
        <w:rPr>
          <w:color w:val="000000"/>
        </w:rPr>
        <w:t xml:space="preserve"> к настоящему постановлению;</w:t>
      </w:r>
    </w:p>
    <w:p w:rsidR="00A3089F" w:rsidRDefault="00A3089F" w:rsidP="00D6424C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="004F7C2E">
        <w:t>2.</w:t>
      </w:r>
      <w:r w:rsidR="00A55CC1">
        <w:t xml:space="preserve"> </w:t>
      </w:r>
      <w:r w:rsidR="004F7C2E">
        <w:t xml:space="preserve">Контроль за выполнением настоящего постановления возложить на начальника отдела </w:t>
      </w:r>
      <w:r w:rsidR="00A55CC1">
        <w:t xml:space="preserve">физической культуры и спорта </w:t>
      </w:r>
      <w:r w:rsidR="004F7C2E">
        <w:t>администрации города Канаш</w:t>
      </w:r>
      <w:r>
        <w:t xml:space="preserve"> Чувашской Республики </w:t>
      </w:r>
      <w:r w:rsidR="00A55CC1">
        <w:t>И.Н.</w:t>
      </w:r>
      <w:r>
        <w:t xml:space="preserve"> </w:t>
      </w:r>
      <w:r w:rsidR="00A55CC1">
        <w:t>Мингалеева.</w:t>
      </w:r>
    </w:p>
    <w:p w:rsidR="004F7C2E" w:rsidRDefault="004F7C2E" w:rsidP="003E3252">
      <w:pPr>
        <w:ind w:firstLine="708"/>
        <w:jc w:val="both"/>
      </w:pPr>
      <w:r>
        <w:t>3.</w:t>
      </w:r>
      <w:r w:rsidR="00A55CC1">
        <w:t xml:space="preserve">   </w:t>
      </w:r>
      <w:r>
        <w:t xml:space="preserve">Настоящее постановление вступает в силу после его </w:t>
      </w:r>
      <w:r w:rsidRPr="003F7E6C">
        <w:t>официального опубликования</w:t>
      </w:r>
      <w:r>
        <w:t>.</w:t>
      </w:r>
    </w:p>
    <w:p w:rsidR="004F7C2E" w:rsidRDefault="004F7C2E" w:rsidP="005E2464">
      <w:pPr>
        <w:jc w:val="both"/>
      </w:pPr>
    </w:p>
    <w:p w:rsidR="004F7C2E" w:rsidRDefault="004F7C2E" w:rsidP="005E2464">
      <w:pPr>
        <w:jc w:val="both"/>
      </w:pPr>
    </w:p>
    <w:p w:rsidR="004F7C2E" w:rsidRDefault="004F7C2E" w:rsidP="005E2464">
      <w:pPr>
        <w:jc w:val="both"/>
      </w:pPr>
    </w:p>
    <w:p w:rsidR="004F7C2E" w:rsidRDefault="004F7C2E" w:rsidP="005E2464">
      <w:pPr>
        <w:jc w:val="both"/>
      </w:pPr>
    </w:p>
    <w:p w:rsidR="00C23F2C" w:rsidRDefault="008956F5" w:rsidP="00A66BD1">
      <w:pPr>
        <w:jc w:val="both"/>
      </w:pPr>
      <w:r w:rsidRPr="008956F5">
        <w:t xml:space="preserve">Глава администрации города                                </w:t>
      </w:r>
      <w:r>
        <w:t xml:space="preserve">             </w:t>
      </w:r>
      <w:r w:rsidRPr="008956F5">
        <w:t xml:space="preserve">                                   В.Н.</w:t>
      </w:r>
      <w:r w:rsidR="00B814F7">
        <w:t xml:space="preserve"> </w:t>
      </w:r>
      <w:r w:rsidRPr="008956F5">
        <w:t xml:space="preserve">Михайлов </w:t>
      </w:r>
    </w:p>
    <w:p w:rsidR="00C23F2C" w:rsidRDefault="00C23F2C" w:rsidP="00A66BD1">
      <w:pPr>
        <w:jc w:val="both"/>
      </w:pPr>
    </w:p>
    <w:p w:rsidR="00C23F2C" w:rsidRDefault="00C23F2C" w:rsidP="00A66BD1">
      <w:pPr>
        <w:jc w:val="both"/>
      </w:pPr>
    </w:p>
    <w:p w:rsidR="003114F3" w:rsidRDefault="003114F3" w:rsidP="00094832"/>
    <w:p w:rsidR="003114F3" w:rsidRDefault="003114F3" w:rsidP="003114F3">
      <w:pPr>
        <w:jc w:val="both"/>
      </w:pPr>
    </w:p>
    <w:p w:rsidR="003114F3" w:rsidRDefault="003114F3" w:rsidP="00094832">
      <w:pPr>
        <w:sectPr w:rsidR="003114F3" w:rsidSect="00281DEB">
          <w:pgSz w:w="11906" w:h="16838"/>
          <w:pgMar w:top="851" w:right="709" w:bottom="1134" w:left="1134" w:header="709" w:footer="709" w:gutter="567"/>
          <w:cols w:space="708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41"/>
        <w:gridCol w:w="5637"/>
        <w:gridCol w:w="4092"/>
      </w:tblGrid>
      <w:tr w:rsidR="00992AB8" w:rsidRPr="00930B80" w:rsidTr="00827712">
        <w:trPr>
          <w:jc w:val="center"/>
        </w:trPr>
        <w:tc>
          <w:tcPr>
            <w:tcW w:w="4928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992AB8" w:rsidRPr="00930B80" w:rsidTr="00827712">
        <w:trPr>
          <w:jc w:val="center"/>
        </w:trPr>
        <w:tc>
          <w:tcPr>
            <w:tcW w:w="4928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</w:p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___________№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«Приложение №2 к муниципальной </w:t>
            </w:r>
            <w:proofErr w:type="gramStart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 «Развитие физической культуры и спорта»</w:t>
            </w:r>
          </w:p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2AB8" w:rsidRPr="00930B80" w:rsidRDefault="00992AB8" w:rsidP="00992A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AB8" w:rsidRPr="00E91980" w:rsidRDefault="00992AB8" w:rsidP="00992AB8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992AB8" w:rsidRPr="00E91980" w:rsidRDefault="00992AB8" w:rsidP="00992AB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992AB8" w:rsidRPr="00E91980" w:rsidRDefault="00992AB8" w:rsidP="00992AB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919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города Канаш Чувашской Республики «Развитие физической культуры и спорта»</w:t>
      </w:r>
    </w:p>
    <w:p w:rsidR="00992AB8" w:rsidRPr="00930B80" w:rsidRDefault="00992AB8" w:rsidP="00992AB8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AB8" w:rsidRPr="00930B80" w:rsidRDefault="00992AB8" w:rsidP="00992AB8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992AB8" w:rsidRPr="00930B80" w:rsidTr="00827712">
        <w:tc>
          <w:tcPr>
            <w:tcW w:w="1068" w:type="dxa"/>
            <w:vMerge w:val="restart"/>
            <w:shd w:val="clear" w:color="auto" w:fill="auto"/>
          </w:tcPr>
          <w:p w:rsidR="00992AB8" w:rsidRPr="00930B80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992AB8" w:rsidRPr="00930B80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города Канаш </w:t>
            </w:r>
            <w:r w:rsidRPr="00930B80">
              <w:rPr>
                <w:color w:val="000000"/>
                <w:sz w:val="18"/>
                <w:szCs w:val="18"/>
              </w:rPr>
              <w:t xml:space="preserve">Чувашской Республики,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города Канаш </w:t>
            </w:r>
            <w:r w:rsidRPr="00930B80">
              <w:rPr>
                <w:color w:val="000000"/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Код бюджетной </w:t>
            </w:r>
          </w:p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992AB8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992AB8" w:rsidRPr="00930B80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92AB8" w:rsidRPr="00930B80" w:rsidTr="00827712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992AB8" w:rsidRPr="00930B80" w:rsidTr="00827712">
        <w:tc>
          <w:tcPr>
            <w:tcW w:w="1068" w:type="dxa"/>
            <w:vMerge/>
            <w:shd w:val="clear" w:color="auto" w:fill="auto"/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992AB8" w:rsidRPr="00930B80" w:rsidRDefault="00992AB8" w:rsidP="00992AB8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95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992AB8" w:rsidRPr="00930B80" w:rsidTr="00827712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города Канаш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903/957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46665D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44289,5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21161,2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004E74">
              <w:rPr>
                <w:b/>
                <w:bCs/>
                <w:color w:val="000000"/>
                <w:sz w:val="18"/>
                <w:szCs w:val="18"/>
              </w:rPr>
              <w:t>20060,7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004E74">
              <w:rPr>
                <w:b/>
                <w:bCs/>
                <w:color w:val="000000"/>
                <w:sz w:val="18"/>
                <w:szCs w:val="18"/>
              </w:rPr>
              <w:t>20060,7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004E74">
              <w:rPr>
                <w:b/>
                <w:bCs/>
                <w:color w:val="000000"/>
                <w:sz w:val="18"/>
                <w:szCs w:val="18"/>
              </w:rPr>
              <w:t>20060,7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004E74">
              <w:rPr>
                <w:b/>
                <w:bCs/>
                <w:color w:val="000000"/>
                <w:sz w:val="18"/>
                <w:szCs w:val="18"/>
              </w:rPr>
              <w:t>20060,7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46665D" w:rsidP="0046665D">
            <w:r>
              <w:rPr>
                <w:color w:val="000000"/>
                <w:sz w:val="18"/>
                <w:szCs w:val="18"/>
              </w:rPr>
              <w:t>17780,9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20708,6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6C148E"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6C148E"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6C148E"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6C148E"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71303,5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24025,9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46665D" w:rsidP="0082771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17780,9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rPr>
          <w:trHeight w:val="212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color w:val="000000"/>
                <w:sz w:val="18"/>
                <w:szCs w:val="18"/>
              </w:rPr>
              <w:t>физкультурно-спортивной работы с детьми и молодежью</w:t>
            </w:r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46665D" w:rsidP="00827712">
            <w:pPr>
              <w:jc w:val="center"/>
            </w:pPr>
            <w:r>
              <w:rPr>
                <w:color w:val="000000"/>
                <w:sz w:val="18"/>
                <w:szCs w:val="18"/>
              </w:rPr>
              <w:t>23395,9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46665D" w:rsidP="0082771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17780,9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46665D" w:rsidP="00827712">
            <w:pPr>
              <w:jc w:val="center"/>
            </w:pPr>
            <w:r>
              <w:rPr>
                <w:color w:val="000000"/>
                <w:sz w:val="18"/>
                <w:szCs w:val="18"/>
              </w:rPr>
              <w:t>5615,0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20263,6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20531,2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46665D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14463,6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F43C04" w:rsidRDefault="00992AB8" w:rsidP="00827712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43C04">
              <w:rPr>
                <w:color w:val="000000"/>
                <w:sz w:val="16"/>
                <w:szCs w:val="16"/>
              </w:rPr>
              <w:t xml:space="preserve">Содержание АУ ДО «ДЮСШ «Локомотив» г.Канаш и МБУДО «ДЮСШ им. Олимпийского чемпиона </w:t>
            </w:r>
            <w:proofErr w:type="spellStart"/>
            <w:r w:rsidRPr="00F43C04">
              <w:rPr>
                <w:color w:val="000000"/>
                <w:sz w:val="16"/>
                <w:szCs w:val="16"/>
              </w:rPr>
              <w:t>В.П.Воронкова</w:t>
            </w:r>
            <w:proofErr w:type="spellEnd"/>
            <w:r w:rsidRPr="00F43C04">
              <w:rPr>
                <w:color w:val="000000"/>
                <w:sz w:val="16"/>
                <w:szCs w:val="16"/>
              </w:rPr>
              <w:t>» г.Канаш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B44EE0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B44EE0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20263,6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20531,2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03499C">
              <w:rPr>
                <w:color w:val="000000"/>
                <w:sz w:val="18"/>
                <w:szCs w:val="18"/>
              </w:rPr>
              <w:t>19430,7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B44EE0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14463,6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6C3346">
              <w:rPr>
                <w:color w:val="000000"/>
                <w:sz w:val="18"/>
                <w:szCs w:val="18"/>
              </w:rPr>
              <w:t>13630,7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F43C04" w:rsidRDefault="00992AB8" w:rsidP="00827712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43C04">
              <w:rPr>
                <w:color w:val="000000"/>
                <w:sz w:val="16"/>
                <w:szCs w:val="16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города Канаш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B44EE0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B44EE0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Ц52Р500000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2AB8" w:rsidRPr="00930B80" w:rsidTr="00827712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Pr="00930B80" w:rsidRDefault="00992AB8" w:rsidP="00827712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AB8" w:rsidRDefault="00992AB8" w:rsidP="00827712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92AB8" w:rsidRPr="00F40D2B" w:rsidRDefault="00992AB8" w:rsidP="00992AB8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992AB8" w:rsidRPr="00F40D2B" w:rsidSect="00827712">
          <w:headerReference w:type="even" r:id="rId9"/>
          <w:headerReference w:type="default" r:id="rId10"/>
          <w:pgSz w:w="16838" w:h="11906" w:orient="landscape" w:code="9"/>
          <w:pgMar w:top="568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19825" w:type="dxa"/>
        <w:tblLook w:val="00A0" w:firstRow="1" w:lastRow="0" w:firstColumn="1" w:lastColumn="0" w:noHBand="0" w:noVBand="0"/>
      </w:tblPr>
      <w:tblGrid>
        <w:gridCol w:w="4928"/>
        <w:gridCol w:w="4819"/>
        <w:gridCol w:w="5039"/>
        <w:gridCol w:w="5039"/>
      </w:tblGrid>
      <w:tr w:rsidR="00992AB8" w:rsidRPr="00930B80" w:rsidTr="00827712">
        <w:tc>
          <w:tcPr>
            <w:tcW w:w="4928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5039" w:type="dxa"/>
          </w:tcPr>
          <w:p w:rsidR="00992AB8" w:rsidRPr="00DB7E7B" w:rsidRDefault="00992AB8" w:rsidP="008277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AB8" w:rsidRPr="00930B80" w:rsidTr="00827712">
        <w:trPr>
          <w:trHeight w:val="1542"/>
        </w:trPr>
        <w:tc>
          <w:tcPr>
            <w:tcW w:w="4928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</w:p>
          <w:p w:rsid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B8" w:rsidRPr="00992AB8" w:rsidRDefault="00992AB8" w:rsidP="00992AB8">
            <w:pPr>
              <w:jc w:val="both"/>
            </w:pPr>
            <w:r w:rsidRPr="00992AB8">
              <w:t>«Приложение к подпрограмме «Развитие физической культуры и массового спорта»</w:t>
            </w:r>
            <w:r w:rsidRPr="00992AB8">
              <w:br/>
              <w:t xml:space="preserve"> муниципальной программы города Канаш Чувашской Республики «Развитие физической культуры и спорта»</w:t>
            </w:r>
          </w:p>
        </w:tc>
        <w:tc>
          <w:tcPr>
            <w:tcW w:w="5039" w:type="dxa"/>
          </w:tcPr>
          <w:p w:rsidR="00992AB8" w:rsidRPr="00DB7E7B" w:rsidRDefault="00992AB8" w:rsidP="008277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AB8" w:rsidRPr="00E91980" w:rsidRDefault="00992AB8" w:rsidP="00992AB8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992AB8" w:rsidRPr="00E91980" w:rsidRDefault="00992AB8" w:rsidP="00992AB8">
      <w:pPr>
        <w:jc w:val="center"/>
        <w:rPr>
          <w:b/>
          <w:color w:val="000000"/>
        </w:rPr>
      </w:pPr>
      <w:r w:rsidRPr="00E91980">
        <w:rPr>
          <w:b/>
          <w:color w:val="000000"/>
        </w:rPr>
        <w:t>реализации подпрограммы «Развитие физической культуры и массового спорта»</w:t>
      </w:r>
      <w:r w:rsidRPr="00E91980">
        <w:rPr>
          <w:b/>
          <w:color w:val="000000"/>
        </w:rPr>
        <w:br/>
        <w:t xml:space="preserve"> муниципальной программы города Канаш Чувашской Республики «Развитие физической культуры и спорта» </w:t>
      </w:r>
      <w:r w:rsidRPr="00E91980">
        <w:rPr>
          <w:b/>
          <w:color w:val="000000"/>
        </w:rPr>
        <w:br/>
        <w:t>за счет всех источников финансирования</w:t>
      </w: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992AB8" w:rsidRPr="00513D87" w:rsidTr="0082771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92AB8" w:rsidRPr="00513D87" w:rsidTr="0082771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992AB8" w:rsidRPr="00F310A6" w:rsidRDefault="00992AB8" w:rsidP="00992AB8">
      <w:pPr>
        <w:widowControl w:val="0"/>
        <w:suppressAutoHyphens/>
        <w:spacing w:line="20" w:lineRule="exact"/>
        <w:rPr>
          <w:sz w:val="2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992AB8" w:rsidRPr="00513D87" w:rsidTr="00827712">
        <w:trPr>
          <w:tblHeader/>
        </w:trPr>
        <w:tc>
          <w:tcPr>
            <w:tcW w:w="851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0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992AB8" w:rsidRPr="00513D87" w:rsidTr="00827712">
        <w:tc>
          <w:tcPr>
            <w:tcW w:w="85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</w:tcPr>
          <w:p w:rsidR="00992AB8" w:rsidRPr="00F310A6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992AB8" w:rsidRPr="00513D87" w:rsidRDefault="00B44EE0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24025,9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38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6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992AB8" w:rsidRDefault="00B44EE0" w:rsidP="00827712">
            <w:r>
              <w:rPr>
                <w:bCs/>
                <w:color w:val="000000"/>
                <w:sz w:val="16"/>
                <w:szCs w:val="16"/>
              </w:rPr>
              <w:t>17780,9</w:t>
            </w:r>
          </w:p>
        </w:tc>
        <w:tc>
          <w:tcPr>
            <w:tcW w:w="624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992AB8" w:rsidRPr="00513D87" w:rsidRDefault="00B44EE0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6245,0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38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6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rPr>
          <w:cantSplit/>
        </w:trPr>
        <w:tc>
          <w:tcPr>
            <w:tcW w:w="15642" w:type="dxa"/>
            <w:gridSpan w:val="18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513D87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992AB8" w:rsidRPr="00513D87" w:rsidTr="00827712">
        <w:tc>
          <w:tcPr>
            <w:tcW w:w="85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</w:tcPr>
          <w:p w:rsidR="00992AB8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 xml:space="preserve">повышение мотивации населения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</w:rPr>
              <w:t xml:space="preserve">Чувашской Республики к систематическим занятиям физической культурой и </w:t>
            </w:r>
            <w:proofErr w:type="gramStart"/>
            <w:r w:rsidRPr="00513D87">
              <w:rPr>
                <w:color w:val="000000"/>
                <w:sz w:val="16"/>
                <w:szCs w:val="16"/>
              </w:rPr>
              <w:t>спортом;</w:t>
            </w:r>
            <w:r w:rsidRPr="00513D87">
              <w:rPr>
                <w:color w:val="000000"/>
                <w:sz w:val="16"/>
                <w:szCs w:val="16"/>
              </w:rPr>
              <w:br/>
            </w:r>
            <w:r w:rsidRPr="00513D87">
              <w:rPr>
                <w:color w:val="000000"/>
                <w:sz w:val="16"/>
                <w:szCs w:val="16"/>
              </w:rPr>
              <w:lastRenderedPageBreak/>
              <w:t>увеличение</w:t>
            </w:r>
            <w:proofErr w:type="gramEnd"/>
            <w:r w:rsidRPr="00513D87">
              <w:rPr>
                <w:color w:val="000000"/>
                <w:sz w:val="16"/>
                <w:szCs w:val="16"/>
              </w:rPr>
              <w:t xml:space="preserve"> доли населения, выполнившего нормативы испытаний (тестов) Всероссийского физкультурно-спортивно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513D87">
              <w:rPr>
                <w:color w:val="000000"/>
                <w:sz w:val="16"/>
                <w:szCs w:val="16"/>
              </w:rPr>
              <w:t>го комплекса «Готов к труду и обороне» (ГТО)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13D87">
              <w:rPr>
                <w:color w:val="000000"/>
                <w:sz w:val="16"/>
                <w:szCs w:val="16"/>
              </w:rPr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</w:t>
            </w:r>
            <w:r w:rsidRPr="00513D87">
              <w:rPr>
                <w:color w:val="000000"/>
                <w:sz w:val="16"/>
                <w:szCs w:val="16"/>
              </w:rPr>
              <w:t xml:space="preserve">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992AB8" w:rsidRPr="00F310A6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38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6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vMerge w:val="restart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Default="00992AB8" w:rsidP="00827712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38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0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96" w:type="dxa"/>
          </w:tcPr>
          <w:p w:rsidR="00992AB8" w:rsidRDefault="00992AB8" w:rsidP="00827712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992AB8" w:rsidRPr="00513D87" w:rsidTr="00827712">
        <w:trPr>
          <w:trHeight w:val="407"/>
        </w:trPr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softHyphen/>
              <w:t>я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тием 1</w:t>
            </w:r>
          </w:p>
        </w:tc>
        <w:tc>
          <w:tcPr>
            <w:tcW w:w="6667" w:type="dxa"/>
            <w:gridSpan w:val="7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83,0**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83,5**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56,2**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57,5**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30,0**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35,0**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40,0**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45,0**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992AB8" w:rsidRPr="00513D87" w:rsidRDefault="00992AB8" w:rsidP="0082771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78,0**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80,0**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992AB8" w:rsidRPr="00513D87" w:rsidRDefault="00992AB8" w:rsidP="00827712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2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8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38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9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9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6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22,0**</w:t>
            </w:r>
          </w:p>
        </w:tc>
        <w:tc>
          <w:tcPr>
            <w:tcW w:w="678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992AB8" w:rsidRPr="00513D87" w:rsidTr="00827712">
        <w:tc>
          <w:tcPr>
            <w:tcW w:w="15642" w:type="dxa"/>
            <w:gridSpan w:val="18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</w:tc>
      </w:tr>
      <w:tr w:rsidR="00992AB8" w:rsidRPr="00513D87" w:rsidTr="00827712">
        <w:tc>
          <w:tcPr>
            <w:tcW w:w="85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t xml:space="preserve">Развитие </w:t>
            </w:r>
            <w:r>
              <w:rPr>
                <w:color w:val="000000"/>
                <w:sz w:val="16"/>
                <w:szCs w:val="16"/>
              </w:rPr>
              <w:t>физкультурно-</w:t>
            </w:r>
            <w:r>
              <w:rPr>
                <w:color w:val="000000"/>
                <w:sz w:val="16"/>
                <w:szCs w:val="16"/>
              </w:rPr>
              <w:lastRenderedPageBreak/>
              <w:t>спортивной работы с детьми и молодежью</w:t>
            </w:r>
            <w:r w:rsidRPr="00513D8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 xml:space="preserve">развитие спортивной инфраструктуры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повышение </w:t>
            </w:r>
            <w:r w:rsidRPr="00513D87">
              <w:rPr>
                <w:color w:val="000000"/>
                <w:sz w:val="16"/>
                <w:szCs w:val="16"/>
              </w:rPr>
              <w:t>эффективности ее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1430" w:type="dxa"/>
            <w:vMerge w:val="restart"/>
          </w:tcPr>
          <w:p w:rsidR="00992AB8" w:rsidRPr="00F310A6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992AB8" w:rsidRPr="00513D87" w:rsidRDefault="00B44EE0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957</w:t>
            </w:r>
          </w:p>
        </w:tc>
        <w:tc>
          <w:tcPr>
            <w:tcW w:w="414" w:type="dxa"/>
          </w:tcPr>
          <w:p w:rsidR="00992AB8" w:rsidRPr="00513D87" w:rsidRDefault="00B44EE0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992AB8" w:rsidRPr="00513D87" w:rsidRDefault="00B44EE0" w:rsidP="008277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Ц510259820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992AB8" w:rsidRDefault="00B44EE0" w:rsidP="00827712">
            <w:r>
              <w:rPr>
                <w:color w:val="000000"/>
                <w:sz w:val="16"/>
                <w:szCs w:val="16"/>
              </w:rPr>
              <w:t>23395,9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992AB8" w:rsidRDefault="00B44EE0" w:rsidP="00827712">
            <w:r>
              <w:rPr>
                <w:color w:val="000000"/>
                <w:sz w:val="16"/>
                <w:szCs w:val="16"/>
              </w:rPr>
              <w:t>17780,9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992AB8" w:rsidRDefault="00B44EE0" w:rsidP="00827712">
            <w:r>
              <w:rPr>
                <w:color w:val="000000"/>
                <w:sz w:val="16"/>
                <w:szCs w:val="16"/>
              </w:rPr>
              <w:t>5615,0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992AB8" w:rsidRPr="00513D87" w:rsidTr="00827712">
        <w:tc>
          <w:tcPr>
            <w:tcW w:w="85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992AB8" w:rsidRPr="00513D87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513D87" w:rsidRDefault="00992AB8" w:rsidP="00827712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513D87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992AB8" w:rsidRPr="00513D87" w:rsidRDefault="00992AB8" w:rsidP="00827712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992AB8" w:rsidRPr="00B20B33" w:rsidRDefault="00992AB8" w:rsidP="00992AB8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  <w:sectPr w:rsidR="00992AB8" w:rsidRPr="00B20B33" w:rsidSect="00827712">
          <w:pgSz w:w="16838" w:h="11906" w:orient="landscape" w:code="9"/>
          <w:pgMar w:top="56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19825" w:type="dxa"/>
        <w:tblLook w:val="00A0" w:firstRow="1" w:lastRow="0" w:firstColumn="1" w:lastColumn="0" w:noHBand="0" w:noVBand="0"/>
      </w:tblPr>
      <w:tblGrid>
        <w:gridCol w:w="4928"/>
        <w:gridCol w:w="4536"/>
        <w:gridCol w:w="5670"/>
        <w:gridCol w:w="4691"/>
      </w:tblGrid>
      <w:tr w:rsidR="00992AB8" w:rsidRPr="00930B80" w:rsidTr="00827712">
        <w:tc>
          <w:tcPr>
            <w:tcW w:w="4928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</w:tc>
        <w:tc>
          <w:tcPr>
            <w:tcW w:w="4691" w:type="dxa"/>
          </w:tcPr>
          <w:p w:rsidR="00992AB8" w:rsidRPr="00E91980" w:rsidRDefault="00992AB8" w:rsidP="008277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992AB8" w:rsidRPr="00930B80" w:rsidTr="00827712">
        <w:tc>
          <w:tcPr>
            <w:tcW w:w="4928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992AB8" w:rsidRPr="00930B80" w:rsidRDefault="00992AB8" w:rsidP="008277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</w:p>
          <w:p w:rsidR="00992AB8" w:rsidRPr="00992AB8" w:rsidRDefault="00992AB8" w:rsidP="0099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</w:t>
            </w:r>
            <w:proofErr w:type="gramStart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992AB8" w:rsidRDefault="00992AB8" w:rsidP="00992AB8">
            <w:pPr>
              <w:jc w:val="both"/>
            </w:pPr>
          </w:p>
          <w:p w:rsidR="00992AB8" w:rsidRDefault="00992AB8" w:rsidP="00992AB8">
            <w:pPr>
              <w:jc w:val="both"/>
            </w:pPr>
            <w:r w:rsidRPr="00992AB8">
              <w:t>«Приложение к подпрограмме «Развитие спорта высших достижений и системы подготовки спортивного резерва» муниципальной программы города Канаш Чувашской Республики «Развитие физической культуры и спорта»</w:t>
            </w:r>
          </w:p>
          <w:p w:rsidR="00992AB8" w:rsidRDefault="00992AB8" w:rsidP="00992AB8">
            <w:pPr>
              <w:jc w:val="both"/>
            </w:pPr>
          </w:p>
          <w:p w:rsidR="00992AB8" w:rsidRPr="00992AB8" w:rsidRDefault="00992AB8" w:rsidP="00992AB8">
            <w:pPr>
              <w:jc w:val="both"/>
            </w:pPr>
          </w:p>
        </w:tc>
        <w:tc>
          <w:tcPr>
            <w:tcW w:w="4691" w:type="dxa"/>
          </w:tcPr>
          <w:p w:rsidR="00992AB8" w:rsidRPr="00E91980" w:rsidRDefault="00992AB8" w:rsidP="008277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992AB8" w:rsidRPr="00E91980" w:rsidRDefault="00992AB8" w:rsidP="00992AB8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992AB8" w:rsidRPr="00E91980" w:rsidRDefault="00992AB8" w:rsidP="00992AB8">
      <w:pPr>
        <w:jc w:val="center"/>
        <w:rPr>
          <w:b/>
          <w:color w:val="000000"/>
        </w:rPr>
      </w:pPr>
      <w:r w:rsidRPr="00E91980">
        <w:rPr>
          <w:b/>
          <w:color w:val="000000"/>
        </w:rPr>
        <w:t>реализации подпрограммы «Развитие спорта высших достижений и системы подготовки спортивного резерва»</w:t>
      </w:r>
      <w:r w:rsidRPr="00E91980">
        <w:rPr>
          <w:b/>
          <w:color w:val="000000"/>
        </w:rPr>
        <w:br/>
        <w:t xml:space="preserve"> муниципальной программы города Канаш Чувашской Республики «Развитие физической культуры и спорта» </w:t>
      </w:r>
      <w:r w:rsidRPr="00E91980">
        <w:rPr>
          <w:b/>
          <w:color w:val="000000"/>
        </w:rPr>
        <w:br/>
        <w:t>за счет всех источников финансирования</w:t>
      </w: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992AB8" w:rsidRPr="008941F8" w:rsidTr="0082771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программы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города Канаш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92AB8" w:rsidRPr="008941F8" w:rsidTr="0082771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B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2026–</w:t>
            </w:r>
          </w:p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AB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2031–</w:t>
            </w:r>
          </w:p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2035</w:t>
            </w:r>
          </w:p>
        </w:tc>
      </w:tr>
    </w:tbl>
    <w:p w:rsidR="00992AB8" w:rsidRPr="00256FF3" w:rsidRDefault="00992AB8" w:rsidP="00992AB8">
      <w:pPr>
        <w:widowControl w:val="0"/>
        <w:suppressAutoHyphens/>
        <w:spacing w:line="20" w:lineRule="exact"/>
        <w:rPr>
          <w:sz w:val="2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992AB8" w:rsidRPr="008941F8" w:rsidTr="00827712">
        <w:trPr>
          <w:tblHeader/>
        </w:trPr>
        <w:tc>
          <w:tcPr>
            <w:tcW w:w="851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6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8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6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2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6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992AB8" w:rsidRPr="008941F8" w:rsidTr="00827712">
        <w:tc>
          <w:tcPr>
            <w:tcW w:w="851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 w:val="restart"/>
          </w:tcPr>
          <w:p w:rsidR="00992AB8" w:rsidRPr="00E35582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78" w:type="dxa"/>
          </w:tcPr>
          <w:p w:rsidR="00992AB8" w:rsidRPr="008941F8" w:rsidRDefault="00B44EE0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20263,6</w:t>
            </w:r>
          </w:p>
        </w:tc>
        <w:tc>
          <w:tcPr>
            <w:tcW w:w="69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20531,2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78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72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90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66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992AB8" w:rsidRPr="008941F8" w:rsidRDefault="00B44EE0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14463,6</w:t>
            </w:r>
          </w:p>
        </w:tc>
        <w:tc>
          <w:tcPr>
            <w:tcW w:w="69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14731,2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78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72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90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66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6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8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2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66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</w:tr>
      <w:tr w:rsidR="00992AB8" w:rsidRPr="008941F8" w:rsidTr="00827712">
        <w:trPr>
          <w:cantSplit/>
        </w:trPr>
        <w:tc>
          <w:tcPr>
            <w:tcW w:w="15646" w:type="dxa"/>
            <w:gridSpan w:val="18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беспечение успешного выступления спортсменов </w:t>
            </w:r>
            <w:r>
              <w:rPr>
                <w:b/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b/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всероссийских </w:t>
            </w:r>
            <w:r w:rsidRPr="008941F8">
              <w:rPr>
                <w:b/>
                <w:color w:val="000000"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</w:tc>
      </w:tr>
      <w:tr w:rsidR="00992AB8" w:rsidRPr="008941F8" w:rsidTr="00827712">
        <w:tc>
          <w:tcPr>
            <w:tcW w:w="851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92AB8" w:rsidRPr="009C783E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C783E">
              <w:rPr>
                <w:color w:val="000000"/>
                <w:sz w:val="16"/>
                <w:szCs w:val="16"/>
              </w:rPr>
              <w:t xml:space="preserve">Содержание АУ ДО «ДЮСШ «Локомотив» г.Канаш и МБУДО </w:t>
            </w:r>
            <w:r w:rsidRPr="009C783E">
              <w:rPr>
                <w:color w:val="000000"/>
                <w:sz w:val="16"/>
                <w:szCs w:val="16"/>
              </w:rPr>
              <w:lastRenderedPageBreak/>
              <w:t xml:space="preserve">«ДЮСШ им. Олимпийского чемпиона </w:t>
            </w:r>
            <w:proofErr w:type="spellStart"/>
            <w:r w:rsidRPr="009C783E">
              <w:rPr>
                <w:color w:val="000000"/>
                <w:sz w:val="16"/>
                <w:szCs w:val="16"/>
              </w:rPr>
              <w:t>В.П.Воронкова</w:t>
            </w:r>
            <w:proofErr w:type="spellEnd"/>
            <w:r w:rsidRPr="009C783E">
              <w:rPr>
                <w:color w:val="000000"/>
                <w:sz w:val="16"/>
                <w:szCs w:val="16"/>
              </w:rPr>
              <w:t>» г.Канаш</w:t>
            </w:r>
          </w:p>
        </w:tc>
        <w:tc>
          <w:tcPr>
            <w:tcW w:w="1786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lastRenderedPageBreak/>
              <w:t xml:space="preserve">создание условий для успешного выступления спортсменов </w:t>
            </w:r>
            <w:r>
              <w:rPr>
                <w:color w:val="000000"/>
                <w:sz w:val="16"/>
                <w:szCs w:val="16"/>
              </w:rPr>
              <w:t xml:space="preserve">города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Канаш </w:t>
            </w:r>
            <w:r w:rsidRPr="008941F8">
              <w:rPr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color w:val="000000"/>
                <w:sz w:val="16"/>
                <w:szCs w:val="16"/>
              </w:rPr>
              <w:t xml:space="preserve">всероссийских спортивных </w:t>
            </w:r>
            <w:proofErr w:type="gramStart"/>
            <w:r w:rsidRPr="008941F8">
              <w:rPr>
                <w:color w:val="000000"/>
                <w:sz w:val="16"/>
                <w:szCs w:val="16"/>
              </w:rPr>
              <w:t>соревнованиях;</w:t>
            </w:r>
            <w:r w:rsidRPr="008941F8">
              <w:rPr>
                <w:color w:val="000000"/>
                <w:sz w:val="16"/>
                <w:szCs w:val="16"/>
              </w:rPr>
              <w:br/>
              <w:t>создание</w:t>
            </w:r>
            <w:proofErr w:type="gramEnd"/>
            <w:r w:rsidRPr="008941F8">
              <w:rPr>
                <w:color w:val="000000"/>
                <w:sz w:val="16"/>
                <w:szCs w:val="16"/>
              </w:rPr>
              <w:t xml:space="preserve">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</w:t>
            </w:r>
            <w:r w:rsidRPr="008941F8">
              <w:rPr>
                <w:bCs/>
                <w:color w:val="000000"/>
                <w:sz w:val="16"/>
                <w:szCs w:val="16"/>
              </w:rPr>
              <w:lastRenderedPageBreak/>
              <w:t>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992AB8" w:rsidRPr="008941F8" w:rsidRDefault="00B44EE0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20263,6</w:t>
            </w:r>
          </w:p>
        </w:tc>
        <w:tc>
          <w:tcPr>
            <w:tcW w:w="69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20531,2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78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72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90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666" w:type="dxa"/>
          </w:tcPr>
          <w:p w:rsidR="00992AB8" w:rsidRDefault="00992AB8" w:rsidP="00827712">
            <w:r w:rsidRPr="00D66B2C">
              <w:rPr>
                <w:bCs/>
                <w:color w:val="000000"/>
                <w:sz w:val="16"/>
                <w:szCs w:val="16"/>
              </w:rPr>
              <w:t>19430,7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бюджет города Канаш Чувашской Республики </w:t>
            </w:r>
          </w:p>
        </w:tc>
        <w:tc>
          <w:tcPr>
            <w:tcW w:w="678" w:type="dxa"/>
          </w:tcPr>
          <w:p w:rsidR="00992AB8" w:rsidRPr="008941F8" w:rsidRDefault="00B44EE0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14463,6</w:t>
            </w:r>
          </w:p>
        </w:tc>
        <w:tc>
          <w:tcPr>
            <w:tcW w:w="69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14731,2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78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72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90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666" w:type="dxa"/>
          </w:tcPr>
          <w:p w:rsidR="00992AB8" w:rsidRDefault="00992AB8" w:rsidP="00827712">
            <w:r w:rsidRPr="00DE1DE4">
              <w:rPr>
                <w:bCs/>
                <w:color w:val="000000"/>
                <w:sz w:val="16"/>
                <w:szCs w:val="16"/>
              </w:rPr>
              <w:t>13630,7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6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8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2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66" w:type="dxa"/>
          </w:tcPr>
          <w:p w:rsidR="00992AB8" w:rsidRDefault="00992AB8" w:rsidP="00827712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</w:tr>
      <w:tr w:rsidR="00992AB8" w:rsidRPr="008941F8" w:rsidTr="00827712">
        <w:tc>
          <w:tcPr>
            <w:tcW w:w="851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92AB8" w:rsidRPr="00791A6A" w:rsidRDefault="00992AB8" w:rsidP="008277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91A6A">
              <w:rPr>
                <w:color w:val="000000"/>
                <w:sz w:val="16"/>
                <w:szCs w:val="16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города Канаш Чувашской Республики, а также мероприятий по управлению развитием отрасли физической культуры и спорта.</w:t>
            </w:r>
          </w:p>
        </w:tc>
        <w:tc>
          <w:tcPr>
            <w:tcW w:w="1786" w:type="dxa"/>
            <w:vMerge w:val="restart"/>
          </w:tcPr>
          <w:p w:rsidR="00992AB8" w:rsidRPr="008941F8" w:rsidRDefault="00992AB8" w:rsidP="00827712">
            <w:pPr>
              <w:pStyle w:val="a6"/>
              <w:spacing w:line="24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>всероссийских спортивных соревновани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ях;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58749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992AB8" w:rsidRDefault="00992AB8" w:rsidP="00827712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2AB8" w:rsidRPr="008941F8" w:rsidTr="00827712">
        <w:tc>
          <w:tcPr>
            <w:tcW w:w="851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786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color w:val="000000"/>
                <w:sz w:val="16"/>
                <w:szCs w:val="16"/>
              </w:rPr>
              <w:t xml:space="preserve">всероссийских спортивных </w:t>
            </w:r>
            <w:proofErr w:type="gramStart"/>
            <w:r w:rsidRPr="008941F8">
              <w:rPr>
                <w:color w:val="000000"/>
                <w:sz w:val="16"/>
                <w:szCs w:val="16"/>
              </w:rPr>
              <w:t>соревнованиях;</w:t>
            </w:r>
            <w:r w:rsidRPr="008941F8">
              <w:rPr>
                <w:color w:val="000000"/>
                <w:sz w:val="16"/>
                <w:szCs w:val="16"/>
              </w:rPr>
              <w:br/>
              <w:t>создание</w:t>
            </w:r>
            <w:proofErr w:type="gramEnd"/>
            <w:r w:rsidRPr="008941F8">
              <w:rPr>
                <w:color w:val="000000"/>
                <w:sz w:val="16"/>
                <w:szCs w:val="16"/>
              </w:rPr>
              <w:t xml:space="preserve"> условий для подготовки и совершенствования </w:t>
            </w:r>
            <w:r w:rsidRPr="008941F8">
              <w:rPr>
                <w:color w:val="000000"/>
                <w:sz w:val="16"/>
                <w:szCs w:val="16"/>
              </w:rPr>
              <w:lastRenderedPageBreak/>
              <w:t>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Default="00992AB8" w:rsidP="00827712">
            <w:r w:rsidRPr="00D701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992AB8" w:rsidRPr="008941F8" w:rsidRDefault="00992AB8" w:rsidP="0082771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92AB8" w:rsidRPr="008941F8" w:rsidTr="00827712">
        <w:tc>
          <w:tcPr>
            <w:tcW w:w="85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2AB8" w:rsidRPr="008941F8" w:rsidTr="00827712">
        <w:tc>
          <w:tcPr>
            <w:tcW w:w="851" w:type="dxa"/>
          </w:tcPr>
          <w:p w:rsidR="00992AB8" w:rsidRPr="008941F8" w:rsidRDefault="00992AB8" w:rsidP="0082771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</w:t>
            </w:r>
            <w:r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ме</w:t>
            </w:r>
            <w:r>
              <w:rPr>
                <w:color w:val="000000"/>
                <w:sz w:val="16"/>
                <w:szCs w:val="16"/>
                <w:lang w:eastAsia="en-US"/>
              </w:rPr>
              <w:t>ропри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>ятиями 1-3</w:t>
            </w:r>
          </w:p>
        </w:tc>
        <w:tc>
          <w:tcPr>
            <w:tcW w:w="6969" w:type="dxa"/>
            <w:gridSpan w:val="7"/>
          </w:tcPr>
          <w:p w:rsidR="00992AB8" w:rsidRPr="008941F8" w:rsidRDefault="00992AB8" w:rsidP="00827712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941F8">
              <w:rPr>
                <w:color w:val="000000"/>
                <w:sz w:val="16"/>
                <w:szCs w:val="16"/>
              </w:rPr>
              <w:t>15 лет, процентов</w:t>
            </w:r>
          </w:p>
        </w:tc>
        <w:tc>
          <w:tcPr>
            <w:tcW w:w="1550" w:type="dxa"/>
          </w:tcPr>
          <w:p w:rsidR="00992AB8" w:rsidRPr="008941F8" w:rsidRDefault="00992AB8" w:rsidP="00827712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678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7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90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666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44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54,0**</w:t>
            </w:r>
          </w:p>
        </w:tc>
        <w:tc>
          <w:tcPr>
            <w:tcW w:w="762" w:type="dxa"/>
          </w:tcPr>
          <w:p w:rsidR="00992AB8" w:rsidRPr="008941F8" w:rsidRDefault="00992AB8" w:rsidP="00827712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55,0**</w:t>
            </w:r>
          </w:p>
        </w:tc>
      </w:tr>
    </w:tbl>
    <w:p w:rsidR="00992AB8" w:rsidRDefault="00992AB8" w:rsidP="00992AB8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 w:rsidRPr="00553E6B">
        <w:rPr>
          <w:color w:val="000000"/>
          <w:sz w:val="16"/>
          <w:szCs w:val="16"/>
          <w:lang w:eastAsia="en-US"/>
        </w:rPr>
        <w:t xml:space="preserve">  </w:t>
      </w:r>
      <w:r w:rsidRPr="000F4FC3">
        <w:rPr>
          <w:color w:val="000000"/>
          <w:sz w:val="16"/>
          <w:szCs w:val="16"/>
          <w:lang w:eastAsia="en-US"/>
        </w:rPr>
        <w:t>* Мероприятие осуществляется по согласованию с исполнителем.</w:t>
      </w:r>
    </w:p>
    <w:p w:rsidR="00992AB8" w:rsidRPr="00B20B33" w:rsidRDefault="00992AB8" w:rsidP="00992AB8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 w:rsidRPr="000F4FC3">
        <w:rPr>
          <w:color w:val="000000"/>
          <w:sz w:val="16"/>
          <w:szCs w:val="16"/>
          <w:lang w:eastAsia="en-US"/>
        </w:rPr>
        <w:t>** Приводятся значения целевых индикаторов и показателей в 2030 и 2035 годах соответственно.</w:t>
      </w:r>
    </w:p>
    <w:p w:rsidR="00094832" w:rsidRDefault="00094832" w:rsidP="00094832"/>
    <w:p w:rsidR="00094832" w:rsidRPr="005E2464" w:rsidRDefault="00094832" w:rsidP="005E2464">
      <w:pPr>
        <w:jc w:val="both"/>
        <w:rPr>
          <w:b/>
        </w:rPr>
      </w:pPr>
    </w:p>
    <w:sectPr w:rsidR="00094832" w:rsidRPr="005E2464" w:rsidSect="00992AB8">
      <w:pgSz w:w="16838" w:h="11906" w:orient="landscape"/>
      <w:pgMar w:top="1134" w:right="851" w:bottom="70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C9" w:rsidRDefault="00A834C9">
      <w:r>
        <w:separator/>
      </w:r>
    </w:p>
  </w:endnote>
  <w:endnote w:type="continuationSeparator" w:id="0">
    <w:p w:rsidR="00A834C9" w:rsidRDefault="00A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C9" w:rsidRDefault="00A834C9">
      <w:r>
        <w:separator/>
      </w:r>
    </w:p>
  </w:footnote>
  <w:footnote w:type="continuationSeparator" w:id="0">
    <w:p w:rsidR="00A834C9" w:rsidRDefault="00A8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F3" w:rsidRDefault="003114F3" w:rsidP="008277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3114F3" w:rsidRDefault="003114F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F3" w:rsidRDefault="003114F3" w:rsidP="008277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619">
      <w:rPr>
        <w:rStyle w:val="af2"/>
        <w:noProof/>
      </w:rPr>
      <w:t>6</w:t>
    </w:r>
    <w:r>
      <w:rPr>
        <w:rStyle w:val="af2"/>
      </w:rPr>
      <w:fldChar w:fldCharType="end"/>
    </w:r>
  </w:p>
  <w:p w:rsidR="003114F3" w:rsidRDefault="003114F3" w:rsidP="0082771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AA4"/>
    <w:multiLevelType w:val="hybridMultilevel"/>
    <w:tmpl w:val="D04EFF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779"/>
    <w:multiLevelType w:val="hybridMultilevel"/>
    <w:tmpl w:val="965A906C"/>
    <w:lvl w:ilvl="0" w:tplc="5D304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A4462E"/>
    <w:multiLevelType w:val="hybridMultilevel"/>
    <w:tmpl w:val="F766ADA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64E1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A46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04C3C91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621E"/>
    <w:multiLevelType w:val="hybridMultilevel"/>
    <w:tmpl w:val="62B2E3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308B"/>
    <w:multiLevelType w:val="hybridMultilevel"/>
    <w:tmpl w:val="850EE6CE"/>
    <w:lvl w:ilvl="0" w:tplc="A2BC968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07214DD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0E42"/>
    <w:multiLevelType w:val="hybridMultilevel"/>
    <w:tmpl w:val="B5A4E094"/>
    <w:lvl w:ilvl="0" w:tplc="B314849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D8A5E5A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66"/>
    <w:rsid w:val="00007015"/>
    <w:rsid w:val="000167AB"/>
    <w:rsid w:val="00042D27"/>
    <w:rsid w:val="00067AD5"/>
    <w:rsid w:val="000718B9"/>
    <w:rsid w:val="00074A6F"/>
    <w:rsid w:val="00082FB7"/>
    <w:rsid w:val="00086B33"/>
    <w:rsid w:val="00094832"/>
    <w:rsid w:val="000B15D1"/>
    <w:rsid w:val="000B5A83"/>
    <w:rsid w:val="000E2C11"/>
    <w:rsid w:val="000E6E2F"/>
    <w:rsid w:val="000F0196"/>
    <w:rsid w:val="000F164A"/>
    <w:rsid w:val="001058A8"/>
    <w:rsid w:val="0010647B"/>
    <w:rsid w:val="00116DA2"/>
    <w:rsid w:val="00137913"/>
    <w:rsid w:val="00147458"/>
    <w:rsid w:val="00167F3D"/>
    <w:rsid w:val="001759F3"/>
    <w:rsid w:val="00177C60"/>
    <w:rsid w:val="00192198"/>
    <w:rsid w:val="001958A7"/>
    <w:rsid w:val="001B2ED0"/>
    <w:rsid w:val="001D461A"/>
    <w:rsid w:val="001E4899"/>
    <w:rsid w:val="001E5593"/>
    <w:rsid w:val="00200C66"/>
    <w:rsid w:val="00211181"/>
    <w:rsid w:val="00281DEB"/>
    <w:rsid w:val="00292865"/>
    <w:rsid w:val="002B78A6"/>
    <w:rsid w:val="002C1CF1"/>
    <w:rsid w:val="002D5799"/>
    <w:rsid w:val="002E1468"/>
    <w:rsid w:val="002F2B27"/>
    <w:rsid w:val="003114F3"/>
    <w:rsid w:val="0031645A"/>
    <w:rsid w:val="00327A2F"/>
    <w:rsid w:val="00363D12"/>
    <w:rsid w:val="00370184"/>
    <w:rsid w:val="00384915"/>
    <w:rsid w:val="00385302"/>
    <w:rsid w:val="00390105"/>
    <w:rsid w:val="003A44D7"/>
    <w:rsid w:val="003C5608"/>
    <w:rsid w:val="003C6341"/>
    <w:rsid w:val="003C7B98"/>
    <w:rsid w:val="003D1C12"/>
    <w:rsid w:val="003D5F1C"/>
    <w:rsid w:val="003E3252"/>
    <w:rsid w:val="003E33BE"/>
    <w:rsid w:val="00404C28"/>
    <w:rsid w:val="004335C1"/>
    <w:rsid w:val="004335DC"/>
    <w:rsid w:val="0045005B"/>
    <w:rsid w:val="00452CF6"/>
    <w:rsid w:val="0046665D"/>
    <w:rsid w:val="00485F1E"/>
    <w:rsid w:val="00486214"/>
    <w:rsid w:val="00490B25"/>
    <w:rsid w:val="004A16B1"/>
    <w:rsid w:val="004A7FA5"/>
    <w:rsid w:val="004B30E6"/>
    <w:rsid w:val="004C19F6"/>
    <w:rsid w:val="004C4578"/>
    <w:rsid w:val="004D2079"/>
    <w:rsid w:val="004D7432"/>
    <w:rsid w:val="004F7C2E"/>
    <w:rsid w:val="005139F8"/>
    <w:rsid w:val="0053380F"/>
    <w:rsid w:val="00537BC2"/>
    <w:rsid w:val="00546D8D"/>
    <w:rsid w:val="005568F8"/>
    <w:rsid w:val="00557816"/>
    <w:rsid w:val="00573EAB"/>
    <w:rsid w:val="00575DAC"/>
    <w:rsid w:val="00585E55"/>
    <w:rsid w:val="005924F5"/>
    <w:rsid w:val="00596135"/>
    <w:rsid w:val="005A1AF0"/>
    <w:rsid w:val="005A1F57"/>
    <w:rsid w:val="005B1046"/>
    <w:rsid w:val="005C22DB"/>
    <w:rsid w:val="005D398A"/>
    <w:rsid w:val="005E2464"/>
    <w:rsid w:val="005E3234"/>
    <w:rsid w:val="005E68B0"/>
    <w:rsid w:val="006057D4"/>
    <w:rsid w:val="006073B3"/>
    <w:rsid w:val="00611823"/>
    <w:rsid w:val="0062079D"/>
    <w:rsid w:val="00636DFD"/>
    <w:rsid w:val="006479A1"/>
    <w:rsid w:val="00666257"/>
    <w:rsid w:val="006756CA"/>
    <w:rsid w:val="00683D53"/>
    <w:rsid w:val="006F3351"/>
    <w:rsid w:val="00704514"/>
    <w:rsid w:val="00723606"/>
    <w:rsid w:val="007309FE"/>
    <w:rsid w:val="0073529F"/>
    <w:rsid w:val="00752008"/>
    <w:rsid w:val="00757262"/>
    <w:rsid w:val="00773226"/>
    <w:rsid w:val="00784377"/>
    <w:rsid w:val="007852AF"/>
    <w:rsid w:val="007A3482"/>
    <w:rsid w:val="007B030D"/>
    <w:rsid w:val="007B40DB"/>
    <w:rsid w:val="007C046B"/>
    <w:rsid w:val="007D7B65"/>
    <w:rsid w:val="007E1312"/>
    <w:rsid w:val="007F1ED6"/>
    <w:rsid w:val="007F4120"/>
    <w:rsid w:val="008229B2"/>
    <w:rsid w:val="00827712"/>
    <w:rsid w:val="00845F4D"/>
    <w:rsid w:val="0084651B"/>
    <w:rsid w:val="00862FD2"/>
    <w:rsid w:val="00865718"/>
    <w:rsid w:val="008659C1"/>
    <w:rsid w:val="008737FC"/>
    <w:rsid w:val="0088006A"/>
    <w:rsid w:val="00883052"/>
    <w:rsid w:val="008863F5"/>
    <w:rsid w:val="00887207"/>
    <w:rsid w:val="00891EFB"/>
    <w:rsid w:val="00894A48"/>
    <w:rsid w:val="008956F5"/>
    <w:rsid w:val="008B35FF"/>
    <w:rsid w:val="008C0D49"/>
    <w:rsid w:val="008C445D"/>
    <w:rsid w:val="008F4684"/>
    <w:rsid w:val="008F6D71"/>
    <w:rsid w:val="009147D0"/>
    <w:rsid w:val="00914968"/>
    <w:rsid w:val="009153CF"/>
    <w:rsid w:val="00920B82"/>
    <w:rsid w:val="00933B69"/>
    <w:rsid w:val="009368D8"/>
    <w:rsid w:val="00944C4E"/>
    <w:rsid w:val="0095393E"/>
    <w:rsid w:val="00962312"/>
    <w:rsid w:val="00971619"/>
    <w:rsid w:val="00974930"/>
    <w:rsid w:val="0099049B"/>
    <w:rsid w:val="00992AB8"/>
    <w:rsid w:val="009D4F5E"/>
    <w:rsid w:val="009D7BBF"/>
    <w:rsid w:val="009E4813"/>
    <w:rsid w:val="009E7F26"/>
    <w:rsid w:val="009F58D7"/>
    <w:rsid w:val="00A06E18"/>
    <w:rsid w:val="00A109C9"/>
    <w:rsid w:val="00A22B44"/>
    <w:rsid w:val="00A3089F"/>
    <w:rsid w:val="00A360E9"/>
    <w:rsid w:val="00A36C67"/>
    <w:rsid w:val="00A55CC1"/>
    <w:rsid w:val="00A66BD1"/>
    <w:rsid w:val="00A71291"/>
    <w:rsid w:val="00A72312"/>
    <w:rsid w:val="00A76CB5"/>
    <w:rsid w:val="00A82251"/>
    <w:rsid w:val="00A834C9"/>
    <w:rsid w:val="00A8605D"/>
    <w:rsid w:val="00A86553"/>
    <w:rsid w:val="00A94749"/>
    <w:rsid w:val="00A9695D"/>
    <w:rsid w:val="00A97733"/>
    <w:rsid w:val="00AC68AB"/>
    <w:rsid w:val="00AD6029"/>
    <w:rsid w:val="00AE6961"/>
    <w:rsid w:val="00B02400"/>
    <w:rsid w:val="00B06A9E"/>
    <w:rsid w:val="00B15408"/>
    <w:rsid w:val="00B2249A"/>
    <w:rsid w:val="00B22841"/>
    <w:rsid w:val="00B25269"/>
    <w:rsid w:val="00B41AC1"/>
    <w:rsid w:val="00B4223F"/>
    <w:rsid w:val="00B44EE0"/>
    <w:rsid w:val="00B56F4C"/>
    <w:rsid w:val="00B814F7"/>
    <w:rsid w:val="00BD0FA9"/>
    <w:rsid w:val="00BD2996"/>
    <w:rsid w:val="00BD47AB"/>
    <w:rsid w:val="00BD78CB"/>
    <w:rsid w:val="00BE0809"/>
    <w:rsid w:val="00BE4ED4"/>
    <w:rsid w:val="00BE7335"/>
    <w:rsid w:val="00BF2824"/>
    <w:rsid w:val="00C23F2C"/>
    <w:rsid w:val="00C265DE"/>
    <w:rsid w:val="00C40EF2"/>
    <w:rsid w:val="00C657DB"/>
    <w:rsid w:val="00C9708A"/>
    <w:rsid w:val="00CC0BFB"/>
    <w:rsid w:val="00CC6183"/>
    <w:rsid w:val="00CD083A"/>
    <w:rsid w:val="00CD1B29"/>
    <w:rsid w:val="00CD47DD"/>
    <w:rsid w:val="00CE0FAB"/>
    <w:rsid w:val="00D53664"/>
    <w:rsid w:val="00D63C08"/>
    <w:rsid w:val="00D6424C"/>
    <w:rsid w:val="00D92BB0"/>
    <w:rsid w:val="00D96D62"/>
    <w:rsid w:val="00DA3785"/>
    <w:rsid w:val="00DC277D"/>
    <w:rsid w:val="00DC36DC"/>
    <w:rsid w:val="00DF0FB8"/>
    <w:rsid w:val="00E347F6"/>
    <w:rsid w:val="00E57237"/>
    <w:rsid w:val="00E639CC"/>
    <w:rsid w:val="00EA0A3C"/>
    <w:rsid w:val="00EA6F65"/>
    <w:rsid w:val="00EB3E0B"/>
    <w:rsid w:val="00EB770D"/>
    <w:rsid w:val="00EB7B3B"/>
    <w:rsid w:val="00EC23E7"/>
    <w:rsid w:val="00EE5A83"/>
    <w:rsid w:val="00F023E5"/>
    <w:rsid w:val="00F03C42"/>
    <w:rsid w:val="00F061D3"/>
    <w:rsid w:val="00F275DD"/>
    <w:rsid w:val="00F37468"/>
    <w:rsid w:val="00F422C7"/>
    <w:rsid w:val="00F471D5"/>
    <w:rsid w:val="00F56273"/>
    <w:rsid w:val="00F71257"/>
    <w:rsid w:val="00F82792"/>
    <w:rsid w:val="00F85C5B"/>
    <w:rsid w:val="00FA43B9"/>
    <w:rsid w:val="00FC3AB3"/>
    <w:rsid w:val="00FD5A23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9AF2-3454-4186-A107-A1D878A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2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C4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F03C42"/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Body Text Indent 3"/>
    <w:basedOn w:val="a"/>
    <w:link w:val="30"/>
    <w:rsid w:val="00F03C42"/>
    <w:pPr>
      <w:ind w:firstLine="709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03C4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unhideWhenUsed/>
    <w:rsid w:val="00452C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2C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23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64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rsid w:val="000F164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6118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rsid w:val="0066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a9">
    <w:name w:val="Цветовое выделение"/>
    <w:uiPriority w:val="99"/>
    <w:rsid w:val="00390105"/>
    <w:rPr>
      <w:b/>
      <w:bCs/>
      <w:color w:val="26282F"/>
      <w:sz w:val="26"/>
      <w:szCs w:val="26"/>
    </w:rPr>
  </w:style>
  <w:style w:type="character" w:customStyle="1" w:styleId="70">
    <w:name w:val="Заголовок 7 Знак"/>
    <w:basedOn w:val="a0"/>
    <w:link w:val="7"/>
    <w:rsid w:val="007352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aa">
    <w:name w:val="Гипертекстовая ссылка"/>
    <w:basedOn w:val="a9"/>
    <w:uiPriority w:val="99"/>
    <w:rsid w:val="00007015"/>
    <w:rPr>
      <w:b/>
      <w:bCs/>
      <w:color w:val="106BBE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0070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Web">
    <w:name w:val="Обычный (Web)"/>
    <w:basedOn w:val="a"/>
    <w:rsid w:val="0010647B"/>
    <w:pPr>
      <w:spacing w:before="100" w:after="100"/>
    </w:pPr>
    <w:rPr>
      <w:szCs w:val="20"/>
    </w:rPr>
  </w:style>
  <w:style w:type="paragraph" w:customStyle="1" w:styleId="ConsPlusNormal">
    <w:name w:val="ConsPlusNormal"/>
    <w:link w:val="ConsPlusNormal0"/>
    <w:rsid w:val="00533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82792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F827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32">
    <w:name w:val="Font Style32"/>
    <w:rsid w:val="00F82792"/>
    <w:rPr>
      <w:rFonts w:ascii="Arial" w:hAnsi="Arial" w:cs="Arial"/>
      <w:sz w:val="18"/>
      <w:szCs w:val="18"/>
    </w:rPr>
  </w:style>
  <w:style w:type="paragraph" w:styleId="ac">
    <w:name w:val="Title"/>
    <w:basedOn w:val="a"/>
    <w:link w:val="ad"/>
    <w:qFormat/>
    <w:rsid w:val="008737FC"/>
    <w:pPr>
      <w:jc w:val="center"/>
    </w:pPr>
    <w:rPr>
      <w:b/>
      <w:sz w:val="22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8737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D1C1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"/>
    <w:semiHidden/>
    <w:rsid w:val="0045005B"/>
    <w:pPr>
      <w:widowControl w:val="0"/>
      <w:spacing w:before="60" w:line="300" w:lineRule="auto"/>
      <w:ind w:firstLine="1140"/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500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92AB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rsid w:val="00992AB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rsid w:val="00992AB8"/>
    <w:rPr>
      <w:rFonts w:cs="Times New Roman"/>
    </w:rPr>
  </w:style>
  <w:style w:type="paragraph" w:customStyle="1" w:styleId="af3">
    <w:name w:val="раздилитель сноски"/>
    <w:basedOn w:val="a"/>
    <w:next w:val="ae"/>
    <w:rsid w:val="00992AB8"/>
    <w:pPr>
      <w:spacing w:after="120"/>
      <w:jc w:val="both"/>
    </w:pPr>
    <w:rPr>
      <w:rFonts w:eastAsia="Calibri"/>
      <w:szCs w:val="20"/>
      <w:lang w:val="en-US"/>
    </w:rPr>
  </w:style>
  <w:style w:type="paragraph" w:styleId="af4">
    <w:name w:val="Body Text"/>
    <w:basedOn w:val="a"/>
    <w:link w:val="af5"/>
    <w:rsid w:val="00992AB8"/>
    <w:pPr>
      <w:spacing w:after="120" w:line="360" w:lineRule="atLeast"/>
      <w:jc w:val="both"/>
    </w:pPr>
    <w:rPr>
      <w:rFonts w:eastAsia="Calibri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92AB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92AB8"/>
    <w:pPr>
      <w:spacing w:line="238" w:lineRule="auto"/>
      <w:jc w:val="both"/>
    </w:pPr>
    <w:rPr>
      <w:rFonts w:eastAsia="Calibri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992AB8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99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6">
    <w:name w:val="Hyperlink"/>
    <w:rsid w:val="00992AB8"/>
    <w:rPr>
      <w:rFonts w:cs="Times New Roman"/>
      <w:color w:val="0000FF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992AB8"/>
    <w:rPr>
      <w:rFonts w:ascii="Segoe UI" w:hAnsi="Segoe UI" w:cs="Segoe UI"/>
      <w:sz w:val="18"/>
      <w:szCs w:val="18"/>
    </w:rPr>
  </w:style>
  <w:style w:type="character" w:customStyle="1" w:styleId="af7">
    <w:name w:val="Нижний колонтитул Знак"/>
    <w:link w:val="af8"/>
    <w:locked/>
    <w:rsid w:val="00992AB8"/>
  </w:style>
  <w:style w:type="paragraph" w:styleId="af8">
    <w:name w:val="footer"/>
    <w:basedOn w:val="a"/>
    <w:link w:val="af7"/>
    <w:rsid w:val="00992A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9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992AB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semiHidden/>
    <w:rsid w:val="00992AB8"/>
    <w:rPr>
      <w:rFonts w:ascii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semiHidden/>
    <w:rsid w:val="00992AB8"/>
    <w:rPr>
      <w:rFonts w:ascii="Calibri" w:eastAsia="Times New Roman" w:hAnsi="Calibri" w:cs="Times New Roman"/>
      <w:szCs w:val="21"/>
    </w:rPr>
  </w:style>
  <w:style w:type="paragraph" w:styleId="afb">
    <w:name w:val="Body Text Indent"/>
    <w:basedOn w:val="a"/>
    <w:link w:val="afc"/>
    <w:semiHidden/>
    <w:rsid w:val="00992AB8"/>
    <w:pPr>
      <w:spacing w:after="120"/>
      <w:ind w:left="283"/>
    </w:pPr>
    <w:rPr>
      <w:rFonts w:eastAsia="Calibri"/>
    </w:rPr>
  </w:style>
  <w:style w:type="character" w:customStyle="1" w:styleId="afc">
    <w:name w:val="Основной текст с отступом Знак"/>
    <w:basedOn w:val="a0"/>
    <w:link w:val="afb"/>
    <w:semiHidden/>
    <w:rsid w:val="00992AB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FollowedHyperlink"/>
    <w:semiHidden/>
    <w:rsid w:val="00992AB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67">
    <w:name w:val="xl6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68">
    <w:name w:val="xl68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 w:val="17"/>
      <w:szCs w:val="17"/>
    </w:rPr>
  </w:style>
  <w:style w:type="paragraph" w:customStyle="1" w:styleId="xl69">
    <w:name w:val="xl6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70">
    <w:name w:val="xl7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7"/>
      <w:szCs w:val="17"/>
    </w:rPr>
  </w:style>
  <w:style w:type="paragraph" w:customStyle="1" w:styleId="xl71">
    <w:name w:val="xl7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4"/>
      <w:szCs w:val="14"/>
    </w:rPr>
  </w:style>
  <w:style w:type="paragraph" w:customStyle="1" w:styleId="xl72">
    <w:name w:val="xl7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4"/>
      <w:szCs w:val="14"/>
    </w:rPr>
  </w:style>
  <w:style w:type="paragraph" w:customStyle="1" w:styleId="xl73">
    <w:name w:val="xl73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4"/>
      <w:szCs w:val="14"/>
    </w:rPr>
  </w:style>
  <w:style w:type="paragraph" w:customStyle="1" w:styleId="xl74">
    <w:name w:val="xl74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0"/>
      <w:szCs w:val="10"/>
    </w:rPr>
  </w:style>
  <w:style w:type="paragraph" w:customStyle="1" w:styleId="xl75">
    <w:name w:val="xl7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0"/>
      <w:szCs w:val="10"/>
    </w:rPr>
  </w:style>
  <w:style w:type="paragraph" w:customStyle="1" w:styleId="xl76">
    <w:name w:val="xl76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0"/>
      <w:szCs w:val="10"/>
    </w:rPr>
  </w:style>
  <w:style w:type="paragraph" w:customStyle="1" w:styleId="xl77">
    <w:name w:val="xl7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78">
    <w:name w:val="xl78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79">
    <w:name w:val="xl7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7"/>
      <w:szCs w:val="17"/>
    </w:rPr>
  </w:style>
  <w:style w:type="paragraph" w:customStyle="1" w:styleId="xl80">
    <w:name w:val="xl8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81">
    <w:name w:val="xl8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2">
    <w:name w:val="xl8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4">
    <w:name w:val="xl84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5">
    <w:name w:val="xl8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86">
    <w:name w:val="xl86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7"/>
      <w:szCs w:val="17"/>
    </w:rPr>
  </w:style>
  <w:style w:type="paragraph" w:customStyle="1" w:styleId="xl87">
    <w:name w:val="xl8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88">
    <w:name w:val="xl88"/>
    <w:basedOn w:val="a"/>
    <w:rsid w:val="00992AB8"/>
    <w:pPr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90">
    <w:name w:val="xl90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91">
    <w:name w:val="xl91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92">
    <w:name w:val="xl92"/>
    <w:basedOn w:val="a"/>
    <w:rsid w:val="00992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3">
    <w:name w:val="xl93"/>
    <w:basedOn w:val="a"/>
    <w:rsid w:val="00992AB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4">
    <w:name w:val="xl94"/>
    <w:basedOn w:val="a"/>
    <w:rsid w:val="00992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5">
    <w:name w:val="xl95"/>
    <w:basedOn w:val="a"/>
    <w:rsid w:val="00992A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6">
    <w:name w:val="xl96"/>
    <w:basedOn w:val="a"/>
    <w:rsid w:val="00992A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7">
    <w:name w:val="xl97"/>
    <w:basedOn w:val="a"/>
    <w:rsid w:val="00992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8">
    <w:name w:val="xl98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0">
    <w:name w:val="xl10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7"/>
      <w:szCs w:val="17"/>
    </w:rPr>
  </w:style>
  <w:style w:type="paragraph" w:customStyle="1" w:styleId="xl103">
    <w:name w:val="xl103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104">
    <w:name w:val="xl104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105">
    <w:name w:val="xl10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7"/>
      <w:szCs w:val="17"/>
    </w:rPr>
  </w:style>
  <w:style w:type="paragraph" w:customStyle="1" w:styleId="xl106">
    <w:name w:val="xl106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7">
    <w:name w:val="xl107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8">
    <w:name w:val="xl108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9">
    <w:name w:val="xl10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0">
    <w:name w:val="xl110"/>
    <w:basedOn w:val="a"/>
    <w:rsid w:val="00992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1">
    <w:name w:val="xl111"/>
    <w:basedOn w:val="a"/>
    <w:rsid w:val="00992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2">
    <w:name w:val="xl11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992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992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 w:val="17"/>
      <w:szCs w:val="17"/>
    </w:rPr>
  </w:style>
  <w:style w:type="paragraph" w:customStyle="1" w:styleId="xl116">
    <w:name w:val="xl116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484D2D-CB58-406D-A8F9-61E4645F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Администрация г.Канаш (Николай С. Глазов)</cp:lastModifiedBy>
  <cp:revision>16</cp:revision>
  <cp:lastPrinted>2019-11-29T07:34:00Z</cp:lastPrinted>
  <dcterms:created xsi:type="dcterms:W3CDTF">2019-08-22T07:04:00Z</dcterms:created>
  <dcterms:modified xsi:type="dcterms:W3CDTF">2019-11-30T06:04:00Z</dcterms:modified>
</cp:coreProperties>
</file>