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7" w:rsidRDefault="00E44367" w:rsidP="00E443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задачи определены постановлением Кабинета Министров Чувашской Республики от 25 декабря 2002 г. N 356-444 </w:t>
      </w:r>
      <w:proofErr w:type="spellStart"/>
      <w:r>
        <w:rPr>
          <w:rFonts w:ascii="Calibri" w:hAnsi="Calibri" w:cs="Calibri"/>
        </w:rPr>
        <w:t>дсп</w:t>
      </w:r>
      <w:proofErr w:type="spellEnd"/>
      <w:r>
        <w:rPr>
          <w:rFonts w:ascii="Calibri" w:hAnsi="Calibri" w:cs="Calibri"/>
        </w:rPr>
        <w:t xml:space="preserve"> "О Комиссии по поддержанию устойчивого функционирования организаций Чувашской Республики" </w:t>
      </w:r>
    </w:p>
    <w:p w:rsidR="00196D6D" w:rsidRDefault="00196D6D"/>
    <w:sectPr w:rsidR="00196D6D" w:rsidSect="00CE6FE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367"/>
    <w:rsid w:val="00196D6D"/>
    <w:rsid w:val="00300CAA"/>
    <w:rsid w:val="008A1D9C"/>
    <w:rsid w:val="00934124"/>
    <w:rsid w:val="00E44367"/>
    <w:rsid w:val="00E7736A"/>
    <w:rsid w:val="00E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</cp:lastModifiedBy>
  <cp:revision>1</cp:revision>
  <dcterms:created xsi:type="dcterms:W3CDTF">2019-12-19T13:22:00Z</dcterms:created>
  <dcterms:modified xsi:type="dcterms:W3CDTF">2019-12-19T13:23:00Z</dcterms:modified>
</cp:coreProperties>
</file>