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D49" w:rsidRDefault="00AD2D49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AD2D49" w:rsidRDefault="00AD2D49">
      <w:pPr>
        <w:pStyle w:val="ConsPlusTitle"/>
        <w:jc w:val="center"/>
      </w:pPr>
    </w:p>
    <w:p w:rsidR="00AD2D49" w:rsidRDefault="00AD2D49">
      <w:pPr>
        <w:pStyle w:val="ConsPlusTitle"/>
        <w:jc w:val="center"/>
      </w:pPr>
      <w:r>
        <w:t>ПОСТАНОВЛЕНИЕ</w:t>
      </w:r>
    </w:p>
    <w:p w:rsidR="00AD2D49" w:rsidRDefault="00AD2D49">
      <w:pPr>
        <w:pStyle w:val="ConsPlusTitle"/>
        <w:jc w:val="center"/>
      </w:pPr>
      <w:r>
        <w:t>от 9 октября 2019 г. N 401</w:t>
      </w:r>
    </w:p>
    <w:p w:rsidR="00AD2D49" w:rsidRDefault="00AD2D49">
      <w:pPr>
        <w:pStyle w:val="ConsPlusTitle"/>
        <w:jc w:val="center"/>
      </w:pPr>
    </w:p>
    <w:p w:rsidR="00AD2D49" w:rsidRDefault="00AD2D49">
      <w:pPr>
        <w:pStyle w:val="ConsPlusTitle"/>
        <w:jc w:val="center"/>
      </w:pPr>
      <w:r>
        <w:t>О РЕСПУБЛИКАНСКОМ КОНКУРСЕ СРЕДИ ОРГАНИЗАЦИЙ, ОСУЩЕСТВЛЯЮЩИХ</w:t>
      </w:r>
    </w:p>
    <w:p w:rsidR="00AD2D49" w:rsidRDefault="00AD2D49">
      <w:pPr>
        <w:pStyle w:val="ConsPlusTitle"/>
        <w:jc w:val="center"/>
      </w:pPr>
      <w:r>
        <w:t>СВОЮ ДЕЯТЕЛЬНОСТЬ НА ТЕРРИТОРИИ ЧУВАШСКОЙ РЕСПУБЛИКИ,</w:t>
      </w:r>
    </w:p>
    <w:p w:rsidR="00AD2D49" w:rsidRDefault="00AD2D49">
      <w:pPr>
        <w:pStyle w:val="ConsPlusTitle"/>
        <w:jc w:val="center"/>
      </w:pPr>
      <w:r>
        <w:t>НЕЗАВИСИМО ОТ ИХ ОРГАНИЗАЦИОННО-ПРАВОВОЙ ФОРМЫ</w:t>
      </w:r>
    </w:p>
    <w:p w:rsidR="00AD2D49" w:rsidRDefault="00AD2D49">
      <w:pPr>
        <w:pStyle w:val="ConsPlusTitle"/>
        <w:jc w:val="center"/>
      </w:pPr>
      <w:r>
        <w:t>И ФОРМЫ СОБСТВЕННОСТИ НА ОПРЕДЕЛЕНИЕ ЛУЧШЕЙ ПРАКТИКИ</w:t>
      </w:r>
    </w:p>
    <w:p w:rsidR="00AD2D49" w:rsidRDefault="00AD2D49">
      <w:pPr>
        <w:pStyle w:val="ConsPlusTitle"/>
        <w:jc w:val="center"/>
      </w:pPr>
      <w:r>
        <w:t>ВНЕДРЕНИЯ И РАЗВИТИЯ НАСТАВНИЧЕСТВА</w:t>
      </w:r>
    </w:p>
    <w:p w:rsidR="00AD2D49" w:rsidRDefault="00AD2D49">
      <w:pPr>
        <w:pStyle w:val="ConsPlusNormal"/>
        <w:jc w:val="both"/>
      </w:pPr>
    </w:p>
    <w:p w:rsidR="00AD2D49" w:rsidRDefault="00AD2D49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Указом</w:t>
        </w:r>
      </w:hyperlink>
      <w:r>
        <w:t xml:space="preserve"> Главы Чувашской Республики от 30 апреля 2019 г. N 54 "О развитии института наставничества в Чувашской Республике" Кабинет Министров Чувашской Республики постановляет:</w:t>
      </w:r>
    </w:p>
    <w:p w:rsidR="00AD2D49" w:rsidRDefault="00AD2D49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республиканском конкурсе среди организаций, осуществляющих свою деятельность на территории Чувашской Республики, независимо от их организационно-правовой формы и формы собственности на определение лучшей практики внедрения и развития наставничества.</w:t>
      </w:r>
    </w:p>
    <w:p w:rsidR="00AD2D49" w:rsidRDefault="00AD2D49">
      <w:pPr>
        <w:pStyle w:val="ConsPlusNormal"/>
        <w:spacing w:before="220"/>
        <w:ind w:firstLine="540"/>
        <w:jc w:val="both"/>
      </w:pPr>
      <w:r>
        <w:t>2. Установить, что финансирование расходов, связанных с приобретением ценных призов победителям и призерам республиканского конкурса среди организаций, осуществляющих свою деятельность на территории Чувашской Республики, независимо от их организационно-правовой формы и формы собственности на определение лучшей практики внедрения и развития наставничества, осуществляется за счет и в пределах бюджетных ассигнований, предусматриваемых в республиканском бюджете Чувашской Республики на эти цели администрации Главы Чувашской Республики.</w:t>
      </w:r>
    </w:p>
    <w:p w:rsidR="00AD2D49" w:rsidRDefault="00AD2D4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десять дней после дня его официального опубликования.</w:t>
      </w:r>
    </w:p>
    <w:p w:rsidR="00AD2D49" w:rsidRDefault="00AD2D49">
      <w:pPr>
        <w:pStyle w:val="ConsPlusNormal"/>
        <w:jc w:val="both"/>
      </w:pPr>
    </w:p>
    <w:p w:rsidR="00AD2D49" w:rsidRDefault="00AD2D49">
      <w:pPr>
        <w:pStyle w:val="ConsPlusNormal"/>
        <w:jc w:val="right"/>
      </w:pPr>
      <w:r>
        <w:t>Председатель Кабинета Министров</w:t>
      </w:r>
    </w:p>
    <w:p w:rsidR="00AD2D49" w:rsidRDefault="00AD2D49">
      <w:pPr>
        <w:pStyle w:val="ConsPlusNormal"/>
        <w:jc w:val="right"/>
      </w:pPr>
      <w:r>
        <w:t>Чувашской Республики</w:t>
      </w:r>
    </w:p>
    <w:p w:rsidR="00AD2D49" w:rsidRDefault="00AD2D49">
      <w:pPr>
        <w:pStyle w:val="ConsPlusNormal"/>
        <w:jc w:val="right"/>
      </w:pPr>
      <w:r>
        <w:t>И.МОТОРИН</w:t>
      </w:r>
    </w:p>
    <w:p w:rsidR="00AD2D49" w:rsidRDefault="00AD2D49">
      <w:pPr>
        <w:pStyle w:val="ConsPlusNormal"/>
        <w:jc w:val="both"/>
      </w:pPr>
    </w:p>
    <w:p w:rsidR="00AD2D49" w:rsidRDefault="00AD2D49">
      <w:pPr>
        <w:pStyle w:val="ConsPlusNormal"/>
        <w:jc w:val="both"/>
      </w:pPr>
    </w:p>
    <w:p w:rsidR="00AD2D49" w:rsidRDefault="00AD2D49">
      <w:pPr>
        <w:pStyle w:val="ConsPlusNormal"/>
        <w:jc w:val="right"/>
        <w:outlineLvl w:val="0"/>
      </w:pPr>
      <w:r>
        <w:t>Утверждено</w:t>
      </w:r>
    </w:p>
    <w:p w:rsidR="00AD2D49" w:rsidRDefault="00AD2D49">
      <w:pPr>
        <w:pStyle w:val="ConsPlusNormal"/>
        <w:jc w:val="right"/>
      </w:pPr>
      <w:r>
        <w:t>постановлением</w:t>
      </w:r>
    </w:p>
    <w:p w:rsidR="00AD2D49" w:rsidRDefault="00AD2D49">
      <w:pPr>
        <w:pStyle w:val="ConsPlusNormal"/>
        <w:jc w:val="right"/>
      </w:pPr>
      <w:r>
        <w:t>Кабинета Министров</w:t>
      </w:r>
    </w:p>
    <w:p w:rsidR="00AD2D49" w:rsidRDefault="00AD2D49">
      <w:pPr>
        <w:pStyle w:val="ConsPlusNormal"/>
        <w:jc w:val="right"/>
      </w:pPr>
      <w:r>
        <w:t>Чувашской Республики</w:t>
      </w:r>
    </w:p>
    <w:p w:rsidR="00AD2D49" w:rsidRDefault="00AD2D49">
      <w:pPr>
        <w:pStyle w:val="ConsPlusNormal"/>
        <w:jc w:val="right"/>
      </w:pPr>
      <w:r>
        <w:t>от 09.10.2019 N 401</w:t>
      </w:r>
    </w:p>
    <w:p w:rsidR="00AD2D49" w:rsidRDefault="00AD2D49">
      <w:pPr>
        <w:pStyle w:val="ConsPlusNormal"/>
        <w:jc w:val="both"/>
      </w:pPr>
    </w:p>
    <w:p w:rsidR="00AD2D49" w:rsidRDefault="00AD2D49">
      <w:pPr>
        <w:pStyle w:val="ConsPlusTitle"/>
        <w:jc w:val="center"/>
      </w:pPr>
      <w:bookmarkStart w:id="0" w:name="P31"/>
      <w:bookmarkEnd w:id="0"/>
      <w:r>
        <w:t>ПОЛОЖЕНИЕ</w:t>
      </w:r>
    </w:p>
    <w:p w:rsidR="00AD2D49" w:rsidRDefault="00AD2D49">
      <w:pPr>
        <w:pStyle w:val="ConsPlusTitle"/>
        <w:jc w:val="center"/>
      </w:pPr>
      <w:r>
        <w:t>О РЕСПУБЛИКАНСКОМ КОНКУРСЕ СРЕДИ ОРГАНИЗАЦИЙ, ОСУЩЕСТВЛЯЮЩИХ</w:t>
      </w:r>
    </w:p>
    <w:p w:rsidR="00AD2D49" w:rsidRDefault="00AD2D49">
      <w:pPr>
        <w:pStyle w:val="ConsPlusTitle"/>
        <w:jc w:val="center"/>
      </w:pPr>
      <w:r>
        <w:t>СВОЮ ДЕЯТЕЛЬНОСТЬ НА ТЕРРИТОРИИ ЧУВАШСКОЙ РЕСПУБЛИКИ,</w:t>
      </w:r>
    </w:p>
    <w:p w:rsidR="00AD2D49" w:rsidRDefault="00AD2D49">
      <w:pPr>
        <w:pStyle w:val="ConsPlusTitle"/>
        <w:jc w:val="center"/>
      </w:pPr>
      <w:r>
        <w:t>НЕЗАВИСИМО ОТ ИХ ОРГАНИЗАЦИОННО-ПРАВОВОЙ ФОРМЫ</w:t>
      </w:r>
    </w:p>
    <w:p w:rsidR="00AD2D49" w:rsidRDefault="00AD2D49">
      <w:pPr>
        <w:pStyle w:val="ConsPlusTitle"/>
        <w:jc w:val="center"/>
      </w:pPr>
      <w:r>
        <w:t>И ФОРМЫ СОБСТВЕННОСТИ НА ОПРЕДЕЛЕНИЕ ЛУЧШЕЙ ПРАКТИКИ</w:t>
      </w:r>
    </w:p>
    <w:p w:rsidR="00AD2D49" w:rsidRDefault="00AD2D49">
      <w:pPr>
        <w:pStyle w:val="ConsPlusTitle"/>
        <w:jc w:val="center"/>
      </w:pPr>
      <w:r>
        <w:t>ВНЕДРЕНИЯ И РАЗВИТИЯ НАСТАВНИЧЕСТВА</w:t>
      </w:r>
    </w:p>
    <w:p w:rsidR="00AD2D49" w:rsidRDefault="00AD2D49">
      <w:pPr>
        <w:pStyle w:val="ConsPlusNormal"/>
        <w:jc w:val="both"/>
      </w:pPr>
    </w:p>
    <w:p w:rsidR="00AD2D49" w:rsidRDefault="00AD2D49">
      <w:pPr>
        <w:pStyle w:val="ConsPlusTitle"/>
        <w:jc w:val="center"/>
        <w:outlineLvl w:val="1"/>
      </w:pPr>
      <w:r>
        <w:t>I. Общие положения</w:t>
      </w:r>
    </w:p>
    <w:p w:rsidR="00AD2D49" w:rsidRDefault="00AD2D49">
      <w:pPr>
        <w:pStyle w:val="ConsPlusNormal"/>
        <w:jc w:val="both"/>
      </w:pPr>
    </w:p>
    <w:p w:rsidR="00AD2D49" w:rsidRDefault="00AD2D49">
      <w:pPr>
        <w:pStyle w:val="ConsPlusNormal"/>
        <w:ind w:firstLine="540"/>
        <w:jc w:val="both"/>
      </w:pPr>
      <w:r>
        <w:t xml:space="preserve">1.1. Настоящее Положение определяет порядок организации и проведения республиканского конкурса среди организаций, осуществляющих свою деятельность на территории Чувашской Республики, независимо от их организационно-правовой формы и формы собственности на </w:t>
      </w:r>
      <w:r>
        <w:lastRenderedPageBreak/>
        <w:t>определение лучшей практики внедрения и развития наставничества (далее - конкурс).</w:t>
      </w:r>
    </w:p>
    <w:p w:rsidR="00AD2D49" w:rsidRDefault="00AD2D49">
      <w:pPr>
        <w:pStyle w:val="ConsPlusNormal"/>
        <w:spacing w:before="220"/>
        <w:ind w:firstLine="540"/>
        <w:jc w:val="both"/>
      </w:pPr>
      <w:r>
        <w:t>1.2. Конкурс проводится ежегодно в целях развития института наставничества, повышения статуса наставника, признания его роли, места в обществе, поиска практик наставничества, рекомендуемых к широкому внедрению.</w:t>
      </w:r>
    </w:p>
    <w:p w:rsidR="00AD2D49" w:rsidRDefault="00AD2D49">
      <w:pPr>
        <w:pStyle w:val="ConsPlusNormal"/>
        <w:spacing w:before="220"/>
        <w:ind w:firstLine="540"/>
        <w:jc w:val="both"/>
      </w:pPr>
      <w:r>
        <w:t>1.3. Организатором проведения конкурса является Администрация Главы Чувашской Республики, а организатором церемонии награждения победителя и призеров конкурса - Министерство экономического развития, промышленности и торговли Чувашской Республики.</w:t>
      </w:r>
    </w:p>
    <w:p w:rsidR="00AD2D49" w:rsidRDefault="00AD2D49">
      <w:pPr>
        <w:pStyle w:val="ConsPlusNormal"/>
        <w:spacing w:before="220"/>
        <w:ind w:firstLine="540"/>
        <w:jc w:val="both"/>
      </w:pPr>
      <w:r>
        <w:t>1.4. Администрация Главы Чувашской Республики обеспечивает равные условия для всех участников конкурса, открытость проведения конкурса.</w:t>
      </w:r>
    </w:p>
    <w:p w:rsidR="00AD2D49" w:rsidRDefault="00AD2D49">
      <w:pPr>
        <w:pStyle w:val="ConsPlusNormal"/>
        <w:spacing w:before="220"/>
        <w:ind w:firstLine="540"/>
        <w:jc w:val="both"/>
      </w:pPr>
      <w:bookmarkStart w:id="1" w:name="P44"/>
      <w:bookmarkEnd w:id="1"/>
      <w:r>
        <w:t>1.5. К участию в конкурсе допускаются организации, осуществляющие свою деятельность на территории Чувашской Республики, независимо от их организационно-правовой формы и формы собственности, в том числе органы государственной власти Чувашской Республики, территориальные органы федеральных органов государственной власти, органы местного самоуправления, реализующие практики наставничества.</w:t>
      </w:r>
    </w:p>
    <w:p w:rsidR="00AD2D49" w:rsidRDefault="00AD2D49">
      <w:pPr>
        <w:pStyle w:val="ConsPlusNormal"/>
        <w:jc w:val="both"/>
      </w:pPr>
    </w:p>
    <w:p w:rsidR="00AD2D49" w:rsidRDefault="00AD2D49">
      <w:pPr>
        <w:pStyle w:val="ConsPlusTitle"/>
        <w:jc w:val="center"/>
        <w:outlineLvl w:val="1"/>
      </w:pPr>
      <w:r>
        <w:t>II. Порядок организации конкурса</w:t>
      </w:r>
    </w:p>
    <w:p w:rsidR="00AD2D49" w:rsidRDefault="00AD2D49">
      <w:pPr>
        <w:pStyle w:val="ConsPlusNormal"/>
        <w:jc w:val="both"/>
      </w:pPr>
    </w:p>
    <w:p w:rsidR="00AD2D49" w:rsidRDefault="00AD2D49">
      <w:pPr>
        <w:pStyle w:val="ConsPlusNormal"/>
        <w:ind w:firstLine="540"/>
        <w:jc w:val="both"/>
      </w:pPr>
      <w:r>
        <w:t>2.1. Не менее чем за три календарных дня до начала срока приема заявок распоряжением Администрации Главы Чувашской Республики:</w:t>
      </w:r>
    </w:p>
    <w:p w:rsidR="00AD2D49" w:rsidRDefault="00AD2D49">
      <w:pPr>
        <w:pStyle w:val="ConsPlusNormal"/>
        <w:spacing w:before="220"/>
        <w:ind w:firstLine="540"/>
        <w:jc w:val="both"/>
      </w:pPr>
      <w:r>
        <w:t>оформляется решение об объявлении конкурса;</w:t>
      </w:r>
    </w:p>
    <w:p w:rsidR="00AD2D49" w:rsidRDefault="00AD2D49">
      <w:pPr>
        <w:pStyle w:val="ConsPlusNormal"/>
        <w:spacing w:before="220"/>
        <w:ind w:firstLine="540"/>
        <w:jc w:val="both"/>
      </w:pPr>
      <w:r>
        <w:t>создается комиссия по проведению республиканского конкурса среди организаций, осуществляющих свою деятельность на территории Чувашской Республики, независимо от их организационно-правовой формы и формы собственности на определение лучшей практики внедрения и развития наставничества (далее - комиссия) и утверждается ее состав;</w:t>
      </w:r>
    </w:p>
    <w:p w:rsidR="00AD2D49" w:rsidRDefault="00AD2D49">
      <w:pPr>
        <w:pStyle w:val="ConsPlusNormal"/>
        <w:spacing w:before="220"/>
        <w:ind w:firstLine="540"/>
        <w:jc w:val="both"/>
      </w:pPr>
      <w:r>
        <w:t>устанавливается срок приема заявок, который не может быть менее 30 календарных дней.</w:t>
      </w:r>
    </w:p>
    <w:p w:rsidR="00AD2D49" w:rsidRDefault="00AD2D49">
      <w:pPr>
        <w:pStyle w:val="ConsPlusNormal"/>
        <w:spacing w:before="220"/>
        <w:ind w:firstLine="540"/>
        <w:jc w:val="both"/>
      </w:pPr>
      <w:r>
        <w:t>Организационно-техническое обеспечение деятельности комиссии осуществляет Администрация Главы Чувашской Республики.</w:t>
      </w:r>
    </w:p>
    <w:p w:rsidR="00AD2D49" w:rsidRDefault="00AD2D49">
      <w:pPr>
        <w:pStyle w:val="ConsPlusNormal"/>
        <w:spacing w:before="220"/>
        <w:ind w:firstLine="540"/>
        <w:jc w:val="both"/>
      </w:pPr>
      <w:r>
        <w:t xml:space="preserve">2.2. Комиссия в своей деятельности руководствуется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иными нормативными правовыми актами Чувашской Республики, а также настоящим Положением.</w:t>
      </w:r>
    </w:p>
    <w:p w:rsidR="00AD2D49" w:rsidRDefault="00AD2D49">
      <w:pPr>
        <w:pStyle w:val="ConsPlusNormal"/>
        <w:spacing w:before="220"/>
        <w:ind w:firstLine="540"/>
        <w:jc w:val="both"/>
      </w:pPr>
      <w:r>
        <w:t>2.3. Комиссия образуется в составе председателя, заместителя председателя, секретаря и членов комиссии, которые принимают участие в работе комиссии на общественных началах.</w:t>
      </w:r>
    </w:p>
    <w:p w:rsidR="00AD2D49" w:rsidRDefault="00AD2D49">
      <w:pPr>
        <w:pStyle w:val="ConsPlusNormal"/>
        <w:spacing w:before="220"/>
        <w:ind w:firstLine="540"/>
        <w:jc w:val="both"/>
      </w:pPr>
      <w:r>
        <w:t>Председателем комиссии является Руководитель Администрации Главы Чувашской Республики, заместителем председателя комиссии - начальник Управления государственной гражданской службы, кадровой политики и государственных наград Администрации Главы Чувашской Республики, секретарем комиссии - работник Управления государственной гражданской службы, кадровой политики и государственных наград Администрации Главы Чувашской Республики.</w:t>
      </w:r>
    </w:p>
    <w:p w:rsidR="00AD2D49" w:rsidRDefault="00AD2D49">
      <w:pPr>
        <w:pStyle w:val="ConsPlusNormal"/>
        <w:spacing w:before="220"/>
        <w:ind w:firstLine="540"/>
        <w:jc w:val="both"/>
      </w:pPr>
      <w:r>
        <w:t>Состав комиссии утверждается распоряжением Администрации Главы Чувашской Республики.</w:t>
      </w:r>
    </w:p>
    <w:p w:rsidR="00AD2D49" w:rsidRDefault="00AD2D49">
      <w:pPr>
        <w:pStyle w:val="ConsPlusNormal"/>
        <w:spacing w:before="220"/>
        <w:ind w:firstLine="540"/>
        <w:jc w:val="both"/>
      </w:pPr>
      <w:r>
        <w:t xml:space="preserve">В состав комиссии входят представители Министерства экономического развития, </w:t>
      </w:r>
      <w:r>
        <w:lastRenderedPageBreak/>
        <w:t>промышленности и торговли Чувашской Республики, Министерства труда и социальной защиты Чувашской Республики, а также по согласованию представители иных государственных органов Чувашской Республики, территориальных органов федеральных органов государственной власти, органов местного самоуправления, научных и иных организаций, общественных объединений, бизнес-сообщества.</w:t>
      </w:r>
    </w:p>
    <w:p w:rsidR="00AD2D49" w:rsidRDefault="00AD2D49">
      <w:pPr>
        <w:pStyle w:val="ConsPlusNormal"/>
        <w:spacing w:before="220"/>
        <w:ind w:firstLine="540"/>
        <w:jc w:val="both"/>
      </w:pPr>
      <w:r>
        <w:t>2.4. Комиссия осуществляет следующие функции:</w:t>
      </w:r>
    </w:p>
    <w:p w:rsidR="00AD2D49" w:rsidRDefault="00AD2D49">
      <w:pPr>
        <w:pStyle w:val="ConsPlusNormal"/>
        <w:spacing w:before="220"/>
        <w:ind w:firstLine="540"/>
        <w:jc w:val="both"/>
      </w:pPr>
      <w:r>
        <w:t>принимает и рассматривает заявки;</w:t>
      </w:r>
    </w:p>
    <w:p w:rsidR="00AD2D49" w:rsidRDefault="00AD2D49">
      <w:pPr>
        <w:pStyle w:val="ConsPlusNormal"/>
        <w:spacing w:before="220"/>
        <w:ind w:firstLine="540"/>
        <w:jc w:val="both"/>
      </w:pPr>
      <w:r>
        <w:t>дает всестороннюю и объективную оценку представленным заявкам;</w:t>
      </w:r>
    </w:p>
    <w:p w:rsidR="00AD2D49" w:rsidRDefault="00AD2D49">
      <w:pPr>
        <w:pStyle w:val="ConsPlusNormal"/>
        <w:spacing w:before="220"/>
        <w:ind w:firstLine="540"/>
        <w:jc w:val="both"/>
      </w:pPr>
      <w:r>
        <w:t>определяет победителя и призеров конкурса;</w:t>
      </w:r>
    </w:p>
    <w:p w:rsidR="00AD2D49" w:rsidRDefault="00AD2D49">
      <w:pPr>
        <w:pStyle w:val="ConsPlusNormal"/>
        <w:spacing w:before="220"/>
        <w:ind w:firstLine="540"/>
        <w:jc w:val="both"/>
      </w:pPr>
      <w:r>
        <w:t>осуществляет иные функции, установленные настоящим Положением.</w:t>
      </w:r>
    </w:p>
    <w:p w:rsidR="00AD2D49" w:rsidRDefault="00AD2D49">
      <w:pPr>
        <w:pStyle w:val="ConsPlusNormal"/>
        <w:spacing w:before="220"/>
        <w:ind w:firstLine="540"/>
        <w:jc w:val="both"/>
      </w:pPr>
      <w:r>
        <w:t>2.5. Комиссия имеет право:</w:t>
      </w:r>
    </w:p>
    <w:p w:rsidR="00AD2D49" w:rsidRDefault="00AD2D49">
      <w:pPr>
        <w:pStyle w:val="ConsPlusNormal"/>
        <w:spacing w:before="220"/>
        <w:ind w:firstLine="540"/>
        <w:jc w:val="both"/>
      </w:pPr>
      <w:r>
        <w:t>запрашивать и получать в установленном порядке необходимые материалы от участников конкурса;</w:t>
      </w:r>
    </w:p>
    <w:p w:rsidR="00AD2D49" w:rsidRDefault="00AD2D49">
      <w:pPr>
        <w:pStyle w:val="ConsPlusNormal"/>
        <w:spacing w:before="220"/>
        <w:ind w:firstLine="540"/>
        <w:jc w:val="both"/>
      </w:pPr>
      <w:r>
        <w:t>приглашать на свои заседания представителей участников конкурса, государственных органов, органов местного самоуправления, общественных объединений, экспертов, специалистов, иных граждан.</w:t>
      </w:r>
    </w:p>
    <w:p w:rsidR="00AD2D49" w:rsidRDefault="00AD2D49">
      <w:pPr>
        <w:pStyle w:val="ConsPlusNormal"/>
        <w:spacing w:before="220"/>
        <w:ind w:firstLine="540"/>
        <w:jc w:val="both"/>
      </w:pPr>
      <w:r>
        <w:t>2.6. Председатель комиссии осуществляет общее руководство работой комиссии, проводит заседания комиссии.</w:t>
      </w:r>
    </w:p>
    <w:p w:rsidR="00AD2D49" w:rsidRDefault="00AD2D49">
      <w:pPr>
        <w:pStyle w:val="ConsPlusNormal"/>
        <w:spacing w:before="220"/>
        <w:ind w:firstLine="540"/>
        <w:jc w:val="both"/>
      </w:pPr>
      <w:r>
        <w:t>2.7. В период временного отсутствия председателя комиссии его обязанности исполняет заместитель председателя комиссии.</w:t>
      </w:r>
    </w:p>
    <w:p w:rsidR="00AD2D49" w:rsidRDefault="00AD2D49">
      <w:pPr>
        <w:pStyle w:val="ConsPlusNormal"/>
        <w:spacing w:before="220"/>
        <w:ind w:firstLine="540"/>
        <w:jc w:val="both"/>
      </w:pPr>
      <w:r>
        <w:t>2.8. Секретарь комиссии:</w:t>
      </w:r>
    </w:p>
    <w:p w:rsidR="00AD2D49" w:rsidRDefault="00AD2D49">
      <w:pPr>
        <w:pStyle w:val="ConsPlusNormal"/>
        <w:spacing w:before="220"/>
        <w:ind w:firstLine="540"/>
        <w:jc w:val="both"/>
      </w:pPr>
      <w:r>
        <w:t>принимает заявки;</w:t>
      </w:r>
    </w:p>
    <w:p w:rsidR="00AD2D49" w:rsidRDefault="00AD2D49">
      <w:pPr>
        <w:pStyle w:val="ConsPlusNormal"/>
        <w:spacing w:before="220"/>
        <w:ind w:firstLine="540"/>
        <w:jc w:val="both"/>
      </w:pPr>
      <w:r>
        <w:t>информирует членов комиссии о ее заседаниях;</w:t>
      </w:r>
    </w:p>
    <w:p w:rsidR="00AD2D49" w:rsidRDefault="00AD2D49">
      <w:pPr>
        <w:pStyle w:val="ConsPlusNormal"/>
        <w:spacing w:before="220"/>
        <w:ind w:firstLine="540"/>
        <w:jc w:val="both"/>
      </w:pPr>
      <w:r>
        <w:t>оформляет протокол заседания комиссии, в котором фиксирует ее решения и результаты голосования по ним;</w:t>
      </w:r>
    </w:p>
    <w:p w:rsidR="00AD2D49" w:rsidRDefault="00AD2D49">
      <w:pPr>
        <w:pStyle w:val="ConsPlusNormal"/>
        <w:spacing w:before="220"/>
        <w:ind w:firstLine="540"/>
        <w:jc w:val="both"/>
      </w:pPr>
      <w:r>
        <w:t>осуществляет иные функции по обеспечению проведения конкурса.</w:t>
      </w:r>
    </w:p>
    <w:p w:rsidR="00AD2D49" w:rsidRDefault="00AD2D49">
      <w:pPr>
        <w:pStyle w:val="ConsPlusNormal"/>
        <w:spacing w:before="220"/>
        <w:ind w:firstLine="540"/>
        <w:jc w:val="both"/>
      </w:pPr>
      <w:r>
        <w:t>2.9. Заседание комиссии считается правомочным, если на нем присутствует более половины ее членов.</w:t>
      </w:r>
    </w:p>
    <w:p w:rsidR="00AD2D49" w:rsidRDefault="00AD2D49">
      <w:pPr>
        <w:pStyle w:val="ConsPlusNormal"/>
        <w:jc w:val="both"/>
      </w:pPr>
    </w:p>
    <w:p w:rsidR="00AD2D49" w:rsidRDefault="00AD2D49">
      <w:pPr>
        <w:pStyle w:val="ConsPlusTitle"/>
        <w:jc w:val="center"/>
        <w:outlineLvl w:val="1"/>
      </w:pPr>
      <w:r>
        <w:t>III. Порядок проведения конкурса</w:t>
      </w:r>
    </w:p>
    <w:p w:rsidR="00AD2D49" w:rsidRDefault="00AD2D49">
      <w:pPr>
        <w:pStyle w:val="ConsPlusNormal"/>
        <w:jc w:val="both"/>
      </w:pPr>
    </w:p>
    <w:p w:rsidR="00AD2D49" w:rsidRDefault="00AD2D49">
      <w:pPr>
        <w:pStyle w:val="ConsPlusNormal"/>
        <w:ind w:firstLine="540"/>
        <w:jc w:val="both"/>
      </w:pPr>
      <w:r>
        <w:t>3.1. В течение двух календарных дней со дня принятия решения об объявлении конкурса Администрация Главы Чувашской Республики размещает на Портале органов власти Чувашской Республики в информационно-телекоммуникационной сети "Интернет" объявление о проведении конкурса, которое должно содержать следующие сведения:</w:t>
      </w:r>
    </w:p>
    <w:p w:rsidR="00AD2D49" w:rsidRDefault="00AD2D49">
      <w:pPr>
        <w:pStyle w:val="ConsPlusNormal"/>
        <w:spacing w:before="220"/>
        <w:ind w:firstLine="540"/>
        <w:jc w:val="both"/>
      </w:pPr>
      <w:r>
        <w:t>место, время и срок приема заявок;</w:t>
      </w:r>
    </w:p>
    <w:p w:rsidR="00AD2D49" w:rsidRDefault="00AD2D49">
      <w:pPr>
        <w:pStyle w:val="ConsPlusNormal"/>
        <w:spacing w:before="220"/>
        <w:ind w:firstLine="540"/>
        <w:jc w:val="both"/>
      </w:pPr>
      <w:r>
        <w:t>форма заявки;</w:t>
      </w:r>
    </w:p>
    <w:p w:rsidR="00AD2D49" w:rsidRDefault="00AD2D49">
      <w:pPr>
        <w:pStyle w:val="ConsPlusNormal"/>
        <w:spacing w:before="220"/>
        <w:ind w:firstLine="540"/>
        <w:jc w:val="both"/>
      </w:pPr>
      <w:r>
        <w:t>перечень прилагаемых к заявке документов и требования к их содержанию;</w:t>
      </w:r>
    </w:p>
    <w:p w:rsidR="00AD2D49" w:rsidRDefault="00AD2D49">
      <w:pPr>
        <w:pStyle w:val="ConsPlusNormal"/>
        <w:spacing w:before="220"/>
        <w:ind w:firstLine="540"/>
        <w:jc w:val="both"/>
      </w:pPr>
      <w:r>
        <w:lastRenderedPageBreak/>
        <w:t>дата, место и время проведения конкурса;</w:t>
      </w:r>
    </w:p>
    <w:p w:rsidR="00AD2D49" w:rsidRDefault="00AD2D49">
      <w:pPr>
        <w:pStyle w:val="ConsPlusNormal"/>
        <w:spacing w:before="220"/>
        <w:ind w:firstLine="540"/>
        <w:jc w:val="both"/>
      </w:pPr>
      <w:r>
        <w:t>сведения об источнике подробной информации о конкурсе (телефон, факс, адрес электронной почты секретаря комиссии).</w:t>
      </w:r>
    </w:p>
    <w:p w:rsidR="00AD2D49" w:rsidRDefault="00AD2D49">
      <w:pPr>
        <w:pStyle w:val="ConsPlusNormal"/>
        <w:spacing w:before="220"/>
        <w:ind w:firstLine="540"/>
        <w:jc w:val="both"/>
      </w:pPr>
      <w:bookmarkStart w:id="2" w:name="P83"/>
      <w:bookmarkEnd w:id="2"/>
      <w:r>
        <w:t xml:space="preserve">3.2. Участниками конкурса, указанными в </w:t>
      </w:r>
      <w:hyperlink w:anchor="P44" w:history="1">
        <w:r>
          <w:rPr>
            <w:color w:val="0000FF"/>
          </w:rPr>
          <w:t>пункте 1.5</w:t>
        </w:r>
      </w:hyperlink>
      <w:r>
        <w:t xml:space="preserve"> настоящего Положения, в комиссию подается </w:t>
      </w:r>
      <w:hyperlink w:anchor="P131" w:history="1">
        <w:r>
          <w:rPr>
            <w:color w:val="0000FF"/>
          </w:rPr>
          <w:t>заявка</w:t>
        </w:r>
      </w:hyperlink>
      <w:r>
        <w:t xml:space="preserve"> по форме согласно приложению к настоящему Положению. К заявке в обязательном порядке прилагаются документы, содержащие следующую информацию:</w:t>
      </w:r>
    </w:p>
    <w:p w:rsidR="00AD2D49" w:rsidRDefault="00AD2D49">
      <w:pPr>
        <w:pStyle w:val="ConsPlusNormal"/>
        <w:spacing w:before="220"/>
        <w:ind w:firstLine="540"/>
        <w:jc w:val="both"/>
      </w:pPr>
      <w:r>
        <w:t>а) описание практики наставничества, в том числе:</w:t>
      </w:r>
    </w:p>
    <w:p w:rsidR="00AD2D49" w:rsidRDefault="00AD2D49">
      <w:pPr>
        <w:pStyle w:val="ConsPlusNormal"/>
        <w:spacing w:before="220"/>
        <w:ind w:firstLine="540"/>
        <w:jc w:val="both"/>
      </w:pPr>
      <w:r>
        <w:t>актуальность практики наставничества;</w:t>
      </w:r>
    </w:p>
    <w:p w:rsidR="00AD2D49" w:rsidRDefault="00AD2D49">
      <w:pPr>
        <w:pStyle w:val="ConsPlusNormal"/>
        <w:spacing w:before="220"/>
        <w:ind w:firstLine="540"/>
        <w:jc w:val="both"/>
      </w:pPr>
      <w:r>
        <w:t>предмет наставничества;</w:t>
      </w:r>
    </w:p>
    <w:p w:rsidR="00AD2D49" w:rsidRDefault="00AD2D49">
      <w:pPr>
        <w:pStyle w:val="ConsPlusNormal"/>
        <w:spacing w:before="220"/>
        <w:ind w:firstLine="540"/>
        <w:jc w:val="both"/>
      </w:pPr>
      <w:r>
        <w:t>задачи и функции наставников;</w:t>
      </w:r>
    </w:p>
    <w:p w:rsidR="00AD2D49" w:rsidRDefault="00AD2D49">
      <w:pPr>
        <w:pStyle w:val="ConsPlusNormal"/>
        <w:spacing w:before="220"/>
        <w:ind w:firstLine="540"/>
        <w:jc w:val="both"/>
      </w:pPr>
      <w:r>
        <w:t>механизмы и инструменты наставничества;</w:t>
      </w:r>
    </w:p>
    <w:p w:rsidR="00AD2D49" w:rsidRDefault="00AD2D49">
      <w:pPr>
        <w:pStyle w:val="ConsPlusNormal"/>
        <w:spacing w:before="220"/>
        <w:ind w:firstLine="540"/>
        <w:jc w:val="both"/>
      </w:pPr>
      <w:r>
        <w:t>результаты практики наставничества;</w:t>
      </w:r>
    </w:p>
    <w:p w:rsidR="00AD2D49" w:rsidRDefault="00AD2D49">
      <w:pPr>
        <w:pStyle w:val="ConsPlusNormal"/>
        <w:spacing w:before="220"/>
        <w:ind w:firstLine="540"/>
        <w:jc w:val="both"/>
      </w:pPr>
      <w:r>
        <w:t>б) возможность тиражирования практики наставничества;</w:t>
      </w:r>
    </w:p>
    <w:p w:rsidR="00AD2D49" w:rsidRDefault="00AD2D49">
      <w:pPr>
        <w:pStyle w:val="ConsPlusNormal"/>
        <w:spacing w:before="220"/>
        <w:ind w:firstLine="540"/>
        <w:jc w:val="both"/>
      </w:pPr>
      <w:r>
        <w:t>в) возможность масштабирования практики наставничества.</w:t>
      </w:r>
    </w:p>
    <w:p w:rsidR="00AD2D49" w:rsidRDefault="00AD2D49">
      <w:pPr>
        <w:pStyle w:val="ConsPlusNormal"/>
        <w:spacing w:before="220"/>
        <w:ind w:firstLine="540"/>
        <w:jc w:val="both"/>
      </w:pPr>
      <w:r>
        <w:t>3.3. К заявке могут быть приложены иные сопроводительные документы (презентационные материалы, фото- и видеоматериалы и др.).</w:t>
      </w:r>
    </w:p>
    <w:p w:rsidR="00AD2D49" w:rsidRDefault="00AD2D49">
      <w:pPr>
        <w:pStyle w:val="ConsPlusNormal"/>
        <w:spacing w:before="220"/>
        <w:ind w:firstLine="540"/>
        <w:jc w:val="both"/>
      </w:pPr>
      <w:r>
        <w:t>3.4. Заявки не рассматриваются в следующих случаях:</w:t>
      </w:r>
    </w:p>
    <w:p w:rsidR="00AD2D49" w:rsidRDefault="00AD2D49">
      <w:pPr>
        <w:pStyle w:val="ConsPlusNormal"/>
        <w:spacing w:before="220"/>
        <w:ind w:firstLine="540"/>
        <w:jc w:val="both"/>
      </w:pPr>
      <w:r>
        <w:t>заявка оформлена не по установленной форме;</w:t>
      </w:r>
    </w:p>
    <w:p w:rsidR="00AD2D49" w:rsidRDefault="00AD2D49">
      <w:pPr>
        <w:pStyle w:val="ConsPlusNormal"/>
        <w:spacing w:before="220"/>
        <w:ind w:firstLine="540"/>
        <w:jc w:val="both"/>
      </w:pPr>
      <w:r>
        <w:t xml:space="preserve">к заявке не приложены в полном объеме документы, указанные в </w:t>
      </w:r>
      <w:hyperlink w:anchor="P83" w:history="1">
        <w:r>
          <w:rPr>
            <w:color w:val="0000FF"/>
          </w:rPr>
          <w:t>пункте 3.2</w:t>
        </w:r>
      </w:hyperlink>
      <w:r>
        <w:t xml:space="preserve"> настоящего Положения;</w:t>
      </w:r>
    </w:p>
    <w:p w:rsidR="00AD2D49" w:rsidRDefault="00AD2D49">
      <w:pPr>
        <w:pStyle w:val="ConsPlusNormal"/>
        <w:spacing w:before="220"/>
        <w:ind w:firstLine="540"/>
        <w:jc w:val="both"/>
      </w:pPr>
      <w:r>
        <w:t>заявка поступила по истечении срока, установленного для приема заявок.</w:t>
      </w:r>
    </w:p>
    <w:p w:rsidR="00AD2D49" w:rsidRDefault="00AD2D49">
      <w:pPr>
        <w:pStyle w:val="ConsPlusNormal"/>
        <w:spacing w:before="220"/>
        <w:ind w:firstLine="540"/>
        <w:jc w:val="both"/>
      </w:pPr>
      <w:r>
        <w:t>Секретарь комиссии в течение 3 рабочих дней со дня принятия комиссией решения об отказе в рассмотрении заявки письменно информирует об этом заявителя с указанием причины отказа.</w:t>
      </w:r>
    </w:p>
    <w:p w:rsidR="00AD2D49" w:rsidRDefault="00AD2D49">
      <w:pPr>
        <w:pStyle w:val="ConsPlusNormal"/>
        <w:spacing w:before="220"/>
        <w:ind w:firstLine="540"/>
        <w:jc w:val="both"/>
      </w:pPr>
      <w:r>
        <w:t>3.5. В случае если для участия в конкурсе в установленный срок поступила заявка только от одного участника, Администрация Главы Чувашской Республики вправе продлить срок приема заявок, но не более чем на 30 календарных дней.</w:t>
      </w:r>
    </w:p>
    <w:p w:rsidR="00AD2D49" w:rsidRDefault="00AD2D49">
      <w:pPr>
        <w:pStyle w:val="ConsPlusNormal"/>
        <w:spacing w:before="220"/>
        <w:ind w:firstLine="540"/>
        <w:jc w:val="both"/>
      </w:pPr>
      <w:r>
        <w:t>3.6. Представленные на конкурс документы и материалы возврату не подлежат.</w:t>
      </w:r>
    </w:p>
    <w:p w:rsidR="00AD2D49" w:rsidRDefault="00AD2D49">
      <w:pPr>
        <w:pStyle w:val="ConsPlusNormal"/>
        <w:jc w:val="both"/>
      </w:pPr>
    </w:p>
    <w:p w:rsidR="00AD2D49" w:rsidRDefault="00AD2D49">
      <w:pPr>
        <w:pStyle w:val="ConsPlusTitle"/>
        <w:jc w:val="center"/>
        <w:outlineLvl w:val="1"/>
      </w:pPr>
      <w:r>
        <w:t>IV. Определение и награждение победителя</w:t>
      </w:r>
    </w:p>
    <w:p w:rsidR="00AD2D49" w:rsidRDefault="00AD2D49">
      <w:pPr>
        <w:pStyle w:val="ConsPlusTitle"/>
        <w:jc w:val="center"/>
      </w:pPr>
      <w:r>
        <w:t>и призеров конкурса</w:t>
      </w:r>
    </w:p>
    <w:p w:rsidR="00AD2D49" w:rsidRDefault="00AD2D49">
      <w:pPr>
        <w:pStyle w:val="ConsPlusNormal"/>
        <w:jc w:val="both"/>
      </w:pPr>
    </w:p>
    <w:p w:rsidR="00AD2D49" w:rsidRDefault="00AD2D49">
      <w:pPr>
        <w:pStyle w:val="ConsPlusNormal"/>
        <w:ind w:firstLine="540"/>
        <w:jc w:val="both"/>
      </w:pPr>
      <w:r>
        <w:t>4.1. Комиссия рассматривает заявки, поступившие на конкурс, и определяет победителя и призеров конкурса не позднее двух месяцев со дня окончания срока, установленного для приема заявок.</w:t>
      </w:r>
    </w:p>
    <w:p w:rsidR="00AD2D49" w:rsidRDefault="00AD2D49">
      <w:pPr>
        <w:pStyle w:val="ConsPlusNormal"/>
        <w:spacing w:before="220"/>
        <w:ind w:firstLine="540"/>
        <w:jc w:val="both"/>
      </w:pPr>
      <w:r>
        <w:t>4.2. Для определения победителя и призеров конкурса комиссией при рассмотрении заявок используются следующие критерии:</w:t>
      </w:r>
    </w:p>
    <w:p w:rsidR="00AD2D49" w:rsidRDefault="00AD2D49">
      <w:pPr>
        <w:pStyle w:val="ConsPlusNormal"/>
        <w:spacing w:before="220"/>
        <w:ind w:firstLine="540"/>
        <w:jc w:val="both"/>
      </w:pPr>
      <w:r>
        <w:t xml:space="preserve">возможность тиражирования практики наставничества - практика носит универсальный </w:t>
      </w:r>
      <w:r>
        <w:lastRenderedPageBreak/>
        <w:t>характер и может быть применена в других организациях;</w:t>
      </w:r>
    </w:p>
    <w:p w:rsidR="00AD2D49" w:rsidRDefault="00AD2D49">
      <w:pPr>
        <w:pStyle w:val="ConsPlusNormal"/>
        <w:spacing w:before="220"/>
        <w:ind w:firstLine="540"/>
        <w:jc w:val="both"/>
      </w:pPr>
      <w:r>
        <w:t>возможность масштабирования практики наставничества - практика позволяет увеличить количество ее участников без изменения качества результата;</w:t>
      </w:r>
    </w:p>
    <w:p w:rsidR="00AD2D49" w:rsidRDefault="00AD2D49">
      <w:pPr>
        <w:pStyle w:val="ConsPlusNormal"/>
        <w:spacing w:before="220"/>
        <w:ind w:firstLine="540"/>
        <w:jc w:val="both"/>
      </w:pPr>
      <w:r>
        <w:t>измеримость эффективности практики наставничества - наличие критериев эффективности практики и результатов измерения ее эффективности;</w:t>
      </w:r>
    </w:p>
    <w:p w:rsidR="00AD2D49" w:rsidRDefault="00AD2D49">
      <w:pPr>
        <w:pStyle w:val="ConsPlusNormal"/>
        <w:spacing w:before="220"/>
        <w:ind w:firstLine="540"/>
        <w:jc w:val="both"/>
      </w:pPr>
      <w:r>
        <w:t>уникальность практики наставничества - наличие уникальных элементов практики, которые выделяют ее среди других практик наставничества.</w:t>
      </w:r>
    </w:p>
    <w:p w:rsidR="00AD2D49" w:rsidRDefault="00AD2D49">
      <w:pPr>
        <w:pStyle w:val="ConsPlusNormal"/>
        <w:spacing w:before="220"/>
        <w:ind w:firstLine="540"/>
        <w:jc w:val="both"/>
      </w:pPr>
      <w:r>
        <w:t>4.3. Член комиссии не принимает участия в заседании комиссии в случае возникновения у него прямой или косвенной личной заинтересованности, которая приводит или может привести к конфликту интересов при проведении конкурса.</w:t>
      </w:r>
    </w:p>
    <w:p w:rsidR="00AD2D49" w:rsidRDefault="00AD2D49">
      <w:pPr>
        <w:pStyle w:val="ConsPlusNormal"/>
        <w:spacing w:before="220"/>
        <w:ind w:firstLine="540"/>
        <w:jc w:val="both"/>
      </w:pPr>
      <w:r>
        <w:t>4.4. Победитель конкурса (участник, чья заявка заняла первое место) и призеры конкурса (участники, чьи заявки заняли второе и третье места) определяются открытым голосованием простым большинством голосов присутствующих на заседании членов комиссии.</w:t>
      </w:r>
    </w:p>
    <w:p w:rsidR="00AD2D49" w:rsidRDefault="00AD2D49">
      <w:pPr>
        <w:pStyle w:val="ConsPlusNormal"/>
        <w:spacing w:before="220"/>
        <w:ind w:firstLine="540"/>
        <w:jc w:val="both"/>
      </w:pPr>
      <w:r>
        <w:t>В случае равенства голосов решающим является голос председательствующего на заседании комиссии.</w:t>
      </w:r>
    </w:p>
    <w:p w:rsidR="00AD2D49" w:rsidRDefault="00AD2D49">
      <w:pPr>
        <w:pStyle w:val="ConsPlusNormal"/>
        <w:spacing w:before="220"/>
        <w:ind w:firstLine="540"/>
        <w:jc w:val="both"/>
      </w:pPr>
      <w:bookmarkStart w:id="3" w:name="P113"/>
      <w:bookmarkEnd w:id="3"/>
      <w:r>
        <w:t>4.5. Принятое комиссией решение в течение пяти рабочих дней со дня проведения заседания комиссии оформляется протоколом, который подписывается председательствующим на заседании комиссии и секретарем комиссии.</w:t>
      </w:r>
    </w:p>
    <w:p w:rsidR="00AD2D49" w:rsidRDefault="00AD2D49">
      <w:pPr>
        <w:pStyle w:val="ConsPlusNormal"/>
        <w:spacing w:before="220"/>
        <w:ind w:firstLine="540"/>
        <w:jc w:val="both"/>
      </w:pPr>
      <w:r>
        <w:t>4.6. Победитель и призеры конкурса награждаются дипломами конкурса и ценными призами.</w:t>
      </w:r>
    </w:p>
    <w:p w:rsidR="00AD2D49" w:rsidRDefault="00AD2D49">
      <w:pPr>
        <w:pStyle w:val="ConsPlusNormal"/>
        <w:spacing w:before="220"/>
        <w:ind w:firstLine="540"/>
        <w:jc w:val="both"/>
      </w:pPr>
      <w:r>
        <w:t xml:space="preserve">4.7. Администрация Главы Чувашской Республики в течение трех рабочих дней со дня оформления протокола, указанного в </w:t>
      </w:r>
      <w:hyperlink w:anchor="P113" w:history="1">
        <w:r>
          <w:rPr>
            <w:color w:val="0000FF"/>
          </w:rPr>
          <w:t>пункте 4.5</w:t>
        </w:r>
      </w:hyperlink>
      <w:r>
        <w:t xml:space="preserve"> настоящего Положения, размещает на Портале органов власти Чувашской Республики в информационно-телекоммуникационной сети "Интернет" информацию об итогах конкурса.</w:t>
      </w:r>
    </w:p>
    <w:p w:rsidR="00AD2D49" w:rsidRDefault="00AD2D49">
      <w:pPr>
        <w:pStyle w:val="ConsPlusNormal"/>
        <w:jc w:val="both"/>
      </w:pPr>
    </w:p>
    <w:p w:rsidR="00AD2D49" w:rsidRDefault="00AD2D49">
      <w:pPr>
        <w:pStyle w:val="ConsPlusNormal"/>
        <w:jc w:val="both"/>
      </w:pPr>
    </w:p>
    <w:p w:rsidR="00AD2D49" w:rsidRDefault="00AD2D49">
      <w:pPr>
        <w:pStyle w:val="ConsPlusNormal"/>
        <w:jc w:val="both"/>
      </w:pPr>
    </w:p>
    <w:p w:rsidR="00AD2D49" w:rsidRDefault="00AD2D49">
      <w:pPr>
        <w:pStyle w:val="ConsPlusNormal"/>
        <w:jc w:val="both"/>
      </w:pPr>
    </w:p>
    <w:p w:rsidR="00AD2D49" w:rsidRDefault="00AD2D49">
      <w:pPr>
        <w:pStyle w:val="ConsPlusNormal"/>
        <w:jc w:val="both"/>
      </w:pPr>
    </w:p>
    <w:p w:rsidR="00AD2D49" w:rsidRDefault="00AD2D49">
      <w:pPr>
        <w:pStyle w:val="ConsPlusNormal"/>
        <w:jc w:val="both"/>
      </w:pPr>
    </w:p>
    <w:p w:rsidR="00AD2D49" w:rsidRDefault="00AD2D49">
      <w:pPr>
        <w:pStyle w:val="ConsPlusNormal"/>
        <w:jc w:val="both"/>
      </w:pPr>
    </w:p>
    <w:p w:rsidR="00AD2D49" w:rsidRDefault="00AD2D49">
      <w:pPr>
        <w:pStyle w:val="ConsPlusNormal"/>
        <w:jc w:val="both"/>
      </w:pPr>
    </w:p>
    <w:p w:rsidR="00AD2D49" w:rsidRDefault="00AD2D49">
      <w:pPr>
        <w:pStyle w:val="ConsPlusNormal"/>
        <w:jc w:val="both"/>
      </w:pPr>
    </w:p>
    <w:p w:rsidR="00AD2D49" w:rsidRDefault="00AD2D49">
      <w:pPr>
        <w:pStyle w:val="ConsPlusNormal"/>
        <w:jc w:val="both"/>
      </w:pPr>
    </w:p>
    <w:p w:rsidR="00AD2D49" w:rsidRDefault="00AD2D49">
      <w:pPr>
        <w:pStyle w:val="ConsPlusNormal"/>
        <w:jc w:val="both"/>
      </w:pPr>
    </w:p>
    <w:p w:rsidR="00AD2D49" w:rsidRDefault="00AD2D49">
      <w:pPr>
        <w:pStyle w:val="ConsPlusNormal"/>
        <w:jc w:val="both"/>
      </w:pPr>
    </w:p>
    <w:p w:rsidR="00AD2D49" w:rsidRDefault="00AD2D49">
      <w:pPr>
        <w:pStyle w:val="ConsPlusNormal"/>
        <w:jc w:val="both"/>
      </w:pPr>
    </w:p>
    <w:p w:rsidR="00AD2D49" w:rsidRDefault="00AD2D49">
      <w:pPr>
        <w:pStyle w:val="ConsPlusNormal"/>
        <w:jc w:val="both"/>
      </w:pPr>
    </w:p>
    <w:p w:rsidR="00AD2D49" w:rsidRDefault="00AD2D49">
      <w:pPr>
        <w:pStyle w:val="ConsPlusNormal"/>
        <w:jc w:val="both"/>
      </w:pPr>
    </w:p>
    <w:p w:rsidR="00AD2D49" w:rsidRDefault="00AD2D49">
      <w:pPr>
        <w:pStyle w:val="ConsPlusNormal"/>
        <w:jc w:val="both"/>
      </w:pPr>
    </w:p>
    <w:p w:rsidR="00AD2D49" w:rsidRDefault="00AD2D49">
      <w:pPr>
        <w:pStyle w:val="ConsPlusNormal"/>
        <w:jc w:val="both"/>
      </w:pPr>
    </w:p>
    <w:p w:rsidR="00AD2D49" w:rsidRDefault="00AD2D49">
      <w:pPr>
        <w:pStyle w:val="ConsPlusNormal"/>
        <w:jc w:val="both"/>
      </w:pPr>
    </w:p>
    <w:p w:rsidR="00AD2D49" w:rsidRDefault="00AD2D49">
      <w:pPr>
        <w:pStyle w:val="ConsPlusNormal"/>
        <w:jc w:val="both"/>
      </w:pPr>
    </w:p>
    <w:p w:rsidR="00AD2D49" w:rsidRDefault="00AD2D49">
      <w:pPr>
        <w:pStyle w:val="ConsPlusNormal"/>
        <w:jc w:val="both"/>
      </w:pPr>
    </w:p>
    <w:p w:rsidR="00AD2D49" w:rsidRDefault="00AD2D49">
      <w:pPr>
        <w:pStyle w:val="ConsPlusNormal"/>
        <w:jc w:val="both"/>
      </w:pPr>
    </w:p>
    <w:p w:rsidR="00AD2D49" w:rsidRDefault="00AD2D49">
      <w:pPr>
        <w:pStyle w:val="ConsPlusNormal"/>
        <w:jc w:val="both"/>
      </w:pPr>
    </w:p>
    <w:p w:rsidR="00AD2D49" w:rsidRDefault="00AD2D49">
      <w:pPr>
        <w:pStyle w:val="ConsPlusNormal"/>
        <w:jc w:val="both"/>
      </w:pPr>
    </w:p>
    <w:p w:rsidR="00AD2D49" w:rsidRDefault="00AD2D49">
      <w:pPr>
        <w:pStyle w:val="ConsPlusNormal"/>
        <w:jc w:val="both"/>
      </w:pPr>
    </w:p>
    <w:p w:rsidR="00AD2D49" w:rsidRDefault="00AD2D49">
      <w:pPr>
        <w:pStyle w:val="ConsPlusNormal"/>
        <w:jc w:val="both"/>
      </w:pPr>
    </w:p>
    <w:p w:rsidR="00AD2D49" w:rsidRDefault="00AD2D49">
      <w:pPr>
        <w:pStyle w:val="ConsPlusNormal"/>
        <w:jc w:val="right"/>
        <w:outlineLvl w:val="1"/>
      </w:pPr>
      <w:r>
        <w:t>Приложение</w:t>
      </w:r>
    </w:p>
    <w:p w:rsidR="00AD2D49" w:rsidRDefault="00AD2D49">
      <w:pPr>
        <w:pStyle w:val="ConsPlusNormal"/>
        <w:jc w:val="right"/>
      </w:pPr>
      <w:r>
        <w:t>к Положению о республиканском конкурсе</w:t>
      </w:r>
    </w:p>
    <w:p w:rsidR="00AD2D49" w:rsidRDefault="00AD2D49">
      <w:pPr>
        <w:pStyle w:val="ConsPlusNormal"/>
        <w:jc w:val="right"/>
      </w:pPr>
      <w:r>
        <w:t>среди организаций, осуществляющих</w:t>
      </w:r>
    </w:p>
    <w:p w:rsidR="00AD2D49" w:rsidRDefault="00AD2D49">
      <w:pPr>
        <w:pStyle w:val="ConsPlusNormal"/>
        <w:jc w:val="right"/>
      </w:pPr>
      <w:r>
        <w:t>свою деятельность на территории</w:t>
      </w:r>
    </w:p>
    <w:p w:rsidR="00AD2D49" w:rsidRDefault="00AD2D49">
      <w:pPr>
        <w:pStyle w:val="ConsPlusNormal"/>
        <w:jc w:val="right"/>
      </w:pPr>
      <w:r>
        <w:t>Чувашской Республики, независимо</w:t>
      </w:r>
    </w:p>
    <w:p w:rsidR="00AD2D49" w:rsidRDefault="00AD2D49">
      <w:pPr>
        <w:pStyle w:val="ConsPlusNormal"/>
        <w:jc w:val="right"/>
      </w:pPr>
      <w:r>
        <w:t>от их организационно-правовой формы</w:t>
      </w:r>
    </w:p>
    <w:p w:rsidR="00AD2D49" w:rsidRDefault="00AD2D49">
      <w:pPr>
        <w:pStyle w:val="ConsPlusNormal"/>
        <w:jc w:val="right"/>
      </w:pPr>
      <w:r>
        <w:t>и формы собственности на определение</w:t>
      </w:r>
    </w:p>
    <w:p w:rsidR="00AD2D49" w:rsidRDefault="00AD2D49">
      <w:pPr>
        <w:pStyle w:val="ConsPlusNormal"/>
        <w:jc w:val="right"/>
      </w:pPr>
      <w:r>
        <w:t>лучшей практики внедрения</w:t>
      </w:r>
    </w:p>
    <w:p w:rsidR="00AD2D49" w:rsidRDefault="00AD2D49">
      <w:pPr>
        <w:pStyle w:val="ConsPlusNormal"/>
        <w:jc w:val="right"/>
      </w:pPr>
      <w:r>
        <w:t>и развития наставничества</w:t>
      </w:r>
    </w:p>
    <w:p w:rsidR="00AD2D49" w:rsidRDefault="00AD2D49">
      <w:pPr>
        <w:pStyle w:val="ConsPlusNormal"/>
        <w:jc w:val="both"/>
      </w:pPr>
    </w:p>
    <w:p w:rsidR="00AD2D49" w:rsidRDefault="00AD2D49">
      <w:pPr>
        <w:pStyle w:val="ConsPlusNonformat"/>
        <w:jc w:val="both"/>
      </w:pPr>
      <w:bookmarkStart w:id="4" w:name="P131"/>
      <w:bookmarkEnd w:id="4"/>
      <w:r>
        <w:t xml:space="preserve">                                  </w:t>
      </w:r>
      <w:r>
        <w:rPr>
          <w:b/>
        </w:rPr>
        <w:t>ЗАЯВКА</w:t>
      </w:r>
    </w:p>
    <w:p w:rsidR="00AD2D49" w:rsidRDefault="00AD2D49">
      <w:pPr>
        <w:pStyle w:val="ConsPlusNonformat"/>
        <w:jc w:val="both"/>
      </w:pPr>
      <w:r>
        <w:t xml:space="preserve">         </w:t>
      </w:r>
      <w:r>
        <w:rPr>
          <w:b/>
        </w:rPr>
        <w:t>на участие в республиканском конкурсе среди организаций,</w:t>
      </w:r>
    </w:p>
    <w:p w:rsidR="00AD2D49" w:rsidRDefault="00AD2D49">
      <w:pPr>
        <w:pStyle w:val="ConsPlusNonformat"/>
        <w:jc w:val="both"/>
      </w:pPr>
      <w:r>
        <w:t xml:space="preserve">              </w:t>
      </w:r>
      <w:r>
        <w:rPr>
          <w:b/>
        </w:rPr>
        <w:t>осуществляющих свою деятельность на территории</w:t>
      </w:r>
    </w:p>
    <w:p w:rsidR="00AD2D49" w:rsidRDefault="00AD2D49">
      <w:pPr>
        <w:pStyle w:val="ConsPlusNonformat"/>
        <w:jc w:val="both"/>
      </w:pPr>
      <w:r>
        <w:t xml:space="preserve">      </w:t>
      </w:r>
      <w:r>
        <w:rPr>
          <w:b/>
        </w:rPr>
        <w:t>Чувашской Республики, независимо от их организационно-правовой</w:t>
      </w:r>
    </w:p>
    <w:p w:rsidR="00AD2D49" w:rsidRDefault="00AD2D49">
      <w:pPr>
        <w:pStyle w:val="ConsPlusNonformat"/>
        <w:jc w:val="both"/>
      </w:pPr>
      <w:r>
        <w:t xml:space="preserve">        </w:t>
      </w:r>
      <w:r>
        <w:rPr>
          <w:b/>
        </w:rPr>
        <w:t>формы и формы собственности на определение лучшей практики</w:t>
      </w:r>
    </w:p>
    <w:p w:rsidR="00AD2D49" w:rsidRDefault="00AD2D49">
      <w:pPr>
        <w:pStyle w:val="ConsPlusNonformat"/>
        <w:jc w:val="both"/>
      </w:pPr>
      <w:r>
        <w:t xml:space="preserve">                    </w:t>
      </w:r>
      <w:r>
        <w:rPr>
          <w:b/>
        </w:rPr>
        <w:t>внедрения и развития наставничества</w:t>
      </w:r>
    </w:p>
    <w:p w:rsidR="00AD2D49" w:rsidRDefault="00AD2D49">
      <w:pPr>
        <w:pStyle w:val="ConsPlusNonformat"/>
        <w:jc w:val="both"/>
      </w:pPr>
    </w:p>
    <w:p w:rsidR="00AD2D49" w:rsidRDefault="00AD2D49">
      <w:pPr>
        <w:pStyle w:val="ConsPlusNonformat"/>
        <w:jc w:val="both"/>
      </w:pPr>
      <w:r>
        <w:t>___________________________________________________________________________</w:t>
      </w:r>
    </w:p>
    <w:p w:rsidR="00AD2D49" w:rsidRDefault="00AD2D49">
      <w:pPr>
        <w:pStyle w:val="ConsPlusNonformat"/>
        <w:jc w:val="both"/>
      </w:pPr>
      <w:r>
        <w:t xml:space="preserve">          (полное наименование организации - участника конкурса)</w:t>
      </w:r>
    </w:p>
    <w:p w:rsidR="00AD2D49" w:rsidRDefault="00AD2D49">
      <w:pPr>
        <w:pStyle w:val="ConsPlusNonformat"/>
        <w:jc w:val="both"/>
      </w:pPr>
      <w:r>
        <w:t>___________________________________________________________________________</w:t>
      </w:r>
    </w:p>
    <w:p w:rsidR="00AD2D49" w:rsidRDefault="00AD2D49">
      <w:pPr>
        <w:pStyle w:val="ConsPlusNonformat"/>
        <w:jc w:val="both"/>
      </w:pPr>
      <w:r>
        <w:t>Номер телефона организации ________________________________________________</w:t>
      </w:r>
    </w:p>
    <w:p w:rsidR="00AD2D49" w:rsidRDefault="00AD2D49">
      <w:pPr>
        <w:pStyle w:val="ConsPlusNonformat"/>
        <w:jc w:val="both"/>
      </w:pPr>
      <w:r>
        <w:t>Почтовый адрес организации ________________________________________________</w:t>
      </w:r>
    </w:p>
    <w:p w:rsidR="00AD2D49" w:rsidRDefault="00AD2D49">
      <w:pPr>
        <w:pStyle w:val="ConsPlusNonformat"/>
        <w:jc w:val="both"/>
      </w:pPr>
      <w:r>
        <w:t>Адрес электронной почты организации _______________________________________</w:t>
      </w:r>
    </w:p>
    <w:p w:rsidR="00AD2D49" w:rsidRDefault="00AD2D49">
      <w:pPr>
        <w:pStyle w:val="ConsPlusNonformat"/>
        <w:jc w:val="both"/>
      </w:pPr>
      <w:r>
        <w:t>Контактное лицо ___________________________________________________________</w:t>
      </w:r>
    </w:p>
    <w:p w:rsidR="00AD2D49" w:rsidRDefault="00AD2D49">
      <w:pPr>
        <w:pStyle w:val="ConsPlusNonformat"/>
        <w:jc w:val="both"/>
      </w:pPr>
      <w:r>
        <w:t xml:space="preserve">                     (фамилия, имя, отчество (последнее - при наличии)</w:t>
      </w:r>
    </w:p>
    <w:p w:rsidR="00AD2D49" w:rsidRDefault="00AD2D49">
      <w:pPr>
        <w:pStyle w:val="ConsPlusNonformat"/>
        <w:jc w:val="both"/>
      </w:pPr>
      <w:r>
        <w:t>Телефон и адрес электронной почты контактного лица ________________________</w:t>
      </w:r>
    </w:p>
    <w:p w:rsidR="00AD2D49" w:rsidRDefault="00AD2D49">
      <w:pPr>
        <w:pStyle w:val="ConsPlusNonformat"/>
        <w:jc w:val="both"/>
      </w:pPr>
      <w:r>
        <w:t>___________________________________________________________________________</w:t>
      </w:r>
    </w:p>
    <w:p w:rsidR="00AD2D49" w:rsidRDefault="00AD2D49">
      <w:pPr>
        <w:pStyle w:val="ConsPlusNonformat"/>
        <w:jc w:val="both"/>
      </w:pPr>
      <w:r>
        <w:t>К настоящей заявке прилагаются:</w:t>
      </w:r>
    </w:p>
    <w:p w:rsidR="00AD2D49" w:rsidRDefault="00AD2D49">
      <w:pPr>
        <w:pStyle w:val="ConsPlusNonformat"/>
        <w:jc w:val="both"/>
      </w:pPr>
      <w:r>
        <w:t>___________________________________________________________________________</w:t>
      </w:r>
    </w:p>
    <w:p w:rsidR="00AD2D49" w:rsidRDefault="00AD2D49">
      <w:pPr>
        <w:pStyle w:val="ConsPlusNonformat"/>
        <w:jc w:val="both"/>
      </w:pPr>
      <w:r>
        <w:t>___________________________________________________________________________</w:t>
      </w:r>
    </w:p>
    <w:p w:rsidR="00AD2D49" w:rsidRDefault="00AD2D49">
      <w:pPr>
        <w:pStyle w:val="ConsPlusNonformat"/>
        <w:jc w:val="both"/>
      </w:pPr>
      <w:r>
        <w:t>___________________________________________________________________________</w:t>
      </w:r>
    </w:p>
    <w:p w:rsidR="00AD2D49" w:rsidRDefault="00AD2D49">
      <w:pPr>
        <w:pStyle w:val="ConsPlusNonformat"/>
        <w:jc w:val="both"/>
      </w:pPr>
      <w:r>
        <w:t>___________________________________________________________________________</w:t>
      </w:r>
    </w:p>
    <w:p w:rsidR="00AD2D49" w:rsidRDefault="00AD2D49">
      <w:pPr>
        <w:pStyle w:val="ConsPlusNonformat"/>
        <w:jc w:val="both"/>
      </w:pPr>
      <w:r>
        <w:t>___________________________________________________________________________</w:t>
      </w:r>
    </w:p>
    <w:p w:rsidR="00AD2D49" w:rsidRDefault="00AD2D49">
      <w:pPr>
        <w:pStyle w:val="ConsPlusNonformat"/>
        <w:jc w:val="both"/>
      </w:pPr>
    </w:p>
    <w:p w:rsidR="00AD2D49" w:rsidRDefault="00AD2D49">
      <w:pPr>
        <w:pStyle w:val="ConsPlusNonformat"/>
        <w:jc w:val="both"/>
      </w:pPr>
      <w:r>
        <w:t>Руководитель организации       _______________       ______________________</w:t>
      </w:r>
    </w:p>
    <w:p w:rsidR="00AD2D49" w:rsidRDefault="00AD2D49">
      <w:pPr>
        <w:pStyle w:val="ConsPlusNonformat"/>
        <w:jc w:val="both"/>
      </w:pPr>
      <w:r>
        <w:t xml:space="preserve">                                  (</w:t>
      </w:r>
      <w:proofErr w:type="gramStart"/>
      <w:r>
        <w:t xml:space="preserve">подпись)   </w:t>
      </w:r>
      <w:proofErr w:type="gramEnd"/>
      <w:r>
        <w:t xml:space="preserve">        (расшифровка подписи)</w:t>
      </w:r>
    </w:p>
    <w:p w:rsidR="00AD2D49" w:rsidRDefault="00AD2D49">
      <w:pPr>
        <w:pStyle w:val="ConsPlusNonformat"/>
        <w:jc w:val="both"/>
      </w:pPr>
    </w:p>
    <w:p w:rsidR="00AD2D49" w:rsidRDefault="00AD2D49">
      <w:pPr>
        <w:pStyle w:val="ConsPlusNonformat"/>
        <w:jc w:val="both"/>
      </w:pPr>
      <w:r>
        <w:t>____ _______________ 20__ г.</w:t>
      </w:r>
    </w:p>
    <w:p w:rsidR="00AD2D49" w:rsidRDefault="00AD2D49">
      <w:pPr>
        <w:pStyle w:val="ConsPlusNonformat"/>
        <w:jc w:val="both"/>
      </w:pPr>
      <w:r>
        <w:t>М.П.</w:t>
      </w:r>
    </w:p>
    <w:p w:rsidR="00AD2D49" w:rsidRDefault="00AD2D49">
      <w:pPr>
        <w:pStyle w:val="ConsPlusNormal"/>
        <w:jc w:val="both"/>
      </w:pPr>
    </w:p>
    <w:p w:rsidR="00AD2D49" w:rsidRDefault="00AD2D49">
      <w:pPr>
        <w:pStyle w:val="ConsPlusNormal"/>
        <w:jc w:val="both"/>
      </w:pPr>
    </w:p>
    <w:p w:rsidR="00AD2D49" w:rsidRDefault="00AD2D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653F" w:rsidRDefault="00B8653F">
      <w:bookmarkStart w:id="5" w:name="_GoBack"/>
      <w:bookmarkEnd w:id="5"/>
    </w:p>
    <w:sectPr w:rsidR="00B8653F" w:rsidSect="00836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49"/>
    <w:rsid w:val="00AD2D49"/>
    <w:rsid w:val="00B8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D628"/>
  <w15:chartTrackingRefBased/>
  <w15:docId w15:val="{6DECD8F9-AAC7-47E6-ADB8-E0221966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2D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2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2D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C579FFFE8AC07FB5AC34B6D88073A070182ED068BC95E9FB3792F5986CDF197D7E68BAE7BF43D55D67F79FCB78965581UD52Q" TargetMode="External"/><Relationship Id="rId5" Type="http://schemas.openxmlformats.org/officeDocument/2006/relationships/hyperlink" Target="consultantplus://offline/ref=BDC579FFFE8AC07FB5AC2ABBCEEC2DA47A1B77D862EACBBBF5359AA7CF6C835C2B7761EFA8FA16C65D66E8U957Q" TargetMode="External"/><Relationship Id="rId4" Type="http://schemas.openxmlformats.org/officeDocument/2006/relationships/hyperlink" Target="consultantplus://offline/ref=BDC579FFFE8AC07FB5AC34B6D88073A070182ED068BD94E8FE3692F5986CDF197D7E68BAF5BF1BD95F66E99FCB6DC004C48E353BEDE8B2F5EDA6F5D5U45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1982</Words>
  <Characters>11303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АГЧР Прокопьева Лариса Владимировна</dc:creator>
  <cp:keywords/>
  <dc:description/>
  <cp:lastModifiedBy>АГЧР Прокопьева Лариса Владимировна</cp:lastModifiedBy>
  <cp:revision>1</cp:revision>
  <dcterms:created xsi:type="dcterms:W3CDTF">2019-10-21T16:57:00Z</dcterms:created>
  <dcterms:modified xsi:type="dcterms:W3CDTF">2019-10-21T16:58:00Z</dcterms:modified>
</cp:coreProperties>
</file>