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DB48C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0671A">
              <w:rPr>
                <w:b/>
                <w:bCs/>
                <w:sz w:val="24"/>
              </w:rPr>
              <w:t xml:space="preserve"> 3</w:t>
            </w:r>
            <w:r w:rsidR="00DB48CB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B48CB">
              <w:rPr>
                <w:b/>
                <w:bCs/>
                <w:sz w:val="24"/>
              </w:rPr>
              <w:t>10</w:t>
            </w:r>
            <w:r w:rsidR="0096344D">
              <w:rPr>
                <w:b/>
                <w:bCs/>
                <w:sz w:val="24"/>
              </w:rPr>
              <w:t xml:space="preserve"> сентября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762E88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B342B1" w:rsidRPr="008312B0" w:rsidRDefault="008312B0" w:rsidP="008312B0">
      <w:pPr>
        <w:pStyle w:val="ConsPlusNormal"/>
        <w:tabs>
          <w:tab w:val="right" w:pos="9921"/>
        </w:tabs>
        <w:ind w:right="34" w:firstLine="0"/>
        <w:jc w:val="center"/>
        <w:rPr>
          <w:rFonts w:ascii="Times New Roman" w:hAnsi="Times New Roman"/>
          <w:b/>
          <w:sz w:val="20"/>
          <w:szCs w:val="20"/>
        </w:rPr>
      </w:pPr>
      <w:r w:rsidRPr="008312B0">
        <w:rPr>
          <w:rFonts w:ascii="Times New Roman" w:hAnsi="Times New Roman"/>
          <w:b/>
          <w:sz w:val="20"/>
          <w:szCs w:val="20"/>
        </w:rPr>
        <w:t>РЕШЕНИЕ СОБРАНИЯ ДЕПУТАТОВ КОМСОЛМОЛЬСКОГО РАЙОНА ЧУВАШСКОЙ РЕСПУБЛИКИ от 04.09.2019г. №2/245 «</w:t>
      </w:r>
      <w:r w:rsidR="00B342B1" w:rsidRPr="008312B0">
        <w:rPr>
          <w:rFonts w:ascii="Times New Roman" w:hAnsi="Times New Roman"/>
          <w:b/>
          <w:sz w:val="20"/>
          <w:szCs w:val="20"/>
        </w:rPr>
        <w:t>О внесении изменений в решение Собрания депутатов Комсомольского района Чувашской Респу</w:t>
      </w:r>
      <w:r w:rsidR="00B342B1" w:rsidRPr="008312B0">
        <w:rPr>
          <w:rFonts w:ascii="Times New Roman" w:hAnsi="Times New Roman"/>
          <w:b/>
          <w:sz w:val="20"/>
          <w:szCs w:val="20"/>
        </w:rPr>
        <w:t>б</w:t>
      </w:r>
      <w:r w:rsidR="00B342B1" w:rsidRPr="008312B0">
        <w:rPr>
          <w:rFonts w:ascii="Times New Roman" w:hAnsi="Times New Roman"/>
          <w:b/>
          <w:sz w:val="20"/>
          <w:szCs w:val="20"/>
        </w:rPr>
        <w:t>лики от 04 декабря 2018 года № 6/205 "</w:t>
      </w:r>
      <w:r w:rsidR="00B342B1" w:rsidRPr="008312B0">
        <w:rPr>
          <w:rFonts w:ascii="Times New Roman" w:hAnsi="Times New Roman"/>
          <w:b/>
          <w:bCs/>
          <w:sz w:val="20"/>
          <w:szCs w:val="20"/>
        </w:rPr>
        <w:t>О бюджете Комсомольского района Чувашской Республики на 2019 год и плановый период 2020 и 2021 годов"</w:t>
      </w:r>
    </w:p>
    <w:p w:rsidR="00B342B1" w:rsidRPr="008312B0" w:rsidRDefault="00B342B1" w:rsidP="008312B0">
      <w:pPr>
        <w:pStyle w:val="aa"/>
        <w:tabs>
          <w:tab w:val="right" w:pos="9921"/>
        </w:tabs>
        <w:ind w:right="-2" w:firstLine="567"/>
        <w:jc w:val="left"/>
        <w:rPr>
          <w:sz w:val="20"/>
        </w:rPr>
      </w:pPr>
      <w:r w:rsidRPr="008312B0">
        <w:rPr>
          <w:sz w:val="20"/>
        </w:rPr>
        <w:t>Собрание депутатов Комсомольского района Чувашской Республики р е ш и л о:</w:t>
      </w:r>
    </w:p>
    <w:p w:rsidR="00B342B1" w:rsidRPr="008312B0" w:rsidRDefault="00B342B1" w:rsidP="00B342B1">
      <w:pPr>
        <w:shd w:val="clear" w:color="auto" w:fill="FFFFFF"/>
        <w:tabs>
          <w:tab w:val="right" w:pos="9921"/>
        </w:tabs>
        <w:ind w:right="-2" w:firstLine="567"/>
        <w:jc w:val="both"/>
        <w:rPr>
          <w:b/>
          <w:bCs/>
          <w:sz w:val="20"/>
          <w:szCs w:val="20"/>
        </w:rPr>
      </w:pPr>
      <w:r w:rsidRPr="008312B0">
        <w:rPr>
          <w:b/>
          <w:bCs/>
          <w:sz w:val="20"/>
          <w:szCs w:val="20"/>
        </w:rPr>
        <w:t>Статья 1</w:t>
      </w:r>
    </w:p>
    <w:p w:rsidR="00B342B1" w:rsidRPr="008312B0" w:rsidRDefault="00B342B1" w:rsidP="008312B0">
      <w:pPr>
        <w:pStyle w:val="aa"/>
        <w:tabs>
          <w:tab w:val="right" w:pos="9921"/>
        </w:tabs>
        <w:ind w:right="-2" w:firstLine="567"/>
        <w:rPr>
          <w:sz w:val="20"/>
        </w:rPr>
      </w:pPr>
      <w:r w:rsidRPr="008312B0">
        <w:rPr>
          <w:sz w:val="20"/>
        </w:rPr>
        <w:t>Внести в решение Собрания депутатов Комсомольского района Чувашской Республики от 04 декабря 2018 года № 6/205 "О бюджете Комсомольского района Чувашской Республики на 2019 год</w:t>
      </w:r>
      <w:r w:rsidRPr="008312B0">
        <w:rPr>
          <w:b/>
          <w:bCs/>
          <w:sz w:val="20"/>
        </w:rPr>
        <w:t xml:space="preserve"> </w:t>
      </w:r>
      <w:r w:rsidRPr="008312B0">
        <w:rPr>
          <w:bCs/>
          <w:sz w:val="20"/>
        </w:rPr>
        <w:t>и плановый период 2020 и 2021 годов"</w:t>
      </w:r>
      <w:r w:rsidRPr="008312B0">
        <w:rPr>
          <w:sz w:val="20"/>
        </w:rPr>
        <w:t xml:space="preserve"> следующие и</w:t>
      </w:r>
      <w:r w:rsidRPr="008312B0">
        <w:rPr>
          <w:sz w:val="20"/>
        </w:rPr>
        <w:t>з</w:t>
      </w:r>
      <w:r w:rsidRPr="008312B0">
        <w:rPr>
          <w:sz w:val="20"/>
        </w:rPr>
        <w:t>менения:</w:t>
      </w:r>
    </w:p>
    <w:p w:rsidR="00B342B1" w:rsidRPr="008312B0" w:rsidRDefault="00B342B1" w:rsidP="00B342B1">
      <w:pPr>
        <w:pStyle w:val="aa"/>
        <w:tabs>
          <w:tab w:val="right" w:pos="9921"/>
        </w:tabs>
        <w:ind w:right="-2" w:firstLine="567"/>
        <w:rPr>
          <w:sz w:val="20"/>
        </w:rPr>
      </w:pPr>
      <w:r w:rsidRPr="008312B0">
        <w:rPr>
          <w:sz w:val="20"/>
        </w:rPr>
        <w:t xml:space="preserve">1) в статье 1: </w:t>
      </w:r>
    </w:p>
    <w:p w:rsidR="00B342B1" w:rsidRPr="008312B0" w:rsidRDefault="00B342B1" w:rsidP="00B342B1">
      <w:pPr>
        <w:pStyle w:val="aa"/>
        <w:tabs>
          <w:tab w:val="right" w:pos="9921"/>
        </w:tabs>
        <w:ind w:left="709" w:right="-2" w:firstLine="567"/>
        <w:rPr>
          <w:sz w:val="20"/>
        </w:rPr>
      </w:pPr>
      <w:r w:rsidRPr="008312B0">
        <w:rPr>
          <w:sz w:val="20"/>
        </w:rPr>
        <w:t>в части 1:</w:t>
      </w:r>
    </w:p>
    <w:p w:rsidR="00B342B1" w:rsidRPr="008312B0" w:rsidRDefault="00B342B1" w:rsidP="00B342B1">
      <w:pPr>
        <w:pStyle w:val="aa"/>
        <w:tabs>
          <w:tab w:val="right" w:pos="9921"/>
        </w:tabs>
        <w:ind w:right="-2" w:firstLine="567"/>
        <w:rPr>
          <w:sz w:val="20"/>
        </w:rPr>
      </w:pPr>
      <w:r w:rsidRPr="008312B0">
        <w:rPr>
          <w:sz w:val="20"/>
        </w:rPr>
        <w:t xml:space="preserve">абзац второй изложить в следующей редакции: </w:t>
      </w:r>
    </w:p>
    <w:p w:rsidR="00B342B1" w:rsidRPr="008312B0" w:rsidRDefault="00B342B1" w:rsidP="00B342B1">
      <w:pPr>
        <w:tabs>
          <w:tab w:val="right" w:pos="9921"/>
        </w:tabs>
        <w:autoSpaceDE w:val="0"/>
        <w:autoSpaceDN w:val="0"/>
        <w:adjustRightInd w:val="0"/>
        <w:ind w:right="-2"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"прогнозируемый общий объем доходов бюджета Комсомольского района в сумме                    643 294 374,22 рубля, в том числе объем безвозмездных поступлений в сумме 534 754 608,22 ру</w:t>
      </w:r>
      <w:r w:rsidRPr="008312B0">
        <w:rPr>
          <w:sz w:val="20"/>
          <w:szCs w:val="20"/>
        </w:rPr>
        <w:t>б</w:t>
      </w:r>
      <w:r w:rsidRPr="008312B0">
        <w:rPr>
          <w:sz w:val="20"/>
          <w:szCs w:val="20"/>
        </w:rPr>
        <w:t>лей, из них объем межбюджетных трансфертов, получаемых из бюджетов бюджетной системы Российской Федерации, в сумме 559 578 193,32 ру</w:t>
      </w:r>
      <w:r w:rsidRPr="008312B0">
        <w:rPr>
          <w:sz w:val="20"/>
          <w:szCs w:val="20"/>
        </w:rPr>
        <w:t>б</w:t>
      </w:r>
      <w:r w:rsidRPr="008312B0">
        <w:rPr>
          <w:sz w:val="20"/>
          <w:szCs w:val="20"/>
        </w:rPr>
        <w:t>ля;";</w:t>
      </w:r>
    </w:p>
    <w:p w:rsidR="00B342B1" w:rsidRPr="008312B0" w:rsidRDefault="00B342B1" w:rsidP="00B342B1">
      <w:pPr>
        <w:pStyle w:val="aa"/>
        <w:ind w:right="-92" w:firstLine="567"/>
        <w:rPr>
          <w:color w:val="FF0000"/>
          <w:sz w:val="20"/>
        </w:rPr>
      </w:pPr>
      <w:r w:rsidRPr="008312B0">
        <w:rPr>
          <w:sz w:val="20"/>
        </w:rPr>
        <w:t>в абзаце третьем слова "644 109 018,85 рублей" заменить словами</w:t>
      </w:r>
      <w:r w:rsidRPr="008312B0">
        <w:rPr>
          <w:color w:val="FF0000"/>
          <w:sz w:val="20"/>
        </w:rPr>
        <w:t xml:space="preserve"> </w:t>
      </w:r>
      <w:r w:rsidRPr="008312B0">
        <w:rPr>
          <w:sz w:val="20"/>
        </w:rPr>
        <w:t>"674 187 959,32 ру</w:t>
      </w:r>
      <w:r w:rsidRPr="008312B0">
        <w:rPr>
          <w:sz w:val="20"/>
        </w:rPr>
        <w:t>б</w:t>
      </w:r>
      <w:r w:rsidRPr="008312B0">
        <w:rPr>
          <w:sz w:val="20"/>
        </w:rPr>
        <w:t>лей";</w:t>
      </w:r>
      <w:r w:rsidRPr="008312B0">
        <w:rPr>
          <w:color w:val="FF0000"/>
          <w:sz w:val="20"/>
        </w:rPr>
        <w:t xml:space="preserve"> </w:t>
      </w:r>
    </w:p>
    <w:p w:rsidR="00B342B1" w:rsidRPr="008312B0" w:rsidRDefault="00B342B1" w:rsidP="00B342B1">
      <w:pPr>
        <w:pStyle w:val="aa"/>
        <w:ind w:right="-92" w:firstLine="567"/>
        <w:rPr>
          <w:color w:val="FF0000"/>
          <w:sz w:val="20"/>
        </w:rPr>
      </w:pPr>
      <w:r w:rsidRPr="008312B0">
        <w:rPr>
          <w:sz w:val="20"/>
        </w:rPr>
        <w:t>в абзаце седьмом слова "29 527 692,30 рубля " заменить словами "30 893 585,10 ру</w:t>
      </w:r>
      <w:r w:rsidRPr="008312B0">
        <w:rPr>
          <w:sz w:val="20"/>
        </w:rPr>
        <w:t>б</w:t>
      </w:r>
      <w:r w:rsidRPr="008312B0">
        <w:rPr>
          <w:sz w:val="20"/>
        </w:rPr>
        <w:t>лей";</w:t>
      </w:r>
    </w:p>
    <w:p w:rsidR="00B342B1" w:rsidRPr="008312B0" w:rsidRDefault="00B342B1" w:rsidP="00B342B1">
      <w:pPr>
        <w:pStyle w:val="aa"/>
        <w:ind w:right="-92" w:firstLine="567"/>
        <w:rPr>
          <w:sz w:val="20"/>
        </w:rPr>
      </w:pPr>
      <w:r w:rsidRPr="008312B0">
        <w:rPr>
          <w:sz w:val="20"/>
        </w:rPr>
        <w:t>2) в статье 5:</w:t>
      </w:r>
    </w:p>
    <w:p w:rsidR="00B342B1" w:rsidRPr="008312B0" w:rsidRDefault="00B342B1" w:rsidP="00B342B1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в части 1:</w:t>
      </w:r>
    </w:p>
    <w:p w:rsidR="00B342B1" w:rsidRPr="008312B0" w:rsidRDefault="00B342B1" w:rsidP="00B342B1">
      <w:pPr>
        <w:ind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в пункте "а" слова "приложению 7-7</w:t>
      </w:r>
      <w:r w:rsidRPr="008312B0">
        <w:rPr>
          <w:sz w:val="20"/>
          <w:szCs w:val="20"/>
          <w:vertAlign w:val="superscript"/>
        </w:rPr>
        <w:t>2</w:t>
      </w:r>
      <w:r w:rsidRPr="008312B0">
        <w:rPr>
          <w:sz w:val="20"/>
          <w:szCs w:val="20"/>
        </w:rPr>
        <w:t>" заменить словами "приложениям 7-7</w:t>
      </w:r>
      <w:r w:rsidRPr="008312B0">
        <w:rPr>
          <w:sz w:val="20"/>
          <w:szCs w:val="20"/>
          <w:vertAlign w:val="superscript"/>
        </w:rPr>
        <w:t>3</w:t>
      </w:r>
      <w:r w:rsidRPr="008312B0">
        <w:rPr>
          <w:sz w:val="20"/>
          <w:szCs w:val="20"/>
        </w:rPr>
        <w:t>";</w:t>
      </w:r>
    </w:p>
    <w:p w:rsidR="00B342B1" w:rsidRPr="008312B0" w:rsidRDefault="00B342B1" w:rsidP="00B342B1">
      <w:pPr>
        <w:ind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в пункте "б" слова "приложению 8-8</w:t>
      </w:r>
      <w:r w:rsidRPr="008312B0">
        <w:rPr>
          <w:sz w:val="20"/>
          <w:szCs w:val="20"/>
          <w:vertAlign w:val="superscript"/>
        </w:rPr>
        <w:t>2</w:t>
      </w:r>
      <w:r w:rsidRPr="008312B0">
        <w:rPr>
          <w:sz w:val="20"/>
          <w:szCs w:val="20"/>
        </w:rPr>
        <w:t>" заменить словами "приложениям 8-8</w:t>
      </w:r>
      <w:r w:rsidRPr="008312B0">
        <w:rPr>
          <w:sz w:val="20"/>
          <w:szCs w:val="20"/>
          <w:vertAlign w:val="superscript"/>
        </w:rPr>
        <w:t>3</w:t>
      </w:r>
      <w:r w:rsidRPr="008312B0">
        <w:rPr>
          <w:sz w:val="20"/>
          <w:szCs w:val="20"/>
        </w:rPr>
        <w:t>";</w:t>
      </w:r>
    </w:p>
    <w:p w:rsidR="00B342B1" w:rsidRPr="008312B0" w:rsidRDefault="00B342B1" w:rsidP="00B342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в пункте "д" слова "приложению 11-11</w:t>
      </w:r>
      <w:r w:rsidRPr="008312B0">
        <w:rPr>
          <w:sz w:val="20"/>
          <w:szCs w:val="20"/>
          <w:vertAlign w:val="superscript"/>
        </w:rPr>
        <w:t>2</w:t>
      </w:r>
      <w:r w:rsidRPr="008312B0">
        <w:rPr>
          <w:sz w:val="20"/>
          <w:szCs w:val="20"/>
        </w:rPr>
        <w:t>" заменить словами "приложениям 11-11</w:t>
      </w:r>
      <w:r w:rsidRPr="008312B0">
        <w:rPr>
          <w:sz w:val="20"/>
          <w:szCs w:val="20"/>
          <w:vertAlign w:val="superscript"/>
        </w:rPr>
        <w:t>3</w:t>
      </w:r>
      <w:r w:rsidRPr="008312B0">
        <w:rPr>
          <w:sz w:val="20"/>
          <w:szCs w:val="20"/>
        </w:rPr>
        <w:t xml:space="preserve">"; </w:t>
      </w:r>
    </w:p>
    <w:p w:rsidR="00B342B1" w:rsidRPr="008312B0" w:rsidRDefault="00B342B1" w:rsidP="00B342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в пункте "е" слова "приложению 12-12</w:t>
      </w:r>
      <w:r w:rsidRPr="008312B0">
        <w:rPr>
          <w:sz w:val="20"/>
          <w:szCs w:val="20"/>
          <w:vertAlign w:val="superscript"/>
        </w:rPr>
        <w:t>2</w:t>
      </w:r>
      <w:r w:rsidRPr="008312B0">
        <w:rPr>
          <w:sz w:val="20"/>
          <w:szCs w:val="20"/>
        </w:rPr>
        <w:t>" заменить словами "приложениям 12-12</w:t>
      </w:r>
      <w:r w:rsidRPr="008312B0">
        <w:rPr>
          <w:sz w:val="20"/>
          <w:szCs w:val="20"/>
          <w:vertAlign w:val="superscript"/>
        </w:rPr>
        <w:t>3</w:t>
      </w:r>
      <w:r w:rsidRPr="008312B0">
        <w:rPr>
          <w:sz w:val="20"/>
          <w:szCs w:val="20"/>
        </w:rPr>
        <w:t>";</w:t>
      </w:r>
    </w:p>
    <w:p w:rsidR="00B342B1" w:rsidRPr="008312B0" w:rsidRDefault="00B342B1" w:rsidP="00B342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в части 4:</w:t>
      </w:r>
    </w:p>
    <w:p w:rsidR="00B342B1" w:rsidRPr="008312B0" w:rsidRDefault="00B342B1" w:rsidP="00B342B1">
      <w:pPr>
        <w:ind w:right="-2"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в абзаце третьем слова "22 369 000,00 рублей" заменить словами "26 049 272,00 ру</w:t>
      </w:r>
      <w:r w:rsidRPr="008312B0">
        <w:rPr>
          <w:sz w:val="20"/>
          <w:szCs w:val="20"/>
        </w:rPr>
        <w:t>б</w:t>
      </w:r>
      <w:r w:rsidRPr="008312B0">
        <w:rPr>
          <w:sz w:val="20"/>
          <w:szCs w:val="20"/>
        </w:rPr>
        <w:t>лей";</w:t>
      </w:r>
    </w:p>
    <w:p w:rsidR="00B342B1" w:rsidRPr="008312B0" w:rsidRDefault="00B342B1" w:rsidP="00B342B1">
      <w:pPr>
        <w:ind w:right="-2"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в абзаце седьмом слова "22 369 000,00 рублей" заменить словами "26 049 272,00 ру</w:t>
      </w:r>
      <w:r w:rsidRPr="008312B0">
        <w:rPr>
          <w:sz w:val="20"/>
          <w:szCs w:val="20"/>
        </w:rPr>
        <w:t>б</w:t>
      </w:r>
      <w:r w:rsidRPr="008312B0">
        <w:rPr>
          <w:sz w:val="20"/>
          <w:szCs w:val="20"/>
        </w:rPr>
        <w:t>лей";</w:t>
      </w:r>
    </w:p>
    <w:p w:rsidR="00B342B1" w:rsidRPr="008312B0" w:rsidRDefault="00B342B1" w:rsidP="00B342B1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 xml:space="preserve">3) в статье 8: </w:t>
      </w:r>
    </w:p>
    <w:p w:rsidR="00B342B1" w:rsidRPr="008312B0" w:rsidRDefault="00B342B1" w:rsidP="00B342B1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 xml:space="preserve">часть 1 изложить в следующей редакции: </w:t>
      </w:r>
    </w:p>
    <w:p w:rsidR="00B342B1" w:rsidRPr="008312B0" w:rsidRDefault="00B342B1" w:rsidP="00B342B1">
      <w:pPr>
        <w:ind w:right="-2"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"1. Утвердить общий объем межбюджетных трансфертов, предоставляемых из бюджета Комсомольского района бюджетам сельских поселений Комсомольского района,</w:t>
      </w:r>
      <w:r w:rsidRPr="008312B0">
        <w:rPr>
          <w:spacing w:val="-2"/>
          <w:sz w:val="20"/>
          <w:szCs w:val="20"/>
        </w:rPr>
        <w:t xml:space="preserve"> на 2019 год в сумме </w:t>
      </w:r>
      <w:r w:rsidRPr="008312B0">
        <w:rPr>
          <w:sz w:val="20"/>
          <w:szCs w:val="20"/>
        </w:rPr>
        <w:t>121 980 480,13 рублей</w:t>
      </w:r>
      <w:r w:rsidRPr="008312B0">
        <w:rPr>
          <w:spacing w:val="-2"/>
          <w:sz w:val="20"/>
          <w:szCs w:val="20"/>
        </w:rPr>
        <w:t>, на 2020 год в сумме</w:t>
      </w:r>
      <w:r w:rsidRPr="008312B0">
        <w:rPr>
          <w:sz w:val="20"/>
          <w:szCs w:val="20"/>
        </w:rPr>
        <w:t xml:space="preserve"> 44 979 400,00 рублей, на 2021 год в сумме 37 332 193,00 рубля.";</w:t>
      </w:r>
    </w:p>
    <w:p w:rsidR="00B342B1" w:rsidRPr="008312B0" w:rsidRDefault="00B342B1" w:rsidP="00B342B1">
      <w:pPr>
        <w:ind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4) внести в приложение 2 следующие изменения:</w:t>
      </w:r>
    </w:p>
    <w:tbl>
      <w:tblPr>
        <w:tblW w:w="9938" w:type="dxa"/>
        <w:tblInd w:w="93" w:type="dxa"/>
        <w:tblLook w:val="04A0"/>
      </w:tblPr>
      <w:tblGrid>
        <w:gridCol w:w="1872"/>
        <w:gridCol w:w="2821"/>
        <w:gridCol w:w="5245"/>
      </w:tblGrid>
      <w:tr w:rsidR="00B342B1" w:rsidRPr="008312B0" w:rsidTr="00FC35CA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Код бюджетной классификации Росси</w:t>
            </w:r>
            <w:r w:rsidRPr="008312B0">
              <w:rPr>
                <w:sz w:val="20"/>
                <w:szCs w:val="20"/>
              </w:rPr>
              <w:t>й</w:t>
            </w:r>
            <w:r w:rsidRPr="008312B0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Наименование главного администратора доходов бюджета Комсомольского района Чувашской Ре</w:t>
            </w:r>
            <w:r w:rsidRPr="008312B0">
              <w:rPr>
                <w:sz w:val="20"/>
                <w:szCs w:val="20"/>
              </w:rPr>
              <w:t>с</w:t>
            </w:r>
            <w:r w:rsidRPr="008312B0">
              <w:rPr>
                <w:sz w:val="20"/>
                <w:szCs w:val="20"/>
              </w:rPr>
              <w:t xml:space="preserve">публики                                                                                               </w:t>
            </w:r>
          </w:p>
        </w:tc>
      </w:tr>
      <w:tr w:rsidR="00B342B1" w:rsidRPr="008312B0" w:rsidTr="00FC35CA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главного администратора д</w:t>
            </w:r>
            <w:r w:rsidRPr="008312B0">
              <w:rPr>
                <w:sz w:val="20"/>
                <w:szCs w:val="20"/>
              </w:rPr>
              <w:t>о</w:t>
            </w:r>
            <w:r w:rsidRPr="008312B0">
              <w:rPr>
                <w:sz w:val="20"/>
                <w:szCs w:val="20"/>
              </w:rPr>
              <w:t>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доходов бюджета района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312B0" w:rsidRDefault="00B342B1" w:rsidP="00FC35CA">
            <w:pPr>
              <w:ind w:firstLine="567"/>
              <w:rPr>
                <w:sz w:val="20"/>
                <w:szCs w:val="20"/>
              </w:rPr>
            </w:pPr>
          </w:p>
        </w:tc>
      </w:tr>
      <w:tr w:rsidR="00B342B1" w:rsidRPr="008312B0" w:rsidTr="00FC35CA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3</w:t>
            </w:r>
          </w:p>
        </w:tc>
      </w:tr>
      <w:tr w:rsidR="00B342B1" w:rsidRPr="008312B0" w:rsidTr="00FC35CA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42B1" w:rsidRPr="008312B0" w:rsidRDefault="00B342B1" w:rsidP="00FC35CA">
            <w:pPr>
              <w:ind w:firstLine="567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после позиции:</w:t>
            </w:r>
          </w:p>
        </w:tc>
      </w:tr>
      <w:tr w:rsidR="00B342B1" w:rsidRPr="008312B0" w:rsidTr="00FC35CA">
        <w:trPr>
          <w:trHeight w:val="908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"974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2 02 35260 05 0000 150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42B1" w:rsidRPr="008312B0" w:rsidRDefault="00B342B1" w:rsidP="00FC35CA">
            <w:pPr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</w:t>
            </w:r>
            <w:r w:rsidRPr="008312B0">
              <w:rPr>
                <w:sz w:val="20"/>
                <w:szCs w:val="20"/>
              </w:rPr>
              <w:t>ь</w:t>
            </w:r>
            <w:r w:rsidRPr="008312B0">
              <w:rPr>
                <w:sz w:val="20"/>
                <w:szCs w:val="20"/>
              </w:rPr>
              <w:t>ского попечения, в семью"</w:t>
            </w:r>
          </w:p>
        </w:tc>
      </w:tr>
      <w:tr w:rsidR="00B342B1" w:rsidRPr="008312B0" w:rsidTr="00FC35CA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42B1" w:rsidRPr="008312B0" w:rsidRDefault="00B342B1" w:rsidP="00FC35CA">
            <w:pPr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дополнить позицией следующего содержания:</w:t>
            </w:r>
          </w:p>
        </w:tc>
      </w:tr>
      <w:tr w:rsidR="00B342B1" w:rsidRPr="008312B0" w:rsidTr="00FC35CA">
        <w:trPr>
          <w:trHeight w:val="6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"974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42B1" w:rsidRPr="008312B0" w:rsidRDefault="00B342B1" w:rsidP="00FC35CA">
            <w:pPr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2 18 05010 05 0000 150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42B1" w:rsidRPr="008312B0" w:rsidRDefault="00B342B1" w:rsidP="00FC35CA">
            <w:pPr>
              <w:ind w:right="-108" w:firstLine="567"/>
              <w:jc w:val="both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</w:t>
            </w:r>
            <w:r w:rsidRPr="008312B0">
              <w:rPr>
                <w:sz w:val="20"/>
                <w:szCs w:val="20"/>
              </w:rPr>
              <w:t>и</w:t>
            </w:r>
            <w:r w:rsidRPr="008312B0">
              <w:rPr>
                <w:sz w:val="20"/>
                <w:szCs w:val="20"/>
              </w:rPr>
              <w:t>дий прошлых лет";</w:t>
            </w:r>
          </w:p>
        </w:tc>
      </w:tr>
    </w:tbl>
    <w:p w:rsidR="00B342B1" w:rsidRPr="008312B0" w:rsidRDefault="00B342B1" w:rsidP="00B342B1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</w:p>
    <w:p w:rsidR="00B342B1" w:rsidRPr="008312B0" w:rsidRDefault="00B342B1" w:rsidP="00B342B1">
      <w:pPr>
        <w:tabs>
          <w:tab w:val="right" w:pos="9921"/>
        </w:tabs>
        <w:ind w:right="-2" w:firstLine="567"/>
        <w:jc w:val="both"/>
        <w:rPr>
          <w:sz w:val="20"/>
          <w:szCs w:val="20"/>
          <w:highlight w:val="yellow"/>
        </w:rPr>
      </w:pPr>
      <w:r w:rsidRPr="008312B0">
        <w:rPr>
          <w:sz w:val="20"/>
          <w:szCs w:val="20"/>
        </w:rPr>
        <w:lastRenderedPageBreak/>
        <w:t>5) приложение 5 изложить в следующей редакции:</w:t>
      </w:r>
    </w:p>
    <w:p w:rsidR="00B342B1" w:rsidRPr="008312B0" w:rsidRDefault="00B342B1" w:rsidP="00B342B1">
      <w:pPr>
        <w:pStyle w:val="aa"/>
        <w:tabs>
          <w:tab w:val="left" w:pos="1134"/>
          <w:tab w:val="left" w:pos="1276"/>
          <w:tab w:val="left" w:pos="1701"/>
          <w:tab w:val="right" w:pos="9921"/>
        </w:tabs>
        <w:ind w:right="-2" w:firstLine="567"/>
        <w:jc w:val="right"/>
        <w:rPr>
          <w:i/>
          <w:sz w:val="20"/>
        </w:rPr>
      </w:pPr>
      <w:r w:rsidRPr="008312B0">
        <w:rPr>
          <w:i/>
          <w:iCs/>
          <w:sz w:val="20"/>
        </w:rPr>
        <w:t>Приложение 5</w:t>
      </w: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B342B1" w:rsidRPr="008312B0" w:rsidTr="00FC35CA">
        <w:trPr>
          <w:trHeight w:val="4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8312B0" w:rsidRDefault="00B342B1" w:rsidP="00FC35CA">
            <w:pPr>
              <w:tabs>
                <w:tab w:val="right" w:pos="9921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B342B1" w:rsidRPr="008312B0" w:rsidTr="00FC35CA">
        <w:trPr>
          <w:trHeight w:val="84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8312B0" w:rsidRDefault="00B342B1" w:rsidP="00FC35CA">
            <w:pPr>
              <w:tabs>
                <w:tab w:val="right" w:pos="9921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 xml:space="preserve">поступлений доходов в бюджет Комсомольского района </w:t>
            </w:r>
          </w:p>
          <w:p w:rsidR="00B342B1" w:rsidRPr="008312B0" w:rsidRDefault="00B342B1" w:rsidP="00FC35CA">
            <w:pPr>
              <w:tabs>
                <w:tab w:val="right" w:pos="9921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>Чувашской Ре</w:t>
            </w:r>
            <w:r w:rsidRPr="008312B0">
              <w:rPr>
                <w:b/>
                <w:bCs/>
                <w:sz w:val="20"/>
                <w:szCs w:val="20"/>
              </w:rPr>
              <w:t>с</w:t>
            </w:r>
            <w:r w:rsidRPr="008312B0">
              <w:rPr>
                <w:b/>
                <w:bCs/>
                <w:sz w:val="20"/>
                <w:szCs w:val="20"/>
              </w:rPr>
              <w:t>публики на 2019 год</w:t>
            </w:r>
          </w:p>
          <w:tbl>
            <w:tblPr>
              <w:tblW w:w="9830" w:type="dxa"/>
              <w:tblLayout w:type="fixed"/>
              <w:tblLook w:val="04A0"/>
            </w:tblPr>
            <w:tblGrid>
              <w:gridCol w:w="2601"/>
              <w:gridCol w:w="5244"/>
              <w:gridCol w:w="1985"/>
            </w:tblGrid>
            <w:tr w:rsidR="00B342B1" w:rsidRPr="008312B0" w:rsidTr="00FC35CA">
              <w:trPr>
                <w:trHeight w:val="345"/>
              </w:trPr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342B1" w:rsidRPr="008312B0" w:rsidRDefault="00B342B1" w:rsidP="00FC35CA">
                  <w:pPr>
                    <w:ind w:firstLine="567"/>
                    <w:jc w:val="right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B342B1" w:rsidRPr="008312B0" w:rsidTr="00FC35CA">
              <w:trPr>
                <w:trHeight w:val="6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Коды бюджетной кла</w:t>
                  </w:r>
                  <w:r w:rsidRPr="008312B0">
                    <w:rPr>
                      <w:sz w:val="20"/>
                      <w:szCs w:val="20"/>
                    </w:rPr>
                    <w:t>с</w:t>
                  </w:r>
                  <w:r w:rsidRPr="008312B0">
                    <w:rPr>
                      <w:sz w:val="20"/>
                      <w:szCs w:val="20"/>
                    </w:rPr>
                    <w:t>сификации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B342B1" w:rsidRPr="008312B0" w:rsidTr="00FC35CA">
              <w:trPr>
                <w:trHeight w:val="33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ДЫ</w:t>
                  </w:r>
                  <w:r w:rsidRPr="008312B0">
                    <w:rPr>
                      <w:sz w:val="20"/>
                      <w:szCs w:val="20"/>
                    </w:rPr>
                    <w:t>,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312B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108 539 766,00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77 066 031,00</w:t>
                  </w:r>
                </w:p>
              </w:tc>
            </w:tr>
            <w:tr w:rsidR="00B342B1" w:rsidRPr="008312B0" w:rsidTr="00FC35CA">
              <w:trPr>
                <w:trHeight w:val="329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77 066 031,00</w:t>
                  </w:r>
                </w:p>
              </w:tc>
            </w:tr>
            <w:tr w:rsidR="00B342B1" w:rsidRPr="008312B0" w:rsidTr="00FC35CA">
              <w:trPr>
                <w:trHeight w:val="802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У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ГИ), РЕАЛИЗУЕМЫЕ НА ТЕРРИТОРИИ РО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2 512 000,00</w:t>
                  </w:r>
                </w:p>
              </w:tc>
            </w:tr>
            <w:tr w:rsidR="00B342B1" w:rsidRPr="008312B0" w:rsidTr="00FC35CA">
              <w:trPr>
                <w:trHeight w:val="274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</w:t>
                  </w:r>
                  <w:r w:rsidRPr="008312B0">
                    <w:rPr>
                      <w:sz w:val="20"/>
                      <w:szCs w:val="20"/>
                    </w:rPr>
                    <w:t>е</w:t>
                  </w:r>
                  <w:r w:rsidRPr="008312B0">
                    <w:rPr>
                      <w:sz w:val="20"/>
                      <w:szCs w:val="20"/>
                    </w:rPr>
                    <w:t>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2 512 000,00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  <w:r w:rsidRPr="008312B0">
                    <w:rPr>
                      <w:sz w:val="20"/>
                      <w:szCs w:val="20"/>
                    </w:rPr>
                    <w:t>, 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14 476 000,00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342B1" w:rsidRPr="008312B0" w:rsidTr="00FC35CA">
              <w:trPr>
                <w:trHeight w:val="273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1 05 02000 02 0000 110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Единый налог на вмененный доход для отдел</w:t>
                  </w:r>
                  <w:r w:rsidRPr="008312B0">
                    <w:rPr>
                      <w:sz w:val="20"/>
                      <w:szCs w:val="20"/>
                    </w:rPr>
                    <w:t>ь</w:t>
                  </w:r>
                  <w:r w:rsidRPr="008312B0">
                    <w:rPr>
                      <w:sz w:val="20"/>
                      <w:szCs w:val="20"/>
                    </w:rPr>
                    <w:t>ных видов деятельности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13 100 000,00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1 281 000,00</w:t>
                  </w:r>
                </w:p>
              </w:tc>
            </w:tr>
            <w:tr w:rsidR="00B342B1" w:rsidRPr="008312B0" w:rsidTr="00FC35CA">
              <w:trPr>
                <w:trHeight w:val="551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1 05 04000 02 0000 110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Налог, взимаемый в связи с применением патен</w:t>
                  </w:r>
                  <w:r w:rsidRPr="008312B0">
                    <w:rPr>
                      <w:sz w:val="20"/>
                      <w:szCs w:val="20"/>
                    </w:rPr>
                    <w:t>т</w:t>
                  </w:r>
                  <w:r w:rsidRPr="008312B0">
                    <w:rPr>
                      <w:sz w:val="20"/>
                      <w:szCs w:val="20"/>
                    </w:rPr>
                    <w:t>ной системы налогообложения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95 000,00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2 020 100,00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1 06 04000 02 0000 110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Транспортный налог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2 020 100,00</w:t>
                  </w:r>
                </w:p>
              </w:tc>
            </w:tr>
            <w:tr w:rsidR="00B342B1" w:rsidRPr="008312B0" w:rsidTr="00FC35CA">
              <w:trPr>
                <w:trHeight w:val="66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1 07 00000 00 0000 000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НАЛОГИ, СБОРЫ И РЕГУЛЯРНЫЕ ПЛ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ТЕЖИ ЗА ПОЛЬЗОВАНИЕ ПРИРОДНЫМИ РЕСУРСАМИ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1 07 01000 01 0000 110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Налог на добычу полезных ископаемых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300 000,00</w:t>
                  </w:r>
                </w:p>
              </w:tc>
            </w:tr>
            <w:tr w:rsidR="00B342B1" w:rsidRPr="008312B0" w:rsidTr="00FC35CA">
              <w:trPr>
                <w:trHeight w:val="274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 xml:space="preserve"> ГОСУДАРСТВЕННАЯ ПОШЛИНА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2 015 000,00</w:t>
                  </w:r>
                </w:p>
              </w:tc>
            </w:tr>
            <w:tr w:rsidR="00B342B1" w:rsidRPr="008312B0" w:rsidTr="00FC35CA">
              <w:trPr>
                <w:trHeight w:val="744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ВЕННОЙ И МУНИЦИПАЛЬНОЙ СОБС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ВЕННОСТИ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2 508 790,00</w:t>
                  </w:r>
                </w:p>
              </w:tc>
            </w:tr>
            <w:tr w:rsidR="00B342B1" w:rsidRPr="008312B0" w:rsidTr="00FC35CA">
              <w:trPr>
                <w:trHeight w:val="1649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</w:t>
                  </w:r>
                  <w:r w:rsidRPr="008312B0">
                    <w:rPr>
                      <w:sz w:val="20"/>
                      <w:szCs w:val="20"/>
                    </w:rPr>
                    <w:t>у</w:t>
                  </w:r>
                  <w:r w:rsidRPr="008312B0">
                    <w:rPr>
                      <w:sz w:val="20"/>
                      <w:szCs w:val="20"/>
                    </w:rPr>
                    <w:t>дарственного и муниципального имущества (за исключением имущества бюджетных и автоно</w:t>
                  </w:r>
                  <w:r w:rsidRPr="008312B0">
                    <w:rPr>
                      <w:sz w:val="20"/>
                      <w:szCs w:val="20"/>
                    </w:rPr>
                    <w:t>м</w:t>
                  </w:r>
                  <w:r w:rsidRPr="008312B0">
                    <w:rPr>
                      <w:sz w:val="20"/>
                      <w:szCs w:val="20"/>
                    </w:rPr>
                    <w:t>ных учреждений, а также имущества государс</w:t>
                  </w:r>
                  <w:r w:rsidRPr="008312B0">
                    <w:rPr>
                      <w:sz w:val="20"/>
                      <w:szCs w:val="20"/>
                    </w:rPr>
                    <w:t>т</w:t>
                  </w:r>
                  <w:r w:rsidRPr="008312B0">
                    <w:rPr>
                      <w:sz w:val="20"/>
                      <w:szCs w:val="20"/>
                    </w:rPr>
                    <w:t>венных и муниципальных унитарных предпр</w:t>
                  </w:r>
                  <w:r w:rsidRPr="008312B0">
                    <w:rPr>
                      <w:sz w:val="20"/>
                      <w:szCs w:val="20"/>
                    </w:rPr>
                    <w:t>и</w:t>
                  </w:r>
                  <w:r w:rsidRPr="008312B0">
                    <w:rPr>
                      <w:sz w:val="20"/>
                      <w:szCs w:val="20"/>
                    </w:rPr>
                    <w:t>ятий, в том числе казенных)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2 508 790,00</w:t>
                  </w:r>
                </w:p>
              </w:tc>
            </w:tr>
            <w:tr w:rsidR="00B342B1" w:rsidRPr="008312B0" w:rsidTr="00FC35CA">
              <w:trPr>
                <w:trHeight w:val="539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1 12 00000 00 0000 000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ПЛАТЕЖИ ПРИ ПОЛЬЗОВАНИИ ПРИРО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НЫМИ РЕСУРСАМИ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170 000,00</w:t>
                  </w:r>
                </w:p>
              </w:tc>
            </w:tr>
            <w:tr w:rsidR="00B342B1" w:rsidRPr="008312B0" w:rsidTr="00FC35CA">
              <w:trPr>
                <w:trHeight w:val="405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1 12 01000 01 0000 120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Плата за негативное воздействие на окружа</w:t>
                  </w:r>
                  <w:r w:rsidRPr="008312B0">
                    <w:rPr>
                      <w:sz w:val="20"/>
                      <w:szCs w:val="20"/>
                    </w:rPr>
                    <w:t>ю</w:t>
                  </w:r>
                  <w:r w:rsidRPr="008312B0">
                    <w:rPr>
                      <w:sz w:val="20"/>
                      <w:szCs w:val="20"/>
                    </w:rPr>
                    <w:t>щую среду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170 000,00</w:t>
                  </w:r>
                </w:p>
              </w:tc>
            </w:tr>
            <w:tr w:rsidR="00B342B1" w:rsidRPr="008312B0" w:rsidTr="00FC35CA">
              <w:trPr>
                <w:trHeight w:val="660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lastRenderedPageBreak/>
                    <w:t>1 13 00000 00 0000 000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ДОХОДЫ ОТ ОКАЗАНИЯ ПЛАТНЫХ У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ЛУГ (РАБОТ) И КОМПЕНСАЦИИ ЗАТРАТ ГОС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У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ДАРСТВА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12B0">
                    <w:rPr>
                      <w:b/>
                      <w:sz w:val="20"/>
                      <w:szCs w:val="20"/>
                    </w:rPr>
                    <w:t>2 820 800,00</w:t>
                  </w:r>
                </w:p>
              </w:tc>
            </w:tr>
            <w:tr w:rsidR="00B342B1" w:rsidRPr="008312B0" w:rsidTr="00FC35CA">
              <w:trPr>
                <w:trHeight w:val="497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1 14 00000 00 0000 000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ДОХОДЫ ОТ ПРОДАЖИ МАТЕРИАЛ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Ь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НЫХ И НЕМАТЕРИАЛЬНЫХ АКТИВОВ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2 100 000,00</w:t>
                  </w:r>
                </w:p>
              </w:tc>
            </w:tr>
            <w:tr w:rsidR="00B342B1" w:rsidRPr="008312B0" w:rsidTr="00FC35CA">
              <w:trPr>
                <w:trHeight w:val="286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2 365 300,00</w:t>
                  </w:r>
                </w:p>
              </w:tc>
            </w:tr>
            <w:tr w:rsidR="00B342B1" w:rsidRPr="008312B0" w:rsidTr="00FC35CA">
              <w:trPr>
                <w:trHeight w:val="276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 xml:space="preserve"> ПРОЧИЕ НЕНАЛОГОВЫЕ 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185 745,00</w:t>
                  </w:r>
                </w:p>
              </w:tc>
            </w:tr>
            <w:tr w:rsidR="00B342B1" w:rsidRPr="008312B0" w:rsidTr="00FC35CA">
              <w:trPr>
                <w:trHeight w:val="311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  <w:r w:rsidRPr="008312B0">
                    <w:rPr>
                      <w:sz w:val="20"/>
                      <w:szCs w:val="20"/>
                    </w:rPr>
                    <w:t>, 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534 754 608,22</w:t>
                  </w:r>
                </w:p>
              </w:tc>
            </w:tr>
            <w:tr w:rsidR="00B342B1" w:rsidRPr="008312B0" w:rsidTr="00FC35CA">
              <w:trPr>
                <w:trHeight w:val="862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ТЕМЫ РОССИЙСКОЙ ФЕДЕРАЦИИ</w:t>
                  </w:r>
                  <w:r w:rsidRPr="008312B0">
                    <w:rPr>
                      <w:sz w:val="20"/>
                      <w:szCs w:val="20"/>
                    </w:rPr>
                    <w:t>, 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559 578 193,32</w:t>
                  </w:r>
                </w:p>
              </w:tc>
            </w:tr>
            <w:tr w:rsidR="00B342B1" w:rsidRPr="008312B0" w:rsidTr="00FC35CA">
              <w:trPr>
                <w:trHeight w:val="199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342B1" w:rsidRPr="008312B0" w:rsidTr="00FC35CA">
              <w:trPr>
                <w:trHeight w:val="443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Дотации бюджетам бюджетной системы Ро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сийской Федерации</w:t>
                  </w:r>
                  <w:r w:rsidRPr="008312B0">
                    <w:rPr>
                      <w:sz w:val="20"/>
                      <w:szCs w:val="20"/>
                    </w:rPr>
                    <w:t>, 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49 992 200,00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342B1" w:rsidRPr="008312B0" w:rsidTr="00FC35CA">
              <w:trPr>
                <w:trHeight w:val="429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2 02 15001 05 0000 150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23 835 700,00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2 02 19999 05 0000 150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Прочие дотации бюджетам муниципальных ра</w:t>
                  </w:r>
                  <w:r w:rsidRPr="008312B0">
                    <w:rPr>
                      <w:sz w:val="20"/>
                      <w:szCs w:val="20"/>
                    </w:rPr>
                    <w:t>й</w:t>
                  </w:r>
                  <w:r w:rsidRPr="008312B0">
                    <w:rPr>
                      <w:sz w:val="20"/>
                      <w:szCs w:val="20"/>
                    </w:rPr>
                    <w:t>онов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sz w:val="20"/>
                      <w:szCs w:val="20"/>
                    </w:rPr>
                  </w:pPr>
                  <w:r w:rsidRPr="008312B0">
                    <w:rPr>
                      <w:sz w:val="20"/>
                      <w:szCs w:val="20"/>
                    </w:rPr>
                    <w:t>26 156 500,00</w:t>
                  </w:r>
                </w:p>
              </w:tc>
            </w:tr>
            <w:tr w:rsidR="00B342B1" w:rsidRPr="008312B0" w:rsidTr="00FC35CA">
              <w:trPr>
                <w:trHeight w:val="503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Субсидии бюджетам бюджетной системы Российской Федерации (межбюджетные су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б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сидии)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217 242 383,12</w:t>
                  </w:r>
                </w:p>
              </w:tc>
            </w:tr>
            <w:tr w:rsidR="00B342B1" w:rsidRPr="008312B0" w:rsidTr="00FC35CA">
              <w:trPr>
                <w:trHeight w:val="541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Субвенции бюджетам бюджетной системы Ро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8312B0">
                    <w:rPr>
                      <w:b/>
                      <w:bCs/>
                      <w:sz w:val="20"/>
                      <w:szCs w:val="20"/>
                    </w:rPr>
                    <w:t>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263 110 406,00</w:t>
                  </w:r>
                </w:p>
              </w:tc>
            </w:tr>
            <w:tr w:rsidR="00B342B1" w:rsidRPr="008312B0" w:rsidTr="00FC35CA">
              <w:trPr>
                <w:trHeight w:val="310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2 02 40000 00 0000 150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29 233 204,20</w:t>
                  </w:r>
                </w:p>
              </w:tc>
            </w:tr>
            <w:tr w:rsidR="00B342B1" w:rsidRPr="008312B0" w:rsidTr="00FC35CA">
              <w:trPr>
                <w:trHeight w:val="173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2 07 00000 00 0000 150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1 070 000,00</w:t>
                  </w:r>
                </w:p>
              </w:tc>
            </w:tr>
            <w:tr w:rsidR="00B342B1" w:rsidRPr="008312B0" w:rsidTr="00FC35CA">
              <w:trPr>
                <w:trHeight w:val="860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2 18 00000 00 0000 150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sz w:val="20"/>
                      <w:szCs w:val="20"/>
                    </w:rPr>
                    <w:t>Доходы бюджетов бюджетной системы Российской Федерации от возврата бюджетами бю</w:t>
                  </w:r>
                  <w:r w:rsidRPr="008312B0">
                    <w:rPr>
                      <w:b/>
                      <w:sz w:val="20"/>
                      <w:szCs w:val="20"/>
                    </w:rPr>
                    <w:t>д</w:t>
                  </w:r>
                  <w:r w:rsidRPr="008312B0">
                    <w:rPr>
                      <w:b/>
                      <w:sz w:val="20"/>
                      <w:szCs w:val="20"/>
                    </w:rPr>
                    <w:t>жетной системы Российской Федерации остатков субсидий, субвенций и иных межбюдже</w:t>
                  </w:r>
                  <w:r w:rsidRPr="008312B0">
                    <w:rPr>
                      <w:b/>
                      <w:sz w:val="20"/>
                      <w:szCs w:val="20"/>
                    </w:rPr>
                    <w:t>т</w:t>
                  </w:r>
                  <w:r w:rsidRPr="008312B0">
                    <w:rPr>
                      <w:b/>
                      <w:sz w:val="20"/>
                      <w:szCs w:val="20"/>
                    </w:rPr>
                    <w:t>ных трансфертов, имеющих целевое назначение, прошлых лет, а также от возврата организациями остатков субсидий пр</w:t>
                  </w:r>
                  <w:r w:rsidRPr="008312B0">
                    <w:rPr>
                      <w:b/>
                      <w:sz w:val="20"/>
                      <w:szCs w:val="20"/>
                    </w:rPr>
                    <w:t>о</w:t>
                  </w:r>
                  <w:r w:rsidRPr="008312B0">
                    <w:rPr>
                      <w:b/>
                      <w:sz w:val="20"/>
                      <w:szCs w:val="20"/>
                    </w:rPr>
                    <w:t>шлых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651 503,59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2 19 00000 00 0000 150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sz w:val="20"/>
                      <w:szCs w:val="20"/>
                    </w:rPr>
                    <w:t>-26 545 088,69</w:t>
                  </w:r>
                </w:p>
              </w:tc>
            </w:tr>
            <w:tr w:rsidR="00B342B1" w:rsidRPr="008312B0" w:rsidTr="00FC35CA">
              <w:trPr>
                <w:trHeight w:val="315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2B1" w:rsidRPr="008312B0" w:rsidRDefault="00B342B1" w:rsidP="00FC35CA">
                  <w:pPr>
                    <w:ind w:firstLine="567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342B1" w:rsidRPr="008312B0" w:rsidRDefault="00B342B1" w:rsidP="00FC35CA">
                  <w:pPr>
                    <w:ind w:firstLine="567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312B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643 294 374,22</w:t>
                  </w:r>
                  <w:r w:rsidRPr="008312B0">
                    <w:rPr>
                      <w:bCs/>
                      <w:iCs/>
                      <w:sz w:val="20"/>
                      <w:szCs w:val="20"/>
                    </w:rPr>
                    <w:t>";</w:t>
                  </w:r>
                </w:p>
              </w:tc>
            </w:tr>
          </w:tbl>
          <w:p w:rsidR="00B342B1" w:rsidRPr="008312B0" w:rsidRDefault="00B342B1" w:rsidP="00FC35CA">
            <w:pPr>
              <w:tabs>
                <w:tab w:val="right" w:pos="9921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342B1" w:rsidRPr="008312B0" w:rsidRDefault="00B342B1" w:rsidP="00B342B1">
      <w:pPr>
        <w:pStyle w:val="aa"/>
        <w:tabs>
          <w:tab w:val="left" w:pos="1134"/>
          <w:tab w:val="left" w:pos="1276"/>
          <w:tab w:val="left" w:pos="1701"/>
          <w:tab w:val="right" w:pos="9921"/>
        </w:tabs>
        <w:ind w:right="-2" w:firstLine="567"/>
        <w:rPr>
          <w:sz w:val="20"/>
        </w:rPr>
      </w:pPr>
      <w:r w:rsidRPr="008312B0">
        <w:rPr>
          <w:sz w:val="20"/>
        </w:rPr>
        <w:lastRenderedPageBreak/>
        <w:t>6) дополнить приложением 7</w:t>
      </w:r>
      <w:r w:rsidRPr="008312B0">
        <w:rPr>
          <w:sz w:val="20"/>
          <w:vertAlign w:val="superscript"/>
        </w:rPr>
        <w:t>3</w:t>
      </w:r>
      <w:r w:rsidRPr="008312B0">
        <w:rPr>
          <w:sz w:val="20"/>
        </w:rPr>
        <w:t xml:space="preserve"> следующего содержания:</w:t>
      </w:r>
    </w:p>
    <w:tbl>
      <w:tblPr>
        <w:tblW w:w="9907" w:type="dxa"/>
        <w:tblInd w:w="16" w:type="dxa"/>
        <w:tblLayout w:type="fixed"/>
        <w:tblLook w:val="0000"/>
      </w:tblPr>
      <w:tblGrid>
        <w:gridCol w:w="4237"/>
        <w:gridCol w:w="774"/>
        <w:gridCol w:w="400"/>
        <w:gridCol w:w="396"/>
        <w:gridCol w:w="1733"/>
        <w:gridCol w:w="587"/>
        <w:gridCol w:w="1492"/>
        <w:gridCol w:w="288"/>
      </w:tblGrid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4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pStyle w:val="aa"/>
              <w:tabs>
                <w:tab w:val="left" w:pos="1134"/>
                <w:tab w:val="left" w:pos="1276"/>
                <w:tab w:val="left" w:pos="4207"/>
                <w:tab w:val="right" w:pos="9921"/>
              </w:tabs>
              <w:ind w:right="142" w:firstLine="567"/>
              <w:jc w:val="right"/>
              <w:rPr>
                <w:i/>
                <w:iCs/>
                <w:sz w:val="20"/>
              </w:rPr>
            </w:pPr>
            <w:r w:rsidRPr="008312B0">
              <w:rPr>
                <w:i/>
                <w:iCs/>
                <w:sz w:val="20"/>
              </w:rPr>
              <w:t>"Приложение</w:t>
            </w:r>
            <w:r w:rsidRPr="008312B0">
              <w:rPr>
                <w:sz w:val="20"/>
              </w:rPr>
              <w:t>7</w:t>
            </w:r>
            <w:r w:rsidRPr="008312B0">
              <w:rPr>
                <w:sz w:val="20"/>
                <w:vertAlign w:val="superscript"/>
              </w:rPr>
              <w:t>3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>ИЗМЕНЕНИЕ</w:t>
            </w:r>
          </w:p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right="142"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>распределения бюджетных ассигнований по разделам, подразделам, целевым стат</w:t>
            </w:r>
            <w:r w:rsidRPr="008312B0">
              <w:rPr>
                <w:b/>
                <w:bCs/>
                <w:sz w:val="20"/>
                <w:szCs w:val="20"/>
              </w:rPr>
              <w:t>ь</w:t>
            </w:r>
            <w:r w:rsidRPr="008312B0">
              <w:rPr>
                <w:b/>
                <w:bCs/>
                <w:sz w:val="20"/>
                <w:szCs w:val="20"/>
              </w:rPr>
              <w:t xml:space="preserve">ям </w:t>
            </w:r>
          </w:p>
          <w:p w:rsidR="00B342B1" w:rsidRPr="008312B0" w:rsidRDefault="00B342B1" w:rsidP="00FC35CA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>(муниципальным программам Комсомольского района Чувашской Республики) и гру</w:t>
            </w:r>
            <w:r w:rsidRPr="008312B0">
              <w:rPr>
                <w:b/>
                <w:bCs/>
                <w:sz w:val="20"/>
                <w:szCs w:val="20"/>
              </w:rPr>
              <w:t>п</w:t>
            </w:r>
            <w:r w:rsidRPr="008312B0">
              <w:rPr>
                <w:b/>
                <w:bCs/>
                <w:sz w:val="20"/>
                <w:szCs w:val="20"/>
              </w:rPr>
              <w:t>пам</w:t>
            </w:r>
          </w:p>
          <w:p w:rsidR="00B342B1" w:rsidRPr="008312B0" w:rsidRDefault="00B342B1" w:rsidP="00FC35CA">
            <w:pPr>
              <w:widowControl w:val="0"/>
              <w:tabs>
                <w:tab w:val="right" w:pos="9765"/>
              </w:tabs>
              <w:autoSpaceDE w:val="0"/>
              <w:autoSpaceDN w:val="0"/>
              <w:adjustRightInd w:val="0"/>
              <w:ind w:right="142"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 xml:space="preserve"> (группам и подгруппам) видов расходов классификации расходов бюджета Комсомольского  района Чувашской Республики на 2019 год, предусмотренного приложениями 7 - 7</w:t>
            </w:r>
            <w:r w:rsidRPr="008312B0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8312B0">
              <w:rPr>
                <w:b/>
                <w:bCs/>
                <w:sz w:val="20"/>
                <w:szCs w:val="20"/>
              </w:rPr>
              <w:t xml:space="preserve"> к решению Собрания депутатов Ко</w:t>
            </w:r>
            <w:r w:rsidRPr="008312B0">
              <w:rPr>
                <w:b/>
                <w:bCs/>
                <w:sz w:val="20"/>
                <w:szCs w:val="20"/>
              </w:rPr>
              <w:t>м</w:t>
            </w:r>
            <w:r w:rsidRPr="008312B0">
              <w:rPr>
                <w:b/>
                <w:bCs/>
                <w:sz w:val="20"/>
                <w:szCs w:val="20"/>
              </w:rPr>
              <w:t>сомольского района Чувашской Республики</w:t>
            </w:r>
          </w:p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right="142"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 xml:space="preserve">"О бюджете Комсомольского района Чувашской Республики на 2019 год </w:t>
            </w:r>
          </w:p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right="142"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>и на плановый п</w:t>
            </w:r>
            <w:r w:rsidRPr="008312B0">
              <w:rPr>
                <w:b/>
                <w:bCs/>
                <w:sz w:val="20"/>
                <w:szCs w:val="20"/>
              </w:rPr>
              <w:t>е</w:t>
            </w:r>
            <w:r w:rsidRPr="008312B0">
              <w:rPr>
                <w:b/>
                <w:bCs/>
                <w:sz w:val="20"/>
                <w:szCs w:val="20"/>
              </w:rPr>
              <w:t>риод 2020 и 2021 годов"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Целевая статья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Группа (группа и по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группа) вида расходов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Сумма (увел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чение, уменьш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ние(-))</w:t>
            </w:r>
          </w:p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30 078 940,47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-177 037,91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граммы Комсомольского района Чувашской Республики "Развитие потенциала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граммы Комсомольского района Чувашской Республики "Управление общественными ф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мольского района Чувашской Республики "Развитие потенциала муниципального упра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Основное мероприятие "Организация дополнительного профессионального развития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муниципальных служащих в Чувашской Республ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"Цифровое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щество"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Создание и эксплуатация прикладных инфо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мационных систем поддержки выполнения (оказания) муниципальными органами осно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-945 000,00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з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сомольского района Чувашской Республики "Развитие земельных и имущественных отн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реализации полномочий по те</w:t>
            </w:r>
            <w:r w:rsidRPr="008312B0">
              <w:rPr>
                <w:color w:val="000000"/>
                <w:sz w:val="20"/>
                <w:szCs w:val="20"/>
              </w:rPr>
              <w:t>х</w:t>
            </w:r>
            <w:r w:rsidRPr="008312B0">
              <w:rPr>
                <w:color w:val="000000"/>
                <w:sz w:val="20"/>
                <w:szCs w:val="20"/>
              </w:rPr>
              <w:t>ническому учету, технической инвентаризации и определению кадастровой стоимости объе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тов недвижимости, а также мониторингу 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работке данных рынка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экономики"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"Эффективное упра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зрачности процедур передачи объектов в пол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кул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"Развитие культуры"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 xml:space="preserve">пальной программы Комсомольского района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Чувашской Республики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хранения, комплектования, учета и использования архивных документов 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"Экономич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предпринимательства"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ной программы Комсомольского района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Республики "Экономическое разв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механизмов финансово-имущественной поддержки субъе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тов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Оказание поддержки начинающим  субъектам малого предпринимательства в создании и 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витии собственного бизнеса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Ч120274480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Ч120274480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юридическим лицам (кроме неко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мерческих организаций), индивидуальным предпринимателям, физическим лицам -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Ч120274480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 услуг" муниципальной программы Комсомольского района Чувашской Республ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ки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"Организация предо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Создание и развитие сети многофункционал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центров предоставления государственных и муниципальных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-1 920 000,00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граммы Комсомольского района Чувашской Республики "Развитие потенциала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-1 920 000,00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-1 920 000,00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Выполнение других обязательств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-1 920 000,00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-1 990 000,00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-1 990 000,00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1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108 160,00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Защита населения и территории от чрезвыча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ных ситуаций природного и техногенного х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жизнедеятельности населения и территорий Комсомольского района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"Построение (развитие) апп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ратно-программного комплекса "Безопасное муниципальное образование" муниципальной программы Комсомольского района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"Повышение безопасности жизнедеятельности населения и территорий Комсомольского района Чувашской Республ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управл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оперативной обстановкой в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"Профилактика правонаруш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ний" муниципальной программы Комсомол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района Чувашской Республики "Обесп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чение общественного порядка и противодейс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муниципального конкурса "Лу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ший народный дружинник"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жизнедеятельности населения и территорий Комсомольского района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"Построение (развитие) апп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ратно-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программного комплекса "Безопасное муниципальное образование" муниципальной программы Комсомольского района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"Повышение безопасности жизнедеятельности населения и территорий Комсомольского района Чувашской Республ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1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безопасности населения и муниципальной (комм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Модернизация и обслуживание ранее устано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ленных сегментов аппаратно-программного комплекса "Безопасное муниципальное образ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вание", в том числе систем видеонаблюдения и видеофиксации преступлений и администр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3 911 872,00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хозяйства и регулирование рынка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скохозяйственной продукции, сырья и прод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ленного комплекса" муниципальной програ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мы Комсомольского района Чувашской Ре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публики "Развитие сельского хозяйства и рег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лирование рынка сельскохозяйственной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рах обеспечения продовольственной безопа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ности и управления агропромышленным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"Обеспечение общих условий функционирования отраслей агропромышле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ного комплекса" муниципальной программы "Развитие сельского хозяйства и регулиров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рах обеспечения продовольственной безопа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ности и управления агропромышленным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3 511 872,00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хозяйства и регулирование рынка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скохозяйственной продукции, сырья и прод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территорий" муниципальной программы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сомольского района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"Комплексное обус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тельство и реконструкция автомобильных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"Экономич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ра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она Чувашской Республики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"Внедрение механи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мов конкуренции между муниципальными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разованиями по показателям динамики 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Выделение грантов Главы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 муниципальным районам и городским округам для стимулирования привлечения и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вестиций в основной капитал и развития эк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номического (налогового) потенциала террит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мы Комсомольского района Чувашской Ре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публики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тий, направленных на обеспечение безопасн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обеспечение безопасности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з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сомольского района Чувашской Республики "Развитие земельных и имущественных отн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 xml:space="preserve">ле земельных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Проведение землеустроительных (кадастр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вых) работ по земельным участкам, наход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щимся в собственности муниципального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зования, и внесение сведений в кадастр недв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доступности для населения быт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A110175240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A110175240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A110175240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района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"Формирование современной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программ формирования совр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охраны окружа</w:t>
            </w:r>
            <w:r w:rsidRPr="008312B0">
              <w:rPr>
                <w:color w:val="000000"/>
                <w:sz w:val="20"/>
                <w:szCs w:val="20"/>
              </w:rPr>
              <w:t>ю</w:t>
            </w:r>
            <w:r w:rsidRPr="008312B0">
              <w:rPr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тенциала природно-сырьевых ресурсов и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отходами" муниципальной программы Комсомольского района Чувашской Республики "Развитие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тенциала природно-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сырьевых ресурсов и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напра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ленные на снижение негативного воздействия хозяйственной и иной деятельности на окр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Рекультивация действующих полигонов тве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дых бытовых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14 920 129,49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6 147 987,00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3 049 989,00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3 049 989,00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деятел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детских дошкол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86 600,00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"Финансовое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 получения дошкольного образования,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1 709 600,00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школьного образования в муниципальных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школьных образовательных организациях за счет субвенции, предоставляемой из республ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1 709 600,00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1 709 600,00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1 709 600,00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816 889,00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816 889,00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816 889,00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816 889,00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ного строительства  образовательных орган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 xml:space="preserve">вашской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Ц7116R1592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-31 914 900,00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Ц7116R1592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-31 914 900,00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Ц7116R1592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-31 914 900,00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тий регионального проекта "Содействие зан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тости женщин - доступность дошкольного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 для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12 636 100,00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12 636 100,00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12 636 100,00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Ц71P2A1592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-12 636 100,00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Ц71P2A1592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-12 636 100,00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Ц71P2A1592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-12 636 100,00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Ц71P2S1592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Ц71P2S1592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Ц71P2S1592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жизнедеятельности населения и территорий Комсомольского района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51 876,00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"Защита населения и террит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рий от чрезвычайных ситуаций природного и техногенного характера, обеспечение пожа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ной безопасности и безопасности населения на водных объектах" муниципальной программы Комсомольского района Чувашской Республ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ки "Повышение безопасности жизнедеятельн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сти населения и территорий Комсомольского района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51 876,00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 единой государственной системы пред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преждения и ликвидации чрезвычайных ситу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ций к оперативному реагированию на чрезв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51 876,00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Мероприятия по обеспечению пожарной без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 xml:space="preserve">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51 876,00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51 876,00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33 876,00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18 000,00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района Чувашской Республики "Экономич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3 046 122,00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ра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она Чувашской Республики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3 046 122,00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"Внедрение механи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мов конкуренции между муниципальными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разованиями по показателям динамики 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3 046 122,00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Выделение грантов Главы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 муниципальным районам и городским округам для стимулирования привлечения и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вестиций в основной капитал и развития эк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номического (налогового) потенциала террит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3 046 122,00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3 046 122,00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1 046 122,00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8 306 135,49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6 333 995,49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6 333 995,49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деятел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1 117 564,49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1 117 564,49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1 117 564,49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882 564,49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"Финансовое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 получения дошкольного образования,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3 625 300,00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школьного, начального общего, основного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щего, среднего общего образования в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 общеобразовательных организациях, обеспечение дополнительного образования 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тей муниципальных общеобразовательных 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ганизациях за счет субвенции, предоставля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3 625 300,00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3 625 300,00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3 021 470,00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603 830,00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Основное мероприятие "Укрепление материально-технической базы объектов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438 125,00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438 125,00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438 125,00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438 125,00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предметных оли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25 634,35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казенных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25 634,35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-25 634,35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-25 634,35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"Проведение обяз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тельных периодических медицинских осмотров работников государственных (муниципальных) образовательных организаций Чувашской Ре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313 006,00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образовательных организаций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313 006,00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313 006,00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269 534,00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43 472,00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Создание в общеобразовательных организац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ях, расположенных в сельской местности,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ловий для занятий физической культурой и спортом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Приобретение оборудования для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ных и муниципальных образовательных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Приобретение оборудования для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образовательных организаций в целях у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репления материально-технической базы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тий регионального проекта "Успех каждого 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Создание в общеобразовательных организац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 xml:space="preserve">ях,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расположенных в сельской местности,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1 003 090,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1 003 090,14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1 003 090,14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Создание в общеобразовательных организац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ях, расположенных в сельской местности,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-1 025 090,14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-1 025 090,14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-1 025 090,14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жизнедеятельности населения и территорий Комсомольского района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"Построение (развитие) апп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ратно-программного комплекса "Безопасное муниципальное образование" муниципальной программы Комсомольского района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"Повышение безопасности жизнедеятельности населения и территорий Комсомольского района Чувашской Республ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ния, оборудование их системами прямой, эк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тренной связи со службами экстренного реаг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рования посредством специальных устройств (типа «гражданин полиция»)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хозяйства и регулирование рынка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скохозяйственной продукции, сырья и прод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сомольского района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"Комплексное обус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тельство и реконструкция автомобильных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района Чувашской Республики "Экономич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2 097 161,00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ра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она Чувашской Республики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2 097 161,00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"Внедрение механи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мов конкуренции между муниципальными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разованиями по показателям динамики 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2 097 161,00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Выделение грантов Главы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 муниципальным районам и городским округам для стимулирования привлечения и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вестиций в основной капитал и развития эк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номического (налогового) потенциала террит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2 097 161,00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2 097 161,00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1 997 161,00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ф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"Развитие спорта высших до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тижений и системы подготовки спортивного резерва" муниципальной программы Комс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мольского района Чувашской Республики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"Содержание спорти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1 295 133,80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1 295 133,80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деятел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-2 254 186,20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муниципальных 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-2 176 089,00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-2 176 089,00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-2 176 089,00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вышением заработной платы педагогических работников муниципальных организаций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полнительного образования детей в соответс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вии с Указом Президента Российской Федер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ции от 1 июня 2012 года № 761 "О Национал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-78 097,20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-78 097,20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-78 097,20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мероприятий в области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16 445,00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казенных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16 445,00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-16 445,00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-16 445,00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тий регионального проекта "Успех каждого 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Персонифицированное финансирование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248 507,00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248 507,00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района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248 507,00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"Мероприятия по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влечению молодежи в социальную практику"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мероприятий по вовлечению м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лодежи в социальную практику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261 007,00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отдыха детей в загородных, 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261 007,00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261 007,00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Социальные выплаты гражданам, кроме 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261 007,00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 xml:space="preserve">ского района Чувашской Республики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мероприятий в области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63 712,00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казенных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63 712,00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-49 912,00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-49 912,00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граммы Комсомольского района Чувашской Республики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функций муниципальных учре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44 424,00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44 424,00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-1 924,00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-1 924,00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2 790 000,00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-200 000,00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кул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-800 000,00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"Развитие культуры"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-800 000,00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библиоте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"Сохранение и разв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тие народного творчества"</w:t>
            </w:r>
          </w:p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-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300 000,00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связа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ные с подготовкой и проведением празднов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 100-летия образования Чувашской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номной области"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Подготовка и проведение празднования на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деральном уровне памятных дат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-414 037,91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414 037,91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хозяйства и регулирование рынка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скохозяйственной продукции, сырья и прод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сомольского района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"Комплексное обус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тельство и реконструкция автомобильных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сельского дома культуры по ул. Больничная в с. Шерауты Комсомольского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меропри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сельского дома культуры по ул. Больничная в с. Шерауты Комсомольского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культуры, кинем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2 990 000,00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кул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"Развитие культуры"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"Проведение мер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приятий в сфере культуры и искусства, архи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фестивалей, ко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граммы Комсомольского района Чувашской Республики "Развитие потенциала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Выполнение других обязательств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-477 981,75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района Чувашской Республики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Выплаты пенсии за выслугу лет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 xml:space="preserve">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хозяйства и регулирование рынка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скохозяйственной продукции, сырья и прод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сомольского района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"Улучшение жили</w:t>
            </w:r>
            <w:r w:rsidRPr="008312B0">
              <w:rPr>
                <w:color w:val="000000"/>
                <w:sz w:val="20"/>
                <w:szCs w:val="20"/>
              </w:rPr>
              <w:t>щ</w:t>
            </w:r>
            <w:r w:rsidRPr="008312B0">
              <w:rPr>
                <w:color w:val="000000"/>
                <w:sz w:val="20"/>
                <w:szCs w:val="20"/>
              </w:rPr>
              <w:t>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 м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роприятий по устойчивому развитию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Социальные выплаты гражданам, кроме 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"Поддержка строительства ж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лья в Комсомольском районе" муниципальной программы Комсомольского района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"Обеспечение граждан до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печении жильем и оплате жилищно-коммунальных услуг" государственной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граммы Российской Федерации "Обеспечение доступным и комфортным жильем и коммунальными услугами граждан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Социальные выплаты гражданам, кроме 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"Обеспечение жилыми пом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района Чувашской Республики "Обеспечение граждан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870 408,00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870 408,00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ф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мы Комсомольского района Чувашской Ре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публики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официальных фи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физкультурных м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роприятий с детьми и молодежью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в том числе с использован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ем принципов государственно-частного пар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нерства и софинансирования из всех уровней бюджетов"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совым спортом"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(реконструкция)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спортивных объектов. Развитие комм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нальной и инженерной инфраструктуры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"Экономич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ра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она Чувашской Республики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"Внедрение механи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мов конкуренции между муниципальными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разованиями по показателям динамики 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Выделение грантов Главы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 муниципальным районам и городским округам для стимулирования привлечения и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вестиций в основной капитал и развития эк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номического (налогового) потенциала террит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тера бюджетам субъектов Российской Фед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3 325 324,00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"Совершенствование бюдже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 xml:space="preserve">ной политики и эффективное использование бюджетного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потенциала " муниципальной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граммы Комсомольского района Чувашской Республики "Управление общественными ф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 районов, городских округов и посел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ний, направленных на обеспечение их сбала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740 324,00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хозяйства и регулирование рынка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скохозяйственной продукции, сырья и прод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сомольского района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"Комплексное обус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тельство и реконструкция автомобильных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"Экономич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ра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она Чувашской Республики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"Внедрение механи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мов конкуренции между муниципальными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разованиями по показателям динамики 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влечения инвестиций, создания новых рабочих мест"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Выделение грантов Главы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 муниципальным районам и городским округам для стимулирования привлечения и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вестиций в основной капитал и развития эк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номического (налогового) потенциала террит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1 126 037,00";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</w:tr>
    </w:tbl>
    <w:p w:rsidR="00B342B1" w:rsidRPr="008312B0" w:rsidRDefault="00B342B1" w:rsidP="00B342B1">
      <w:pPr>
        <w:pStyle w:val="aa"/>
        <w:tabs>
          <w:tab w:val="left" w:pos="1134"/>
          <w:tab w:val="left" w:pos="1276"/>
          <w:tab w:val="left" w:pos="1701"/>
          <w:tab w:val="right" w:pos="9921"/>
        </w:tabs>
        <w:ind w:right="-2" w:firstLine="567"/>
        <w:rPr>
          <w:sz w:val="20"/>
        </w:rPr>
      </w:pPr>
      <w:r w:rsidRPr="008312B0">
        <w:rPr>
          <w:sz w:val="20"/>
        </w:rPr>
        <w:t>7) дополнить приложением 8</w:t>
      </w:r>
      <w:r w:rsidRPr="008312B0">
        <w:rPr>
          <w:sz w:val="20"/>
          <w:vertAlign w:val="superscript"/>
        </w:rPr>
        <w:t>3</w:t>
      </w:r>
      <w:r w:rsidRPr="008312B0">
        <w:rPr>
          <w:sz w:val="20"/>
        </w:rPr>
        <w:t xml:space="preserve"> следующего содержания:</w:t>
      </w:r>
    </w:p>
    <w:tbl>
      <w:tblPr>
        <w:tblW w:w="10065" w:type="dxa"/>
        <w:tblLayout w:type="fixed"/>
        <w:tblLook w:val="0000"/>
      </w:tblPr>
      <w:tblGrid>
        <w:gridCol w:w="3969"/>
        <w:gridCol w:w="851"/>
        <w:gridCol w:w="5245"/>
      </w:tblGrid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pStyle w:val="aa"/>
              <w:tabs>
                <w:tab w:val="left" w:pos="1134"/>
                <w:tab w:val="left" w:pos="1276"/>
                <w:tab w:val="left" w:pos="4207"/>
                <w:tab w:val="right" w:pos="9921"/>
              </w:tabs>
              <w:ind w:right="56" w:firstLine="567"/>
              <w:jc w:val="right"/>
              <w:rPr>
                <w:i/>
                <w:sz w:val="20"/>
              </w:rPr>
            </w:pPr>
            <w:r w:rsidRPr="008312B0">
              <w:rPr>
                <w:i/>
                <w:iCs/>
                <w:sz w:val="20"/>
              </w:rPr>
              <w:t xml:space="preserve">"Приложение </w:t>
            </w:r>
            <w:r w:rsidRPr="008312B0">
              <w:rPr>
                <w:sz w:val="20"/>
              </w:rPr>
              <w:t>8</w:t>
            </w:r>
            <w:r w:rsidRPr="008312B0">
              <w:rPr>
                <w:sz w:val="20"/>
                <w:vertAlign w:val="superscript"/>
              </w:rPr>
              <w:t>3</w:t>
            </w:r>
          </w:p>
          <w:p w:rsidR="00B342B1" w:rsidRPr="008312B0" w:rsidRDefault="00B342B1" w:rsidP="008312B0">
            <w:pPr>
              <w:tabs>
                <w:tab w:val="left" w:pos="4207"/>
                <w:tab w:val="right" w:pos="9921"/>
              </w:tabs>
              <w:ind w:right="56" w:firstLine="567"/>
              <w:jc w:val="right"/>
              <w:rPr>
                <w:sz w:val="20"/>
                <w:szCs w:val="20"/>
              </w:rPr>
            </w:pP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10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>ИЗМЕНЕНИЕ</w:t>
            </w:r>
          </w:p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left="142" w:right="198"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</w:t>
            </w:r>
          </w:p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left="142" w:right="198" w:firstLine="567"/>
              <w:jc w:val="center"/>
              <w:rPr>
                <w:b/>
                <w:bCs/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>(муниципальным программам Комсомольского района Чувашской Республики) и группам  (группам и подгруппам) видов расходов классификации расходов бюджета Комсомольского района Чувашской Республики на 2020 и 2021 годы, предусмотренного прил</w:t>
            </w:r>
            <w:r w:rsidRPr="008312B0">
              <w:rPr>
                <w:b/>
                <w:bCs/>
                <w:sz w:val="20"/>
                <w:szCs w:val="20"/>
              </w:rPr>
              <w:t>о</w:t>
            </w:r>
            <w:r w:rsidRPr="008312B0">
              <w:rPr>
                <w:b/>
                <w:bCs/>
                <w:sz w:val="20"/>
                <w:szCs w:val="20"/>
              </w:rPr>
              <w:t>жениями 8 – 8</w:t>
            </w:r>
            <w:r w:rsidRPr="008312B0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8312B0">
              <w:rPr>
                <w:b/>
                <w:bCs/>
                <w:sz w:val="20"/>
                <w:szCs w:val="20"/>
              </w:rPr>
              <w:t xml:space="preserve"> </w:t>
            </w:r>
          </w:p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left="142" w:right="198"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sz w:val="20"/>
                <w:szCs w:val="20"/>
              </w:rPr>
              <w:t xml:space="preserve"> к решению Собрания депутатов Комсомольского района Чувашской Республики "О бю</w:t>
            </w:r>
            <w:r w:rsidRPr="008312B0">
              <w:rPr>
                <w:b/>
                <w:bCs/>
                <w:sz w:val="20"/>
                <w:szCs w:val="20"/>
              </w:rPr>
              <w:t>д</w:t>
            </w:r>
            <w:r w:rsidRPr="008312B0">
              <w:rPr>
                <w:b/>
                <w:bCs/>
                <w:sz w:val="20"/>
                <w:szCs w:val="20"/>
              </w:rPr>
              <w:t>жете Комсомольского района Чувашской Республики на 2019 год и на плановый период 2020 и 2021 годов"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</w:p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(рублей)</w:t>
            </w:r>
          </w:p>
        </w:tc>
      </w:tr>
    </w:tbl>
    <w:p w:rsidR="00B342B1" w:rsidRPr="008312B0" w:rsidRDefault="00B342B1" w:rsidP="008312B0">
      <w:pPr>
        <w:shd w:val="clear" w:color="auto" w:fill="FFFFFF"/>
        <w:tabs>
          <w:tab w:val="right" w:pos="9921"/>
        </w:tabs>
        <w:ind w:right="-102" w:firstLine="567"/>
        <w:jc w:val="both"/>
        <w:rPr>
          <w:sz w:val="20"/>
          <w:szCs w:val="20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3902"/>
        <w:gridCol w:w="400"/>
        <w:gridCol w:w="396"/>
        <w:gridCol w:w="1716"/>
        <w:gridCol w:w="574"/>
        <w:gridCol w:w="1517"/>
        <w:gridCol w:w="1560"/>
      </w:tblGrid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Целевая статья (муниципальные програ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Группа (группа и подгру</w:t>
            </w:r>
            <w:r w:rsidRPr="008312B0">
              <w:rPr>
                <w:color w:val="000000"/>
                <w:sz w:val="20"/>
                <w:szCs w:val="20"/>
              </w:rPr>
              <w:t>п</w:t>
            </w:r>
            <w:r w:rsidRPr="008312B0">
              <w:rPr>
                <w:color w:val="000000"/>
                <w:sz w:val="20"/>
                <w:szCs w:val="20"/>
              </w:rPr>
              <w:t>па) вида расходов</w:t>
            </w:r>
          </w:p>
        </w:tc>
        <w:tc>
          <w:tcPr>
            <w:tcW w:w="3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Сумма (увеличение, умен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шение(-))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 "Развитие сельского хозяйства и регулирование рынка сельскохозяйс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продукции, сырья и прод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мы Комсомольского района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Республики "Развитие сельского хозяйства и регулирование рынка сельскохозяйстве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продукции, сырья и продовольс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-142 000,00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пасности и управления агропромышленным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-142 000,00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</w:t>
            </w:r>
            <w:r w:rsidRPr="008312B0">
              <w:rPr>
                <w:color w:val="000000"/>
                <w:sz w:val="20"/>
                <w:szCs w:val="20"/>
              </w:rPr>
              <w:t>г</w:t>
            </w:r>
            <w:r w:rsidRPr="008312B0">
              <w:rPr>
                <w:color w:val="000000"/>
                <w:sz w:val="20"/>
                <w:szCs w:val="20"/>
              </w:rPr>
              <w:t>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-142 000,00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обеспечения государственных (м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Ц9602726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2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-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142 000,00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-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-142 000,00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"Обеспечение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щих условий функционирования отраслей агропромышленного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плекса" муниципальной програ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мы "Развитие сель¬ского хозяйства и регулирование рынка сельскохозяйственной проду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уп¬равления агропр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мышленным комп¬лексом"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</w:t>
            </w:r>
            <w:r w:rsidRPr="008312B0">
              <w:rPr>
                <w:color w:val="000000"/>
                <w:sz w:val="20"/>
                <w:szCs w:val="20"/>
              </w:rPr>
              <w:t>г</w:t>
            </w:r>
            <w:r w:rsidRPr="008312B0">
              <w:rPr>
                <w:color w:val="000000"/>
                <w:sz w:val="20"/>
                <w:szCs w:val="20"/>
              </w:rPr>
              <w:t>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"Обеспечение граждан досту</w:t>
            </w:r>
            <w:r w:rsidRPr="008312B0">
              <w:rPr>
                <w:color w:val="000000"/>
                <w:sz w:val="20"/>
                <w:szCs w:val="20"/>
              </w:rPr>
              <w:t>п</w:t>
            </w:r>
            <w:r w:rsidRPr="008312B0">
              <w:rPr>
                <w:color w:val="000000"/>
                <w:sz w:val="20"/>
                <w:szCs w:val="20"/>
              </w:rPr>
              <w:t>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Подпрограмма "Обеспечение ж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лыми помещениями детей-сирот и детей, о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тавшихся без попечения родителей, лиц из числа детей-сирот и детей, оставшихся без попечения родителей"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ной программы Комс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мольского района Чувашской Республики "Обеспечение граждан досту</w:t>
            </w:r>
            <w:r w:rsidRPr="008312B0">
              <w:rPr>
                <w:color w:val="000000"/>
                <w:sz w:val="20"/>
                <w:szCs w:val="20"/>
              </w:rPr>
              <w:t>п</w:t>
            </w:r>
            <w:r w:rsidRPr="008312B0">
              <w:rPr>
                <w:color w:val="000000"/>
                <w:sz w:val="20"/>
                <w:szCs w:val="20"/>
              </w:rPr>
              <w:t>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 детей-сирот и детей, оставши</w:t>
            </w:r>
            <w:r w:rsidRPr="008312B0">
              <w:rPr>
                <w:color w:val="000000"/>
                <w:sz w:val="20"/>
                <w:szCs w:val="20"/>
              </w:rPr>
              <w:t>х</w:t>
            </w:r>
            <w:r w:rsidRPr="008312B0">
              <w:rPr>
                <w:color w:val="000000"/>
                <w:sz w:val="20"/>
                <w:szCs w:val="20"/>
              </w:rPr>
              <w:t>ся без попечения родителей, лиц из числа детей-сирот и детей, оста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шихся без попечения родителей жилыми пом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щениями"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ся без попечения родителей, лицам из их числа по договорам найма специализированных жилых пом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 xml:space="preserve">ся без попечения родителей, лицам из их числа по договорам найма специализированных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жилых пом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-963 900,00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-963 900,00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02" w:type="dxa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74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17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-963 900,00</w:t>
            </w:r>
          </w:p>
        </w:tc>
        <w:tc>
          <w:tcPr>
            <w:tcW w:w="1560" w:type="dxa"/>
            <w:tcMar>
              <w:left w:w="10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-963 900,00";</w:t>
            </w:r>
          </w:p>
        </w:tc>
      </w:tr>
    </w:tbl>
    <w:p w:rsidR="00B342B1" w:rsidRPr="008312B0" w:rsidRDefault="00B342B1" w:rsidP="008312B0">
      <w:pPr>
        <w:shd w:val="clear" w:color="auto" w:fill="FFFFFF"/>
        <w:tabs>
          <w:tab w:val="right" w:pos="9921"/>
        </w:tabs>
        <w:ind w:right="-102" w:firstLine="567"/>
        <w:jc w:val="both"/>
        <w:rPr>
          <w:sz w:val="20"/>
          <w:szCs w:val="20"/>
        </w:rPr>
      </w:pPr>
    </w:p>
    <w:p w:rsidR="00B342B1" w:rsidRPr="008312B0" w:rsidRDefault="00B342B1" w:rsidP="008312B0">
      <w:pPr>
        <w:shd w:val="clear" w:color="auto" w:fill="FFFFFF"/>
        <w:tabs>
          <w:tab w:val="right" w:pos="9921"/>
        </w:tabs>
        <w:ind w:right="-102" w:firstLine="567"/>
        <w:jc w:val="both"/>
        <w:rPr>
          <w:sz w:val="20"/>
          <w:szCs w:val="20"/>
        </w:rPr>
      </w:pPr>
      <w:r w:rsidRPr="008312B0">
        <w:rPr>
          <w:sz w:val="20"/>
          <w:szCs w:val="20"/>
        </w:rPr>
        <w:t>8) приложение 9 изложить в следующей редакции:</w:t>
      </w:r>
    </w:p>
    <w:p w:rsidR="00B342B1" w:rsidRPr="008312B0" w:rsidRDefault="00B342B1" w:rsidP="008312B0">
      <w:pPr>
        <w:pStyle w:val="aa"/>
        <w:tabs>
          <w:tab w:val="left" w:pos="1134"/>
          <w:tab w:val="left" w:pos="1276"/>
          <w:tab w:val="left" w:pos="4111"/>
          <w:tab w:val="right" w:pos="9921"/>
        </w:tabs>
        <w:ind w:left="4111" w:right="56" w:firstLine="567"/>
        <w:jc w:val="right"/>
        <w:rPr>
          <w:i/>
          <w:sz w:val="20"/>
        </w:rPr>
      </w:pPr>
      <w:r w:rsidRPr="008312B0">
        <w:rPr>
          <w:i/>
          <w:iCs/>
          <w:sz w:val="20"/>
        </w:rPr>
        <w:t xml:space="preserve">"Приложение </w:t>
      </w:r>
      <w:r w:rsidRPr="008312B0">
        <w:rPr>
          <w:sz w:val="20"/>
        </w:rPr>
        <w:t>9</w:t>
      </w:r>
    </w:p>
    <w:p w:rsidR="00B342B1" w:rsidRPr="008312B0" w:rsidRDefault="00B342B1" w:rsidP="008312B0">
      <w:pPr>
        <w:tabs>
          <w:tab w:val="right" w:pos="9921"/>
        </w:tabs>
        <w:ind w:left="4253" w:firstLine="567"/>
        <w:jc w:val="right"/>
        <w:rPr>
          <w:i/>
          <w:iCs/>
          <w:sz w:val="20"/>
          <w:szCs w:val="20"/>
        </w:rPr>
      </w:pPr>
    </w:p>
    <w:p w:rsidR="00B342B1" w:rsidRPr="008312B0" w:rsidRDefault="00B342B1" w:rsidP="008312B0">
      <w:pPr>
        <w:widowControl w:val="0"/>
        <w:tabs>
          <w:tab w:val="right" w:pos="9921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312B0">
        <w:rPr>
          <w:b/>
          <w:bCs/>
          <w:sz w:val="20"/>
          <w:szCs w:val="20"/>
        </w:rPr>
        <w:t xml:space="preserve">Распределение </w:t>
      </w:r>
    </w:p>
    <w:p w:rsidR="00B342B1" w:rsidRPr="008312B0" w:rsidRDefault="00B342B1" w:rsidP="008312B0">
      <w:pPr>
        <w:widowControl w:val="0"/>
        <w:tabs>
          <w:tab w:val="right" w:pos="9921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312B0">
        <w:rPr>
          <w:b/>
          <w:bCs/>
          <w:sz w:val="20"/>
          <w:szCs w:val="20"/>
        </w:rPr>
        <w:t>бюджетных ассигнований по целевым статьям (муниципальным программам</w:t>
      </w:r>
    </w:p>
    <w:p w:rsidR="00B342B1" w:rsidRPr="008312B0" w:rsidRDefault="00B342B1" w:rsidP="008312B0">
      <w:pPr>
        <w:widowControl w:val="0"/>
        <w:tabs>
          <w:tab w:val="right" w:pos="9921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312B0">
        <w:rPr>
          <w:b/>
          <w:bCs/>
          <w:sz w:val="20"/>
          <w:szCs w:val="20"/>
        </w:rPr>
        <w:t>и непрограммным направлениям деятельности), группам (группам и подгруппам)</w:t>
      </w:r>
    </w:p>
    <w:p w:rsidR="00B342B1" w:rsidRPr="008312B0" w:rsidRDefault="00B342B1" w:rsidP="008312B0">
      <w:pPr>
        <w:widowControl w:val="0"/>
        <w:tabs>
          <w:tab w:val="right" w:pos="9921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312B0">
        <w:rPr>
          <w:b/>
          <w:bCs/>
          <w:sz w:val="20"/>
          <w:szCs w:val="20"/>
        </w:rPr>
        <w:t>видов расходов, разделам, подразделам классификации расходов</w:t>
      </w:r>
    </w:p>
    <w:p w:rsidR="00B342B1" w:rsidRPr="008312B0" w:rsidRDefault="00B342B1" w:rsidP="008312B0">
      <w:pPr>
        <w:widowControl w:val="0"/>
        <w:tabs>
          <w:tab w:val="right" w:pos="9921"/>
        </w:tabs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312B0">
        <w:rPr>
          <w:b/>
          <w:bCs/>
          <w:sz w:val="20"/>
          <w:szCs w:val="20"/>
        </w:rPr>
        <w:t>бюджета Комсомольск</w:t>
      </w:r>
      <w:r w:rsidRPr="008312B0">
        <w:rPr>
          <w:b/>
          <w:bCs/>
          <w:sz w:val="20"/>
          <w:szCs w:val="20"/>
        </w:rPr>
        <w:t>о</w:t>
      </w:r>
      <w:r w:rsidRPr="008312B0">
        <w:rPr>
          <w:b/>
          <w:bCs/>
          <w:sz w:val="20"/>
          <w:szCs w:val="20"/>
        </w:rPr>
        <w:t>го района Чувашской Республики на 2019 год</w:t>
      </w:r>
    </w:p>
    <w:p w:rsidR="00B342B1" w:rsidRPr="008312B0" w:rsidRDefault="00B342B1" w:rsidP="008312B0">
      <w:pPr>
        <w:ind w:firstLine="567"/>
        <w:rPr>
          <w:sz w:val="20"/>
          <w:szCs w:val="20"/>
        </w:rPr>
      </w:pPr>
    </w:p>
    <w:tbl>
      <w:tblPr>
        <w:tblW w:w="9933" w:type="dxa"/>
        <w:tblLayout w:type="fixed"/>
        <w:tblLook w:val="0000"/>
      </w:tblPr>
      <w:tblGrid>
        <w:gridCol w:w="9"/>
        <w:gridCol w:w="545"/>
        <w:gridCol w:w="165"/>
        <w:gridCol w:w="4485"/>
        <w:gridCol w:w="10"/>
        <w:gridCol w:w="1456"/>
        <w:gridCol w:w="570"/>
        <w:gridCol w:w="412"/>
        <w:gridCol w:w="567"/>
        <w:gridCol w:w="13"/>
        <w:gridCol w:w="1701"/>
      </w:tblGrid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Целевая статья (г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сударственные программы и 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программные направления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Группа вида расх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Сумма</w:t>
            </w:r>
          </w:p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674 187 959,32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"Модернизация и развитие сферы ж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лищно-коммунального хозяйства"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6 294 800,00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рии Чувашской Республики"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пальной программы "Модернизация и развитие сферы жилищно-коммунального хозя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к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чества жилищно-коммунальных услуг"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 отходами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A110175240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качественной питьевой водой" мун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ципальной программы Комсомольск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района Чувашской Республики "М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дернизация и развитие сферы жили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но-коммунального хозяйства"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"Обеспечение граждан доступным и комфортным жильем"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11 275 669,00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ства жилья в Комсомольском районе" муниципальной программы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"Обеспечение граждан доступным и комфортным жильем"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9 347 809,00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9 347 809,00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</w:t>
            </w:r>
            <w:r w:rsidRPr="008312B0">
              <w:rPr>
                <w:color w:val="000000"/>
                <w:sz w:val="20"/>
                <w:szCs w:val="20"/>
              </w:rPr>
              <w:t>х</w:t>
            </w:r>
            <w:r w:rsidRPr="008312B0">
              <w:rPr>
                <w:color w:val="000000"/>
                <w:sz w:val="20"/>
                <w:szCs w:val="20"/>
              </w:rPr>
              <w:t>ся в жилых помещениях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3 297 909,00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3 297 809,00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3 297 809,00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3 297 809,00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3 297 809,00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мочий Чувашской Республики по ведению учета граждан, нуждающихся в жилых помещениях и имеющих право на государственную поддержку за счет средств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ликанского бюджета Чувашской Республики на строительство (приобрет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ние) жилых помещений, по регистрации и учету граждан, имеющих право на пол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чение социальных выплат для приобрет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жилья в связи с переселением из ра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 xml:space="preserve">онов Крайнего Севера и приравненных к ним местностей, по расчету и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предоставлению муниципальными районами субвенций бюджетам поселений для осущ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ствления указанных государственных полномочий и полномочий по ведению учета граждан, проживающих в сельской местности, нуждающихся в жилых пом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мы "Оказание государственной поддер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ки гражданам в обеспечении жильем и оплате жилищно-коммунальных услуг"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программы Российской Федерации "Обеспечение доступным и комфортным жильем и коммунальными услугами граждан Российской Федер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6 048 000,00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6 048 000,00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6 048 000,00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6 048 000,00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6 048 000,00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тавшихся без попечения родителей, лиц из числа детей-сирот и детей, оста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шихся без попечения родителей" мун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ципальной программы Комсомольск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района Чувашской Республики "Обеспечение граждан доступным и комфортным жильем"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1 927 860,00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ж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1 927 860,00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жилых помещений 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тям-сиротам и детям, оставшимся без попеч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родителей, лицам из их числа по дог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ворам найма специализированных жилых помещений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жилых помещений 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тям-сиротам и детям, оставшимся без попеч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 xml:space="preserve">ния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родителей, лицам из их числа по дог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ворам найма специализированных жилых помещений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A2201R0820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"Обеспечение общественного порядка и противодействие преступн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686 500,00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Чувашской Республики "Обеспечение обществе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ного порядка и противодействие преступн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лактики правонарушений"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Материальное стимулирование деятел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ности народных дружинников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муниципального конкурса "Лучший народный дружинник"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сти, ресоциализация и адаптация лиц, освоб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 xml:space="preserve">дившихся из мест лишения свободы, и лиц, осужденных к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уголовным наказ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ниям, не связанным с лишением свободы"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A310200000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</w:t>
            </w:r>
            <w:r w:rsidRPr="008312B0">
              <w:rPr>
                <w:color w:val="000000"/>
                <w:sz w:val="20"/>
                <w:szCs w:val="20"/>
              </w:rPr>
              <w:t>п</w:t>
            </w:r>
            <w:r w:rsidRPr="008312B0">
              <w:rPr>
                <w:color w:val="000000"/>
                <w:sz w:val="20"/>
                <w:szCs w:val="20"/>
              </w:rPr>
              <w:t>ности, ресоциализацию и адаптацию лиц, освободившихся из мест лишения своб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стоянии алкогольного опьянения"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товой преступности, а также преступл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ний, совершенных в состоянии алкогол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ного и наркотического опьянения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мационных материалов, направленных на предупреждение отдельных видов прест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плений, социальной рекламы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конного потребления наркотических средств и психотропных веществ, на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комании" муниципальной программы Комсомольского района Чувашской Республики "Обеспечение общественного порядка и противодействие пр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ступности"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"Совершенствов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ние системы мер по сокращению спроса на наркотики"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и их незаконному обороту в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ской беспризорности, безнадзорности и правонарушений несовершеннолетних" муниципальной программы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"Обеспечение общественного п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рядка и противодействие преступн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574 700,00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нарушений и антиобщественных действий несовершеннолетних, выявление и устр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нение причин и условий, способствующих развитию этих негативных явлений"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574 700,00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нию комиссий по делам несовершенн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летних и защите их прав и организации деятельности таких комиссий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574 700,00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558 368,00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558 368,00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558 368,00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558 368,00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ной программы "Обеспечение общес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венного порядка и противодействие преступн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"Общепрограм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ные расходы"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администр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тивных комиссий для рассмотрения дел об а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министративных правонарушениях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A3Э01138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2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земельных и имущес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венных отношений"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504 000,00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пальным имуществом" муниципальной программы Комсомольского района Чувашской Республики "Развитие з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мельных и имущественных отнош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458 000,00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"Создание усл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вий для максимального вовлечения в х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зяйственный оборот муниципального имущества, в том числе земельных учас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ков"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ного образования, и внесение сведений в к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дастр недвижимости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номики" муниципальной программы Комсомольского района Чувашской Республики "Развитие земельных и имущес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венных отношений"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Вовлечение в хозяйственный оборот об</w:t>
            </w:r>
            <w:r w:rsidRPr="008312B0">
              <w:rPr>
                <w:color w:val="000000"/>
                <w:sz w:val="20"/>
                <w:szCs w:val="20"/>
              </w:rPr>
              <w:t>ъ</w:t>
            </w:r>
            <w:r w:rsidRPr="008312B0">
              <w:rPr>
                <w:color w:val="000000"/>
                <w:sz w:val="20"/>
                <w:szCs w:val="20"/>
              </w:rPr>
              <w:t>ектов казны Чувашской Республики на условиях приоритетности рыночных м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ханизмов и прозрачности процедур пер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дачи объектов в пользование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Комсомольского района Чувашской 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Республики "Формирование современной г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родской среды"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A500000000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10 875 262,50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ровых и общественных территорий" муниципальной программы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"Формирование современной г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родской среды"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10 875 262,50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рование комфортной городской среды"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10 875 262,50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программ формирования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10 875 262,50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10 875 262,50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10 875 262,50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10 875 262,50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10 875 262,50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"Социальная поддержка 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дан"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6 511 400,00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селения" муниципальной программы Комсомольского района Чувашской Республики "Социальная поддержка 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дан"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6 511 400,00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зак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нодательства в области предоставления мер социальной поддержки отдельным катег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риям граждан"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6 479 400,00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Оказание материальной помощи отдел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 категориям граждан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Выплаты пенсии за выслугу лет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 xml:space="preserve">пальным служащим 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валидам"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ликой Отечественной войне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"Развитие культуры и туризма"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51 590 945,19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"Развитие культуры и туризма"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51 590 945,19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библи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течного дела"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9 023 192,00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библиотек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9 023 192,00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9 023 192,00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9 023 192,00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9 023 192,00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9 023 192,00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музе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ного дела"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музеев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архи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ного дела"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хранения, комплектования, учета и использования архивных док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ментов муниципальных образований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Ц4104709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2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/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профе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сионального искусства"</w:t>
            </w:r>
          </w:p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тельских искусств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/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образ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вания в сфере культуры и искусства"</w:t>
            </w:r>
          </w:p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12 417 000,00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Укрепление материально-технической б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зы муниципальных детских школ и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кусств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12 417 000,00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12 417 000,00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12 417 000,00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12 417 000,00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12 417 000,00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/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15 706 985,00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 населения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15 706 985,00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15 706 985,00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15 706 985,00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15 706 985,00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15 706 985,00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хивного дела"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цертов и иных зрелищных мероприятий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 xml:space="preserve">пальных)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Ц411071060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"Мероприятия, св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занные с подготовкой и проведением празднования 100-летия образования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автономной области"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4 275 000,00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</w:t>
            </w:r>
            <w:r w:rsidRPr="008312B0">
              <w:rPr>
                <w:color w:val="000000"/>
                <w:sz w:val="20"/>
                <w:szCs w:val="20"/>
              </w:rPr>
              <w:t>ъ</w:t>
            </w:r>
            <w:r w:rsidRPr="008312B0">
              <w:rPr>
                <w:color w:val="000000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4 275 000,00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4 275 000,00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3 860 962,09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3 860 962,09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3 860 962,09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414 037,91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414 037,91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414 037,91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ципальных учреждений культуры"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3 461 808,19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ры в населенных пунктах с числом жит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лей до 50 тысяч человек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1 533 618,11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1 533 618,11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1 533 618,11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1 533 618,11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1 533 618,11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Комплектование книжных фондов би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лиотек муниципальных образований в рамках поддержки отрасли культуры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21 300,08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21 300,08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21 300,08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21 300,08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21 300,08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поселений,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и их работникам в рамках поддержки отрасли культуры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Ц4115L5194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260 000,00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Софинансирование расходных обяз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тельств муниципальных образований, св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занных с повышением заработной платы работников муниципальных учреждений культуры  в рамках реализации Указа Президента Ро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сийской Федерации от 7 мая 2012 года № 597 "О мерах по реализации государственной социальной пол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тики"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1 646 890,00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1 646 890,00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1 646 890,00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1 646 890,00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1 646 890,00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"Развитие физической культуры и спо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13 078 041,20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ципальной программы Комсомольск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района Чувашской Республики "Развитие физической культуры и спорта"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5 543 150,00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бота с населением"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физкульту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ных мероприятий с детьми и молодежью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спо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тивной инфраструктуры, в том числе с использованием принципов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но-частного партнерства и софинансир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вания из всех уровней бюджетов"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4 818 150,00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Укрепление материально-технической б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зы муниципальных учреждений в сфере физ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4 818 150,00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4 818 150,00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4 818 150,00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4 818 150,00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4 818 150,00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/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спо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тивной инфраструктуры и материально-технической базы для занятий физической культурой и массовым спортом"</w:t>
            </w:r>
          </w:p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/>
                <w:sz w:val="20"/>
                <w:szCs w:val="20"/>
              </w:rPr>
            </w:pPr>
          </w:p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(реконструкция)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 спортивных объектов. Развитие коммунальной и инженерной инфрастру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туры (за счет собственных средств)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пальным) унитарным предприятиям на осущ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ствление капитальных вложений в объекты капитального строительства г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сударственной (муниципальной) собс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венности или приобретение недвижимого имущества в государственную (муниципальную) собс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ших достижений и системы подготовки спортивного резерва" муниципальной программы Комсомольского района Чувашской Республики "Развитие физич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ской культуры и спорта"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7 534 891,20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7 534 891,20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детско-юношеских спортивных школ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7 534 891,20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7 534 891,20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7 534 891,20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7 534 891,20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7 534 891,20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"Содействие занятости насел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155 400,00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держка безработных граждан"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Чувашской Республики "Соде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ствие занятости населения"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Республики"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мя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труд" муниципальной программы Комсомол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"Содействие занятости населения"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55 400,00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2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"Развитие образования"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372 795 611,86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образ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357 278 555,86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43 677 166,72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29 989 421,42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29 989 421,42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25 872 325,42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25 872 325,42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25 872 325,42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4 117 096,00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4 117 096,00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4 117 096,00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организаций дополнительного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8 365 067,50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8 365 067,50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8 365 067,50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8 365 067,50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8 365 067,50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детских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школьных образовательных организаций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4 697 900,00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4 697 900,00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2 290 543,52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2 290 543,52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2 290 543,52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2 407 356,48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2 407 356,48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2 407 356,48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Софинансирование расходных обяз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тельств муниципальных образований, св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занных с повышением заработной платы педагогических работников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организаций дополнительного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 xml:space="preserve">зования детей в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соответствии с Указом Президента Росси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ской Федерации от 1 июня 2012 года № 761 "О Национальной стратегии действий в и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тересах детей на 2012-2017 годы"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Ц7101S7080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624 777,80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624 777,80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624 777,80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624 777,80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624 777,80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ния, начального общего, основного общего, среднего общего образования"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223 840 200,00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зации прав на получение общедоступного и 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платного дошкольного образования в муниципальных дошкольных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тельных организациях за счет субвенции, предоставляемой из республиканского бюдж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та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33 848 800,00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33 848 800,00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16 132 772,67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16 132 772,67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16 132 772,67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17 716 027,33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17 716 027,33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17 716 027,33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зации прав на получение общедоступного и 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платного дошкольного, начального общего, основного общего, среднего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щего образования в муниципальных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щеобразовательных организациях, обеспечение допо</w:t>
            </w:r>
            <w:r w:rsidRPr="008312B0">
              <w:rPr>
                <w:color w:val="000000"/>
                <w:sz w:val="20"/>
                <w:szCs w:val="20"/>
              </w:rPr>
              <w:t>л</w:t>
            </w:r>
            <w:r w:rsidRPr="008312B0">
              <w:rPr>
                <w:color w:val="000000"/>
                <w:sz w:val="20"/>
                <w:szCs w:val="20"/>
              </w:rPr>
              <w:t>нительного образования детей муниципальных общеобразовател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организациях за счет субвенции, пр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доставляемой из республиканского 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жета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189 991 400,00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189 991 400,00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160 193 589,00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160 193 589,00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160 193 589,00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29 797 811,00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29 797 811,00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29 797 811,00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3 672 221,00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Укрепление материально-технической б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зы муниципальных образовательных орган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1 388 665,00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1 388 665,00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1 001 256,00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1 001 256,00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563 131,00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438 125,00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387 409,00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387 409,00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387 409,00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Укрепление материально-технической б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зы муниципальных образовательных орган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2 283 556,00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2 283 556,00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2 283 556,00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2 283 556,00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2 283 556,00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ных олимпиадах, подготовка учащихся к оли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пиадам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25 634,35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25 634,35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25 634,35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25 634,35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4 365,65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4 365,65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4 365,65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2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4 365,65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витию системы образования"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289 170,00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мероприятий в области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зования для детей и молодежи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289 170,00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80 157,00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80 157,00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80 157,00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16 445,00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63 712,00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207 813,00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207 813,00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207 813,00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83 555,00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124 258,00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"Проведение об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зательных периодических медицинских осмотров работников государственных (муниципальных) образовательных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ций Чувашской Республики"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1 426 384,00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ципальных образовательных организаций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1 426 384,00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1 426 384,00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1 144 719,00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1 144 719,00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72 227,00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1 039 074,00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33 418,00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281 665,00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6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281 665,00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197 665,00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"Стипендии, гра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ты, премии и денежные поощрения"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новаций в сфере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Поддержка талантливой и одаренной м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 xml:space="preserve">лодежи 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"Меры социал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ной поддержки"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2 063 704,00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мочий Чувашской Республики по выплате компенсации платы, взимаемой с родит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лей (законных представителей) за 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смотр и уход за детьми, посещающими образовательные организации, реализующие образовательную программу дошк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льного образования на территории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нежного пособия гражданам, усыновившим (удочерившим) ребенка (детей) на территории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Выплата единовременного пособия при всех формах устройства детей, лишенных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родительского попечения, в семью за счет субвенции, предоставляемой из федерал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Ц711452600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202 037,00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202 037,00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платы гражданам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202 037,00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202 037,00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202 037,00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ми образовательные организации, реал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зующие образовательную программу дошкол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ного образования на территории Чувашской Республики (за счет собстве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ных средств)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 общеобразовательных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271 067,00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271 067,00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231 209,00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231 209,00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231 209,00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39 858,00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39 858,00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39 858,00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"Капитальный 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монт объектов образования"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турой и спортом (за счет собственных средств)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тельных организаций"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Чувашской Республики"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Ц7116R1592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тельных организаций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Приобретение оборудования для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 образовательных организаций в целях укрепления материально-технической базы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ждого ребенка"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4 552 410,14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турой и спортом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1 003 090,14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1 003 090,14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1 003 090,14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Ц71E2509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6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1 003 090,14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1 003 090,14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Ц71E2L0970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ствие занятости женщин - доступность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школьного образования для детей"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44 342 400,00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Чувашской Республики"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44 342 400,00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44 342 400,00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44 342 400,00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44 342 400,00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44 342 400,00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Ц71P2A1592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Ц71P2S1592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"Молодежь"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тие образования"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2 557 640,00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"Организация о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дыха детей"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2 545 140,00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2 545 140,00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21 847,00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21 847,00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21 847,00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21 847,00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1 096 847,00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1 096 847,00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1 096 847,00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1 096 847,00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1 426 446,00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1 178 436,00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1 178 436,00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1 178 436,00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248 010,00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248 010,00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248 010,00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"Создание новых мест в общеобразовательных организациях в соответствии с прогнозируемой потре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ностью и современными условиями обучения" муниципальной программы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"Развитие образования"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8 246 000,00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"Капитальный ремонт зданий муниципальных общеобраз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вательных организаций, имеющих износ 50 процентов и выше"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Укрепление материально-технической б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зы муниципальных образовательных орган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8 246 000,00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ной программы Комсомольского района Чувашской Республики "Развитие образ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4 713 416,00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"Общепрограм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ные расходы"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4 713 416,00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функций муниципальных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4 136 616,00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3 400 842,00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3 400 842,00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3 400 842,00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3 400 842,00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724 774,00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724 774,00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724 774,00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724 774,00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зации и осуществлению деятельности по опеке и попечительству за счет субве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ции, предоставляемой из республиканск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го бюджета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576 800,00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"Повышение безопасности жизнеде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тельности населения и территорий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13 362 382,00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ектах" муниципальной программы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"Повышение безопасности жизнедеятельности населения и терр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 xml:space="preserve">торий Комсомольского района 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Ц810000000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2 436 200,00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сти территориальной подсистемы Чувашской Республики единой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системы предупреждения и ли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видации чрезвычайных ситуаций к опер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тивному реагированию на чрезвычайные ситуации, пожары и происшествия на водных объе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тах"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2 436 200,00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2 436 200,00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2 436 200,00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1 811 828,00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1 811 828,00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117 462,00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1 694 366,00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624 372,00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624 372,00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123 692,00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500 680,00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ризма и экстремистской деятельности" муниципальной программы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"Повышение безопасности жизнеде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тельности населения и территорий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8 847 000,00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Приобретение (изготовление) информ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ционных материалов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ка на улицах и в других общественных ме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тах"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8 839 000,00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стрированных предметов вооружения, б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еприпасов, взрывчатых веществ и взрывных ус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ройств, незаконно хранящихся у населения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Ц8305703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3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8 824 000,00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8 824 000,00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8 824 000,00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8 824 000,00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8 824 000,00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ние" муниципальной программы Ко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публики "Повышение безопасности жизнедеятельности населения и терр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торий Комсомольского района 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публики"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2 079 182,00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943 528,00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Модернизация и обслуживание ранее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тановленных сегментов аппаратно-программного комплекса "Безопасное 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ниципальное образование", в том числе систем видеонаблюдения и видеофикс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ции преступлений и административных прав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нарушений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369 500,00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369 500,00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369 500,00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369 500,00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369 500,00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дениях культуры и спорта, иных объектах с массовым пребыванием граждан систем видеонаблюдения, оборудование их си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темами прямой, экстренной связи со службами экстренного реагирования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средством специальных устройств (типа «гражданин полиция»)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574 028,00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574 028,00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470 868,00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470 868,00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424 460,00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103 160,00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103 160,00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47 048,00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56 112,00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ниципальном образовании"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1 135 654,00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1 135 654,00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1 070 158,00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1 070 158,00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1 070 158,00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1 070 158,00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65 496,00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65 496,00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65 496,00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65 496,00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"Развитие сельского хозяйства и регулирование рынка сельскохозяйс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венной продукции, сырья и продовол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ствия"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59 925 958,02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муниципальной программы Комсомольск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района Чувашской Республики "Развитие сельского хозяйства и рег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лирование рынка сельскохозяйстве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ной продукции, сырья и продовольс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 xml:space="preserve">сов в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сферах обеспечения продовольс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безопасности и управления агропромы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ленным комплексом"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Ц960200000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рии" муниципальной программы Ко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публики "Развитие сельского хозяйства и регулирование рынка сельскохозяйственной продукции, сырья и прод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лову и содержанию безнадзорных живо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Комсомольского района Чувашской Республики "Развитие сельск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хозяйства и регулирование рынка сельскохозяйственной проду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ции, сырья и продовольствия"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59 564 958,02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"Улучшение ж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лищных условий граждан на селе"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6 722 521,50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 мероприятий по устойчивому 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витию сельских территорий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6 722 521,50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6 722 521,50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6 722 521,50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6 722 521,50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6 722 521,50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 xml:space="preserve">ми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социальной и инженерной инфр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структуры, а также строительство и реконструкция а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томобильных дорог"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Ц990200000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38 049 686,52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сельского дома культуры по ул. Больничная в с. Шерауты Комсомол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района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Развитие газификации в сельской местн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стив рамках мероприятий по устойчивому развитию сельских территорий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Ц9902L5673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5 677 233,37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Ц9902L5673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5 677 233,37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Ц9902L5673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5 677 233,37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Ц9902L5673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5 677 233,37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Ц9902L5673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5 677 233,37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проектов комплексного обустройства площадок под компактную ж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лищную застройку в сельской местности в рамках  мероприятий по устойчивому 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витию сельских территорий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23 290 563,15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23 290 563,15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23 290 563,15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23 290 563,15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23 290 563,15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проектов развития общес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инфраструктуры, основанных на мес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ных инициативах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8 331 900,00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6 556 917,00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6 556 917,00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6 001 917,00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Прочие межбюджетные трансферты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щего характера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6 001 917,00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1 774 983,00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1 774 983,00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1 774 983,00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1 774 983,00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Основное мероприятие "Реализация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мероприятий регионального проекта "Кул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турная среда"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Ц99A1000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14 792 750,0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Строительство сельского дома культуры по ул. Больничная в с. Шерауты Комсомол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ского района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14 792 750,00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14 792 750,00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14 053 100,00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14 053 100,00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14 053 100,00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739 650,00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739 650,00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739 650,00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"Обеспечение общих 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ловий функционирования отраслей агропромышленного комплекса" мун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ципальной программы "Развитие сель¬ского хозяйства и регулирование рынка сельскохозяйственной проду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ции, сырья и продовольствия"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сов в сферах обеспечения продовольс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безопасности и уп¬равления агропромы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ленным комп¬лексом"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ленного комплекса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"Экономическое развитие"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14 190 340,00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ва" муниципальной программы Ко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публики "Экономическое развитие"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механизмов финансово-имущественной по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держки субъектов малого и среднего предприним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тельства"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Ч120200000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Ч120274480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района 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публики "Экономическое развитие"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10 500 000,00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 образованиями по показателям д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намики привлечения инвестиций, созд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 новых рабочих мест"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ским округам для стимулирования привлечения инвестиций в основной к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питал и развития экономического (налогового)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тенциала территорий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Прочие межбюджетные трансферты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щего характера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5 693 691,00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3 997 161,00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3 997 161,00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1 997 161,00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1 696 530,00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1 146 122,00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1 046 122,00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луг" муниципальной программы Ко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сомольского района 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публики "Экономическое развитие"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3 690 340,00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ципальных услуг по принципу "одного окна"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3 690 340,00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Организация предоставления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и муниципальных услуг в многофун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циональных центрах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Ч1803747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2 690 340,00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2 690 340,00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2 690 340,00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2 690 340,00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2 690 340,00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Создание и развитие сети многофункци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нальных центров предоставления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и муниципальных услуг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транспортной сист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31 845 600,00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Комсомольск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района Чувашской Республики "Разв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тие транспортной системы"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31 772 000,00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жетных трансфертов бюджетам другого уровня"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31 772 000,00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Капитальный ремонт, ремонт и содерж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ние автомобильных дорог общего польз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вания местного значения вне границ нас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ленных пунктов в границах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22 369 000,00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22 369 000,00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22 369 000,00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22 369 000,00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22 369 000,00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Капитальный ремонт, ремонт и содерж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ние автомобильных дорог общего польз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вания местного значения в границах нас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ленных пунктов поселения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8 730 900,00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8 730 900,00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8 730 900,00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8 730 900,00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8 730 900,00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ездов к дворовым территориям мног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квартирных домов населенных пунктов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тие транспортной системы"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73 600,00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приятий, направленных на обеспечение безопасности дорожного движения"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"Развитие потенциала природно-сырьевых ресурсов и обеспечение эк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логической безопасности"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1 400 000,00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водохозяйс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венного комплекса" муниципальной программы Комсомольского района Чувашской Республики "Развитие п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тенциала природно-сырьевых ресурсов и повышение экологической безопасн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ческих сооружений, в том числе бесх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зяйных"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Разработка проектной документации на осуществление капитального ремонта гидротехнических сооружений, наход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щихся в муниципальной собственности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Ч340373390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Ч340373390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Ч340373390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Ч340373390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Ч340373390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"Обращение с отходами, в 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том числе с твердыми коммунальн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ми отходами" муниципальной пр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потенциала приро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но-сырьевых ресурсов и обеспечение экологической безопасн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Ч3600000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"Мероприятия,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правленные на снижение негативного воздействия хозяйственной и иной деятельн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сти на окружающую среду"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"Управление общественными финанс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ми и муниципальным долгом"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45 768 620,00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пользование бюджетного потенциала " муниципальной программы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"Управление общественными финанс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ми и муниципальным долгом"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40 789 300,00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вый период"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гов и поселений, направленных на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печение их сбалансированности и пов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шение уровня бюджетной обеспеченн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40 289 300,00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доставляемой из федерального бюджета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1 259 300,00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1 259 300,00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1 259 300,00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1 259 300,00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Мобилизационная и вневойсковая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подг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Ч4104511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5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1 259 300,00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 на поддержку мер по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нию сбалансированности бюджетов г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родских и сельских поселений Чувашской Республики, осуществляемые за счет со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ственных средств бюджетов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районов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16 908 300,00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16 908 300,00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16 908 300,00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16 908 300,00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16 908 300,00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мочий Чувашской Республики по расчету дотаций на выравнивание бюджетной обеспеченности поселений за счет су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венции, предоставляемой из республика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ского бюджета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131 000,00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селений Чувашской Республики за счет субвенции, предоставляемой из республика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ского бюджета Чувашской Республики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21 990 700,00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21 990 700,00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21 990 700,00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21 990 700,00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21 990 700,00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ной программы Комсомольского 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она Чувашской Республики "Управл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ние общественными финансами и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 xml:space="preserve">ным 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долгом"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Ч4Э0000000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4 979 320,00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"Общепрограм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ные расходы"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4 979 320,00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функций муниципальных 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4 979 320,00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4 773 400,00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4 773 400,00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4 773 400,00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4 773 400,00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205 920,00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205 920,00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205 920,00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205 920,00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Республики "Развитие потенциала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32 190 867,55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ной службы"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Чувашской Республики "Развитие потенциала 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ниципального управления"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60 520,00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тия муниципальных служащих в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Республике"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Переподготовка и повышение квалифик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ции кадров для муниципальной службы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16 420,00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 xml:space="preserve">пальных)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Ч530273710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ции" муниципальной программы Комсомольского района Чувашской Республики "Развитие потенциала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1 635 800,00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публики в целях реализации прав, свобод и законных интересов граждан и юрид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ческих лиц"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полномочий по составл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ции за счет субвенции, предоставляемой из федерального бюджета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в сфере государственной регистрации актов гражданского состояния, в том чи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ле в электронном виде"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1 632 600,00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ской Федерации в соответствии с пунктом 1 статьи 4 Федерального закона от 15 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ября 1997 года № 143-ФЗ "Об актах гра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данского состояния" полномочий Росси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ской Федерации на государственную 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гистрацию актов гражданского состояния  за счет су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венции, предоставляемой из федерального бюджета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1 632 600,00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932 100,00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932 100,00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932 100,00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932 100,00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700 500,00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700 500,00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Национальная безопасность и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правоохр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Ч5402593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2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700 500,00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700 500,00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ной программы Комсомольского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потенциала муниципального управл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30 494 547,55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"Общепрограм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ные расходы"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30 494 547,55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функций муниципальных 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17 017 511,05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13 918 407,00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13 918 407,00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13 918 407,00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власти и представительных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15 839,00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13 902 568,00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3 047 604,05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3 047 604,05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3 047 604,05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венной власти и представительных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34 161,00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3 013 443,05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(оказание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луг) муниципальных учреждений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13 195 748,00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12 416 762,00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12 416 762,00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1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12 416 762,0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12 416 762,00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778 986,00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778 986,00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778 986,00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778 986,00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281 288,50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131 288,50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131 288,50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131 288,50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131 288,50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"Цифровое общество"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1 736 562,00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онных технологий" муниципальной  программы  "Цифровое общество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вашии"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1 736 562,00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"Развитие эле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тронного правительства"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1 736 562,00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</w:t>
            </w:r>
            <w:r w:rsidRPr="008312B0">
              <w:rPr>
                <w:color w:val="000000"/>
                <w:sz w:val="20"/>
                <w:szCs w:val="20"/>
              </w:rPr>
              <w:t>л</w:t>
            </w:r>
            <w:r w:rsidRPr="008312B0">
              <w:rPr>
                <w:color w:val="000000"/>
                <w:sz w:val="20"/>
                <w:szCs w:val="20"/>
              </w:rPr>
              <w:t>нения (оказания) муниципальными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 основных функций (услуг)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1 736 562,00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1 736 562,00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1 736 562,00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1 736 562,00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328 912,00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683 000,00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710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8312B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724 650,00";</w:t>
            </w:r>
          </w:p>
        </w:tc>
      </w:tr>
    </w:tbl>
    <w:p w:rsidR="00B342B1" w:rsidRPr="008312B0" w:rsidRDefault="00B342B1" w:rsidP="008312B0">
      <w:pPr>
        <w:ind w:firstLine="567"/>
        <w:rPr>
          <w:sz w:val="20"/>
          <w:szCs w:val="20"/>
        </w:rPr>
      </w:pPr>
    </w:p>
    <w:p w:rsidR="00B342B1" w:rsidRPr="008F16EE" w:rsidRDefault="00B342B1" w:rsidP="00B342B1">
      <w:pPr>
        <w:shd w:val="clear" w:color="auto" w:fill="FFFFFF"/>
        <w:tabs>
          <w:tab w:val="right" w:pos="9921"/>
        </w:tabs>
        <w:ind w:right="-102" w:firstLine="709"/>
        <w:jc w:val="both"/>
        <w:rPr>
          <w:sz w:val="23"/>
          <w:szCs w:val="23"/>
        </w:rPr>
      </w:pPr>
    </w:p>
    <w:p w:rsidR="00B342B1" w:rsidRPr="008F16EE" w:rsidRDefault="00B342B1" w:rsidP="00B342B1">
      <w:pPr>
        <w:shd w:val="clear" w:color="auto" w:fill="FFFFFF"/>
        <w:tabs>
          <w:tab w:val="right" w:pos="9921"/>
        </w:tabs>
        <w:ind w:right="-102"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8F16EE">
        <w:rPr>
          <w:sz w:val="23"/>
          <w:szCs w:val="23"/>
        </w:rPr>
        <w:t>) приложение 10 изложить в следующей редакции:</w:t>
      </w:r>
    </w:p>
    <w:tbl>
      <w:tblPr>
        <w:tblW w:w="11223" w:type="dxa"/>
        <w:tblInd w:w="-567" w:type="dxa"/>
        <w:tblLayout w:type="fixed"/>
        <w:tblLook w:val="0000"/>
      </w:tblPr>
      <w:tblGrid>
        <w:gridCol w:w="278"/>
        <w:gridCol w:w="10945"/>
      </w:tblGrid>
      <w:tr w:rsidR="00B342B1" w:rsidRPr="008F16EE" w:rsidTr="00FC35C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F16EE" w:rsidRDefault="00B342B1" w:rsidP="008312B0">
            <w:pPr>
              <w:pStyle w:val="aa"/>
              <w:tabs>
                <w:tab w:val="left" w:pos="1134"/>
                <w:tab w:val="left" w:pos="1276"/>
                <w:tab w:val="left" w:pos="4207"/>
                <w:tab w:val="right" w:pos="10354"/>
              </w:tabs>
              <w:ind w:left="4253" w:right="717"/>
              <w:jc w:val="right"/>
              <w:rPr>
                <w:sz w:val="23"/>
                <w:szCs w:val="23"/>
              </w:rPr>
            </w:pPr>
            <w:r w:rsidRPr="008F16EE">
              <w:rPr>
                <w:i/>
                <w:iCs/>
                <w:sz w:val="23"/>
                <w:szCs w:val="23"/>
              </w:rPr>
              <w:t>"Приложение 10</w:t>
            </w:r>
          </w:p>
        </w:tc>
      </w:tr>
      <w:tr w:rsidR="00B342B1" w:rsidRPr="008F16EE" w:rsidTr="00FC35CA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2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ind w:right="195"/>
              <w:jc w:val="center"/>
              <w:rPr>
                <w:b/>
                <w:bCs/>
                <w:sz w:val="23"/>
                <w:szCs w:val="23"/>
              </w:rPr>
            </w:pPr>
            <w:r w:rsidRPr="008F16EE">
              <w:rPr>
                <w:b/>
                <w:bCs/>
                <w:sz w:val="23"/>
                <w:szCs w:val="23"/>
              </w:rPr>
              <w:t xml:space="preserve">Распределение </w:t>
            </w:r>
          </w:p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ind w:right="195"/>
              <w:jc w:val="center"/>
              <w:rPr>
                <w:b/>
                <w:bCs/>
                <w:sz w:val="23"/>
                <w:szCs w:val="23"/>
              </w:rPr>
            </w:pPr>
            <w:r w:rsidRPr="008F16EE">
              <w:rPr>
                <w:b/>
                <w:bCs/>
                <w:sz w:val="23"/>
                <w:szCs w:val="23"/>
              </w:rPr>
              <w:t xml:space="preserve">бюджетных ассигнований по целевым статьям (муниципальным программам </w:t>
            </w:r>
          </w:p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ind w:right="195"/>
              <w:jc w:val="center"/>
              <w:rPr>
                <w:b/>
                <w:bCs/>
                <w:sz w:val="23"/>
                <w:szCs w:val="23"/>
              </w:rPr>
            </w:pPr>
            <w:r w:rsidRPr="008F16EE">
              <w:rPr>
                <w:b/>
                <w:bCs/>
                <w:sz w:val="23"/>
                <w:szCs w:val="23"/>
              </w:rPr>
              <w:t xml:space="preserve">Комсомольского района Чувашской Республики), группам (группам и подгруппам) </w:t>
            </w:r>
          </w:p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ind w:right="195"/>
              <w:jc w:val="center"/>
              <w:rPr>
                <w:b/>
                <w:bCs/>
                <w:sz w:val="23"/>
                <w:szCs w:val="23"/>
              </w:rPr>
            </w:pPr>
            <w:r w:rsidRPr="008F16EE">
              <w:rPr>
                <w:b/>
                <w:bCs/>
                <w:sz w:val="23"/>
                <w:szCs w:val="23"/>
              </w:rPr>
              <w:t>видов ра</w:t>
            </w:r>
            <w:r w:rsidRPr="008F16EE">
              <w:rPr>
                <w:b/>
                <w:bCs/>
                <w:sz w:val="23"/>
                <w:szCs w:val="23"/>
              </w:rPr>
              <w:t>с</w:t>
            </w:r>
            <w:r w:rsidRPr="008F16EE">
              <w:rPr>
                <w:b/>
                <w:bCs/>
                <w:sz w:val="23"/>
                <w:szCs w:val="23"/>
              </w:rPr>
              <w:t xml:space="preserve">ходов, разделам, подразделам классификации расходов бюджета </w:t>
            </w:r>
          </w:p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ind w:right="195"/>
              <w:jc w:val="center"/>
              <w:rPr>
                <w:sz w:val="23"/>
                <w:szCs w:val="23"/>
              </w:rPr>
            </w:pPr>
            <w:r w:rsidRPr="008F16EE">
              <w:rPr>
                <w:b/>
                <w:bCs/>
                <w:sz w:val="23"/>
                <w:szCs w:val="23"/>
              </w:rPr>
              <w:t>Комсомольского района Чувашской Ре</w:t>
            </w:r>
            <w:r w:rsidRPr="008F16EE">
              <w:rPr>
                <w:b/>
                <w:bCs/>
                <w:sz w:val="23"/>
                <w:szCs w:val="23"/>
              </w:rPr>
              <w:t>с</w:t>
            </w:r>
            <w:r w:rsidRPr="008F16EE">
              <w:rPr>
                <w:b/>
                <w:bCs/>
                <w:sz w:val="23"/>
                <w:szCs w:val="23"/>
              </w:rPr>
              <w:t>публики на 2020 и 2021 годы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right="717"/>
              <w:jc w:val="right"/>
              <w:rPr>
                <w:sz w:val="20"/>
                <w:szCs w:val="20"/>
              </w:rPr>
            </w:pPr>
          </w:p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right="717"/>
              <w:jc w:val="right"/>
              <w:rPr>
                <w:sz w:val="20"/>
                <w:szCs w:val="20"/>
              </w:rPr>
            </w:pPr>
          </w:p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right="717"/>
              <w:jc w:val="right"/>
              <w:rPr>
                <w:sz w:val="20"/>
                <w:szCs w:val="20"/>
              </w:rPr>
            </w:pPr>
            <w:r w:rsidRPr="008312B0">
              <w:rPr>
                <w:sz w:val="20"/>
                <w:szCs w:val="20"/>
              </w:rPr>
              <w:t>(рублей)</w:t>
            </w:r>
          </w:p>
        </w:tc>
      </w:tr>
    </w:tbl>
    <w:p w:rsidR="00B342B1" w:rsidRPr="008312B0" w:rsidRDefault="00B342B1" w:rsidP="00B342B1">
      <w:pPr>
        <w:rPr>
          <w:sz w:val="20"/>
          <w:szCs w:val="20"/>
        </w:rPr>
      </w:pPr>
    </w:p>
    <w:tbl>
      <w:tblPr>
        <w:tblW w:w="10642" w:type="dxa"/>
        <w:tblInd w:w="-567" w:type="dxa"/>
        <w:tblLayout w:type="fixed"/>
        <w:tblLook w:val="0000"/>
      </w:tblPr>
      <w:tblGrid>
        <w:gridCol w:w="719"/>
        <w:gridCol w:w="3260"/>
        <w:gridCol w:w="1559"/>
        <w:gridCol w:w="583"/>
        <w:gridCol w:w="556"/>
        <w:gridCol w:w="562"/>
        <w:gridCol w:w="1702"/>
        <w:gridCol w:w="1701"/>
      </w:tblGrid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Целевая статья (г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сударственные программы и н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программные направления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Группа вида расх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380 703 518,45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372 166 454,28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"Обеспечение граждан до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тупным и комфортным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3 282 572,00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5 423 765,00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Комсомольском районе"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Чува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ской Республики "Обеспечение граждан до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тупным и комфортным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2 318 672,00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4 459 865,00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2 318 672,00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4 459 865,00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жилыми помещениями по договорам соц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ального найма категорий граждан, указанных в пун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тах 3 и 6 части 1 статьи 11 Закона Чувашской Республики от 17 о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тября 2005 года № 42 "О регулировании ж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лищных отношений" и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стоящих на учете в качестве нуждающихся в жилых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мещениях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2 141 193,00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 xml:space="preserve">пальных)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A210312940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2 141 093,00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2 141 093,00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Жилищно-коммунальное х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2 141 093,00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2 141 093,00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 по ведению учета граждан, нуждающи</w:t>
            </w:r>
            <w:r w:rsidRPr="008312B0">
              <w:rPr>
                <w:color w:val="000000"/>
                <w:sz w:val="20"/>
                <w:szCs w:val="20"/>
              </w:rPr>
              <w:t>х</w:t>
            </w:r>
            <w:r w:rsidRPr="008312B0">
              <w:rPr>
                <w:color w:val="000000"/>
                <w:sz w:val="20"/>
                <w:szCs w:val="20"/>
              </w:rPr>
              <w:t>ся в жилых помещ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ниях и имеющих право на госуда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ственную поддержку за счет средств республиканск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го бюджета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 на строительство (пр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обретение) жилых помещений, по регис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рации и учету граждан, име</w:t>
            </w:r>
            <w:r w:rsidRPr="008312B0">
              <w:rPr>
                <w:color w:val="000000"/>
                <w:sz w:val="20"/>
                <w:szCs w:val="20"/>
              </w:rPr>
              <w:t>ю</w:t>
            </w:r>
            <w:r w:rsidRPr="008312B0">
              <w:rPr>
                <w:color w:val="000000"/>
                <w:sz w:val="20"/>
                <w:szCs w:val="20"/>
              </w:rPr>
              <w:t>щих право на получение социальных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плат для приобрет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жилья в связи с пересел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нием из районов Крайнего С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вера и приравненных к ним местностей, по расчету и предоставлению муниципальн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ми районами субвенций бюдж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там поселений для осущест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ления указанных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и по</w:t>
            </w:r>
            <w:r w:rsidRPr="008312B0">
              <w:rPr>
                <w:color w:val="000000"/>
                <w:sz w:val="20"/>
                <w:szCs w:val="20"/>
              </w:rPr>
              <w:t>л</w:t>
            </w:r>
            <w:r w:rsidRPr="008312B0">
              <w:rPr>
                <w:color w:val="000000"/>
                <w:sz w:val="20"/>
                <w:szCs w:val="20"/>
              </w:rPr>
              <w:t>номочий по ведению учета граждан, прож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вающих в сельской местности, ну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дающихся в жилых помещениях и име</w:t>
            </w:r>
            <w:r w:rsidRPr="008312B0">
              <w:rPr>
                <w:color w:val="000000"/>
                <w:sz w:val="20"/>
                <w:szCs w:val="20"/>
              </w:rPr>
              <w:t>ю</w:t>
            </w:r>
            <w:r w:rsidRPr="008312B0">
              <w:rPr>
                <w:color w:val="000000"/>
                <w:sz w:val="20"/>
                <w:szCs w:val="20"/>
              </w:rPr>
              <w:t>щих право на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дарственную поддержку в форме социал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выплат на строительство (приобр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тение) жилых помещений в сельской мес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ности в рамках устойчивого развития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жильем мол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дых семей в рамках ведомственной цел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вой программы "Оказание государственной поддержки гражданам в обеспечении жильем и оплате ж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лищно-коммунальных услуг" государственной программы Российской Федер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ции "Обеспечение досту</w:t>
            </w:r>
            <w:r w:rsidRPr="008312B0">
              <w:rPr>
                <w:color w:val="000000"/>
                <w:sz w:val="20"/>
                <w:szCs w:val="20"/>
              </w:rPr>
              <w:t>п</w:t>
            </w:r>
            <w:r w:rsidRPr="008312B0">
              <w:rPr>
                <w:color w:val="000000"/>
                <w:sz w:val="20"/>
                <w:szCs w:val="20"/>
              </w:rPr>
              <w:t xml:space="preserve">ным и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комфортным жильем и коммунальными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лугами граждан Российской Федер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A2103L4970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2 316 772,00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2 316 772,00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2 316 772,00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2 316 772,00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Социальные выплаты гра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данам, кроме публичных нормативных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2 316 772,00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2 316 772,00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2 316 772,00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2 316 772,00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2 316 772,00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2 316 772,00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"Обеспеч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ние жилыми помещениями детей-сирот и детей, оставши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ся без попечения родителей, лиц из числа детей-сирот и детей, оставшихся без поп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чения родителей"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ной программы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ской Республики "Обеспечение граждан досту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ным и комфортным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чения родителей, лиц из чи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ла детей-сирот и детей, о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тавшихся без попечения 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дителей жилыми помещ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ниями"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жилых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мещений детям-сиротам и детям, оставшимся без попечения родит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лей, лицам из их числа по договорам найма специализ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рованных жилых помещ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"Обеспечение обществе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ного порядка и против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действие преступн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695 800,00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695 800,00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"Проф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лактика правонарушений"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"Обеспечение обществе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ного порядка и против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действие преступности"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65 500,00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Ремонт участковых пунктов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лиции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Материальное стимулиров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ние деятельности народных др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жинников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"Профилактика и предупр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ждение рецидивной престу</w:t>
            </w:r>
            <w:r w:rsidRPr="008312B0">
              <w:rPr>
                <w:color w:val="000000"/>
                <w:sz w:val="20"/>
                <w:szCs w:val="20"/>
              </w:rPr>
              <w:t>п</w:t>
            </w:r>
            <w:r w:rsidRPr="008312B0">
              <w:rPr>
                <w:color w:val="000000"/>
                <w:sz w:val="20"/>
                <w:szCs w:val="20"/>
              </w:rPr>
              <w:t>ности, ресоциализация и адаптация лиц, освободи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шихся из мест лишения свободы, и лиц, осу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денных к уголовным наказан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ям, не связанным с лишением св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боды"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мероприятий, направленных на предупр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ждение рецидивной престу</w:t>
            </w:r>
            <w:r w:rsidRPr="008312B0">
              <w:rPr>
                <w:color w:val="000000"/>
                <w:sz w:val="20"/>
                <w:szCs w:val="20"/>
              </w:rPr>
              <w:t>п</w:t>
            </w:r>
            <w:r w:rsidRPr="008312B0">
              <w:rPr>
                <w:color w:val="000000"/>
                <w:sz w:val="20"/>
                <w:szCs w:val="20"/>
              </w:rPr>
              <w:t>ности, ресоциализацию и адаптацию лиц, освободи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шихся из мест лишения св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боды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 xml:space="preserve">нальной безопасности и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A310272550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"Профилактика и предупр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ждение бытовой преступности, а также пр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ступлений, совершенных в состоянии алкогольного опь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нения"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мероприятий, направленных на профила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тику и предупреждение б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товой преступности, а также преступлений, совершенных в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стоянии алкогольного и наркотического опь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"И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формационно-методическое обесп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чение профилактики правонарушений и повыш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 уровня правовой культуры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селения"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создания и размещения в средствах масс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вой информации информ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ционных материалов,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правленных на предупре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дение отдельных видов преступлений, социальной ре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ламы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"Проф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лактика незаконного потребления на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котических средств и психотропных веществ, наркомании"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Чувашской Республики "Обеспечение обществе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ного порядка и против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действие престу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 xml:space="preserve">вершенствование системы мер по сокращению спроса на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наркот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A320200000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Комплексные меры против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действия злоупотреблению наркот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ческими средствами и их незаконному обороту в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"Предупр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ждение детской беспризо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ности, безнадзорности и правонарушений несовершеннолетних" муниципальной программы Комсомольского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"Обеспечение обществе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ного порядка и против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действие преступн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594 000,00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594 000,00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"Предупреждение безна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зорности, беспризорности, правонарушений и антио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щественных действий несовершенноле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них, выявление и устранение причин и усл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вий, способствующих разв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тию этих негативных явл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594 000,00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594 000,00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по созд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нию комиссий по делам несовершеннолетних и 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щите их прав и организации деятельности т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ких комиссий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594 000,00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594 000,00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577 668,00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577 668,00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577 668,00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577 668,00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577 668,00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577 668,00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577 668,00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577 668,00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"Обеспечение общес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венного порядка и прот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водействие престу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щепрограммные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а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министративных комиссий для рассмотрения дел об административных правонар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шениях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"Социальная по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6 331 400,00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6 331 400,00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"Социал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ная защита населения"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пальной программы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 "Социальная по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6 331 400,00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6 331 400,00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ласти предоставления мер социальной поддержки о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дельным категориям гра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6 299 400,00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6 299 400,00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мер социальной поддержки отдельных кат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горий граждан по оплате ж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лищно-коммунальных услуг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6 099 400,00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Оказание материальной 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мощи отдельным категориям граждан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Ц310170510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циальной политики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циальной политики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Выплаты пенсии за выслугу лет муниципальным служ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 xml:space="preserve">щим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"Со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дание благоприятных усл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вий жизнедеятельности ветеранам, гражд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 пожилого возраста, инвал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дам"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ственной войне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"Развитие культуры и 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26 938 987,00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22 981 187,00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кул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туры" муниципальной программы Комсомольск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района 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публики "Развитие культуры и тури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26 938 987,00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22 981 187,00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витие библиотечного дела"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ниципальных библиотек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8 225 542,00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витие музейного дела"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ниципальных музеев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1 015 415,00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витие профессионального иску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ства"</w:t>
            </w:r>
          </w:p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театров, концертных и др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гих организаций исполнительских и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кусств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1 616 545,00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хранение и развитие народного тво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чества"</w:t>
            </w:r>
          </w:p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учреждений в сфере кул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турно-досугового обслуживания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12 009 285,00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тов и иных зрелищных мер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"Мероприятия, связанные с по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 xml:space="preserve">готовкой и проведением празднования 100-летия образования Чувашской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авт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номной области"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Ц411400000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Подготовка и проведение празднования на федерал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ном уровне памятных дат субъектов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витие муниципальных учрежд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 культуры"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Комплектование книжных фондов библиотек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 образований в ра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ках поддержки отрасли кул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"Развитие физической культуры и спо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8 139 400,00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8 139 400,00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ципальной программы Комсомол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ского района Чувашской Республики "Развитие физической культ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физкультурных мероприятий с дет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ми и молодежью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спо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та высших достижений и системы подготовки спортивного резерва"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пальной программы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Республики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7 914 400,00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7 914 400,00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держание спортивных школ"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ниципальных детско-юношеских спортивных школ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7 914 400,00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"Содействие занятости насел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157 300,00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ления и социальная по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держка безработных 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дан" муниципальной пр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"Содействие занятости насел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"Мероприятия в области соде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ствия занятости населения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бодное от учебы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"Безопа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ный труд" муниципальной программы Комсомольск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района 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 xml:space="preserve">публики "Содействие занятости 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насел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Ц630000000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57 300,00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57 300,00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печение охраны труда и здоровья 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ботающих"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57 300,00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в сфере трудовых отнош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ний, за счет субвенции, предоставляемой из республиканского бюджета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57 300,00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"Развитие образов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228 379 365,00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230 772 506,00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образования" 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ниципальной программы Комсомольского района Чувашской Республики "Развитие образ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222 286 033,00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224 679 174,00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19 386 066,00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21 475 607,00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муниципальных общеобраз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7 479 721,00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9 244 262,00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учреждениям и иным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Ц710170550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7 479 721,00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9 244 262,00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6 310 621,00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7 875 162,00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6 310 621,00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7 875 162,00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6 310 621,00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7 875 162,00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1 169 100,00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1 369 100,00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1 169 100,00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1 369 100,00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1 169 100,00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1 369 100,00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ниципальных организаций дополнительного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9 944 845,00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9 944 845,00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9 944 845,00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9 944 845,00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9 944 845,00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9 944 845,00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9 944 845,00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9 944 845,00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Дополнительное образование 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9 944 845,00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9 944 845,00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1 961 500,00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2 286 500,00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1 961 500,00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2 286 500,00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926 083,00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1 066 078,00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926 083,00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1 066 078,00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926 083,00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1 066 078,00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1 035 417,00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1 220 422,00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1 035 417,00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1 220 422,00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1 035 417,00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1 220 422,00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"Финансовое обеспечение пол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чения дошкольного образования,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чального общего, основного общего, среднего общего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201 558 400,00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201 558 400,00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по обесп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чению государственных 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рантий реализации прав на получение общедоступного и бесплатного дошкольного образования в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дошкольных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тельных организациях за счет субвенции, предоста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ляемой из республиканск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го бюджета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31 606 600,00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31 606 600,00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31 606 600,00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31 606 600,00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16 864 013,00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16 864 013,00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16 864 013,00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16 864 013,00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16 864 013,00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16 864 013,00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14 742 587,00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14 742 587,00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14 742 587,00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14 742 587,00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14 742 587,00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14 742 587,00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по обесп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чению государственных 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рантий реализации прав на получение общедоступного и бесплатного дошкольного, начального общего, основного общего, сре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него общего образования в муниципальных общеобразов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тельных организациях,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печение дополнительного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 детей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общеобразовательных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циях за счет субвенции, предоставляемой из республиканского бюджета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169 951 800,00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169 951 800,00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169 951 800,00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169 951 800,00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144 038 026,00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144 038 026,00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144 038 026,00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144 038 026,00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144 038 026,00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144 038 026,00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25 913 774,00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25 913 774,00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25 913 774,00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25 913 774,00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25 913 774,00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25 913 774,00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"Организационно-методическое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провождение проведения олимпиад школьников"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родных олимпиадах, подготовка учащихся к олимпиадам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"Проведение обязательных пери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дических медицинских осмотров работников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образовательных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низаций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151 200,00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151 200,00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Проведение обязательных п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риодических медицинских осмотров работников 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ципальных образовательных организаций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151 200,00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151 200,00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151 200,00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151 200,00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84 000,00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"Стипендии, гранты, премии и 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нежные поощрения"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108 000,00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Денежные поощрения и гранты муниципальных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ний для поддержки инноваций в сфере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Поддержка талантливой и од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 xml:space="preserve">ренной молодежи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"Меры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циальной поддержки"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1 052 367,00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1 355 967,00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по выплате компенсации платы, взима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мой с родителей (законных предст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вителей) за присмотр и уход за детьми, посеща</w:t>
            </w:r>
            <w:r w:rsidRPr="008312B0">
              <w:rPr>
                <w:color w:val="000000"/>
                <w:sz w:val="20"/>
                <w:szCs w:val="20"/>
              </w:rPr>
              <w:t>ю</w:t>
            </w:r>
            <w:r w:rsidRPr="008312B0">
              <w:rPr>
                <w:color w:val="000000"/>
                <w:sz w:val="20"/>
                <w:szCs w:val="20"/>
              </w:rPr>
              <w:t>щими образовательные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низации, реализующие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зовательную программу дошкольного образ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вания на территории Чувашской Республики за счет су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венции, предоставляемой из республиканского бюджета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249 100,00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по назнач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нию и выплате единовреме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ного денежного пособия гражданам, усыновившим (удочерившим) ребенка (д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тей) на территории Чувашской Ре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ства детей, лишенных род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тельского попечения, в семью за счет субвенции, предоставляемой из федерального 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94 300,00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94 300,00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Публичные нормативные социальные выплаты гражд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94 300,00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94 300,00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94 300,00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Выплата компенсации платы, взимаемой с родителей (з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конных представителей) за 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смотр и уход за детьми, посещающими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тельные организации, реализующие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разовательную программу дошкольного образования на территории Чувашской Ре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публики (за счет собственных средств)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льготного п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тания для отдельных катег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рий учащихся в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общеобразовательных орган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271 067,00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271 067,00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271 067,00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271 067,00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231 209,00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231 209,00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231 209,00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231 209,00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231 209,00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231 209,00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39 858,00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39 858,00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39 858,00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39 858,00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39 858,00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39 858,00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Расходы, связанные с освобождением от платы (установл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нием льготного размера платы), взимаемой с родит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лей (законных представит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лей) за присмотр и уход за детьми в муниципальных дошкольных образовательных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136 500,00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136 500,00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136 500,00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"Мол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дежь" муниципальной пр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"Развитие образов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1 526 420,00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1 526 420,00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ганизация отдыха детей"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1 526 420,00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1 526 420,00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отдыха детей в 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городных, пришкольных и других л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герях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1 526 420,00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1 526 420,00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835 840,00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835 840,00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Социальные выплаты гра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данам, кроме публичных нормативных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835 840,00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835 840,00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835 840,00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835 840,00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835 840,00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835 840,00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690 580,00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690 580,00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588 380,00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588 380,00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588 380,00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588 380,00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588 380,00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588 380,00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102 200,00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102 200,00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102 200,00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102 200,00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102 200,00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102 200,00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образ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4 566 912,00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4 566 912,00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щепрограммные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4 566 912,00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4 566 912,00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функций 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3 970 812,00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3 970 812,00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 xml:space="preserve">налу в целях обеспечения выполнения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3 428 462,00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3 428 462,00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3 428 462,00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3 428 462,00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3 428 462,00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3 428 462,00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3 428 462,00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3 428 462,00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526 350,00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526 350,00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526 350,00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526 350,00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526 350,00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526 350,00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526 350,00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526 350,00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по орган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зации и осуществлению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 по опеке и поп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чительству за счет субве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ции, предоставляемой из республиканского бюджета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596 100,00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596 100,00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579 768,00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579 768,00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579 768,00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579 768,00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579 768,00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579 768,00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579 768,00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579 768,00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16 332,00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 xml:space="preserve">ма Комсомольского района Чувашской Республики "Повышение безопасности 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жизнедеятельности насел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 и территорий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Ц800000000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2 758 400,00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2 758 400,00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"Защита 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селения и территорий от чрезвычайных ситуаций природного и техногенного характера, обеспечение п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жарной безопасности и безопасности населения на водных объектах" муниципальной программы Комсомольского района Чувашской Республики "П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вышение безопасности жизнедеятельности насел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 и территорий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881 204,00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881 204,00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витие гражданской обороны, повышение уровня готовн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сти территориальной подси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темы Чувашской Республики единой государственной си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темы предупреждения и ли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видации чрезвычайных с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туаций к оперативному реагир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ванию на чрезвычайные ситуации, пожары и происшествия на водных объе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тах"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881 204,00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881 204,00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Мероприятия по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нию пожарной безопасности 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 xml:space="preserve">ципальных объектов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881 204,00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881 204,00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881 204,00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881 204,00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699 384,00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699 384,00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699 384,00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699 384,00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55 700,00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643 684,00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643 684,00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181 820,00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181 820,00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181 820,00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181 820,00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78 020,00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78 020,00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103 800,00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103 800,00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"Проф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лактика терроризма и экстрем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стской деятельности"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Чува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ской Республики "Повыш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ние безопасности жизнедеятельности насел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 и территорий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23 000,00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23 000,00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"И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формационная работа по профилактике терроризма и экстремистской деятельн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Приобретение (изготовл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ние) информационных мат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риалов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 xml:space="preserve">дарственных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Ц830476030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роприятия по профилактике и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блюдению правопорядка на улицах и в других обществе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ных местах"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работы по добровольной сдаче на возмез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ной (компенсационной) основе 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ганам внутренних дел незарегистрированных пре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метов вооружения, боепр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пасов, взрывчатых веществ и взрывных устройств, нез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конно хранящихся у насел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мер по пр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тиводействию терроризму в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пальном образовании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"Постро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ние (развитие) аппаратно-программного комплекса "Безопасное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ное образование"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пальной программы Ко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"П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вышение безопасности жизнедеятельности насел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ния и территорий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Чувашской Республ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1 854 196,00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1 854 196,00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и муниципальной (коммунальной) инфрастру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720 140,00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720 140,00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Модернизация и обслужив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ние ранее установленных сегме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 xml:space="preserve">тов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аппаратно-программного комплекса "Безопасное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ное образование", в том числе систем видеонаблюд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и видеофиксации преступл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 и административных правонаруш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Ц850276251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нальной безопасности и правоохранительной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Модернизация, установка и обслуживание в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тельных организациях,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реждениях культуры и спо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та, иных объектах с массовым пребыв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нием граждан систем видеонаблюдения, обор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дование их системами прямой, экстренной связи со службами экстренного ре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гирования посредством специальных ус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ройств (типа «гражданин пол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ция»)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428 640,00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428 640,00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428 640,00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428 640,00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324 480,00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324 480,00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324 480,00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324 480,00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33 408,00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33 408,00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291 072,00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291 072,00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104 160,00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104 160,00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104 160,00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104 160,00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48 048,00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48 048,00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56 112,00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56 112,00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ной обстановкой в муниципальном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1 134 056,00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1 134 056,00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Содержание и развитие ед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ной дежурно-диспетчерской слу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бы (ЕДДС)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1 134 056,00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1 134 056,00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1 105 220,00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1 105 220,00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1 105 220,00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1 105 220,00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1 105 220,00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1 105 220,00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Защита населения и террит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рии от чрезвычайных ситу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ций природного и техноге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ного характера, гражданская обор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1 105 220,00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1 105 220,00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28 836,00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28 836,00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28 836,00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28 836,00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28 836,00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28 836,00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Защита населения и террит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рии от чрезвычайных ситу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ций природного и техноге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ного характера, гражданская обор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28 836,00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28 836,00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"Развитие сельского хозя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ства и регулирование рынка 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скохозяйственной продукции, сырья и продовольс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9 964 199,45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1 060 651,28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"Организ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ция научного и информ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ционного обслуживания агропромышленного комплекса"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пальной программы Комсомольск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района 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публики "Развитие 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ского хозяйства и регулирование рынка сельскохозяйственной продукции, сырья и продовольс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мационных ресурсов в сферах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продовольственной безопасности и управления агропромышленным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плексом"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пальной программы Ко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ского хозяйства и регулирование рынка сельскохозяйственной продукции, сырья и прод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68 000,00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 xml:space="preserve">ской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Республики по орган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зации и проведению на те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ритории Чувашской Республики мероприятий по отлову и содержанию безнадзорных живо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Ц970112750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68 000,00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68 000,00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Сельское хозяйство и рыболовс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"Устойч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вое развитие сельских террит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рий" муниципальной программы Комсомольск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района Чувашской Ре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публики "Развитие сел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ского хозяйства и регулирование рынка сельскох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зяйственной продукции, сырья и прод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9 754 199,45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850 651,28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3 950 699,45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850 651,28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Улучшение жилищных усл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вий граждан, проживающих в сельской местности, в ра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ках  мероприятий по устойчивому развитию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3 950 699,45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850 651,28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3 950 699,45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850 651,28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Социальные выплаты гра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данам, кроме публичных нормативных 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3 950 699,45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850 651,28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3 950 699,45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850 651,28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Социальное обеспечение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3 950 699,45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850 651,28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ности, объектами социальной и инженерной инфрастру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туры, а также строительство и реконструкция автомобильных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рог"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5 803 500,00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Реализация проектов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плексного обустройства площадок под компактную жилищную застройку в сел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ской местности в рамках  меропри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тий по устойчивому развитию сельских террит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5 803 500,00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5 803 500,00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5 803 500,00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5 803 500,00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Сельское хозяйство и рыболовс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Ц9902L5675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5 803 500,00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"Обеспеч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ние общих условий фун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ционирования отраслей агропромышленного комплекса"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ной программы "Развитие сель¬ского хозяйства и регулирование рынка сельскохозяйственной продукции, сырья и продовольс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мационных ресурсов в сферах обеспеч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 продовольственной безопасности и уп¬равления агропромышленным комп¬лексом"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конкурсов,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ставок и ярмарок с участием организаций агропромышленного ко</w:t>
            </w:r>
            <w:r w:rsidRPr="008312B0">
              <w:rPr>
                <w:color w:val="000000"/>
                <w:sz w:val="20"/>
                <w:szCs w:val="20"/>
              </w:rPr>
              <w:t>м</w:t>
            </w:r>
            <w:r w:rsidRPr="008312B0">
              <w:rPr>
                <w:color w:val="000000"/>
                <w:sz w:val="20"/>
                <w:szCs w:val="20"/>
              </w:rPr>
              <w:t>плекса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Сельское хозяйство и рыболовс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"Экономическое 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витие"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2 560 340,00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2 560 340,00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"Снижение административных барь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ров, оптимизация и пов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шение качества предоста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ления государственных и муниципальных услуг"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Чува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ской Республики "Экономическое 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витие"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2 560 340,00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2 560 340,00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ганизация предоставления государственных и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 услуг по принципу "одного окна"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циональных центрах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2 560 340,00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"Развитие транспортной сист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26 242 660,00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26 316 560,00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"Безопа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ные и качественные авт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мобильные дороги" мун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ципальной программы Комсомольского района Чувашской Республики "Развитие транспортной сист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26 169 060,00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26 242 960,00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"М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роприятия, реализуемые с привлечением межбюдже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ных трансфертов бюджетам другого уро</w:t>
            </w:r>
            <w:r w:rsidRPr="008312B0">
              <w:rPr>
                <w:color w:val="000000"/>
                <w:sz w:val="20"/>
                <w:szCs w:val="20"/>
              </w:rPr>
              <w:t>в</w:t>
            </w:r>
            <w:r w:rsidRPr="008312B0">
              <w:rPr>
                <w:color w:val="000000"/>
                <w:sz w:val="20"/>
                <w:szCs w:val="20"/>
              </w:rPr>
              <w:t>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26 169 060,00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26 242 960,00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Капитальный ремонт, ремонт и содержание автомобил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дорог общего пользования местного зн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чения вне границ населенных пунктов в границах 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19 486 560,00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19 574 760,00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19 486 560,00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19 574 760,00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19 486 560,00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19 574 760,00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19 486 560,00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19 574 760,00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Дорожное хозяйство (доро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19 486 560,00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19 574 760,00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Капитальный ремонт, ремонт и содержание автомобил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дорог общего пользов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 местного значения в гр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6 010 400,00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5 996 100,00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6 010 400,00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5 996 100,00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6 010 400,00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5 996 100,00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6 010 400,00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5 996 100,00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Дорожное хозяйство (доро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6 010 400,00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5 996 100,00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Капитальный ремонт и 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монт дворовых территорий многоквартирных домов, проездов к дворовым терр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ториям многоквартирных д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мов населенных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Дорожное хозяйство (доро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 xml:space="preserve">ные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Ч2103S4210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672 100,00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"Повыш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ние безопасности дорожн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 движения"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пальной программы Ко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транспортной сист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73 600,00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73 600,00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"Реализация мероприятий, н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правленных на обеспечение безопасности дорожного движ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73 600,00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бюджетным учр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66 100,00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66 100,00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66 100,00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66 100,00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Субсидии автономным у</w:t>
            </w:r>
            <w:r w:rsidRPr="008312B0">
              <w:rPr>
                <w:color w:val="000000"/>
                <w:sz w:val="20"/>
                <w:szCs w:val="20"/>
              </w:rPr>
              <w:t>ч</w:t>
            </w:r>
            <w:r w:rsidRPr="008312B0">
              <w:rPr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"Управление обществе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ными финансами и муниципальным до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33 784 740,00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33 721 090,00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"Соверше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ствование бюджетной политики и эффективное испол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зование бюджетного потенциала "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ной программы Комс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мольского района Чува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ской Республики "Управление общественными финансами и муниципал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28 859 700,00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28 839 200,00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"Ра</w:t>
            </w:r>
            <w:r w:rsidRPr="008312B0">
              <w:rPr>
                <w:color w:val="000000"/>
                <w:sz w:val="20"/>
                <w:szCs w:val="20"/>
              </w:rPr>
              <w:t>з</w:t>
            </w:r>
            <w:r w:rsidRPr="008312B0">
              <w:rPr>
                <w:color w:val="000000"/>
                <w:sz w:val="20"/>
                <w:szCs w:val="20"/>
              </w:rPr>
              <w:t>витие бюджетного планир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вания, формирование ре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публиканского бюджета Ч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вашской Республики на очередной ф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нансовый год и плановый п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Резервный фонд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рации муниципального обр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зования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"Осуществление мер фина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совой поддержки бюджетов муниципальных районов, городских округов и посел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ний, направленных на обе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 xml:space="preserve">печение их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сбалансирова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ности и повышение уровня бюджетной обеспече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Ч410400000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28 609 700,00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28 589 200,00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первичного воинского учета на террит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риях, где отсутствуют вое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ные комиссариаты, за счет субве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ции, предоставляемой из федерального 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1 334 600,00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1 334 600,00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1 334 600,00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1 334 600,00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1 334 600,00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1 334 600,00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1 334 600,00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1 334 600,00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Мобилизационная и внево</w:t>
            </w:r>
            <w:r w:rsidRPr="008312B0">
              <w:rPr>
                <w:color w:val="000000"/>
                <w:sz w:val="20"/>
                <w:szCs w:val="20"/>
              </w:rPr>
              <w:t>й</w:t>
            </w:r>
            <w:r w:rsidRPr="008312B0">
              <w:rPr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1 334 600,00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1 334 600,00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 на поддержку мер по обеспечению сбалансир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ванности бюджетов горо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ских и сельских поселений Чувашской Республики, осуществляемые за счет со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ственных средств бюджетов муниципальных районов Чувашской Ре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щего характера бюджетам субъектов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 и муниципальных образ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государс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венных полномочий Чува</w:t>
            </w:r>
            <w:r w:rsidRPr="008312B0">
              <w:rPr>
                <w:color w:val="000000"/>
                <w:sz w:val="20"/>
                <w:szCs w:val="20"/>
              </w:rPr>
              <w:t>ш</w:t>
            </w:r>
            <w:r w:rsidRPr="008312B0">
              <w:rPr>
                <w:color w:val="000000"/>
                <w:sz w:val="20"/>
                <w:szCs w:val="20"/>
              </w:rPr>
              <w:t>ской Республики по расчету дот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ций на выравнивание бюджетной обесп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ченности поселений за счет субвенции, предоставляемой из республиканского бюджета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135 300,00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135 300,00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126 400,00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126 400,00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126 400,00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126 400,00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126 400,00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126 400,00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126 400,00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126 400,00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лений Чувашской Республ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ки за счет субвенции, пр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доставляемой из республиканского бюджета Чувашской Респу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20 139 800,00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20 119 300,00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20 139 800,00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20 119 300,00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20 139 800,00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20 119 300,00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Межбюджетные трансферты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щего характера бюджетам субъектов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 и муниципальных образ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20 139 800,00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20 119 300,00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 и муниципальных образ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20 139 800,00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20 119 300,00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"Управление обществе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ными финансами и мун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4 925 040,00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4 881 890,00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щепрограммные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4 925 040,00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4 881 890,00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функций 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4 925 040,00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4 881 890,00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4 777 090,00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4 777 090,00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4 777 090,00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4 777 090,00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4 777 090,00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4 777 090,00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4 777 090,00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4 777 090,00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147 950,00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147 950,00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147 950,00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147 950,00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"Развитие потенциала муниц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31 006 655,00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30 786 355,00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потенциала муниципального упра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38 520,00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38 520,00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</w:t>
            </w:r>
            <w:r w:rsidRPr="008312B0">
              <w:rPr>
                <w:color w:val="000000"/>
                <w:sz w:val="20"/>
                <w:szCs w:val="20"/>
              </w:rPr>
              <w:t>р</w:t>
            </w:r>
            <w:r w:rsidRPr="008312B0">
              <w:rPr>
                <w:color w:val="000000"/>
                <w:sz w:val="20"/>
                <w:szCs w:val="20"/>
              </w:rPr>
              <w:t>ганизация дополнительного профе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сионального развития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 служащих в Чувашской Республ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38 520,00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38 520,00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Переподготовка и повыш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ние квалификации кадров для м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ниципальной службы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38 520,00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38 520,00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18 520,00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18 520,00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18 520,00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18 520,00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16 420,00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16 420,00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"Соверше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ствование муниципального управления в сфере юст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ции" муниципальной пр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граммы Комсомольского района Чувашской Респу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лики "Развитие потенци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 xml:space="preserve">ла 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муниципального упра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lastRenderedPageBreak/>
              <w:t>Ч540000000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1 273 800,00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1 028 500,00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дей Чувашской Республики в целях реализации прав, св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бод и законных интересов граждан и юрид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ческих лиц"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сяжные заседатели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ральных судов общей юри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дикции в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 за счет субвенции, предоставляемой из федерального 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"П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вышение качества и доступности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услуг в сфере государственной регистрации актов гражданского состояния, в том числе в эле</w:t>
            </w:r>
            <w:r w:rsidRPr="008312B0">
              <w:rPr>
                <w:color w:val="000000"/>
                <w:sz w:val="20"/>
                <w:szCs w:val="20"/>
              </w:rPr>
              <w:t>к</w:t>
            </w:r>
            <w:r w:rsidRPr="008312B0">
              <w:rPr>
                <w:color w:val="000000"/>
                <w:sz w:val="20"/>
                <w:szCs w:val="20"/>
              </w:rPr>
              <w:t>тронном виде"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1 270 400,00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 в соответствии с пунктом 1 статьи 4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рального закона от 15 ноября 1997 года № 143-ФЗ "Об актах гр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жданского состояния" полномочий Российской Федер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ции на государственную регистрацию актов гражда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ского состояния  за счет су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венции, предоставляемой из федерал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1 270 400,00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1 025 000,00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866 000,00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866 000,00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866 000,00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866 000,00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866 000,00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866 000,00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866 000,00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866 000,00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159 000,00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159 000,00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8312B0">
              <w:rPr>
                <w:color w:val="000000"/>
                <w:sz w:val="20"/>
                <w:szCs w:val="20"/>
              </w:rPr>
              <w:t>я</w:t>
            </w:r>
            <w:r w:rsidRPr="008312B0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159 000,00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404 400,00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159 000,00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мы Комсомольского района Ч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вашской Республики "Развитие потенциала муниципального упра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29 694 335,00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29 719 335,00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щепрограммные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29 694 335,00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29 719 335,00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функций 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16 172 119,00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16 197 119,00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14 049 800,00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14 074 800,00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государственных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14 049 800,00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14 074 800,00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14 049 800,00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14 074 800,00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14 049 800,00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14 074 800,00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2 070 819,00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2 070 819,00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2 070 819,00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2 070 819,00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2 070 819,00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2 070 819,00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законодательных (представител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и представительных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муниципальных образов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2 020 819,00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2 020 819,00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Функционирование Прав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тельства Российской Фед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рации, высших исполнител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 органов государстве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8312B0">
              <w:rPr>
                <w:color w:val="000000"/>
                <w:sz w:val="20"/>
                <w:szCs w:val="20"/>
              </w:rPr>
              <w:t>е</w:t>
            </w:r>
            <w:r w:rsidRPr="008312B0">
              <w:rPr>
                <w:color w:val="000000"/>
                <w:sz w:val="20"/>
                <w:szCs w:val="20"/>
              </w:rPr>
              <w:t>дерации, местных админис</w:t>
            </w:r>
            <w:r w:rsidRPr="008312B0">
              <w:rPr>
                <w:color w:val="000000"/>
                <w:sz w:val="20"/>
                <w:szCs w:val="20"/>
              </w:rPr>
              <w:t>т</w:t>
            </w:r>
            <w:r w:rsidRPr="008312B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(оказание услуг) 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 учре</w:t>
            </w:r>
            <w:r w:rsidRPr="008312B0">
              <w:rPr>
                <w:color w:val="000000"/>
                <w:sz w:val="20"/>
                <w:szCs w:val="20"/>
              </w:rPr>
              <w:t>ж</w:t>
            </w:r>
            <w:r w:rsidRPr="008312B0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13 422 216,00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13 422 216,00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дарственными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</w:t>
            </w:r>
            <w:r w:rsidRPr="008312B0">
              <w:rPr>
                <w:color w:val="000000"/>
                <w:sz w:val="20"/>
                <w:szCs w:val="20"/>
              </w:rPr>
              <w:t>д</w:t>
            </w:r>
            <w:r w:rsidRPr="008312B0">
              <w:rPr>
                <w:color w:val="000000"/>
                <w:sz w:val="20"/>
                <w:szCs w:val="20"/>
              </w:rPr>
              <w:t>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12 812 800,00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12 812 800,00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Расходы на выплаты персоналу к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12 812 800,00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12 812 800,00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12 812 800,00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12 812 800,00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12 812 800,00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12 812 800,00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609 416,00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609 416,00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609 416,00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609 416,00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609 416,00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609 416,00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609 416,00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609 416,00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Выполнение других обяз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тельств муниципального о</w:t>
            </w:r>
            <w:r w:rsidRPr="008312B0">
              <w:rPr>
                <w:color w:val="000000"/>
                <w:sz w:val="20"/>
                <w:szCs w:val="20"/>
              </w:rPr>
              <w:t>б</w:t>
            </w:r>
            <w:r w:rsidRPr="008312B0">
              <w:rPr>
                <w:color w:val="000000"/>
                <w:sz w:val="20"/>
                <w:szCs w:val="20"/>
              </w:rPr>
              <w:t>разования Чувашской Республ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луг для 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бюджетные ассигнов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Уплата налогов, сборов и иных пл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ма Комсомольского района Чувашской Республики "Цифровое общес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во"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461 700,00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461 700,00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гий" муниципальной  пр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граммы  "Цифровое общество Чув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312B0">
              <w:rPr>
                <w:b/>
                <w:bCs/>
                <w:color w:val="000000"/>
                <w:sz w:val="20"/>
                <w:szCs w:val="20"/>
              </w:rPr>
              <w:t>шии"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461 700,00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b/>
                <w:bCs/>
                <w:color w:val="000000"/>
                <w:sz w:val="20"/>
                <w:szCs w:val="20"/>
              </w:rPr>
              <w:t>461 700,00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Основное мероприятие "Формирование электронного правител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Ч610400000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461 700,00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Создание и эксплуатация прикладных информацио</w:t>
            </w:r>
            <w:r w:rsidRPr="008312B0">
              <w:rPr>
                <w:color w:val="000000"/>
                <w:sz w:val="20"/>
                <w:szCs w:val="20"/>
              </w:rPr>
              <w:t>н</w:t>
            </w:r>
            <w:r w:rsidRPr="008312B0">
              <w:rPr>
                <w:color w:val="000000"/>
                <w:sz w:val="20"/>
                <w:szCs w:val="20"/>
              </w:rPr>
              <w:t>ных систем поддержки в</w:t>
            </w:r>
            <w:r w:rsidRPr="008312B0">
              <w:rPr>
                <w:color w:val="000000"/>
                <w:sz w:val="20"/>
                <w:szCs w:val="20"/>
              </w:rPr>
              <w:t>ы</w:t>
            </w:r>
            <w:r w:rsidRPr="008312B0">
              <w:rPr>
                <w:color w:val="000000"/>
                <w:sz w:val="20"/>
                <w:szCs w:val="20"/>
              </w:rPr>
              <w:t>полнения (оказания) мун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ципальными органами о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>новных функций (услуг)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461 700,00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Закупка товаров, работ и у</w:t>
            </w:r>
            <w:r w:rsidRPr="008312B0">
              <w:rPr>
                <w:color w:val="000000"/>
                <w:sz w:val="20"/>
                <w:szCs w:val="20"/>
              </w:rPr>
              <w:t>с</w:t>
            </w:r>
            <w:r w:rsidRPr="008312B0">
              <w:rPr>
                <w:color w:val="000000"/>
                <w:sz w:val="20"/>
                <w:szCs w:val="20"/>
              </w:rPr>
              <w:t xml:space="preserve">луг для </w:t>
            </w:r>
            <w:r w:rsidRPr="008312B0">
              <w:rPr>
                <w:color w:val="000000"/>
                <w:sz w:val="20"/>
                <w:szCs w:val="20"/>
              </w:rPr>
              <w:lastRenderedPageBreak/>
              <w:t>обеспечения гос</w:t>
            </w:r>
            <w:r w:rsidRPr="008312B0">
              <w:rPr>
                <w:color w:val="000000"/>
                <w:sz w:val="20"/>
                <w:szCs w:val="20"/>
              </w:rPr>
              <w:t>у</w:t>
            </w:r>
            <w:r w:rsidRPr="008312B0">
              <w:rPr>
                <w:color w:val="000000"/>
                <w:sz w:val="20"/>
                <w:szCs w:val="20"/>
              </w:rPr>
              <w:t>дарственных (муниципал</w:t>
            </w:r>
            <w:r w:rsidRPr="008312B0">
              <w:rPr>
                <w:color w:val="000000"/>
                <w:sz w:val="20"/>
                <w:szCs w:val="20"/>
              </w:rPr>
              <w:t>ь</w:t>
            </w:r>
            <w:r w:rsidRPr="008312B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lastRenderedPageBreak/>
              <w:t>Ч610473820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461 700,00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8312B0">
              <w:rPr>
                <w:color w:val="000000"/>
                <w:sz w:val="20"/>
                <w:szCs w:val="20"/>
              </w:rPr>
              <w:t>и</w:t>
            </w:r>
            <w:r w:rsidRPr="008312B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461 700,00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461 700,00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461 700,00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8312B0">
              <w:rPr>
                <w:color w:val="000000"/>
                <w:sz w:val="20"/>
                <w:szCs w:val="20"/>
              </w:rPr>
              <w:t>а</w:t>
            </w:r>
            <w:r w:rsidRPr="008312B0">
              <w:rPr>
                <w:color w:val="000000"/>
                <w:sz w:val="20"/>
                <w:szCs w:val="20"/>
              </w:rPr>
              <w:t>нов финансового (финанс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183 500,00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183 500,00</w:t>
            </w:r>
          </w:p>
        </w:tc>
      </w:tr>
      <w:tr w:rsidR="00B342B1" w:rsidRPr="008312B0" w:rsidTr="00FC35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9" w:type="dxa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left w:w="100" w:type="dxa"/>
            </w:tcMar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8312B0">
              <w:rPr>
                <w:color w:val="000000"/>
                <w:sz w:val="20"/>
                <w:szCs w:val="20"/>
              </w:rPr>
              <w:t>о</w:t>
            </w:r>
            <w:r w:rsidRPr="008312B0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Ч610473820</w:t>
            </w:r>
          </w:p>
        </w:tc>
        <w:tc>
          <w:tcPr>
            <w:tcW w:w="58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6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278 200,00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B342B1" w:rsidRPr="008312B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12B0">
              <w:rPr>
                <w:color w:val="000000"/>
                <w:sz w:val="20"/>
                <w:szCs w:val="20"/>
              </w:rPr>
              <w:t>278 200,00";</w:t>
            </w:r>
          </w:p>
        </w:tc>
      </w:tr>
    </w:tbl>
    <w:p w:rsidR="00B342B1" w:rsidRPr="008F16EE" w:rsidRDefault="00B342B1" w:rsidP="00B342B1">
      <w:pPr>
        <w:tabs>
          <w:tab w:val="right" w:pos="9921"/>
        </w:tabs>
        <w:ind w:firstLine="720"/>
        <w:jc w:val="both"/>
        <w:rPr>
          <w:sz w:val="23"/>
          <w:szCs w:val="23"/>
        </w:rPr>
      </w:pPr>
    </w:p>
    <w:p w:rsidR="00B342B1" w:rsidRPr="008F16EE" w:rsidRDefault="00B342B1" w:rsidP="00B342B1">
      <w:pPr>
        <w:tabs>
          <w:tab w:val="right" w:pos="9921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8F16EE">
        <w:rPr>
          <w:sz w:val="23"/>
          <w:szCs w:val="23"/>
        </w:rPr>
        <w:t>) дополнить приложением 11</w:t>
      </w:r>
      <w:r>
        <w:rPr>
          <w:sz w:val="23"/>
          <w:szCs w:val="23"/>
          <w:vertAlign w:val="superscript"/>
        </w:rPr>
        <w:t>3</w:t>
      </w:r>
      <w:r w:rsidRPr="008F16EE">
        <w:rPr>
          <w:sz w:val="23"/>
          <w:szCs w:val="23"/>
        </w:rPr>
        <w:t xml:space="preserve"> следу</w:t>
      </w:r>
      <w:r w:rsidRPr="008F16EE">
        <w:rPr>
          <w:sz w:val="23"/>
          <w:szCs w:val="23"/>
        </w:rPr>
        <w:t>ю</w:t>
      </w:r>
      <w:r w:rsidRPr="008F16EE">
        <w:rPr>
          <w:sz w:val="23"/>
          <w:szCs w:val="23"/>
        </w:rPr>
        <w:t>щего содержания:</w:t>
      </w:r>
    </w:p>
    <w:tbl>
      <w:tblPr>
        <w:tblW w:w="10066" w:type="dxa"/>
        <w:tblInd w:w="-1" w:type="dxa"/>
        <w:tblLayout w:type="fixed"/>
        <w:tblLook w:val="0000"/>
      </w:tblPr>
      <w:tblGrid>
        <w:gridCol w:w="7"/>
        <w:gridCol w:w="3412"/>
        <w:gridCol w:w="123"/>
        <w:gridCol w:w="100"/>
        <w:gridCol w:w="304"/>
        <w:gridCol w:w="21"/>
        <w:gridCol w:w="429"/>
        <w:gridCol w:w="27"/>
        <w:gridCol w:w="571"/>
        <w:gridCol w:w="400"/>
        <w:gridCol w:w="396"/>
        <w:gridCol w:w="763"/>
        <w:gridCol w:w="801"/>
        <w:gridCol w:w="152"/>
        <w:gridCol w:w="587"/>
        <w:gridCol w:w="586"/>
        <w:gridCol w:w="1241"/>
        <w:gridCol w:w="115"/>
        <w:gridCol w:w="31"/>
      </w:tblGrid>
      <w:tr w:rsidR="00B342B1" w:rsidRPr="008F16EE" w:rsidTr="002F170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006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F16EE" w:rsidRDefault="00B342B1" w:rsidP="00FC35CA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8F16EE">
              <w:rPr>
                <w:bCs/>
                <w:i/>
                <w:sz w:val="23"/>
                <w:szCs w:val="23"/>
              </w:rPr>
              <w:t>"Приложение 11</w:t>
            </w:r>
            <w:r>
              <w:rPr>
                <w:bCs/>
                <w:i/>
                <w:sz w:val="23"/>
                <w:szCs w:val="23"/>
                <w:vertAlign w:val="superscript"/>
              </w:rPr>
              <w:t>3</w:t>
            </w:r>
          </w:p>
          <w:p w:rsidR="00B342B1" w:rsidRPr="008F16EE" w:rsidRDefault="00B342B1" w:rsidP="00FC35CA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8F16EE">
              <w:rPr>
                <w:b/>
                <w:bCs/>
                <w:sz w:val="23"/>
                <w:szCs w:val="23"/>
              </w:rPr>
              <w:t>ИЗМЕНЕНИЕ</w:t>
            </w:r>
          </w:p>
          <w:p w:rsidR="00B342B1" w:rsidRPr="008F16EE" w:rsidRDefault="00B342B1" w:rsidP="00FC35CA">
            <w:pPr>
              <w:widowControl w:val="0"/>
              <w:tabs>
                <w:tab w:val="right" w:pos="9781"/>
              </w:tabs>
              <w:autoSpaceDE w:val="0"/>
              <w:autoSpaceDN w:val="0"/>
              <w:adjustRightInd w:val="0"/>
              <w:ind w:left="142" w:right="142"/>
              <w:jc w:val="center"/>
              <w:rPr>
                <w:b/>
                <w:bCs/>
                <w:sz w:val="23"/>
                <w:szCs w:val="23"/>
              </w:rPr>
            </w:pPr>
            <w:r w:rsidRPr="008F16EE">
              <w:rPr>
                <w:b/>
                <w:bCs/>
                <w:sz w:val="23"/>
                <w:szCs w:val="23"/>
              </w:rPr>
              <w:t>ведомственной структуры расходов бюджета Комсомольского района Чувашской</w:t>
            </w:r>
          </w:p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ind w:left="142" w:right="128"/>
              <w:jc w:val="center"/>
              <w:rPr>
                <w:b/>
                <w:bCs/>
                <w:sz w:val="23"/>
                <w:szCs w:val="23"/>
              </w:rPr>
            </w:pPr>
            <w:r w:rsidRPr="008F16EE">
              <w:rPr>
                <w:b/>
                <w:bCs/>
                <w:sz w:val="23"/>
                <w:szCs w:val="23"/>
              </w:rPr>
              <w:t>Республики на 2019 год, предусмотренной приложени</w:t>
            </w:r>
            <w:r>
              <w:rPr>
                <w:b/>
                <w:bCs/>
                <w:sz w:val="23"/>
                <w:szCs w:val="23"/>
              </w:rPr>
              <w:t>я</w:t>
            </w:r>
            <w:r w:rsidRPr="008F16EE">
              <w:rPr>
                <w:b/>
                <w:bCs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</w:rPr>
              <w:t>и</w:t>
            </w:r>
            <w:r w:rsidRPr="008F16EE">
              <w:rPr>
                <w:b/>
                <w:bCs/>
                <w:sz w:val="23"/>
                <w:szCs w:val="23"/>
              </w:rPr>
              <w:t xml:space="preserve"> 11</w:t>
            </w:r>
            <w:r>
              <w:rPr>
                <w:b/>
                <w:bCs/>
                <w:sz w:val="23"/>
                <w:szCs w:val="23"/>
              </w:rPr>
              <w:t>-</w:t>
            </w:r>
            <w:r w:rsidRPr="008F16EE">
              <w:rPr>
                <w:b/>
                <w:bCs/>
                <w:sz w:val="23"/>
                <w:szCs w:val="23"/>
              </w:rPr>
              <w:t xml:space="preserve"> 11</w:t>
            </w:r>
            <w:r>
              <w:rPr>
                <w:b/>
                <w:bCs/>
                <w:sz w:val="23"/>
                <w:szCs w:val="23"/>
                <w:vertAlign w:val="superscript"/>
              </w:rPr>
              <w:t>2</w:t>
            </w:r>
            <w:r w:rsidRPr="008F16EE">
              <w:rPr>
                <w:b/>
                <w:bCs/>
                <w:sz w:val="23"/>
                <w:szCs w:val="23"/>
              </w:rPr>
              <w:t xml:space="preserve"> к решению Собрания деп</w:t>
            </w:r>
            <w:r w:rsidRPr="008F16EE">
              <w:rPr>
                <w:b/>
                <w:bCs/>
                <w:sz w:val="23"/>
                <w:szCs w:val="23"/>
              </w:rPr>
              <w:t>у</w:t>
            </w:r>
            <w:r w:rsidRPr="008F16EE">
              <w:rPr>
                <w:b/>
                <w:bCs/>
                <w:sz w:val="23"/>
                <w:szCs w:val="23"/>
              </w:rPr>
              <w:t>татов Комсомольского района Чувашской Республики "О бюджете Комсомольского района Чувашской Респу</w:t>
            </w:r>
            <w:r w:rsidRPr="008F16EE">
              <w:rPr>
                <w:b/>
                <w:bCs/>
                <w:sz w:val="23"/>
                <w:szCs w:val="23"/>
              </w:rPr>
              <w:t>б</w:t>
            </w:r>
            <w:r w:rsidRPr="008F16EE">
              <w:rPr>
                <w:b/>
                <w:bCs/>
                <w:sz w:val="23"/>
                <w:szCs w:val="23"/>
              </w:rPr>
              <w:t>лики на 2019 год и на плановый период 2020 и 2021 годов"</w:t>
            </w:r>
          </w:p>
          <w:p w:rsidR="00B342B1" w:rsidRPr="008F16EE" w:rsidRDefault="00B342B1" w:rsidP="00FC35CA">
            <w:pPr>
              <w:widowControl w:val="0"/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342B1" w:rsidRPr="008F16EE" w:rsidTr="002F170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06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0C0ECC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</w:t>
            </w:r>
            <w:r w:rsidRPr="000C0ECC">
              <w:rPr>
                <w:bCs/>
                <w:sz w:val="23"/>
                <w:szCs w:val="23"/>
              </w:rPr>
              <w:t>(рублей)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248"/>
        </w:trPr>
        <w:tc>
          <w:tcPr>
            <w:tcW w:w="43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Главный распоряд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Целевая статья (муниципальные пр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Группа (группа и подгруппа) вида ра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Сумма                   (увеличение, уменьшение(-))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350"/>
        </w:trPr>
        <w:tc>
          <w:tcPr>
            <w:tcW w:w="43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30 078 940,47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Администрация Комсомольского ра</w:t>
            </w:r>
            <w:r w:rsidRPr="002F1700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2F1700">
              <w:rPr>
                <w:b/>
                <w:bCs/>
                <w:color w:val="000000"/>
                <w:sz w:val="20"/>
                <w:szCs w:val="20"/>
              </w:rPr>
              <w:t>она Чувашской Республики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12 096 402,98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-624 037,91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Функционирование Правительства Ро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сийской Федерации, высших исполн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ных администраций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"Развитие поте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"Общепрограм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ные расходы"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320 962,09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-945 000,00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земельных и имущественных отношений"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"Управление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пальным имуществом"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"Развитие земел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 и имущественных отношений"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-34 000,00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"Создание усл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вий для максимального вовлечения в х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зяйственный оборот муниципального имущества, в том числе земельных уч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стков"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-34 000,00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-34 000,00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-34 000,00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-34 000,00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"Формирование эффе</w:t>
            </w:r>
            <w:r w:rsidRPr="002F1700">
              <w:rPr>
                <w:color w:val="000000"/>
                <w:sz w:val="20"/>
                <w:szCs w:val="20"/>
              </w:rPr>
              <w:t>к</w:t>
            </w:r>
            <w:r w:rsidRPr="002F1700">
              <w:rPr>
                <w:color w:val="000000"/>
                <w:sz w:val="20"/>
                <w:szCs w:val="20"/>
              </w:rPr>
              <w:t>тивного муниципального сектора экон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мики" муниципальной программы Ко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сомольского района Чувашской Респу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лики "Развитие земельных и имущес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венных отношений"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вом"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Вовлечение в хозяйственный оборот об</w:t>
            </w:r>
            <w:r w:rsidRPr="002F1700">
              <w:rPr>
                <w:color w:val="000000"/>
                <w:sz w:val="20"/>
                <w:szCs w:val="20"/>
              </w:rPr>
              <w:t>ъ</w:t>
            </w:r>
            <w:r w:rsidRPr="002F1700">
              <w:rPr>
                <w:color w:val="000000"/>
                <w:sz w:val="20"/>
                <w:szCs w:val="20"/>
              </w:rPr>
              <w:t>ектов казны Чувашской Республики на условиях приоритетности рыночных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ханизмов и прозрачности процедур пер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дачи объектов в пользование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34 000,00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 района Чувашской Республики "Ра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витие культуры и туризма"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"Развитие архи</w:t>
            </w:r>
            <w:r w:rsidRPr="002F1700">
              <w:rPr>
                <w:color w:val="000000"/>
                <w:sz w:val="20"/>
                <w:szCs w:val="20"/>
              </w:rPr>
              <w:t>в</w:t>
            </w:r>
            <w:r w:rsidRPr="002F1700">
              <w:rPr>
                <w:color w:val="000000"/>
                <w:sz w:val="20"/>
                <w:szCs w:val="20"/>
              </w:rPr>
              <w:t>ного дела"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хранения, комплектования, учета и использования архивных док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ментов муниципальных образований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Ц410470920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"Развитие субъектов м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лого и среднего предпринимательства" муниципальной программы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мех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низмов финансово-имущественной по</w:t>
            </w:r>
            <w:r w:rsidRPr="002F1700">
              <w:rPr>
                <w:color w:val="000000"/>
                <w:sz w:val="20"/>
                <w:szCs w:val="20"/>
              </w:rPr>
              <w:t>д</w:t>
            </w:r>
            <w:r w:rsidRPr="002F1700">
              <w:rPr>
                <w:color w:val="000000"/>
                <w:sz w:val="20"/>
                <w:szCs w:val="20"/>
              </w:rPr>
              <w:t>держки субъектов малого и среднего предпринимательства"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Оказание поддержки начинающим  суб</w:t>
            </w:r>
            <w:r w:rsidRPr="002F1700">
              <w:rPr>
                <w:color w:val="000000"/>
                <w:sz w:val="20"/>
                <w:szCs w:val="20"/>
              </w:rPr>
              <w:t>ъ</w:t>
            </w:r>
            <w:r w:rsidRPr="002F1700">
              <w:rPr>
                <w:color w:val="000000"/>
                <w:sz w:val="20"/>
                <w:szCs w:val="20"/>
              </w:rPr>
              <w:t>ектам малого предпринимательства в создании и развитии собственного бизн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Ч120274480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Ч120274480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дуальным предпринимателям, физич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ским лицам - производителям товаров, работ, услуг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Ч120274480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"Снижение администр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тивных барьеров, оптимизация и пов</w:t>
            </w:r>
            <w:r w:rsidRPr="002F1700">
              <w:rPr>
                <w:color w:val="000000"/>
                <w:sz w:val="20"/>
                <w:szCs w:val="20"/>
              </w:rPr>
              <w:t>ы</w:t>
            </w:r>
            <w:r w:rsidRPr="002F1700">
              <w:rPr>
                <w:color w:val="000000"/>
                <w:sz w:val="20"/>
                <w:szCs w:val="20"/>
              </w:rPr>
              <w:t>шение качества предоставления госуда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ственных и муниципальных услуг" м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ниципальной программы Комсомольск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 района Чувашской Республики "Эк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ниципальных услуг по принципу "одного окна"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Создание и развитие сети многофун</w:t>
            </w:r>
            <w:r w:rsidRPr="002F1700">
              <w:rPr>
                <w:color w:val="000000"/>
                <w:sz w:val="20"/>
                <w:szCs w:val="20"/>
              </w:rPr>
              <w:t>к</w:t>
            </w:r>
            <w:r w:rsidRPr="002F1700">
              <w:rPr>
                <w:color w:val="000000"/>
                <w:sz w:val="20"/>
                <w:szCs w:val="20"/>
              </w:rPr>
              <w:t>циональных центров предоставления г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сударственных и муниципальных услуг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Ч18037A920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-1 920 000,00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"Развитие поте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-1 920 000,00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"Общепрограм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ные расходы"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-1 920 000,00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-1 920 000,00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-1 990 000,00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-1 990 000,00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Национальная безопасность и правоо</w:t>
            </w:r>
            <w:r w:rsidRPr="002F1700">
              <w:rPr>
                <w:color w:val="000000"/>
                <w:sz w:val="20"/>
                <w:szCs w:val="20"/>
              </w:rPr>
              <w:t>х</w:t>
            </w:r>
            <w:r w:rsidRPr="002F1700">
              <w:rPr>
                <w:color w:val="000000"/>
                <w:sz w:val="20"/>
                <w:szCs w:val="20"/>
              </w:rPr>
              <w:t>ранительная деятельность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108 160,00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2F1700">
              <w:rPr>
                <w:color w:val="000000"/>
                <w:sz w:val="20"/>
                <w:szCs w:val="20"/>
              </w:rPr>
              <w:t>я</w:t>
            </w:r>
            <w:r w:rsidRPr="002F1700">
              <w:rPr>
                <w:color w:val="000000"/>
                <w:sz w:val="20"/>
                <w:szCs w:val="20"/>
              </w:rPr>
              <w:t>тельности населения и территорий Ко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сомольского района Чувашской Респу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ние" муниципальной программы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 xml:space="preserve">мольского района Чувашской Республики "Повышение безопасности жизнедеятельности населения и территорий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Комсомольского района Чувашской Респу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30 160,00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2F1700">
              <w:rPr>
                <w:color w:val="000000"/>
                <w:sz w:val="20"/>
                <w:szCs w:val="20"/>
              </w:rPr>
              <w:t>я</w:t>
            </w:r>
            <w:r w:rsidRPr="002F170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"Профилактика правон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рушений" муниципальной программы Комсомольского района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 "Обеспечение общественного порядка и противодействие преступн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"Дальнейшее ра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витие многоуровневой системы проф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лактики правонарушений"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Материальное стимулирование деятел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ности народных дружинников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Проведение муниципального конкурса "Лучший народный дружинник"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A310179230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2F1700">
              <w:rPr>
                <w:color w:val="000000"/>
                <w:sz w:val="20"/>
                <w:szCs w:val="20"/>
              </w:rPr>
              <w:t>я</w:t>
            </w:r>
            <w:r w:rsidRPr="002F1700">
              <w:rPr>
                <w:color w:val="000000"/>
                <w:sz w:val="20"/>
                <w:szCs w:val="20"/>
              </w:rPr>
              <w:t>тельности населения и территорий Ко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сомольского района Чувашской Респу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ние" муниципальной программы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мольского района Чувашской Республики "Повышение безопасности жизнедеятельности населения и территорий Комсомольского района Чувашской Респу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ной (коммунальной) инфраструктуры"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Модернизация и обслуживание ранее у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тановленных сегментов аппаратно-программного комплекса "Безопасное муниципальное образование", в том чи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 xml:space="preserve">ле систем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видеонаблюдения и видеофи</w:t>
            </w:r>
            <w:r w:rsidRPr="002F1700">
              <w:rPr>
                <w:color w:val="000000"/>
                <w:sz w:val="20"/>
                <w:szCs w:val="20"/>
              </w:rPr>
              <w:t>к</w:t>
            </w:r>
            <w:r w:rsidRPr="002F1700">
              <w:rPr>
                <w:color w:val="000000"/>
                <w:sz w:val="20"/>
                <w:szCs w:val="20"/>
              </w:rPr>
              <w:t>сации преступлений и административных правонарушений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3 911 872,00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агропромышленного комплекса"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-293 000,00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сурсов в сферах обеспечения продовол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ственной безопасности и управления а</w:t>
            </w:r>
            <w:r w:rsidRPr="002F1700">
              <w:rPr>
                <w:color w:val="000000"/>
                <w:sz w:val="20"/>
                <w:szCs w:val="20"/>
              </w:rPr>
              <w:t>г</w:t>
            </w:r>
            <w:r w:rsidRPr="002F1700">
              <w:rPr>
                <w:color w:val="000000"/>
                <w:sz w:val="20"/>
                <w:szCs w:val="20"/>
              </w:rPr>
              <w:t>ропромышленным комплексом"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-293 000,00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Организация конкурсов, выставок и я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марок с участием организаций агропр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мышленного комплекса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-293 000,00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-293 000,00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-293 000,00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"Обеспечение общих у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ловий функционирования отраслей агр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промышленного комплекса"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пальной программы "Развитие сель¬ского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сурсов в сферах обеспечения продовол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ственной безопасности и уп¬равления агропромышленным комп¬лексом"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Организация конкурсов, выставок и я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марок с участием организаций агропр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мышленного комплекса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293 000,00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3 511 872,00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 xml:space="preserve">вашской Республики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"Развитие сельского хозяйства и регулирование рынка сел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</w:t>
            </w:r>
            <w:r w:rsidRPr="002F1700">
              <w:rPr>
                <w:color w:val="000000"/>
                <w:sz w:val="20"/>
                <w:szCs w:val="20"/>
              </w:rPr>
              <w:t>ъ</w:t>
            </w:r>
            <w:r w:rsidRPr="002F1700">
              <w:rPr>
                <w:color w:val="000000"/>
                <w:sz w:val="20"/>
                <w:szCs w:val="20"/>
              </w:rPr>
              <w:t>ектами социальной и инженерной инфр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структуры, а также строительство и р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конструкция автомобильных дорог"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Реализация проектов развития общес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венной инфраструктуры, основанных на местных инициативах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-98 400,00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"Инвестиционный кл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мат" муниципальной программы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мольского района Чувашской Республ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"Внедрение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ханизмов конкуренции между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пальными образованиями по показателям динамики привлечения инвестиций, со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дания новых рабочих мест"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питал и развития экономического (нал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гового) потенциала территорий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3 680 272,00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транспортной системы"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"Повышение безопасн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сти дорожного движения" 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ной программы Комсомольского района Чувашской Республики "Развитие тран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портной системы"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ние безопасности дорожного движения"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Организация и обеспечение безопасности дорожного движения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Ч230114350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-70 000,00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земельных и имущественных отношений"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"Управление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пальным имуществом"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"Развитие земел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 и имущественных отношений"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"Создание усл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вий для максимального вовлечения в х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 xml:space="preserve">зяйственный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оборот муниципального имущества, в том числе земельных уч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стков"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Проведение землеустроительных (кад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стровых) работ по земельным участкам, находящимся в собственности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пального образования, и внесение свед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ний в кадастр недвижимости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"Модернизация и развитие сферы ж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лищно-коммунального хозяйства"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"Модернизация комм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нальной инфраструктуры на территории Чувашской Республики" муниципальной программы "Модернизация и развитие сферы жилищно-коммунального хозя</w:t>
            </w:r>
            <w:r w:rsidRPr="002F1700">
              <w:rPr>
                <w:color w:val="000000"/>
                <w:sz w:val="20"/>
                <w:szCs w:val="20"/>
              </w:rPr>
              <w:t>й</w:t>
            </w:r>
            <w:r w:rsidRPr="002F1700">
              <w:rPr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"Обеспечение к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чества жилищно-коммунальных услуг"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Реализация отдельных полномочий в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ласти обращения с твердыми комм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нальными отходами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5 644 800,00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доступности для населения бытовых услуг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A110175240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-5 644 800,00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A110175240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-5 644 800,00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A110175240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-5 644 800,00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"Формирование современной городской среды"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"Благоустройство двор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вых и общественных территорий" мун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ципальной программы Комсомольского района Чувашской Республики "Форм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рование современной городской среды"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"Реализация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роприятий регионального проекта "Фо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мирование комфортной городской ср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Реализация программ формирования 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4 708 066,64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потенциала природно-сырьевых ресурсов и обеспечение экол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гической безопасности"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 xml:space="preserve">Подпрограмма "Обращение с отходами, в том числе с твердыми коммунальными отходами"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муниципальной программы Комсомольского района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 "Развитие потенциала приро</w:t>
            </w:r>
            <w:r w:rsidRPr="002F1700">
              <w:rPr>
                <w:color w:val="000000"/>
                <w:sz w:val="20"/>
                <w:szCs w:val="20"/>
              </w:rPr>
              <w:t>д</w:t>
            </w:r>
            <w:r w:rsidRPr="002F1700">
              <w:rPr>
                <w:color w:val="000000"/>
                <w:sz w:val="20"/>
                <w:szCs w:val="20"/>
              </w:rPr>
              <w:t>но-сырьевых ресурсов и обеспечение экологической безопасности"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</w:t>
            </w:r>
            <w:r w:rsidRPr="002F1700">
              <w:rPr>
                <w:color w:val="000000"/>
                <w:sz w:val="20"/>
                <w:szCs w:val="20"/>
              </w:rPr>
              <w:t>я</w:t>
            </w:r>
            <w:r w:rsidRPr="002F1700">
              <w:rPr>
                <w:color w:val="000000"/>
                <w:sz w:val="20"/>
                <w:szCs w:val="20"/>
              </w:rPr>
              <w:t>тельности на окружающую среду"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"Поддержка развития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тельных организаций"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Чувашской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Ц7116L1592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32 414 900,00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Чувашской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Ц7116R1592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-31 914 900,00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Ц7116R1592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-31 914 900,00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Ц7116R1592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-31 914 900,00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"Реализация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роприятий регионального проекта "С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действие занятости женщин - досту</w:t>
            </w:r>
            <w:r w:rsidRPr="002F1700">
              <w:rPr>
                <w:color w:val="000000"/>
                <w:sz w:val="20"/>
                <w:szCs w:val="20"/>
              </w:rPr>
              <w:t>п</w:t>
            </w:r>
            <w:r w:rsidRPr="002F1700">
              <w:rPr>
                <w:color w:val="000000"/>
                <w:sz w:val="20"/>
                <w:szCs w:val="20"/>
              </w:rPr>
              <w:t>ность дошкольного образования для д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тей"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Чувашской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12 636 100,00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12 636 100,00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Ц71P251592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12 636 100,00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Чувашской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Ц71P2A1592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-12 636 100,00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Ц71P2A1592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-12 636 100,00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Ц71P2A1592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-12 636 100,00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Строительство объекта "Детский сад на 110 мест в с. Урмаево Комсомольского района Чувашской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Ц71P2S1592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Ц71P2S1592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Ц71P2S1592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 xml:space="preserve">ского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района Чувашской Республики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Подпрограмма "Поддержка развития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тельных организаций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Приобретение оборудования для мун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2 790 000,00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-800 000,00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 района Чувашской Республики "Ра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витие культуры и туризма"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-800 000,00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"Развитие би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лиотечного дела"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 библиотек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-500 000,00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ния населения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автономной области"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-414 037,91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414 037,91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 xml:space="preserve">вашской Республики "Развитие сельского хозяйства и регулирование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рынка сел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</w:t>
            </w:r>
            <w:r w:rsidRPr="002F1700">
              <w:rPr>
                <w:color w:val="000000"/>
                <w:sz w:val="20"/>
                <w:szCs w:val="20"/>
              </w:rPr>
              <w:t>ъ</w:t>
            </w:r>
            <w:r w:rsidRPr="002F1700">
              <w:rPr>
                <w:color w:val="000000"/>
                <w:sz w:val="20"/>
                <w:szCs w:val="20"/>
              </w:rPr>
              <w:t>ектами социальной и инженерной инфр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структуры, а также строительство и р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конструкция автомобильных дорог"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Строительство сельского дома культуры по ул. Больничная в с. Шерауты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мольского района Чувашской Республ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Ц990279150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749 990,00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"Реализация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роприятий регионального проекта "Кул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турная среда"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-149 990,00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Строительство сельского дома культуры по ул. Больничная в с. Шерауты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мольского района Чувашской Республ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-149 990,00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-149 990,00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Ц99A1S9150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-149 990,00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2 990 000,00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культуры и туризма"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Комсомольск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 района Чувашской Республики "Ра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витие культуры и туризма"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"Проведение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роприятий в сфере культуры и искусства, архивного дела"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цертов и иных зрелищных мероприятий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2 840 000,00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"Развитие поте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"Общепрограм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ные расходы"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-477 981,75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"Социальная поддержка граждан"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Подпрограмма "Социальная защита н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селения" муниципальной программы Комсомольского района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 "Социальная поддержка гра</w:t>
            </w:r>
            <w:r w:rsidRPr="002F1700">
              <w:rPr>
                <w:color w:val="000000"/>
                <w:sz w:val="20"/>
                <w:szCs w:val="20"/>
              </w:rPr>
              <w:t>ж</w:t>
            </w:r>
            <w:r w:rsidRPr="002F1700">
              <w:rPr>
                <w:color w:val="000000"/>
                <w:sz w:val="20"/>
                <w:szCs w:val="20"/>
              </w:rPr>
              <w:t>дан"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ния мер социальной поддержки отдел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ным категориям граждан"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Выплаты пенсии за выслугу лет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 xml:space="preserve">пальным служащим 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"Развитие сельского хозяйства и регулирование рынка сел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"Улучшение ж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лищных условий граждан на селе"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-132 251,20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"Обеспечение граждан доступным и комфортным жильем"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"Поддержка строительс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ва жилья в Комсомольском районе" м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ниципальной программы Комсомольск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 района Чувашской Республики "Обе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печение граждан доступным и комфор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ным жильем"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мы "Оказание государственной поддер</w:t>
            </w:r>
            <w:r w:rsidRPr="002F1700">
              <w:rPr>
                <w:color w:val="000000"/>
                <w:sz w:val="20"/>
                <w:szCs w:val="20"/>
              </w:rPr>
              <w:t>ж</w:t>
            </w:r>
            <w:r w:rsidRPr="002F1700">
              <w:rPr>
                <w:color w:val="000000"/>
                <w:sz w:val="20"/>
                <w:szCs w:val="20"/>
              </w:rPr>
              <w:t>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ции"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-385 730,55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 xml:space="preserve">тавшихся без попечения родителей, лиц из числа детей-сирот и детей, оставшихся без попечения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родителей" 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ной программы Комсомольского района Чувашской Республики "Обеспечение граждан доступным и комфортным жильем"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жилыми помещениями детей-сирот и д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тей, оставшихся без попечения родит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жилых помещений д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963 930,00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жилых помещений д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-963 930,00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-963 930,00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-963 930,00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Межбюджетные трансферты общего х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рактера бюджетам субъектов Российской Федерации и муниципальных образов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740 324,00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Прочие межбюджетные трансферты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щего характера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740 324,00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"Развитие сельского хозяйства и регулирование рынка сел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</w:t>
            </w:r>
            <w:r w:rsidRPr="002F1700">
              <w:rPr>
                <w:color w:val="000000"/>
                <w:sz w:val="20"/>
                <w:szCs w:val="20"/>
              </w:rPr>
              <w:t>ъ</w:t>
            </w:r>
            <w:r w:rsidRPr="002F1700">
              <w:rPr>
                <w:color w:val="000000"/>
                <w:sz w:val="20"/>
                <w:szCs w:val="20"/>
              </w:rPr>
              <w:t>ектами социальной и инженерной инфр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структуры, а также строительство и р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конструкция автомобильных дорог"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Реализация проектов развития общес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венной инфраструктуры, основанных на местных инициативах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-385 713,00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"Инвестиционный кл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мат" муниципальной программы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мольского района Чувашской Республ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"Внедрение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ханизмов конкуренции между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пальными образованиями по показателям динамики привлечения инвестиций, со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дания новых рабочих мест"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 xml:space="preserve">Выделение грантов Главы Чувашской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Республики муниципальным районам и городским округам для стимулирования привлечения инвестиций в основной к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питал и развития экономического (нал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гового) потенциала территорий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1 126 037,00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Собрание депутатов Комсомольского района Чувашской Республики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ганов финансового (финансово-бюджетного) надзора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"Управление общ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ственными финансами и муниципальным долгом"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"Общепрограм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ные расходы"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Комсомольского района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14 950 537,49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14 080 129,49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6 147 987,00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3 049 989,00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"Поддержка развития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3 049 989,00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523 500,00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деятельности детских д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школьных образовательных организаций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523 500,00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523 500,00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86 600,00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436 900,00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1 709 600,00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мочий Чувашской Республики по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печению государственных гарантий ре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лизации прав на получение общедосту</w:t>
            </w:r>
            <w:r w:rsidRPr="002F1700">
              <w:rPr>
                <w:color w:val="000000"/>
                <w:sz w:val="20"/>
                <w:szCs w:val="20"/>
              </w:rPr>
              <w:t>п</w:t>
            </w:r>
            <w:r w:rsidRPr="002F1700">
              <w:rPr>
                <w:color w:val="000000"/>
                <w:sz w:val="20"/>
                <w:szCs w:val="20"/>
              </w:rPr>
              <w:t>ного и бесплатного дошкольного образ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вания в муниципальных дошкольных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разовательных организациях за счет субвенции, предоставляемой из республиканского бюджета Чувашской Республ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1 709 600,00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1 709 600,00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1 709 600,00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"Укрепление м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териально-технической базы объектов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816 889,00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816 889,00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816 889,00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816 889,00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2F1700">
              <w:rPr>
                <w:color w:val="000000"/>
                <w:sz w:val="20"/>
                <w:szCs w:val="20"/>
              </w:rPr>
              <w:t>я</w:t>
            </w:r>
            <w:r w:rsidRPr="002F1700">
              <w:rPr>
                <w:color w:val="000000"/>
                <w:sz w:val="20"/>
                <w:szCs w:val="20"/>
              </w:rPr>
              <w:t>тельности населения и территорий Ко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сомольского района Чувашской Респу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51 876,00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"Защита населения и те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риторий от чрезвычайных ситуаций пр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родного и техногенного характера,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печение пожарной безопасности и без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пасности населения на водных объектах" муниципальной программы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2F1700">
              <w:rPr>
                <w:color w:val="000000"/>
                <w:sz w:val="20"/>
                <w:szCs w:val="20"/>
              </w:rPr>
              <w:t>я</w:t>
            </w:r>
            <w:r w:rsidRPr="002F1700">
              <w:rPr>
                <w:color w:val="000000"/>
                <w:sz w:val="20"/>
                <w:szCs w:val="20"/>
              </w:rPr>
              <w:t>тельности населения и территорий Ко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сомольского района Чувашской Респу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51 876,00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"Развитие гра</w:t>
            </w:r>
            <w:r w:rsidRPr="002F1700">
              <w:rPr>
                <w:color w:val="000000"/>
                <w:sz w:val="20"/>
                <w:szCs w:val="20"/>
              </w:rPr>
              <w:t>ж</w:t>
            </w:r>
            <w:r w:rsidRPr="002F1700">
              <w:rPr>
                <w:color w:val="000000"/>
                <w:sz w:val="20"/>
                <w:szCs w:val="20"/>
              </w:rPr>
              <w:t>данской обороны, повышение уровня г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товности территориальной подсистемы Чувашской Республики единой госуда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ственной системы предупреждения и 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квидации чрезвычайных ситуаций к оп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ративному реагированию на чрезвыча</w:t>
            </w:r>
            <w:r w:rsidRPr="002F1700">
              <w:rPr>
                <w:color w:val="000000"/>
                <w:sz w:val="20"/>
                <w:szCs w:val="20"/>
              </w:rPr>
              <w:t>й</w:t>
            </w:r>
            <w:r w:rsidRPr="002F1700">
              <w:rPr>
                <w:color w:val="000000"/>
                <w:sz w:val="20"/>
                <w:szCs w:val="20"/>
              </w:rPr>
              <w:t>ные ситуации, пожары и происшествия на водных объектах"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51 876,00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51 876,00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51 876,00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33 876,00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3 046 122,00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"Инвестиционный кл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мат" муниципальной программы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мольского района Чувашской Республ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3 046 122,00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"Внедрение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ханизмов конкуренции между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пальными образованиями по показателям динамики привлечения инвестиций, со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дания новых рабочих мест"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3 046 122,00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питал и развития экономического (нал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гового) потенциала территорий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3 046 122,00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3 046 122,00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1 046 122,00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7 466 135,49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5 493 995,49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"Поддержка развития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5 493 995,49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1 117 564,49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1 117 564,49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1 117 564,49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882 564,49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235 000,00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3 625 300,00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мочий Чувашской Республики по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печению государственных гарантий ре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лизации прав на получение общедосту</w:t>
            </w:r>
            <w:r w:rsidRPr="002F1700">
              <w:rPr>
                <w:color w:val="000000"/>
                <w:sz w:val="20"/>
                <w:szCs w:val="20"/>
              </w:rPr>
              <w:t>п</w:t>
            </w:r>
            <w:r w:rsidRPr="002F1700">
              <w:rPr>
                <w:color w:val="000000"/>
                <w:sz w:val="20"/>
                <w:szCs w:val="20"/>
              </w:rPr>
              <w:t>ного и бесплатного дошкольного, н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чального общего, основного общего, среднего общего образования в муниципальных общеобразовательных орган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зациях, обеспечение дополнительного образования детей муниципальных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щеобразовательных организациях за счет субвенции, предоставляемой из республиканского бюджета Чувашской Респу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3 625 300,00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3 625 300,00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3 021 470,00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603 830,00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"Укрепление м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териально-технической базы объектов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438 125,00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438 125,00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438 125,00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438 125,00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"Организацио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но-методическое сопровождение пров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дения олимпиад школьников"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</w:t>
            </w:r>
            <w:r w:rsidRPr="002F1700">
              <w:rPr>
                <w:color w:val="000000"/>
                <w:sz w:val="20"/>
                <w:szCs w:val="20"/>
              </w:rPr>
              <w:t>д</w:t>
            </w:r>
            <w:r w:rsidRPr="002F1700">
              <w:rPr>
                <w:color w:val="000000"/>
                <w:sz w:val="20"/>
                <w:szCs w:val="20"/>
              </w:rPr>
              <w:t>ных олимпиадах, подготовка учащихся к олимпиадам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25 634,35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25 634,35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-25 634,35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-25 634,35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"Проведение об</w:t>
            </w:r>
            <w:r w:rsidRPr="002F1700">
              <w:rPr>
                <w:color w:val="000000"/>
                <w:sz w:val="20"/>
                <w:szCs w:val="20"/>
              </w:rPr>
              <w:t>я</w:t>
            </w:r>
            <w:r w:rsidRPr="002F1700">
              <w:rPr>
                <w:color w:val="000000"/>
                <w:sz w:val="20"/>
                <w:szCs w:val="20"/>
              </w:rPr>
              <w:t>зательных периодических медицинских осмотров работников государственных (муниципальных) образовательных орг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низаций Чувашской Республики"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313 006,00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Проведение обязательных периодич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ских медицинских осмотров работников муниципальных образовательных орг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низаций Чувашской Республики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313 006,00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313 006,00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269 534,00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43 472,00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Создание в общеобразовательных орг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низациях, расположенных в сельской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стности, условий для занятий физической культурой и спортом (за счет собстве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ных средств)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"Реализация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роприятий регионального проекта "У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пех каждого ребенка"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Создание в общеобразовательных орг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низациях, расположенных в сельской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стности, условий для занятий физической культурой и спортом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1 003 090,14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1 003 090,14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1 003 090,14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Создание в общеобразовательных орг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низациях, расположенных в сельской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стности, условий для занятий физической культурой и спортом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-1 025 090,14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-1 025 090,14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-1 025 090,14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"Повышение безопасности жизнеде</w:t>
            </w:r>
            <w:r w:rsidRPr="002F1700">
              <w:rPr>
                <w:color w:val="000000"/>
                <w:sz w:val="20"/>
                <w:szCs w:val="20"/>
              </w:rPr>
              <w:t>я</w:t>
            </w:r>
            <w:r w:rsidRPr="002F1700">
              <w:rPr>
                <w:color w:val="000000"/>
                <w:sz w:val="20"/>
                <w:szCs w:val="20"/>
              </w:rPr>
              <w:t>тельности населения и территорий Ко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сомольского района Чувашской Респу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ние" муниципальной программы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мольского района Чувашской Республики "Повышение безопасности жизнедеятельности населения и территорий Комсомольского района Чувашской Респу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лики"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ной (коммунальной) инфраструктуры"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Модернизация, установка и обслужив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 xml:space="preserve">ние в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образовательных организациях, у</w:t>
            </w:r>
            <w:r w:rsidRPr="002F1700">
              <w:rPr>
                <w:color w:val="000000"/>
                <w:sz w:val="20"/>
                <w:szCs w:val="20"/>
              </w:rPr>
              <w:t>ч</w:t>
            </w:r>
            <w:r w:rsidRPr="002F1700">
              <w:rPr>
                <w:color w:val="000000"/>
                <w:sz w:val="20"/>
                <w:szCs w:val="20"/>
              </w:rPr>
              <w:t>реждениях культуры и спорта, иных об</w:t>
            </w:r>
            <w:r w:rsidRPr="002F1700">
              <w:rPr>
                <w:color w:val="000000"/>
                <w:sz w:val="20"/>
                <w:szCs w:val="20"/>
              </w:rPr>
              <w:t>ъ</w:t>
            </w:r>
            <w:r w:rsidRPr="002F1700">
              <w:rPr>
                <w:color w:val="000000"/>
                <w:sz w:val="20"/>
                <w:szCs w:val="20"/>
              </w:rPr>
              <w:t>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 «гражданин полиция»)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78 466,00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сельского хозяйства и регул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"Развитие сельского хозяйства и регулирование рынка сел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</w:t>
            </w:r>
            <w:r w:rsidRPr="002F1700">
              <w:rPr>
                <w:color w:val="000000"/>
                <w:sz w:val="20"/>
                <w:szCs w:val="20"/>
              </w:rPr>
              <w:t>ъ</w:t>
            </w:r>
            <w:r w:rsidRPr="002F1700">
              <w:rPr>
                <w:color w:val="000000"/>
                <w:sz w:val="20"/>
                <w:szCs w:val="20"/>
              </w:rPr>
              <w:t>ектами социальной и инженерной инфр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структуры, а также строительство и р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конструкция автомобильных дорог"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Реализация проектов развития общес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венной инфраструктуры, основанных на местных инициативах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-203 487,00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2 097 161,00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"Инвестиционный кл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мат" муниципальной программы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мольского района Чувашской Республ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2 097 161,00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"Внедрение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ханизмов конкуренции между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пальными образованиями по показателям динамики привлечения инвестиций, со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дания новых рабочих мест"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2 097 161,00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питал и развития экономического (нал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гового) потенциала территорий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2 097 161,00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2 097 161,00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1 997 161,00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физической культуры и спо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 xml:space="preserve">Подпрограмма "Развитие спорта высших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достижений и системы подготовки спо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тивного резерва" муниципальной пр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граммы Комсомольского района Чува</w:t>
            </w:r>
            <w:r w:rsidRPr="002F1700">
              <w:rPr>
                <w:color w:val="000000"/>
                <w:sz w:val="20"/>
                <w:szCs w:val="20"/>
              </w:rPr>
              <w:t>ш</w:t>
            </w:r>
            <w:r w:rsidRPr="002F1700">
              <w:rPr>
                <w:color w:val="000000"/>
                <w:sz w:val="20"/>
                <w:szCs w:val="20"/>
              </w:rPr>
              <w:t>ской Республики "Развитие физической культуры и спорта"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Основное мероприятие "Содержание спортивных школ"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 детско-юношеских спортивных школ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-1 135 133,80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1 295 133,80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"Поддержка развития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1 295 133,80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-2 254 186,20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 организаций дополнительного обр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-2 176 089,00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-2 176 089,00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-2 176 089,00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Софинансирование расходных обяз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тельств муниципальных образований, связанных с повышением заработной платы педагогических работников мун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ципальных организаций дополнительн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 образования детей в соответствии с Указом Президента Российской Федерации от 1 июня 2012 года № 761 "О Национальной стратегии действий в инт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ресах детей на 2012-2017 годы"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-78 097,20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-78 097,20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-78 097,20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"Реализация пр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ектов и мероприятий по инновационному развитию системы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Проведение мероприятий в области обр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зования для детей и молодежи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16 445,00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16 445,00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-16 445,00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-16 445,00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"Реализация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роприятий регионального проекта "У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пех каждого ребенка"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учреждениям и иным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3 549 320,00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248 507,00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248 507,00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"Молодежь" 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ной программы Комсомольского района Чувашской Республики "Развитие обр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248 507,00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-12 500,00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Организация мероприятий по вовлеч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нию молодежи в социальную практику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-12 500,00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12 500,00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"Организация о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дыха детей"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261 007,00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261 007,00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261 007,00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261 007,00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57 500,00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57 500,00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"Поддержка развития о</w:t>
            </w:r>
            <w:r w:rsidRPr="002F1700">
              <w:rPr>
                <w:color w:val="000000"/>
                <w:sz w:val="20"/>
                <w:szCs w:val="20"/>
              </w:rPr>
              <w:t>б</w:t>
            </w:r>
            <w:r w:rsidRPr="002F1700">
              <w:rPr>
                <w:color w:val="000000"/>
                <w:sz w:val="20"/>
                <w:szCs w:val="20"/>
              </w:rPr>
              <w:t>разования" муниципальной программы Комсомольского района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 "Развитие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"Реализация пр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ектов и мероприятий по инновационному развитию системы образования"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Проведение мероприятий в области обр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зования для детей и молодежи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нами, казенными учреждениями, орган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ми управления государственными вн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63 712,00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63 712,00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-49 912,00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-49 912,00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"Развитие образ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42 500,00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"Общепрограм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ные расходы"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42 500,00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42 500,00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44 424,00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44 424,00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-1 924,00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-1 924,00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870 408,00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870 408,00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физической культуры и спо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пальной программы Комсомольского района Чувашской Республики "Развитие физической культуры и спорта"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320 000,00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275 000,00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165 000,00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Организация и проведение физкульту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ных мероприятий с детьми и молодежью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"Развитие спо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тивной инфраструктуры, в том числе с использованием принципов государс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венно-частного партнерства и софина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сирования из всех уровней бюджетов"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ре физической культуры и спорта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"Развитие спо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тивной инфраструктуры и материально-технической базы для занятий физич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ской культурой и массовым спортом"</w:t>
            </w:r>
          </w:p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Строительство (реконструкция)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 спортивных объектов. Развитие коммунальной и инженерной инфр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структуры (за счет собственных средств)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пальным) унитарным предприятиям на осуществление капитальных вложений в объекты капитального строительства г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сударственной (муниципальной) собс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венности или приобретение недвижимого имущества в государственную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 xml:space="preserve">пальную)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"Инвестиционный кл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мат" муниципальной программы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мольского района Чувашской Республ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ки "Экономическое развитие"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"Внедрение 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ханизмов конкуренции между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пальными образованиями по показателям динамики привлечения инвестиций, со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дания новых рабочих мест"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питал и развития экономического (нал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гового) потенциала территорий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550 408,00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Комсомольского района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3 021 000,00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436 000,00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ганов финансового (финансово-бюджетного) надзора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436 000,00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"Управление общ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ственными финансами и муниципальным долгом"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"Общепрограм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ные расходы"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"Развитие потенциала муниципального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района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 "Развитие потенциала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пального управления"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вития муниципальных служащих в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Республике"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Переподготовка и повышение квалиф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кации кадров для муниципальной слу</w:t>
            </w:r>
            <w:r w:rsidRPr="002F1700">
              <w:rPr>
                <w:color w:val="000000"/>
                <w:sz w:val="20"/>
                <w:szCs w:val="20"/>
              </w:rPr>
              <w:t>ж</w:t>
            </w:r>
            <w:r w:rsidRPr="002F1700">
              <w:rPr>
                <w:color w:val="000000"/>
                <w:sz w:val="20"/>
                <w:szCs w:val="20"/>
              </w:rPr>
              <w:t>бы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 xml:space="preserve">пальных) </w:t>
            </w:r>
            <w:r w:rsidRPr="002F1700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-21 000,00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"Цифровое общество"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"Развитие информацио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ных технологий" муниципальной  пр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граммы  "Цифровое общество Чувашии"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"Развитие эле</w:t>
            </w:r>
            <w:r w:rsidRPr="002F1700">
              <w:rPr>
                <w:color w:val="000000"/>
                <w:sz w:val="20"/>
                <w:szCs w:val="20"/>
              </w:rPr>
              <w:t>к</w:t>
            </w:r>
            <w:r w:rsidRPr="002F1700">
              <w:rPr>
                <w:color w:val="000000"/>
                <w:sz w:val="20"/>
                <w:szCs w:val="20"/>
              </w:rPr>
              <w:t>тронного правительства"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</w:t>
            </w:r>
            <w:r w:rsidRPr="002F1700">
              <w:rPr>
                <w:color w:val="000000"/>
                <w:sz w:val="20"/>
                <w:szCs w:val="20"/>
              </w:rPr>
              <w:t>ы</w:t>
            </w:r>
            <w:r w:rsidRPr="002F1700">
              <w:rPr>
                <w:color w:val="000000"/>
                <w:sz w:val="20"/>
                <w:szCs w:val="20"/>
              </w:rPr>
              <w:t>полнения (оказания) муниципальными органами основных функций (услуг)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447 000,00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Межбюджетные трансферты общего х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рактера бюджетам субъектов Российской Федерации и муниципальных образов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пользование бюджетного потенциала " муниципальной программы Комсомол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ского района Чувашской Республики "Управление общественными финансами и муниципальным долгом"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</w:t>
            </w:r>
            <w:r w:rsidRPr="002F1700">
              <w:rPr>
                <w:color w:val="000000"/>
                <w:sz w:val="20"/>
                <w:szCs w:val="20"/>
              </w:rPr>
              <w:t>к</w:t>
            </w:r>
            <w:r w:rsidRPr="002F1700">
              <w:rPr>
                <w:color w:val="000000"/>
                <w:sz w:val="20"/>
                <w:szCs w:val="20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ченности"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Дотации на поддержку мер по обеспеч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нию сбалансированности бюджетов г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родских и сельских поселений Чува</w:t>
            </w:r>
            <w:r w:rsidRPr="002F1700">
              <w:rPr>
                <w:color w:val="000000"/>
                <w:sz w:val="20"/>
                <w:szCs w:val="20"/>
              </w:rPr>
              <w:t>ш</w:t>
            </w:r>
            <w:r w:rsidRPr="002F1700">
              <w:rPr>
                <w:color w:val="000000"/>
                <w:sz w:val="20"/>
                <w:szCs w:val="20"/>
              </w:rPr>
              <w:t>ской Республики, осуществляемые за счет собственных средств бюджетов м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ниципальных районов Чувашской Ре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2 585 000,00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2 585 000,00";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2B1" w:rsidRPr="008F16EE" w:rsidTr="002F17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954"/>
        </w:trPr>
        <w:tc>
          <w:tcPr>
            <w:tcW w:w="34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F1700">
              <w:rPr>
                <w:sz w:val="20"/>
                <w:szCs w:val="20"/>
              </w:rPr>
              <w:t>11) дополнить приложением 12</w:t>
            </w:r>
            <w:r w:rsidRPr="002F1700">
              <w:rPr>
                <w:sz w:val="20"/>
                <w:szCs w:val="20"/>
                <w:vertAlign w:val="superscript"/>
              </w:rPr>
              <w:t>3</w:t>
            </w:r>
            <w:r w:rsidRPr="002F1700">
              <w:rPr>
                <w:sz w:val="20"/>
                <w:szCs w:val="20"/>
              </w:rPr>
              <w:t xml:space="preserve"> следу</w:t>
            </w:r>
            <w:r w:rsidRPr="002F1700">
              <w:rPr>
                <w:sz w:val="20"/>
                <w:szCs w:val="20"/>
              </w:rPr>
              <w:t>ю</w:t>
            </w:r>
            <w:r w:rsidRPr="002F1700">
              <w:rPr>
                <w:sz w:val="20"/>
                <w:szCs w:val="20"/>
              </w:rPr>
              <w:t>щего содержания:</w:t>
            </w:r>
          </w:p>
        </w:tc>
        <w:tc>
          <w:tcPr>
            <w:tcW w:w="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F16EE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08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8F16EE" w:rsidRDefault="00B342B1" w:rsidP="00FC35CA">
            <w:pPr>
              <w:pStyle w:val="a3"/>
              <w:keepNext/>
              <w:tabs>
                <w:tab w:val="left" w:pos="167"/>
                <w:tab w:val="left" w:pos="567"/>
                <w:tab w:val="left" w:pos="2417"/>
              </w:tabs>
              <w:ind w:right="269"/>
              <w:jc w:val="right"/>
              <w:rPr>
                <w:b/>
                <w:bCs/>
                <w:i/>
                <w:sz w:val="23"/>
                <w:szCs w:val="23"/>
              </w:rPr>
            </w:pPr>
            <w:r w:rsidRPr="008F16EE">
              <w:rPr>
                <w:bCs/>
                <w:i/>
                <w:sz w:val="23"/>
                <w:szCs w:val="23"/>
              </w:rPr>
              <w:t>"Прилож</w:t>
            </w:r>
            <w:r w:rsidRPr="008F16EE">
              <w:rPr>
                <w:bCs/>
                <w:i/>
                <w:sz w:val="23"/>
                <w:szCs w:val="23"/>
              </w:rPr>
              <w:t>е</w:t>
            </w:r>
            <w:r w:rsidRPr="008F16EE">
              <w:rPr>
                <w:bCs/>
                <w:i/>
                <w:sz w:val="23"/>
                <w:szCs w:val="23"/>
              </w:rPr>
              <w:t xml:space="preserve">ние </w:t>
            </w:r>
            <w:r w:rsidRPr="008F16EE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  <w:vertAlign w:val="superscript"/>
              </w:rPr>
              <w:t>3</w:t>
            </w:r>
          </w:p>
          <w:p w:rsidR="00B342B1" w:rsidRPr="008F16EE" w:rsidRDefault="00B342B1" w:rsidP="00FC35CA">
            <w:pPr>
              <w:tabs>
                <w:tab w:val="left" w:pos="167"/>
                <w:tab w:val="left" w:pos="567"/>
                <w:tab w:val="left" w:pos="2417"/>
                <w:tab w:val="right" w:pos="9921"/>
              </w:tabs>
              <w:ind w:right="269"/>
              <w:jc w:val="right"/>
              <w:rPr>
                <w:sz w:val="23"/>
                <w:szCs w:val="23"/>
              </w:rPr>
            </w:pP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603"/>
        </w:trPr>
        <w:tc>
          <w:tcPr>
            <w:tcW w:w="1003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F1700">
              <w:rPr>
                <w:b/>
                <w:bCs/>
                <w:sz w:val="20"/>
                <w:szCs w:val="20"/>
              </w:rPr>
              <w:t>ИЗМЕНЕНИЕ</w:t>
            </w:r>
          </w:p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ind w:left="142" w:right="443"/>
              <w:jc w:val="center"/>
              <w:rPr>
                <w:b/>
                <w:bCs/>
                <w:sz w:val="20"/>
                <w:szCs w:val="20"/>
              </w:rPr>
            </w:pPr>
            <w:r w:rsidRPr="002F1700">
              <w:rPr>
                <w:b/>
                <w:bCs/>
                <w:sz w:val="20"/>
                <w:szCs w:val="20"/>
              </w:rPr>
              <w:t>ведомственной структуры расходов бюджета Комсомольского района Чувашской Респу</w:t>
            </w:r>
            <w:r w:rsidRPr="002F1700">
              <w:rPr>
                <w:b/>
                <w:bCs/>
                <w:sz w:val="20"/>
                <w:szCs w:val="20"/>
              </w:rPr>
              <w:t>б</w:t>
            </w:r>
            <w:r w:rsidRPr="002F1700">
              <w:rPr>
                <w:b/>
                <w:bCs/>
                <w:sz w:val="20"/>
                <w:szCs w:val="20"/>
              </w:rPr>
              <w:t>лики на 2020 и 2021 годы, предусмотренной приложениям 12- 12</w:t>
            </w:r>
            <w:r w:rsidRPr="002F1700">
              <w:rPr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 w:rsidRPr="002F1700">
              <w:rPr>
                <w:b/>
                <w:bCs/>
                <w:sz w:val="20"/>
                <w:szCs w:val="20"/>
              </w:rPr>
              <w:t xml:space="preserve">к решению Собрания депутатов Комсомольского района Чувашской Республики "О бюджете Комсомольского района Чувашской Республики на 2019 год и на плановый период 2020 </w:t>
            </w:r>
          </w:p>
          <w:p w:rsidR="00B342B1" w:rsidRPr="002F1700" w:rsidRDefault="00B342B1" w:rsidP="002F1700">
            <w:pPr>
              <w:widowControl w:val="0"/>
              <w:autoSpaceDE w:val="0"/>
              <w:autoSpaceDN w:val="0"/>
              <w:adjustRightInd w:val="0"/>
              <w:ind w:left="142" w:right="443"/>
              <w:jc w:val="center"/>
              <w:rPr>
                <w:sz w:val="20"/>
                <w:szCs w:val="20"/>
              </w:rPr>
            </w:pPr>
            <w:r w:rsidRPr="002F1700">
              <w:rPr>
                <w:b/>
                <w:bCs/>
                <w:sz w:val="20"/>
                <w:szCs w:val="20"/>
              </w:rPr>
              <w:t>и 2021 г</w:t>
            </w:r>
            <w:r w:rsidRPr="002F1700">
              <w:rPr>
                <w:b/>
                <w:bCs/>
                <w:sz w:val="20"/>
                <w:szCs w:val="20"/>
              </w:rPr>
              <w:t>о</w:t>
            </w:r>
            <w:r w:rsidRPr="002F1700">
              <w:rPr>
                <w:b/>
                <w:bCs/>
                <w:sz w:val="20"/>
                <w:szCs w:val="20"/>
              </w:rPr>
              <w:t>дов"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345"/>
        </w:trPr>
        <w:tc>
          <w:tcPr>
            <w:tcW w:w="1003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ind w:right="443"/>
              <w:jc w:val="right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lastRenderedPageBreak/>
              <w:t>(рублей)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1018"/>
        </w:trPr>
        <w:tc>
          <w:tcPr>
            <w:tcW w:w="35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Главный распор</w:t>
            </w:r>
            <w:r w:rsidRPr="002F1700">
              <w:rPr>
                <w:color w:val="000000"/>
                <w:sz w:val="20"/>
                <w:szCs w:val="20"/>
              </w:rPr>
              <w:t>я</w:t>
            </w:r>
            <w:r w:rsidRPr="002F1700">
              <w:rPr>
                <w:color w:val="000000"/>
                <w:sz w:val="20"/>
                <w:szCs w:val="20"/>
              </w:rPr>
              <w:t>дитель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Подра</w:t>
            </w:r>
            <w:r w:rsidRPr="002F1700">
              <w:rPr>
                <w:color w:val="000000"/>
                <w:sz w:val="20"/>
                <w:szCs w:val="20"/>
              </w:rPr>
              <w:t>з</w:t>
            </w:r>
            <w:r w:rsidRPr="002F1700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Целевая статья (муниципальные програ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мы)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Группа (группа и подгруппа) вида ра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27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1426"/>
        </w:trPr>
        <w:tc>
          <w:tcPr>
            <w:tcW w:w="35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50"/>
        </w:trPr>
        <w:tc>
          <w:tcPr>
            <w:tcW w:w="3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8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Администрация Комсомол</w:t>
            </w:r>
            <w:r w:rsidRPr="002F170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2F1700">
              <w:rPr>
                <w:b/>
                <w:bCs/>
                <w:color w:val="000000"/>
                <w:sz w:val="20"/>
                <w:szCs w:val="20"/>
              </w:rPr>
              <w:t>ского района Чувашской Ре</w:t>
            </w:r>
            <w:r w:rsidRPr="002F1700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F1700">
              <w:rPr>
                <w:b/>
                <w:bCs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Сельское хозяйство и рыболо</w:t>
            </w:r>
            <w:r w:rsidRPr="002F1700">
              <w:rPr>
                <w:color w:val="000000"/>
                <w:sz w:val="20"/>
                <w:szCs w:val="20"/>
              </w:rPr>
              <w:t>в</w:t>
            </w:r>
            <w:r w:rsidRPr="002F1700">
              <w:rPr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"Развитие сельского хозяйства и регул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рование рынка сельскохозяйс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венной продукции, сырья и продовольствия"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"Организация научного и информационного обслуживания агропромы</w:t>
            </w:r>
            <w:r w:rsidRPr="002F1700">
              <w:rPr>
                <w:color w:val="000000"/>
                <w:sz w:val="20"/>
                <w:szCs w:val="20"/>
              </w:rPr>
              <w:t>ш</w:t>
            </w:r>
            <w:r w:rsidRPr="002F1700">
              <w:rPr>
                <w:color w:val="000000"/>
                <w:sz w:val="20"/>
                <w:szCs w:val="20"/>
              </w:rPr>
              <w:t>ленного комплекса" муниц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пальной программы Комс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мольского района Чувашской Республики "Развитие сельского хозяйства и рег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лирование рынка сельскохозя</w:t>
            </w:r>
            <w:r w:rsidRPr="002F1700">
              <w:rPr>
                <w:color w:val="000000"/>
                <w:sz w:val="20"/>
                <w:szCs w:val="20"/>
              </w:rPr>
              <w:t>й</w:t>
            </w:r>
            <w:r w:rsidRPr="002F1700">
              <w:rPr>
                <w:color w:val="000000"/>
                <w:sz w:val="20"/>
                <w:szCs w:val="20"/>
              </w:rPr>
              <w:t>ственной продукции, сырья и продовол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ствия"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Ц960000000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-142 000,00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"Фо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мирование государственных информационных ресурсов в сферах обеспечения продовол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ственной безопасности и управления агропромышленным ко</w:t>
            </w:r>
            <w:r w:rsidRPr="002F1700">
              <w:rPr>
                <w:color w:val="000000"/>
                <w:sz w:val="20"/>
                <w:szCs w:val="20"/>
              </w:rPr>
              <w:t>м</w:t>
            </w:r>
            <w:r w:rsidRPr="002F1700">
              <w:rPr>
                <w:color w:val="000000"/>
                <w:sz w:val="20"/>
                <w:szCs w:val="20"/>
              </w:rPr>
              <w:t>плексом"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Ц960200000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-142 000,00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Организация конкурсов, выст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вок и ярмарок с участием орг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низаций агропромышленного комплекса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-142 000,00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-142 000,00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Ц960272660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-142 000,00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-142 000,00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"Обеспечение общих условий функционир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вания отраслей агропромы</w:t>
            </w:r>
            <w:r w:rsidRPr="002F1700">
              <w:rPr>
                <w:color w:val="000000"/>
                <w:sz w:val="20"/>
                <w:szCs w:val="20"/>
              </w:rPr>
              <w:t>ш</w:t>
            </w:r>
            <w:r w:rsidRPr="002F1700">
              <w:rPr>
                <w:color w:val="000000"/>
                <w:sz w:val="20"/>
                <w:szCs w:val="20"/>
              </w:rPr>
              <w:t>ленного комплекса" муниципальной пр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граммы "Развитие сельского хозяйства и регул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рование рынка сельскохозяйс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венной продукции, сырья и продовольствия"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"Фо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мирование государственных информационных ресурсов в сферах обеспечения продовол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ственной безопасности и управления агропромышле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ным комплексом"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lastRenderedPageBreak/>
              <w:t>Организация конкурсов, выст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вок и ярмарок с участием орг</w:t>
            </w:r>
            <w:r w:rsidRPr="002F1700">
              <w:rPr>
                <w:color w:val="000000"/>
                <w:sz w:val="20"/>
                <w:szCs w:val="20"/>
              </w:rPr>
              <w:t>а</w:t>
            </w:r>
            <w:r w:rsidRPr="002F1700">
              <w:rPr>
                <w:color w:val="000000"/>
                <w:sz w:val="20"/>
                <w:szCs w:val="20"/>
              </w:rPr>
              <w:t>низаций агропромышленного комплекса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2F1700">
              <w:rPr>
                <w:color w:val="000000"/>
                <w:sz w:val="20"/>
                <w:szCs w:val="20"/>
              </w:rPr>
              <w:t>р</w:t>
            </w:r>
            <w:r w:rsidRPr="002F1700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142 000,00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Муниципальная программа Комсомольского района Ч</w:t>
            </w:r>
            <w:r w:rsidRPr="002F1700">
              <w:rPr>
                <w:color w:val="000000"/>
                <w:sz w:val="20"/>
                <w:szCs w:val="20"/>
              </w:rPr>
              <w:t>у</w:t>
            </w:r>
            <w:r w:rsidRPr="002F1700">
              <w:rPr>
                <w:color w:val="000000"/>
                <w:sz w:val="20"/>
                <w:szCs w:val="20"/>
              </w:rPr>
              <w:t>вашской Республики "Обесп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чение граждан доступным и комфортным жил</w:t>
            </w:r>
            <w:r w:rsidRPr="002F1700">
              <w:rPr>
                <w:color w:val="000000"/>
                <w:sz w:val="20"/>
                <w:szCs w:val="20"/>
              </w:rPr>
              <w:t>ь</w:t>
            </w:r>
            <w:r w:rsidRPr="002F1700">
              <w:rPr>
                <w:color w:val="000000"/>
                <w:sz w:val="20"/>
                <w:szCs w:val="20"/>
              </w:rPr>
              <w:t>ем"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телей" муниципальной пр</w:t>
            </w:r>
            <w:r w:rsidRPr="002F1700">
              <w:rPr>
                <w:color w:val="000000"/>
                <w:sz w:val="20"/>
                <w:szCs w:val="20"/>
              </w:rPr>
              <w:t>о</w:t>
            </w:r>
            <w:r w:rsidRPr="002F1700">
              <w:rPr>
                <w:color w:val="000000"/>
                <w:sz w:val="20"/>
                <w:szCs w:val="20"/>
              </w:rPr>
              <w:t>граммы Комсомольского ра</w:t>
            </w:r>
            <w:r w:rsidRPr="002F1700">
              <w:rPr>
                <w:color w:val="000000"/>
                <w:sz w:val="20"/>
                <w:szCs w:val="20"/>
              </w:rPr>
              <w:t>й</w:t>
            </w:r>
            <w:r w:rsidRPr="002F1700">
              <w:rPr>
                <w:color w:val="000000"/>
                <w:sz w:val="20"/>
                <w:szCs w:val="20"/>
              </w:rPr>
              <w:t>она Чувашской Республики "Обеспечение граждан доступным и комфор</w:t>
            </w:r>
            <w:r w:rsidRPr="002F1700">
              <w:rPr>
                <w:color w:val="000000"/>
                <w:sz w:val="20"/>
                <w:szCs w:val="20"/>
              </w:rPr>
              <w:t>т</w:t>
            </w:r>
            <w:r w:rsidRPr="002F1700">
              <w:rPr>
                <w:color w:val="000000"/>
                <w:sz w:val="20"/>
                <w:szCs w:val="20"/>
              </w:rPr>
              <w:t>ным жильем"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Основное мероприятие "Обе</w:t>
            </w:r>
            <w:r w:rsidRPr="002F1700">
              <w:rPr>
                <w:color w:val="000000"/>
                <w:sz w:val="20"/>
                <w:szCs w:val="20"/>
              </w:rPr>
              <w:t>с</w:t>
            </w:r>
            <w:r w:rsidRPr="002F1700">
              <w:rPr>
                <w:color w:val="000000"/>
                <w:sz w:val="20"/>
                <w:szCs w:val="20"/>
              </w:rPr>
              <w:t>печение детей-сирот и детей, оставшихся без попечения родит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лей, лиц из числа детей-сирот и детей, оставшихся без попечения родителей жилыми помещени</w:t>
            </w:r>
            <w:r w:rsidRPr="002F1700">
              <w:rPr>
                <w:color w:val="000000"/>
                <w:sz w:val="20"/>
                <w:szCs w:val="20"/>
              </w:rPr>
              <w:t>я</w:t>
            </w:r>
            <w:r w:rsidRPr="002F1700">
              <w:rPr>
                <w:color w:val="000000"/>
                <w:sz w:val="20"/>
                <w:szCs w:val="20"/>
              </w:rPr>
              <w:t>ми"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жилых пом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щений детям-сиротам и детям, оставшимся без попечения родит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лей, лицам из их числа по договорам найма специализирова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ных жилых помещений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</w:t>
            </w:r>
            <w:r w:rsidRPr="002F1700">
              <w:rPr>
                <w:color w:val="000000"/>
                <w:sz w:val="20"/>
                <w:szCs w:val="20"/>
              </w:rPr>
              <w:t>ъ</w:t>
            </w:r>
            <w:r w:rsidRPr="002F1700">
              <w:rPr>
                <w:color w:val="000000"/>
                <w:sz w:val="20"/>
                <w:szCs w:val="20"/>
              </w:rPr>
              <w:t>екты государственной (мун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963 900,00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963 900,00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Предоставление жилых пом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щений детям-сиротам и детям, оставшимся без попечения родит</w:t>
            </w:r>
            <w:r w:rsidRPr="002F1700">
              <w:rPr>
                <w:color w:val="000000"/>
                <w:sz w:val="20"/>
                <w:szCs w:val="20"/>
              </w:rPr>
              <w:t>е</w:t>
            </w:r>
            <w:r w:rsidRPr="002F1700">
              <w:rPr>
                <w:color w:val="000000"/>
                <w:sz w:val="20"/>
                <w:szCs w:val="20"/>
              </w:rPr>
              <w:t>лей, лицам из их числа по договорам найма специализирова</w:t>
            </w:r>
            <w:r w:rsidRPr="002F1700">
              <w:rPr>
                <w:color w:val="000000"/>
                <w:sz w:val="20"/>
                <w:szCs w:val="20"/>
              </w:rPr>
              <w:t>н</w:t>
            </w:r>
            <w:r w:rsidRPr="002F1700">
              <w:rPr>
                <w:color w:val="000000"/>
                <w:sz w:val="20"/>
                <w:szCs w:val="20"/>
              </w:rPr>
              <w:t>ных жилых помещений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-963 900,00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-963 900,00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Капитальные вложения в об</w:t>
            </w:r>
            <w:r w:rsidRPr="002F1700">
              <w:rPr>
                <w:color w:val="000000"/>
                <w:sz w:val="20"/>
                <w:szCs w:val="20"/>
              </w:rPr>
              <w:t>ъ</w:t>
            </w:r>
            <w:r w:rsidRPr="002F1700">
              <w:rPr>
                <w:color w:val="000000"/>
                <w:sz w:val="20"/>
                <w:szCs w:val="20"/>
              </w:rPr>
              <w:t>екты государственной (мун</w:t>
            </w:r>
            <w:r w:rsidRPr="002F1700">
              <w:rPr>
                <w:color w:val="000000"/>
                <w:sz w:val="20"/>
                <w:szCs w:val="20"/>
              </w:rPr>
              <w:t>и</w:t>
            </w:r>
            <w:r w:rsidRPr="002F1700">
              <w:rPr>
                <w:color w:val="000000"/>
                <w:sz w:val="20"/>
                <w:szCs w:val="20"/>
              </w:rPr>
              <w:t>ципальной) собственности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-963 900,00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-963 900,00</w:t>
            </w:r>
          </w:p>
        </w:tc>
      </w:tr>
      <w:tr w:rsidR="00B342B1" w:rsidRPr="002F1700" w:rsidTr="002F1700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288"/>
        </w:trPr>
        <w:tc>
          <w:tcPr>
            <w:tcW w:w="3538" w:type="dxa"/>
            <w:gridSpan w:val="2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1" w:type="dxa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5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-963 900,00</w:t>
            </w:r>
          </w:p>
        </w:tc>
        <w:tc>
          <w:tcPr>
            <w:tcW w:w="1387" w:type="dxa"/>
            <w:gridSpan w:val="3"/>
            <w:tcMar>
              <w:left w:w="100" w:type="dxa"/>
            </w:tcMar>
            <w:vAlign w:val="bottom"/>
          </w:tcPr>
          <w:p w:rsidR="00B342B1" w:rsidRPr="002F1700" w:rsidRDefault="00B342B1" w:rsidP="00FC35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F1700">
              <w:rPr>
                <w:color w:val="000000"/>
                <w:sz w:val="20"/>
                <w:szCs w:val="20"/>
              </w:rPr>
              <w:t>-963 900,00</w:t>
            </w:r>
          </w:p>
        </w:tc>
      </w:tr>
    </w:tbl>
    <w:p w:rsidR="00B342B1" w:rsidRPr="008F16EE" w:rsidRDefault="00B342B1" w:rsidP="00B342B1">
      <w:pPr>
        <w:tabs>
          <w:tab w:val="right" w:pos="9921"/>
        </w:tabs>
        <w:ind w:firstLine="720"/>
        <w:jc w:val="both"/>
        <w:rPr>
          <w:sz w:val="23"/>
          <w:szCs w:val="23"/>
        </w:rPr>
      </w:pPr>
    </w:p>
    <w:p w:rsidR="00B342B1" w:rsidRPr="008F16EE" w:rsidRDefault="00B342B1" w:rsidP="00B342B1">
      <w:pPr>
        <w:tabs>
          <w:tab w:val="right" w:pos="9921"/>
        </w:tabs>
        <w:ind w:firstLine="720"/>
        <w:jc w:val="both"/>
        <w:rPr>
          <w:sz w:val="23"/>
          <w:szCs w:val="23"/>
        </w:rPr>
      </w:pPr>
      <w:r w:rsidRPr="008F16EE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Pr="008F16EE">
        <w:rPr>
          <w:sz w:val="23"/>
          <w:szCs w:val="23"/>
        </w:rPr>
        <w:t>) приложение 13 изложить в следу</w:t>
      </w:r>
      <w:r w:rsidRPr="008F16EE">
        <w:rPr>
          <w:sz w:val="23"/>
          <w:szCs w:val="23"/>
        </w:rPr>
        <w:t>ю</w:t>
      </w:r>
      <w:r w:rsidRPr="008F16EE">
        <w:rPr>
          <w:sz w:val="23"/>
          <w:szCs w:val="23"/>
        </w:rPr>
        <w:t>щей редакции:</w:t>
      </w:r>
    </w:p>
    <w:p w:rsidR="00B342B1" w:rsidRPr="008F16EE" w:rsidRDefault="00B342B1" w:rsidP="002F1700">
      <w:pPr>
        <w:pStyle w:val="a3"/>
        <w:keepNext/>
        <w:tabs>
          <w:tab w:val="right" w:pos="9921"/>
        </w:tabs>
        <w:ind w:left="4500"/>
        <w:jc w:val="right"/>
        <w:rPr>
          <w:i/>
          <w:iCs/>
          <w:sz w:val="23"/>
          <w:szCs w:val="23"/>
        </w:rPr>
      </w:pPr>
      <w:r w:rsidRPr="008F16EE">
        <w:rPr>
          <w:bCs/>
          <w:i/>
          <w:sz w:val="23"/>
          <w:szCs w:val="23"/>
        </w:rPr>
        <w:t>"Приложение 13</w:t>
      </w:r>
    </w:p>
    <w:p w:rsidR="00B342B1" w:rsidRPr="008F16EE" w:rsidRDefault="00B342B1" w:rsidP="00B342B1">
      <w:pPr>
        <w:tabs>
          <w:tab w:val="right" w:pos="9921"/>
        </w:tabs>
        <w:jc w:val="right"/>
        <w:rPr>
          <w:i/>
          <w:iCs/>
          <w:sz w:val="23"/>
          <w:szCs w:val="23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693"/>
        <w:gridCol w:w="1793"/>
        <w:gridCol w:w="1986"/>
        <w:gridCol w:w="1466"/>
      </w:tblGrid>
      <w:tr w:rsidR="00B342B1" w:rsidRPr="008F16EE" w:rsidTr="00FC35CA">
        <w:trPr>
          <w:trHeight w:val="437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2B1" w:rsidRPr="008F16EE" w:rsidRDefault="00B342B1" w:rsidP="00FC35CA">
            <w:pPr>
              <w:jc w:val="center"/>
              <w:rPr>
                <w:b/>
                <w:bCs/>
                <w:sz w:val="23"/>
                <w:szCs w:val="23"/>
              </w:rPr>
            </w:pPr>
            <w:r w:rsidRPr="008F16EE">
              <w:rPr>
                <w:b/>
                <w:bCs/>
                <w:sz w:val="23"/>
                <w:szCs w:val="23"/>
              </w:rPr>
              <w:t>Районная адресная инвестиционная программа на 2019 год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FE111B" w:rsidRDefault="00B342B1" w:rsidP="00FC35CA">
            <w:pPr>
              <w:rPr>
                <w:b/>
                <w:bCs/>
                <w:sz w:val="23"/>
                <w:szCs w:val="23"/>
              </w:rPr>
            </w:pPr>
            <w:r w:rsidRPr="00FE111B">
              <w:rPr>
                <w:b/>
                <w:bCs/>
                <w:sz w:val="23"/>
                <w:szCs w:val="23"/>
              </w:rPr>
              <w:t>Бюджетные инвестиции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FE111B" w:rsidRDefault="00B342B1" w:rsidP="00FC35C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FE111B" w:rsidRDefault="00B342B1" w:rsidP="00FC35CA">
            <w:pPr>
              <w:jc w:val="center"/>
              <w:rPr>
                <w:b/>
                <w:bCs/>
                <w:sz w:val="23"/>
                <w:szCs w:val="23"/>
              </w:rPr>
            </w:pPr>
            <w:r w:rsidRPr="00FE111B">
              <w:rPr>
                <w:b/>
                <w:bCs/>
                <w:sz w:val="23"/>
                <w:szCs w:val="23"/>
              </w:rPr>
              <w:t>4 062 340,00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977B86" w:rsidRDefault="00B342B1" w:rsidP="00FC35C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FE111B" w:rsidRDefault="00B342B1" w:rsidP="00FC35CA">
            <w:pPr>
              <w:rPr>
                <w:sz w:val="23"/>
                <w:szCs w:val="23"/>
              </w:rPr>
            </w:pPr>
            <w:r w:rsidRPr="00FE111B">
              <w:rPr>
                <w:sz w:val="23"/>
                <w:szCs w:val="23"/>
              </w:rPr>
              <w:t>в том числе: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FE111B" w:rsidRDefault="00B342B1" w:rsidP="00FC35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FE111B" w:rsidRDefault="00B342B1" w:rsidP="00FC35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977B86" w:rsidRDefault="00B342B1" w:rsidP="00FC35C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D87470" w:rsidRDefault="00B342B1" w:rsidP="00FC35CA">
            <w:pPr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D87470" w:rsidRDefault="00B342B1" w:rsidP="00FC35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D87470" w:rsidRDefault="00B342B1" w:rsidP="00FC35CA">
            <w:pPr>
              <w:jc w:val="center"/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>650 000,00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977B86" w:rsidRDefault="00B342B1" w:rsidP="00FC35C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D87470" w:rsidRDefault="00B342B1" w:rsidP="00FC35CA">
            <w:pPr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lastRenderedPageBreak/>
              <w:t>Охрана окружающей среды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D87470" w:rsidRDefault="00B342B1" w:rsidP="00FC35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D87470" w:rsidRDefault="00B342B1" w:rsidP="00FC35CA">
            <w:pPr>
              <w:jc w:val="center"/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>600 000,00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977B86" w:rsidRDefault="00B342B1" w:rsidP="00FC35C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D87470" w:rsidRDefault="00B342B1" w:rsidP="00FC35CA">
            <w:pPr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>Образование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D87470" w:rsidRDefault="00B342B1" w:rsidP="00FC35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D87470" w:rsidRDefault="00B342B1" w:rsidP="00FC35CA">
            <w:pPr>
              <w:jc w:val="center"/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>1322 700,00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977B86" w:rsidRDefault="00B342B1" w:rsidP="00FC35C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D87470" w:rsidRDefault="00B342B1" w:rsidP="00FC35CA">
            <w:pPr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>Культура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D87470" w:rsidRDefault="00B342B1" w:rsidP="00FC35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D87470" w:rsidRDefault="00B342B1" w:rsidP="00FC35CA">
            <w:pPr>
              <w:jc w:val="center"/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>1489 640,00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977B86" w:rsidRDefault="00B342B1" w:rsidP="00FC35C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977B86" w:rsidRDefault="00B342B1" w:rsidP="00FC35CA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977B86" w:rsidRDefault="00B342B1" w:rsidP="00FC35C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977B86" w:rsidRDefault="00B342B1" w:rsidP="00FC35C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977B86" w:rsidRDefault="00B342B1" w:rsidP="00FC35C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D87470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D87470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>Код бюдже</w:t>
            </w:r>
            <w:r w:rsidRPr="00D87470">
              <w:rPr>
                <w:sz w:val="23"/>
                <w:szCs w:val="23"/>
              </w:rPr>
              <w:t>т</w:t>
            </w:r>
            <w:r w:rsidRPr="00D87470">
              <w:rPr>
                <w:sz w:val="23"/>
                <w:szCs w:val="23"/>
              </w:rPr>
              <w:t>ной классиф</w:t>
            </w:r>
            <w:r w:rsidRPr="00D87470">
              <w:rPr>
                <w:sz w:val="23"/>
                <w:szCs w:val="23"/>
              </w:rPr>
              <w:t>и</w:t>
            </w:r>
            <w:r w:rsidRPr="00D87470">
              <w:rPr>
                <w:sz w:val="23"/>
                <w:szCs w:val="23"/>
              </w:rPr>
              <w:t>кации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D87470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>Объем финанс</w:t>
            </w:r>
            <w:r w:rsidRPr="00D87470">
              <w:rPr>
                <w:sz w:val="23"/>
                <w:szCs w:val="23"/>
              </w:rPr>
              <w:t>и</w:t>
            </w:r>
            <w:r w:rsidRPr="00D87470">
              <w:rPr>
                <w:sz w:val="23"/>
                <w:szCs w:val="23"/>
              </w:rPr>
              <w:t xml:space="preserve">рования, рублей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D87470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D87470">
              <w:rPr>
                <w:sz w:val="23"/>
                <w:szCs w:val="23"/>
              </w:rPr>
              <w:t>Вводимая мощность в соответс</w:t>
            </w:r>
            <w:r w:rsidRPr="00D87470">
              <w:rPr>
                <w:sz w:val="23"/>
                <w:szCs w:val="23"/>
              </w:rPr>
              <w:t>т</w:t>
            </w:r>
            <w:r w:rsidRPr="00D87470">
              <w:rPr>
                <w:sz w:val="23"/>
                <w:szCs w:val="23"/>
              </w:rPr>
              <w:t>вующих единицах измер</w:t>
            </w:r>
            <w:r w:rsidRPr="00D87470">
              <w:rPr>
                <w:sz w:val="23"/>
                <w:szCs w:val="23"/>
              </w:rPr>
              <w:t>е</w:t>
            </w:r>
            <w:r w:rsidRPr="00D87470">
              <w:rPr>
                <w:sz w:val="23"/>
                <w:szCs w:val="23"/>
              </w:rPr>
              <w:t>ния, срок вв</w:t>
            </w:r>
            <w:r w:rsidRPr="00D87470">
              <w:rPr>
                <w:sz w:val="23"/>
                <w:szCs w:val="23"/>
              </w:rPr>
              <w:t>о</w:t>
            </w:r>
            <w:r w:rsidRPr="00D87470">
              <w:rPr>
                <w:sz w:val="23"/>
                <w:szCs w:val="23"/>
              </w:rPr>
              <w:t>да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50663D" w:rsidRDefault="00B342B1" w:rsidP="00FC35CA">
            <w:pPr>
              <w:tabs>
                <w:tab w:val="left" w:pos="5529"/>
              </w:tabs>
              <w:rPr>
                <w:b/>
                <w:bCs/>
                <w:sz w:val="23"/>
                <w:szCs w:val="23"/>
              </w:rPr>
            </w:pPr>
            <w:r w:rsidRPr="0050663D">
              <w:rPr>
                <w:b/>
                <w:bCs/>
                <w:sz w:val="23"/>
                <w:szCs w:val="23"/>
              </w:rPr>
              <w:t>ЖИЛИЩНО - КОММУНАЛЬНОЕ ХОЗЯЙС</w:t>
            </w:r>
            <w:r w:rsidRPr="0050663D">
              <w:rPr>
                <w:b/>
                <w:bCs/>
                <w:sz w:val="23"/>
                <w:szCs w:val="23"/>
              </w:rPr>
              <w:t>Т</w:t>
            </w:r>
            <w:r w:rsidRPr="0050663D">
              <w:rPr>
                <w:b/>
                <w:bCs/>
                <w:sz w:val="23"/>
                <w:szCs w:val="23"/>
              </w:rPr>
              <w:t>ВО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0663D">
              <w:rPr>
                <w:b/>
                <w:bCs/>
                <w:color w:val="000000"/>
                <w:sz w:val="23"/>
                <w:szCs w:val="23"/>
              </w:rPr>
              <w:t>0500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50663D">
              <w:rPr>
                <w:b/>
                <w:bCs/>
                <w:sz w:val="23"/>
                <w:szCs w:val="23"/>
              </w:rPr>
              <w:t>650 000,00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color w:val="FF0000"/>
                <w:sz w:val="23"/>
                <w:szCs w:val="23"/>
              </w:rPr>
            </w:pPr>
            <w:r w:rsidRPr="0050663D">
              <w:rPr>
                <w:color w:val="FF0000"/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2B1" w:rsidRPr="0050663D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 xml:space="preserve"> Муниципальная программа Комсомол</w:t>
            </w:r>
            <w:r w:rsidRPr="0050663D">
              <w:rPr>
                <w:sz w:val="23"/>
                <w:szCs w:val="23"/>
              </w:rPr>
              <w:t>ь</w:t>
            </w:r>
            <w:r w:rsidRPr="0050663D">
              <w:rPr>
                <w:sz w:val="23"/>
                <w:szCs w:val="23"/>
              </w:rPr>
              <w:t>ского района Чувашской Республики «Модернизация и ра</w:t>
            </w:r>
            <w:r w:rsidRPr="0050663D">
              <w:rPr>
                <w:sz w:val="23"/>
                <w:szCs w:val="23"/>
              </w:rPr>
              <w:t>з</w:t>
            </w:r>
            <w:r w:rsidRPr="0050663D">
              <w:rPr>
                <w:sz w:val="23"/>
                <w:szCs w:val="23"/>
              </w:rPr>
              <w:t>витие сферы жилищно-коммунального хозяйства»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50663D">
              <w:rPr>
                <w:color w:val="000000"/>
                <w:sz w:val="23"/>
                <w:szCs w:val="23"/>
              </w:rPr>
              <w:t>А100000000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650 000,00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color w:val="FF0000"/>
                <w:sz w:val="23"/>
                <w:szCs w:val="23"/>
              </w:rPr>
            </w:pPr>
            <w:r w:rsidRPr="0050663D">
              <w:rPr>
                <w:color w:val="FF0000"/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Подпрограмма «Обеспечение населения качественной питьевой водой» муниц</w:t>
            </w:r>
            <w:r w:rsidRPr="0050663D">
              <w:rPr>
                <w:sz w:val="23"/>
                <w:szCs w:val="23"/>
              </w:rPr>
              <w:t>и</w:t>
            </w:r>
            <w:r w:rsidRPr="0050663D">
              <w:rPr>
                <w:sz w:val="23"/>
                <w:szCs w:val="23"/>
              </w:rPr>
              <w:t>пальной программы Комсомольского района Чувашской Республики «Модерниз</w:t>
            </w:r>
            <w:r w:rsidRPr="0050663D">
              <w:rPr>
                <w:sz w:val="23"/>
                <w:szCs w:val="23"/>
              </w:rPr>
              <w:t>а</w:t>
            </w:r>
            <w:r w:rsidRPr="0050663D">
              <w:rPr>
                <w:sz w:val="23"/>
                <w:szCs w:val="23"/>
              </w:rPr>
              <w:t>ция и развитие сферы жилищно-коммунального хозяйства»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50663D">
              <w:rPr>
                <w:color w:val="000000"/>
                <w:sz w:val="23"/>
                <w:szCs w:val="23"/>
              </w:rPr>
              <w:t>А130000000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650 000,00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color w:val="FF0000"/>
                <w:sz w:val="23"/>
                <w:szCs w:val="23"/>
              </w:rPr>
            </w:pPr>
            <w:r w:rsidRPr="0050663D">
              <w:rPr>
                <w:color w:val="FF0000"/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 xml:space="preserve">     Администрация Комсомольского ра</w:t>
            </w:r>
            <w:r w:rsidRPr="0050663D">
              <w:rPr>
                <w:sz w:val="23"/>
                <w:szCs w:val="23"/>
              </w:rPr>
              <w:t>й</w:t>
            </w:r>
            <w:r w:rsidRPr="0050663D">
              <w:rPr>
                <w:sz w:val="23"/>
                <w:szCs w:val="23"/>
              </w:rPr>
              <w:t>она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50663D">
              <w:rPr>
                <w:color w:val="000000"/>
                <w:sz w:val="23"/>
                <w:szCs w:val="23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650 000,00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color w:val="FF0000"/>
                <w:sz w:val="23"/>
                <w:szCs w:val="23"/>
              </w:rPr>
            </w:pPr>
            <w:r w:rsidRPr="0050663D">
              <w:rPr>
                <w:color w:val="FF0000"/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Строительство и реконструкция объектов водоотведения   муниципальных образов</w:t>
            </w:r>
            <w:r w:rsidRPr="0050663D">
              <w:rPr>
                <w:sz w:val="23"/>
                <w:szCs w:val="23"/>
              </w:rPr>
              <w:t>а</w:t>
            </w:r>
            <w:r w:rsidRPr="0050663D">
              <w:rPr>
                <w:sz w:val="23"/>
                <w:szCs w:val="23"/>
              </w:rPr>
              <w:t>ний  - проект биологических очистных с</w:t>
            </w:r>
            <w:r w:rsidRPr="0050663D">
              <w:rPr>
                <w:sz w:val="23"/>
                <w:szCs w:val="23"/>
              </w:rPr>
              <w:t>о</w:t>
            </w:r>
            <w:r w:rsidRPr="0050663D">
              <w:rPr>
                <w:sz w:val="23"/>
                <w:szCs w:val="23"/>
              </w:rPr>
              <w:t>оружений и сети канализации в с.Комсомольское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50663D">
              <w:rPr>
                <w:color w:val="000000"/>
                <w:sz w:val="23"/>
                <w:szCs w:val="23"/>
              </w:rPr>
              <w:t>А130374460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650 000,00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600 куб.м.      в сутки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rPr>
                <w:b/>
                <w:bCs/>
                <w:sz w:val="23"/>
                <w:szCs w:val="23"/>
              </w:rPr>
            </w:pPr>
            <w:r w:rsidRPr="0050663D">
              <w:rPr>
                <w:b/>
                <w:bCs/>
                <w:sz w:val="23"/>
                <w:szCs w:val="23"/>
              </w:rPr>
              <w:t>ОХРАНА ОКРУЖАЮЩЕЙ СРЕДЫ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50663D">
              <w:rPr>
                <w:b/>
                <w:bCs/>
                <w:sz w:val="23"/>
                <w:szCs w:val="23"/>
              </w:rPr>
              <w:t>0600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50663D">
              <w:rPr>
                <w:b/>
                <w:bCs/>
                <w:sz w:val="23"/>
                <w:szCs w:val="23"/>
              </w:rPr>
              <w:t>600 000,00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Муниципальная программа Комсомол</w:t>
            </w:r>
            <w:r w:rsidRPr="0050663D">
              <w:rPr>
                <w:sz w:val="23"/>
                <w:szCs w:val="23"/>
              </w:rPr>
              <w:t>ь</w:t>
            </w:r>
            <w:r w:rsidRPr="0050663D">
              <w:rPr>
                <w:sz w:val="23"/>
                <w:szCs w:val="23"/>
              </w:rPr>
              <w:t>ского района Чувашской Республики «Ра</w:t>
            </w:r>
            <w:r w:rsidRPr="0050663D">
              <w:rPr>
                <w:sz w:val="23"/>
                <w:szCs w:val="23"/>
              </w:rPr>
              <w:t>з</w:t>
            </w:r>
            <w:r w:rsidRPr="0050663D">
              <w:rPr>
                <w:sz w:val="23"/>
                <w:szCs w:val="23"/>
              </w:rPr>
              <w:t>витие потенциала природно-сырьевых р</w:t>
            </w:r>
            <w:r w:rsidRPr="0050663D">
              <w:rPr>
                <w:sz w:val="23"/>
                <w:szCs w:val="23"/>
              </w:rPr>
              <w:t>е</w:t>
            </w:r>
            <w:r w:rsidRPr="0050663D">
              <w:rPr>
                <w:sz w:val="23"/>
                <w:szCs w:val="23"/>
              </w:rPr>
              <w:t>сурсов и обеспечение экологической без</w:t>
            </w:r>
            <w:r w:rsidRPr="0050663D">
              <w:rPr>
                <w:sz w:val="23"/>
                <w:szCs w:val="23"/>
              </w:rPr>
              <w:t>о</w:t>
            </w:r>
            <w:r w:rsidRPr="0050663D">
              <w:rPr>
                <w:sz w:val="23"/>
                <w:szCs w:val="23"/>
              </w:rPr>
              <w:t>пасности»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50663D">
              <w:rPr>
                <w:color w:val="000000"/>
                <w:sz w:val="23"/>
                <w:szCs w:val="23"/>
              </w:rPr>
              <w:t>Ч300000000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600 000,00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rPr>
                <w:color w:val="000000"/>
                <w:sz w:val="23"/>
                <w:szCs w:val="23"/>
              </w:rPr>
            </w:pPr>
            <w:r w:rsidRPr="0050663D">
              <w:rPr>
                <w:color w:val="000000"/>
                <w:sz w:val="23"/>
                <w:szCs w:val="23"/>
              </w:rPr>
              <w:t>Подпрограмма «Обращение с отходами, в том числе с твердыми коммунальными отходами» муниципальной программы Комсомольского района Чувашской Республики «Развитие потенциала приро</w:t>
            </w:r>
            <w:r w:rsidRPr="0050663D">
              <w:rPr>
                <w:color w:val="000000"/>
                <w:sz w:val="23"/>
                <w:szCs w:val="23"/>
              </w:rPr>
              <w:t>д</w:t>
            </w:r>
            <w:r w:rsidRPr="0050663D">
              <w:rPr>
                <w:color w:val="000000"/>
                <w:sz w:val="23"/>
                <w:szCs w:val="23"/>
              </w:rPr>
              <w:t>но-сырьевых ресурсов и обеспечение экологической без</w:t>
            </w:r>
            <w:r w:rsidRPr="0050663D">
              <w:rPr>
                <w:color w:val="000000"/>
                <w:sz w:val="23"/>
                <w:szCs w:val="23"/>
              </w:rPr>
              <w:t>о</w:t>
            </w:r>
            <w:r w:rsidRPr="0050663D">
              <w:rPr>
                <w:color w:val="000000"/>
                <w:sz w:val="23"/>
                <w:szCs w:val="23"/>
              </w:rPr>
              <w:t>пасности»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50663D">
              <w:rPr>
                <w:color w:val="000000"/>
                <w:sz w:val="23"/>
                <w:szCs w:val="23"/>
              </w:rPr>
              <w:t>Ч360000000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600 000,00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 xml:space="preserve">     Администрация Комсомольского ра</w:t>
            </w:r>
            <w:r w:rsidRPr="0050663D">
              <w:rPr>
                <w:sz w:val="23"/>
                <w:szCs w:val="23"/>
              </w:rPr>
              <w:t>й</w:t>
            </w:r>
            <w:r w:rsidRPr="0050663D">
              <w:rPr>
                <w:sz w:val="23"/>
                <w:szCs w:val="23"/>
              </w:rPr>
              <w:t>она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600 000,00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Проект рекультивации свалки  твердых б</w:t>
            </w:r>
            <w:r w:rsidRPr="0050663D">
              <w:rPr>
                <w:sz w:val="23"/>
                <w:szCs w:val="23"/>
              </w:rPr>
              <w:t>ы</w:t>
            </w:r>
            <w:r w:rsidRPr="0050663D">
              <w:rPr>
                <w:sz w:val="23"/>
                <w:szCs w:val="23"/>
              </w:rPr>
              <w:t xml:space="preserve">товых отходов с.Комсомольское 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Ч360273250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50663D">
              <w:rPr>
                <w:sz w:val="23"/>
                <w:szCs w:val="23"/>
              </w:rPr>
              <w:t>600 000,00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50663D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,96 га"/>
              </w:smartTagPr>
              <w:r w:rsidRPr="0050663D">
                <w:rPr>
                  <w:sz w:val="23"/>
                  <w:szCs w:val="23"/>
                </w:rPr>
                <w:t>1,96 га</w:t>
              </w:r>
            </w:smartTag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b/>
                <w:sz w:val="23"/>
                <w:szCs w:val="23"/>
              </w:rPr>
            </w:pPr>
            <w:r w:rsidRPr="004943B5">
              <w:rPr>
                <w:b/>
                <w:sz w:val="23"/>
                <w:szCs w:val="23"/>
              </w:rPr>
              <w:t>ОБРАЗОВАНИЕ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b/>
                <w:color w:val="000000"/>
                <w:sz w:val="23"/>
                <w:szCs w:val="23"/>
              </w:rPr>
            </w:pPr>
            <w:r w:rsidRPr="004943B5">
              <w:rPr>
                <w:b/>
                <w:color w:val="000000"/>
                <w:sz w:val="23"/>
                <w:szCs w:val="23"/>
              </w:rPr>
              <w:t>0700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jc w:val="center"/>
              <w:rPr>
                <w:b/>
              </w:rPr>
            </w:pPr>
            <w:r w:rsidRPr="004943B5">
              <w:rPr>
                <w:b/>
                <w:sz w:val="23"/>
                <w:szCs w:val="23"/>
              </w:rPr>
              <w:t>1322 700,00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Муниципальная программа Комсомол</w:t>
            </w:r>
            <w:r w:rsidRPr="004943B5">
              <w:rPr>
                <w:sz w:val="23"/>
                <w:szCs w:val="23"/>
              </w:rPr>
              <w:t>ь</w:t>
            </w:r>
            <w:r w:rsidRPr="004943B5">
              <w:rPr>
                <w:sz w:val="23"/>
                <w:szCs w:val="23"/>
              </w:rPr>
              <w:t>ского района Чувашской Республики «Ра</w:t>
            </w:r>
            <w:r w:rsidRPr="004943B5">
              <w:rPr>
                <w:sz w:val="23"/>
                <w:szCs w:val="23"/>
              </w:rPr>
              <w:t>з</w:t>
            </w:r>
            <w:r w:rsidRPr="004943B5">
              <w:rPr>
                <w:sz w:val="23"/>
                <w:szCs w:val="23"/>
              </w:rPr>
              <w:t>витие обр</w:t>
            </w:r>
            <w:r w:rsidRPr="004943B5">
              <w:rPr>
                <w:sz w:val="23"/>
                <w:szCs w:val="23"/>
              </w:rPr>
              <w:t>а</w:t>
            </w:r>
            <w:r w:rsidRPr="004943B5">
              <w:rPr>
                <w:sz w:val="23"/>
                <w:szCs w:val="23"/>
              </w:rPr>
              <w:t>зования»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4943B5">
              <w:rPr>
                <w:color w:val="000000"/>
                <w:sz w:val="23"/>
                <w:szCs w:val="23"/>
              </w:rPr>
              <w:t>Ц700000000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jc w:val="center"/>
            </w:pPr>
            <w:r w:rsidRPr="004943B5">
              <w:rPr>
                <w:sz w:val="23"/>
                <w:szCs w:val="23"/>
              </w:rPr>
              <w:t>1322 700,00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color w:val="000000"/>
                <w:sz w:val="23"/>
                <w:szCs w:val="23"/>
              </w:rPr>
            </w:pPr>
            <w:r w:rsidRPr="004943B5">
              <w:rPr>
                <w:color w:val="000000"/>
                <w:sz w:val="23"/>
                <w:szCs w:val="23"/>
              </w:rPr>
              <w:t xml:space="preserve">Подпрограмма «Поддержка развития образования» муниципальной программы </w:t>
            </w:r>
            <w:r w:rsidRPr="004943B5">
              <w:rPr>
                <w:color w:val="000000"/>
                <w:sz w:val="23"/>
                <w:szCs w:val="23"/>
              </w:rPr>
              <w:lastRenderedPageBreak/>
              <w:t>Комсомольского района Чувашской Республ</w:t>
            </w:r>
            <w:r w:rsidRPr="004943B5">
              <w:rPr>
                <w:color w:val="000000"/>
                <w:sz w:val="23"/>
                <w:szCs w:val="23"/>
              </w:rPr>
              <w:t>и</w:t>
            </w:r>
            <w:r w:rsidRPr="004943B5">
              <w:rPr>
                <w:color w:val="000000"/>
                <w:sz w:val="23"/>
                <w:szCs w:val="23"/>
              </w:rPr>
              <w:t>ки «Развитие образования»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4943B5">
              <w:rPr>
                <w:color w:val="000000"/>
                <w:sz w:val="23"/>
                <w:szCs w:val="23"/>
              </w:rPr>
              <w:lastRenderedPageBreak/>
              <w:t>Ц710000000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jc w:val="center"/>
            </w:pPr>
            <w:r w:rsidRPr="004943B5">
              <w:rPr>
                <w:sz w:val="23"/>
                <w:szCs w:val="23"/>
              </w:rPr>
              <w:t>1322 700,00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lastRenderedPageBreak/>
              <w:t xml:space="preserve">     Администрация Комсомольского ра</w:t>
            </w:r>
            <w:r w:rsidRPr="004943B5">
              <w:rPr>
                <w:sz w:val="23"/>
                <w:szCs w:val="23"/>
              </w:rPr>
              <w:t>й</w:t>
            </w:r>
            <w:r w:rsidRPr="004943B5">
              <w:rPr>
                <w:sz w:val="23"/>
                <w:szCs w:val="23"/>
              </w:rPr>
              <w:t>она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1322 700,00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color w:val="000000"/>
                <w:sz w:val="23"/>
                <w:szCs w:val="23"/>
              </w:rPr>
            </w:pPr>
            <w:r w:rsidRPr="004943B5">
              <w:rPr>
                <w:color w:val="000000"/>
                <w:sz w:val="23"/>
                <w:szCs w:val="23"/>
              </w:rPr>
              <w:t>Строительство объекта "Детский сад на 110 мест в с. Урмаево Комсомольского района Чувашской Ре</w:t>
            </w:r>
            <w:r w:rsidRPr="004943B5">
              <w:rPr>
                <w:color w:val="000000"/>
                <w:sz w:val="23"/>
                <w:szCs w:val="23"/>
              </w:rPr>
              <w:t>с</w:t>
            </w:r>
            <w:r w:rsidRPr="004943B5">
              <w:rPr>
                <w:color w:val="000000"/>
                <w:sz w:val="23"/>
                <w:szCs w:val="23"/>
              </w:rPr>
              <w:t>публики"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4943B5">
              <w:rPr>
                <w:color w:val="000000"/>
                <w:sz w:val="23"/>
                <w:szCs w:val="23"/>
              </w:rPr>
              <w:t>Ц71Р251592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727 000,00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110 мест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4943B5">
              <w:rPr>
                <w:color w:val="000000"/>
                <w:sz w:val="23"/>
                <w:szCs w:val="23"/>
              </w:rPr>
              <w:t>Ц7116L1592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bCs/>
                <w:sz w:val="23"/>
                <w:szCs w:val="23"/>
              </w:rPr>
            </w:pPr>
            <w:r w:rsidRPr="004943B5">
              <w:rPr>
                <w:bCs/>
                <w:sz w:val="23"/>
                <w:szCs w:val="23"/>
              </w:rPr>
              <w:t>595 700,00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b/>
                <w:bCs/>
                <w:sz w:val="23"/>
                <w:szCs w:val="23"/>
              </w:rPr>
            </w:pPr>
            <w:r w:rsidRPr="004943B5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4943B5">
              <w:rPr>
                <w:b/>
                <w:bCs/>
                <w:sz w:val="23"/>
                <w:szCs w:val="23"/>
              </w:rPr>
              <w:t>0800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jc w:val="center"/>
              <w:rPr>
                <w:b/>
              </w:rPr>
            </w:pPr>
            <w:r w:rsidRPr="004943B5">
              <w:rPr>
                <w:b/>
                <w:sz w:val="23"/>
                <w:szCs w:val="23"/>
              </w:rPr>
              <w:t>1489 640,00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Муниципальная программа Комсомол</w:t>
            </w:r>
            <w:r w:rsidRPr="004943B5">
              <w:rPr>
                <w:sz w:val="23"/>
                <w:szCs w:val="23"/>
              </w:rPr>
              <w:t>ь</w:t>
            </w:r>
            <w:r w:rsidRPr="004943B5">
              <w:rPr>
                <w:sz w:val="23"/>
                <w:szCs w:val="23"/>
              </w:rPr>
              <w:t>ского района Чувашской Республики «Ра</w:t>
            </w:r>
            <w:r w:rsidRPr="004943B5">
              <w:rPr>
                <w:sz w:val="23"/>
                <w:szCs w:val="23"/>
              </w:rPr>
              <w:t>з</w:t>
            </w:r>
            <w:r w:rsidRPr="004943B5">
              <w:rPr>
                <w:sz w:val="23"/>
                <w:szCs w:val="23"/>
              </w:rPr>
              <w:t>витие сельского хозяйства и рег</w:t>
            </w:r>
            <w:r w:rsidRPr="004943B5">
              <w:rPr>
                <w:sz w:val="23"/>
                <w:szCs w:val="23"/>
              </w:rPr>
              <w:t>у</w:t>
            </w:r>
            <w:r w:rsidRPr="004943B5">
              <w:rPr>
                <w:sz w:val="23"/>
                <w:szCs w:val="23"/>
              </w:rPr>
              <w:t>лирование рынка сельскохозяйственной продукции, сырья и продовольствия»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4943B5">
              <w:rPr>
                <w:color w:val="000000"/>
                <w:sz w:val="23"/>
                <w:szCs w:val="23"/>
              </w:rPr>
              <w:t>Ц900000000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jc w:val="center"/>
            </w:pPr>
            <w:r w:rsidRPr="004943B5">
              <w:rPr>
                <w:sz w:val="23"/>
                <w:szCs w:val="23"/>
              </w:rPr>
              <w:t>1489 640,00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color w:val="000000"/>
                <w:sz w:val="23"/>
                <w:szCs w:val="23"/>
              </w:rPr>
            </w:pPr>
            <w:r w:rsidRPr="004943B5">
              <w:rPr>
                <w:color w:val="000000"/>
                <w:sz w:val="23"/>
                <w:szCs w:val="23"/>
              </w:rPr>
              <w:t>Подпрограмма «Устойчивое развитие сел</w:t>
            </w:r>
            <w:r w:rsidRPr="004943B5">
              <w:rPr>
                <w:color w:val="000000"/>
                <w:sz w:val="23"/>
                <w:szCs w:val="23"/>
              </w:rPr>
              <w:t>ь</w:t>
            </w:r>
            <w:r w:rsidRPr="004943B5">
              <w:rPr>
                <w:color w:val="000000"/>
                <w:sz w:val="23"/>
                <w:szCs w:val="23"/>
              </w:rPr>
              <w:t>ских территорий» муниципальной програ</w:t>
            </w:r>
            <w:r w:rsidRPr="004943B5">
              <w:rPr>
                <w:color w:val="000000"/>
                <w:sz w:val="23"/>
                <w:szCs w:val="23"/>
              </w:rPr>
              <w:t>м</w:t>
            </w:r>
            <w:r w:rsidRPr="004943B5">
              <w:rPr>
                <w:color w:val="000000"/>
                <w:sz w:val="23"/>
                <w:szCs w:val="23"/>
              </w:rPr>
              <w:t>мы Комсомольского района Чувашской Республики «Развитие сельск</w:t>
            </w:r>
            <w:r w:rsidRPr="004943B5">
              <w:rPr>
                <w:color w:val="000000"/>
                <w:sz w:val="23"/>
                <w:szCs w:val="23"/>
              </w:rPr>
              <w:t>о</w:t>
            </w:r>
            <w:r w:rsidRPr="004943B5">
              <w:rPr>
                <w:color w:val="000000"/>
                <w:sz w:val="23"/>
                <w:szCs w:val="23"/>
              </w:rPr>
              <w:t>го хозяйства и регулирование рынка сельск</w:t>
            </w:r>
            <w:r w:rsidRPr="004943B5">
              <w:rPr>
                <w:color w:val="000000"/>
                <w:sz w:val="23"/>
                <w:szCs w:val="23"/>
              </w:rPr>
              <w:t>о</w:t>
            </w:r>
            <w:r w:rsidRPr="004943B5">
              <w:rPr>
                <w:color w:val="000000"/>
                <w:sz w:val="23"/>
                <w:szCs w:val="23"/>
              </w:rPr>
              <w:t>хозяйственной продукции, сырья и продовольс</w:t>
            </w:r>
            <w:r w:rsidRPr="004943B5">
              <w:rPr>
                <w:color w:val="000000"/>
                <w:sz w:val="23"/>
                <w:szCs w:val="23"/>
              </w:rPr>
              <w:t>т</w:t>
            </w:r>
            <w:r w:rsidRPr="004943B5">
              <w:rPr>
                <w:color w:val="000000"/>
                <w:sz w:val="23"/>
                <w:szCs w:val="23"/>
              </w:rPr>
              <w:t>вия»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color w:val="000000"/>
                <w:sz w:val="23"/>
                <w:szCs w:val="23"/>
              </w:rPr>
            </w:pPr>
            <w:r w:rsidRPr="004943B5">
              <w:rPr>
                <w:color w:val="000000"/>
                <w:sz w:val="23"/>
                <w:szCs w:val="23"/>
              </w:rPr>
              <w:t>Ц990000000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jc w:val="center"/>
            </w:pPr>
            <w:r w:rsidRPr="004943B5">
              <w:rPr>
                <w:sz w:val="23"/>
                <w:szCs w:val="23"/>
              </w:rPr>
              <w:t>1489 640,00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 </w:t>
            </w:r>
          </w:p>
        </w:tc>
      </w:tr>
      <w:tr w:rsidR="00B342B1" w:rsidRPr="00977B86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 xml:space="preserve">     Администрация Шераутского сельского поселения Комсомольского ра</w:t>
            </w:r>
            <w:r w:rsidRPr="004943B5">
              <w:rPr>
                <w:sz w:val="23"/>
                <w:szCs w:val="23"/>
              </w:rPr>
              <w:t>й</w:t>
            </w:r>
            <w:r w:rsidRPr="004943B5">
              <w:rPr>
                <w:sz w:val="23"/>
                <w:szCs w:val="23"/>
              </w:rPr>
              <w:t>она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993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1489 640,00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 </w:t>
            </w:r>
          </w:p>
        </w:tc>
      </w:tr>
      <w:tr w:rsidR="00B342B1" w:rsidRPr="008F16EE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color w:val="000000"/>
                <w:sz w:val="23"/>
                <w:szCs w:val="23"/>
              </w:rPr>
            </w:pPr>
            <w:r w:rsidRPr="004943B5">
              <w:rPr>
                <w:color w:val="000000"/>
                <w:sz w:val="23"/>
                <w:szCs w:val="23"/>
              </w:rPr>
              <w:t>Строительство сельского дома культуры по ул. Больничная в с. Шерауты Комсомольского района Чувашской Республ</w:t>
            </w:r>
            <w:r w:rsidRPr="004943B5">
              <w:rPr>
                <w:color w:val="000000"/>
                <w:sz w:val="23"/>
                <w:szCs w:val="23"/>
              </w:rPr>
              <w:t>и</w:t>
            </w:r>
            <w:r w:rsidRPr="004943B5">
              <w:rPr>
                <w:color w:val="000000"/>
                <w:sz w:val="23"/>
                <w:szCs w:val="23"/>
              </w:rPr>
              <w:t>ки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Ц99А1S9150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739 650,00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 </w:t>
            </w:r>
          </w:p>
        </w:tc>
      </w:tr>
      <w:tr w:rsidR="00B342B1" w:rsidRPr="008F16EE" w:rsidTr="00FC35CA">
        <w:trPr>
          <w:trHeight w:val="4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Ц990279150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  <w:r w:rsidRPr="004943B5">
              <w:rPr>
                <w:sz w:val="23"/>
                <w:szCs w:val="23"/>
              </w:rPr>
              <w:t>749 990,00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2B1" w:rsidRPr="004943B5" w:rsidRDefault="00B342B1" w:rsidP="00FC35CA">
            <w:pPr>
              <w:tabs>
                <w:tab w:val="left" w:pos="5529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B342B1" w:rsidRPr="008F16EE" w:rsidRDefault="00B342B1" w:rsidP="00B342B1">
      <w:pPr>
        <w:tabs>
          <w:tab w:val="right" w:pos="9921"/>
        </w:tabs>
        <w:ind w:firstLine="709"/>
        <w:jc w:val="both"/>
        <w:rPr>
          <w:sz w:val="23"/>
          <w:szCs w:val="23"/>
        </w:rPr>
      </w:pPr>
    </w:p>
    <w:p w:rsidR="00B342B1" w:rsidRPr="008F16EE" w:rsidRDefault="00B342B1" w:rsidP="00B342B1">
      <w:pPr>
        <w:tabs>
          <w:tab w:val="right" w:pos="9921"/>
        </w:tabs>
        <w:ind w:firstLine="709"/>
        <w:jc w:val="both"/>
        <w:rPr>
          <w:sz w:val="23"/>
          <w:szCs w:val="23"/>
        </w:rPr>
      </w:pPr>
      <w:r w:rsidRPr="008F16EE">
        <w:rPr>
          <w:sz w:val="23"/>
          <w:szCs w:val="23"/>
        </w:rPr>
        <w:t>1</w:t>
      </w:r>
      <w:r>
        <w:rPr>
          <w:sz w:val="23"/>
          <w:szCs w:val="23"/>
        </w:rPr>
        <w:t>3</w:t>
      </w:r>
      <w:r w:rsidRPr="008F16EE">
        <w:rPr>
          <w:sz w:val="23"/>
          <w:szCs w:val="23"/>
        </w:rPr>
        <w:t>) в приложении 15:</w:t>
      </w:r>
    </w:p>
    <w:p w:rsidR="00B342B1" w:rsidRDefault="00B342B1" w:rsidP="00B342B1">
      <w:pPr>
        <w:tabs>
          <w:tab w:val="right" w:pos="992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8F16EE">
        <w:rPr>
          <w:sz w:val="23"/>
          <w:szCs w:val="23"/>
        </w:rPr>
        <w:t>таблицу 2 "Распределение</w:t>
      </w:r>
      <w:r w:rsidRPr="008F16EE">
        <w:rPr>
          <w:b/>
          <w:sz w:val="23"/>
          <w:szCs w:val="23"/>
        </w:rPr>
        <w:t xml:space="preserve"> </w:t>
      </w:r>
      <w:r w:rsidRPr="008F16EE">
        <w:rPr>
          <w:sz w:val="23"/>
          <w:szCs w:val="23"/>
        </w:rPr>
        <w:t>дотаций на поддержку мер по обеспечению сбалансированности бюджетов поселений Комсомольского района Чувашской Республики за счет средств бюджета Комсомольского района на 2019 год" изложить в следующей редакции</w:t>
      </w:r>
      <w:r w:rsidRPr="008F16EE">
        <w:rPr>
          <w:rFonts w:eastAsia="Calibri"/>
          <w:sz w:val="23"/>
          <w:szCs w:val="23"/>
          <w:lang w:eastAsia="en-US"/>
        </w:rPr>
        <w:t>:</w:t>
      </w:r>
    </w:p>
    <w:p w:rsidR="00B342B1" w:rsidRPr="00AE641D" w:rsidRDefault="00B342B1" w:rsidP="00B342B1">
      <w:pPr>
        <w:pStyle w:val="2"/>
        <w:ind w:right="-2"/>
        <w:jc w:val="right"/>
        <w:rPr>
          <w:b w:val="0"/>
        </w:rPr>
      </w:pPr>
      <w:r w:rsidRPr="00AE641D">
        <w:rPr>
          <w:b w:val="0"/>
          <w:bCs w:val="0"/>
          <w:iCs/>
        </w:rPr>
        <w:t>"</w:t>
      </w:r>
      <w:r w:rsidRPr="00AE641D">
        <w:rPr>
          <w:b w:val="0"/>
          <w:bCs w:val="0"/>
          <w:i/>
          <w:iCs/>
        </w:rPr>
        <w:t xml:space="preserve">Таблица </w:t>
      </w:r>
      <w:r>
        <w:rPr>
          <w:b w:val="0"/>
          <w:bCs w:val="0"/>
          <w:i/>
          <w:iCs/>
        </w:rPr>
        <w:t>2</w:t>
      </w:r>
    </w:p>
    <w:p w:rsidR="00B342B1" w:rsidRDefault="00B342B1" w:rsidP="00B342B1">
      <w:pPr>
        <w:tabs>
          <w:tab w:val="right" w:pos="992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3"/>
          <w:szCs w:val="23"/>
          <w:lang w:eastAsia="en-US"/>
        </w:rPr>
      </w:pPr>
    </w:p>
    <w:p w:rsidR="00B342B1" w:rsidRPr="00714C25" w:rsidRDefault="00B342B1" w:rsidP="00B342B1">
      <w:pPr>
        <w:pStyle w:val="2"/>
      </w:pPr>
      <w:r w:rsidRPr="00714C25">
        <w:t>Распределение</w:t>
      </w:r>
    </w:p>
    <w:p w:rsidR="00B342B1" w:rsidRDefault="00B342B1" w:rsidP="00B342B1">
      <w:pPr>
        <w:pStyle w:val="2"/>
        <w:rPr>
          <w:b w:val="0"/>
        </w:rPr>
      </w:pPr>
      <w:r w:rsidRPr="00714C25">
        <w:rPr>
          <w:b w:val="0"/>
        </w:rPr>
        <w:t xml:space="preserve">дотаций на поддержку мер по обеспечению сбалансированности </w:t>
      </w:r>
    </w:p>
    <w:p w:rsidR="00B342B1" w:rsidRDefault="00B342B1" w:rsidP="00B342B1">
      <w:pPr>
        <w:pStyle w:val="2"/>
        <w:rPr>
          <w:b w:val="0"/>
        </w:rPr>
      </w:pPr>
      <w:r w:rsidRPr="00714C25">
        <w:rPr>
          <w:b w:val="0"/>
        </w:rPr>
        <w:t>бюджетов поселений Комс</w:t>
      </w:r>
      <w:r w:rsidRPr="00714C25">
        <w:rPr>
          <w:b w:val="0"/>
        </w:rPr>
        <w:t>о</w:t>
      </w:r>
      <w:r w:rsidRPr="00714C25">
        <w:rPr>
          <w:b w:val="0"/>
        </w:rPr>
        <w:t xml:space="preserve">мольского района Чувашской Республики </w:t>
      </w:r>
    </w:p>
    <w:p w:rsidR="00B342B1" w:rsidRPr="00714C25" w:rsidRDefault="00B342B1" w:rsidP="00B342B1">
      <w:pPr>
        <w:pStyle w:val="2"/>
        <w:rPr>
          <w:b w:val="0"/>
        </w:rPr>
      </w:pPr>
      <w:r w:rsidRPr="00714C25">
        <w:rPr>
          <w:b w:val="0"/>
        </w:rPr>
        <w:t>за счет средств бюджета Комсомол</w:t>
      </w:r>
      <w:r w:rsidRPr="00714C25">
        <w:rPr>
          <w:b w:val="0"/>
        </w:rPr>
        <w:t>ь</w:t>
      </w:r>
      <w:r w:rsidRPr="00714C25">
        <w:rPr>
          <w:b w:val="0"/>
        </w:rPr>
        <w:t>ского района на 2019 год</w:t>
      </w:r>
    </w:p>
    <w:p w:rsidR="00B342B1" w:rsidRPr="008F16EE" w:rsidRDefault="00B342B1" w:rsidP="00B342B1">
      <w:pPr>
        <w:tabs>
          <w:tab w:val="right" w:pos="9921"/>
        </w:tabs>
        <w:spacing w:after="60"/>
        <w:ind w:left="8364"/>
        <w:jc w:val="right"/>
        <w:rPr>
          <w:sz w:val="23"/>
          <w:szCs w:val="23"/>
        </w:rPr>
      </w:pPr>
      <w:r w:rsidRPr="008F16EE">
        <w:rPr>
          <w:sz w:val="23"/>
          <w:szCs w:val="23"/>
        </w:rPr>
        <w:t>(ру</w:t>
      </w:r>
      <w:r w:rsidRPr="008F16EE">
        <w:rPr>
          <w:sz w:val="23"/>
          <w:szCs w:val="23"/>
        </w:rPr>
        <w:t>б</w:t>
      </w:r>
      <w:r w:rsidRPr="008F16EE">
        <w:rPr>
          <w:sz w:val="23"/>
          <w:szCs w:val="23"/>
        </w:rPr>
        <w:t>лей)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33"/>
        <w:gridCol w:w="5321"/>
      </w:tblGrid>
      <w:tr w:rsidR="00B342B1" w:rsidRPr="008F16EE" w:rsidTr="00FC35CA">
        <w:trPr>
          <w:cantSplit/>
          <w:trHeight w:val="589"/>
        </w:trPr>
        <w:tc>
          <w:tcPr>
            <w:tcW w:w="567" w:type="dxa"/>
            <w:vAlign w:val="center"/>
          </w:tcPr>
          <w:p w:rsidR="00B342B1" w:rsidRPr="00A3625D" w:rsidRDefault="00B342B1" w:rsidP="00FC35CA">
            <w:pPr>
              <w:ind w:left="57"/>
              <w:jc w:val="center"/>
              <w:rPr>
                <w:position w:val="6"/>
                <w:sz w:val="23"/>
                <w:szCs w:val="23"/>
              </w:rPr>
            </w:pPr>
            <w:r w:rsidRPr="00A3625D">
              <w:rPr>
                <w:position w:val="6"/>
                <w:sz w:val="23"/>
                <w:szCs w:val="23"/>
              </w:rPr>
              <w:t>№ п/п</w:t>
            </w:r>
          </w:p>
        </w:tc>
        <w:tc>
          <w:tcPr>
            <w:tcW w:w="3933" w:type="dxa"/>
            <w:vAlign w:val="center"/>
          </w:tcPr>
          <w:p w:rsidR="00B342B1" w:rsidRDefault="00B342B1" w:rsidP="00FC35CA">
            <w:pPr>
              <w:ind w:left="57"/>
              <w:jc w:val="center"/>
              <w:rPr>
                <w:position w:val="6"/>
                <w:sz w:val="23"/>
                <w:szCs w:val="23"/>
              </w:rPr>
            </w:pPr>
            <w:r w:rsidRPr="00A3625D">
              <w:rPr>
                <w:position w:val="6"/>
                <w:sz w:val="23"/>
                <w:szCs w:val="23"/>
              </w:rPr>
              <w:t>Наименование</w:t>
            </w:r>
          </w:p>
          <w:p w:rsidR="00B342B1" w:rsidRPr="00A3625D" w:rsidRDefault="00B342B1" w:rsidP="00FC35CA">
            <w:pPr>
              <w:ind w:left="57"/>
              <w:jc w:val="center"/>
              <w:rPr>
                <w:position w:val="6"/>
                <w:sz w:val="23"/>
                <w:szCs w:val="23"/>
              </w:rPr>
            </w:pPr>
            <w:r w:rsidRPr="00A3625D">
              <w:rPr>
                <w:position w:val="6"/>
                <w:sz w:val="23"/>
                <w:szCs w:val="23"/>
              </w:rPr>
              <w:t>поселений</w:t>
            </w:r>
          </w:p>
        </w:tc>
        <w:tc>
          <w:tcPr>
            <w:tcW w:w="5321" w:type="dxa"/>
          </w:tcPr>
          <w:p w:rsidR="00B342B1" w:rsidRPr="00A3625D" w:rsidRDefault="00B342B1" w:rsidP="00FC35CA">
            <w:pPr>
              <w:ind w:left="57"/>
              <w:jc w:val="center"/>
              <w:rPr>
                <w:position w:val="6"/>
                <w:sz w:val="23"/>
                <w:szCs w:val="23"/>
              </w:rPr>
            </w:pPr>
          </w:p>
          <w:p w:rsidR="00B342B1" w:rsidRPr="00A3625D" w:rsidRDefault="00B342B1" w:rsidP="00FC35CA">
            <w:pPr>
              <w:ind w:left="57"/>
              <w:jc w:val="center"/>
              <w:rPr>
                <w:position w:val="6"/>
                <w:sz w:val="23"/>
                <w:szCs w:val="23"/>
              </w:rPr>
            </w:pPr>
            <w:r w:rsidRPr="00A3625D">
              <w:rPr>
                <w:position w:val="6"/>
                <w:sz w:val="23"/>
                <w:szCs w:val="23"/>
              </w:rPr>
              <w:t>Всего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8F16EE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1.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Александровское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 w:rsidRPr="00E46917">
              <w:rPr>
                <w:sz w:val="23"/>
                <w:szCs w:val="23"/>
              </w:rPr>
              <w:t>1 197 509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8F16EE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2.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Альбусь-Сюрбеевское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 w:rsidRPr="00E46917">
              <w:rPr>
                <w:sz w:val="23"/>
                <w:szCs w:val="23"/>
              </w:rPr>
              <w:t>815 565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A81F72" w:rsidRDefault="00B342B1" w:rsidP="00FC35CA">
            <w:pPr>
              <w:pStyle w:val="3"/>
              <w:rPr>
                <w:b w:val="0"/>
                <w:position w:val="6"/>
                <w:sz w:val="23"/>
                <w:szCs w:val="23"/>
              </w:rPr>
            </w:pPr>
            <w:r w:rsidRPr="00A81F72">
              <w:rPr>
                <w:b w:val="0"/>
                <w:position w:val="6"/>
                <w:sz w:val="23"/>
                <w:szCs w:val="23"/>
              </w:rPr>
              <w:t>3.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pStyle w:val="3"/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b w:val="0"/>
                <w:bCs w:val="0"/>
                <w:caps/>
                <w:position w:val="6"/>
                <w:sz w:val="23"/>
                <w:szCs w:val="23"/>
              </w:rPr>
              <w:t>Асановское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 w:rsidRPr="00E46917">
              <w:rPr>
                <w:sz w:val="23"/>
                <w:szCs w:val="23"/>
              </w:rPr>
              <w:t>677 234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A81F72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A81F72">
              <w:rPr>
                <w:position w:val="6"/>
                <w:sz w:val="23"/>
                <w:szCs w:val="23"/>
              </w:rPr>
              <w:t>4.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Кайнлыкское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1 32</w:t>
            </w:r>
            <w:r w:rsidRPr="00E46917">
              <w:rPr>
                <w:sz w:val="23"/>
                <w:szCs w:val="23"/>
              </w:rPr>
              <w:t>2 687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rPr>
          <w:trHeight w:val="299"/>
        </w:trPr>
        <w:tc>
          <w:tcPr>
            <w:tcW w:w="567" w:type="dxa"/>
          </w:tcPr>
          <w:p w:rsidR="00B342B1" w:rsidRPr="00413E74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A81F72">
              <w:rPr>
                <w:position w:val="6"/>
                <w:sz w:val="23"/>
                <w:szCs w:val="23"/>
              </w:rPr>
              <w:t>5.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Комсомольское</w:t>
            </w:r>
          </w:p>
        </w:tc>
        <w:tc>
          <w:tcPr>
            <w:tcW w:w="5321" w:type="dxa"/>
            <w:vAlign w:val="bottom"/>
          </w:tcPr>
          <w:p w:rsidR="00B342B1" w:rsidRPr="00413E74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413E74">
              <w:rPr>
                <w:position w:val="6"/>
                <w:sz w:val="23"/>
                <w:szCs w:val="23"/>
              </w:rPr>
              <w:t>1 608 465,00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A81F72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A81F72">
              <w:rPr>
                <w:position w:val="6"/>
                <w:sz w:val="23"/>
                <w:szCs w:val="23"/>
              </w:rPr>
              <w:t>6.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Новочелны-Сюрбеевское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 w:rsidRPr="00E46917">
              <w:rPr>
                <w:sz w:val="23"/>
                <w:szCs w:val="23"/>
              </w:rPr>
              <w:t>1 579 633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A81F72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A81F72">
              <w:rPr>
                <w:position w:val="6"/>
                <w:sz w:val="23"/>
                <w:szCs w:val="23"/>
              </w:rPr>
              <w:t>7.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Полевосундырское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 w:rsidRPr="00E46917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5</w:t>
            </w:r>
            <w:r w:rsidRPr="00E46917">
              <w:rPr>
                <w:sz w:val="23"/>
                <w:szCs w:val="23"/>
              </w:rPr>
              <w:t>15 712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A81F72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A81F72">
              <w:rPr>
                <w:position w:val="6"/>
                <w:sz w:val="23"/>
                <w:szCs w:val="23"/>
              </w:rPr>
              <w:t>8.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Сюрбей-Токаевское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 w:rsidRPr="00E46917">
              <w:rPr>
                <w:sz w:val="23"/>
                <w:szCs w:val="23"/>
              </w:rPr>
              <w:t>1 222 710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A81F72" w:rsidRDefault="00B342B1" w:rsidP="00FC35CA">
            <w:pPr>
              <w:pStyle w:val="3"/>
              <w:rPr>
                <w:b w:val="0"/>
                <w:position w:val="6"/>
                <w:sz w:val="23"/>
                <w:szCs w:val="23"/>
              </w:rPr>
            </w:pPr>
            <w:r w:rsidRPr="00A81F72">
              <w:rPr>
                <w:b w:val="0"/>
                <w:position w:val="6"/>
                <w:sz w:val="23"/>
                <w:szCs w:val="23"/>
              </w:rPr>
              <w:lastRenderedPageBreak/>
              <w:t>9.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pStyle w:val="3"/>
              <w:ind w:left="57"/>
              <w:rPr>
                <w:b w:val="0"/>
                <w:bCs w:val="0"/>
                <w:caps/>
                <w:position w:val="6"/>
                <w:sz w:val="23"/>
                <w:szCs w:val="23"/>
              </w:rPr>
            </w:pPr>
            <w:r w:rsidRPr="008F16EE">
              <w:rPr>
                <w:b w:val="0"/>
                <w:bCs w:val="0"/>
                <w:caps/>
                <w:position w:val="6"/>
                <w:sz w:val="23"/>
                <w:szCs w:val="23"/>
              </w:rPr>
              <w:t>Тугаевское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 w:rsidRPr="00E46917">
              <w:rPr>
                <w:sz w:val="23"/>
                <w:szCs w:val="23"/>
              </w:rPr>
              <w:t>1 856 653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A81F72" w:rsidRDefault="00B342B1" w:rsidP="00FC35CA">
            <w:pPr>
              <w:pStyle w:val="3"/>
              <w:rPr>
                <w:b w:val="0"/>
                <w:position w:val="6"/>
                <w:sz w:val="23"/>
                <w:szCs w:val="23"/>
              </w:rPr>
            </w:pPr>
            <w:r w:rsidRPr="00A81F72">
              <w:rPr>
                <w:b w:val="0"/>
                <w:position w:val="6"/>
                <w:sz w:val="23"/>
                <w:szCs w:val="23"/>
              </w:rPr>
              <w:t>10.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pStyle w:val="3"/>
              <w:ind w:left="57"/>
              <w:rPr>
                <w:b w:val="0"/>
                <w:bCs w:val="0"/>
                <w:caps/>
                <w:position w:val="6"/>
                <w:sz w:val="23"/>
                <w:szCs w:val="23"/>
              </w:rPr>
            </w:pPr>
            <w:r w:rsidRPr="008F16EE">
              <w:rPr>
                <w:b w:val="0"/>
                <w:bCs w:val="0"/>
                <w:caps/>
                <w:position w:val="6"/>
                <w:sz w:val="23"/>
                <w:szCs w:val="23"/>
              </w:rPr>
              <w:t>Урмаевское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 w:rsidRPr="00E46917">
              <w:rPr>
                <w:sz w:val="23"/>
                <w:szCs w:val="23"/>
              </w:rPr>
              <w:t>378 145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8F16EE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11.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Чичканское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 w:rsidRPr="00E46917">
              <w:rPr>
                <w:sz w:val="23"/>
                <w:szCs w:val="23"/>
              </w:rPr>
              <w:t>2 384 840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8F16EE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12.</w:t>
            </w:r>
          </w:p>
        </w:tc>
        <w:tc>
          <w:tcPr>
            <w:tcW w:w="3933" w:type="dxa"/>
          </w:tcPr>
          <w:p w:rsidR="00B342B1" w:rsidRPr="008F16EE" w:rsidRDefault="00B342B1" w:rsidP="00FC35CA">
            <w:pPr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Шераутское</w:t>
            </w:r>
          </w:p>
        </w:tc>
        <w:tc>
          <w:tcPr>
            <w:tcW w:w="5321" w:type="dxa"/>
            <w:vAlign w:val="bottom"/>
          </w:tcPr>
          <w:p w:rsidR="00B342B1" w:rsidRPr="00E46917" w:rsidRDefault="00B342B1" w:rsidP="00FC35CA">
            <w:pPr>
              <w:jc w:val="center"/>
              <w:rPr>
                <w:sz w:val="23"/>
                <w:szCs w:val="23"/>
              </w:rPr>
            </w:pPr>
            <w:r w:rsidRPr="00E46917">
              <w:rPr>
                <w:sz w:val="23"/>
                <w:szCs w:val="23"/>
              </w:rPr>
              <w:t>1 349 147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c>
          <w:tcPr>
            <w:tcW w:w="567" w:type="dxa"/>
          </w:tcPr>
          <w:p w:rsidR="00B342B1" w:rsidRPr="008F16EE" w:rsidRDefault="00B342B1" w:rsidP="00FC35CA">
            <w:pPr>
              <w:jc w:val="center"/>
              <w:rPr>
                <w:b/>
                <w:position w:val="6"/>
                <w:sz w:val="23"/>
                <w:szCs w:val="23"/>
              </w:rPr>
            </w:pPr>
          </w:p>
        </w:tc>
        <w:tc>
          <w:tcPr>
            <w:tcW w:w="3933" w:type="dxa"/>
          </w:tcPr>
          <w:p w:rsidR="00B342B1" w:rsidRPr="008F16EE" w:rsidRDefault="00B342B1" w:rsidP="00FC35CA">
            <w:pPr>
              <w:ind w:left="57"/>
              <w:rPr>
                <w:b/>
                <w:position w:val="6"/>
                <w:sz w:val="23"/>
                <w:szCs w:val="23"/>
              </w:rPr>
            </w:pPr>
            <w:r w:rsidRPr="008F16EE">
              <w:rPr>
                <w:b/>
                <w:position w:val="6"/>
                <w:sz w:val="23"/>
                <w:szCs w:val="23"/>
              </w:rPr>
              <w:t>Итого</w:t>
            </w:r>
          </w:p>
        </w:tc>
        <w:tc>
          <w:tcPr>
            <w:tcW w:w="5321" w:type="dxa"/>
            <w:vAlign w:val="center"/>
          </w:tcPr>
          <w:p w:rsidR="00B342B1" w:rsidRPr="008F16EE" w:rsidRDefault="00B342B1" w:rsidP="00FC35C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16 908 300,00";</w:t>
            </w:r>
          </w:p>
        </w:tc>
      </w:tr>
    </w:tbl>
    <w:p w:rsidR="00B342B1" w:rsidRPr="00AE641D" w:rsidRDefault="00B342B1" w:rsidP="00B342B1">
      <w:pPr>
        <w:pStyle w:val="2"/>
        <w:ind w:right="-2" w:firstLine="709"/>
        <w:rPr>
          <w:b w:val="0"/>
          <w:bCs w:val="0"/>
        </w:rPr>
      </w:pPr>
      <w:r w:rsidRPr="00AE641D">
        <w:rPr>
          <w:b w:val="0"/>
          <w:bCs w:val="0"/>
        </w:rPr>
        <w:t>таблицу 10 "Распределение субсидии  бюджетам поселений Комсомольского района Чувашской Республики на благоустройство дворовых и общественных территорий в рамках поддержки программ формирования современной городской среды за счет средств, предо</w:t>
      </w:r>
      <w:r w:rsidRPr="00AE641D">
        <w:rPr>
          <w:b w:val="0"/>
          <w:bCs w:val="0"/>
        </w:rPr>
        <w:t>с</w:t>
      </w:r>
      <w:r w:rsidRPr="00AE641D">
        <w:rPr>
          <w:b w:val="0"/>
          <w:bCs w:val="0"/>
        </w:rPr>
        <w:t>тавляемых из республиканского бюджета Чувашской Республики, на 2019 год" изложить в следующей реда</w:t>
      </w:r>
      <w:r w:rsidRPr="00AE641D">
        <w:rPr>
          <w:b w:val="0"/>
          <w:bCs w:val="0"/>
        </w:rPr>
        <w:t>к</w:t>
      </w:r>
      <w:r w:rsidRPr="00AE641D">
        <w:rPr>
          <w:b w:val="0"/>
          <w:bCs w:val="0"/>
        </w:rPr>
        <w:t>ции:</w:t>
      </w:r>
    </w:p>
    <w:p w:rsidR="00B342B1" w:rsidRPr="00AE641D" w:rsidRDefault="00B342B1" w:rsidP="00B342B1">
      <w:pPr>
        <w:pStyle w:val="2"/>
        <w:ind w:right="-2"/>
        <w:jc w:val="right"/>
        <w:rPr>
          <w:b w:val="0"/>
        </w:rPr>
      </w:pPr>
      <w:r w:rsidRPr="00AE641D">
        <w:rPr>
          <w:b w:val="0"/>
          <w:bCs w:val="0"/>
          <w:iCs/>
        </w:rPr>
        <w:t>"</w:t>
      </w:r>
      <w:r w:rsidRPr="00AE641D">
        <w:rPr>
          <w:b w:val="0"/>
          <w:bCs w:val="0"/>
          <w:i/>
          <w:iCs/>
        </w:rPr>
        <w:t>Таблица 10</w:t>
      </w:r>
    </w:p>
    <w:p w:rsidR="00B342B1" w:rsidRDefault="00B342B1" w:rsidP="00B342B1">
      <w:pPr>
        <w:pStyle w:val="2"/>
      </w:pPr>
    </w:p>
    <w:p w:rsidR="00B342B1" w:rsidRPr="00D4577E" w:rsidRDefault="00B342B1" w:rsidP="00B342B1">
      <w:pPr>
        <w:pStyle w:val="2"/>
        <w:rPr>
          <w:sz w:val="23"/>
          <w:szCs w:val="23"/>
        </w:rPr>
      </w:pPr>
      <w:r w:rsidRPr="00D4577E">
        <w:rPr>
          <w:sz w:val="23"/>
          <w:szCs w:val="23"/>
        </w:rPr>
        <w:t>Распределение</w:t>
      </w:r>
    </w:p>
    <w:p w:rsidR="00B342B1" w:rsidRPr="00D4577E" w:rsidRDefault="00B342B1" w:rsidP="00B342B1">
      <w:pPr>
        <w:jc w:val="center"/>
        <w:rPr>
          <w:sz w:val="23"/>
          <w:szCs w:val="23"/>
        </w:rPr>
      </w:pPr>
      <w:r w:rsidRPr="00D4577E">
        <w:rPr>
          <w:sz w:val="23"/>
          <w:szCs w:val="23"/>
        </w:rPr>
        <w:t>субсидии бюджетам поселений Комсомольского района</w:t>
      </w:r>
    </w:p>
    <w:p w:rsidR="00B342B1" w:rsidRPr="00D4577E" w:rsidRDefault="00B342B1" w:rsidP="00B342B1">
      <w:pPr>
        <w:jc w:val="center"/>
        <w:rPr>
          <w:sz w:val="23"/>
          <w:szCs w:val="23"/>
        </w:rPr>
      </w:pPr>
      <w:r w:rsidRPr="00D4577E">
        <w:rPr>
          <w:sz w:val="23"/>
          <w:szCs w:val="23"/>
        </w:rPr>
        <w:t xml:space="preserve">Чувашской Республики на </w:t>
      </w:r>
      <w:r w:rsidRPr="00D4577E">
        <w:rPr>
          <w:rFonts w:eastAsia="Calibri"/>
          <w:sz w:val="23"/>
          <w:szCs w:val="23"/>
          <w:lang w:eastAsia="en-US"/>
        </w:rPr>
        <w:t>благоустройство дворовых и общественных территорий</w:t>
      </w:r>
    </w:p>
    <w:p w:rsidR="00B342B1" w:rsidRPr="00D4577E" w:rsidRDefault="00B342B1" w:rsidP="00B342B1">
      <w:pPr>
        <w:jc w:val="center"/>
        <w:rPr>
          <w:sz w:val="23"/>
          <w:szCs w:val="23"/>
        </w:rPr>
      </w:pPr>
      <w:r w:rsidRPr="00D4577E">
        <w:rPr>
          <w:sz w:val="23"/>
          <w:szCs w:val="23"/>
        </w:rPr>
        <w:t>в рамках поддержки программ формирования современной городской среды</w:t>
      </w:r>
    </w:p>
    <w:p w:rsidR="00B342B1" w:rsidRPr="00D4577E" w:rsidRDefault="00B342B1" w:rsidP="00B342B1">
      <w:pPr>
        <w:jc w:val="center"/>
        <w:rPr>
          <w:sz w:val="23"/>
          <w:szCs w:val="23"/>
        </w:rPr>
      </w:pPr>
      <w:r w:rsidRPr="00D4577E">
        <w:rPr>
          <w:sz w:val="23"/>
          <w:szCs w:val="23"/>
        </w:rPr>
        <w:t>за счет средств, предоставляемых из республиканского бюджета</w:t>
      </w:r>
    </w:p>
    <w:p w:rsidR="00B342B1" w:rsidRPr="00D4577E" w:rsidRDefault="00B342B1" w:rsidP="00B342B1">
      <w:pPr>
        <w:jc w:val="center"/>
        <w:rPr>
          <w:sz w:val="23"/>
          <w:szCs w:val="23"/>
        </w:rPr>
      </w:pPr>
      <w:r w:rsidRPr="00D4577E">
        <w:rPr>
          <w:sz w:val="23"/>
          <w:szCs w:val="23"/>
        </w:rPr>
        <w:t>Чувашской Республики</w:t>
      </w:r>
      <w:r w:rsidRPr="00D4577E">
        <w:rPr>
          <w:rFonts w:eastAsia="Calibri"/>
          <w:sz w:val="23"/>
          <w:szCs w:val="23"/>
        </w:rPr>
        <w:t xml:space="preserve"> и бюджетов сел</w:t>
      </w:r>
      <w:r w:rsidRPr="00D4577E">
        <w:rPr>
          <w:rFonts w:eastAsia="Calibri"/>
          <w:sz w:val="23"/>
          <w:szCs w:val="23"/>
        </w:rPr>
        <w:t>ь</w:t>
      </w:r>
      <w:r w:rsidRPr="00D4577E">
        <w:rPr>
          <w:rFonts w:eastAsia="Calibri"/>
          <w:sz w:val="23"/>
          <w:szCs w:val="23"/>
        </w:rPr>
        <w:t>ских поселений</w:t>
      </w:r>
      <w:r w:rsidRPr="00D4577E">
        <w:rPr>
          <w:sz w:val="23"/>
          <w:szCs w:val="23"/>
        </w:rPr>
        <w:t>, на 2019 год</w:t>
      </w:r>
    </w:p>
    <w:p w:rsidR="00B342B1" w:rsidRPr="00D4577E" w:rsidRDefault="00B342B1" w:rsidP="00B342B1">
      <w:pPr>
        <w:jc w:val="center"/>
        <w:rPr>
          <w:sz w:val="23"/>
          <w:szCs w:val="23"/>
        </w:rPr>
      </w:pPr>
    </w:p>
    <w:p w:rsidR="00B342B1" w:rsidRPr="00D4577E" w:rsidRDefault="00B342B1" w:rsidP="00B342B1">
      <w:pPr>
        <w:ind w:firstLine="900"/>
        <w:jc w:val="right"/>
        <w:rPr>
          <w:sz w:val="23"/>
          <w:szCs w:val="23"/>
        </w:rPr>
      </w:pPr>
      <w:r w:rsidRPr="00D4577E">
        <w:rPr>
          <w:sz w:val="23"/>
          <w:szCs w:val="23"/>
        </w:rPr>
        <w:t>(ру</w:t>
      </w:r>
      <w:r w:rsidRPr="00D4577E">
        <w:rPr>
          <w:sz w:val="23"/>
          <w:szCs w:val="23"/>
        </w:rPr>
        <w:t>б</w:t>
      </w:r>
      <w:r w:rsidRPr="00D4577E">
        <w:rPr>
          <w:sz w:val="23"/>
          <w:szCs w:val="23"/>
        </w:rPr>
        <w:t>лей)</w:t>
      </w:r>
    </w:p>
    <w:tbl>
      <w:tblPr>
        <w:tblW w:w="4946" w:type="pct"/>
        <w:tblInd w:w="45" w:type="dxa"/>
        <w:tblCellMar>
          <w:left w:w="57" w:type="dxa"/>
          <w:right w:w="57" w:type="dxa"/>
        </w:tblCellMar>
        <w:tblLook w:val="0000"/>
      </w:tblPr>
      <w:tblGrid>
        <w:gridCol w:w="481"/>
        <w:gridCol w:w="1827"/>
        <w:gridCol w:w="1665"/>
        <w:gridCol w:w="2168"/>
        <w:gridCol w:w="2120"/>
        <w:gridCol w:w="2122"/>
      </w:tblGrid>
      <w:tr w:rsidR="00B342B1" w:rsidRPr="00D4577E" w:rsidTr="00FC3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D4577E" w:rsidRDefault="00B342B1" w:rsidP="00FC35CA">
            <w:pPr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№ п/п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D4577E" w:rsidRDefault="00B342B1" w:rsidP="00FC35CA">
            <w:pPr>
              <w:tabs>
                <w:tab w:val="left" w:pos="525"/>
              </w:tabs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Наименование</w:t>
            </w:r>
          </w:p>
          <w:p w:rsidR="00B342B1" w:rsidRPr="00D4577E" w:rsidRDefault="00B342B1" w:rsidP="00FC35CA">
            <w:pPr>
              <w:tabs>
                <w:tab w:val="left" w:pos="525"/>
              </w:tabs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поселений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D4577E" w:rsidRDefault="00B342B1" w:rsidP="00FC35CA">
            <w:pPr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 xml:space="preserve">Сумма, </w:t>
            </w:r>
            <w:r w:rsidRPr="00D4577E">
              <w:rPr>
                <w:sz w:val="23"/>
                <w:szCs w:val="23"/>
              </w:rPr>
              <w:br/>
              <w:t>всего</w:t>
            </w:r>
          </w:p>
        </w:tc>
        <w:tc>
          <w:tcPr>
            <w:tcW w:w="3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D4577E" w:rsidRDefault="00B342B1" w:rsidP="00FC35CA">
            <w:pPr>
              <w:tabs>
                <w:tab w:val="left" w:pos="1953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в том числе за счет средств</w:t>
            </w:r>
          </w:p>
        </w:tc>
      </w:tr>
      <w:tr w:rsidR="00B342B1" w:rsidRPr="00D4577E" w:rsidTr="00FC3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D4577E" w:rsidRDefault="00B342B1" w:rsidP="00FC35CA">
            <w:pPr>
              <w:pStyle w:val="3"/>
              <w:rPr>
                <w:sz w:val="23"/>
                <w:szCs w:val="23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D4577E" w:rsidRDefault="00B342B1" w:rsidP="00FC35CA">
            <w:pPr>
              <w:pStyle w:val="3"/>
              <w:tabs>
                <w:tab w:val="left" w:pos="1953"/>
              </w:tabs>
              <w:rPr>
                <w:sz w:val="23"/>
                <w:szCs w:val="23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D4577E" w:rsidRDefault="00B342B1" w:rsidP="00FC35CA">
            <w:pPr>
              <w:pStyle w:val="3"/>
              <w:tabs>
                <w:tab w:val="left" w:pos="1953"/>
              </w:tabs>
              <w:rPr>
                <w:sz w:val="23"/>
                <w:szCs w:val="23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D4577E" w:rsidRDefault="00B342B1" w:rsidP="00FC35CA">
            <w:pPr>
              <w:ind w:firstLine="223"/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федерального бюджета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D4577E" w:rsidRDefault="00B342B1" w:rsidP="00FC35CA">
            <w:pPr>
              <w:tabs>
                <w:tab w:val="left" w:pos="1953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республиканского бюджета Чувашской Респу</w:t>
            </w:r>
            <w:r w:rsidRPr="00D4577E">
              <w:rPr>
                <w:sz w:val="23"/>
                <w:szCs w:val="23"/>
              </w:rPr>
              <w:t>б</w:t>
            </w:r>
            <w:r w:rsidRPr="00D4577E">
              <w:rPr>
                <w:sz w:val="23"/>
                <w:szCs w:val="23"/>
              </w:rPr>
              <w:t>лики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D4577E" w:rsidRDefault="00B342B1" w:rsidP="00FC35CA">
            <w:pPr>
              <w:tabs>
                <w:tab w:val="left" w:pos="1953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бюджеты сельских поселений</w:t>
            </w:r>
          </w:p>
        </w:tc>
      </w:tr>
      <w:tr w:rsidR="00B342B1" w:rsidRPr="00D4577E" w:rsidTr="00FC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31" w:type="pct"/>
          </w:tcPr>
          <w:p w:rsidR="00B342B1" w:rsidRPr="00D4577E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D4577E">
              <w:rPr>
                <w:position w:val="6"/>
                <w:sz w:val="23"/>
                <w:szCs w:val="23"/>
              </w:rPr>
              <w:t>1.</w:t>
            </w:r>
          </w:p>
        </w:tc>
        <w:tc>
          <w:tcPr>
            <w:tcW w:w="880" w:type="pct"/>
          </w:tcPr>
          <w:p w:rsidR="00B342B1" w:rsidRPr="00D4577E" w:rsidRDefault="00B342B1" w:rsidP="00FC35CA">
            <w:pPr>
              <w:ind w:left="57"/>
              <w:jc w:val="center"/>
              <w:rPr>
                <w:position w:val="6"/>
                <w:sz w:val="23"/>
                <w:szCs w:val="23"/>
              </w:rPr>
            </w:pPr>
            <w:r w:rsidRPr="00D4577E">
              <w:rPr>
                <w:position w:val="6"/>
                <w:sz w:val="23"/>
                <w:szCs w:val="23"/>
              </w:rPr>
              <w:t>Комсомольское</w:t>
            </w:r>
          </w:p>
        </w:tc>
        <w:tc>
          <w:tcPr>
            <w:tcW w:w="802" w:type="pct"/>
          </w:tcPr>
          <w:p w:rsidR="00B342B1" w:rsidRPr="00D4577E" w:rsidRDefault="00B342B1" w:rsidP="00FC35CA">
            <w:pPr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10 875 262,50</w:t>
            </w:r>
          </w:p>
        </w:tc>
        <w:tc>
          <w:tcPr>
            <w:tcW w:w="1044" w:type="pct"/>
          </w:tcPr>
          <w:p w:rsidR="00B342B1" w:rsidRPr="00D4577E" w:rsidRDefault="00B342B1" w:rsidP="00FC35CA">
            <w:pPr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10 790 284,12</w:t>
            </w:r>
          </w:p>
        </w:tc>
        <w:tc>
          <w:tcPr>
            <w:tcW w:w="1021" w:type="pct"/>
          </w:tcPr>
          <w:p w:rsidR="00B342B1" w:rsidRPr="00D4577E" w:rsidRDefault="00B342B1" w:rsidP="00FC35CA">
            <w:pPr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76 480,54</w:t>
            </w:r>
          </w:p>
        </w:tc>
        <w:tc>
          <w:tcPr>
            <w:tcW w:w="1022" w:type="pct"/>
          </w:tcPr>
          <w:p w:rsidR="00B342B1" w:rsidRPr="00D4577E" w:rsidRDefault="00B342B1" w:rsidP="00FC35CA">
            <w:pPr>
              <w:jc w:val="center"/>
              <w:rPr>
                <w:sz w:val="23"/>
                <w:szCs w:val="23"/>
              </w:rPr>
            </w:pPr>
            <w:r w:rsidRPr="00D4577E">
              <w:rPr>
                <w:sz w:val="23"/>
                <w:szCs w:val="23"/>
              </w:rPr>
              <w:t>8 497,84</w:t>
            </w:r>
          </w:p>
        </w:tc>
      </w:tr>
      <w:tr w:rsidR="00B342B1" w:rsidRPr="00D4577E" w:rsidTr="00FC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80"/>
        </w:trPr>
        <w:tc>
          <w:tcPr>
            <w:tcW w:w="231" w:type="pct"/>
          </w:tcPr>
          <w:p w:rsidR="00B342B1" w:rsidRPr="00D4577E" w:rsidRDefault="00B342B1" w:rsidP="00FC35CA">
            <w:pPr>
              <w:jc w:val="center"/>
              <w:rPr>
                <w:b/>
                <w:position w:val="6"/>
                <w:sz w:val="23"/>
                <w:szCs w:val="23"/>
              </w:rPr>
            </w:pPr>
          </w:p>
        </w:tc>
        <w:tc>
          <w:tcPr>
            <w:tcW w:w="880" w:type="pct"/>
          </w:tcPr>
          <w:p w:rsidR="00B342B1" w:rsidRPr="00D4577E" w:rsidRDefault="00B342B1" w:rsidP="00FC35CA">
            <w:pPr>
              <w:ind w:left="57"/>
              <w:rPr>
                <w:b/>
                <w:position w:val="6"/>
                <w:sz w:val="23"/>
                <w:szCs w:val="23"/>
              </w:rPr>
            </w:pPr>
            <w:r w:rsidRPr="00D4577E">
              <w:rPr>
                <w:b/>
                <w:position w:val="6"/>
                <w:sz w:val="23"/>
                <w:szCs w:val="23"/>
              </w:rPr>
              <w:t>Итого</w:t>
            </w:r>
          </w:p>
        </w:tc>
        <w:tc>
          <w:tcPr>
            <w:tcW w:w="802" w:type="pct"/>
          </w:tcPr>
          <w:p w:rsidR="00B342B1" w:rsidRPr="00D4577E" w:rsidRDefault="00B342B1" w:rsidP="00FC35CA">
            <w:pPr>
              <w:jc w:val="center"/>
              <w:rPr>
                <w:b/>
                <w:position w:val="6"/>
                <w:sz w:val="23"/>
                <w:szCs w:val="23"/>
              </w:rPr>
            </w:pPr>
            <w:r w:rsidRPr="00D4577E">
              <w:rPr>
                <w:b/>
                <w:position w:val="6"/>
                <w:sz w:val="23"/>
                <w:szCs w:val="23"/>
              </w:rPr>
              <w:t>10 875 262,50</w:t>
            </w:r>
          </w:p>
        </w:tc>
        <w:tc>
          <w:tcPr>
            <w:tcW w:w="1044" w:type="pct"/>
          </w:tcPr>
          <w:p w:rsidR="00B342B1" w:rsidRPr="00D4577E" w:rsidRDefault="00B342B1" w:rsidP="00FC35CA">
            <w:pPr>
              <w:jc w:val="center"/>
              <w:rPr>
                <w:b/>
                <w:position w:val="6"/>
                <w:sz w:val="23"/>
                <w:szCs w:val="23"/>
              </w:rPr>
            </w:pPr>
            <w:r w:rsidRPr="00D4577E">
              <w:rPr>
                <w:b/>
                <w:position w:val="6"/>
                <w:sz w:val="23"/>
                <w:szCs w:val="23"/>
              </w:rPr>
              <w:t>10 790 284,12</w:t>
            </w:r>
          </w:p>
        </w:tc>
        <w:tc>
          <w:tcPr>
            <w:tcW w:w="1021" w:type="pct"/>
          </w:tcPr>
          <w:p w:rsidR="00B342B1" w:rsidRPr="00D4577E" w:rsidRDefault="00B342B1" w:rsidP="00FC35CA">
            <w:pPr>
              <w:jc w:val="center"/>
              <w:rPr>
                <w:b/>
                <w:position w:val="6"/>
                <w:sz w:val="23"/>
                <w:szCs w:val="23"/>
              </w:rPr>
            </w:pPr>
            <w:r w:rsidRPr="00D4577E">
              <w:rPr>
                <w:b/>
                <w:position w:val="6"/>
                <w:sz w:val="23"/>
                <w:szCs w:val="23"/>
              </w:rPr>
              <w:t>76 480,54</w:t>
            </w:r>
          </w:p>
        </w:tc>
        <w:tc>
          <w:tcPr>
            <w:tcW w:w="1022" w:type="pct"/>
          </w:tcPr>
          <w:p w:rsidR="00B342B1" w:rsidRPr="00D4577E" w:rsidRDefault="00B342B1" w:rsidP="00FC35CA">
            <w:pPr>
              <w:jc w:val="center"/>
              <w:rPr>
                <w:b/>
                <w:position w:val="6"/>
                <w:sz w:val="23"/>
                <w:szCs w:val="23"/>
              </w:rPr>
            </w:pPr>
            <w:r w:rsidRPr="00D4577E">
              <w:rPr>
                <w:b/>
                <w:position w:val="6"/>
                <w:sz w:val="23"/>
                <w:szCs w:val="23"/>
              </w:rPr>
              <w:t>8 497,84";</w:t>
            </w:r>
          </w:p>
        </w:tc>
      </w:tr>
    </w:tbl>
    <w:p w:rsidR="00B342B1" w:rsidRPr="00D4577E" w:rsidRDefault="00B342B1" w:rsidP="00B342B1">
      <w:pPr>
        <w:jc w:val="center"/>
        <w:rPr>
          <w:b/>
          <w:bCs/>
          <w:sz w:val="23"/>
          <w:szCs w:val="23"/>
        </w:rPr>
      </w:pPr>
    </w:p>
    <w:p w:rsidR="00B342B1" w:rsidRPr="00D4577E" w:rsidRDefault="00B342B1" w:rsidP="00B342B1">
      <w:pPr>
        <w:ind w:firstLine="709"/>
        <w:jc w:val="both"/>
        <w:rPr>
          <w:sz w:val="23"/>
          <w:szCs w:val="23"/>
        </w:rPr>
      </w:pPr>
      <w:r w:rsidRPr="00D4577E">
        <w:rPr>
          <w:sz w:val="23"/>
          <w:szCs w:val="23"/>
        </w:rPr>
        <w:t>таблицу 11 "Распределение субсидии бюджетам поселений Комсомольского района Ч</w:t>
      </w:r>
      <w:r w:rsidRPr="00D4577E">
        <w:rPr>
          <w:sz w:val="23"/>
          <w:szCs w:val="23"/>
        </w:rPr>
        <w:t>у</w:t>
      </w:r>
      <w:r w:rsidRPr="00D4577E">
        <w:rPr>
          <w:sz w:val="23"/>
          <w:szCs w:val="23"/>
        </w:rPr>
        <w:t>вашской Республики, на подготовку и проведение празднования на федеральном уровне памятных дат субъектов Российской Федерации за счет средств, предоставляемых из республиканского бюджета Чувашской Республики и бюджета Комсомольского района, на 2019 год" изложить в следующей редакции:</w:t>
      </w:r>
    </w:p>
    <w:p w:rsidR="00B342B1" w:rsidRPr="00D4577E" w:rsidRDefault="00B342B1" w:rsidP="00B342B1">
      <w:pPr>
        <w:pStyle w:val="4"/>
        <w:ind w:left="4962"/>
        <w:jc w:val="right"/>
        <w:rPr>
          <w:sz w:val="23"/>
          <w:szCs w:val="23"/>
        </w:rPr>
      </w:pPr>
      <w:r w:rsidRPr="00D4577E">
        <w:rPr>
          <w:rFonts w:ascii="Times New Roman" w:hAnsi="Times New Roman"/>
          <w:b w:val="0"/>
          <w:bCs/>
          <w:i/>
          <w:iCs/>
          <w:sz w:val="23"/>
          <w:szCs w:val="23"/>
        </w:rPr>
        <w:t>"Таблица 11</w:t>
      </w:r>
    </w:p>
    <w:p w:rsidR="00B342B1" w:rsidRPr="00D4577E" w:rsidRDefault="00B342B1" w:rsidP="00B342B1">
      <w:pPr>
        <w:jc w:val="center"/>
        <w:rPr>
          <w:b/>
          <w:sz w:val="23"/>
          <w:szCs w:val="23"/>
        </w:rPr>
      </w:pPr>
      <w:r w:rsidRPr="00D4577E">
        <w:rPr>
          <w:b/>
          <w:sz w:val="23"/>
          <w:szCs w:val="23"/>
        </w:rPr>
        <w:t>Распределение</w:t>
      </w:r>
    </w:p>
    <w:p w:rsidR="00B342B1" w:rsidRPr="00D4577E" w:rsidRDefault="00B342B1" w:rsidP="00B342B1">
      <w:pPr>
        <w:ind w:firstLine="900"/>
        <w:jc w:val="center"/>
        <w:rPr>
          <w:sz w:val="23"/>
          <w:szCs w:val="23"/>
        </w:rPr>
      </w:pPr>
      <w:r w:rsidRPr="00D4577E">
        <w:rPr>
          <w:sz w:val="23"/>
          <w:szCs w:val="23"/>
        </w:rPr>
        <w:t xml:space="preserve">субсидий бюджетам поселений Комсомольского района </w:t>
      </w:r>
    </w:p>
    <w:p w:rsidR="00B342B1" w:rsidRPr="00D4577E" w:rsidRDefault="00B342B1" w:rsidP="00B342B1">
      <w:pPr>
        <w:ind w:firstLine="900"/>
        <w:jc w:val="center"/>
        <w:rPr>
          <w:sz w:val="23"/>
          <w:szCs w:val="23"/>
        </w:rPr>
      </w:pPr>
      <w:r w:rsidRPr="00D4577E">
        <w:rPr>
          <w:sz w:val="23"/>
          <w:szCs w:val="23"/>
        </w:rPr>
        <w:t xml:space="preserve">Чувашской Республики, на подготовку и проведение празднования </w:t>
      </w:r>
    </w:p>
    <w:p w:rsidR="00B342B1" w:rsidRPr="00D4577E" w:rsidRDefault="00B342B1" w:rsidP="00B342B1">
      <w:pPr>
        <w:ind w:firstLine="900"/>
        <w:jc w:val="center"/>
        <w:rPr>
          <w:sz w:val="23"/>
          <w:szCs w:val="23"/>
        </w:rPr>
      </w:pPr>
      <w:r w:rsidRPr="00D4577E">
        <w:rPr>
          <w:sz w:val="23"/>
          <w:szCs w:val="23"/>
        </w:rPr>
        <w:t xml:space="preserve">на федеральном уровне памятных дат субъектов Российской Федерации </w:t>
      </w:r>
    </w:p>
    <w:p w:rsidR="00B342B1" w:rsidRPr="00D4577E" w:rsidRDefault="00B342B1" w:rsidP="00B342B1">
      <w:pPr>
        <w:ind w:firstLine="900"/>
        <w:jc w:val="center"/>
        <w:rPr>
          <w:sz w:val="23"/>
          <w:szCs w:val="23"/>
        </w:rPr>
      </w:pPr>
      <w:r w:rsidRPr="00D4577E">
        <w:rPr>
          <w:sz w:val="23"/>
          <w:szCs w:val="23"/>
        </w:rPr>
        <w:t>за счет средств, предоставляемых из республиканского бюджета Чувашской Республики,</w:t>
      </w:r>
    </w:p>
    <w:p w:rsidR="00B342B1" w:rsidRPr="00D4577E" w:rsidRDefault="00B342B1" w:rsidP="00B342B1">
      <w:pPr>
        <w:ind w:firstLine="900"/>
        <w:jc w:val="center"/>
        <w:rPr>
          <w:sz w:val="23"/>
          <w:szCs w:val="23"/>
        </w:rPr>
      </w:pPr>
      <w:r w:rsidRPr="00D4577E">
        <w:rPr>
          <w:sz w:val="23"/>
          <w:szCs w:val="23"/>
        </w:rPr>
        <w:t>бюджета Комсомольского района</w:t>
      </w:r>
      <w:r w:rsidRPr="00D4577E">
        <w:rPr>
          <w:rFonts w:eastAsia="Calibri"/>
          <w:sz w:val="23"/>
          <w:szCs w:val="23"/>
        </w:rPr>
        <w:t xml:space="preserve"> и бюджетов сельских поселений</w:t>
      </w:r>
      <w:r w:rsidRPr="00D4577E">
        <w:rPr>
          <w:sz w:val="23"/>
          <w:szCs w:val="23"/>
        </w:rPr>
        <w:t xml:space="preserve">, на 2019 год                                                                   </w:t>
      </w:r>
    </w:p>
    <w:p w:rsidR="00B342B1" w:rsidRPr="00D4577E" w:rsidRDefault="00B342B1" w:rsidP="00B342B1">
      <w:pPr>
        <w:spacing w:after="60"/>
        <w:jc w:val="center"/>
        <w:rPr>
          <w:sz w:val="23"/>
          <w:szCs w:val="23"/>
        </w:rPr>
      </w:pPr>
      <w:r w:rsidRPr="00D4577E"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</w:p>
    <w:p w:rsidR="00B342B1" w:rsidRPr="008F16EE" w:rsidRDefault="00B342B1" w:rsidP="00B342B1">
      <w:pPr>
        <w:spacing w:after="60"/>
        <w:jc w:val="center"/>
        <w:rPr>
          <w:sz w:val="23"/>
          <w:szCs w:val="23"/>
        </w:rPr>
      </w:pPr>
      <w:r w:rsidRPr="00D4577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(рублей</w:t>
      </w:r>
      <w:r w:rsidRPr="008F16EE">
        <w:rPr>
          <w:sz w:val="23"/>
          <w:szCs w:val="23"/>
        </w:rPr>
        <w:t>)</w:t>
      </w:r>
    </w:p>
    <w:tbl>
      <w:tblPr>
        <w:tblW w:w="4948" w:type="pct"/>
        <w:tblInd w:w="4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50"/>
        <w:gridCol w:w="2140"/>
        <w:gridCol w:w="1679"/>
        <w:gridCol w:w="1934"/>
        <w:gridCol w:w="2381"/>
        <w:gridCol w:w="1803"/>
      </w:tblGrid>
      <w:tr w:rsidR="00B342B1" w:rsidRPr="008F16EE" w:rsidTr="00FC3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№ п/п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F16EE" w:rsidRDefault="00B342B1" w:rsidP="00FC35CA">
            <w:pPr>
              <w:tabs>
                <w:tab w:val="left" w:pos="525"/>
              </w:tabs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Наименование</w:t>
            </w:r>
          </w:p>
          <w:p w:rsidR="00B342B1" w:rsidRPr="008F16EE" w:rsidRDefault="00B342B1" w:rsidP="00FC35CA">
            <w:pPr>
              <w:tabs>
                <w:tab w:val="left" w:pos="525"/>
              </w:tabs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поселений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F16EE" w:rsidRDefault="00B342B1" w:rsidP="00FC35CA">
            <w:pPr>
              <w:ind w:firstLine="223"/>
              <w:jc w:val="center"/>
              <w:rPr>
                <w:b/>
                <w:sz w:val="23"/>
                <w:szCs w:val="23"/>
              </w:rPr>
            </w:pPr>
            <w:r w:rsidRPr="00EA7386">
              <w:rPr>
                <w:sz w:val="23"/>
                <w:szCs w:val="23"/>
              </w:rPr>
              <w:t>Сумма</w:t>
            </w:r>
            <w:r w:rsidRPr="008F16EE">
              <w:rPr>
                <w:b/>
                <w:sz w:val="23"/>
                <w:szCs w:val="23"/>
              </w:rPr>
              <w:t xml:space="preserve">, </w:t>
            </w:r>
            <w:r w:rsidRPr="008F16EE">
              <w:rPr>
                <w:b/>
                <w:sz w:val="23"/>
                <w:szCs w:val="23"/>
              </w:rPr>
              <w:br/>
            </w:r>
            <w:r w:rsidRPr="00EA7386">
              <w:rPr>
                <w:sz w:val="23"/>
                <w:szCs w:val="23"/>
              </w:rPr>
              <w:t>всего</w:t>
            </w:r>
          </w:p>
        </w:tc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EA7386" w:rsidRDefault="00B342B1" w:rsidP="00FC35CA">
            <w:pPr>
              <w:jc w:val="center"/>
              <w:rPr>
                <w:sz w:val="23"/>
                <w:szCs w:val="23"/>
              </w:rPr>
            </w:pPr>
            <w:r w:rsidRPr="00EA7386">
              <w:rPr>
                <w:sz w:val="23"/>
                <w:szCs w:val="23"/>
              </w:rPr>
              <w:t>в том числе за  счет средств</w:t>
            </w:r>
          </w:p>
        </w:tc>
      </w:tr>
      <w:tr w:rsidR="00B342B1" w:rsidRPr="008F16EE" w:rsidTr="00FC35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pStyle w:val="3"/>
              <w:rPr>
                <w:sz w:val="23"/>
                <w:szCs w:val="23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pStyle w:val="3"/>
              <w:tabs>
                <w:tab w:val="left" w:pos="1953"/>
              </w:tabs>
              <w:rPr>
                <w:sz w:val="23"/>
                <w:szCs w:val="23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pStyle w:val="3"/>
              <w:tabs>
                <w:tab w:val="left" w:pos="1953"/>
              </w:tabs>
              <w:rPr>
                <w:sz w:val="23"/>
                <w:szCs w:val="23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ind w:firstLine="223"/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федерального бюджета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республиканского бюджета Чува</w:t>
            </w:r>
            <w:r w:rsidRPr="008F16EE">
              <w:rPr>
                <w:sz w:val="23"/>
                <w:szCs w:val="23"/>
              </w:rPr>
              <w:t>ш</w:t>
            </w:r>
            <w:r w:rsidRPr="008F16EE">
              <w:rPr>
                <w:sz w:val="23"/>
                <w:szCs w:val="23"/>
              </w:rPr>
              <w:t>ской Республики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left" w:pos="1953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бюджета</w:t>
            </w:r>
          </w:p>
          <w:p w:rsidR="00B342B1" w:rsidRPr="008F16EE" w:rsidRDefault="00B342B1" w:rsidP="00FC35CA">
            <w:pPr>
              <w:tabs>
                <w:tab w:val="left" w:pos="1953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Комсомол</w:t>
            </w:r>
            <w:r w:rsidRPr="008F16EE">
              <w:rPr>
                <w:sz w:val="23"/>
                <w:szCs w:val="23"/>
              </w:rPr>
              <w:t>ь</w:t>
            </w:r>
            <w:r w:rsidRPr="008F16EE">
              <w:rPr>
                <w:sz w:val="23"/>
                <w:szCs w:val="23"/>
              </w:rPr>
              <w:t>ского района</w:t>
            </w:r>
          </w:p>
        </w:tc>
      </w:tr>
      <w:tr w:rsidR="00B342B1" w:rsidRPr="008F16EE" w:rsidTr="00FC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7"/>
        </w:trPr>
        <w:tc>
          <w:tcPr>
            <w:tcW w:w="217" w:type="pct"/>
          </w:tcPr>
          <w:p w:rsidR="00B342B1" w:rsidRPr="008F16EE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1.</w:t>
            </w:r>
          </w:p>
        </w:tc>
        <w:tc>
          <w:tcPr>
            <w:tcW w:w="1030" w:type="pct"/>
          </w:tcPr>
          <w:p w:rsidR="00B342B1" w:rsidRPr="008F16EE" w:rsidRDefault="00B342B1" w:rsidP="00FC35CA">
            <w:pPr>
              <w:rPr>
                <w:position w:val="6"/>
                <w:sz w:val="23"/>
                <w:szCs w:val="23"/>
              </w:rPr>
            </w:pPr>
            <w:r>
              <w:rPr>
                <w:position w:val="6"/>
                <w:sz w:val="23"/>
                <w:szCs w:val="23"/>
              </w:rPr>
              <w:t xml:space="preserve"> </w:t>
            </w:r>
            <w:r w:rsidRPr="008F16EE">
              <w:rPr>
                <w:position w:val="6"/>
                <w:sz w:val="23"/>
                <w:szCs w:val="23"/>
              </w:rPr>
              <w:t>Александровское</w:t>
            </w:r>
          </w:p>
        </w:tc>
        <w:tc>
          <w:tcPr>
            <w:tcW w:w="808" w:type="pct"/>
          </w:tcPr>
          <w:p w:rsidR="00B342B1" w:rsidRPr="00EA7386" w:rsidRDefault="00B342B1" w:rsidP="00FC35CA">
            <w:pPr>
              <w:jc w:val="center"/>
              <w:rPr>
                <w:sz w:val="23"/>
                <w:szCs w:val="23"/>
              </w:rPr>
            </w:pPr>
            <w:r w:rsidRPr="00EA7386">
              <w:rPr>
                <w:sz w:val="23"/>
                <w:szCs w:val="23"/>
              </w:rPr>
              <w:t>225 000</w:t>
            </w:r>
            <w:r>
              <w:rPr>
                <w:sz w:val="23"/>
                <w:szCs w:val="23"/>
              </w:rPr>
              <w:t>,00</w:t>
            </w:r>
          </w:p>
        </w:tc>
        <w:tc>
          <w:tcPr>
            <w:tcW w:w="931" w:type="pct"/>
          </w:tcPr>
          <w:p w:rsidR="00B342B1" w:rsidRPr="00EA7386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46" w:type="pct"/>
          </w:tcPr>
          <w:p w:rsidR="00B342B1" w:rsidRPr="00EA7386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68" w:type="pct"/>
          </w:tcPr>
          <w:p w:rsidR="00B342B1" w:rsidRPr="00EA7386" w:rsidRDefault="00B342B1" w:rsidP="00FC35CA">
            <w:pPr>
              <w:jc w:val="center"/>
              <w:rPr>
                <w:sz w:val="23"/>
                <w:szCs w:val="23"/>
              </w:rPr>
            </w:pPr>
            <w:r w:rsidRPr="00EA7386">
              <w:rPr>
                <w:sz w:val="23"/>
                <w:szCs w:val="23"/>
              </w:rPr>
              <w:t>225 000</w:t>
            </w:r>
            <w:r>
              <w:rPr>
                <w:sz w:val="23"/>
                <w:szCs w:val="23"/>
              </w:rPr>
              <w:t>,00,</w:t>
            </w:r>
          </w:p>
        </w:tc>
      </w:tr>
      <w:tr w:rsidR="00B342B1" w:rsidRPr="008F16EE" w:rsidTr="00FC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1"/>
        </w:trPr>
        <w:tc>
          <w:tcPr>
            <w:tcW w:w="217" w:type="pct"/>
          </w:tcPr>
          <w:p w:rsidR="00B342B1" w:rsidRPr="008F16EE" w:rsidRDefault="00B342B1" w:rsidP="00FC35CA">
            <w:pPr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2.</w:t>
            </w:r>
          </w:p>
        </w:tc>
        <w:tc>
          <w:tcPr>
            <w:tcW w:w="1030" w:type="pct"/>
          </w:tcPr>
          <w:p w:rsidR="00B342B1" w:rsidRPr="008F16EE" w:rsidRDefault="00B342B1" w:rsidP="00FC35CA">
            <w:pPr>
              <w:ind w:left="57"/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Полевосундырское</w:t>
            </w:r>
          </w:p>
        </w:tc>
        <w:tc>
          <w:tcPr>
            <w:tcW w:w="808" w:type="pct"/>
          </w:tcPr>
          <w:p w:rsidR="00B342B1" w:rsidRPr="00EA7386" w:rsidRDefault="00B342B1" w:rsidP="00FC35CA">
            <w:pPr>
              <w:jc w:val="center"/>
              <w:rPr>
                <w:sz w:val="23"/>
                <w:szCs w:val="23"/>
              </w:rPr>
            </w:pPr>
            <w:r w:rsidRPr="00EA7386">
              <w:rPr>
                <w:sz w:val="23"/>
                <w:szCs w:val="23"/>
              </w:rPr>
              <w:t>4 </w:t>
            </w:r>
            <w:r>
              <w:rPr>
                <w:sz w:val="23"/>
                <w:szCs w:val="23"/>
              </w:rPr>
              <w:t>0</w:t>
            </w:r>
            <w:r w:rsidRPr="00EA7386">
              <w:rPr>
                <w:sz w:val="23"/>
                <w:szCs w:val="23"/>
              </w:rPr>
              <w:t>50 000</w:t>
            </w:r>
            <w:r>
              <w:rPr>
                <w:sz w:val="23"/>
                <w:szCs w:val="23"/>
              </w:rPr>
              <w:t>,00</w:t>
            </w:r>
          </w:p>
        </w:tc>
        <w:tc>
          <w:tcPr>
            <w:tcW w:w="931" w:type="pct"/>
          </w:tcPr>
          <w:p w:rsidR="00B342B1" w:rsidRPr="00EA7386" w:rsidRDefault="00B342B1" w:rsidP="00FC35CA">
            <w:pPr>
              <w:jc w:val="center"/>
              <w:rPr>
                <w:sz w:val="23"/>
                <w:szCs w:val="23"/>
              </w:rPr>
            </w:pPr>
            <w:r w:rsidRPr="00EA7386">
              <w:rPr>
                <w:sz w:val="23"/>
                <w:szCs w:val="23"/>
              </w:rPr>
              <w:t>2 580 758,29</w:t>
            </w:r>
          </w:p>
        </w:tc>
        <w:tc>
          <w:tcPr>
            <w:tcW w:w="1146" w:type="pct"/>
          </w:tcPr>
          <w:p w:rsidR="00B342B1" w:rsidRPr="00EA7386" w:rsidRDefault="00B342B1" w:rsidP="00FC35CA">
            <w:pPr>
              <w:jc w:val="center"/>
              <w:rPr>
                <w:sz w:val="23"/>
                <w:szCs w:val="23"/>
              </w:rPr>
            </w:pPr>
            <w:r w:rsidRPr="00EA7386">
              <w:rPr>
                <w:sz w:val="23"/>
                <w:szCs w:val="23"/>
              </w:rPr>
              <w:t>1 219 241,71</w:t>
            </w:r>
          </w:p>
        </w:tc>
        <w:tc>
          <w:tcPr>
            <w:tcW w:w="868" w:type="pct"/>
          </w:tcPr>
          <w:p w:rsidR="00B342B1" w:rsidRPr="00EA7386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A7386">
              <w:rPr>
                <w:sz w:val="23"/>
                <w:szCs w:val="23"/>
              </w:rPr>
              <w:t>50 000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B342B1" w:rsidRPr="008F16EE" w:rsidTr="00FC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0"/>
        </w:trPr>
        <w:tc>
          <w:tcPr>
            <w:tcW w:w="217" w:type="pct"/>
          </w:tcPr>
          <w:p w:rsidR="00B342B1" w:rsidRPr="008F16EE" w:rsidRDefault="00B342B1" w:rsidP="00FC35CA">
            <w:pPr>
              <w:jc w:val="center"/>
              <w:rPr>
                <w:b/>
                <w:position w:val="6"/>
                <w:sz w:val="23"/>
                <w:szCs w:val="23"/>
              </w:rPr>
            </w:pPr>
          </w:p>
        </w:tc>
        <w:tc>
          <w:tcPr>
            <w:tcW w:w="1030" w:type="pct"/>
          </w:tcPr>
          <w:p w:rsidR="00B342B1" w:rsidRPr="008F16EE" w:rsidRDefault="00B342B1" w:rsidP="00FC35CA">
            <w:pPr>
              <w:ind w:left="57"/>
              <w:rPr>
                <w:b/>
                <w:position w:val="6"/>
                <w:sz w:val="23"/>
                <w:szCs w:val="23"/>
              </w:rPr>
            </w:pPr>
            <w:r w:rsidRPr="008F16EE">
              <w:rPr>
                <w:b/>
                <w:position w:val="6"/>
                <w:sz w:val="23"/>
                <w:szCs w:val="23"/>
              </w:rPr>
              <w:t>Итого</w:t>
            </w:r>
          </w:p>
        </w:tc>
        <w:tc>
          <w:tcPr>
            <w:tcW w:w="808" w:type="pct"/>
            <w:vAlign w:val="bottom"/>
          </w:tcPr>
          <w:p w:rsidR="00B342B1" w:rsidRPr="008F16EE" w:rsidRDefault="00B342B1" w:rsidP="00FC35CA">
            <w:pPr>
              <w:jc w:val="center"/>
              <w:rPr>
                <w:b/>
                <w:sz w:val="23"/>
                <w:szCs w:val="23"/>
              </w:rPr>
            </w:pPr>
            <w:r w:rsidRPr="008F16EE">
              <w:rPr>
                <w:b/>
                <w:sz w:val="23"/>
                <w:szCs w:val="23"/>
              </w:rPr>
              <w:t>4 </w:t>
            </w:r>
            <w:r>
              <w:rPr>
                <w:b/>
                <w:sz w:val="23"/>
                <w:szCs w:val="23"/>
              </w:rPr>
              <w:t>2</w:t>
            </w:r>
            <w:r w:rsidRPr="008F16EE">
              <w:rPr>
                <w:b/>
                <w:sz w:val="23"/>
                <w:szCs w:val="23"/>
              </w:rPr>
              <w:t>75 000</w:t>
            </w:r>
            <w:r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931" w:type="pct"/>
            <w:vAlign w:val="bottom"/>
          </w:tcPr>
          <w:p w:rsidR="00B342B1" w:rsidRPr="008F16EE" w:rsidRDefault="00B342B1" w:rsidP="00FC35CA">
            <w:pPr>
              <w:jc w:val="center"/>
              <w:rPr>
                <w:b/>
                <w:sz w:val="23"/>
                <w:szCs w:val="23"/>
              </w:rPr>
            </w:pPr>
            <w:r w:rsidRPr="008F16EE">
              <w:rPr>
                <w:b/>
                <w:sz w:val="23"/>
                <w:szCs w:val="23"/>
              </w:rPr>
              <w:t>2 580</w:t>
            </w:r>
            <w:r>
              <w:rPr>
                <w:b/>
                <w:sz w:val="23"/>
                <w:szCs w:val="23"/>
              </w:rPr>
              <w:t> 758,29</w:t>
            </w:r>
          </w:p>
        </w:tc>
        <w:tc>
          <w:tcPr>
            <w:tcW w:w="1146" w:type="pct"/>
            <w:vAlign w:val="bottom"/>
          </w:tcPr>
          <w:p w:rsidR="00B342B1" w:rsidRPr="008F16EE" w:rsidRDefault="00B342B1" w:rsidP="00FC35CA">
            <w:pPr>
              <w:jc w:val="center"/>
              <w:rPr>
                <w:b/>
                <w:sz w:val="23"/>
                <w:szCs w:val="23"/>
              </w:rPr>
            </w:pPr>
            <w:r w:rsidRPr="008F16EE">
              <w:rPr>
                <w:b/>
                <w:sz w:val="23"/>
                <w:szCs w:val="23"/>
              </w:rPr>
              <w:t>1 219</w:t>
            </w:r>
            <w:r>
              <w:rPr>
                <w:b/>
                <w:sz w:val="23"/>
                <w:szCs w:val="23"/>
              </w:rPr>
              <w:t> </w:t>
            </w:r>
            <w:r w:rsidRPr="008F16EE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41,71</w:t>
            </w:r>
          </w:p>
        </w:tc>
        <w:tc>
          <w:tcPr>
            <w:tcW w:w="868" w:type="pct"/>
            <w:vAlign w:val="bottom"/>
          </w:tcPr>
          <w:p w:rsidR="00B342B1" w:rsidRPr="008F16EE" w:rsidRDefault="00B342B1" w:rsidP="00FC35C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47</w:t>
            </w:r>
            <w:r w:rsidRPr="008F16EE">
              <w:rPr>
                <w:b/>
                <w:sz w:val="23"/>
                <w:szCs w:val="23"/>
              </w:rPr>
              <w:t>5 000</w:t>
            </w:r>
            <w:r>
              <w:rPr>
                <w:b/>
                <w:sz w:val="23"/>
                <w:szCs w:val="23"/>
              </w:rPr>
              <w:t>,00";</w:t>
            </w:r>
          </w:p>
        </w:tc>
      </w:tr>
    </w:tbl>
    <w:p w:rsidR="00B342B1" w:rsidRDefault="00B342B1" w:rsidP="00B342B1">
      <w:pPr>
        <w:pStyle w:val="2"/>
        <w:tabs>
          <w:tab w:val="right" w:pos="9921"/>
        </w:tabs>
        <w:ind w:right="-2" w:firstLine="709"/>
        <w:rPr>
          <w:b w:val="0"/>
          <w:sz w:val="23"/>
          <w:szCs w:val="23"/>
        </w:rPr>
      </w:pPr>
    </w:p>
    <w:p w:rsidR="00B342B1" w:rsidRPr="008F16EE" w:rsidRDefault="00B342B1" w:rsidP="00B342B1">
      <w:pPr>
        <w:pStyle w:val="2"/>
        <w:tabs>
          <w:tab w:val="right" w:pos="9921"/>
        </w:tabs>
        <w:ind w:right="-2" w:firstLine="709"/>
        <w:rPr>
          <w:b w:val="0"/>
          <w:sz w:val="23"/>
          <w:szCs w:val="23"/>
        </w:rPr>
      </w:pPr>
      <w:r w:rsidRPr="008F16EE">
        <w:rPr>
          <w:b w:val="0"/>
          <w:sz w:val="23"/>
          <w:szCs w:val="23"/>
        </w:rPr>
        <w:t>таблицу 17 "Распределение субсидии бюджетам поселений Комсомольского района Ч</w:t>
      </w:r>
      <w:r w:rsidRPr="008F16EE">
        <w:rPr>
          <w:b w:val="0"/>
          <w:sz w:val="23"/>
          <w:szCs w:val="23"/>
        </w:rPr>
        <w:t>у</w:t>
      </w:r>
      <w:r w:rsidRPr="008F16EE">
        <w:rPr>
          <w:b w:val="0"/>
          <w:sz w:val="23"/>
          <w:szCs w:val="23"/>
        </w:rPr>
        <w:t>вашской Республики на реализацию проектов развития общественной инфраструктуры, основа</w:t>
      </w:r>
      <w:r w:rsidRPr="008F16EE">
        <w:rPr>
          <w:b w:val="0"/>
          <w:sz w:val="23"/>
          <w:szCs w:val="23"/>
        </w:rPr>
        <w:t>н</w:t>
      </w:r>
      <w:r w:rsidRPr="008F16EE">
        <w:rPr>
          <w:b w:val="0"/>
          <w:sz w:val="23"/>
          <w:szCs w:val="23"/>
        </w:rPr>
        <w:t>ных на местных инициативах за счет средств, предоставляемых из республиканского бюджета Чувашской Республ</w:t>
      </w:r>
      <w:r w:rsidRPr="008F16EE">
        <w:rPr>
          <w:b w:val="0"/>
          <w:sz w:val="23"/>
          <w:szCs w:val="23"/>
        </w:rPr>
        <w:t>и</w:t>
      </w:r>
      <w:r w:rsidRPr="008F16EE">
        <w:rPr>
          <w:b w:val="0"/>
          <w:sz w:val="23"/>
          <w:szCs w:val="23"/>
        </w:rPr>
        <w:t>ки, на 2019 год" изложить в следующей редакции:</w:t>
      </w:r>
    </w:p>
    <w:p w:rsidR="00B342B1" w:rsidRDefault="00B342B1" w:rsidP="00B342B1">
      <w:pPr>
        <w:tabs>
          <w:tab w:val="right" w:pos="9921"/>
        </w:tabs>
        <w:ind w:firstLine="709"/>
        <w:jc w:val="both"/>
      </w:pPr>
    </w:p>
    <w:p w:rsidR="00B342B1" w:rsidRPr="008F16EE" w:rsidRDefault="00B342B1" w:rsidP="00B342B1">
      <w:pPr>
        <w:tabs>
          <w:tab w:val="right" w:pos="9921"/>
        </w:tabs>
        <w:ind w:right="-2" w:firstLine="709"/>
        <w:jc w:val="right"/>
        <w:rPr>
          <w:i/>
          <w:iCs/>
          <w:sz w:val="23"/>
          <w:szCs w:val="23"/>
        </w:rPr>
      </w:pPr>
      <w:r>
        <w:rPr>
          <w:sz w:val="23"/>
          <w:szCs w:val="23"/>
        </w:rPr>
        <w:t>"</w:t>
      </w:r>
      <w:r w:rsidRPr="008F16EE">
        <w:rPr>
          <w:i/>
          <w:iCs/>
          <w:sz w:val="23"/>
          <w:szCs w:val="23"/>
        </w:rPr>
        <w:t>Таблица 17</w:t>
      </w:r>
    </w:p>
    <w:p w:rsidR="00B342B1" w:rsidRPr="008F16EE" w:rsidRDefault="00B342B1" w:rsidP="00B342B1">
      <w:pPr>
        <w:pStyle w:val="2"/>
        <w:rPr>
          <w:sz w:val="23"/>
          <w:szCs w:val="23"/>
        </w:rPr>
      </w:pPr>
      <w:r w:rsidRPr="008F16EE">
        <w:rPr>
          <w:sz w:val="23"/>
          <w:szCs w:val="23"/>
        </w:rPr>
        <w:t>Распределение</w:t>
      </w:r>
    </w:p>
    <w:p w:rsidR="00B342B1" w:rsidRPr="00FA0285" w:rsidRDefault="00B342B1" w:rsidP="00B342B1">
      <w:pPr>
        <w:pStyle w:val="2"/>
        <w:rPr>
          <w:b w:val="0"/>
          <w:sz w:val="23"/>
          <w:szCs w:val="23"/>
        </w:rPr>
      </w:pPr>
      <w:r w:rsidRPr="00FA0285">
        <w:rPr>
          <w:b w:val="0"/>
          <w:sz w:val="23"/>
          <w:szCs w:val="23"/>
        </w:rPr>
        <w:t>субсидии бюджетам поселений Комсомольского района Чувашской Республики</w:t>
      </w:r>
    </w:p>
    <w:p w:rsidR="00B342B1" w:rsidRPr="00FA0285" w:rsidRDefault="00B342B1" w:rsidP="00B342B1">
      <w:pPr>
        <w:pStyle w:val="2"/>
        <w:rPr>
          <w:b w:val="0"/>
          <w:sz w:val="23"/>
          <w:szCs w:val="23"/>
        </w:rPr>
      </w:pPr>
      <w:r w:rsidRPr="00FA0285">
        <w:rPr>
          <w:b w:val="0"/>
          <w:sz w:val="23"/>
          <w:szCs w:val="23"/>
        </w:rPr>
        <w:t>на реализацию проектов развития общественной инфраструктуры, основанных</w:t>
      </w:r>
    </w:p>
    <w:p w:rsidR="00B342B1" w:rsidRPr="00FA0285" w:rsidRDefault="00B342B1" w:rsidP="00B342B1">
      <w:pPr>
        <w:pStyle w:val="2"/>
        <w:rPr>
          <w:b w:val="0"/>
          <w:sz w:val="23"/>
          <w:szCs w:val="23"/>
        </w:rPr>
      </w:pPr>
      <w:r w:rsidRPr="00FA0285">
        <w:rPr>
          <w:b w:val="0"/>
          <w:sz w:val="23"/>
          <w:szCs w:val="23"/>
        </w:rPr>
        <w:t>на местных инициативах за счет средств, предоставляемых из республиканского бюджета</w:t>
      </w:r>
    </w:p>
    <w:p w:rsidR="00B342B1" w:rsidRPr="00FA0285" w:rsidRDefault="00B342B1" w:rsidP="00B342B1">
      <w:pPr>
        <w:pStyle w:val="2"/>
        <w:rPr>
          <w:b w:val="0"/>
          <w:sz w:val="23"/>
          <w:szCs w:val="23"/>
        </w:rPr>
      </w:pPr>
      <w:r w:rsidRPr="00FA0285">
        <w:rPr>
          <w:b w:val="0"/>
          <w:sz w:val="23"/>
          <w:szCs w:val="23"/>
        </w:rPr>
        <w:t>Чувашской Республики, на 2019 год</w:t>
      </w:r>
    </w:p>
    <w:p w:rsidR="00B342B1" w:rsidRPr="008F16EE" w:rsidRDefault="00B342B1" w:rsidP="00B342B1">
      <w:pPr>
        <w:rPr>
          <w:sz w:val="23"/>
          <w:szCs w:val="23"/>
        </w:rPr>
      </w:pPr>
    </w:p>
    <w:p w:rsidR="00B342B1" w:rsidRPr="008F16EE" w:rsidRDefault="00B342B1" w:rsidP="00B342B1">
      <w:pPr>
        <w:tabs>
          <w:tab w:val="right" w:pos="9921"/>
        </w:tabs>
        <w:ind w:firstLine="900"/>
        <w:jc w:val="right"/>
        <w:rPr>
          <w:sz w:val="23"/>
          <w:szCs w:val="23"/>
        </w:rPr>
      </w:pPr>
      <w:r w:rsidRPr="008F16EE">
        <w:rPr>
          <w:sz w:val="23"/>
          <w:szCs w:val="23"/>
        </w:rPr>
        <w:t>(рублей)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1843"/>
        <w:gridCol w:w="2268"/>
        <w:gridCol w:w="2410"/>
      </w:tblGrid>
      <w:tr w:rsidR="00B342B1" w:rsidRPr="008F16EE" w:rsidTr="00FC35CA">
        <w:trPr>
          <w:cantSplit/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jc w:val="center"/>
              <w:rPr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 xml:space="preserve">Наименование </w:t>
            </w:r>
          </w:p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поселений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pStyle w:val="2"/>
              <w:rPr>
                <w:sz w:val="23"/>
                <w:szCs w:val="23"/>
              </w:rPr>
            </w:pPr>
            <w:r w:rsidRPr="008F16EE">
              <w:rPr>
                <w:b w:val="0"/>
                <w:bCs w:val="0"/>
                <w:sz w:val="23"/>
                <w:szCs w:val="23"/>
              </w:rPr>
              <w:t>Объем субсидий на реализацию проектов развития общественной инфраструктуры, основанных на местных инициативах</w:t>
            </w:r>
          </w:p>
        </w:tc>
      </w:tr>
      <w:tr w:rsidR="00B342B1" w:rsidRPr="008F16EE" w:rsidTr="00FC35CA"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jc w:val="center"/>
              <w:rPr>
                <w:position w:val="6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В том числе по подразделу</w:t>
            </w:r>
          </w:p>
        </w:tc>
      </w:tr>
      <w:tr w:rsidR="00B342B1" w:rsidRPr="008F16EE" w:rsidTr="00FC35CA">
        <w:trPr>
          <w:cantSplit/>
          <w:trHeight w:val="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jc w:val="center"/>
              <w:rPr>
                <w:position w:val="6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«Дорожное хозяйс</w:t>
            </w:r>
            <w:r w:rsidRPr="008F16EE">
              <w:rPr>
                <w:sz w:val="23"/>
                <w:szCs w:val="23"/>
              </w:rPr>
              <w:t>т</w:t>
            </w:r>
            <w:r w:rsidRPr="008F16EE">
              <w:rPr>
                <w:sz w:val="23"/>
                <w:szCs w:val="23"/>
              </w:rPr>
              <w:t>во»</w:t>
            </w:r>
            <w:r>
              <w:rPr>
                <w:sz w:val="23"/>
                <w:szCs w:val="23"/>
              </w:rPr>
              <w:t xml:space="preserve"> </w:t>
            </w:r>
            <w:r w:rsidRPr="008F16EE">
              <w:rPr>
                <w:sz w:val="23"/>
                <w:szCs w:val="23"/>
              </w:rPr>
              <w:t>(дорожные фо</w:t>
            </w:r>
            <w:r w:rsidRPr="008F16EE">
              <w:rPr>
                <w:sz w:val="23"/>
                <w:szCs w:val="23"/>
              </w:rPr>
              <w:t>н</w:t>
            </w:r>
            <w:r w:rsidRPr="008F16EE">
              <w:rPr>
                <w:sz w:val="23"/>
                <w:szCs w:val="23"/>
              </w:rPr>
              <w:t>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tabs>
                <w:tab w:val="right" w:pos="9921"/>
              </w:tabs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«Прочие межбюдже</w:t>
            </w:r>
            <w:r w:rsidRPr="008F16EE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ные трансферты</w:t>
            </w:r>
          </w:p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общего характера»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Александровское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316 229,00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316 229,00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Альбусь-Сюрбеевское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161 3</w:t>
            </w:r>
            <w:r>
              <w:rPr>
                <w:sz w:val="23"/>
                <w:szCs w:val="23"/>
              </w:rPr>
              <w:t>3</w:t>
            </w:r>
            <w:r w:rsidRPr="008F16EE">
              <w:rPr>
                <w:sz w:val="23"/>
                <w:szCs w:val="23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jc w:val="center"/>
            </w:pPr>
            <w:r w:rsidRPr="004520B0"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161 3</w:t>
            </w:r>
            <w:r>
              <w:rPr>
                <w:sz w:val="23"/>
                <w:szCs w:val="23"/>
              </w:rPr>
              <w:t>3</w:t>
            </w:r>
            <w:r w:rsidRPr="008F16EE">
              <w:rPr>
                <w:sz w:val="23"/>
                <w:szCs w:val="23"/>
              </w:rPr>
              <w:t>0,00</w:t>
            </w:r>
          </w:p>
        </w:tc>
      </w:tr>
      <w:tr w:rsidR="00B342B1" w:rsidRPr="008F16EE" w:rsidTr="00FC35CA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Асановское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148 863,00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jc w:val="center"/>
            </w:pPr>
            <w:r w:rsidRPr="004520B0"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148 863,00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Кайнлыкское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172 922,00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jc w:val="center"/>
            </w:pPr>
            <w:r w:rsidRPr="004520B0"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172 922,00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Комсомольское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2 815 378,00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2 260 378,00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Новочелны - Сюрбеевское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360 163,00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jc w:val="center"/>
            </w:pPr>
            <w:r w:rsidRPr="00D56906"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360 163,00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Полевосундырское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650 190,00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jc w:val="center"/>
            </w:pPr>
            <w:r w:rsidRPr="00D56906"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650 190,00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Сюрбей-Токаевское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263 957,00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jc w:val="center"/>
            </w:pPr>
            <w:r w:rsidRPr="00D56906"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263 957,00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Тугаевское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364 8</w:t>
            </w:r>
            <w:r>
              <w:rPr>
                <w:sz w:val="23"/>
                <w:szCs w:val="23"/>
              </w:rPr>
              <w:t>3</w:t>
            </w:r>
            <w:r w:rsidRPr="008F16EE">
              <w:rPr>
                <w:sz w:val="23"/>
                <w:szCs w:val="23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jc w:val="center"/>
            </w:pPr>
            <w:r w:rsidRPr="00D56906"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364 8</w:t>
            </w:r>
            <w:r>
              <w:rPr>
                <w:sz w:val="23"/>
                <w:szCs w:val="23"/>
              </w:rPr>
              <w:t>3</w:t>
            </w:r>
            <w:r w:rsidRPr="008F16EE">
              <w:rPr>
                <w:sz w:val="23"/>
                <w:szCs w:val="23"/>
              </w:rPr>
              <w:t>0,00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pStyle w:val="3"/>
              <w:tabs>
                <w:tab w:val="right" w:pos="9921"/>
              </w:tabs>
              <w:rPr>
                <w:b w:val="0"/>
                <w:bCs w:val="0"/>
                <w:position w:val="6"/>
                <w:sz w:val="23"/>
                <w:szCs w:val="23"/>
              </w:rPr>
            </w:pPr>
            <w:r w:rsidRPr="008F16EE">
              <w:rPr>
                <w:b w:val="0"/>
                <w:bCs w:val="0"/>
                <w:position w:val="6"/>
                <w:sz w:val="23"/>
                <w:szCs w:val="23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Урмаевское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684 755,00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jc w:val="center"/>
            </w:pPr>
            <w:r w:rsidRPr="00D56906"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684 755,00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Чичканское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390 000,00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jc w:val="center"/>
            </w:pPr>
            <w:r w:rsidRPr="00D56906"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390 000,00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position w:val="6"/>
                <w:sz w:val="23"/>
                <w:szCs w:val="23"/>
              </w:rPr>
            </w:pPr>
            <w:r w:rsidRPr="008F16EE">
              <w:rPr>
                <w:position w:val="6"/>
                <w:sz w:val="23"/>
                <w:szCs w:val="23"/>
              </w:rPr>
              <w:t>Шераутское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228 300,00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Default="00B342B1" w:rsidP="00FC35CA">
            <w:pPr>
              <w:jc w:val="center"/>
            </w:pPr>
            <w:r w:rsidRPr="00D56906">
              <w:rPr>
                <w:sz w:val="23"/>
                <w:szCs w:val="23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jc w:val="center"/>
              <w:rPr>
                <w:sz w:val="23"/>
                <w:szCs w:val="23"/>
              </w:rPr>
            </w:pPr>
            <w:r w:rsidRPr="008F16EE">
              <w:rPr>
                <w:sz w:val="23"/>
                <w:szCs w:val="23"/>
              </w:rPr>
              <w:t>228 300,00</w:t>
            </w:r>
          </w:p>
        </w:tc>
      </w:tr>
      <w:tr w:rsidR="00B342B1" w:rsidRPr="008F16EE" w:rsidTr="00FC3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b/>
                <w:bCs/>
                <w:position w:val="6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ind w:left="57"/>
              <w:rPr>
                <w:b/>
                <w:bCs/>
                <w:position w:val="6"/>
                <w:sz w:val="23"/>
                <w:szCs w:val="23"/>
              </w:rPr>
            </w:pPr>
            <w:r w:rsidRPr="008F16EE">
              <w:rPr>
                <w:b/>
                <w:bCs/>
                <w:position w:val="6"/>
                <w:sz w:val="23"/>
                <w:szCs w:val="23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6 556 917,00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E1098E" w:rsidRDefault="00B342B1" w:rsidP="00FC35CA">
            <w:pPr>
              <w:tabs>
                <w:tab w:val="right" w:pos="9921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E1098E">
              <w:rPr>
                <w:b/>
                <w:sz w:val="23"/>
                <w:szCs w:val="23"/>
              </w:rPr>
              <w:t>555 000,00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8F16EE" w:rsidRDefault="00B342B1" w:rsidP="00FC35CA">
            <w:pPr>
              <w:tabs>
                <w:tab w:val="right" w:pos="9921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6 001 917,00</w:t>
            </w:r>
          </w:p>
        </w:tc>
      </w:tr>
    </w:tbl>
    <w:p w:rsidR="00B342B1" w:rsidRDefault="00B342B1" w:rsidP="00B342B1">
      <w:pPr>
        <w:pStyle w:val="af5"/>
        <w:spacing w:before="0" w:beforeAutospacing="0" w:after="0" w:afterAutospacing="0"/>
        <w:rPr>
          <w:bCs/>
        </w:rPr>
      </w:pPr>
    </w:p>
    <w:p w:rsidR="002F1700" w:rsidRDefault="00B342B1" w:rsidP="002F1700">
      <w:pPr>
        <w:pStyle w:val="af5"/>
        <w:spacing w:before="0" w:beforeAutospacing="0" w:after="0" w:afterAutospacing="0"/>
        <w:ind w:firstLine="709"/>
        <w:jc w:val="both"/>
      </w:pPr>
      <w:r w:rsidRPr="000B191A">
        <w:t xml:space="preserve">дополнить таблицей 18 </w:t>
      </w:r>
      <w:r>
        <w:t>"</w:t>
      </w:r>
      <w:r w:rsidRPr="000B191A">
        <w:t>Распределение субсидии бюджетам поселений Комсомольск</w:t>
      </w:r>
      <w:r w:rsidRPr="000B191A">
        <w:t>о</w:t>
      </w:r>
      <w:r w:rsidRPr="000B191A">
        <w:t>го района Чувашской Республики за счет</w:t>
      </w:r>
      <w:r w:rsidRPr="000B191A">
        <w:rPr>
          <w:b/>
        </w:rPr>
        <w:t xml:space="preserve"> </w:t>
      </w:r>
      <w:r w:rsidRPr="000B191A">
        <w:t>гранта Главы Чувашской Республики для стимулиров</w:t>
      </w:r>
      <w:r w:rsidRPr="000B191A">
        <w:t>а</w:t>
      </w:r>
      <w:r w:rsidRPr="000B191A">
        <w:t>ния привлечения инвестиций в основной капитал и развития экономического (налогового) поте</w:t>
      </w:r>
      <w:r w:rsidRPr="000B191A">
        <w:t>н</w:t>
      </w:r>
      <w:r w:rsidRPr="000B191A">
        <w:t>циала территорий</w:t>
      </w:r>
      <w:r>
        <w:t xml:space="preserve"> </w:t>
      </w:r>
      <w:r w:rsidRPr="00A3625D">
        <w:t xml:space="preserve"> на 2019 год" следующего содержания:</w:t>
      </w:r>
    </w:p>
    <w:p w:rsidR="00B342B1" w:rsidRPr="00AE641D" w:rsidRDefault="00B342B1" w:rsidP="002F1700">
      <w:pPr>
        <w:pStyle w:val="af5"/>
        <w:spacing w:before="0" w:beforeAutospacing="0" w:after="0" w:afterAutospacing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               </w:t>
      </w:r>
      <w:r w:rsidRPr="00AE641D">
        <w:rPr>
          <w:rFonts w:eastAsia="Calibri"/>
          <w:bCs/>
        </w:rPr>
        <w:t>"</w:t>
      </w:r>
      <w:r w:rsidRPr="00AE641D">
        <w:rPr>
          <w:rFonts w:eastAsia="Calibri"/>
          <w:bCs/>
          <w:i/>
        </w:rPr>
        <w:t xml:space="preserve">Таблица </w:t>
      </w:r>
      <w:r>
        <w:rPr>
          <w:rFonts w:eastAsia="Calibri"/>
          <w:bCs/>
          <w:i/>
        </w:rPr>
        <w:t>18</w:t>
      </w:r>
    </w:p>
    <w:p w:rsidR="00B342B1" w:rsidRPr="002F1700" w:rsidRDefault="00B342B1" w:rsidP="002F1700">
      <w:pPr>
        <w:pStyle w:val="2"/>
        <w:ind w:firstLine="0"/>
        <w:rPr>
          <w:sz w:val="20"/>
          <w:szCs w:val="20"/>
        </w:rPr>
      </w:pPr>
      <w:r w:rsidRPr="002F1700">
        <w:rPr>
          <w:sz w:val="20"/>
          <w:szCs w:val="20"/>
        </w:rPr>
        <w:t>Распределение</w:t>
      </w:r>
    </w:p>
    <w:p w:rsidR="00B342B1" w:rsidRPr="002F1700" w:rsidRDefault="00B342B1" w:rsidP="002F1700">
      <w:pPr>
        <w:tabs>
          <w:tab w:val="right" w:pos="9921"/>
        </w:tabs>
        <w:jc w:val="center"/>
        <w:rPr>
          <w:sz w:val="20"/>
          <w:szCs w:val="20"/>
        </w:rPr>
      </w:pPr>
      <w:r w:rsidRPr="002F1700">
        <w:rPr>
          <w:sz w:val="20"/>
          <w:szCs w:val="20"/>
        </w:rPr>
        <w:t>субсидии бюджетам поселений Комсомольского района Чувашской Республики</w:t>
      </w:r>
    </w:p>
    <w:p w:rsidR="00B342B1" w:rsidRPr="002F1700" w:rsidRDefault="00B342B1" w:rsidP="002F1700">
      <w:pPr>
        <w:tabs>
          <w:tab w:val="right" w:pos="9921"/>
        </w:tabs>
        <w:jc w:val="center"/>
        <w:rPr>
          <w:sz w:val="20"/>
          <w:szCs w:val="20"/>
        </w:rPr>
      </w:pPr>
      <w:r w:rsidRPr="002F1700">
        <w:rPr>
          <w:sz w:val="20"/>
          <w:szCs w:val="20"/>
        </w:rPr>
        <w:t>за счет</w:t>
      </w:r>
      <w:r w:rsidRPr="002F1700">
        <w:rPr>
          <w:b/>
          <w:sz w:val="20"/>
          <w:szCs w:val="20"/>
        </w:rPr>
        <w:t xml:space="preserve"> </w:t>
      </w:r>
      <w:r w:rsidRPr="002F1700">
        <w:rPr>
          <w:sz w:val="20"/>
          <w:szCs w:val="20"/>
        </w:rPr>
        <w:t>гранта Главы Чувашской Республики для стимулирования привлечения</w:t>
      </w:r>
    </w:p>
    <w:p w:rsidR="00B342B1" w:rsidRPr="002F1700" w:rsidRDefault="00B342B1" w:rsidP="002F1700">
      <w:pPr>
        <w:tabs>
          <w:tab w:val="right" w:pos="9921"/>
        </w:tabs>
        <w:jc w:val="center"/>
        <w:rPr>
          <w:sz w:val="20"/>
          <w:szCs w:val="20"/>
        </w:rPr>
      </w:pPr>
      <w:r w:rsidRPr="002F1700">
        <w:rPr>
          <w:sz w:val="20"/>
          <w:szCs w:val="20"/>
        </w:rPr>
        <w:t>инвестиций в основной капитал и развития экономического (налогового)</w:t>
      </w:r>
    </w:p>
    <w:p w:rsidR="00B342B1" w:rsidRPr="002F1700" w:rsidRDefault="00B342B1" w:rsidP="002F1700">
      <w:pPr>
        <w:tabs>
          <w:tab w:val="right" w:pos="9921"/>
        </w:tabs>
        <w:jc w:val="center"/>
        <w:rPr>
          <w:sz w:val="20"/>
          <w:szCs w:val="20"/>
        </w:rPr>
      </w:pPr>
      <w:r w:rsidRPr="002F1700">
        <w:rPr>
          <w:sz w:val="20"/>
          <w:szCs w:val="20"/>
        </w:rPr>
        <w:t>потенциала территорий  на 2019 год</w:t>
      </w:r>
    </w:p>
    <w:p w:rsidR="00B342B1" w:rsidRPr="002F1700" w:rsidRDefault="00B342B1" w:rsidP="002F1700">
      <w:pPr>
        <w:tabs>
          <w:tab w:val="right" w:pos="9921"/>
        </w:tabs>
        <w:jc w:val="center"/>
        <w:rPr>
          <w:sz w:val="20"/>
          <w:szCs w:val="20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3686"/>
      </w:tblGrid>
      <w:tr w:rsidR="00B342B1" w:rsidRPr="002F1700" w:rsidTr="00FC35CA">
        <w:trPr>
          <w:cantSplit/>
          <w:trHeight w:val="589"/>
        </w:trPr>
        <w:tc>
          <w:tcPr>
            <w:tcW w:w="567" w:type="dxa"/>
            <w:vAlign w:val="center"/>
          </w:tcPr>
          <w:p w:rsidR="00B342B1" w:rsidRPr="002F1700" w:rsidRDefault="00B342B1" w:rsidP="002F1700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2F1700">
              <w:rPr>
                <w:position w:val="6"/>
                <w:sz w:val="20"/>
                <w:szCs w:val="20"/>
              </w:rPr>
              <w:t>№</w:t>
            </w:r>
          </w:p>
          <w:p w:rsidR="00B342B1" w:rsidRPr="002F1700" w:rsidRDefault="00B342B1" w:rsidP="002F1700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2F1700">
              <w:rPr>
                <w:position w:val="6"/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:rsidR="00B342B1" w:rsidRPr="002F1700" w:rsidRDefault="00B342B1" w:rsidP="002F1700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2F1700">
              <w:rPr>
                <w:position w:val="6"/>
                <w:sz w:val="20"/>
                <w:szCs w:val="20"/>
              </w:rPr>
              <w:t>Наименование</w:t>
            </w:r>
          </w:p>
          <w:p w:rsidR="00B342B1" w:rsidRPr="002F1700" w:rsidRDefault="00B342B1" w:rsidP="002F1700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2F1700">
              <w:rPr>
                <w:position w:val="6"/>
                <w:sz w:val="20"/>
                <w:szCs w:val="20"/>
              </w:rPr>
              <w:t>поселений</w:t>
            </w:r>
          </w:p>
        </w:tc>
        <w:tc>
          <w:tcPr>
            <w:tcW w:w="3686" w:type="dxa"/>
          </w:tcPr>
          <w:p w:rsidR="00B342B1" w:rsidRPr="002F1700" w:rsidRDefault="00B342B1" w:rsidP="002F1700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2F1700">
              <w:rPr>
                <w:position w:val="6"/>
                <w:sz w:val="20"/>
                <w:szCs w:val="20"/>
              </w:rPr>
              <w:t>Сумма,</w:t>
            </w:r>
          </w:p>
          <w:p w:rsidR="00B342B1" w:rsidRPr="002F1700" w:rsidRDefault="00B342B1" w:rsidP="002F1700">
            <w:pPr>
              <w:ind w:left="57"/>
              <w:jc w:val="center"/>
              <w:rPr>
                <w:position w:val="6"/>
                <w:sz w:val="20"/>
                <w:szCs w:val="20"/>
              </w:rPr>
            </w:pPr>
            <w:r w:rsidRPr="002F1700">
              <w:rPr>
                <w:position w:val="6"/>
                <w:sz w:val="20"/>
                <w:szCs w:val="20"/>
              </w:rPr>
              <w:t>увеличение, уменьшение (-)</w:t>
            </w:r>
          </w:p>
        </w:tc>
      </w:tr>
      <w:tr w:rsidR="00B342B1" w:rsidRPr="002F1700" w:rsidTr="00FC35CA">
        <w:tc>
          <w:tcPr>
            <w:tcW w:w="567" w:type="dxa"/>
          </w:tcPr>
          <w:p w:rsidR="00B342B1" w:rsidRPr="002F1700" w:rsidRDefault="00B342B1" w:rsidP="002F1700">
            <w:pPr>
              <w:jc w:val="center"/>
              <w:rPr>
                <w:position w:val="6"/>
                <w:sz w:val="20"/>
                <w:szCs w:val="20"/>
              </w:rPr>
            </w:pPr>
            <w:r w:rsidRPr="002F1700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B342B1" w:rsidRPr="002F1700" w:rsidRDefault="00B342B1" w:rsidP="002F1700">
            <w:pPr>
              <w:ind w:left="57"/>
              <w:rPr>
                <w:position w:val="6"/>
                <w:sz w:val="20"/>
                <w:szCs w:val="20"/>
              </w:rPr>
            </w:pPr>
            <w:r w:rsidRPr="002F1700">
              <w:rPr>
                <w:position w:val="6"/>
                <w:sz w:val="20"/>
                <w:szCs w:val="20"/>
              </w:rPr>
              <w:t>Комсомольское</w:t>
            </w:r>
          </w:p>
        </w:tc>
        <w:tc>
          <w:tcPr>
            <w:tcW w:w="3686" w:type="dxa"/>
            <w:vAlign w:val="bottom"/>
          </w:tcPr>
          <w:p w:rsidR="00B342B1" w:rsidRPr="002F1700" w:rsidRDefault="00B342B1" w:rsidP="002F1700">
            <w:pPr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1 126 037,00</w:t>
            </w:r>
          </w:p>
        </w:tc>
      </w:tr>
      <w:tr w:rsidR="00B342B1" w:rsidRPr="002F1700" w:rsidTr="00FC35CA">
        <w:tc>
          <w:tcPr>
            <w:tcW w:w="567" w:type="dxa"/>
          </w:tcPr>
          <w:p w:rsidR="00B342B1" w:rsidRPr="002F1700" w:rsidRDefault="00B342B1" w:rsidP="002F1700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5670" w:type="dxa"/>
          </w:tcPr>
          <w:p w:rsidR="00B342B1" w:rsidRPr="002F1700" w:rsidRDefault="00B342B1" w:rsidP="002F1700">
            <w:pPr>
              <w:ind w:left="57"/>
              <w:rPr>
                <w:b/>
                <w:position w:val="6"/>
                <w:sz w:val="20"/>
                <w:szCs w:val="20"/>
              </w:rPr>
            </w:pPr>
            <w:r w:rsidRPr="002F1700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3686" w:type="dxa"/>
            <w:vAlign w:val="bottom"/>
          </w:tcPr>
          <w:p w:rsidR="00B342B1" w:rsidRPr="002F1700" w:rsidRDefault="00B342B1" w:rsidP="002F1700">
            <w:pPr>
              <w:jc w:val="center"/>
              <w:rPr>
                <w:b/>
                <w:sz w:val="20"/>
                <w:szCs w:val="20"/>
              </w:rPr>
            </w:pPr>
            <w:r w:rsidRPr="002F1700">
              <w:rPr>
                <w:b/>
                <w:sz w:val="20"/>
                <w:szCs w:val="20"/>
              </w:rPr>
              <w:t>1 126 037,00</w:t>
            </w:r>
            <w:r w:rsidRPr="002F1700">
              <w:rPr>
                <w:sz w:val="20"/>
                <w:szCs w:val="20"/>
              </w:rPr>
              <w:t>;</w:t>
            </w:r>
          </w:p>
        </w:tc>
      </w:tr>
    </w:tbl>
    <w:p w:rsidR="00B342B1" w:rsidRPr="002F1700" w:rsidRDefault="00B342B1" w:rsidP="002F1700">
      <w:pPr>
        <w:tabs>
          <w:tab w:val="right" w:pos="9921"/>
        </w:tabs>
        <w:jc w:val="both"/>
        <w:rPr>
          <w:sz w:val="20"/>
          <w:szCs w:val="20"/>
          <w:highlight w:val="red"/>
        </w:rPr>
      </w:pPr>
    </w:p>
    <w:p w:rsidR="00B342B1" w:rsidRPr="002F1700" w:rsidRDefault="00B342B1" w:rsidP="002F1700">
      <w:pPr>
        <w:tabs>
          <w:tab w:val="right" w:pos="9921"/>
        </w:tabs>
        <w:jc w:val="both"/>
        <w:rPr>
          <w:sz w:val="20"/>
          <w:szCs w:val="20"/>
        </w:rPr>
      </w:pPr>
      <w:r w:rsidRPr="002F1700">
        <w:rPr>
          <w:sz w:val="20"/>
          <w:szCs w:val="20"/>
        </w:rPr>
        <w:t>14) приложение 20 изложить в сл</w:t>
      </w:r>
      <w:r w:rsidRPr="002F1700">
        <w:rPr>
          <w:sz w:val="20"/>
          <w:szCs w:val="20"/>
        </w:rPr>
        <w:t>е</w:t>
      </w:r>
      <w:r w:rsidRPr="002F1700">
        <w:rPr>
          <w:sz w:val="20"/>
          <w:szCs w:val="20"/>
        </w:rPr>
        <w:t>дующей редакции:</w:t>
      </w:r>
    </w:p>
    <w:p w:rsidR="002F1700" w:rsidRDefault="002F1700" w:rsidP="002F1700">
      <w:pPr>
        <w:pStyle w:val="aa"/>
        <w:tabs>
          <w:tab w:val="left" w:pos="1134"/>
          <w:tab w:val="left" w:pos="1276"/>
          <w:tab w:val="right" w:pos="9921"/>
        </w:tabs>
        <w:ind w:left="4110" w:right="56"/>
        <w:jc w:val="right"/>
        <w:rPr>
          <w:i/>
          <w:iCs/>
          <w:sz w:val="20"/>
        </w:rPr>
      </w:pPr>
    </w:p>
    <w:p w:rsidR="00B342B1" w:rsidRPr="002F1700" w:rsidRDefault="00B342B1" w:rsidP="002F1700">
      <w:pPr>
        <w:pStyle w:val="aa"/>
        <w:tabs>
          <w:tab w:val="left" w:pos="1134"/>
          <w:tab w:val="left" w:pos="1276"/>
          <w:tab w:val="right" w:pos="9921"/>
        </w:tabs>
        <w:ind w:left="4110" w:right="56"/>
        <w:jc w:val="right"/>
        <w:rPr>
          <w:i/>
          <w:sz w:val="20"/>
        </w:rPr>
      </w:pPr>
      <w:r w:rsidRPr="002F1700">
        <w:rPr>
          <w:i/>
          <w:iCs/>
          <w:sz w:val="20"/>
        </w:rPr>
        <w:lastRenderedPageBreak/>
        <w:t>"Приложение 20</w:t>
      </w:r>
    </w:p>
    <w:p w:rsidR="00B342B1" w:rsidRPr="002F1700" w:rsidRDefault="00B342B1" w:rsidP="002F1700">
      <w:pPr>
        <w:pStyle w:val="ae"/>
        <w:tabs>
          <w:tab w:val="right" w:pos="9921"/>
        </w:tabs>
        <w:rPr>
          <w:sz w:val="20"/>
          <w:szCs w:val="20"/>
        </w:rPr>
      </w:pPr>
      <w:r w:rsidRPr="002F1700">
        <w:rPr>
          <w:sz w:val="20"/>
          <w:szCs w:val="20"/>
        </w:rPr>
        <w:t>Источн</w:t>
      </w:r>
      <w:r w:rsidRPr="002F1700">
        <w:rPr>
          <w:sz w:val="20"/>
          <w:szCs w:val="20"/>
        </w:rPr>
        <w:t>и</w:t>
      </w:r>
      <w:r w:rsidRPr="002F1700">
        <w:rPr>
          <w:sz w:val="20"/>
          <w:szCs w:val="20"/>
        </w:rPr>
        <w:t xml:space="preserve">ки </w:t>
      </w:r>
    </w:p>
    <w:p w:rsidR="00B342B1" w:rsidRPr="002F1700" w:rsidRDefault="00B342B1" w:rsidP="002F1700">
      <w:pPr>
        <w:widowControl w:val="0"/>
        <w:tabs>
          <w:tab w:val="right" w:pos="9921"/>
        </w:tabs>
        <w:jc w:val="center"/>
        <w:rPr>
          <w:b/>
          <w:sz w:val="20"/>
          <w:szCs w:val="20"/>
        </w:rPr>
      </w:pPr>
      <w:r w:rsidRPr="002F1700">
        <w:rPr>
          <w:b/>
          <w:sz w:val="20"/>
          <w:szCs w:val="20"/>
        </w:rPr>
        <w:t>внутреннего финансирования дефицита бюджета</w:t>
      </w:r>
    </w:p>
    <w:p w:rsidR="00B342B1" w:rsidRPr="002F1700" w:rsidRDefault="00B342B1" w:rsidP="002F1700">
      <w:pPr>
        <w:widowControl w:val="0"/>
        <w:tabs>
          <w:tab w:val="right" w:pos="9921"/>
        </w:tabs>
        <w:jc w:val="center"/>
        <w:rPr>
          <w:b/>
          <w:sz w:val="20"/>
          <w:szCs w:val="20"/>
        </w:rPr>
      </w:pPr>
      <w:r w:rsidRPr="002F1700">
        <w:rPr>
          <w:b/>
          <w:sz w:val="20"/>
          <w:szCs w:val="20"/>
        </w:rPr>
        <w:t>Комсомольского района Чувашской Респу</w:t>
      </w:r>
      <w:r w:rsidRPr="002F1700">
        <w:rPr>
          <w:b/>
          <w:sz w:val="20"/>
          <w:szCs w:val="20"/>
        </w:rPr>
        <w:t>б</w:t>
      </w:r>
      <w:r w:rsidRPr="002F1700">
        <w:rPr>
          <w:b/>
          <w:sz w:val="20"/>
          <w:szCs w:val="20"/>
        </w:rPr>
        <w:t xml:space="preserve">лики </w:t>
      </w:r>
    </w:p>
    <w:p w:rsidR="00B342B1" w:rsidRPr="002F1700" w:rsidRDefault="00B342B1" w:rsidP="002F1700">
      <w:pPr>
        <w:widowControl w:val="0"/>
        <w:tabs>
          <w:tab w:val="right" w:pos="9921"/>
        </w:tabs>
        <w:jc w:val="center"/>
        <w:rPr>
          <w:b/>
          <w:sz w:val="20"/>
          <w:szCs w:val="20"/>
        </w:rPr>
      </w:pPr>
      <w:r w:rsidRPr="002F1700">
        <w:rPr>
          <w:b/>
          <w:sz w:val="20"/>
          <w:szCs w:val="20"/>
        </w:rPr>
        <w:t>на 2019 год</w:t>
      </w:r>
    </w:p>
    <w:p w:rsidR="00B342B1" w:rsidRPr="002F1700" w:rsidRDefault="00B342B1" w:rsidP="002F1700">
      <w:pPr>
        <w:widowControl w:val="0"/>
        <w:tabs>
          <w:tab w:val="right" w:pos="9921"/>
        </w:tabs>
        <w:spacing w:after="60"/>
        <w:jc w:val="right"/>
        <w:rPr>
          <w:sz w:val="20"/>
          <w:szCs w:val="20"/>
        </w:rPr>
      </w:pPr>
      <w:r w:rsidRPr="002F1700">
        <w:rPr>
          <w:sz w:val="20"/>
          <w:szCs w:val="20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1"/>
        <w:gridCol w:w="4377"/>
        <w:gridCol w:w="2293"/>
      </w:tblGrid>
      <w:tr w:rsidR="00B342B1" w:rsidRPr="002F1700" w:rsidTr="00FC35CA">
        <w:tc>
          <w:tcPr>
            <w:tcW w:w="3111" w:type="dxa"/>
            <w:vAlign w:val="center"/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Код бюджетной</w:t>
            </w:r>
          </w:p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 xml:space="preserve">классификации </w:t>
            </w:r>
          </w:p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Российской Ф</w:t>
            </w:r>
            <w:r w:rsidRPr="002F1700">
              <w:rPr>
                <w:sz w:val="20"/>
                <w:szCs w:val="20"/>
              </w:rPr>
              <w:t>е</w:t>
            </w:r>
            <w:r w:rsidRPr="002F1700">
              <w:rPr>
                <w:sz w:val="20"/>
                <w:szCs w:val="20"/>
              </w:rPr>
              <w:t>дерации</w:t>
            </w:r>
          </w:p>
        </w:tc>
        <w:tc>
          <w:tcPr>
            <w:tcW w:w="4377" w:type="dxa"/>
            <w:vAlign w:val="center"/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3" w:type="dxa"/>
            <w:vAlign w:val="center"/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Сумма</w:t>
            </w:r>
          </w:p>
        </w:tc>
      </w:tr>
    </w:tbl>
    <w:p w:rsidR="00B342B1" w:rsidRPr="002F1700" w:rsidRDefault="00B342B1" w:rsidP="002F1700">
      <w:pPr>
        <w:widowControl w:val="0"/>
        <w:tabs>
          <w:tab w:val="right" w:pos="9921"/>
        </w:tabs>
        <w:jc w:val="right"/>
        <w:rPr>
          <w:sz w:val="20"/>
          <w:szCs w:val="20"/>
        </w:rPr>
      </w:pPr>
    </w:p>
    <w:tbl>
      <w:tblPr>
        <w:tblW w:w="9781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394"/>
        <w:gridCol w:w="2268"/>
      </w:tblGrid>
      <w:tr w:rsidR="00B342B1" w:rsidRPr="002F1700" w:rsidTr="00FC35CA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pStyle w:val="ac"/>
              <w:widowControl w:val="0"/>
              <w:tabs>
                <w:tab w:val="left" w:pos="708"/>
                <w:tab w:val="right" w:pos="9921"/>
              </w:tabs>
              <w:jc w:val="center"/>
              <w:rPr>
                <w:sz w:val="20"/>
              </w:rPr>
            </w:pPr>
            <w:r w:rsidRPr="002F1700">
              <w:rPr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ind w:right="283"/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3</w:t>
            </w:r>
          </w:p>
        </w:tc>
      </w:tr>
      <w:tr w:rsidR="00B342B1" w:rsidRPr="002F1700" w:rsidTr="00FC35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pStyle w:val="ac"/>
              <w:widowControl w:val="0"/>
              <w:tabs>
                <w:tab w:val="left" w:pos="708"/>
                <w:tab w:val="right" w:pos="9921"/>
              </w:tabs>
              <w:jc w:val="both"/>
              <w:rPr>
                <w:sz w:val="20"/>
              </w:rPr>
            </w:pPr>
            <w:r w:rsidRPr="002F1700">
              <w:rPr>
                <w:sz w:val="20"/>
              </w:rPr>
              <w:t xml:space="preserve">000 01 02 00 00 00 0000 000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both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Кредиты кредитных организаций в вал</w:t>
            </w:r>
            <w:r w:rsidRPr="002F1700">
              <w:rPr>
                <w:sz w:val="20"/>
                <w:szCs w:val="20"/>
              </w:rPr>
              <w:t>ю</w:t>
            </w:r>
            <w:r w:rsidRPr="002F1700">
              <w:rPr>
                <w:sz w:val="20"/>
                <w:szCs w:val="20"/>
              </w:rPr>
              <w:t>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ind w:right="283"/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-</w:t>
            </w:r>
          </w:p>
        </w:tc>
      </w:tr>
      <w:tr w:rsidR="00B342B1" w:rsidRPr="002F1700" w:rsidTr="00FC35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pStyle w:val="ac"/>
              <w:widowControl w:val="0"/>
              <w:tabs>
                <w:tab w:val="left" w:pos="708"/>
                <w:tab w:val="right" w:pos="9921"/>
              </w:tabs>
              <w:jc w:val="both"/>
              <w:rPr>
                <w:sz w:val="20"/>
              </w:rPr>
            </w:pPr>
            <w:r w:rsidRPr="002F1700">
              <w:rPr>
                <w:sz w:val="20"/>
              </w:rPr>
              <w:t>000 01 03 00 00 00 0000 000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both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Бюджетные кредиты от других бюджетов бюджетной системы Российской Федер</w:t>
            </w:r>
            <w:r w:rsidRPr="002F1700">
              <w:rPr>
                <w:sz w:val="20"/>
                <w:szCs w:val="20"/>
              </w:rPr>
              <w:t>а</w:t>
            </w:r>
            <w:r w:rsidRPr="002F1700"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ind w:right="283"/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-</w:t>
            </w:r>
          </w:p>
        </w:tc>
      </w:tr>
      <w:tr w:rsidR="00B342B1" w:rsidRPr="002F1700" w:rsidTr="00FC35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pStyle w:val="ac"/>
              <w:widowControl w:val="0"/>
              <w:tabs>
                <w:tab w:val="left" w:pos="708"/>
                <w:tab w:val="right" w:pos="9921"/>
              </w:tabs>
              <w:jc w:val="both"/>
              <w:rPr>
                <w:sz w:val="20"/>
              </w:rPr>
            </w:pPr>
            <w:r w:rsidRPr="002F1700">
              <w:rPr>
                <w:sz w:val="20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both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2B1" w:rsidRPr="002F1700" w:rsidRDefault="00B342B1" w:rsidP="002F1700">
            <w:pPr>
              <w:pStyle w:val="3"/>
              <w:tabs>
                <w:tab w:val="right" w:pos="9921"/>
              </w:tabs>
              <w:ind w:left="57"/>
              <w:rPr>
                <w:sz w:val="20"/>
                <w:szCs w:val="20"/>
              </w:rPr>
            </w:pPr>
            <w:r w:rsidRPr="002F1700">
              <w:rPr>
                <w:b w:val="0"/>
                <w:sz w:val="20"/>
                <w:szCs w:val="20"/>
              </w:rPr>
              <w:t>30 893 585,10</w:t>
            </w:r>
          </w:p>
        </w:tc>
      </w:tr>
      <w:tr w:rsidR="00B342B1" w:rsidRPr="002F1700" w:rsidTr="00FC35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pStyle w:val="ac"/>
              <w:widowControl w:val="0"/>
              <w:tabs>
                <w:tab w:val="left" w:pos="708"/>
                <w:tab w:val="right" w:pos="9921"/>
              </w:tabs>
              <w:jc w:val="both"/>
              <w:rPr>
                <w:sz w:val="20"/>
              </w:rPr>
            </w:pPr>
            <w:r w:rsidRPr="002F1700">
              <w:rPr>
                <w:sz w:val="20"/>
                <w:lang w:val="en-US"/>
              </w:rPr>
              <w:t>000 01 06 0</w:t>
            </w:r>
            <w:r w:rsidRPr="002F1700">
              <w:rPr>
                <w:sz w:val="20"/>
              </w:rPr>
              <w:t>4</w:t>
            </w:r>
            <w:r w:rsidRPr="002F1700">
              <w:rPr>
                <w:sz w:val="20"/>
                <w:lang w:val="en-US"/>
              </w:rPr>
              <w:t xml:space="preserve"> 0</w:t>
            </w:r>
            <w:r w:rsidRPr="002F1700">
              <w:rPr>
                <w:sz w:val="20"/>
              </w:rPr>
              <w:t>0</w:t>
            </w:r>
            <w:r w:rsidRPr="002F1700">
              <w:rPr>
                <w:sz w:val="20"/>
                <w:lang w:val="en-US"/>
              </w:rPr>
              <w:t xml:space="preserve"> 0</w:t>
            </w:r>
            <w:r w:rsidRPr="002F1700">
              <w:rPr>
                <w:sz w:val="20"/>
              </w:rPr>
              <w:t>0</w:t>
            </w:r>
            <w:r w:rsidRPr="002F1700">
              <w:rPr>
                <w:sz w:val="20"/>
                <w:lang w:val="en-US"/>
              </w:rPr>
              <w:t xml:space="preserve"> 0000 </w:t>
            </w:r>
            <w:r w:rsidRPr="002F1700">
              <w:rPr>
                <w:sz w:val="20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both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Исполнение муниципальных гарантий в в</w:t>
            </w:r>
            <w:r w:rsidRPr="002F1700">
              <w:rPr>
                <w:sz w:val="20"/>
                <w:szCs w:val="20"/>
              </w:rPr>
              <w:t>а</w:t>
            </w:r>
            <w:r w:rsidRPr="002F1700">
              <w:rPr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ind w:right="283"/>
              <w:jc w:val="center"/>
              <w:rPr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-</w:t>
            </w:r>
          </w:p>
        </w:tc>
      </w:tr>
      <w:tr w:rsidR="00B342B1" w:rsidRPr="002F1700" w:rsidTr="00FC35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pStyle w:val="ac"/>
              <w:widowControl w:val="0"/>
              <w:tabs>
                <w:tab w:val="left" w:pos="708"/>
                <w:tab w:val="right" w:pos="9921"/>
              </w:tabs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2B1" w:rsidRPr="002F1700" w:rsidRDefault="00B342B1" w:rsidP="002F1700">
            <w:pPr>
              <w:widowControl w:val="0"/>
              <w:tabs>
                <w:tab w:val="right" w:pos="9921"/>
              </w:tabs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342B1" w:rsidRPr="002F1700" w:rsidTr="00FC35CA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1" w:rsidRPr="002F1700" w:rsidRDefault="00B342B1" w:rsidP="002F1700">
            <w:pPr>
              <w:pStyle w:val="aa"/>
              <w:widowControl w:val="0"/>
              <w:tabs>
                <w:tab w:val="right" w:pos="9921"/>
              </w:tabs>
              <w:rPr>
                <w:b/>
                <w:sz w:val="20"/>
              </w:rPr>
            </w:pPr>
            <w:r w:rsidRPr="002F1700">
              <w:rPr>
                <w:b/>
                <w:sz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2B1" w:rsidRPr="002F1700" w:rsidRDefault="00B342B1" w:rsidP="002F1700">
            <w:pPr>
              <w:pStyle w:val="3"/>
              <w:tabs>
                <w:tab w:val="right" w:pos="9921"/>
              </w:tabs>
              <w:ind w:left="57"/>
              <w:rPr>
                <w:b w:val="0"/>
                <w:sz w:val="20"/>
                <w:szCs w:val="20"/>
              </w:rPr>
            </w:pPr>
            <w:r w:rsidRPr="002F1700">
              <w:rPr>
                <w:sz w:val="20"/>
                <w:szCs w:val="20"/>
              </w:rPr>
              <w:t>30 893 585,10</w:t>
            </w:r>
            <w:r w:rsidRPr="002F1700">
              <w:rPr>
                <w:b w:val="0"/>
                <w:sz w:val="20"/>
                <w:szCs w:val="20"/>
              </w:rPr>
              <w:t>".</w:t>
            </w:r>
          </w:p>
        </w:tc>
      </w:tr>
    </w:tbl>
    <w:p w:rsidR="00B342B1" w:rsidRPr="002F1700" w:rsidRDefault="00B342B1" w:rsidP="002F1700">
      <w:pPr>
        <w:pStyle w:val="2"/>
        <w:tabs>
          <w:tab w:val="right" w:pos="9921"/>
        </w:tabs>
        <w:ind w:right="-2" w:firstLine="0"/>
        <w:rPr>
          <w:b w:val="0"/>
          <w:sz w:val="20"/>
          <w:szCs w:val="20"/>
        </w:rPr>
      </w:pPr>
    </w:p>
    <w:p w:rsidR="00B342B1" w:rsidRPr="008F16EE" w:rsidRDefault="00B342B1" w:rsidP="00B342B1">
      <w:pPr>
        <w:shd w:val="clear" w:color="auto" w:fill="FFFFFF"/>
        <w:tabs>
          <w:tab w:val="right" w:pos="9921"/>
        </w:tabs>
        <w:ind w:right="-102" w:firstLine="900"/>
        <w:jc w:val="both"/>
        <w:rPr>
          <w:b/>
          <w:bCs/>
          <w:sz w:val="23"/>
          <w:szCs w:val="23"/>
        </w:rPr>
      </w:pPr>
      <w:r w:rsidRPr="008F16EE">
        <w:rPr>
          <w:b/>
          <w:bCs/>
          <w:sz w:val="23"/>
          <w:szCs w:val="23"/>
        </w:rPr>
        <w:t>Статья 2</w:t>
      </w:r>
    </w:p>
    <w:p w:rsidR="00B342B1" w:rsidRPr="008F16EE" w:rsidRDefault="00B342B1" w:rsidP="002F1700">
      <w:pPr>
        <w:pStyle w:val="aa"/>
        <w:tabs>
          <w:tab w:val="right" w:pos="9921"/>
        </w:tabs>
        <w:ind w:right="-102" w:firstLine="900"/>
        <w:jc w:val="left"/>
        <w:rPr>
          <w:sz w:val="23"/>
          <w:szCs w:val="23"/>
        </w:rPr>
      </w:pPr>
      <w:r w:rsidRPr="008F16EE">
        <w:rPr>
          <w:sz w:val="23"/>
          <w:szCs w:val="23"/>
        </w:rPr>
        <w:t>Настоящее решение вступает в силу п</w:t>
      </w:r>
      <w:r w:rsidRPr="008F16EE">
        <w:rPr>
          <w:sz w:val="23"/>
          <w:szCs w:val="23"/>
        </w:rPr>
        <w:t>о</w:t>
      </w:r>
      <w:r w:rsidRPr="008F16EE">
        <w:rPr>
          <w:sz w:val="23"/>
          <w:szCs w:val="23"/>
        </w:rPr>
        <w:t>сле дня его официального опубликования.</w:t>
      </w:r>
    </w:p>
    <w:p w:rsidR="00B342B1" w:rsidRPr="00977D94" w:rsidRDefault="00B342B1" w:rsidP="00B342B1">
      <w:pPr>
        <w:jc w:val="both"/>
        <w:rPr>
          <w:sz w:val="23"/>
          <w:szCs w:val="23"/>
        </w:rPr>
      </w:pPr>
      <w:r w:rsidRPr="00977D94">
        <w:rPr>
          <w:sz w:val="23"/>
          <w:szCs w:val="23"/>
        </w:rPr>
        <w:t xml:space="preserve">Заместитель председателя Собрания </w:t>
      </w:r>
    </w:p>
    <w:p w:rsidR="00B342B1" w:rsidRPr="00977D94" w:rsidRDefault="00B342B1" w:rsidP="00B342B1">
      <w:pPr>
        <w:jc w:val="both"/>
        <w:rPr>
          <w:sz w:val="23"/>
          <w:szCs w:val="23"/>
        </w:rPr>
      </w:pPr>
      <w:r w:rsidRPr="00977D94">
        <w:rPr>
          <w:sz w:val="23"/>
          <w:szCs w:val="23"/>
        </w:rPr>
        <w:t xml:space="preserve">депутатов Комсомольского района </w:t>
      </w:r>
    </w:p>
    <w:p w:rsidR="00B342B1" w:rsidRPr="00977D94" w:rsidRDefault="00B342B1" w:rsidP="00B342B1">
      <w:pPr>
        <w:jc w:val="both"/>
        <w:rPr>
          <w:sz w:val="23"/>
          <w:szCs w:val="23"/>
        </w:rPr>
      </w:pPr>
      <w:r w:rsidRPr="00977D94">
        <w:rPr>
          <w:sz w:val="23"/>
          <w:szCs w:val="23"/>
        </w:rPr>
        <w:t xml:space="preserve">Чувашской Республики                                                                     </w:t>
      </w:r>
      <w:r>
        <w:rPr>
          <w:sz w:val="23"/>
          <w:szCs w:val="23"/>
        </w:rPr>
        <w:t xml:space="preserve">                         </w:t>
      </w:r>
      <w:r w:rsidRPr="00977D94">
        <w:rPr>
          <w:sz w:val="23"/>
          <w:szCs w:val="23"/>
        </w:rPr>
        <w:t xml:space="preserve">             Г.Ф. Волков</w:t>
      </w:r>
    </w:p>
    <w:p w:rsidR="00B342B1" w:rsidRPr="0040019F" w:rsidRDefault="00B342B1" w:rsidP="00B342B1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с. Комсомольское</w:t>
      </w:r>
    </w:p>
    <w:p w:rsidR="00B342B1" w:rsidRDefault="00B342B1" w:rsidP="00B342B1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РСД</w:t>
      </w:r>
      <w:r w:rsidRPr="0040019F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 xml:space="preserve">2/245 </w:t>
      </w:r>
      <w:r w:rsidRPr="0040019F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04.09.</w:t>
      </w:r>
      <w:r w:rsidRPr="0040019F">
        <w:rPr>
          <w:i/>
          <w:sz w:val="20"/>
          <w:szCs w:val="20"/>
        </w:rPr>
        <w:t>2019г.</w:t>
      </w:r>
    </w:p>
    <w:p w:rsidR="00B342B1" w:rsidRDefault="00B342B1" w:rsidP="00E41C63">
      <w:pPr>
        <w:ind w:right="34"/>
        <w:jc w:val="center"/>
        <w:rPr>
          <w:b/>
          <w:sz w:val="20"/>
          <w:szCs w:val="20"/>
        </w:rPr>
      </w:pPr>
    </w:p>
    <w:p w:rsidR="00875A30" w:rsidRPr="00875A30" w:rsidRDefault="00875A30" w:rsidP="00E41C63">
      <w:pPr>
        <w:ind w:right="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РЕШЕНИЕ СОБРАНИЯ ДЕПУТАТОВ КОМСОЛМОЛЬСКОГО РАЙОНА ЧУВАШСКОЙ РЕСПУБЛИКИ от 04.09.2019г. №3/246 «</w:t>
      </w:r>
      <w:r w:rsidRPr="00875A30">
        <w:rPr>
          <w:b/>
          <w:sz w:val="20"/>
          <w:szCs w:val="20"/>
        </w:rPr>
        <w:t>Об утверждении Порядка представления главным распорядителем средств бюджета Комсомольского района Чувашской Республики в финансовый отдел администрации Комсомольского района информации о совершаемых действиях, направленных на реализацию Комсомольским районом Чувашской Республики права регресса, либо об отсутствии оснований для предъявления иска о взыскании денежных средств в порядке регресса</w:t>
      </w:r>
      <w:r w:rsidR="00E41C63">
        <w:rPr>
          <w:b/>
          <w:sz w:val="20"/>
          <w:szCs w:val="20"/>
        </w:rPr>
        <w:t>»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В соответствии с пунктом 4 статьи 242</w:t>
      </w:r>
      <w:r w:rsidRPr="00875A30">
        <w:rPr>
          <w:sz w:val="20"/>
          <w:szCs w:val="20"/>
          <w:vertAlign w:val="superscript"/>
        </w:rPr>
        <w:t xml:space="preserve">2 </w:t>
      </w:r>
      <w:r w:rsidRPr="00875A30">
        <w:rPr>
          <w:sz w:val="20"/>
          <w:szCs w:val="20"/>
        </w:rPr>
        <w:t>Бюджетного кодекса Российской Федерации Собрание депутатов Комсомольского района Чувашской Республики  р е ш и л о:</w:t>
      </w:r>
    </w:p>
    <w:p w:rsidR="00875A30" w:rsidRPr="00875A30" w:rsidRDefault="00875A30" w:rsidP="00875A30">
      <w:pPr>
        <w:tabs>
          <w:tab w:val="left" w:pos="9072"/>
        </w:tabs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1. Утвердить прилагаемый Порядок представления главным распорядителем средств бюджета Комсомольского района Чувашской Республики в финансовый отдел администрации Комсомольского района информации о совершаемых действиях, направленных на реализацию Комсомольским районом Чувашской Республики права регресса, либо об отсутствии оснований для предъявления иска о взыскании денежных средств в порядке регресса.</w:t>
      </w:r>
    </w:p>
    <w:p w:rsidR="00875A30" w:rsidRPr="00875A30" w:rsidRDefault="00875A30" w:rsidP="00875A30">
      <w:pPr>
        <w:tabs>
          <w:tab w:val="left" w:pos="9072"/>
        </w:tabs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2. Настоящее решение вступает в силу после его официального опубликования.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Зам.</w:t>
      </w:r>
      <w:r w:rsidR="00E41C63">
        <w:rPr>
          <w:sz w:val="20"/>
          <w:szCs w:val="20"/>
        </w:rPr>
        <w:t xml:space="preserve"> </w:t>
      </w:r>
      <w:r w:rsidRPr="00875A30">
        <w:rPr>
          <w:sz w:val="20"/>
          <w:szCs w:val="20"/>
        </w:rPr>
        <w:t>председателя Собрания депутатов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Комсомольского района Чувашской Республики                                         Г.Ф.</w:t>
      </w:r>
      <w:r w:rsidR="00E41C63">
        <w:rPr>
          <w:sz w:val="20"/>
          <w:szCs w:val="20"/>
        </w:rPr>
        <w:t xml:space="preserve"> </w:t>
      </w:r>
      <w:r w:rsidRPr="00875A30">
        <w:rPr>
          <w:sz w:val="20"/>
          <w:szCs w:val="20"/>
        </w:rPr>
        <w:t xml:space="preserve">Волков </w:t>
      </w:r>
    </w:p>
    <w:p w:rsidR="00387BA5" w:rsidRDefault="00E41C63" w:rsidP="0062700D">
      <w:pPr>
        <w:pStyle w:val="afa"/>
        <w:jc w:val="center"/>
        <w:rPr>
          <w:rFonts w:ascii="Times New Roman" w:hAnsi="Times New Roman"/>
          <w:b/>
        </w:rPr>
      </w:pPr>
      <w:bookmarkStart w:id="0" w:name="P20"/>
      <w:bookmarkEnd w:id="0"/>
      <w:r w:rsidRPr="0062700D">
        <w:rPr>
          <w:rFonts w:ascii="Times New Roman" w:hAnsi="Times New Roman"/>
          <w:b/>
        </w:rPr>
        <w:t>По</w:t>
      </w:r>
      <w:r w:rsidR="00875A30" w:rsidRPr="0062700D">
        <w:rPr>
          <w:rFonts w:ascii="Times New Roman" w:hAnsi="Times New Roman"/>
          <w:b/>
        </w:rPr>
        <w:t>рядок</w:t>
      </w:r>
      <w:r w:rsidR="0062700D" w:rsidRPr="0062700D">
        <w:rPr>
          <w:rFonts w:ascii="Times New Roman" w:hAnsi="Times New Roman"/>
          <w:b/>
        </w:rPr>
        <w:t xml:space="preserve"> </w:t>
      </w:r>
    </w:p>
    <w:p w:rsidR="0062700D" w:rsidRPr="0062700D" w:rsidRDefault="00875A30" w:rsidP="0062700D">
      <w:pPr>
        <w:pStyle w:val="afa"/>
        <w:jc w:val="center"/>
        <w:rPr>
          <w:rFonts w:ascii="Times New Roman" w:hAnsi="Times New Roman"/>
          <w:b/>
        </w:rPr>
      </w:pPr>
      <w:r w:rsidRPr="0062700D">
        <w:rPr>
          <w:rFonts w:ascii="Times New Roman" w:hAnsi="Times New Roman"/>
          <w:b/>
        </w:rPr>
        <w:t>представления главным распорядителем средств бюджета</w:t>
      </w:r>
      <w:r w:rsidR="00E41C63" w:rsidRPr="0062700D">
        <w:rPr>
          <w:rFonts w:ascii="Times New Roman" w:hAnsi="Times New Roman"/>
          <w:b/>
        </w:rPr>
        <w:t xml:space="preserve"> </w:t>
      </w:r>
      <w:r w:rsidRPr="0062700D">
        <w:rPr>
          <w:rFonts w:ascii="Times New Roman" w:hAnsi="Times New Roman"/>
          <w:b/>
        </w:rPr>
        <w:t>Комсомольского района Чувашской</w:t>
      </w:r>
    </w:p>
    <w:p w:rsidR="00875A30" w:rsidRPr="0062700D" w:rsidRDefault="0062700D" w:rsidP="0062700D">
      <w:pPr>
        <w:pStyle w:val="afa"/>
        <w:jc w:val="center"/>
        <w:rPr>
          <w:rFonts w:ascii="Times New Roman" w:hAnsi="Times New Roman"/>
          <w:b/>
        </w:rPr>
      </w:pPr>
      <w:r w:rsidRPr="0062700D">
        <w:rPr>
          <w:rFonts w:ascii="Times New Roman" w:hAnsi="Times New Roman"/>
          <w:b/>
        </w:rPr>
        <w:t>Р</w:t>
      </w:r>
      <w:r w:rsidR="00875A30" w:rsidRPr="0062700D">
        <w:rPr>
          <w:rFonts w:ascii="Times New Roman" w:hAnsi="Times New Roman"/>
          <w:b/>
        </w:rPr>
        <w:t>еспублики в финансовый отдел</w:t>
      </w:r>
      <w:r w:rsidR="00E41C63" w:rsidRPr="0062700D">
        <w:rPr>
          <w:rFonts w:ascii="Times New Roman" w:hAnsi="Times New Roman"/>
          <w:b/>
        </w:rPr>
        <w:t xml:space="preserve"> </w:t>
      </w:r>
      <w:r w:rsidR="00875A30" w:rsidRPr="0062700D">
        <w:rPr>
          <w:rFonts w:ascii="Times New Roman" w:hAnsi="Times New Roman"/>
          <w:b/>
        </w:rPr>
        <w:t>администрации Комсомольского района информации о совершаемых действиях, направленных на реализацию Комсомольским районом Чувашской Республики права регресса, либо об отсутствии оснований для предъявления иска о взыскании денежных средств в порядке регресса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1. Настоящий документ устанавливает порядок представления главным распорядителем средств бюджета Комсомольского района Чувашской Республики (далее – главный распорядитель) в финансовый отдел администрации Комсомольского района информации о совершаемых действиях, направленных на реализацию Комсомольским районом Чувашской Республики права регресса, установленного пунктом 3</w:t>
      </w:r>
      <w:r w:rsidRPr="00875A30">
        <w:rPr>
          <w:sz w:val="20"/>
          <w:szCs w:val="20"/>
          <w:vertAlign w:val="superscript"/>
        </w:rPr>
        <w:t>1</w:t>
      </w:r>
      <w:r w:rsidRPr="00875A30">
        <w:rPr>
          <w:sz w:val="20"/>
          <w:szCs w:val="20"/>
        </w:rPr>
        <w:t xml:space="preserve"> статьи 1081 Гражданского кодекса Российской Федерации, либо об отсутствии оснований для предъявления иска о взыскании денежных средств в порядке регресса.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 xml:space="preserve">2. Финансовый отдел администрации Комсомольского района в течение 15 рабочих дней со дня исполнения за счет казны Комсомольского района Чувашской Республики судебного акта о возмещении вреда уведомляет об этом главного распорядителя. 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lastRenderedPageBreak/>
        <w:t>3. При наличии оснований для предъявления иска о взыскании денежных средств в порядке регресса в соответствии с пунктом 3</w:t>
      </w:r>
      <w:r w:rsidRPr="00875A30">
        <w:rPr>
          <w:sz w:val="20"/>
          <w:szCs w:val="20"/>
          <w:vertAlign w:val="superscript"/>
        </w:rPr>
        <w:t>1</w:t>
      </w:r>
      <w:r w:rsidRPr="00875A30">
        <w:rPr>
          <w:sz w:val="20"/>
          <w:szCs w:val="20"/>
        </w:rPr>
        <w:t xml:space="preserve"> статьи 1081 Гражданского кодекса Российской Федерации главный распорядитель представляет в финансовый отдел администрации Комсомольского района: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1) в течение десяти рабочих дней со дня получения уведомления, указанного в пункте 2 настоящего документа, информацию, содержащую основания для предъявления иска о взыскании денежных средств в порядке регресса;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2) ежеквартально не позднее 20 числа, следующего за отчетным кварталом, информацию о совершенных за предшествующий квартал действиях, направленных на реализацию Комсомольским районом Чувашской Республикой права регресса;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3) в течение десяти рабочих дней после вынесения (принятия) в окончательной форме судебного акта по делу о взыскании денежных средств в порядке регресса информацию о результатах рассмотрения данного дела в суде, а также о наличии оснований для обжалования указанного судебного акта;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4) в течение десяти рабочих дней после вынесения (принятия) в окончательной форме судебного акта апелляционной, кассационной или надзорной инстанции по делу о взыскании денежных средств в порядке регресса информацию о результатах обжалования соответствующего судебного акта главным распорядителем или иными участниками судебного процесса.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>Информация, предусмотренная подпунктами 2–4 настоящего пункта, пред</w:t>
      </w:r>
      <w:r w:rsidRPr="00875A30">
        <w:rPr>
          <w:sz w:val="20"/>
          <w:szCs w:val="20"/>
        </w:rPr>
        <w:softHyphen/>
        <w:t>ставляется по форме, утвержденной финансовым отделом администрации Комсомольского района.</w:t>
      </w:r>
    </w:p>
    <w:p w:rsidR="00875A30" w:rsidRPr="00875A30" w:rsidRDefault="00875A30" w:rsidP="00875A30">
      <w:pPr>
        <w:ind w:firstLine="567"/>
        <w:jc w:val="both"/>
        <w:rPr>
          <w:sz w:val="20"/>
          <w:szCs w:val="20"/>
        </w:rPr>
      </w:pPr>
      <w:r w:rsidRPr="00875A30">
        <w:rPr>
          <w:sz w:val="20"/>
          <w:szCs w:val="20"/>
        </w:rPr>
        <w:t xml:space="preserve">4. При отсутствии оснований для предъявления иска о взыскании </w:t>
      </w:r>
      <w:r w:rsidR="00E41C63">
        <w:rPr>
          <w:sz w:val="20"/>
          <w:szCs w:val="20"/>
        </w:rPr>
        <w:t xml:space="preserve"> </w:t>
      </w:r>
      <w:r w:rsidRPr="00875A30">
        <w:rPr>
          <w:sz w:val="20"/>
          <w:szCs w:val="20"/>
        </w:rPr>
        <w:t>денежных средств в порядке регресса главный распорядитель в течение десяти рабочих дней со дня получения уведомления, указанного в пункте 2 настоящего документа, представляет в финансовый отдел администрации Комсомольского района информацию об отсутствии таких оснований.</w:t>
      </w:r>
    </w:p>
    <w:p w:rsidR="00E41C63" w:rsidRPr="0040019F" w:rsidRDefault="00E41C63" w:rsidP="00E41C63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с. Комсомольское</w:t>
      </w:r>
    </w:p>
    <w:p w:rsidR="00E41C63" w:rsidRDefault="00E41C63" w:rsidP="00E41C63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РСД</w:t>
      </w:r>
      <w:r w:rsidRPr="0040019F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 xml:space="preserve">3/246 </w:t>
      </w:r>
      <w:r w:rsidRPr="0040019F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04.09.</w:t>
      </w:r>
      <w:r w:rsidRPr="0040019F">
        <w:rPr>
          <w:i/>
          <w:sz w:val="20"/>
          <w:szCs w:val="20"/>
        </w:rPr>
        <w:t>2019г.</w:t>
      </w:r>
    </w:p>
    <w:p w:rsidR="00E41C63" w:rsidRDefault="00E41C63" w:rsidP="00E41C63">
      <w:pPr>
        <w:ind w:firstLine="567"/>
        <w:jc w:val="both"/>
        <w:rPr>
          <w:i/>
          <w:sz w:val="20"/>
          <w:szCs w:val="20"/>
        </w:rPr>
      </w:pPr>
    </w:p>
    <w:p w:rsidR="00387BA5" w:rsidRPr="00891A12" w:rsidRDefault="0062700D" w:rsidP="00387BA5">
      <w:pPr>
        <w:tabs>
          <w:tab w:val="left" w:pos="5812"/>
        </w:tabs>
        <w:ind w:right="34"/>
        <w:jc w:val="center"/>
        <w:rPr>
          <w:b/>
          <w:kern w:val="36"/>
          <w:sz w:val="26"/>
          <w:szCs w:val="26"/>
        </w:rPr>
      </w:pPr>
      <w:r w:rsidRPr="00387BA5">
        <w:rPr>
          <w:b/>
          <w:sz w:val="20"/>
          <w:szCs w:val="20"/>
        </w:rPr>
        <w:t xml:space="preserve">РЕШЕНИЕ СОБРАНИЯ ДЕПУТАТОВ КОМСОЛМОЛЬСКОГО РАЙОНА ЧУВАШСКОЙ РЕСПУБЛИКИ от 04.09.2019г. №5/248 </w:t>
      </w:r>
      <w:r w:rsidR="00387BA5" w:rsidRPr="00387BA5">
        <w:rPr>
          <w:b/>
          <w:sz w:val="20"/>
          <w:szCs w:val="20"/>
        </w:rPr>
        <w:t xml:space="preserve"> «</w:t>
      </w:r>
      <w:r w:rsidR="00387BA5" w:rsidRPr="00387BA5">
        <w:rPr>
          <w:b/>
          <w:kern w:val="36"/>
          <w:sz w:val="20"/>
          <w:szCs w:val="20"/>
        </w:rPr>
        <w:t>О внесении изменений в решение Собрания депутатов Комсомольского района Чувашской Республики от 29 марта 2016 года № 6/39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</w:t>
      </w:r>
      <w:r w:rsidR="00387BA5" w:rsidRPr="00891A12">
        <w:rPr>
          <w:b/>
          <w:kern w:val="36"/>
          <w:sz w:val="26"/>
          <w:szCs w:val="26"/>
        </w:rPr>
        <w:t xml:space="preserve"> </w:t>
      </w:r>
      <w:r w:rsidR="00387BA5" w:rsidRPr="00387BA5">
        <w:rPr>
          <w:b/>
          <w:kern w:val="36"/>
          <w:sz w:val="20"/>
          <w:szCs w:val="20"/>
        </w:rPr>
        <w:t>интересов в органах местного самоуправления Комсомольского района Чувашской Республики»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В соответствии с постановлением Кабинета Министров Чувашской Республики от 17 июля </w:t>
      </w:r>
      <w:smartTag w:uri="urn:schemas-microsoft-com:office:smarttags" w:element="metricconverter">
        <w:smartTagPr>
          <w:attr w:name="ProductID" w:val="2019 г"/>
        </w:smartTagPr>
        <w:r w:rsidRPr="00387BA5">
          <w:rPr>
            <w:sz w:val="20"/>
            <w:szCs w:val="20"/>
          </w:rPr>
          <w:t>2019 г</w:t>
        </w:r>
      </w:smartTag>
      <w:r w:rsidRPr="00387BA5">
        <w:rPr>
          <w:sz w:val="20"/>
          <w:szCs w:val="20"/>
        </w:rPr>
        <w:t xml:space="preserve">. № 299 «О внесении изменений в постановление Кабинета Министров Чувашской Республики от 23 мая </w:t>
      </w:r>
      <w:smartTag w:uri="urn:schemas-microsoft-com:office:smarttags" w:element="metricconverter">
        <w:smartTagPr>
          <w:attr w:name="ProductID" w:val="2012 г"/>
        </w:smartTagPr>
        <w:r w:rsidRPr="00387BA5">
          <w:rPr>
            <w:sz w:val="20"/>
            <w:szCs w:val="20"/>
          </w:rPr>
          <w:t>2012 г</w:t>
        </w:r>
      </w:smartTag>
      <w:r w:rsidRPr="00387BA5">
        <w:rPr>
          <w:sz w:val="20"/>
          <w:szCs w:val="20"/>
        </w:rPr>
        <w:t>. № 191» Собрание депутатов Комсомольского района Чувашской Республики   р е ш и л о:</w:t>
      </w:r>
    </w:p>
    <w:p w:rsidR="00387BA5" w:rsidRPr="00387BA5" w:rsidRDefault="00387BA5" w:rsidP="00387BA5">
      <w:pPr>
        <w:ind w:firstLine="567"/>
        <w:jc w:val="both"/>
        <w:rPr>
          <w:kern w:val="36"/>
          <w:sz w:val="20"/>
          <w:szCs w:val="20"/>
        </w:rPr>
      </w:pPr>
      <w:r w:rsidRPr="00387BA5">
        <w:rPr>
          <w:sz w:val="20"/>
          <w:szCs w:val="20"/>
        </w:rPr>
        <w:t>1. П</w:t>
      </w:r>
      <w:r w:rsidRPr="00387BA5">
        <w:rPr>
          <w:kern w:val="36"/>
          <w:sz w:val="20"/>
          <w:szCs w:val="20"/>
        </w:rPr>
        <w:t xml:space="preserve">ункт 2.2 </w:t>
      </w:r>
      <w:r w:rsidRPr="00387BA5">
        <w:rPr>
          <w:sz w:val="20"/>
          <w:szCs w:val="20"/>
        </w:rPr>
        <w:t xml:space="preserve">Положения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Республики, утвержденного </w:t>
      </w:r>
      <w:r w:rsidRPr="00387BA5">
        <w:rPr>
          <w:kern w:val="36"/>
          <w:sz w:val="20"/>
          <w:szCs w:val="20"/>
        </w:rPr>
        <w:t xml:space="preserve">решением Собрания депутатов Комсомольского района Чувашской Республики от 29 марта 2016 года № 6/39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района Чувашской Республики» </w:t>
      </w:r>
      <w:r w:rsidRPr="00387BA5">
        <w:rPr>
          <w:sz w:val="20"/>
          <w:szCs w:val="20"/>
        </w:rPr>
        <w:t xml:space="preserve">(с изменениями, внесенными решением Собрания депутатов Комсомольского района от 6 декабря 2016 года № 11/72, от 1 ноября </w:t>
      </w:r>
      <w:smartTag w:uri="urn:schemas-microsoft-com:office:smarttags" w:element="metricconverter">
        <w:smartTagPr>
          <w:attr w:name="ProductID" w:val="2017 г"/>
        </w:smartTagPr>
        <w:r w:rsidRPr="00387BA5">
          <w:rPr>
            <w:sz w:val="20"/>
            <w:szCs w:val="20"/>
          </w:rPr>
          <w:t>2017 г</w:t>
        </w:r>
      </w:smartTag>
      <w:r w:rsidRPr="00387BA5">
        <w:rPr>
          <w:sz w:val="20"/>
          <w:szCs w:val="20"/>
        </w:rPr>
        <w:t>. № 6/145)</w:t>
      </w:r>
      <w:r w:rsidRPr="00387BA5">
        <w:rPr>
          <w:kern w:val="36"/>
          <w:sz w:val="20"/>
          <w:szCs w:val="20"/>
        </w:rPr>
        <w:t>, изложить в следующей редакции:</w:t>
      </w:r>
    </w:p>
    <w:p w:rsidR="00387BA5" w:rsidRPr="00387BA5" w:rsidRDefault="00387BA5" w:rsidP="00387BA5">
      <w:pPr>
        <w:ind w:firstLine="567"/>
        <w:jc w:val="both"/>
        <w:rPr>
          <w:kern w:val="36"/>
          <w:sz w:val="20"/>
          <w:szCs w:val="20"/>
        </w:rPr>
      </w:pPr>
      <w:r w:rsidRPr="00387BA5">
        <w:rPr>
          <w:kern w:val="36"/>
          <w:sz w:val="20"/>
          <w:szCs w:val="20"/>
        </w:rPr>
        <w:t>«2.2. В состав комиссии входят: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  <w:shd w:val="clear" w:color="auto" w:fill="FFFFFF"/>
        </w:rPr>
      </w:pPr>
      <w:r w:rsidRPr="00387BA5">
        <w:rPr>
          <w:sz w:val="20"/>
          <w:szCs w:val="20"/>
          <w:shd w:val="clear" w:color="auto" w:fill="FFFFFF"/>
        </w:rPr>
        <w:t>глава Комсомольского района Чувашской Республики, депутаты Собрания депутатов Комсомольского района, должностное лицо администрации Комсомольского района Чувашской Республики, ответственное за работу по профилактике коррупционных и иных правонарушений, лица, замещающие иные должности муниципальной службы в органах местного самоуправления Комсомольского района Чувашской Республики;</w:t>
      </w:r>
    </w:p>
    <w:p w:rsidR="00387BA5" w:rsidRPr="00387BA5" w:rsidRDefault="00387BA5" w:rsidP="00387BA5">
      <w:pPr>
        <w:ind w:right="-1"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представитель (представители)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 (по согласованию).».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  <w:shd w:val="clear" w:color="auto" w:fill="FFFFFF"/>
        </w:rPr>
      </w:pPr>
      <w:r w:rsidRPr="00387BA5">
        <w:rPr>
          <w:sz w:val="20"/>
          <w:szCs w:val="20"/>
          <w:shd w:val="clear" w:color="auto" w:fill="FFFFFF"/>
        </w:rPr>
        <w:t>2. Настоящее решение вступает в силу после дня его официального опубликования.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  <w:shd w:val="clear" w:color="auto" w:fill="FFFFFF"/>
        </w:rPr>
      </w:pPr>
    </w:p>
    <w:p w:rsidR="00387BA5" w:rsidRPr="00387BA5" w:rsidRDefault="00387BA5" w:rsidP="00387BA5">
      <w:pPr>
        <w:widowControl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Зам.</w:t>
      </w:r>
      <w:r>
        <w:rPr>
          <w:sz w:val="20"/>
          <w:szCs w:val="20"/>
        </w:rPr>
        <w:t xml:space="preserve"> </w:t>
      </w:r>
      <w:r w:rsidRPr="00387BA5">
        <w:rPr>
          <w:sz w:val="20"/>
          <w:szCs w:val="20"/>
        </w:rPr>
        <w:t xml:space="preserve">председателя Собрания депутатов </w:t>
      </w:r>
    </w:p>
    <w:p w:rsidR="00387BA5" w:rsidRPr="00387BA5" w:rsidRDefault="00387BA5" w:rsidP="00387BA5">
      <w:pPr>
        <w:widowControl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Комсомольского района                                                                                 Г.Ф.</w:t>
      </w:r>
      <w:r>
        <w:rPr>
          <w:sz w:val="20"/>
          <w:szCs w:val="20"/>
        </w:rPr>
        <w:t xml:space="preserve"> </w:t>
      </w:r>
      <w:r w:rsidRPr="00387BA5">
        <w:rPr>
          <w:sz w:val="20"/>
          <w:szCs w:val="20"/>
        </w:rPr>
        <w:t>Волков</w:t>
      </w:r>
    </w:p>
    <w:p w:rsidR="00387BA5" w:rsidRPr="0040019F" w:rsidRDefault="00387BA5" w:rsidP="00387BA5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с. Комсомольское</w:t>
      </w:r>
    </w:p>
    <w:p w:rsidR="00387BA5" w:rsidRDefault="00387BA5" w:rsidP="00387BA5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РСД</w:t>
      </w:r>
      <w:r w:rsidRPr="0040019F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 xml:space="preserve">5/248 </w:t>
      </w:r>
      <w:r w:rsidRPr="0040019F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04.09.</w:t>
      </w:r>
      <w:r w:rsidRPr="0040019F">
        <w:rPr>
          <w:i/>
          <w:sz w:val="20"/>
          <w:szCs w:val="20"/>
        </w:rPr>
        <w:t>2019г.</w:t>
      </w:r>
    </w:p>
    <w:p w:rsidR="0062700D" w:rsidRDefault="0062700D" w:rsidP="00E41C63">
      <w:pPr>
        <w:ind w:firstLine="567"/>
        <w:jc w:val="both"/>
        <w:rPr>
          <w:i/>
          <w:sz w:val="20"/>
          <w:szCs w:val="20"/>
        </w:rPr>
      </w:pPr>
    </w:p>
    <w:p w:rsidR="00387BA5" w:rsidRPr="00387BA5" w:rsidRDefault="00387BA5" w:rsidP="00387BA5">
      <w:pPr>
        <w:pStyle w:val="ConsPlusNormal"/>
        <w:ind w:right="34" w:firstLine="0"/>
        <w:jc w:val="center"/>
        <w:rPr>
          <w:rFonts w:ascii="Times New Roman" w:hAnsi="Times New Roman"/>
          <w:b/>
          <w:sz w:val="20"/>
          <w:szCs w:val="20"/>
        </w:rPr>
      </w:pPr>
      <w:r w:rsidRPr="00387BA5">
        <w:rPr>
          <w:rFonts w:ascii="Times New Roman" w:hAnsi="Times New Roman"/>
          <w:b/>
          <w:sz w:val="20"/>
          <w:szCs w:val="20"/>
        </w:rPr>
        <w:t xml:space="preserve">РЕШЕНИЕ СОБРАНИЯ ДЕПУТАТОВ КОМСОЛМОЛЬСКОГО РАЙОНА ЧУВАШСКОЙ РЕСПУБЛИКИ от 04.09.2019г. №13/256 </w:t>
      </w:r>
      <w:r>
        <w:rPr>
          <w:rFonts w:ascii="Times New Roman" w:hAnsi="Times New Roman"/>
          <w:b/>
          <w:sz w:val="20"/>
          <w:szCs w:val="20"/>
        </w:rPr>
        <w:t>«</w:t>
      </w:r>
      <w:r w:rsidRPr="00387BA5">
        <w:rPr>
          <w:rFonts w:ascii="Times New Roman" w:hAnsi="Times New Roman"/>
          <w:b/>
          <w:sz w:val="20"/>
          <w:szCs w:val="20"/>
        </w:rPr>
        <w:t>Об утверждении Положения о комиссии по делам несовершеннолетних и защите их прав при администрации Комсомольского района Чувашской Республики и ее состава»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В соответствии с </w:t>
      </w:r>
      <w:hyperlink r:id="rId5" w:history="1">
        <w:r w:rsidRPr="00387BA5">
          <w:rPr>
            <w:rStyle w:val="afd"/>
            <w:sz w:val="20"/>
            <w:szCs w:val="20"/>
          </w:rPr>
          <w:t>Федеральным законом</w:t>
        </w:r>
      </w:hyperlink>
      <w:r w:rsidRPr="00387BA5">
        <w:rPr>
          <w:sz w:val="20"/>
          <w:szCs w:val="20"/>
        </w:rPr>
        <w:t xml:space="preserve"> от 24 июня </w:t>
      </w:r>
      <w:smartTag w:uri="urn:schemas-microsoft-com:office:smarttags" w:element="metricconverter">
        <w:smartTagPr>
          <w:attr w:name="ProductID" w:val="1999 г"/>
        </w:smartTagPr>
        <w:r w:rsidRPr="00387BA5">
          <w:rPr>
            <w:sz w:val="20"/>
            <w:szCs w:val="20"/>
          </w:rPr>
          <w:t>1999 г</w:t>
        </w:r>
      </w:smartTag>
      <w:r w:rsidRPr="00387BA5">
        <w:rPr>
          <w:sz w:val="20"/>
          <w:szCs w:val="20"/>
        </w:rPr>
        <w:t xml:space="preserve">. N 120-ФЗ "Об основах системы профилактики безнадзорности и правонарушений несовершеннолетних", </w:t>
      </w:r>
      <w:hyperlink r:id="rId6" w:history="1">
        <w:r w:rsidRPr="00387BA5">
          <w:rPr>
            <w:rStyle w:val="afd"/>
            <w:sz w:val="20"/>
            <w:szCs w:val="20"/>
          </w:rPr>
          <w:t>Законом</w:t>
        </w:r>
      </w:hyperlink>
      <w:r w:rsidRPr="00387BA5">
        <w:rPr>
          <w:sz w:val="20"/>
          <w:szCs w:val="20"/>
        </w:rPr>
        <w:t xml:space="preserve"> Чувашской Республики от 30.11.2006 г. N 55 "О наделении органов местного самоуправления в Чувашской Республике отдельными государственными  полномочиями",  </w:t>
      </w:r>
      <w:hyperlink r:id="rId7" w:history="1">
        <w:r w:rsidRPr="00387BA5">
          <w:rPr>
            <w:rStyle w:val="afd"/>
            <w:sz w:val="20"/>
            <w:szCs w:val="20"/>
          </w:rPr>
          <w:t>Законом</w:t>
        </w:r>
      </w:hyperlink>
      <w:r w:rsidRPr="00387BA5">
        <w:rPr>
          <w:sz w:val="20"/>
          <w:szCs w:val="20"/>
        </w:rPr>
        <w:t xml:space="preserve"> Чувашской Республики от 23.12.2005 г. N 68 "О комиссиях по делам несовершеннолетних и защите их прав в Чувашской Республике", Собрание депутатов Комсомольского района  Чувашской Республики решило: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387BA5">
        <w:rPr>
          <w:sz w:val="20"/>
          <w:szCs w:val="20"/>
        </w:rPr>
        <w:t>. Утвердить Положение о комиссии по делам несовершеннолетних и защите их прав при администрации Комсомольского района Чувашской Республики (</w:t>
      </w:r>
      <w:hyperlink w:anchor="sub_1000" w:history="1">
        <w:r w:rsidRPr="00387BA5">
          <w:rPr>
            <w:rStyle w:val="afd"/>
            <w:sz w:val="20"/>
            <w:szCs w:val="20"/>
          </w:rPr>
          <w:t>приложение N 1</w:t>
        </w:r>
      </w:hyperlink>
      <w:r w:rsidRPr="00387BA5">
        <w:rPr>
          <w:sz w:val="20"/>
          <w:szCs w:val="20"/>
        </w:rPr>
        <w:t>).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bookmarkStart w:id="1" w:name="sub_20"/>
      <w:r w:rsidRPr="00387BA5">
        <w:rPr>
          <w:sz w:val="20"/>
          <w:szCs w:val="20"/>
        </w:rPr>
        <w:t>2.</w:t>
      </w:r>
      <w:bookmarkEnd w:id="1"/>
      <w:r w:rsidRPr="00387BA5">
        <w:rPr>
          <w:sz w:val="20"/>
          <w:szCs w:val="20"/>
        </w:rPr>
        <w:t xml:space="preserve"> Утвердить состав комиссии по делам несовершеннолетних и защите их прав при администрации Комсомольского района Чувашской Республики (</w:t>
      </w:r>
      <w:hyperlink w:anchor="sub_1000" w:history="1">
        <w:r w:rsidRPr="00387BA5">
          <w:rPr>
            <w:rStyle w:val="afd"/>
            <w:sz w:val="20"/>
            <w:szCs w:val="20"/>
          </w:rPr>
          <w:t>приложение N </w:t>
        </w:r>
      </w:hyperlink>
      <w:r w:rsidRPr="00387BA5">
        <w:rPr>
          <w:sz w:val="20"/>
          <w:szCs w:val="20"/>
        </w:rPr>
        <w:t>2).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3. Утвердить бланк комиссии по делам несовершеннолетних и защите их прав при администрации Комсомольского района Чувашской Республики (</w:t>
      </w:r>
      <w:hyperlink w:anchor="sub_3000" w:history="1">
        <w:r w:rsidRPr="00387BA5">
          <w:rPr>
            <w:rStyle w:val="afd"/>
            <w:sz w:val="20"/>
            <w:szCs w:val="20"/>
          </w:rPr>
          <w:t>приложение N 3</w:t>
        </w:r>
      </w:hyperlink>
      <w:r w:rsidRPr="00387BA5">
        <w:rPr>
          <w:sz w:val="20"/>
          <w:szCs w:val="20"/>
        </w:rPr>
        <w:t>).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bookmarkStart w:id="2" w:name="sub_2"/>
      <w:r w:rsidRPr="00387BA5">
        <w:rPr>
          <w:sz w:val="20"/>
          <w:szCs w:val="20"/>
        </w:rPr>
        <w:t xml:space="preserve">4. Настоящее решение вступает в силу после дня его </w:t>
      </w:r>
      <w:hyperlink r:id="rId8" w:history="1">
        <w:r w:rsidRPr="00387BA5">
          <w:rPr>
            <w:rStyle w:val="afd"/>
            <w:sz w:val="20"/>
            <w:szCs w:val="20"/>
          </w:rPr>
          <w:t>официального опубликования</w:t>
        </w:r>
      </w:hyperlink>
      <w:r w:rsidRPr="00387BA5">
        <w:rPr>
          <w:sz w:val="20"/>
          <w:szCs w:val="20"/>
        </w:rPr>
        <w:t>.</w:t>
      </w:r>
    </w:p>
    <w:bookmarkEnd w:id="2"/>
    <w:p w:rsidR="00387BA5" w:rsidRDefault="00387BA5" w:rsidP="00387BA5">
      <w:pPr>
        <w:ind w:firstLine="567"/>
        <w:jc w:val="both"/>
        <w:rPr>
          <w:sz w:val="20"/>
          <w:szCs w:val="20"/>
        </w:rPr>
      </w:pP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Заместитель председателя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Собрания депутатов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Комсомольского района                       </w:t>
      </w:r>
      <w:r w:rsidRPr="00387BA5">
        <w:rPr>
          <w:sz w:val="20"/>
          <w:szCs w:val="20"/>
        </w:rPr>
        <w:tab/>
      </w:r>
      <w:r w:rsidRPr="00387BA5">
        <w:rPr>
          <w:sz w:val="20"/>
          <w:szCs w:val="20"/>
        </w:rPr>
        <w:tab/>
        <w:t xml:space="preserve">                                               Г.Ф.</w:t>
      </w:r>
      <w:r>
        <w:rPr>
          <w:sz w:val="20"/>
          <w:szCs w:val="20"/>
        </w:rPr>
        <w:t xml:space="preserve"> В</w:t>
      </w:r>
      <w:r w:rsidRPr="00387BA5">
        <w:rPr>
          <w:sz w:val="20"/>
          <w:szCs w:val="20"/>
        </w:rPr>
        <w:t>олков</w:t>
      </w:r>
    </w:p>
    <w:p w:rsidR="00387BA5" w:rsidRPr="00387BA5" w:rsidRDefault="00387BA5" w:rsidP="00387BA5">
      <w:pPr>
        <w:pStyle w:val="1"/>
        <w:ind w:firstLine="567"/>
        <w:jc w:val="center"/>
        <w:rPr>
          <w:sz w:val="20"/>
          <w:szCs w:val="20"/>
        </w:rPr>
      </w:pPr>
      <w:r w:rsidRPr="00387BA5">
        <w:rPr>
          <w:sz w:val="20"/>
          <w:szCs w:val="20"/>
        </w:rPr>
        <w:t>Положение</w:t>
      </w:r>
      <w:r w:rsidRPr="00387BA5">
        <w:rPr>
          <w:sz w:val="20"/>
          <w:szCs w:val="20"/>
        </w:rPr>
        <w:br/>
        <w:t>о комиссии по делам несовершеннолетних и защите их прав при администрации Комсомольского района Чувашской Республики</w:t>
      </w:r>
    </w:p>
    <w:p w:rsidR="00387BA5" w:rsidRPr="00387BA5" w:rsidRDefault="00387BA5" w:rsidP="00387BA5">
      <w:pPr>
        <w:pStyle w:val="1"/>
        <w:ind w:firstLine="567"/>
        <w:jc w:val="both"/>
        <w:rPr>
          <w:sz w:val="20"/>
          <w:szCs w:val="20"/>
        </w:rPr>
      </w:pPr>
      <w:bookmarkStart w:id="3" w:name="sub_1001"/>
      <w:r w:rsidRPr="00387BA5">
        <w:rPr>
          <w:sz w:val="20"/>
          <w:szCs w:val="20"/>
        </w:rPr>
        <w:t>I. Общие положения</w:t>
      </w:r>
      <w:bookmarkEnd w:id="3"/>
    </w:p>
    <w:p w:rsidR="00387BA5" w:rsidRPr="00387BA5" w:rsidRDefault="00387BA5" w:rsidP="00387BA5">
      <w:pPr>
        <w:tabs>
          <w:tab w:val="left" w:pos="1134"/>
        </w:tabs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1.1. Настоящее Положение в соответствии с Федеральным законом от 24 июня 1999 года № 120-ФЗ «Об основах системы профилактики безнадзорности и правонарушений несовершеннолетних», постановлением Правительства Российской Федерации от 6 ноября 2013 года № 995 «Об утверждении Примерного положения о комиссиях по делам несовершеннолетних и защите их прав», Законом Чувашской Республики от 29 декабря 2005 года № 68 «О комиссиях по делам несовершеннолетних и защите их прав в Чувашской Республике» определяет сферу деятельности и полномочия комиссии по делам несовершеннолетних и защите их прав при администрации Комсомольского района Чувашской Республики (далее – Комиссия). 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Комсомольского района Чувашской Республики. 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i/>
          <w:sz w:val="20"/>
          <w:szCs w:val="20"/>
        </w:rPr>
        <w:t xml:space="preserve">  </w:t>
      </w:r>
      <w:r w:rsidRPr="00387BA5">
        <w:rPr>
          <w:sz w:val="20"/>
          <w:szCs w:val="20"/>
        </w:rPr>
        <w:t>Организационно-техническое обеспечение деятельности Комиссии осуществляется отделом образования администрацией Комсомольского района.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  В соответствии с законодательством Российской Федерации орган местного самоуправления для обеспечения деятельности Комиссии может создавать отдел или другие структурные подразделения в своем составе.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  1.2. 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постановлениями и распоряжениями администрации Комсомольского района, а также настоящим Положением.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  1.3. Деятельность Комиссии основывается на следующих принципах: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  1)  законности;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  2) поддержки семьи и взаимодействия с ней в вопросах защиты прав и охраняемых законом интересов несовершеннолетних;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  3) индивидуального подхода к реабилитации несовершеннолетних с соблюдением конфиденциальности получе</w:t>
      </w:r>
      <w:r w:rsidR="000E59DD">
        <w:rPr>
          <w:sz w:val="20"/>
          <w:szCs w:val="20"/>
        </w:rPr>
        <w:t>н</w:t>
      </w:r>
      <w:r w:rsidRPr="00387BA5">
        <w:rPr>
          <w:sz w:val="20"/>
          <w:szCs w:val="20"/>
        </w:rPr>
        <w:t>ной информации;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  4) обеспечения ответственности должностных лиц и граждан за нарушение прав и законных интересов несовершеннолетних.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b/>
          <w:sz w:val="20"/>
          <w:szCs w:val="20"/>
        </w:rPr>
      </w:pPr>
      <w:r w:rsidRPr="00387BA5">
        <w:rPr>
          <w:b/>
          <w:sz w:val="20"/>
          <w:szCs w:val="20"/>
          <w:lang w:val="en-US"/>
        </w:rPr>
        <w:t>II</w:t>
      </w:r>
      <w:r w:rsidRPr="00387BA5">
        <w:rPr>
          <w:b/>
          <w:sz w:val="20"/>
          <w:szCs w:val="20"/>
        </w:rPr>
        <w:t>. Задачи Комиссии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Основными задачами деятельности Комиссии являются:</w:t>
      </w:r>
    </w:p>
    <w:p w:rsidR="00387BA5" w:rsidRPr="00387BA5" w:rsidRDefault="00B041B5" w:rsidP="00387BA5">
      <w:pPr>
        <w:pStyle w:val="af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87BA5" w:rsidRPr="00387BA5">
        <w:rPr>
          <w:rFonts w:ascii="Times New Roman" w:hAnsi="Times New Roman"/>
        </w:rPr>
        <w:t>)</w:t>
      </w:r>
      <w:r w:rsidR="00387BA5" w:rsidRPr="00387BA5">
        <w:rPr>
          <w:rFonts w:ascii="Times New Roman" w:hAnsi="Times New Roman"/>
          <w:b/>
        </w:rPr>
        <w:t xml:space="preserve"> </w:t>
      </w:r>
      <w:r w:rsidR="00387BA5" w:rsidRPr="00387BA5">
        <w:rPr>
          <w:rFonts w:ascii="Times New Roman" w:hAnsi="Times New Roman"/>
        </w:rPr>
        <w:t>предупреждение безнадзорности, беспризорности, правонарушений и антиобщественных   действий несовершеннолетних,</w:t>
      </w:r>
      <w:r w:rsidR="00387BA5" w:rsidRPr="00387BA5">
        <w:rPr>
          <w:rFonts w:ascii="Times New Roman" w:hAnsi="Times New Roman"/>
          <w:b/>
        </w:rPr>
        <w:t xml:space="preserve"> </w:t>
      </w:r>
      <w:r w:rsidR="00387BA5" w:rsidRPr="00387BA5">
        <w:rPr>
          <w:rFonts w:ascii="Times New Roman" w:hAnsi="Times New Roman"/>
        </w:rPr>
        <w:t xml:space="preserve">выявление и устранение причин и условий, способствующих этому,  обеспечение осуществления мер по защите и восстановлению прав и законных интересов несовершеннолетних,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защите их от всех форм дискриминации, физического или психического насилия, оскорбления, грубого обращения, сексуальной и иной эксплуатации; </w:t>
      </w:r>
    </w:p>
    <w:p w:rsidR="00B041B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lastRenderedPageBreak/>
        <w:t>3)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4)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b/>
          <w:sz w:val="20"/>
          <w:szCs w:val="20"/>
        </w:rPr>
      </w:pPr>
      <w:r w:rsidRPr="00387BA5">
        <w:rPr>
          <w:b/>
          <w:sz w:val="20"/>
          <w:szCs w:val="20"/>
          <w:lang w:val="en-US"/>
        </w:rPr>
        <w:t>III</w:t>
      </w:r>
      <w:r w:rsidRPr="00387BA5">
        <w:rPr>
          <w:b/>
          <w:sz w:val="20"/>
          <w:szCs w:val="20"/>
        </w:rPr>
        <w:t>. Полномочия Комиссии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3.1. Комиссия  в пределах своей компетенции: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1) осуществляет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Комсомольского района Чувашской Республики;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2) организует работу по выявлению и социально-педагогической реабилитации несовершеннолетних, находящихся в социально опасном положении, родителей или иных законных представителей несовершеннолетних, не исполняющих или ненадлежаще исполняющих свои обязанности по созданию условий для их воспитания и образования, защиты прав и законных интересов, отрицательно влияющих на поведение своих детей или жестоко обращающихся с ними;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3) рассматривает дела об административных правонарушениях, совершенных несовершеннолетними, их родителями или иными законными представителями, иными лицами, отнесенными </w:t>
      </w:r>
      <w:hyperlink r:id="rId9" w:history="1">
        <w:r w:rsidRPr="00387BA5">
          <w:rPr>
            <w:sz w:val="20"/>
            <w:szCs w:val="20"/>
          </w:rPr>
          <w:t>Кодексом Российской Федерации об административных правонарушениях</w:t>
        </w:r>
      </w:hyperlink>
      <w:r w:rsidRPr="00387BA5">
        <w:rPr>
          <w:sz w:val="20"/>
          <w:szCs w:val="20"/>
        </w:rPr>
        <w:t xml:space="preserve"> и </w:t>
      </w:r>
      <w:hyperlink r:id="rId10" w:history="1">
        <w:r w:rsidRPr="00387BA5">
          <w:rPr>
            <w:sz w:val="20"/>
            <w:szCs w:val="20"/>
          </w:rPr>
          <w:t>Законом Чувашской Республики от 23 июля 2003 года N 22 "Об административных правонарушениях в Чувашской Республике"</w:t>
        </w:r>
      </w:hyperlink>
      <w:r w:rsidRPr="00387BA5">
        <w:rPr>
          <w:sz w:val="20"/>
          <w:szCs w:val="20"/>
        </w:rPr>
        <w:t xml:space="preserve"> к компетенции комиссий;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4) изучает и обобщает информационно-аналитические и статистические материалы о состоянии профилактической работы по предупреждению безнадзорности, беспризорности, незаконного потребления наркотических средств и психотропных веществ, наркомании, алкоголизма и правонарушений несовершеннолетних на территории соответствующих муниципальных образований;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5) информирует органы местного самоуправления о состоянии и мерах по предупреждению безнадзорности, беспризорности и правонарушений несовершеннолетних и защите их прав на территории соответствующих муниципальных образований и вносят предложения по совершенствованию данной деятельности;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6) может принимать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несовершеннолетних, защите их прав и законных интересов;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7)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8)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</w:t>
      </w:r>
      <w:hyperlink r:id="rId11" w:history="1">
        <w:r w:rsidRPr="00387BA5">
          <w:rPr>
            <w:sz w:val="20"/>
            <w:szCs w:val="20"/>
          </w:rPr>
          <w:t>Федеральным законом от 29 декабря 2012 года N 273-ФЗ "Об образовании в Российской Федерации"</w:t>
        </w:r>
      </w:hyperlink>
      <w:r w:rsidRPr="00387BA5">
        <w:rPr>
          <w:sz w:val="20"/>
          <w:szCs w:val="20"/>
        </w:rPr>
        <w:t>, и иные вопросы, связанные с их обучением;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9) вносит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10) рассматривает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несовершеннолетних, защиты их законных прав и интересов, принимают меры по устранению причин и условий, способствующих правонарушениям несовершеннолетних;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11) рассматривает материалы в порядке, установленном законодательством Российской Федерации, в отношении: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а) несовершеннолетнего, совершившего деяние, за которое установлена административная ответственность в случаях, предусмотренных законодательством Российской Федерации;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б) несовершеннолетнего, совершившего общественно опасные деяния, предусмотренные </w:t>
      </w:r>
      <w:hyperlink r:id="rId12" w:history="1">
        <w:r w:rsidRPr="00387BA5">
          <w:rPr>
            <w:sz w:val="20"/>
            <w:szCs w:val="20"/>
          </w:rPr>
          <w:t>Уголовным кодексом Российской Федерации</w:t>
        </w:r>
      </w:hyperlink>
      <w:r w:rsidRPr="00387BA5">
        <w:rPr>
          <w:sz w:val="20"/>
          <w:szCs w:val="20"/>
        </w:rPr>
        <w:t>, до достижения возраста, с которого наступает уголовная ответственность;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в) родителей или иных законных представителей несовершеннолетних, иных лиц, отнесенных </w:t>
      </w:r>
      <w:hyperlink r:id="rId13" w:history="1">
        <w:r w:rsidRPr="00387BA5">
          <w:rPr>
            <w:rStyle w:val="af4"/>
            <w:color w:val="auto"/>
            <w:sz w:val="20"/>
            <w:szCs w:val="20"/>
          </w:rPr>
          <w:t>Кодексом Российской Федерации об административных правонарушениях</w:t>
        </w:r>
      </w:hyperlink>
      <w:r w:rsidRPr="00387BA5">
        <w:rPr>
          <w:sz w:val="20"/>
          <w:szCs w:val="20"/>
        </w:rPr>
        <w:t xml:space="preserve"> и </w:t>
      </w:r>
      <w:hyperlink r:id="rId14" w:history="1">
        <w:r w:rsidRPr="00387BA5">
          <w:rPr>
            <w:rStyle w:val="af4"/>
            <w:color w:val="auto"/>
            <w:sz w:val="20"/>
            <w:szCs w:val="20"/>
          </w:rPr>
          <w:t>Законом Чувашской Республики от 23 июля 2003 года N 22 "Об административных правонарушениях в Чувашской Республике"</w:t>
        </w:r>
      </w:hyperlink>
      <w:r w:rsidRPr="00387BA5">
        <w:rPr>
          <w:sz w:val="20"/>
          <w:szCs w:val="20"/>
        </w:rPr>
        <w:t xml:space="preserve"> к компетенции комиссии, не выполняющих свои обязанности по их содержанию, воспитанию и обучению;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12) подготавливают совместно с соответствующими органами или учреждениями материалы, представляемые в суд по вопросам: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lastRenderedPageBreak/>
        <w:t>а) связанным с содержанием несовершеннолетних в специальных учебно-воспитательных учреждениях закрытого типа;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б) лишения родительских прав в случаях, предусмотренных </w:t>
      </w:r>
      <w:hyperlink r:id="rId15" w:history="1">
        <w:r w:rsidRPr="00387BA5">
          <w:rPr>
            <w:sz w:val="20"/>
            <w:szCs w:val="20"/>
          </w:rPr>
          <w:t>Семейным кодексом Российской Федерации</w:t>
        </w:r>
      </w:hyperlink>
      <w:r w:rsidRPr="00387BA5">
        <w:rPr>
          <w:sz w:val="20"/>
          <w:szCs w:val="20"/>
        </w:rPr>
        <w:t>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в) иным вопросам, предусмотренным законодательством Российской Федерации;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13) осуществляют подбор общественных воспитателей и принимают решение об их закреплении за несовершеннолетними в соответствии с </w:t>
      </w:r>
      <w:hyperlink r:id="rId16" w:history="1">
        <w:r w:rsidRPr="00387BA5">
          <w:rPr>
            <w:sz w:val="20"/>
            <w:szCs w:val="20"/>
          </w:rPr>
          <w:t>Законом Чувашской Республики от 5 октября 2007 года N 61 "Об общественных воспитателях несовершеннолетних"</w:t>
        </w:r>
      </w:hyperlink>
      <w:r w:rsidRPr="00387BA5">
        <w:rPr>
          <w:sz w:val="20"/>
          <w:szCs w:val="20"/>
        </w:rPr>
        <w:t>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14) рассматривают жалобы и заявления несовершеннолетних, их родителей или иных законных представителей, граждан, должностных лиц и общественных организаций, связанные с нарушением или ограничением прав и законных интересов несовершеннолетних;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15) формируют районную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16) формируют базу данных об органах и учреждениях системы профилактики безнадзорности и правонарушений несовершеннолетних на территории Комсомольского района Чувашской Республики;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16.1) ежеквартально до пятого числа месяца, следующего за отчетным месяцем, подготавливают и направляют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 на территории Комсомольского района Чувашской Республики за отчетный период;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17) осуществляют иные полномочия, предусмотренные законодательством Российской Федерации и законодательством Чувашской Республики.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3.2. Комиссия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</w:t>
      </w:r>
      <w:hyperlink r:id="rId17" w:history="1">
        <w:r w:rsidRPr="00387BA5">
          <w:rPr>
            <w:sz w:val="20"/>
            <w:szCs w:val="20"/>
          </w:rPr>
          <w:t>Федерального закона "Об основах системы профилактики безнадзорности и правонарушений несовершеннолетних"</w:t>
        </w:r>
      </w:hyperlink>
      <w:r w:rsidRPr="00387BA5">
        <w:rPr>
          <w:sz w:val="20"/>
          <w:szCs w:val="20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b/>
          <w:sz w:val="20"/>
          <w:szCs w:val="20"/>
        </w:rPr>
      </w:pPr>
      <w:r w:rsidRPr="00387BA5">
        <w:rPr>
          <w:b/>
          <w:sz w:val="20"/>
          <w:szCs w:val="20"/>
        </w:rPr>
        <w:t>IV. Права Комиссии</w:t>
      </w:r>
    </w:p>
    <w:p w:rsidR="00387BA5" w:rsidRPr="00387BA5" w:rsidRDefault="00387BA5" w:rsidP="00387BA5">
      <w:pPr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Комиссия вправе: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1) 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2)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3) при установлении причин административного правонарушения и условий, способствовавших его совершению,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</w:t>
      </w:r>
      <w:hyperlink r:id="rId18" w:history="1">
        <w:r w:rsidRPr="00387BA5">
          <w:rPr>
            <w:sz w:val="20"/>
            <w:szCs w:val="20"/>
          </w:rPr>
          <w:t>Кодексом Российской Федерации об административных правонарушениях</w:t>
        </w:r>
      </w:hyperlink>
      <w:r w:rsidRPr="00387BA5">
        <w:rPr>
          <w:sz w:val="20"/>
          <w:szCs w:val="20"/>
        </w:rPr>
        <w:t>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4)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</w:t>
      </w:r>
      <w:hyperlink r:id="rId19" w:history="1">
        <w:r w:rsidRPr="00387BA5">
          <w:rPr>
            <w:sz w:val="20"/>
            <w:szCs w:val="20"/>
          </w:rPr>
          <w:t>Уголовно-исполнительным кодексом Российской Федерации</w:t>
        </w:r>
      </w:hyperlink>
      <w:r w:rsidRPr="00387BA5">
        <w:rPr>
          <w:sz w:val="20"/>
          <w:szCs w:val="20"/>
        </w:rPr>
        <w:t xml:space="preserve"> мер поощрения;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5) в соответствии с законодательством Российской Федерации и законодательством Чувашской Республики 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прав, законных интересов несовершеннолетних;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6)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7) 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b/>
          <w:sz w:val="20"/>
          <w:szCs w:val="20"/>
        </w:rPr>
      </w:pPr>
      <w:r w:rsidRPr="00387BA5">
        <w:rPr>
          <w:b/>
          <w:sz w:val="20"/>
          <w:szCs w:val="20"/>
          <w:lang w:val="en-US"/>
        </w:rPr>
        <w:t>V</w:t>
      </w:r>
      <w:r w:rsidRPr="00387BA5">
        <w:rPr>
          <w:b/>
          <w:sz w:val="20"/>
          <w:szCs w:val="20"/>
        </w:rPr>
        <w:t>. Организация деятельности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5.1. Комиссия формируется в составе председателя, заместителя председателя, ответственного секретаря и членов Комиссии.      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В состав Комиссии входят представители органов и учреждений системы профилактики безнадзорности и правонарушений несовершеннолетних, органов местного самоуправления, общественных объединений, научных и иных организаций.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5.2. Председатель Комиссии: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а) осуществляет руководство деятельностью Комиссии;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б) председательствует на заседании Комиссии и организует ее работу;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в) имеет право решающего голоса при голосовании на заседании Комиссии;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г) представляет Комиссию в государственных органах, органах местного самоуправления и иных организациях;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д) утверждает повестку заседания Комиссии;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е) назначает дату заседания Комиссии;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387BA5" w:rsidRPr="00387BA5" w:rsidRDefault="00387BA5" w:rsidP="00387BA5">
      <w:pPr>
        <w:widowControl w:val="0"/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з) осуществляет контроль за исполнением плана работы Комиссии, подписывает постановления Комиссии;</w:t>
      </w:r>
    </w:p>
    <w:p w:rsidR="00387BA5" w:rsidRPr="00387BA5" w:rsidRDefault="00387BA5" w:rsidP="00387BA5">
      <w:pPr>
        <w:autoSpaceDE w:val="0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lastRenderedPageBreak/>
        <w:t xml:space="preserve">и)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     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к) определяет порядок работы Комиссии и распределяет обязанности между членами Комиссии.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5.3. Заместитель председателя Комиссии: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а) выполняет поручения председателя Комиссии;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б) исполняет обязанности председателя Комиссии в его отсутствие;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в) обеспечивает контроль за исполнением постановлений Комиссии;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5.4. Ответственный секретарь Комиссии: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а) осуществляет подготовку материалов для рассмотрения на заседании Комиссии;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б) выполняет поручения председателя и заместителя председателя Комиссии;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в) отвечает за ведение делопроизводства Комиссии;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е) обеспечивает вручение копий постановлений Комиссии.</w:t>
      </w:r>
    </w:p>
    <w:p w:rsidR="00387BA5" w:rsidRPr="00387BA5" w:rsidRDefault="00387BA5" w:rsidP="00387BA5">
      <w:pPr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Ведение текущей работы и осуществление контроля за выполнением решений Комиссии возлагается на ответственного секретаря Комиссии.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5.5. Члены Комиссии обладают равными правами при рассмотрении и обсуждении вопросов (дел), отнесенных к компетенции Комиссии.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Члены комиссии: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а) участвуют в заседаниях Комиссии и их подготовке; 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б) предварительно, до заседания Комиссии, знакомятся с материалами по вопросам, выносимым на ее рассмотрение; 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в) вносят председателю Комиссии предложения об отложении рассмотрения  на заседании вопроса (дела) и о запросе дополнительных материалов по нему; 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г) вносят председателю Комиссии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 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д) участвуют в обсуждении принимаемых Комиссией по рассматриваемым вопросам (делам) постановлений;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е) участвуют в голосовании при принятии Комиссией постановлений по рассматриваемым делам;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ж)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 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з)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безнадзорности, совершению правонарушений;       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и) выполняют поручения председателя Комиссии.</w:t>
      </w:r>
    </w:p>
    <w:p w:rsidR="00387BA5" w:rsidRPr="00387BA5" w:rsidRDefault="00387BA5" w:rsidP="00387BA5">
      <w:pPr>
        <w:widowControl w:val="0"/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5.6.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Республики.</w:t>
      </w:r>
    </w:p>
    <w:p w:rsidR="00387BA5" w:rsidRPr="00387BA5" w:rsidRDefault="00387BA5" w:rsidP="00387BA5">
      <w:pPr>
        <w:autoSpaceDE w:val="0"/>
        <w:spacing w:line="230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5.7. Заседания Комиссии проводятся по мере необходимости, но не реже одного раза в месяц.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5.8.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 В случае отсутствия на заседании член Комиссии имеет право изложить свое мнение по рассматриваемым вопросам в письменной форме.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5.9. На заседании Комиссии председательствует ее председатель либо заместитель председателя Комиссии.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5.10. Решения Комиссии принимаются большинством голосов присутствующих на заседании членов Комиссии.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5.11. Протокол заседания Комиссии подписывается председательствующим на заседании Комиссии и секретарем заседания Комиссии. При несогласии с принятым решением член Комиссии вправе в письменной форме изложить свое особое мнение по рассмотренным вопросам, которое оглашается на заседании  приобщается к протоколу.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b/>
          <w:sz w:val="20"/>
          <w:szCs w:val="20"/>
        </w:rPr>
      </w:pPr>
      <w:r w:rsidRPr="00387BA5">
        <w:rPr>
          <w:b/>
          <w:sz w:val="20"/>
          <w:szCs w:val="20"/>
          <w:lang w:val="en-US"/>
        </w:rPr>
        <w:t>VI</w:t>
      </w:r>
      <w:r w:rsidRPr="00387BA5">
        <w:rPr>
          <w:b/>
          <w:sz w:val="20"/>
          <w:szCs w:val="20"/>
        </w:rPr>
        <w:t>. Постановления, принимаемые Комиссией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6.1. Решения Комиссии оформляются в форме постановлений, в которых указываются: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а) наименование Комиссии;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б) дата;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в) время и место проведения заседания;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г) сведения о присутствующих и отсутствующих членах Комиссии;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д) сведения об иных лицах, присутствующих на заседании;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е) вопрос повестки дня, по которому вынесено постановление;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ж) содержание рассматриваемого вопроса;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 xml:space="preserve">и) сведения о выявленных причинах и условиях, способствующих безнадзорности, беспризорности, </w:t>
      </w:r>
      <w:r w:rsidRPr="00387BA5">
        <w:rPr>
          <w:sz w:val="20"/>
          <w:szCs w:val="20"/>
        </w:rPr>
        <w:lastRenderedPageBreak/>
        <w:t>правонарушениям и антиобщественным действиям несовершеннолетних (при их наличии);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к) решение, принятое по рассматриваемому вопросу;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6.2.Постановления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sz w:val="20"/>
          <w:szCs w:val="20"/>
        </w:rPr>
      </w:pPr>
      <w:r w:rsidRPr="00387BA5">
        <w:rPr>
          <w:sz w:val="20"/>
          <w:szCs w:val="20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387BA5" w:rsidRPr="00387BA5" w:rsidRDefault="00387BA5" w:rsidP="00387BA5">
      <w:pPr>
        <w:widowControl w:val="0"/>
        <w:autoSpaceDE w:val="0"/>
        <w:spacing w:line="228" w:lineRule="auto"/>
        <w:ind w:firstLine="567"/>
        <w:jc w:val="both"/>
        <w:rPr>
          <w:i/>
          <w:sz w:val="20"/>
          <w:szCs w:val="20"/>
        </w:rPr>
      </w:pPr>
      <w:r w:rsidRPr="00387BA5">
        <w:rPr>
          <w:sz w:val="20"/>
          <w:szCs w:val="20"/>
        </w:rPr>
        <w:t>6.3. Комиссия имеет  официальный бланк, штамп и печать со своим наименованием.</w:t>
      </w:r>
      <w:r w:rsidRPr="00387BA5">
        <w:rPr>
          <w:i/>
          <w:sz w:val="20"/>
          <w:szCs w:val="20"/>
        </w:rPr>
        <w:t xml:space="preserve"> </w:t>
      </w:r>
    </w:p>
    <w:p w:rsidR="00387BA5" w:rsidRPr="00387BA5" w:rsidRDefault="00387BA5" w:rsidP="00B041B5">
      <w:pPr>
        <w:pStyle w:val="1"/>
        <w:jc w:val="center"/>
        <w:rPr>
          <w:sz w:val="20"/>
          <w:szCs w:val="20"/>
        </w:rPr>
      </w:pPr>
      <w:r w:rsidRPr="00387BA5">
        <w:rPr>
          <w:sz w:val="20"/>
          <w:szCs w:val="20"/>
        </w:rPr>
        <w:t>Состав</w:t>
      </w:r>
      <w:r w:rsidRPr="00387BA5">
        <w:rPr>
          <w:sz w:val="20"/>
          <w:szCs w:val="20"/>
        </w:rPr>
        <w:br/>
        <w:t>комиссии по делам несовершеннолетних и защите их прав при администрации Комсомольского района Чувашской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938"/>
      </w:tblGrid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Лепешкина 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Инна  Николаевна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pStyle w:val="af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BA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- начальник отдела сельского хозяйства, экономики, имущественных и земельных отношений администрации Комсомольского района, председатель комиссии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Пушкина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Заведующий сектором по обеспечению деятельности КДН и ЗП отдела образования администрации района,  заместитель председателя КДН и ЗП     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Газаева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 Гузель  Камиловна           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 Ведущий специалист - эксперт сектора по обеспечению деятельности КДН и ЗП отдела  образования администрации района, ответственный секретарь</w:t>
            </w:r>
          </w:p>
        </w:tc>
      </w:tr>
      <w:tr w:rsidR="00387BA5" w:rsidRPr="00387BA5" w:rsidTr="00B041B5">
        <w:tc>
          <w:tcPr>
            <w:tcW w:w="10598" w:type="dxa"/>
            <w:gridSpan w:val="2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Члены комиссии: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Галзанова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Татьяна  Николаевна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Заведующий сектором опеки и попечительства отдела образования администрации района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Матросова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 Фаина  Александровна      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Методист информационно - методического центра отдела образования администрации района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Ярышева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 Людмила  Ивановна        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Врач - нарколог БУ ЧР «Комсомольская ЦРБ» Министерства здравоохранения Чувашской  Республики (по согласованию)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Волкова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Татьяна  Ильинична         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Врио директора КУ Чувашской Республики </w:t>
            </w:r>
            <w:r w:rsidRPr="00387BA5">
              <w:rPr>
                <w:spacing w:val="-6"/>
                <w:sz w:val="20"/>
                <w:szCs w:val="20"/>
              </w:rPr>
              <w:t xml:space="preserve"> «Центр занятости населения Комсомольского  района»  </w:t>
            </w:r>
            <w:hyperlink r:id="rId20" w:history="1">
              <w:r w:rsidRPr="00387BA5">
                <w:rPr>
                  <w:rStyle w:val="af4"/>
                  <w:color w:val="auto"/>
                  <w:sz w:val="20"/>
                  <w:szCs w:val="20"/>
                </w:rPr>
                <w:t xml:space="preserve">Министерства труда и социальной защиты </w:t>
              </w:r>
            </w:hyperlink>
            <w:r w:rsidRPr="00387BA5">
              <w:rPr>
                <w:spacing w:val="-6"/>
                <w:sz w:val="20"/>
                <w:szCs w:val="20"/>
              </w:rPr>
              <w:t xml:space="preserve">  Чувашской Республики </w:t>
            </w:r>
            <w:r w:rsidRPr="00387BA5">
              <w:rPr>
                <w:sz w:val="20"/>
                <w:szCs w:val="20"/>
              </w:rPr>
              <w:t>(по согласованию)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Самарина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 Елена  Васильевна       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Заведующий отделением помощи семье и детям БУ «Комсомольский ЦСОН» Министерства труда и социальной защиты Чувашской Республики (по  согласованию)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Прохоров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Сергей  Павлович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color w:val="000000"/>
                <w:spacing w:val="6"/>
                <w:sz w:val="20"/>
                <w:szCs w:val="20"/>
              </w:rPr>
              <w:t xml:space="preserve">Заместитель начальника полиции по охране общественного порядка МО  МВД России «Комсомольский» </w:t>
            </w:r>
            <w:r w:rsidRPr="00387BA5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Жукова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Рева  Николаевна 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387BA5">
              <w:rPr>
                <w:color w:val="000000"/>
                <w:spacing w:val="6"/>
                <w:sz w:val="20"/>
                <w:szCs w:val="20"/>
              </w:rPr>
              <w:t xml:space="preserve">Старший инспектор ПДН ОУУП и ПДН МО  МВД России «Комсомольский» </w:t>
            </w:r>
            <w:r w:rsidRPr="00387BA5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Порядков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Петр  Юрьевич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387BA5">
              <w:rPr>
                <w:color w:val="000000"/>
                <w:spacing w:val="6"/>
                <w:sz w:val="20"/>
                <w:szCs w:val="20"/>
              </w:rPr>
              <w:t>Заместитель директора по учебно - воспитательной работе МАУ ДО ДЮСШ «Кĕтне» Комсомольского района Чувашской Республики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 Давыдов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387BA5">
              <w:rPr>
                <w:color w:val="000000"/>
                <w:spacing w:val="6"/>
                <w:sz w:val="20"/>
                <w:szCs w:val="20"/>
              </w:rPr>
              <w:t>Начальник ОНД и ПР по Комсомольскому району УНД и ПР ГУ МЧС России по Чувашской Республике (по согласованию)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Конторская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Екатерина Анатольевна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Заведующий  сектора культуры и архивного дела администрации района</w:t>
            </w:r>
          </w:p>
        </w:tc>
      </w:tr>
      <w:tr w:rsidR="00387BA5" w:rsidRPr="00387BA5" w:rsidTr="00B041B5">
        <w:tc>
          <w:tcPr>
            <w:tcW w:w="2660" w:type="dxa"/>
          </w:tcPr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 xml:space="preserve">Антонова </w:t>
            </w:r>
          </w:p>
          <w:p w:rsidR="00387BA5" w:rsidRPr="00387BA5" w:rsidRDefault="00387BA5" w:rsidP="00B041B5">
            <w:pPr>
              <w:jc w:val="both"/>
              <w:rPr>
                <w:sz w:val="20"/>
                <w:szCs w:val="20"/>
              </w:rPr>
            </w:pPr>
            <w:r w:rsidRPr="00387BA5">
              <w:rPr>
                <w:sz w:val="20"/>
                <w:szCs w:val="20"/>
              </w:rPr>
              <w:t>Нина  Владимировна</w:t>
            </w:r>
          </w:p>
        </w:tc>
        <w:tc>
          <w:tcPr>
            <w:tcW w:w="7938" w:type="dxa"/>
          </w:tcPr>
          <w:p w:rsidR="00387BA5" w:rsidRPr="00387BA5" w:rsidRDefault="00387BA5" w:rsidP="00B041B5">
            <w:pPr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387BA5">
              <w:rPr>
                <w:color w:val="000000"/>
                <w:spacing w:val="6"/>
                <w:sz w:val="20"/>
                <w:szCs w:val="20"/>
              </w:rPr>
              <w:t>Методист инновационно - методического отдела МБУК «Централизованная библиотечная система»</w:t>
            </w:r>
          </w:p>
        </w:tc>
      </w:tr>
    </w:tbl>
    <w:p w:rsidR="00E41C63" w:rsidRDefault="00E41C63" w:rsidP="00387BA5">
      <w:pPr>
        <w:jc w:val="center"/>
        <w:rPr>
          <w:i/>
          <w:sz w:val="20"/>
          <w:szCs w:val="20"/>
        </w:rPr>
      </w:pPr>
    </w:p>
    <w:p w:rsidR="00B041B5" w:rsidRPr="0040019F" w:rsidRDefault="00B041B5" w:rsidP="00B041B5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с. Комсомольское</w:t>
      </w:r>
    </w:p>
    <w:p w:rsidR="00B041B5" w:rsidRDefault="00B041B5" w:rsidP="00B041B5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РСД</w:t>
      </w:r>
      <w:r w:rsidRPr="0040019F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 xml:space="preserve">13/256 </w:t>
      </w:r>
      <w:r w:rsidRPr="0040019F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04.09.</w:t>
      </w:r>
      <w:r w:rsidRPr="0040019F">
        <w:rPr>
          <w:i/>
          <w:sz w:val="20"/>
          <w:szCs w:val="20"/>
        </w:rPr>
        <w:t>2019г.</w:t>
      </w:r>
    </w:p>
    <w:p w:rsidR="00B041B5" w:rsidRDefault="00B041B5" w:rsidP="00387BA5">
      <w:pPr>
        <w:jc w:val="center"/>
        <w:rPr>
          <w:i/>
          <w:sz w:val="20"/>
          <w:szCs w:val="20"/>
        </w:rPr>
      </w:pPr>
    </w:p>
    <w:p w:rsidR="00AD1426" w:rsidRPr="00AD1426" w:rsidRDefault="0040019F" w:rsidP="00AD1426">
      <w:pPr>
        <w:ind w:right="34"/>
        <w:jc w:val="center"/>
        <w:rPr>
          <w:b/>
          <w:bCs/>
          <w:color w:val="000000"/>
          <w:sz w:val="20"/>
          <w:szCs w:val="20"/>
        </w:rPr>
      </w:pPr>
      <w:r w:rsidRPr="00AD1426">
        <w:rPr>
          <w:b/>
          <w:sz w:val="20"/>
          <w:szCs w:val="20"/>
        </w:rPr>
        <w:t>ПОСТАНОВЛЕНИЕ АДМИНИСТРАЦИИ КОМСОМОЛЬСКОГО РАЙОНА ЧУВАШСКОЙ РЕСПУБЛИКИ от 0</w:t>
      </w:r>
      <w:r w:rsidR="00DB48CB" w:rsidRPr="00AD1426">
        <w:rPr>
          <w:b/>
          <w:sz w:val="20"/>
          <w:szCs w:val="20"/>
        </w:rPr>
        <w:t>6</w:t>
      </w:r>
      <w:r w:rsidRPr="00AD1426">
        <w:rPr>
          <w:b/>
          <w:sz w:val="20"/>
          <w:szCs w:val="20"/>
        </w:rPr>
        <w:t>.09.2019г. №1</w:t>
      </w:r>
      <w:r w:rsidR="00AD1426" w:rsidRPr="00AD1426">
        <w:rPr>
          <w:b/>
          <w:sz w:val="20"/>
          <w:szCs w:val="20"/>
        </w:rPr>
        <w:t>118</w:t>
      </w:r>
      <w:r w:rsidRPr="00AD1426">
        <w:rPr>
          <w:b/>
          <w:sz w:val="20"/>
          <w:szCs w:val="20"/>
        </w:rPr>
        <w:t xml:space="preserve"> «</w:t>
      </w:r>
      <w:r w:rsidR="00AD1426" w:rsidRPr="00AD1426">
        <w:rPr>
          <w:b/>
          <w:bCs/>
          <w:color w:val="000000"/>
          <w:sz w:val="20"/>
          <w:szCs w:val="20"/>
        </w:rPr>
        <w:t xml:space="preserve">О внесении изменений в постановление администрации Комсомольского района Чувашской Республики от 16 ноября </w:t>
      </w:r>
      <w:smartTag w:uri="urn:schemas-microsoft-com:office:smarttags" w:element="metricconverter">
        <w:smartTagPr>
          <w:attr w:name="ProductID" w:val="2015 г"/>
        </w:smartTagPr>
        <w:r w:rsidR="00AD1426" w:rsidRPr="00AD1426">
          <w:rPr>
            <w:b/>
            <w:bCs/>
            <w:color w:val="000000"/>
            <w:sz w:val="20"/>
            <w:szCs w:val="20"/>
          </w:rPr>
          <w:t>2015 г</w:t>
        </w:r>
      </w:smartTag>
      <w:r w:rsidR="00AD1426" w:rsidRPr="00AD1426">
        <w:rPr>
          <w:b/>
          <w:bCs/>
          <w:color w:val="000000"/>
          <w:sz w:val="20"/>
          <w:szCs w:val="20"/>
        </w:rPr>
        <w:t>. № 341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Республики»</w:t>
      </w:r>
    </w:p>
    <w:p w:rsidR="00AD1426" w:rsidRPr="00AD1426" w:rsidRDefault="00AD1426" w:rsidP="00AD1426">
      <w:pPr>
        <w:ind w:right="-1" w:firstLine="567"/>
        <w:jc w:val="both"/>
        <w:rPr>
          <w:sz w:val="20"/>
          <w:szCs w:val="20"/>
        </w:rPr>
      </w:pPr>
      <w:r w:rsidRPr="00AD1426">
        <w:rPr>
          <w:sz w:val="20"/>
          <w:szCs w:val="20"/>
        </w:rPr>
        <w:t xml:space="preserve">Руководствуясь </w:t>
      </w:r>
      <w:r>
        <w:rPr>
          <w:sz w:val="20"/>
          <w:szCs w:val="20"/>
        </w:rPr>
        <w:t>п</w:t>
      </w:r>
      <w:r w:rsidRPr="00AD1426">
        <w:rPr>
          <w:sz w:val="20"/>
          <w:szCs w:val="20"/>
        </w:rPr>
        <w:t>остановлением Кабинета Министров Чувашской Республики</w:t>
      </w:r>
      <w:r>
        <w:rPr>
          <w:sz w:val="20"/>
          <w:szCs w:val="20"/>
        </w:rPr>
        <w:t xml:space="preserve"> </w:t>
      </w:r>
      <w:r w:rsidRPr="00AD1426">
        <w:rPr>
          <w:sz w:val="20"/>
          <w:szCs w:val="20"/>
        </w:rPr>
        <w:t xml:space="preserve">от 17 июля </w:t>
      </w:r>
      <w:smartTag w:uri="urn:schemas-microsoft-com:office:smarttags" w:element="metricconverter">
        <w:smartTagPr>
          <w:attr w:name="ProductID" w:val="2019 г"/>
        </w:smartTagPr>
        <w:r w:rsidRPr="00AD1426">
          <w:rPr>
            <w:sz w:val="20"/>
            <w:szCs w:val="20"/>
          </w:rPr>
          <w:t>2019 г</w:t>
        </w:r>
      </w:smartTag>
      <w:r w:rsidRPr="00AD1426">
        <w:rPr>
          <w:sz w:val="20"/>
          <w:szCs w:val="20"/>
        </w:rPr>
        <w:t xml:space="preserve">. № 299 «О внесении изменений в постановление Кабинета Министров Чувашской Республики от 23 мая </w:t>
      </w:r>
      <w:smartTag w:uri="urn:schemas-microsoft-com:office:smarttags" w:element="metricconverter">
        <w:smartTagPr>
          <w:attr w:name="ProductID" w:val="2012 г"/>
        </w:smartTagPr>
        <w:r w:rsidRPr="00AD1426">
          <w:rPr>
            <w:sz w:val="20"/>
            <w:szCs w:val="20"/>
          </w:rPr>
          <w:t>2012 г</w:t>
        </w:r>
      </w:smartTag>
      <w:r w:rsidRPr="00AD1426">
        <w:rPr>
          <w:sz w:val="20"/>
          <w:szCs w:val="20"/>
        </w:rPr>
        <w:t>. № 191» администрация Комсомольского района п о с т а н о в л я е т:</w:t>
      </w:r>
    </w:p>
    <w:p w:rsidR="00AD1426" w:rsidRPr="00AD1426" w:rsidRDefault="00AD1426" w:rsidP="00AD1426">
      <w:pPr>
        <w:ind w:right="-1" w:firstLine="567"/>
        <w:jc w:val="both"/>
        <w:rPr>
          <w:bCs/>
          <w:sz w:val="20"/>
          <w:szCs w:val="20"/>
        </w:rPr>
      </w:pPr>
      <w:bookmarkStart w:id="4" w:name="sub_1"/>
      <w:r w:rsidRPr="00AD1426">
        <w:rPr>
          <w:sz w:val="20"/>
          <w:szCs w:val="20"/>
        </w:rPr>
        <w:lastRenderedPageBreak/>
        <w:t xml:space="preserve">1. Внести в Положение </w:t>
      </w:r>
      <w:r w:rsidRPr="00AD1426">
        <w:rPr>
          <w:bCs/>
          <w:sz w:val="20"/>
          <w:szCs w:val="20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Республики, утвержденное постановлением администрации Комсомольского района Чувашской Республики от 16 ноября </w:t>
      </w:r>
      <w:smartTag w:uri="urn:schemas-microsoft-com:office:smarttags" w:element="metricconverter">
        <w:smartTagPr>
          <w:attr w:name="ProductID" w:val="2015 г"/>
        </w:smartTagPr>
        <w:r w:rsidRPr="00AD1426">
          <w:rPr>
            <w:bCs/>
            <w:sz w:val="20"/>
            <w:szCs w:val="20"/>
          </w:rPr>
          <w:t>2015 г</w:t>
        </w:r>
      </w:smartTag>
      <w:r w:rsidRPr="00AD1426">
        <w:rPr>
          <w:bCs/>
          <w:sz w:val="20"/>
          <w:szCs w:val="20"/>
        </w:rPr>
        <w:t xml:space="preserve">. № 341 «Об утверждении Положения о комиссии по соблюдению требований у служебному поведению муниципальных служащих и урегулированию конфликта интересов в администрации Комсомольского района Чувашской Республики» (с изменениями, внесенными постановлениями администрации Комсомольского района Чувашской Республики от  1 марта 2016 года № 59, от 20 сентября 2016 года № 274,  от 9 декабря 2016 года № 378, от 25 октября </w:t>
      </w:r>
      <w:smartTag w:uri="urn:schemas-microsoft-com:office:smarttags" w:element="metricconverter">
        <w:smartTagPr>
          <w:attr w:name="ProductID" w:val="2017 г"/>
        </w:smartTagPr>
        <w:r w:rsidRPr="00AD1426">
          <w:rPr>
            <w:bCs/>
            <w:sz w:val="20"/>
            <w:szCs w:val="20"/>
          </w:rPr>
          <w:t>2017 г</w:t>
        </w:r>
      </w:smartTag>
      <w:r w:rsidRPr="00AD1426">
        <w:rPr>
          <w:bCs/>
          <w:sz w:val="20"/>
          <w:szCs w:val="20"/>
        </w:rPr>
        <w:t>. № 577), следующие изменения:</w:t>
      </w:r>
    </w:p>
    <w:p w:rsidR="00AD1426" w:rsidRPr="00AD1426" w:rsidRDefault="00AD1426" w:rsidP="00AD1426">
      <w:pPr>
        <w:ind w:right="-1" w:firstLine="567"/>
        <w:jc w:val="both"/>
        <w:rPr>
          <w:bCs/>
          <w:sz w:val="20"/>
          <w:szCs w:val="20"/>
        </w:rPr>
      </w:pPr>
      <w:r w:rsidRPr="00AD1426">
        <w:rPr>
          <w:bCs/>
          <w:sz w:val="20"/>
          <w:szCs w:val="20"/>
        </w:rPr>
        <w:t>а) пункт 6 изложить в следующей редакции:</w:t>
      </w:r>
    </w:p>
    <w:p w:rsidR="00AD1426" w:rsidRPr="00AD1426" w:rsidRDefault="00AD1426" w:rsidP="00AD1426">
      <w:pPr>
        <w:ind w:right="-1" w:firstLine="567"/>
        <w:jc w:val="both"/>
        <w:rPr>
          <w:bCs/>
          <w:sz w:val="20"/>
          <w:szCs w:val="20"/>
        </w:rPr>
      </w:pPr>
      <w:r w:rsidRPr="00AD1426">
        <w:rPr>
          <w:bCs/>
          <w:sz w:val="20"/>
          <w:szCs w:val="20"/>
        </w:rPr>
        <w:t>«6. В состав комиссии входят:</w:t>
      </w:r>
    </w:p>
    <w:p w:rsidR="00AD1426" w:rsidRPr="00AD1426" w:rsidRDefault="00AD1426" w:rsidP="00AD1426">
      <w:pPr>
        <w:ind w:right="-1" w:firstLine="567"/>
        <w:jc w:val="both"/>
        <w:rPr>
          <w:sz w:val="20"/>
          <w:szCs w:val="20"/>
        </w:rPr>
      </w:pPr>
      <w:bookmarkStart w:id="5" w:name="sub_3"/>
      <w:bookmarkEnd w:id="4"/>
      <w:r w:rsidRPr="00AD1426">
        <w:rPr>
          <w:sz w:val="20"/>
          <w:szCs w:val="20"/>
        </w:rPr>
        <w:t>заместитель главы администрации района (председатель комиссии); должностное лицо администрации района, ответственное за работу по профилактике коррупционных и иных правонарушений (секретарь комиссии); муниципальные служащие, ответственные за кадровые, юридические (правовые) вопросы, муниципальные служащие других подразделений органов местного самоуправления;</w:t>
      </w:r>
    </w:p>
    <w:p w:rsidR="00AD1426" w:rsidRPr="00AD1426" w:rsidRDefault="00AD1426" w:rsidP="00AD1426">
      <w:pPr>
        <w:ind w:right="-1" w:firstLine="567"/>
        <w:jc w:val="both"/>
        <w:rPr>
          <w:sz w:val="20"/>
          <w:szCs w:val="20"/>
        </w:rPr>
      </w:pPr>
      <w:r w:rsidRPr="00AD1426">
        <w:rPr>
          <w:sz w:val="20"/>
          <w:szCs w:val="20"/>
        </w:rPr>
        <w:t>представитель (представители)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правонарушений.»;</w:t>
      </w:r>
    </w:p>
    <w:p w:rsidR="00AD1426" w:rsidRPr="00AD1426" w:rsidRDefault="00AD1426" w:rsidP="00AD1426">
      <w:pPr>
        <w:ind w:right="-1" w:firstLine="567"/>
        <w:jc w:val="both"/>
        <w:rPr>
          <w:bCs/>
          <w:sz w:val="20"/>
          <w:szCs w:val="20"/>
        </w:rPr>
      </w:pPr>
      <w:r w:rsidRPr="00AD1426">
        <w:rPr>
          <w:bCs/>
          <w:sz w:val="20"/>
          <w:szCs w:val="20"/>
        </w:rPr>
        <w:t>б) пункт 8 изложить в следующей редакции:</w:t>
      </w:r>
    </w:p>
    <w:p w:rsidR="00AD1426" w:rsidRPr="00AD1426" w:rsidRDefault="00AD1426" w:rsidP="00AD1426">
      <w:pPr>
        <w:ind w:right="-1" w:firstLine="567"/>
        <w:jc w:val="both"/>
        <w:rPr>
          <w:color w:val="22272F"/>
          <w:sz w:val="20"/>
          <w:szCs w:val="20"/>
          <w:shd w:val="clear" w:color="auto" w:fill="FFFFFF"/>
        </w:rPr>
      </w:pPr>
      <w:r w:rsidRPr="00AD1426">
        <w:rPr>
          <w:bCs/>
          <w:sz w:val="20"/>
          <w:szCs w:val="20"/>
        </w:rPr>
        <w:t>«8. Лица, указанные в абзаце третьем пункта 6, пункте 7 настоящего Положения, включаются в состав комиссии по согласованию с соответствующей организацией, от имени которой они включаются в состав комиссии.».</w:t>
      </w:r>
    </w:p>
    <w:p w:rsidR="00AD1426" w:rsidRPr="00AD1426" w:rsidRDefault="00AD1426" w:rsidP="00AD1426">
      <w:pPr>
        <w:ind w:right="-1" w:firstLine="567"/>
        <w:jc w:val="both"/>
        <w:rPr>
          <w:sz w:val="20"/>
          <w:szCs w:val="20"/>
        </w:rPr>
      </w:pPr>
      <w:r w:rsidRPr="00AD1426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bookmarkEnd w:id="5"/>
    <w:p w:rsidR="00AD1426" w:rsidRPr="00AD1426" w:rsidRDefault="00AD1426" w:rsidP="00AD1426">
      <w:pPr>
        <w:ind w:right="3400" w:firstLine="567"/>
        <w:jc w:val="both"/>
        <w:rPr>
          <w:color w:val="000000"/>
          <w:sz w:val="20"/>
          <w:szCs w:val="20"/>
        </w:rPr>
      </w:pPr>
    </w:p>
    <w:p w:rsidR="00AD1426" w:rsidRPr="00AD1426" w:rsidRDefault="00AD1426" w:rsidP="00AD1426">
      <w:pPr>
        <w:ind w:right="3400" w:firstLine="567"/>
        <w:jc w:val="both"/>
        <w:rPr>
          <w:color w:val="000000"/>
          <w:sz w:val="20"/>
          <w:szCs w:val="20"/>
        </w:rPr>
      </w:pPr>
      <w:r w:rsidRPr="00AD1426">
        <w:rPr>
          <w:color w:val="000000"/>
          <w:sz w:val="20"/>
          <w:szCs w:val="20"/>
        </w:rPr>
        <w:t>Глава администрации</w:t>
      </w:r>
    </w:p>
    <w:p w:rsidR="00AD1426" w:rsidRPr="00AD1426" w:rsidRDefault="00AD1426" w:rsidP="00AD1426">
      <w:pPr>
        <w:ind w:right="-5" w:firstLine="567"/>
        <w:jc w:val="both"/>
        <w:rPr>
          <w:color w:val="000000"/>
          <w:sz w:val="20"/>
          <w:szCs w:val="20"/>
        </w:rPr>
      </w:pPr>
      <w:r w:rsidRPr="00AD1426">
        <w:rPr>
          <w:color w:val="000000"/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40019F" w:rsidRPr="0040019F" w:rsidRDefault="0040019F" w:rsidP="0040019F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с. Комсомольское</w:t>
      </w:r>
    </w:p>
    <w:p w:rsidR="0096344D" w:rsidRDefault="0040019F" w:rsidP="00AD1426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пост. №1</w:t>
      </w:r>
      <w:r w:rsidR="00AD1426">
        <w:rPr>
          <w:i/>
          <w:sz w:val="20"/>
          <w:szCs w:val="20"/>
        </w:rPr>
        <w:t>118</w:t>
      </w:r>
      <w:r w:rsidRPr="0040019F">
        <w:rPr>
          <w:i/>
          <w:sz w:val="20"/>
          <w:szCs w:val="20"/>
        </w:rPr>
        <w:t xml:space="preserve"> от </w:t>
      </w:r>
      <w:r w:rsidR="00AD1426">
        <w:rPr>
          <w:i/>
          <w:sz w:val="20"/>
          <w:szCs w:val="20"/>
        </w:rPr>
        <w:t>06.09</w:t>
      </w:r>
      <w:r w:rsidR="007C3AD2">
        <w:rPr>
          <w:i/>
          <w:sz w:val="20"/>
          <w:szCs w:val="20"/>
        </w:rPr>
        <w:t>.</w:t>
      </w:r>
      <w:r w:rsidRPr="0040019F">
        <w:rPr>
          <w:i/>
          <w:sz w:val="20"/>
          <w:szCs w:val="20"/>
        </w:rPr>
        <w:t>2019г.</w:t>
      </w:r>
    </w:p>
    <w:p w:rsidR="004E67D5" w:rsidRDefault="004E67D5" w:rsidP="00AD1426">
      <w:pPr>
        <w:ind w:firstLine="567"/>
        <w:jc w:val="both"/>
        <w:rPr>
          <w:i/>
          <w:sz w:val="20"/>
          <w:szCs w:val="20"/>
        </w:rPr>
      </w:pPr>
    </w:p>
    <w:p w:rsidR="004E67D5" w:rsidRPr="009A0E4C" w:rsidRDefault="004E67D5" w:rsidP="009A0E4C">
      <w:pPr>
        <w:ind w:right="34"/>
        <w:jc w:val="center"/>
        <w:rPr>
          <w:b/>
          <w:sz w:val="20"/>
          <w:szCs w:val="20"/>
        </w:rPr>
      </w:pPr>
      <w:r w:rsidRPr="009A0E4C">
        <w:rPr>
          <w:b/>
          <w:sz w:val="20"/>
          <w:szCs w:val="20"/>
        </w:rPr>
        <w:t>ПОСТАНОВЛЕНИЕ АДМИНИСТРАЦИИ КОМСОМОЛЬСКОГО РАЙОНА ЧУВАШСКОЙ РЕСПУБЛИКИ от 06.09.2019г. №1124 «О внесении изменений в муниципальную программу Комсомольского района Чувашской Республики «Развитие образования»</w:t>
      </w:r>
    </w:p>
    <w:p w:rsidR="004E67D5" w:rsidRPr="009A0E4C" w:rsidRDefault="004E67D5" w:rsidP="004E67D5">
      <w:pPr>
        <w:pStyle w:val="afb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0E4C">
        <w:rPr>
          <w:rFonts w:ascii="Times New Roman" w:hAnsi="Times New Roman" w:cs="Times New Roman"/>
          <w:sz w:val="20"/>
          <w:szCs w:val="20"/>
        </w:rPr>
        <w:t>Администрация Комсомольского района  п о с т а н о в л я е т: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образования», утвержденную постановлением администрации Комсомольского района Чувашской Республики от 11 февраля 2019 г. № 138 (с изменениями, внесенными  постановлениями администрации Комсомольского района от 29 апреля 2019 г. № 381, от 10 июня 2019 г. № 543).</w:t>
      </w:r>
    </w:p>
    <w:p w:rsidR="004E67D5" w:rsidRPr="009A0E4C" w:rsidRDefault="004E67D5" w:rsidP="004E67D5">
      <w:pPr>
        <w:ind w:right="-1"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4E67D5" w:rsidRPr="009A0E4C" w:rsidRDefault="004E67D5" w:rsidP="004E67D5">
      <w:pPr>
        <w:ind w:right="-1" w:firstLine="540"/>
        <w:jc w:val="both"/>
        <w:rPr>
          <w:sz w:val="20"/>
          <w:szCs w:val="20"/>
        </w:rPr>
      </w:pPr>
    </w:p>
    <w:p w:rsidR="004E67D5" w:rsidRPr="009A0E4C" w:rsidRDefault="004E67D5" w:rsidP="004E67D5">
      <w:pPr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Глава администрации</w:t>
      </w:r>
    </w:p>
    <w:p w:rsidR="004E67D5" w:rsidRPr="009A0E4C" w:rsidRDefault="004E67D5" w:rsidP="004E67D5">
      <w:pPr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 xml:space="preserve">Комсомольского района </w:t>
      </w:r>
      <w:r w:rsidRPr="009A0E4C">
        <w:rPr>
          <w:sz w:val="20"/>
          <w:szCs w:val="20"/>
        </w:rPr>
        <w:tab/>
      </w:r>
      <w:r w:rsidRPr="009A0E4C">
        <w:rPr>
          <w:sz w:val="20"/>
          <w:szCs w:val="20"/>
        </w:rPr>
        <w:tab/>
      </w:r>
      <w:r w:rsidRPr="009A0E4C">
        <w:rPr>
          <w:sz w:val="20"/>
          <w:szCs w:val="20"/>
        </w:rPr>
        <w:tab/>
      </w:r>
      <w:r w:rsidRPr="009A0E4C">
        <w:rPr>
          <w:sz w:val="20"/>
          <w:szCs w:val="20"/>
        </w:rPr>
        <w:tab/>
        <w:t xml:space="preserve">                                              А.Н. Осипов</w:t>
      </w:r>
    </w:p>
    <w:p w:rsidR="004E67D5" w:rsidRPr="009A0E4C" w:rsidRDefault="004E67D5" w:rsidP="004E67D5">
      <w:pPr>
        <w:pStyle w:val="ConsPlusNormal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A0E4C">
        <w:rPr>
          <w:rFonts w:ascii="Times New Roman" w:hAnsi="Times New Roman"/>
          <w:b/>
          <w:sz w:val="20"/>
          <w:szCs w:val="20"/>
        </w:rPr>
        <w:t xml:space="preserve">Изменения, </w:t>
      </w:r>
    </w:p>
    <w:p w:rsidR="004E67D5" w:rsidRPr="009A0E4C" w:rsidRDefault="004E67D5" w:rsidP="004E67D5">
      <w:pPr>
        <w:pStyle w:val="ConsPlusNormal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A0E4C">
        <w:rPr>
          <w:rFonts w:ascii="Times New Roman" w:hAnsi="Times New Roman"/>
          <w:b/>
          <w:sz w:val="20"/>
          <w:szCs w:val="20"/>
        </w:rPr>
        <w:t xml:space="preserve">которые вносятся в муниципальную программу Комсомольского района </w:t>
      </w:r>
    </w:p>
    <w:p w:rsidR="004E67D5" w:rsidRPr="009A0E4C" w:rsidRDefault="004E67D5" w:rsidP="004E67D5">
      <w:pPr>
        <w:pStyle w:val="ConsPlusNormal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A0E4C">
        <w:rPr>
          <w:rFonts w:ascii="Times New Roman" w:hAnsi="Times New Roman"/>
          <w:b/>
          <w:sz w:val="20"/>
          <w:szCs w:val="20"/>
        </w:rPr>
        <w:t>Чувашской Республики «</w:t>
      </w:r>
      <w:r w:rsidRPr="009A0E4C">
        <w:rPr>
          <w:rFonts w:ascii="Times New Roman" w:hAnsi="Times New Roman"/>
          <w:b/>
          <w:bCs/>
          <w:sz w:val="20"/>
          <w:szCs w:val="20"/>
        </w:rPr>
        <w:t>Развитие образования</w:t>
      </w:r>
      <w:r w:rsidRPr="009A0E4C">
        <w:rPr>
          <w:rFonts w:ascii="Times New Roman" w:hAnsi="Times New Roman"/>
          <w:b/>
          <w:sz w:val="20"/>
          <w:szCs w:val="20"/>
        </w:rPr>
        <w:t>»</w:t>
      </w:r>
    </w:p>
    <w:p w:rsidR="004E67D5" w:rsidRPr="009A0E4C" w:rsidRDefault="004E67D5" w:rsidP="004E67D5">
      <w:pPr>
        <w:pStyle w:val="ConsPlusNormal"/>
        <w:widowControl/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В паспорте муниципальной программы Комсомольского района Чувашской Республики «Развитие образования» (далее – муниципальная программа):</w:t>
      </w:r>
    </w:p>
    <w:p w:rsidR="004E67D5" w:rsidRPr="009A0E4C" w:rsidRDefault="004E67D5" w:rsidP="004E67D5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в  абзаце третьем  позиции «Задачи   муниципальной  программы»  после</w:t>
      </w:r>
    </w:p>
    <w:p w:rsidR="004E67D5" w:rsidRPr="009A0E4C" w:rsidRDefault="004E67D5" w:rsidP="004E67D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слов «развитие системы воспитания и дополнительного образования детей в районе» дополнить словами следующего содержания: «, внедрение модели персонифицированного финансирования дополнительного образования детей»;</w:t>
      </w:r>
    </w:p>
    <w:p w:rsidR="004E67D5" w:rsidRPr="009A0E4C" w:rsidRDefault="004E67D5" w:rsidP="004E67D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последний абзац позиции «Целевые показатели (индикаторы) муниципальной программы» дополнить словами: «, в том числе в рамках модели персонифицированного финансирования дополнительного образования детей»;</w:t>
      </w:r>
    </w:p>
    <w:p w:rsidR="004E67D5" w:rsidRPr="009A0E4C" w:rsidRDefault="004E67D5" w:rsidP="004E67D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предпоследний абзац позиции «Ожидаемые результаты реализации муниципальной программы» дополнить словами: «, в том числе в рамках модели персонифицированного финансирования дополнительного образования детей»;</w:t>
      </w:r>
    </w:p>
    <w:p w:rsidR="004E67D5" w:rsidRPr="009A0E4C" w:rsidRDefault="004E67D5" w:rsidP="004E67D5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 xml:space="preserve">позицию «Объемы финансирования муниципальной программы с разбивкой по годам реализации программы» 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2"/>
        <w:gridCol w:w="563"/>
        <w:gridCol w:w="5494"/>
      </w:tblGrid>
      <w:tr w:rsidR="004E67D5" w:rsidRPr="009A0E4C" w:rsidTr="009A0E4C">
        <w:trPr>
          <w:trHeight w:val="12909"/>
        </w:trPr>
        <w:tc>
          <w:tcPr>
            <w:tcW w:w="3582" w:type="dxa"/>
          </w:tcPr>
          <w:p w:rsidR="004E67D5" w:rsidRPr="009A0E4C" w:rsidRDefault="004E67D5" w:rsidP="009A0E4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A0E4C">
              <w:rPr>
                <w:rFonts w:ascii="Times New Roman" w:hAnsi="Times New Roman"/>
                <w:sz w:val="20"/>
                <w:szCs w:val="20"/>
              </w:rPr>
              <w:lastRenderedPageBreak/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3" w:type="dxa"/>
          </w:tcPr>
          <w:p w:rsidR="004E67D5" w:rsidRPr="009A0E4C" w:rsidRDefault="004E67D5" w:rsidP="009A0E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5494" w:type="dxa"/>
          </w:tcPr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прогнозируемый объем финансирования мероприятий муниципальной программы в 2019–2035 годах составляет 4437420,8 тыс. рублей,  в том числе: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2019 году – 394813,9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2020 году – 250397,7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2021 году -  252790,8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2022 году –  252815,6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2023 году –  252815,6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2024 году –  252815,6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2025 году –  252815,6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2026 – 2030 годах – 1264078,0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2031 – 2035 годах – 1264078,0 тыс. рублей.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из них средства: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федерального бюджета –  62454 тыс. рублей, в том числе: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2019 году – 60948,8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2020 году – 90,7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2021 году -  94,3 тыс. рублей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2022 году – 94,3 тыс. рублей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2023 году – 94,3 тыс. рублей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2024 году – 94,3 тыс. рублей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2025 году – 94,3 тыс. рублей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2026 – 2030 годах – 471,5 тыс. рублей.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2031 – 2035 годах – 471,5 тыс. рублей.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республиканского бюджета Чувашской Республики –3499670,7 тыс. рублей, в том числе: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2019 году – 251565,8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2020 году – 202703,7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2021 году -  203003,6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2022 году – 203028,4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2023 году – 203028,4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2024 году – 203028,4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2025 году – 203028,4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2026 – 2030 годах – 1015142,0 тыс. рублей.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2031 – 2035 годах – 1015142,0 тыс. рублей.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 xml:space="preserve">бюджета Комсомольского района – 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500985,0 тыс. рублей, в том числе: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2019 году – 60281,0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2020 году – 25585,0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2021 году – 27674,6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2022 году – 27674,6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2023 году – 27674,6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2024 году – 27674,6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2025 году – 27674,6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2026 – 2030 годах – 138373,0 тыс. рублей.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2031 – 2035 годах – 138373,0 тыс. рублей.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внебюджетных источников – 374311,1 тыс. рублей, в том числе: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2019 году – 22018,3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2020 году – 22018,3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2021 году - 22018,3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2022 году – 22018,3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2023 году – 22018,3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2024 году – 22018,3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2025 году – 22018,3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2026 – 2030 годах – 110091,5 тыс. рублей;</w:t>
            </w:r>
          </w:p>
          <w:p w:rsidR="004E67D5" w:rsidRPr="009A0E4C" w:rsidRDefault="004E67D5" w:rsidP="009A0E4C">
            <w:pPr>
              <w:rPr>
                <w:sz w:val="20"/>
                <w:szCs w:val="20"/>
                <w:lang w:eastAsia="en-US"/>
              </w:rPr>
            </w:pPr>
            <w:r w:rsidRPr="009A0E4C">
              <w:rPr>
                <w:sz w:val="20"/>
                <w:szCs w:val="20"/>
                <w:lang w:eastAsia="en-US"/>
              </w:rPr>
              <w:t>в 2031 – 2035 годах – 110091,5 тыс. рублей».</w:t>
            </w:r>
          </w:p>
        </w:tc>
      </w:tr>
    </w:tbl>
    <w:p w:rsidR="004E67D5" w:rsidRDefault="004E67D5" w:rsidP="004E67D5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В разделе I  муниципальной программы:</w:t>
      </w:r>
    </w:p>
    <w:p w:rsidR="004E67D5" w:rsidRPr="009A0E4C" w:rsidRDefault="004E67D5" w:rsidP="004E67D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 xml:space="preserve">абзац двадцать восьмой дополнить словами следующего содержания: </w:t>
      </w:r>
    </w:p>
    <w:p w:rsidR="004E67D5" w:rsidRPr="009A0E4C" w:rsidRDefault="004E67D5" w:rsidP="004E67D5">
      <w:pPr>
        <w:pStyle w:val="ConsPlusNormal"/>
        <w:tabs>
          <w:tab w:val="left" w:pos="1134"/>
        </w:tabs>
        <w:ind w:firstLine="540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«,    внедрение     модели      персонифицированного     финансировании</w:t>
      </w:r>
    </w:p>
    <w:p w:rsidR="004E67D5" w:rsidRPr="009A0E4C" w:rsidRDefault="004E67D5" w:rsidP="004E67D5">
      <w:pPr>
        <w:pStyle w:val="ConsPlusNormal"/>
        <w:tabs>
          <w:tab w:val="left" w:pos="1134"/>
        </w:tabs>
        <w:ind w:firstLine="540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дополнительного образования детей;».</w:t>
      </w:r>
    </w:p>
    <w:p w:rsidR="004E67D5" w:rsidRPr="009A0E4C" w:rsidRDefault="004E67D5" w:rsidP="004E67D5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 xml:space="preserve">В    разделе   </w:t>
      </w:r>
      <w:r w:rsidRPr="009A0E4C">
        <w:rPr>
          <w:rFonts w:ascii="Times New Roman" w:hAnsi="Times New Roman"/>
          <w:sz w:val="20"/>
          <w:szCs w:val="20"/>
          <w:lang w:val="en-US"/>
        </w:rPr>
        <w:t>II</w:t>
      </w:r>
      <w:r w:rsidRPr="009A0E4C">
        <w:rPr>
          <w:rFonts w:ascii="Times New Roman" w:hAnsi="Times New Roman"/>
          <w:sz w:val="20"/>
          <w:szCs w:val="20"/>
        </w:rPr>
        <w:t xml:space="preserve">   муниципальной     программы    основное    мероприятие</w:t>
      </w:r>
    </w:p>
    <w:p w:rsidR="009A0E4C" w:rsidRDefault="004E67D5" w:rsidP="004E67D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подпрограммы «Обеспечение реализации муниципальной программы «Развитие образования» изложить в следующей редакции:</w:t>
      </w:r>
    </w:p>
    <w:p w:rsidR="004E67D5" w:rsidRPr="009A0E4C" w:rsidRDefault="004E67D5" w:rsidP="004E67D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lastRenderedPageBreak/>
        <w:t>«Основное мероприятие 1. Общепрограммные расходы.».</w:t>
      </w:r>
    </w:p>
    <w:p w:rsidR="004E67D5" w:rsidRPr="009A0E4C" w:rsidRDefault="004E67D5" w:rsidP="004E67D5">
      <w:pPr>
        <w:pStyle w:val="af8"/>
        <w:numPr>
          <w:ilvl w:val="0"/>
          <w:numId w:val="7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 xml:space="preserve">Раздел </w:t>
      </w:r>
      <w:r w:rsidRPr="009A0E4C">
        <w:rPr>
          <w:rFonts w:ascii="Times New Roman" w:hAnsi="Times New Roman"/>
          <w:sz w:val="20"/>
          <w:szCs w:val="20"/>
          <w:lang w:val="en-US"/>
        </w:rPr>
        <w:t>III</w:t>
      </w:r>
      <w:r w:rsidRPr="009A0E4C">
        <w:rPr>
          <w:rFonts w:ascii="Times New Roman" w:hAnsi="Times New Roman"/>
          <w:sz w:val="20"/>
          <w:szCs w:val="20"/>
        </w:rPr>
        <w:t xml:space="preserve"> муниципальной программы изложить в следующей редакции: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 xml:space="preserve">Раздел </w:t>
      </w:r>
      <w:r w:rsidRPr="009A0E4C">
        <w:rPr>
          <w:rFonts w:ascii="Times New Roman" w:hAnsi="Times New Roman"/>
          <w:sz w:val="20"/>
          <w:szCs w:val="20"/>
          <w:lang w:val="en-US"/>
        </w:rPr>
        <w:t>III</w:t>
      </w:r>
      <w:r w:rsidRPr="009A0E4C">
        <w:rPr>
          <w:rFonts w:ascii="Times New Roman" w:hAnsi="Times New Roman"/>
          <w:sz w:val="20"/>
          <w:szCs w:val="20"/>
        </w:rPr>
        <w:t>. ОБОСНОВАНИЕ ОБЪЕМА ФИНАНСОВЫХ РЕСУРСОВ,</w:t>
      </w:r>
      <w:r w:rsidR="009A0E4C">
        <w:rPr>
          <w:rFonts w:ascii="Times New Roman" w:hAnsi="Times New Roman"/>
          <w:sz w:val="20"/>
          <w:szCs w:val="20"/>
        </w:rPr>
        <w:t xml:space="preserve"> </w:t>
      </w:r>
      <w:r w:rsidRPr="009A0E4C">
        <w:rPr>
          <w:rFonts w:ascii="Times New Roman" w:hAnsi="Times New Roman"/>
          <w:sz w:val="20"/>
          <w:szCs w:val="20"/>
        </w:rPr>
        <w:t>НЕОБХОДИМЫХ ДЛЯ РЕАЛИЗАЦИИ МУНИЦИПАЛЬНО ПРОГРАММЫ (С РАСШИФРОВКОЙ ПО ИСТОЧНИКАМ ФИНАНСИРОВАНИЯ, ПО ЭТАПАМ И ГОДАМ РЕАЛИЗАЦИИ МУНИЦИПАЛЬНОЙ ПРОГРАММЫ)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бюджета </w:t>
      </w:r>
      <w:r w:rsidRPr="009A0E4C">
        <w:rPr>
          <w:rFonts w:ascii="Times New Roman" w:hAnsi="Times New Roman"/>
          <w:sz w:val="20"/>
          <w:szCs w:val="20"/>
          <w:lang w:eastAsia="en-US"/>
        </w:rPr>
        <w:t>Комсомольского</w:t>
      </w:r>
      <w:r w:rsidRPr="009A0E4C">
        <w:rPr>
          <w:rFonts w:ascii="Times New Roman" w:hAnsi="Times New Roman"/>
          <w:sz w:val="20"/>
          <w:szCs w:val="20"/>
        </w:rPr>
        <w:t xml:space="preserve"> района Чувашской Республики.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Комсомольского района и внебюджетных источников.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Объем финансирования муниципальной программы за счет средств федерального бюджета составляет 62454,0 тыс. рублей (1,40 процента), республиканского бюджета Чувашской Республики – 3499670,7 тыс. рублей (78,87 процента), бюджета Комсомольского района – 500985,0 тыс. рублей (11,29 процента).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Предусмотрено финансирование муниципальной программы из внебюджетных источников в объеме 374311,1 тыс. рублей (8,44 процента).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Общий объем финансирования муниципальной программы в 2019 - 2035 годах составит 4 437 420,8 тыс. рублей, в том числе за счет средств: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федерального бюджета – 62454 тыс. рублей;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республиканского бюджета Чувашской Республики – 3499670,7 тыс. рублей;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бюджета Комсомольского района  –500985,0 тыс. рублей;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внебюджетных источников – 374311,1  тыс. рублей.</w:t>
      </w:r>
    </w:p>
    <w:p w:rsid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Прогнозируемый объем финансирования муниципальной программы на 1 этапе составит 1909264,8 тыс. рублей, в том числе:</w:t>
      </w:r>
    </w:p>
    <w:p w:rsidR="004E67D5" w:rsidRPr="009A0E4C" w:rsidRDefault="004E67D5" w:rsidP="009A0E4C">
      <w:pPr>
        <w:pStyle w:val="af8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в 2019 году – 394813,9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2020 году – 250397,7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2021 году – 252790,8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2022 году – 252815,6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2023 году – 252815,6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2024 году – 252815,6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2025 году – 252815,6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из них средства: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федерального бюджета – 61511,0 тыс. рублей (3,22 процента), в том числе: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2019 году – 60948,8 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2020 году – 90,7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2021 году – 94,3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2022 году – 94,3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2023 году – 94,3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2024 году – 94,3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2025 году – 94,3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 xml:space="preserve">республиканского бюджета Чувашской Республики –1469386,7 тыс. рублей    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(76,96 процента), в том числе: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2019 году – 251565,8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2020 году – 202703,7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2021 году – 203003,6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2022 году – 203028,4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2023 году – 203028,4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2024 году – 203028,4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2025 году – 203028,4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бюджета Комсомольского района – 224239,0 тыс. рублей (11,75 процента), в том числе: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2019 году – 60281,0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2020 году – 25585,0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2021 году – 27674,6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2022 году – 27674,6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2023 году – 27674,6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2024 году – 27674,6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2025 году – 27674,6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внебюджетных источников – 154128,1 тыс. рублей (8,07 процента), в том числе: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2019 году – 22018,3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2020 году – 22018,3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2021 году – 22018,3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lastRenderedPageBreak/>
        <w:t>в 2022 году – 22018,3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2023 году – 22018,3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2024 году – 22018,3 тыс. рублей;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2025 году – 22018,3 тыс. рублей.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 xml:space="preserve">На 2 этапе в 2026-2030 годах объем финансирования муниципальной программы составит 1264078 тыс. рублей, 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из них средства: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федерального бюджета – 471,5 тыс. рублей (0,04 процента);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республиканского бюджета Чувашской Республики – 1015142,0 тыс. рублей (80,31 процента);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бюджета Комсомольского района - 138373,0 тыс. рублей (10,94 процента);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внебюджетных источников – 110091,5 тыс. рублей (8,71 процента).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 xml:space="preserve">На 3 этапе в 2031-2035 объем финансирования муниципальной программы составит 1264078 тыс. рублей, 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из них средства: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федерального бюджета – 471,5 тыс. рублей (0,04 процента);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республиканского бюджета Чувашской Республики – 1015142,0 тыс. рублей (80,31 процента);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бюджета Комсомольского района - 138373,0 тыс. рублей (10,94 процента);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внебюджетных источников – 110091,5 тыс. рублей (8,71 процента).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приведены в приложении № 2 к муниципальной программе.</w:t>
      </w:r>
    </w:p>
    <w:p w:rsidR="004E67D5" w:rsidRPr="009A0E4C" w:rsidRDefault="004E67D5" w:rsidP="004E67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В муниципальную программу включены подпрограммы согласно приложениям № 3-7 к муниципальной программе.».</w:t>
      </w:r>
    </w:p>
    <w:p w:rsidR="004E67D5" w:rsidRDefault="004E67D5" w:rsidP="004E67D5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A0E4C">
        <w:rPr>
          <w:rFonts w:ascii="Times New Roman" w:hAnsi="Times New Roman"/>
          <w:sz w:val="20"/>
          <w:szCs w:val="20"/>
        </w:rPr>
        <w:t>Приложение № 1 к  муниципальной  программе  изложить в   следующей</w:t>
      </w:r>
      <w:r w:rsidR="009A0E4C">
        <w:rPr>
          <w:rFonts w:ascii="Times New Roman" w:hAnsi="Times New Roman"/>
          <w:sz w:val="20"/>
          <w:szCs w:val="20"/>
        </w:rPr>
        <w:t xml:space="preserve"> </w:t>
      </w:r>
      <w:r w:rsidRPr="009A0E4C">
        <w:rPr>
          <w:rFonts w:ascii="Times New Roman" w:hAnsi="Times New Roman"/>
          <w:sz w:val="20"/>
          <w:szCs w:val="20"/>
        </w:rPr>
        <w:t>редакции:</w:t>
      </w:r>
    </w:p>
    <w:p w:rsidR="009A0E4C" w:rsidRDefault="009A0E4C" w:rsidP="004E67D5">
      <w:pPr>
        <w:ind w:firstLine="567"/>
        <w:jc w:val="both"/>
        <w:rPr>
          <w:sz w:val="20"/>
          <w:szCs w:val="20"/>
        </w:rPr>
      </w:pPr>
      <w:r w:rsidRPr="009A0E4C">
        <w:rPr>
          <w:sz w:val="20"/>
          <w:szCs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>
        <w:rPr>
          <w:sz w:val="20"/>
          <w:szCs w:val="20"/>
        </w:rPr>
        <w:t xml:space="preserve"> </w:t>
      </w:r>
      <w:hyperlink r:id="rId21" w:history="1">
        <w:r w:rsidRPr="009C60F9">
          <w:rPr>
            <w:rStyle w:val="af4"/>
            <w:sz w:val="20"/>
            <w:szCs w:val="20"/>
          </w:rPr>
          <w:t>http://komsml.cap.ru/</w:t>
        </w:r>
      </w:hyperlink>
    </w:p>
    <w:p w:rsidR="004E67D5" w:rsidRPr="0040019F" w:rsidRDefault="004E67D5" w:rsidP="004E67D5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с. Комсомольское</w:t>
      </w:r>
    </w:p>
    <w:p w:rsidR="004E67D5" w:rsidRDefault="004E67D5" w:rsidP="004E67D5">
      <w:pPr>
        <w:ind w:firstLine="567"/>
        <w:jc w:val="both"/>
        <w:rPr>
          <w:i/>
          <w:sz w:val="20"/>
          <w:szCs w:val="20"/>
        </w:rPr>
      </w:pPr>
      <w:r w:rsidRPr="0040019F">
        <w:rPr>
          <w:i/>
          <w:sz w:val="20"/>
          <w:szCs w:val="20"/>
        </w:rPr>
        <w:t>пост. №1</w:t>
      </w:r>
      <w:r>
        <w:rPr>
          <w:i/>
          <w:sz w:val="20"/>
          <w:szCs w:val="20"/>
        </w:rPr>
        <w:t>124</w:t>
      </w:r>
      <w:r w:rsidRPr="0040019F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06.09.</w:t>
      </w:r>
      <w:r w:rsidRPr="0040019F">
        <w:rPr>
          <w:i/>
          <w:sz w:val="20"/>
          <w:szCs w:val="20"/>
        </w:rPr>
        <w:t>2019г.</w:t>
      </w:r>
    </w:p>
    <w:p w:rsidR="00D0671A" w:rsidRPr="00ED4251" w:rsidRDefault="00D0671A" w:rsidP="00762E88">
      <w:pPr>
        <w:pStyle w:val="afa"/>
        <w:ind w:firstLine="567"/>
        <w:jc w:val="both"/>
        <w:rPr>
          <w:bCs/>
          <w:i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E59DD">
      <w:pgSz w:w="11906" w:h="16838" w:code="9"/>
      <w:pgMar w:top="993" w:right="624" w:bottom="993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66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20F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C0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247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25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9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E8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06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4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81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DF46AAB"/>
    <w:multiLevelType w:val="hybridMultilevel"/>
    <w:tmpl w:val="3C306360"/>
    <w:lvl w:ilvl="0" w:tplc="081A50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17C10364"/>
    <w:multiLevelType w:val="hybridMultilevel"/>
    <w:tmpl w:val="258A82DA"/>
    <w:lvl w:ilvl="0" w:tplc="C280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5F525B"/>
    <w:multiLevelType w:val="hybridMultilevel"/>
    <w:tmpl w:val="9B1AD32A"/>
    <w:lvl w:ilvl="0" w:tplc="2CE833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BBC"/>
    <w:multiLevelType w:val="hybridMultilevel"/>
    <w:tmpl w:val="7C24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3257682"/>
    <w:multiLevelType w:val="hybridMultilevel"/>
    <w:tmpl w:val="91503774"/>
    <w:lvl w:ilvl="0" w:tplc="123AB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03234BA"/>
    <w:multiLevelType w:val="hybridMultilevel"/>
    <w:tmpl w:val="037647B2"/>
    <w:lvl w:ilvl="0" w:tplc="84BED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3"/>
  </w:num>
  <w:num w:numId="3">
    <w:abstractNumId w:val="31"/>
  </w:num>
  <w:num w:numId="4">
    <w:abstractNumId w:val="12"/>
  </w:num>
  <w:num w:numId="5">
    <w:abstractNumId w:val="21"/>
  </w:num>
  <w:num w:numId="6">
    <w:abstractNumId w:val="28"/>
  </w:num>
  <w:num w:numId="7">
    <w:abstractNumId w:val="30"/>
  </w:num>
  <w:num w:numId="8">
    <w:abstractNumId w:val="27"/>
  </w:num>
  <w:num w:numId="9">
    <w:abstractNumId w:val="33"/>
  </w:num>
  <w:num w:numId="10">
    <w:abstractNumId w:val="20"/>
  </w:num>
  <w:num w:numId="11">
    <w:abstractNumId w:val="18"/>
  </w:num>
  <w:num w:numId="12">
    <w:abstractNumId w:val="25"/>
  </w:num>
  <w:num w:numId="13">
    <w:abstractNumId w:val="19"/>
  </w:num>
  <w:num w:numId="14">
    <w:abstractNumId w:val="23"/>
  </w:num>
  <w:num w:numId="15">
    <w:abstractNumId w:val="24"/>
  </w:num>
  <w:num w:numId="16">
    <w:abstractNumId w:val="10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22"/>
  </w:num>
  <w:num w:numId="30">
    <w:abstractNumId w:val="15"/>
  </w:num>
  <w:num w:numId="31">
    <w:abstractNumId w:val="14"/>
  </w:num>
  <w:num w:numId="32">
    <w:abstractNumId w:val="26"/>
  </w:num>
  <w:num w:numId="33">
    <w:abstractNumId w:val="29"/>
  </w:num>
  <w:num w:numId="34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93472"/>
    <w:rsid w:val="00093A9D"/>
    <w:rsid w:val="000A2FF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DA5"/>
    <w:rsid w:val="000D23C4"/>
    <w:rsid w:val="000D6662"/>
    <w:rsid w:val="000D702E"/>
    <w:rsid w:val="000D753F"/>
    <w:rsid w:val="000E3AF3"/>
    <w:rsid w:val="000E53CB"/>
    <w:rsid w:val="000E59DD"/>
    <w:rsid w:val="000F23A3"/>
    <w:rsid w:val="000F2B9B"/>
    <w:rsid w:val="000F4B17"/>
    <w:rsid w:val="000F4E4D"/>
    <w:rsid w:val="000F5023"/>
    <w:rsid w:val="000F5A12"/>
    <w:rsid w:val="000F6723"/>
    <w:rsid w:val="00103DD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259F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B46A6"/>
    <w:rsid w:val="001B7A5C"/>
    <w:rsid w:val="001C3EBC"/>
    <w:rsid w:val="001C4531"/>
    <w:rsid w:val="001E2CF9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1700"/>
    <w:rsid w:val="002F2DF7"/>
    <w:rsid w:val="002F6323"/>
    <w:rsid w:val="002F63A0"/>
    <w:rsid w:val="002F6FA3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87BA5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318"/>
    <w:rsid w:val="003C0D06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2542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E67D5"/>
    <w:rsid w:val="004F3A0F"/>
    <w:rsid w:val="004F3FEF"/>
    <w:rsid w:val="004F6A0C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142E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6738"/>
    <w:rsid w:val="0062700D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507C"/>
    <w:rsid w:val="006A6598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74B41"/>
    <w:rsid w:val="00780AFB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3AD2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E5372"/>
    <w:rsid w:val="007F1571"/>
    <w:rsid w:val="007F3E98"/>
    <w:rsid w:val="008043C9"/>
    <w:rsid w:val="00805AED"/>
    <w:rsid w:val="00807A38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12B0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727E1"/>
    <w:rsid w:val="00875A30"/>
    <w:rsid w:val="00881B42"/>
    <w:rsid w:val="00881C68"/>
    <w:rsid w:val="0089212C"/>
    <w:rsid w:val="008929D7"/>
    <w:rsid w:val="00892C10"/>
    <w:rsid w:val="00894970"/>
    <w:rsid w:val="0089619D"/>
    <w:rsid w:val="008979F8"/>
    <w:rsid w:val="008A0807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52AB"/>
    <w:rsid w:val="00925E69"/>
    <w:rsid w:val="00930679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97616"/>
    <w:rsid w:val="009A0E4C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1501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737D3"/>
    <w:rsid w:val="00A73D9B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78A4"/>
    <w:rsid w:val="00B041B5"/>
    <w:rsid w:val="00B13A3B"/>
    <w:rsid w:val="00B13A6B"/>
    <w:rsid w:val="00B22FCE"/>
    <w:rsid w:val="00B2425D"/>
    <w:rsid w:val="00B33225"/>
    <w:rsid w:val="00B3345B"/>
    <w:rsid w:val="00B342B1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1D6E"/>
    <w:rsid w:val="00C2455B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69A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5DF1"/>
    <w:rsid w:val="00C9635D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71A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B0D78"/>
    <w:rsid w:val="00DB48CB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1C63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5506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35D"/>
    <w:rsid w:val="00F76A0D"/>
    <w:rsid w:val="00F865E1"/>
    <w:rsid w:val="00F93730"/>
    <w:rsid w:val="00F9376C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E2018"/>
    <w:rsid w:val="00FE4702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BodyTextIndent">
    <w:name w:val="Body Text Indent"/>
    <w:basedOn w:val="a"/>
    <w:rsid w:val="00B342B1"/>
    <w:pPr>
      <w:ind w:firstLine="709"/>
      <w:jc w:val="both"/>
    </w:pPr>
  </w:style>
  <w:style w:type="paragraph" w:customStyle="1" w:styleId="BalloonText">
    <w:name w:val="Balloon Text"/>
    <w:basedOn w:val="a"/>
    <w:rsid w:val="00B342B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342B1"/>
    <w:pPr>
      <w:ind w:left="720"/>
    </w:pPr>
    <w:rPr>
      <w:sz w:val="24"/>
    </w:rPr>
  </w:style>
  <w:style w:type="paragraph" w:customStyle="1" w:styleId="NoSpacing">
    <w:name w:val="No Spacing"/>
    <w:rsid w:val="00B342B1"/>
    <w:rPr>
      <w:rFonts w:ascii="Calibri" w:hAnsi="Calibri"/>
      <w:lang w:eastAsia="en-US"/>
    </w:rPr>
  </w:style>
  <w:style w:type="character" w:customStyle="1" w:styleId="72">
    <w:name w:val=" Знак Знак7"/>
    <w:basedOn w:val="a0"/>
    <w:rsid w:val="00B342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6">
    <w:name w:val=" Знак Знак3"/>
    <w:basedOn w:val="a0"/>
    <w:rsid w:val="00B342B1"/>
    <w:rPr>
      <w:sz w:val="24"/>
      <w:szCs w:val="24"/>
    </w:rPr>
  </w:style>
  <w:style w:type="character" w:customStyle="1" w:styleId="28">
    <w:name w:val=" Знак Знак2"/>
    <w:basedOn w:val="a0"/>
    <w:rsid w:val="00B342B1"/>
    <w:rPr>
      <w:rFonts w:ascii="Courier New" w:hAnsi="Courier New" w:cs="Courier New"/>
    </w:rPr>
  </w:style>
  <w:style w:type="character" w:customStyle="1" w:styleId="62">
    <w:name w:val=" Знак Знак6"/>
    <w:basedOn w:val="a0"/>
    <w:rsid w:val="00B342B1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2">
    <w:name w:val=" Знак Знак5"/>
    <w:basedOn w:val="a0"/>
    <w:rsid w:val="00B342B1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2">
    <w:name w:val=" Знак Знак4"/>
    <w:basedOn w:val="a0"/>
    <w:rsid w:val="00B342B1"/>
    <w:rPr>
      <w:b/>
      <w:bCs/>
      <w:i/>
      <w:iCs/>
      <w:sz w:val="28"/>
    </w:rPr>
  </w:style>
  <w:style w:type="character" w:customStyle="1" w:styleId="19">
    <w:name w:val=" Знак Знак1"/>
    <w:basedOn w:val="a0"/>
    <w:rsid w:val="00B342B1"/>
    <w:rPr>
      <w:rFonts w:ascii="TimesET" w:hAnsi="TimesET"/>
      <w:sz w:val="24"/>
    </w:rPr>
  </w:style>
  <w:style w:type="paragraph" w:styleId="37">
    <w:name w:val="List 3"/>
    <w:basedOn w:val="a"/>
    <w:semiHidden/>
    <w:rsid w:val="00B342B1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43">
    <w:name w:val="List 4"/>
    <w:basedOn w:val="a"/>
    <w:semiHidden/>
    <w:rsid w:val="00B342B1"/>
    <w:pPr>
      <w:widowControl w:val="0"/>
      <w:autoSpaceDE w:val="0"/>
      <w:autoSpaceDN w:val="0"/>
      <w:adjustRightInd w:val="0"/>
      <w:ind w:left="1132" w:hanging="283"/>
    </w:pPr>
    <w:rPr>
      <w:sz w:val="20"/>
      <w:szCs w:val="20"/>
    </w:rPr>
  </w:style>
  <w:style w:type="paragraph" w:styleId="29">
    <w:name w:val="List Continue 2"/>
    <w:basedOn w:val="a"/>
    <w:semiHidden/>
    <w:rsid w:val="00B342B1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44">
    <w:name w:val="List Continue 4"/>
    <w:basedOn w:val="a"/>
    <w:semiHidden/>
    <w:rsid w:val="00B342B1"/>
    <w:pPr>
      <w:widowControl w:val="0"/>
      <w:autoSpaceDE w:val="0"/>
      <w:autoSpaceDN w:val="0"/>
      <w:adjustRightInd w:val="0"/>
      <w:spacing w:after="120"/>
      <w:ind w:left="1132"/>
    </w:pPr>
    <w:rPr>
      <w:sz w:val="20"/>
      <w:szCs w:val="20"/>
    </w:rPr>
  </w:style>
  <w:style w:type="character" w:styleId="afff1">
    <w:name w:val="FollowedHyperlink"/>
    <w:basedOn w:val="a0"/>
    <w:semiHidden/>
    <w:rsid w:val="00B342B1"/>
    <w:rPr>
      <w:rFonts w:ascii="Times New Roman" w:hAnsi="Times New Roman" w:cs="Times New Roman"/>
      <w:color w:val="800080"/>
      <w:u w:val="single"/>
    </w:rPr>
  </w:style>
  <w:style w:type="character" w:customStyle="1" w:styleId="afff2">
    <w:name w:val=" Знак Знак"/>
    <w:basedOn w:val="a0"/>
    <w:rsid w:val="00B34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8776737/0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msml.cap.ru/" TargetMode="External"/><Relationship Id="rId7" Type="http://schemas.openxmlformats.org/officeDocument/2006/relationships/hyperlink" Target="http://internet.garant.ru/document/redirect/17651047/0" TargetMode="External"/><Relationship Id="rId12" Type="http://schemas.openxmlformats.org/officeDocument/2006/relationships/hyperlink" Target="http://docs.cntd.ru/document/9017477" TargetMode="External"/><Relationship Id="rId17" Type="http://schemas.openxmlformats.org/officeDocument/2006/relationships/hyperlink" Target="http://docs.cntd.ru/document/90173740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19019391" TargetMode="External"/><Relationship Id="rId20" Type="http://schemas.openxmlformats.org/officeDocument/2006/relationships/hyperlink" Target="http://gov.cap.ru/Default.aspx?gov_id=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622603/0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internet.garant.ru/document/redirect/12116087/0" TargetMode="External"/><Relationship Id="rId15" Type="http://schemas.openxmlformats.org/officeDocument/2006/relationships/hyperlink" Target="http://docs.cntd.ru/document/90155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46182505" TargetMode="External"/><Relationship Id="rId19" Type="http://schemas.openxmlformats.org/officeDocument/2006/relationships/hyperlink" Target="http://docs.cntd.ru/document/9035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4461825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135</Pages>
  <Words>53021</Words>
  <Characters>302222</Characters>
  <Application>Microsoft Office Word</Application>
  <DocSecurity>0</DocSecurity>
  <Lines>2518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354534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15</cp:revision>
  <cp:lastPrinted>2018-04-12T05:07:00Z</cp:lastPrinted>
  <dcterms:created xsi:type="dcterms:W3CDTF">2019-09-11T11:45:00Z</dcterms:created>
  <dcterms:modified xsi:type="dcterms:W3CDTF">2019-10-04T10:11:00Z</dcterms:modified>
</cp:coreProperties>
</file>