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w:t>
      </w:r>
      <w:proofErr w:type="gramStart"/>
      <w:r>
        <w:rPr>
          <w:rFonts w:ascii="Arial" w:hAnsi="Arial" w:cs="Arial"/>
          <w:b/>
          <w:sz w:val="48"/>
        </w:rPr>
        <w:t>ОТВЕТСТВЕННЫХ</w:t>
      </w:r>
      <w:proofErr w:type="gramEnd"/>
      <w:r>
        <w:rPr>
          <w:rFonts w:ascii="Arial" w:hAnsi="Arial" w:cs="Arial"/>
          <w:b/>
          <w:sz w:val="48"/>
        </w:rPr>
        <w:t xml:space="preserve">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00AD621D">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 xml:space="preserve">«Сегодня подготовка к главному статистическому событию десятилетия вышла на </w:t>
      </w:r>
      <w:proofErr w:type="gramStart"/>
      <w:r w:rsidRPr="00C8335A">
        <w:rPr>
          <w:rFonts w:ascii="Arial" w:hAnsi="Arial" w:cs="Arial"/>
          <w:color w:val="595959"/>
          <w:sz w:val="24"/>
        </w:rPr>
        <w:t>финишную</w:t>
      </w:r>
      <w:proofErr w:type="gramEnd"/>
      <w:r w:rsidRPr="00C8335A">
        <w:rPr>
          <w:rFonts w:ascii="Arial" w:hAnsi="Arial" w:cs="Arial"/>
          <w:color w:val="595959"/>
          <w:sz w:val="24"/>
        </w:rPr>
        <w:t xml:space="preserve">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proofErr w:type="gramStart"/>
      <w:r>
        <w:rPr>
          <w:rFonts w:ascii="Arial" w:hAnsi="Arial" w:cs="Arial"/>
          <w:color w:val="595959"/>
          <w:sz w:val="24"/>
        </w:rPr>
        <w:t>.</w:t>
      </w:r>
      <w:r w:rsidR="00285A09">
        <w:rPr>
          <w:rFonts w:ascii="Arial" w:hAnsi="Arial" w:cs="Arial"/>
          <w:color w:val="595959"/>
          <w:sz w:val="24"/>
        </w:rPr>
        <w:t>Р</w:t>
      </w:r>
      <w:proofErr w:type="gramEnd"/>
      <w:r w:rsidR="00285A09">
        <w:rPr>
          <w:rFonts w:ascii="Arial" w:hAnsi="Arial" w:cs="Arial"/>
          <w:color w:val="595959"/>
          <w:sz w:val="24"/>
        </w:rPr>
        <w:t>осреестр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sidR="00AD621D">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 «Роскосмос».</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Росгвардия, Минпромторг,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r w:rsidR="00206AAE" w:rsidRPr="00206AAE">
        <w:rPr>
          <w:rFonts w:ascii="Arial" w:hAnsi="Arial" w:cs="Arial"/>
          <w:color w:val="595959"/>
          <w:sz w:val="24"/>
        </w:rPr>
        <w:lastRenderedPageBreak/>
        <w:t>Госкорпорация «Росатом»</w:t>
      </w:r>
      <w:r w:rsidR="00206AAE">
        <w:rPr>
          <w:rFonts w:ascii="Arial" w:hAnsi="Arial" w:cs="Arial"/>
          <w:color w:val="595959"/>
          <w:sz w:val="24"/>
        </w:rPr>
        <w:t>.</w:t>
      </w:r>
      <w:r w:rsidR="00D21CFC">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3D74E1" w:rsidRDefault="003D74E1" w:rsidP="00AD067F">
      <w:pPr>
        <w:spacing w:after="0"/>
        <w:ind w:firstLine="708"/>
        <w:jc w:val="both"/>
        <w:rPr>
          <w:rFonts w:ascii="Arial" w:hAnsi="Arial" w:cs="Arial"/>
          <w:i/>
          <w:sz w:val="24"/>
        </w:rPr>
      </w:pPr>
    </w:p>
    <w:p w:rsidR="003306E9" w:rsidRPr="00D21CFC" w:rsidRDefault="003306E9" w:rsidP="00D21CFC">
      <w:pPr>
        <w:spacing w:after="0"/>
        <w:ind w:firstLine="709"/>
        <w:jc w:val="both"/>
        <w:rPr>
          <w:rFonts w:ascii="Arial" w:hAnsi="Arial" w:cs="Arial"/>
          <w:b/>
          <w:sz w:val="24"/>
        </w:rPr>
      </w:pPr>
      <w:r w:rsidRPr="00D21CFC">
        <w:rPr>
          <w:rFonts w:ascii="Arial" w:hAnsi="Arial" w:cs="Arial"/>
          <w:b/>
          <w:sz w:val="24"/>
        </w:rPr>
        <w:t xml:space="preserve">Чувашская Республика </w:t>
      </w:r>
    </w:p>
    <w:p w:rsidR="003306E9" w:rsidRPr="00D21CFC" w:rsidRDefault="003306E9" w:rsidP="00D21CFC">
      <w:pPr>
        <w:spacing w:after="0"/>
        <w:ind w:firstLine="709"/>
        <w:jc w:val="both"/>
        <w:rPr>
          <w:rFonts w:ascii="Arial" w:hAnsi="Arial" w:cs="Arial"/>
          <w:color w:val="595959"/>
          <w:sz w:val="24"/>
        </w:rPr>
      </w:pPr>
      <w:r w:rsidRPr="00D21CFC">
        <w:rPr>
          <w:rFonts w:ascii="Arial" w:hAnsi="Arial" w:cs="Arial"/>
          <w:color w:val="595959"/>
          <w:sz w:val="24"/>
        </w:rPr>
        <w:t>На территории Чувашской Республики для осуществления координации работы по подготовке к ВПН-2020 сформирована Правительственная комиссия по проведению Всероссийской переписи населения 2020 года в Чувашской Республике</w:t>
      </w:r>
      <w:r w:rsidR="00D21CFC" w:rsidRPr="00D21CFC">
        <w:rPr>
          <w:rFonts w:ascii="Arial" w:hAnsi="Arial" w:cs="Arial"/>
          <w:color w:val="595959"/>
          <w:sz w:val="24"/>
        </w:rPr>
        <w:t xml:space="preserve"> во главе с </w:t>
      </w:r>
      <w:r w:rsidRPr="00D21CFC">
        <w:rPr>
          <w:rFonts w:ascii="Arial" w:hAnsi="Arial" w:cs="Arial"/>
          <w:color w:val="595959"/>
          <w:sz w:val="24"/>
        </w:rPr>
        <w:t>Председател</w:t>
      </w:r>
      <w:r w:rsidR="00D21CFC" w:rsidRPr="00D21CFC">
        <w:rPr>
          <w:rFonts w:ascii="Arial" w:hAnsi="Arial" w:cs="Arial"/>
          <w:color w:val="595959"/>
          <w:sz w:val="24"/>
        </w:rPr>
        <w:t>ем</w:t>
      </w:r>
      <w:r w:rsidRPr="00D21CFC">
        <w:rPr>
          <w:rFonts w:ascii="Arial" w:hAnsi="Arial" w:cs="Arial"/>
          <w:color w:val="595959"/>
          <w:sz w:val="24"/>
        </w:rPr>
        <w:t xml:space="preserve"> Кабинета Министров Чувашской Республики Иван</w:t>
      </w:r>
      <w:r w:rsidR="00D21CFC" w:rsidRPr="00D21CFC">
        <w:rPr>
          <w:rFonts w:ascii="Arial" w:hAnsi="Arial" w:cs="Arial"/>
          <w:color w:val="595959"/>
          <w:sz w:val="24"/>
        </w:rPr>
        <w:t>ом</w:t>
      </w:r>
      <w:r w:rsidRPr="00D21CFC">
        <w:rPr>
          <w:rFonts w:ascii="Arial" w:hAnsi="Arial" w:cs="Arial"/>
          <w:color w:val="595959"/>
          <w:sz w:val="24"/>
        </w:rPr>
        <w:t xml:space="preserve"> Моторин</w:t>
      </w:r>
      <w:r w:rsidR="00D21CFC" w:rsidRPr="00D21CFC">
        <w:rPr>
          <w:rFonts w:ascii="Arial" w:hAnsi="Arial" w:cs="Arial"/>
          <w:color w:val="595959"/>
          <w:sz w:val="24"/>
        </w:rPr>
        <w:t>ым</w:t>
      </w:r>
      <w:r w:rsidRPr="00D21CFC">
        <w:rPr>
          <w:rFonts w:ascii="Arial" w:hAnsi="Arial" w:cs="Arial"/>
          <w:color w:val="595959"/>
          <w:sz w:val="24"/>
        </w:rPr>
        <w:t>. В состав Комиссии вошли представители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средств массовой информации, образовательных учреждений и общественных организаций.</w:t>
      </w:r>
    </w:p>
    <w:p w:rsidR="003306E9" w:rsidRPr="00D21CFC" w:rsidRDefault="003306E9" w:rsidP="00D21CFC">
      <w:pPr>
        <w:spacing w:after="0"/>
        <w:ind w:firstLine="709"/>
        <w:jc w:val="both"/>
        <w:rPr>
          <w:rFonts w:ascii="Arial" w:hAnsi="Arial" w:cs="Arial"/>
          <w:color w:val="595959"/>
          <w:sz w:val="24"/>
        </w:rPr>
      </w:pPr>
      <w:r w:rsidRPr="00D21CFC">
        <w:rPr>
          <w:rFonts w:ascii="Arial" w:hAnsi="Arial" w:cs="Arial"/>
          <w:color w:val="595959"/>
          <w:sz w:val="24"/>
        </w:rPr>
        <w:t>Комиссии по проведению Всероссийской переписи населения 2020 года также созданы органами местного самоуправления муниципальных образований республики.</w:t>
      </w:r>
    </w:p>
    <w:p w:rsidR="003306E9" w:rsidRPr="00D21CFC" w:rsidRDefault="003306E9" w:rsidP="00D21CFC">
      <w:pPr>
        <w:spacing w:after="0"/>
        <w:ind w:firstLine="709"/>
        <w:jc w:val="both"/>
        <w:rPr>
          <w:rFonts w:ascii="Arial" w:hAnsi="Arial" w:cs="Arial"/>
          <w:color w:val="595959"/>
          <w:sz w:val="24"/>
        </w:rPr>
      </w:pPr>
      <w:r w:rsidRPr="00D21CFC">
        <w:rPr>
          <w:rFonts w:ascii="Arial" w:hAnsi="Arial" w:cs="Arial"/>
          <w:color w:val="595959"/>
          <w:sz w:val="24"/>
        </w:rPr>
        <w:t>В настоящее время средствами Автоматизированной системы Всероссийской переписи населения формируются электронные списки адресов домов. Создается цифровая картографическая основа для подготовки, проведения и публикации итогов предстоящей переписи. Органы местного самоуправления проводят мониторинг наличия указателей названий улиц, номеров домов и номеров квартир.</w:t>
      </w:r>
    </w:p>
    <w:p w:rsidR="00D21CFC" w:rsidRPr="00D21CFC" w:rsidRDefault="00D21CFC" w:rsidP="00D21CFC">
      <w:pPr>
        <w:spacing w:after="0"/>
        <w:ind w:firstLine="709"/>
        <w:jc w:val="both"/>
        <w:rPr>
          <w:rFonts w:ascii="Arial" w:hAnsi="Arial" w:cs="Arial"/>
          <w:color w:val="595959"/>
          <w:sz w:val="24"/>
        </w:rPr>
      </w:pPr>
      <w:r w:rsidRPr="00D21CFC">
        <w:rPr>
          <w:rFonts w:ascii="Arial" w:hAnsi="Arial" w:cs="Arial"/>
          <w:color w:val="595959"/>
          <w:sz w:val="24"/>
        </w:rPr>
        <w:t>В ноябре 2019 года проведено второе заседание Правительственной комиссии по проведению Всероссийской переписи населения 2020 года в Чувашской Республике с участием глав администраций муниципальных районов и городских округов Чувашской Республики (в режиме видеоконференции). На заседании рассмотрены итоги регистраторского обхода в Чувашской Республике, состояние адресного хозяйства в муниципальных образованиях республики, проведение информационно-разъяснительной работы подготовительных мероприятий к переписи населения и утвержден план работы Правительственной комиссии на 2020 год.</w:t>
      </w:r>
    </w:p>
    <w:p w:rsidR="00F50458" w:rsidRPr="00347CB9" w:rsidRDefault="00D21CFC" w:rsidP="00D21CFC">
      <w:pPr>
        <w:spacing w:after="0"/>
        <w:ind w:firstLine="709"/>
        <w:jc w:val="both"/>
        <w:rPr>
          <w:rFonts w:ascii="Arial" w:hAnsi="Arial" w:cs="Arial"/>
          <w:color w:val="595959"/>
          <w:sz w:val="24"/>
        </w:rPr>
      </w:pPr>
      <w:r>
        <w:rPr>
          <w:rFonts w:ascii="Arial" w:hAnsi="Arial" w:cs="Arial"/>
          <w:color w:val="595959"/>
          <w:sz w:val="24"/>
        </w:rPr>
        <w:t>В</w:t>
      </w:r>
      <w:r w:rsidRPr="00D21CFC">
        <w:rPr>
          <w:rFonts w:ascii="Arial" w:hAnsi="Arial" w:cs="Arial"/>
          <w:color w:val="595959"/>
          <w:sz w:val="24"/>
        </w:rPr>
        <w:t xml:space="preserve"> районах и городах республики </w:t>
      </w:r>
      <w:r>
        <w:rPr>
          <w:rFonts w:ascii="Arial" w:hAnsi="Arial" w:cs="Arial"/>
          <w:color w:val="595959"/>
          <w:sz w:val="24"/>
        </w:rPr>
        <w:t>в</w:t>
      </w:r>
      <w:r w:rsidR="003306E9" w:rsidRPr="00D21CFC">
        <w:rPr>
          <w:rFonts w:ascii="Arial" w:hAnsi="Arial" w:cs="Arial"/>
          <w:color w:val="595959"/>
          <w:sz w:val="24"/>
        </w:rPr>
        <w:t xml:space="preserve"> декабре 2019 года состоятся очередные заседания комиссий по проведению ВПН-2020. Планируется обсудить актуальные вопросы, касающиеся подготовительных мероприятий к переписи населения, проведения информационно-разъяснительной работы и утверждения плана работы комиссии на 2020 год.</w:t>
      </w:r>
    </w:p>
    <w:p w:rsidR="003306E9" w:rsidRPr="00347CB9" w:rsidRDefault="003306E9" w:rsidP="003306E9">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proofErr w:type="gramStart"/>
      <w:r w:rsidR="00BB76A5">
        <w:rPr>
          <w:rFonts w:ascii="Arial" w:hAnsi="Arial" w:cs="Arial"/>
          <w:color w:val="595959"/>
          <w:sz w:val="24"/>
        </w:rPr>
        <w:t>.П</w:t>
      </w:r>
      <w:proofErr w:type="gramEnd"/>
      <w:r w:rsidR="00BB76A5">
        <w:rPr>
          <w:rFonts w:ascii="Arial" w:hAnsi="Arial" w:cs="Arial"/>
          <w:color w:val="595959"/>
          <w:sz w:val="24"/>
        </w:rPr>
        <w:t xml:space="preserve">о его словам, несмотря на наличие массы социологических исследований, «больших данных» и административных баз только с помощью переписи населения </w:t>
      </w:r>
      <w:r w:rsidR="00BB76A5">
        <w:rPr>
          <w:rFonts w:ascii="Arial" w:hAnsi="Arial" w:cs="Arial"/>
          <w:color w:val="595959"/>
          <w:sz w:val="24"/>
        </w:rPr>
        <w:lastRenderedPageBreak/>
        <w:t>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нужно готовиться к переписи и провести ее на максимально высоком уровне. Будущая пер</w:t>
      </w:r>
      <w:bookmarkStart w:id="0" w:name="_GoBack"/>
      <w:bookmarkEnd w:id="0"/>
      <w:r w:rsidR="00393E3C">
        <w:rPr>
          <w:rFonts w:ascii="Arial" w:hAnsi="Arial" w:cs="Arial"/>
          <w:color w:val="595959"/>
          <w:sz w:val="24"/>
        </w:rPr>
        <w:t xml:space="preserve">епись отличается от </w:t>
      </w:r>
      <w:proofErr w:type="gramStart"/>
      <w:r w:rsidR="00393E3C">
        <w:rPr>
          <w:rFonts w:ascii="Arial" w:hAnsi="Arial" w:cs="Arial"/>
          <w:color w:val="595959"/>
          <w:sz w:val="24"/>
        </w:rPr>
        <w:t>предыдущих</w:t>
      </w:r>
      <w:proofErr w:type="gramEnd"/>
      <w:r w:rsidR="00393E3C">
        <w:rPr>
          <w:rFonts w:ascii="Arial" w:hAnsi="Arial" w:cs="Arial"/>
          <w:color w:val="595959"/>
          <w:sz w:val="24"/>
        </w:rPr>
        <w:t xml:space="preserve">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EE788C" w:rsidRPr="006706DD" w:rsidRDefault="007B3982" w:rsidP="006A16EC">
      <w:pPr>
        <w:spacing w:after="0"/>
        <w:ind w:firstLine="708"/>
        <w:jc w:val="both"/>
        <w:rPr>
          <w:rFonts w:ascii="Arial" w:hAnsi="Arial" w:cs="Arial"/>
          <w:color w:val="0563C1"/>
          <w:sz w:val="24"/>
          <w:u w:val="single"/>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E788C" w:rsidRPr="006706DD"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130" w:rsidRDefault="00547130" w:rsidP="00A02726">
      <w:pPr>
        <w:spacing w:after="0" w:line="240" w:lineRule="auto"/>
      </w:pPr>
      <w:r>
        <w:separator/>
      </w:r>
    </w:p>
  </w:endnote>
  <w:endnote w:type="continuationSeparator" w:id="1">
    <w:p w:rsidR="00547130" w:rsidRDefault="0054713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30" w:rsidRDefault="00082ED3">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60" type="#_x0000_t75" style="position:absolute;margin-left:-7.2pt;margin-top:-3pt;width:22.5pt;height:22.5pt;z-index:-251650048;visibility:visible;mso-wrap-style:square;mso-wrap-distance-left:9pt;mso-wrap-distance-top:0;mso-wrap-distance-right:9pt;mso-wrap-distance-bottom:0;mso-position-horizontal:absolute;mso-position-horizontal-relative:text;mso-position-vertical:absolute;mso-position-vertical-relative:text">
          <v:imagedata r:id="rId1" o:title=""/>
        </v:shape>
      </w:pict>
    </w:r>
    <w:r>
      <w:rPr>
        <w:noProof/>
      </w:rPr>
      <w:pict>
        <v:shape id="Рисунок 38" o:spid="_x0000_s2059" type="#_x0000_t75" style="position:absolute;margin-left:-7.3pt;margin-top:-3.25pt;width:22.35pt;height:22.35pt;z-index:-251654144;visibility:visible;mso-wrap-style:square;mso-wrap-distance-left:9pt;mso-wrap-distance-top:0;mso-wrap-distance-right:9pt;mso-wrap-distance-bottom:0;mso-position-horizontal:absolute;mso-position-horizontal-relative:text;mso-position-vertical:absolute;mso-position-vertical-relative:text">
          <v:imagedata r:id="rId2" o:title=""/>
        </v:shape>
      </w:pict>
    </w:r>
    <w:r>
      <w:rPr>
        <w:noProof/>
      </w:rPr>
      <w:pict>
        <v:shape id="Рисунок 37" o:spid="_x0000_s2058" type="#_x0000_t75" style="position:absolute;margin-left:-13.05pt;margin-top:-8.45pt;width:34.5pt;height:33.75pt;z-index:-251658240;visibility:visible;mso-wrap-style:square;mso-wrap-distance-left:9pt;mso-wrap-distance-top:0;mso-wrap-distance-right:9pt;mso-wrap-distance-bottom:0;mso-position-horizontal:absolute;mso-position-horizontal-relative:text;mso-position-vertical:absolute;mso-position-vertical-relative:text">
          <v:imagedata r:id="rId3" o:title=""/>
        </v:shape>
      </w:pict>
    </w:r>
    <w:fldSimple w:instr="PAGE   \* MERGEFORMAT">
      <w:r w:rsidR="00D21CFC">
        <w:rPr>
          <w:noProof/>
        </w:rPr>
        <w:t>2</w:t>
      </w:r>
    </w:fldSimple>
  </w:p>
  <w:p w:rsidR="00547130" w:rsidRDefault="005471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130" w:rsidRDefault="00547130" w:rsidP="00A02726">
      <w:pPr>
        <w:spacing w:after="0" w:line="240" w:lineRule="auto"/>
      </w:pPr>
      <w:r>
        <w:separator/>
      </w:r>
    </w:p>
  </w:footnote>
  <w:footnote w:type="continuationSeparator" w:id="1">
    <w:p w:rsidR="00547130" w:rsidRDefault="0054713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30" w:rsidRDefault="00082E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30" w:rsidRDefault="00082ED3"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пка" style="width:349.5pt;height:122.25pt;visibility:visible;mso-wrap-style:squar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30" w:rsidRDefault="00082E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E94"/>
    <w:rsid w:val="000107F0"/>
    <w:rsid w:val="00013B69"/>
    <w:rsid w:val="00034DD4"/>
    <w:rsid w:val="00041A26"/>
    <w:rsid w:val="000741DC"/>
    <w:rsid w:val="00076A80"/>
    <w:rsid w:val="00082ED3"/>
    <w:rsid w:val="000924C7"/>
    <w:rsid w:val="00093068"/>
    <w:rsid w:val="000B2C71"/>
    <w:rsid w:val="000C0B50"/>
    <w:rsid w:val="000C7BB7"/>
    <w:rsid w:val="0010430A"/>
    <w:rsid w:val="00106693"/>
    <w:rsid w:val="0012008B"/>
    <w:rsid w:val="00135F8D"/>
    <w:rsid w:val="00146836"/>
    <w:rsid w:val="00151C83"/>
    <w:rsid w:val="00191B67"/>
    <w:rsid w:val="001A0D01"/>
    <w:rsid w:val="001A67BE"/>
    <w:rsid w:val="001B7D4D"/>
    <w:rsid w:val="001F0598"/>
    <w:rsid w:val="00206AAE"/>
    <w:rsid w:val="00226B2F"/>
    <w:rsid w:val="002409E7"/>
    <w:rsid w:val="002557B2"/>
    <w:rsid w:val="002638C1"/>
    <w:rsid w:val="00263E9D"/>
    <w:rsid w:val="002814AF"/>
    <w:rsid w:val="00285A09"/>
    <w:rsid w:val="002A7192"/>
    <w:rsid w:val="002B2FEA"/>
    <w:rsid w:val="002B3C45"/>
    <w:rsid w:val="002B4EE8"/>
    <w:rsid w:val="002B7060"/>
    <w:rsid w:val="002C4729"/>
    <w:rsid w:val="002F118C"/>
    <w:rsid w:val="003306E9"/>
    <w:rsid w:val="00341B22"/>
    <w:rsid w:val="00347CB9"/>
    <w:rsid w:val="00362811"/>
    <w:rsid w:val="00393E3C"/>
    <w:rsid w:val="003A1E2A"/>
    <w:rsid w:val="003A1F52"/>
    <w:rsid w:val="003D74E1"/>
    <w:rsid w:val="00404A7D"/>
    <w:rsid w:val="00405D7C"/>
    <w:rsid w:val="004075BB"/>
    <w:rsid w:val="00427137"/>
    <w:rsid w:val="0044468A"/>
    <w:rsid w:val="00461A4C"/>
    <w:rsid w:val="0046556F"/>
    <w:rsid w:val="004707DB"/>
    <w:rsid w:val="00470FA7"/>
    <w:rsid w:val="004742F0"/>
    <w:rsid w:val="00495943"/>
    <w:rsid w:val="00496164"/>
    <w:rsid w:val="004A4368"/>
    <w:rsid w:val="004C05AC"/>
    <w:rsid w:val="004D0EF3"/>
    <w:rsid w:val="004D533D"/>
    <w:rsid w:val="004E096C"/>
    <w:rsid w:val="00504B55"/>
    <w:rsid w:val="00507CCD"/>
    <w:rsid w:val="0051324D"/>
    <w:rsid w:val="00517536"/>
    <w:rsid w:val="0054210D"/>
    <w:rsid w:val="00545707"/>
    <w:rsid w:val="00547130"/>
    <w:rsid w:val="005848B3"/>
    <w:rsid w:val="00584AF7"/>
    <w:rsid w:val="005A4C0A"/>
    <w:rsid w:val="005D4357"/>
    <w:rsid w:val="005E237A"/>
    <w:rsid w:val="005E7A89"/>
    <w:rsid w:val="005F78D1"/>
    <w:rsid w:val="00615C25"/>
    <w:rsid w:val="00621926"/>
    <w:rsid w:val="006301E5"/>
    <w:rsid w:val="00661B60"/>
    <w:rsid w:val="006706DD"/>
    <w:rsid w:val="006A112A"/>
    <w:rsid w:val="006A16EC"/>
    <w:rsid w:val="00704E29"/>
    <w:rsid w:val="007938F9"/>
    <w:rsid w:val="007B02E8"/>
    <w:rsid w:val="007B3982"/>
    <w:rsid w:val="007C7FF9"/>
    <w:rsid w:val="008077DA"/>
    <w:rsid w:val="00810EFF"/>
    <w:rsid w:val="0081401E"/>
    <w:rsid w:val="00845ACE"/>
    <w:rsid w:val="00847513"/>
    <w:rsid w:val="008763B3"/>
    <w:rsid w:val="008E179C"/>
    <w:rsid w:val="00923AA0"/>
    <w:rsid w:val="00962C5A"/>
    <w:rsid w:val="00970E67"/>
    <w:rsid w:val="009C2C8A"/>
    <w:rsid w:val="00A02726"/>
    <w:rsid w:val="00A02E21"/>
    <w:rsid w:val="00A12E94"/>
    <w:rsid w:val="00A20AA6"/>
    <w:rsid w:val="00A248EE"/>
    <w:rsid w:val="00A30260"/>
    <w:rsid w:val="00A32E31"/>
    <w:rsid w:val="00A35166"/>
    <w:rsid w:val="00A376F7"/>
    <w:rsid w:val="00A51E00"/>
    <w:rsid w:val="00A73BE3"/>
    <w:rsid w:val="00AD067F"/>
    <w:rsid w:val="00AD621D"/>
    <w:rsid w:val="00AE657D"/>
    <w:rsid w:val="00B06824"/>
    <w:rsid w:val="00B128F9"/>
    <w:rsid w:val="00B2516D"/>
    <w:rsid w:val="00B4318B"/>
    <w:rsid w:val="00B66894"/>
    <w:rsid w:val="00B80983"/>
    <w:rsid w:val="00BA6821"/>
    <w:rsid w:val="00BB2A90"/>
    <w:rsid w:val="00BB76A5"/>
    <w:rsid w:val="00BC0579"/>
    <w:rsid w:val="00BE0F7D"/>
    <w:rsid w:val="00BF51E4"/>
    <w:rsid w:val="00C063B8"/>
    <w:rsid w:val="00C32451"/>
    <w:rsid w:val="00C7087B"/>
    <w:rsid w:val="00C758CC"/>
    <w:rsid w:val="00C75C06"/>
    <w:rsid w:val="00C8335A"/>
    <w:rsid w:val="00C90E5A"/>
    <w:rsid w:val="00CA2ECF"/>
    <w:rsid w:val="00CC581E"/>
    <w:rsid w:val="00CD69F5"/>
    <w:rsid w:val="00CF48FA"/>
    <w:rsid w:val="00CF4F7E"/>
    <w:rsid w:val="00D13B1D"/>
    <w:rsid w:val="00D14080"/>
    <w:rsid w:val="00D17459"/>
    <w:rsid w:val="00D2164E"/>
    <w:rsid w:val="00D21CFC"/>
    <w:rsid w:val="00D27272"/>
    <w:rsid w:val="00D55C5F"/>
    <w:rsid w:val="00D60569"/>
    <w:rsid w:val="00D85A60"/>
    <w:rsid w:val="00DA5B5B"/>
    <w:rsid w:val="00DB3E0F"/>
    <w:rsid w:val="00DB5B9F"/>
    <w:rsid w:val="00DF7066"/>
    <w:rsid w:val="00E17B76"/>
    <w:rsid w:val="00E35529"/>
    <w:rsid w:val="00E409D4"/>
    <w:rsid w:val="00E65CE3"/>
    <w:rsid w:val="00E77D1A"/>
    <w:rsid w:val="00E86E1E"/>
    <w:rsid w:val="00E96662"/>
    <w:rsid w:val="00EA10A5"/>
    <w:rsid w:val="00EA6522"/>
    <w:rsid w:val="00EB2421"/>
    <w:rsid w:val="00EB3B34"/>
    <w:rsid w:val="00ED49B5"/>
    <w:rsid w:val="00EE36DC"/>
    <w:rsid w:val="00EE788C"/>
    <w:rsid w:val="00F07B09"/>
    <w:rsid w:val="00F13DA8"/>
    <w:rsid w:val="00F353F3"/>
    <w:rsid w:val="00F50458"/>
    <w:rsid w:val="00F524E0"/>
    <w:rsid w:val="00F80E73"/>
    <w:rsid w:val="00F8201D"/>
    <w:rsid w:val="00FB4CF7"/>
    <w:rsid w:val="00FC1094"/>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F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79F7-CCF1-4372-A632-5A3D5D3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26</cp:revision>
  <cp:lastPrinted>2019-12-10T13:28:00Z</cp:lastPrinted>
  <dcterms:created xsi:type="dcterms:W3CDTF">2019-12-09T08:35:00Z</dcterms:created>
  <dcterms:modified xsi:type="dcterms:W3CDTF">2019-12-11T12:33:00Z</dcterms:modified>
</cp:coreProperties>
</file>