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Заключение (изменение) договора социального найма:</w:t>
      </w:r>
    </w:p>
    <w:p w:rsidR="009756A1" w:rsidRPr="009756A1" w:rsidRDefault="009756A1" w:rsidP="00975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заключение договоров социального найма на занимаемое жилое помещение;</w:t>
      </w:r>
    </w:p>
    <w:p w:rsidR="009756A1" w:rsidRPr="009756A1" w:rsidRDefault="009756A1" w:rsidP="00975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5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переоформление лицевого счета от бывшего нанимателя к новому (в связи с выездом или смертью);</w:t>
      </w:r>
    </w:p>
    <w:p w:rsidR="009756A1" w:rsidRPr="009756A1" w:rsidRDefault="009756A1" w:rsidP="00975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закрепление права проживания в жилом помещении,</w:t>
      </w:r>
    </w:p>
    <w:p w:rsidR="009756A1" w:rsidRPr="009756A1" w:rsidRDefault="009756A1" w:rsidP="00975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вселение других членов семьи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Все перечисленные обстоятельства являются одинаковыми (синонимичными), и решаются общим порядком. Для переоформления лицевого счета, жилого помещения в связи с выездом или смертью нанимателя Вам необходимо заключить договор социального найма на занимаемое Вами и Вашей семьей жилое помещение (квартиру, комнату).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Жилое помещение, в котором Вы проживаете, относится к муниципальному жилищному фонду. Это означает, что собственник Вашей квартиры – муниципалитет, и все действия с квартирой возможны только с согласия официального представителя муниципалитета г.Чебоксары – администрации района. Что же входит в гражданские действия с Вашей квартирой? Это: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- заключение договора социального найма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- изменение договора социального найма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Заключение договора социального найма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В жилищном законодательстве с 2005 года отсутствует понятие «ордер», вместе него введено понятие «Договор социального найма». Договор социального найма несет на себе такие же функции, что и ордер, дает право на регистрацию по месту жительства и приватизацию. Если у Вас на настоящий момент до сих пор ордер на квартиру, выданный в период действия Жилищного Кодекса РСФСР, при переоформлении он будет изъят администрацией района.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Заключение договора социального найма проводится при смене нанимателя – в случае его смерти или выезда на другое место жительства. Оставшиеся совершеннолетние члены семьи самостоятельно выбирают нового нанимателя, после чего обращаются в администрацию с соответствующим заявлением и необходимыми документами. Обращаем Ваше внимание: обслуживающая Ваш дом управляющая компания (или ЖЭУ) не вправе изменять лицевой счет без согласия администрации: лицевой счет на жилое помещение после смены нанимателя будет изменен только после получения Вами нового договора социального найма. Без этого документа управляющая компания не вправе что-</w:t>
      </w: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lastRenderedPageBreak/>
        <w:t>либо изменить. Объясняется это тем, что все управляющие компании частные, проводить какие-либо сделки или действия в отношении муниципальной (государственной) жилой площади они не полномочны. Т.е. управляющей компанией Вам будет выдана выписка из лицевого счета с убывшим нанимателем, это не должно Вас смущать.</w:t>
      </w:r>
    </w:p>
    <w:p w:rsidR="009756A1" w:rsidRPr="009756A1" w:rsidRDefault="00495F16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Администрация Ленинского </w:t>
      </w:r>
      <w:bookmarkStart w:id="0" w:name="_GoBack"/>
      <w:bookmarkEnd w:id="0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района г.Чебоксары занимается переоформлением ТОЛЬКО муниципальных квартир, жилищные вопросы, связанные с приватизированными, кооперативными, построенными за счет сре</w:t>
      </w:r>
      <w:proofErr w:type="gramStart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дств вл</w:t>
      </w:r>
      <w:proofErr w:type="gramEnd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адельцев квартирами не рассматриваются администрацией. Эти вопросы решаются в </w:t>
      </w:r>
      <w:proofErr w:type="spellStart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Росреестре</w:t>
      </w:r>
      <w:proofErr w:type="spellEnd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(г.Чебоксары, </w:t>
      </w:r>
      <w:proofErr w:type="spellStart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ул.К.Маркса</w:t>
      </w:r>
      <w:proofErr w:type="spellEnd"/>
      <w:r w:rsidR="009756A1"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д.56)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Изменение договора социального найма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Проводится в случае вселения в жилое помещение новых членов семьи: супругов, родителей, детей. К ранее заключенному договору социального найма принимается дополнение, в которое вписываются новые члены семьи. Для изменения договора наниматель обращается в администрацию района с заявлением и необходимыми документами. Обращаем внимание, при вселении иных лиц администрация вправе отказать во вселении, если вселение такого лица повлечет за собой ухудшение жилищных условий.</w:t>
      </w:r>
    </w:p>
    <w:p w:rsidR="009756A1" w:rsidRPr="00D13C25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Куда подать заявление (для лиц, зарегистрированных по месту жительства в 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Ленин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ском районе г.Чебоксары)</w:t>
      </w:r>
    </w:p>
    <w:p w:rsidR="009756A1" w:rsidRPr="00D13C25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- </w:t>
      </w:r>
      <w:r w:rsidRPr="003E3F02">
        <w:rPr>
          <w:rFonts w:ascii="Roboto" w:eastAsia="Times New Roman" w:hAnsi="Roboto" w:cs="Helvetica"/>
          <w:b/>
          <w:color w:val="262626"/>
          <w:sz w:val="24"/>
          <w:szCs w:val="24"/>
          <w:lang w:eastAsia="ru-RU"/>
        </w:rPr>
        <w:t>в отдел учета и распределения жилья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администрации 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Ленин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ского района г.Чебоксары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:</w:t>
      </w:r>
    </w:p>
    <w:p w:rsidR="009756A1" w:rsidRPr="00D13C25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адрес: г.Чебоксары, </w:t>
      </w:r>
      <w:proofErr w:type="spellStart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ул</w:t>
      </w:r>
      <w:proofErr w:type="gramStart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.Г</w:t>
      </w:r>
      <w:proofErr w:type="gramEnd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агарина</w:t>
      </w:r>
      <w:proofErr w:type="spell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д.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22А, </w:t>
      </w:r>
      <w:proofErr w:type="spellStart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каб</w:t>
      </w:r>
      <w:proofErr w:type="spellEnd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.№ 20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8, приемные дни: понедельник, 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вторник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с 8 часов до 1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7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часов (обед с 12 до 13 часов);</w:t>
      </w:r>
    </w:p>
    <w:p w:rsidR="009756A1" w:rsidRPr="00D13C25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- в 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Многофункциональны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е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центр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ы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:</w:t>
      </w:r>
    </w:p>
    <w:p w:rsidR="009756A1" w:rsidRPr="00D13C25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- 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г.Чебоксары, </w:t>
      </w:r>
      <w:proofErr w:type="spellStart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ул</w:t>
      </w:r>
      <w:proofErr w:type="gramStart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Л</w:t>
      </w:r>
      <w:proofErr w:type="gramEnd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енинградская</w:t>
      </w:r>
      <w:proofErr w:type="spell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36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Эгерский бульвар, 36А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</w:t>
      </w:r>
    </w:p>
    <w:p w:rsidR="009756A1" w:rsidRPr="00D13C25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прием по будням: понедельник-пятница с 8 до 20 часов, суббота - с 9 до 14 часов (без перерывов на обед).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Перечень документов, необходимых для заключения договора социального найма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1) Заявление</w:t>
      </w:r>
      <w:proofErr w:type="gramStart"/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.</w:t>
      </w:r>
      <w:proofErr w:type="gramEnd"/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lastRenderedPageBreak/>
        <w:t>2) Ордер (оригинал) или договор социального найма (оригинал) – хранится у нанимателя жилого помещения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3) Выписка из лицевого счета (выдается управляющей компанией, обслуживающей жилой дом)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4) Для лиц, включенных в ордер, но не проживающих в жилом помещении: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- для выехавших на другое место жительства: копия паспорта, заявление (см. образец ниже) об отказе в пользовании жилым помещением, заверенное или у нотариуса, или написанное собственноручно в присутствии специалистов отдела учет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а</w:t>
      </w: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и распределени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я</w:t>
      </w: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жилья администрации.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- для умерших: копии свидетельств о смерти;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- для лиц, выехавших на время обучения, работы по контракту, пребывающих на срочной военной службе, отбывающих срок наказания в местах лишения свободы - справки, подтверждающие временное отсутствие.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5) Для лиц, не включенных в ордер: копии документов, подтверждающих родство с квартиросъемщиком (свидетельства о браке, рождении и т.д. и их копии)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6) Для лиц, изменивших фамилии 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–</w:t>
      </w: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документы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</w:t>
      </w: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подтверждающие изменения и их копии.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7) Паспорта всех совершеннолетних, совместно проживающих членов семьи (копии страниц: личность, регистрация по месту жительства, семейное положение и дети)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8) Согласие на обработку персональных данных (бланки можно получить в отделе).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Примечание 1: в случае закрепления жилой площади по решению суда необходимо представить копию этого решения.</w:t>
      </w:r>
    </w:p>
    <w:p w:rsidR="009756A1" w:rsidRPr="009756A1" w:rsidRDefault="009756A1" w:rsidP="009756A1">
      <w:pPr>
        <w:shd w:val="clear" w:color="auto" w:fill="FFFFFF"/>
        <w:spacing w:after="36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9756A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Примечание 2: если в квартире остался гражданин, не включенный в договор социального найма (ордер), необходимо представить документы о родстве с членами семьи, включенными в договор социального найма (в ордер).</w:t>
      </w:r>
    </w:p>
    <w:p w:rsidR="002F1353" w:rsidRDefault="002F1353"/>
    <w:sectPr w:rsidR="002F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F6D"/>
    <w:multiLevelType w:val="multilevel"/>
    <w:tmpl w:val="B03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A1"/>
    <w:rsid w:val="002F1353"/>
    <w:rsid w:val="00495F16"/>
    <w:rsid w:val="009756A1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9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6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309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59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41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1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Татьяна Петрова</cp:lastModifiedBy>
  <cp:revision>2</cp:revision>
  <dcterms:created xsi:type="dcterms:W3CDTF">2019-12-05T13:27:00Z</dcterms:created>
  <dcterms:modified xsi:type="dcterms:W3CDTF">2019-12-05T13:27:00Z</dcterms:modified>
</cp:coreProperties>
</file>