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AD7A95" w:rsidRDefault="005D019C" w:rsidP="004A28D2">
            <w:pPr>
              <w:snapToGrid w:val="0"/>
              <w:spacing w:line="100" w:lineRule="atLeast"/>
              <w:ind w:firstLine="709"/>
              <w:rPr>
                <w:color w:val="FF0000"/>
                <w:sz w:val="26"/>
                <w:szCs w:val="26"/>
                <w:lang w:val="en-US"/>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2CAD43D3" w14:textId="77777777" w:rsidR="005D019C" w:rsidRDefault="005D019C" w:rsidP="001F0426">
            <w:pPr>
              <w:ind w:left="936" w:right="34"/>
              <w:jc w:val="center"/>
              <w:rPr>
                <w:sz w:val="24"/>
                <w:szCs w:val="24"/>
              </w:rPr>
            </w:pPr>
            <w:r w:rsidRPr="00081C88">
              <w:rPr>
                <w:sz w:val="24"/>
                <w:szCs w:val="24"/>
              </w:rPr>
              <w:t>Утвержден</w:t>
            </w:r>
            <w:r w:rsidR="00AE0962">
              <w:rPr>
                <w:sz w:val="24"/>
                <w:szCs w:val="24"/>
              </w:rPr>
              <w:t>а</w:t>
            </w:r>
          </w:p>
          <w:p w14:paraId="0E0FCAC6" w14:textId="77777777" w:rsidR="005D019C" w:rsidRPr="00081C88" w:rsidRDefault="005D019C" w:rsidP="001F0426">
            <w:pPr>
              <w:ind w:left="936" w:right="34"/>
              <w:jc w:val="center"/>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14:paraId="41BCCBAB" w14:textId="6DA75626" w:rsidR="005D019C" w:rsidRDefault="00F30540" w:rsidP="001F0426">
            <w:pPr>
              <w:spacing w:line="100" w:lineRule="atLeast"/>
              <w:ind w:left="936"/>
              <w:jc w:val="center"/>
              <w:rPr>
                <w:color w:val="FF0000"/>
                <w:sz w:val="26"/>
                <w:szCs w:val="26"/>
              </w:rPr>
            </w:pPr>
            <w:r>
              <w:rPr>
                <w:sz w:val="24"/>
                <w:szCs w:val="24"/>
              </w:rPr>
              <w:t>от</w:t>
            </w:r>
            <w:r w:rsidR="00F91C2D">
              <w:rPr>
                <w:sz w:val="24"/>
                <w:szCs w:val="24"/>
              </w:rPr>
              <w:t xml:space="preserve"> 18 декабря </w:t>
            </w:r>
            <w:r w:rsidR="005D019C" w:rsidRPr="00081C88">
              <w:rPr>
                <w:sz w:val="24"/>
                <w:szCs w:val="24"/>
              </w:rPr>
              <w:t>201</w:t>
            </w:r>
            <w:r w:rsidR="00D366E3">
              <w:rPr>
                <w:sz w:val="24"/>
                <w:szCs w:val="24"/>
              </w:rPr>
              <w:t>9</w:t>
            </w:r>
            <w:r w:rsidR="005D019C" w:rsidRPr="00081C88">
              <w:rPr>
                <w:sz w:val="24"/>
                <w:szCs w:val="24"/>
              </w:rPr>
              <w:t xml:space="preserve"> г. №</w:t>
            </w:r>
            <w:r w:rsidR="00623109">
              <w:rPr>
                <w:sz w:val="24"/>
                <w:szCs w:val="24"/>
              </w:rPr>
              <w:t xml:space="preserve"> </w:t>
            </w:r>
            <w:r w:rsidR="00F91C2D">
              <w:rPr>
                <w:sz w:val="24"/>
                <w:szCs w:val="24"/>
              </w:rPr>
              <w:t>1263</w:t>
            </w:r>
            <w:r w:rsidR="00577B19">
              <w:rPr>
                <w:sz w:val="24"/>
                <w:szCs w:val="24"/>
              </w:rPr>
              <w:t>-р</w:t>
            </w:r>
          </w:p>
          <w:p w14:paraId="02DE3E5C" w14:textId="02838127" w:rsidR="0042688C" w:rsidRPr="00081C88" w:rsidRDefault="0042688C" w:rsidP="001F0426">
            <w:pPr>
              <w:ind w:left="936" w:right="34"/>
              <w:jc w:val="center"/>
              <w:rPr>
                <w:sz w:val="24"/>
                <w:szCs w:val="24"/>
              </w:rPr>
            </w:pPr>
            <w:r>
              <w:rPr>
                <w:sz w:val="24"/>
                <w:szCs w:val="24"/>
              </w:rPr>
              <w:t>(приложение №</w:t>
            </w:r>
            <w:r w:rsidR="000C4487">
              <w:rPr>
                <w:sz w:val="24"/>
                <w:szCs w:val="24"/>
              </w:rPr>
              <w:t>1</w:t>
            </w:r>
            <w:r>
              <w:rPr>
                <w:sz w:val="24"/>
                <w:szCs w:val="24"/>
              </w:rPr>
              <w:t>)</w:t>
            </w:r>
          </w:p>
          <w:p w14:paraId="0EE2CE99" w14:textId="381F1AB2" w:rsidR="0042688C" w:rsidRPr="00081C88" w:rsidRDefault="0042688C" w:rsidP="003C7595">
            <w:pPr>
              <w:spacing w:line="100" w:lineRule="atLeast"/>
              <w:ind w:left="936"/>
              <w:jc w:val="both"/>
              <w:rPr>
                <w:color w:val="FF0000"/>
                <w:sz w:val="26"/>
                <w:szCs w:val="26"/>
              </w:rPr>
            </w:pP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77777777"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Default="00AE0962" w:rsidP="00AE0962">
      <w:pPr>
        <w:spacing w:line="100" w:lineRule="atLeast"/>
        <w:jc w:val="center"/>
        <w:rPr>
          <w:b/>
          <w:sz w:val="26"/>
          <w:szCs w:val="26"/>
        </w:rPr>
      </w:pPr>
      <w:r w:rsidRPr="008B7961">
        <w:rPr>
          <w:b/>
          <w:sz w:val="26"/>
          <w:szCs w:val="26"/>
        </w:rPr>
        <w:t xml:space="preserve">В ЭЛЕКТРОННОЙ ФОРМЕ </w:t>
      </w:r>
    </w:p>
    <w:p w14:paraId="66B2B05F" w14:textId="77777777" w:rsidR="000C4487" w:rsidRDefault="000C4487" w:rsidP="00AE0962">
      <w:pPr>
        <w:spacing w:line="100" w:lineRule="atLeast"/>
        <w:jc w:val="center"/>
        <w:rPr>
          <w:b/>
          <w:sz w:val="26"/>
          <w:szCs w:val="26"/>
        </w:rPr>
      </w:pPr>
    </w:p>
    <w:p w14:paraId="70251928" w14:textId="77777777" w:rsidR="000C4487" w:rsidRPr="008B7961" w:rsidRDefault="000C4487" w:rsidP="00AE0962">
      <w:pPr>
        <w:spacing w:line="100" w:lineRule="atLeast"/>
        <w:jc w:val="center"/>
        <w:rPr>
          <w:b/>
          <w:sz w:val="26"/>
          <w:szCs w:val="26"/>
        </w:rPr>
      </w:pP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0B10FE69" w14:textId="77777777" w:rsidR="000C4487" w:rsidRPr="000C4487" w:rsidRDefault="000C4487" w:rsidP="000C4487">
      <w:pPr>
        <w:widowControl/>
        <w:suppressAutoHyphens/>
        <w:spacing w:line="100" w:lineRule="atLeast"/>
        <w:jc w:val="both"/>
        <w:rPr>
          <w:sz w:val="26"/>
          <w:szCs w:val="26"/>
        </w:rPr>
      </w:pPr>
      <w:r w:rsidRPr="000C4487">
        <w:rPr>
          <w:b/>
          <w:sz w:val="26"/>
          <w:szCs w:val="26"/>
        </w:rPr>
        <w:t>Лот № 1.</w:t>
      </w:r>
      <w:r w:rsidRPr="000C4487">
        <w:rPr>
          <w:sz w:val="26"/>
          <w:szCs w:val="26"/>
        </w:rPr>
        <w:t xml:space="preserve"> Земельный участок с расположенными на нем объектами недвижимого и движимого имущества по адресу: Чувашская Республика, Канашский район,                    д. </w:t>
      </w:r>
      <w:proofErr w:type="gramStart"/>
      <w:r w:rsidRPr="000C4487">
        <w:rPr>
          <w:sz w:val="26"/>
          <w:szCs w:val="26"/>
        </w:rPr>
        <w:t>Новые</w:t>
      </w:r>
      <w:proofErr w:type="gramEnd"/>
      <w:r w:rsidRPr="000C4487">
        <w:rPr>
          <w:sz w:val="26"/>
          <w:szCs w:val="26"/>
        </w:rPr>
        <w:t xml:space="preserve"> </w:t>
      </w:r>
      <w:proofErr w:type="spellStart"/>
      <w:r w:rsidRPr="000C4487">
        <w:rPr>
          <w:sz w:val="26"/>
          <w:szCs w:val="26"/>
        </w:rPr>
        <w:t>Шальтямы</w:t>
      </w:r>
      <w:proofErr w:type="spellEnd"/>
    </w:p>
    <w:p w14:paraId="5DB5367A" w14:textId="77777777" w:rsidR="002B6A7F" w:rsidRPr="002B6A7F" w:rsidRDefault="002B6A7F" w:rsidP="002B6A7F">
      <w:pPr>
        <w:widowControl/>
        <w:suppressAutoHyphens/>
        <w:spacing w:line="100" w:lineRule="atLeast"/>
        <w:jc w:val="both"/>
        <w:rPr>
          <w:sz w:val="26"/>
          <w:szCs w:val="26"/>
        </w:rPr>
      </w:pPr>
    </w:p>
    <w:p w14:paraId="39CA3911" w14:textId="77777777" w:rsidR="002B6A7F" w:rsidRPr="002B6A7F" w:rsidRDefault="002B6A7F" w:rsidP="002B6A7F">
      <w:pPr>
        <w:widowControl/>
        <w:suppressAutoHyphens/>
        <w:spacing w:line="100" w:lineRule="atLeast"/>
        <w:jc w:val="both"/>
        <w:rPr>
          <w:sz w:val="26"/>
          <w:szCs w:val="26"/>
        </w:rPr>
      </w:pPr>
    </w:p>
    <w:p w14:paraId="652B7160" w14:textId="77777777" w:rsidR="004D51E3" w:rsidRDefault="004D51E3" w:rsidP="004D51E3">
      <w:pPr>
        <w:widowControl/>
        <w:suppressAutoHyphens/>
        <w:spacing w:line="100" w:lineRule="atLeast"/>
        <w:ind w:firstLine="709"/>
        <w:jc w:val="both"/>
        <w:rPr>
          <w:rFonts w:eastAsia="SimSun"/>
          <w:i/>
          <w:iCs/>
          <w:kern w:val="1"/>
          <w:sz w:val="22"/>
          <w:szCs w:val="22"/>
          <w:lang w:eastAsia="ar-SA"/>
        </w:rPr>
      </w:pPr>
    </w:p>
    <w:p w14:paraId="149B5F85" w14:textId="77777777" w:rsidR="00237E56" w:rsidRPr="004D51E3" w:rsidRDefault="00237E56" w:rsidP="00A76698">
      <w:pPr>
        <w:widowControl/>
        <w:suppressAutoHyphens/>
        <w:spacing w:line="100" w:lineRule="atLeast"/>
        <w:ind w:firstLine="709"/>
        <w:jc w:val="both"/>
        <w:rPr>
          <w:rFonts w:eastAsia="SimSun"/>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5025AD2"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4662E901"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5B91A67A"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5F3952CA" w14:textId="714A6316"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D366E3">
        <w:rPr>
          <w:rFonts w:eastAsia="SimSun"/>
          <w:iCs/>
          <w:kern w:val="1"/>
          <w:sz w:val="22"/>
          <w:szCs w:val="22"/>
          <w:lang w:eastAsia="ar-SA"/>
        </w:rPr>
        <w:t>9</w:t>
      </w:r>
      <w:r w:rsidRPr="00182740">
        <w:rPr>
          <w:rFonts w:eastAsia="SimSun"/>
          <w:iCs/>
          <w:kern w:val="1"/>
          <w:sz w:val="22"/>
          <w:szCs w:val="22"/>
          <w:lang w:eastAsia="ar-SA"/>
        </w:rPr>
        <w:t xml:space="preserve"> г.</w:t>
      </w:r>
    </w:p>
    <w:p w14:paraId="2ACA9FEA" w14:textId="77777777" w:rsidR="00D366E3" w:rsidRDefault="00D366E3" w:rsidP="00182740">
      <w:pPr>
        <w:widowControl/>
        <w:spacing w:after="200" w:line="276" w:lineRule="auto"/>
        <w:jc w:val="center"/>
        <w:rPr>
          <w:rFonts w:eastAsia="SimSun"/>
          <w:iCs/>
          <w:kern w:val="1"/>
          <w:sz w:val="22"/>
          <w:szCs w:val="22"/>
          <w:lang w:eastAsia="ar-SA"/>
        </w:rPr>
      </w:pPr>
    </w:p>
    <w:p w14:paraId="2242BC2B" w14:textId="77777777" w:rsidR="004D51E3" w:rsidRDefault="004D51E3" w:rsidP="00182740">
      <w:pPr>
        <w:widowControl/>
        <w:spacing w:after="200" w:line="276" w:lineRule="auto"/>
        <w:jc w:val="center"/>
        <w:rPr>
          <w:rFonts w:eastAsia="SimSun"/>
          <w:iCs/>
          <w:kern w:val="1"/>
          <w:sz w:val="22"/>
          <w:szCs w:val="22"/>
          <w:lang w:eastAsia="ar-SA"/>
        </w:rPr>
      </w:pPr>
    </w:p>
    <w:p w14:paraId="75398207" w14:textId="77777777" w:rsidR="004D51E3" w:rsidRDefault="004D51E3" w:rsidP="00182740">
      <w:pPr>
        <w:widowControl/>
        <w:spacing w:after="200" w:line="276" w:lineRule="auto"/>
        <w:jc w:val="center"/>
        <w:rPr>
          <w:rFonts w:eastAsia="SimSun"/>
          <w:iCs/>
          <w:kern w:val="1"/>
          <w:sz w:val="22"/>
          <w:szCs w:val="22"/>
          <w:lang w:eastAsia="ar-SA"/>
        </w:rPr>
      </w:pPr>
    </w:p>
    <w:p w14:paraId="3A3E4087" w14:textId="77777777" w:rsidR="004D51E3" w:rsidRDefault="004D51E3" w:rsidP="00182740">
      <w:pPr>
        <w:widowControl/>
        <w:spacing w:after="200" w:line="276" w:lineRule="auto"/>
        <w:jc w:val="center"/>
        <w:rPr>
          <w:rFonts w:eastAsia="SimSun"/>
          <w:iCs/>
          <w:kern w:val="1"/>
          <w:sz w:val="22"/>
          <w:szCs w:val="22"/>
          <w:lang w:eastAsia="ar-SA"/>
        </w:rPr>
      </w:pPr>
    </w:p>
    <w:p w14:paraId="09FE74C9" w14:textId="77777777" w:rsidR="000C4487" w:rsidRDefault="000C4487" w:rsidP="00182740">
      <w:pPr>
        <w:widowControl/>
        <w:spacing w:after="200" w:line="276" w:lineRule="auto"/>
        <w:jc w:val="center"/>
        <w:rPr>
          <w:rFonts w:eastAsia="SimSun"/>
          <w:iCs/>
          <w:kern w:val="1"/>
          <w:sz w:val="22"/>
          <w:szCs w:val="22"/>
          <w:lang w:eastAsia="ar-SA"/>
        </w:rPr>
      </w:pP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7B9DB003" w:rsidR="00080A94" w:rsidRPr="00991336"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D366E3">
        <w:rPr>
          <w:rStyle w:val="afd"/>
          <w:rFonts w:ascii="Times New Roman" w:hAnsi="Times New Roman"/>
          <w:szCs w:val="24"/>
          <w:lang w:val="ru-RU"/>
        </w:rPr>
        <w:t>я</w:t>
      </w:r>
      <w:r>
        <w:rPr>
          <w:rStyle w:val="afd"/>
          <w:rFonts w:ascii="Times New Roman" w:hAnsi="Times New Roman"/>
          <w:szCs w:val="24"/>
          <w:lang w:val="ru-RU"/>
        </w:rPr>
        <w:t>м</w:t>
      </w:r>
      <w:r w:rsidR="00D366E3">
        <w:rPr>
          <w:rStyle w:val="afd"/>
          <w:rFonts w:ascii="Times New Roman" w:hAnsi="Times New Roman"/>
          <w:szCs w:val="24"/>
          <w:lang w:val="ru-RU"/>
        </w:rPr>
        <w:t xml:space="preserve">и </w:t>
      </w:r>
      <w:r>
        <w:rPr>
          <w:rStyle w:val="afd"/>
          <w:rFonts w:ascii="Times New Roman" w:hAnsi="Times New Roman"/>
          <w:szCs w:val="24"/>
          <w:lang w:val="ru-RU"/>
        </w:rPr>
        <w:t>Министерства юстиции и</w:t>
      </w:r>
      <w:proofErr w:type="gramEnd"/>
      <w:r>
        <w:rPr>
          <w:rStyle w:val="afd"/>
          <w:rFonts w:ascii="Times New Roman" w:hAnsi="Times New Roman"/>
          <w:szCs w:val="24"/>
          <w:lang w:val="ru-RU"/>
        </w:rPr>
        <w:t xml:space="preserve"> имущественных отношений Чувашской Республики</w:t>
      </w:r>
      <w:r w:rsidR="00F91C2D">
        <w:rPr>
          <w:rStyle w:val="afd"/>
          <w:rFonts w:ascii="Times New Roman" w:hAnsi="Times New Roman"/>
          <w:szCs w:val="24"/>
          <w:lang w:val="ru-RU"/>
        </w:rPr>
        <w:t xml:space="preserve"> от 18 декабря </w:t>
      </w:r>
      <w:r w:rsidR="00991336">
        <w:t>2019 г.</w:t>
      </w:r>
      <w:r w:rsidR="00991336" w:rsidRPr="00914DD5">
        <w:rPr>
          <w:lang w:val="ru-RU"/>
        </w:rPr>
        <w:t xml:space="preserve"> </w:t>
      </w:r>
      <w:r w:rsidR="00991336" w:rsidRPr="00541A52">
        <w:t xml:space="preserve">№ </w:t>
      </w:r>
      <w:r w:rsidR="00F91C2D">
        <w:rPr>
          <w:lang w:val="ru-RU"/>
        </w:rPr>
        <w:t>1262</w:t>
      </w:r>
      <w:r w:rsidR="00991336" w:rsidRPr="00541A52">
        <w:t>-р</w:t>
      </w:r>
      <w:r w:rsidR="00991336">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77777777"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14:paraId="28CE2DCB" w14:textId="77777777"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14:paraId="08BF7E72" w14:textId="65F6BCB0" w:rsidR="00312599" w:rsidRDefault="0095157A" w:rsidP="00205641">
      <w:pPr>
        <w:pStyle w:val="aff"/>
        <w:shd w:val="clear" w:color="auto" w:fill="FFFFFF"/>
        <w:spacing w:after="0"/>
        <w:ind w:firstLine="714"/>
        <w:jc w:val="both"/>
      </w:pPr>
      <w:proofErr w:type="gramStart"/>
      <w:r w:rsidRPr="006417EA">
        <w:rPr>
          <w:b/>
        </w:rPr>
        <w:t>Оператор электронной площадки</w:t>
      </w:r>
      <w:r w:rsidR="005D019C">
        <w:rPr>
          <w:b/>
        </w:rPr>
        <w:t xml:space="preserve"> – </w:t>
      </w:r>
      <w:r w:rsidR="005D019C">
        <w:t xml:space="preserve">юридическое лицо, владеющее сайтом в информационно-телекоммуникационной сети «Интернет»  </w:t>
      </w:r>
      <w:r w:rsidR="00F55748" w:rsidRPr="001B5274">
        <w:t>–</w:t>
      </w:r>
      <w:r w:rsidR="005D019C">
        <w:t xml:space="preserve"> 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rsidR="00312599">
        <w:t>.</w:t>
      </w:r>
      <w:proofErr w:type="gramEnd"/>
    </w:p>
    <w:p w14:paraId="35629526" w14:textId="77777777"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77777777"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w:t>
      </w:r>
      <w:r>
        <w:rPr>
          <w:sz w:val="24"/>
          <w:szCs w:val="24"/>
        </w:rPr>
        <w:lastRenderedPageBreak/>
        <w:t>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4B9CED1C"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 </w:t>
      </w:r>
      <w:r w:rsidRPr="001B5274">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3E1C2C8B" w14:textId="78E51DE2" w:rsidR="005D019C" w:rsidRPr="00E00A39" w:rsidRDefault="006417EA" w:rsidP="000C21D1">
      <w:pPr>
        <w:widowControl/>
        <w:ind w:firstLine="709"/>
        <w:jc w:val="both"/>
        <w:outlineLvl w:val="1"/>
        <w:rPr>
          <w:sz w:val="24"/>
          <w:szCs w:val="24"/>
        </w:rPr>
      </w:pPr>
      <w:r w:rsidRPr="006417EA">
        <w:rPr>
          <w:b/>
          <w:sz w:val="24"/>
          <w:szCs w:val="24"/>
        </w:rPr>
        <w:t>Оператор электронной площадки</w:t>
      </w:r>
      <w:r>
        <w:rPr>
          <w:b/>
          <w:sz w:val="24"/>
          <w:szCs w:val="24"/>
        </w:rPr>
        <w:t xml:space="preserve"> </w:t>
      </w:r>
      <w:r w:rsidR="005D019C" w:rsidRPr="00E00A39">
        <w:rPr>
          <w:b/>
          <w:sz w:val="24"/>
          <w:szCs w:val="24"/>
        </w:rPr>
        <w:t>–</w:t>
      </w:r>
      <w:r w:rsidR="005D019C" w:rsidRPr="00E00A39">
        <w:rPr>
          <w:sz w:val="24"/>
          <w:szCs w:val="24"/>
        </w:rPr>
        <w:t xml:space="preserve"> </w:t>
      </w:r>
      <w:r w:rsidR="00B97561">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p>
    <w:p w14:paraId="59E59EA5" w14:textId="77777777"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14:paraId="59040B16" w14:textId="77777777"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14:paraId="0B2A4175" w14:textId="77777777"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14:paraId="6F1DDFA5" w14:textId="77777777" w:rsidR="00B4070E" w:rsidRDefault="00B4070E" w:rsidP="005D019C">
      <w:pPr>
        <w:ind w:firstLine="709"/>
        <w:jc w:val="both"/>
        <w:rPr>
          <w:b/>
          <w:sz w:val="24"/>
          <w:szCs w:val="24"/>
        </w:rPr>
      </w:pPr>
    </w:p>
    <w:p w14:paraId="6819BB58" w14:textId="77777777"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14:paraId="13B2526C" w14:textId="77777777"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14:paraId="3B10BA59" w14:textId="77777777"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lastRenderedPageBreak/>
        <w:t>График работы с 8.00 до 17.00 ежедневно (кроме субботы и воскресенья),  перерыв с 12.00 до 13.00</w:t>
      </w:r>
      <w:r w:rsidR="009E7630">
        <w:rPr>
          <w:iCs/>
          <w:sz w:val="24"/>
          <w:szCs w:val="24"/>
          <w:lang w:eastAsia="ar-SA"/>
        </w:rPr>
        <w:t>.</w:t>
      </w:r>
    </w:p>
    <w:p w14:paraId="0BC9BC41"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2E224A">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14:paraId="5547CDDF"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14:paraId="3EB1D00F" w14:textId="79F87F59" w:rsidR="002E224A" w:rsidRDefault="00BB340C" w:rsidP="00380FE5">
      <w:pPr>
        <w:widowControl/>
        <w:suppressAutoHyphens/>
        <w:spacing w:after="60"/>
        <w:ind w:firstLine="709"/>
        <w:jc w:val="both"/>
        <w:textAlignment w:val="baseline"/>
        <w:rPr>
          <w:sz w:val="24"/>
          <w:szCs w:val="24"/>
          <w:lang w:eastAsia="ar-SA"/>
        </w:rPr>
      </w:pPr>
      <w:r>
        <w:rPr>
          <w:sz w:val="24"/>
          <w:szCs w:val="24"/>
          <w:lang w:eastAsia="ar-SA"/>
        </w:rPr>
        <w:t xml:space="preserve">Контактное </w:t>
      </w:r>
      <w:r w:rsidR="00402B83">
        <w:rPr>
          <w:sz w:val="24"/>
          <w:szCs w:val="24"/>
          <w:lang w:eastAsia="ar-SA"/>
        </w:rPr>
        <w:t>лицо (представитель Продавца)</w:t>
      </w:r>
      <w:r w:rsidR="002E224A">
        <w:rPr>
          <w:sz w:val="24"/>
          <w:szCs w:val="24"/>
          <w:lang w:eastAsia="ar-SA"/>
        </w:rPr>
        <w:t>:</w:t>
      </w:r>
    </w:p>
    <w:p w14:paraId="08B84ECE" w14:textId="3EA204AA" w:rsidR="006417EA" w:rsidRDefault="006417EA" w:rsidP="00C91D16">
      <w:pPr>
        <w:widowControl/>
        <w:suppressAutoHyphens/>
        <w:ind w:firstLine="709"/>
        <w:jc w:val="both"/>
        <w:textAlignment w:val="baseline"/>
        <w:rPr>
          <w:sz w:val="24"/>
          <w:szCs w:val="24"/>
          <w:lang w:eastAsia="ar-SA"/>
        </w:rPr>
      </w:pPr>
      <w:r>
        <w:rPr>
          <w:sz w:val="24"/>
          <w:szCs w:val="24"/>
          <w:lang w:eastAsia="ar-SA"/>
        </w:rPr>
        <w:t xml:space="preserve">начальник </w:t>
      </w:r>
      <w:r>
        <w:rPr>
          <w:iCs/>
          <w:sz w:val="24"/>
          <w:szCs w:val="24"/>
          <w:lang w:eastAsia="ar-SA"/>
        </w:rPr>
        <w:t>отдела приватизации и организации работы с хозяйственными обществами и государственными предприятиями Николаева Галина Юрьевна;</w:t>
      </w:r>
    </w:p>
    <w:p w14:paraId="4687A671" w14:textId="5621BC47" w:rsidR="00C91D16" w:rsidRDefault="00402B83" w:rsidP="00C91D16">
      <w:pPr>
        <w:widowControl/>
        <w:suppressAutoHyphens/>
        <w:ind w:firstLine="709"/>
        <w:jc w:val="both"/>
        <w:textAlignment w:val="baseline"/>
        <w:rPr>
          <w:iCs/>
          <w:sz w:val="24"/>
          <w:szCs w:val="24"/>
          <w:lang w:eastAsia="ar-SA"/>
        </w:rPr>
      </w:pPr>
      <w:r>
        <w:rPr>
          <w:sz w:val="24"/>
          <w:szCs w:val="24"/>
          <w:lang w:eastAsia="ar-SA"/>
        </w:rPr>
        <w:t xml:space="preserve">заведующий сектором реализации государственного имущества </w:t>
      </w:r>
      <w:r>
        <w:rPr>
          <w:iCs/>
          <w:sz w:val="24"/>
          <w:szCs w:val="24"/>
          <w:lang w:eastAsia="ar-SA"/>
        </w:rPr>
        <w:t xml:space="preserve">отдела приватизации и организации работы с хозяйственными обществами и государственными предприятиями </w:t>
      </w:r>
      <w:r w:rsidR="00945161">
        <w:rPr>
          <w:iCs/>
          <w:sz w:val="24"/>
          <w:szCs w:val="24"/>
          <w:lang w:eastAsia="ar-SA"/>
        </w:rPr>
        <w:t>Никольская Анастасия Евгеньевна.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64641811" w14:textId="77777777" w:rsidR="002B0E72" w:rsidRDefault="002B0E72" w:rsidP="00C91D16">
      <w:pPr>
        <w:widowControl/>
        <w:suppressAutoHyphens/>
        <w:ind w:firstLine="709"/>
        <w:jc w:val="both"/>
        <w:textAlignment w:val="baseline"/>
        <w:rPr>
          <w:iCs/>
          <w:sz w:val="24"/>
          <w:szCs w:val="24"/>
          <w:lang w:eastAsia="ar-SA"/>
        </w:rPr>
      </w:pPr>
    </w:p>
    <w:p w14:paraId="6EFC2A9A" w14:textId="77777777" w:rsidR="002B0E72" w:rsidRDefault="002B0E72" w:rsidP="00C91D16">
      <w:pPr>
        <w:widowControl/>
        <w:suppressAutoHyphens/>
        <w:ind w:firstLine="709"/>
        <w:jc w:val="both"/>
        <w:textAlignment w:val="baseline"/>
        <w:rPr>
          <w:iCs/>
          <w:sz w:val="24"/>
          <w:szCs w:val="24"/>
          <w:lang w:eastAsia="ar-SA"/>
        </w:rPr>
      </w:pPr>
    </w:p>
    <w:p w14:paraId="5AFB3B66" w14:textId="77777777" w:rsidR="002B0E72" w:rsidRDefault="002B0E72" w:rsidP="00C91D16">
      <w:pPr>
        <w:widowControl/>
        <w:suppressAutoHyphens/>
        <w:ind w:firstLine="709"/>
        <w:jc w:val="both"/>
        <w:textAlignment w:val="baseline"/>
        <w:rPr>
          <w:iCs/>
          <w:sz w:val="24"/>
          <w:szCs w:val="24"/>
          <w:lang w:eastAsia="ar-SA"/>
        </w:rPr>
      </w:pPr>
    </w:p>
    <w:p w14:paraId="73228FCB" w14:textId="77777777" w:rsidR="002B0E72" w:rsidRDefault="002B0E72" w:rsidP="00C91D16">
      <w:pPr>
        <w:widowControl/>
        <w:suppressAutoHyphens/>
        <w:ind w:firstLine="709"/>
        <w:jc w:val="both"/>
        <w:textAlignment w:val="baseline"/>
        <w:rPr>
          <w:iCs/>
          <w:sz w:val="24"/>
          <w:szCs w:val="24"/>
          <w:lang w:eastAsia="ar-SA"/>
        </w:rPr>
      </w:pPr>
    </w:p>
    <w:p w14:paraId="0FF3537D" w14:textId="77777777" w:rsidR="002B0E72" w:rsidRDefault="002B0E72" w:rsidP="00C91D16">
      <w:pPr>
        <w:widowControl/>
        <w:suppressAutoHyphens/>
        <w:ind w:firstLine="709"/>
        <w:jc w:val="both"/>
        <w:textAlignment w:val="baseline"/>
        <w:rPr>
          <w:iCs/>
          <w:sz w:val="24"/>
          <w:szCs w:val="24"/>
          <w:lang w:eastAsia="ar-SA"/>
        </w:rPr>
      </w:pPr>
    </w:p>
    <w:p w14:paraId="04D695E4" w14:textId="77777777" w:rsidR="002B0E72" w:rsidRDefault="002B0E72" w:rsidP="00C91D16">
      <w:pPr>
        <w:widowControl/>
        <w:suppressAutoHyphens/>
        <w:ind w:firstLine="709"/>
        <w:jc w:val="both"/>
        <w:textAlignment w:val="baseline"/>
        <w:rPr>
          <w:iCs/>
          <w:sz w:val="24"/>
          <w:szCs w:val="24"/>
          <w:lang w:eastAsia="ar-SA"/>
        </w:rPr>
      </w:pPr>
    </w:p>
    <w:p w14:paraId="3740F723" w14:textId="77777777" w:rsidR="002B0E72" w:rsidRDefault="002B0E72" w:rsidP="00C91D16">
      <w:pPr>
        <w:widowControl/>
        <w:suppressAutoHyphens/>
        <w:ind w:firstLine="709"/>
        <w:jc w:val="both"/>
        <w:textAlignment w:val="baseline"/>
        <w:rPr>
          <w:iCs/>
          <w:sz w:val="24"/>
          <w:szCs w:val="24"/>
          <w:lang w:eastAsia="ar-SA"/>
        </w:rPr>
      </w:pPr>
    </w:p>
    <w:p w14:paraId="5255D31A" w14:textId="77777777" w:rsidR="002B0E72" w:rsidRDefault="002B0E72" w:rsidP="00C91D16">
      <w:pPr>
        <w:widowControl/>
        <w:suppressAutoHyphens/>
        <w:ind w:firstLine="709"/>
        <w:jc w:val="both"/>
        <w:textAlignment w:val="baseline"/>
        <w:rPr>
          <w:iCs/>
          <w:sz w:val="24"/>
          <w:szCs w:val="24"/>
          <w:lang w:eastAsia="ar-SA"/>
        </w:rPr>
      </w:pPr>
    </w:p>
    <w:p w14:paraId="41908109" w14:textId="77777777" w:rsidR="002B0E72" w:rsidRDefault="002B0E72" w:rsidP="00C91D16">
      <w:pPr>
        <w:widowControl/>
        <w:suppressAutoHyphens/>
        <w:ind w:firstLine="709"/>
        <w:jc w:val="both"/>
        <w:textAlignment w:val="baseline"/>
        <w:rPr>
          <w:iCs/>
          <w:sz w:val="24"/>
          <w:szCs w:val="24"/>
          <w:lang w:eastAsia="ar-SA"/>
        </w:rPr>
      </w:pPr>
    </w:p>
    <w:p w14:paraId="5FB30205" w14:textId="77777777" w:rsidR="002B0E72" w:rsidRDefault="002B0E72" w:rsidP="00C91D16">
      <w:pPr>
        <w:widowControl/>
        <w:suppressAutoHyphens/>
        <w:ind w:firstLine="709"/>
        <w:jc w:val="both"/>
        <w:textAlignment w:val="baseline"/>
        <w:rPr>
          <w:iCs/>
          <w:sz w:val="24"/>
          <w:szCs w:val="24"/>
          <w:lang w:eastAsia="ar-SA"/>
        </w:rPr>
      </w:pPr>
    </w:p>
    <w:p w14:paraId="71616C27" w14:textId="77777777" w:rsidR="002B0E72" w:rsidRDefault="002B0E72" w:rsidP="00C91D16">
      <w:pPr>
        <w:widowControl/>
        <w:suppressAutoHyphens/>
        <w:ind w:firstLine="709"/>
        <w:jc w:val="both"/>
        <w:textAlignment w:val="baseline"/>
        <w:rPr>
          <w:iCs/>
          <w:sz w:val="24"/>
          <w:szCs w:val="24"/>
          <w:lang w:eastAsia="ar-SA"/>
        </w:rPr>
      </w:pPr>
    </w:p>
    <w:p w14:paraId="417F1B6A" w14:textId="77777777" w:rsidR="002B0E72" w:rsidRDefault="002B0E72" w:rsidP="00C91D16">
      <w:pPr>
        <w:widowControl/>
        <w:suppressAutoHyphens/>
        <w:ind w:firstLine="709"/>
        <w:jc w:val="both"/>
        <w:textAlignment w:val="baseline"/>
        <w:rPr>
          <w:iCs/>
          <w:sz w:val="24"/>
          <w:szCs w:val="24"/>
          <w:lang w:eastAsia="ar-SA"/>
        </w:rPr>
      </w:pPr>
    </w:p>
    <w:p w14:paraId="444B861A" w14:textId="77777777" w:rsidR="002B0E72" w:rsidRDefault="002B0E72" w:rsidP="00C91D16">
      <w:pPr>
        <w:widowControl/>
        <w:suppressAutoHyphens/>
        <w:ind w:firstLine="709"/>
        <w:jc w:val="both"/>
        <w:textAlignment w:val="baseline"/>
        <w:rPr>
          <w:iCs/>
          <w:sz w:val="24"/>
          <w:szCs w:val="24"/>
          <w:lang w:eastAsia="ar-SA"/>
        </w:rPr>
      </w:pPr>
    </w:p>
    <w:p w14:paraId="2064700F" w14:textId="77777777" w:rsidR="002B0E72" w:rsidRDefault="002B0E72" w:rsidP="00C91D16">
      <w:pPr>
        <w:widowControl/>
        <w:suppressAutoHyphens/>
        <w:ind w:firstLine="709"/>
        <w:jc w:val="both"/>
        <w:textAlignment w:val="baseline"/>
        <w:rPr>
          <w:iCs/>
          <w:sz w:val="24"/>
          <w:szCs w:val="24"/>
          <w:lang w:eastAsia="ar-SA"/>
        </w:rPr>
      </w:pPr>
    </w:p>
    <w:p w14:paraId="482BB668" w14:textId="77777777" w:rsidR="002B0E72" w:rsidRDefault="002B0E72" w:rsidP="00C91D16">
      <w:pPr>
        <w:widowControl/>
        <w:suppressAutoHyphens/>
        <w:ind w:firstLine="709"/>
        <w:jc w:val="both"/>
        <w:textAlignment w:val="baseline"/>
        <w:rPr>
          <w:iCs/>
          <w:sz w:val="24"/>
          <w:szCs w:val="24"/>
          <w:lang w:eastAsia="ar-SA"/>
        </w:rPr>
      </w:pPr>
    </w:p>
    <w:p w14:paraId="50018E25" w14:textId="77777777" w:rsidR="002B0E72" w:rsidRDefault="002B0E72" w:rsidP="00C91D16">
      <w:pPr>
        <w:widowControl/>
        <w:suppressAutoHyphens/>
        <w:ind w:firstLine="709"/>
        <w:jc w:val="both"/>
        <w:textAlignment w:val="baseline"/>
        <w:rPr>
          <w:iCs/>
          <w:sz w:val="24"/>
          <w:szCs w:val="24"/>
          <w:lang w:eastAsia="ar-SA"/>
        </w:rPr>
      </w:pPr>
    </w:p>
    <w:p w14:paraId="66B6FD87" w14:textId="77777777" w:rsidR="002B0E72" w:rsidRDefault="002B0E72" w:rsidP="00C91D16">
      <w:pPr>
        <w:widowControl/>
        <w:suppressAutoHyphens/>
        <w:ind w:firstLine="709"/>
        <w:jc w:val="both"/>
        <w:textAlignment w:val="baseline"/>
        <w:rPr>
          <w:iCs/>
          <w:sz w:val="24"/>
          <w:szCs w:val="24"/>
          <w:lang w:eastAsia="ar-SA"/>
        </w:rPr>
      </w:pPr>
    </w:p>
    <w:p w14:paraId="152906F4" w14:textId="77777777" w:rsidR="002B0E72" w:rsidRDefault="002B0E72" w:rsidP="00C91D16">
      <w:pPr>
        <w:widowControl/>
        <w:suppressAutoHyphens/>
        <w:ind w:firstLine="709"/>
        <w:jc w:val="both"/>
        <w:textAlignment w:val="baseline"/>
        <w:rPr>
          <w:iCs/>
          <w:sz w:val="24"/>
          <w:szCs w:val="24"/>
          <w:lang w:eastAsia="ar-SA"/>
        </w:rPr>
      </w:pPr>
    </w:p>
    <w:p w14:paraId="61FC6920" w14:textId="77777777" w:rsidR="002B0E72" w:rsidRDefault="002B0E72" w:rsidP="00C91D16">
      <w:pPr>
        <w:widowControl/>
        <w:suppressAutoHyphens/>
        <w:ind w:firstLine="709"/>
        <w:jc w:val="both"/>
        <w:textAlignment w:val="baseline"/>
        <w:rPr>
          <w:iCs/>
          <w:sz w:val="24"/>
          <w:szCs w:val="24"/>
          <w:lang w:eastAsia="ar-SA"/>
        </w:rPr>
      </w:pPr>
    </w:p>
    <w:p w14:paraId="2B59CA17" w14:textId="77777777" w:rsidR="002B0E72" w:rsidRDefault="002B0E72" w:rsidP="00C91D16">
      <w:pPr>
        <w:widowControl/>
        <w:suppressAutoHyphens/>
        <w:ind w:firstLine="709"/>
        <w:jc w:val="both"/>
        <w:textAlignment w:val="baseline"/>
        <w:rPr>
          <w:iCs/>
          <w:sz w:val="24"/>
          <w:szCs w:val="24"/>
          <w:lang w:eastAsia="ar-SA"/>
        </w:rPr>
      </w:pPr>
    </w:p>
    <w:p w14:paraId="2EAAA98D" w14:textId="77777777" w:rsidR="002B0E72" w:rsidRDefault="002B0E72" w:rsidP="00C91D16">
      <w:pPr>
        <w:widowControl/>
        <w:suppressAutoHyphens/>
        <w:ind w:firstLine="709"/>
        <w:jc w:val="both"/>
        <w:textAlignment w:val="baseline"/>
        <w:rPr>
          <w:iCs/>
          <w:sz w:val="24"/>
          <w:szCs w:val="24"/>
          <w:lang w:eastAsia="ar-SA"/>
        </w:rPr>
      </w:pPr>
    </w:p>
    <w:p w14:paraId="64374DDA" w14:textId="77777777" w:rsidR="002B0E72" w:rsidRDefault="002B0E72" w:rsidP="00C91D16">
      <w:pPr>
        <w:widowControl/>
        <w:suppressAutoHyphens/>
        <w:ind w:firstLine="709"/>
        <w:jc w:val="both"/>
        <w:textAlignment w:val="baseline"/>
        <w:rPr>
          <w:iCs/>
          <w:sz w:val="24"/>
          <w:szCs w:val="24"/>
          <w:lang w:eastAsia="ar-SA"/>
        </w:rPr>
      </w:pPr>
    </w:p>
    <w:p w14:paraId="38B296E9" w14:textId="77777777" w:rsidR="002B0E72" w:rsidRDefault="002B0E72" w:rsidP="00C91D16">
      <w:pPr>
        <w:widowControl/>
        <w:suppressAutoHyphens/>
        <w:ind w:firstLine="709"/>
        <w:jc w:val="both"/>
        <w:textAlignment w:val="baseline"/>
        <w:rPr>
          <w:iCs/>
          <w:sz w:val="24"/>
          <w:szCs w:val="24"/>
          <w:lang w:eastAsia="ar-SA"/>
        </w:rPr>
      </w:pPr>
    </w:p>
    <w:p w14:paraId="36544602" w14:textId="77777777" w:rsidR="002B0E72" w:rsidRDefault="002B0E72" w:rsidP="00C91D16">
      <w:pPr>
        <w:widowControl/>
        <w:suppressAutoHyphens/>
        <w:ind w:firstLine="709"/>
        <w:jc w:val="both"/>
        <w:textAlignment w:val="baseline"/>
        <w:rPr>
          <w:iCs/>
          <w:sz w:val="24"/>
          <w:szCs w:val="24"/>
          <w:lang w:eastAsia="ar-SA"/>
        </w:rPr>
      </w:pPr>
    </w:p>
    <w:p w14:paraId="5A0E7AA4" w14:textId="77777777" w:rsidR="002B0E72" w:rsidRDefault="002B0E72" w:rsidP="00C91D16">
      <w:pPr>
        <w:widowControl/>
        <w:suppressAutoHyphens/>
        <w:ind w:firstLine="709"/>
        <w:jc w:val="both"/>
        <w:textAlignment w:val="baseline"/>
        <w:rPr>
          <w:iCs/>
          <w:sz w:val="24"/>
          <w:szCs w:val="24"/>
          <w:lang w:eastAsia="ar-SA"/>
        </w:rPr>
      </w:pPr>
    </w:p>
    <w:p w14:paraId="7883BD17" w14:textId="77777777" w:rsidR="002B0E72" w:rsidRDefault="002B0E72" w:rsidP="00C91D16">
      <w:pPr>
        <w:widowControl/>
        <w:suppressAutoHyphens/>
        <w:ind w:firstLine="709"/>
        <w:jc w:val="both"/>
        <w:textAlignment w:val="baseline"/>
        <w:rPr>
          <w:iCs/>
          <w:sz w:val="24"/>
          <w:szCs w:val="24"/>
          <w:lang w:eastAsia="ar-SA"/>
        </w:rPr>
      </w:pPr>
    </w:p>
    <w:p w14:paraId="70FA218D" w14:textId="77777777" w:rsidR="002B0E72" w:rsidRDefault="002B0E72" w:rsidP="00C91D16">
      <w:pPr>
        <w:widowControl/>
        <w:suppressAutoHyphens/>
        <w:ind w:firstLine="709"/>
        <w:jc w:val="both"/>
        <w:textAlignment w:val="baseline"/>
        <w:rPr>
          <w:iCs/>
          <w:sz w:val="24"/>
          <w:szCs w:val="24"/>
          <w:lang w:eastAsia="ar-SA"/>
        </w:rPr>
      </w:pPr>
    </w:p>
    <w:p w14:paraId="46E6045A" w14:textId="77777777" w:rsidR="002B0E72" w:rsidRDefault="002B0E72" w:rsidP="00C91D16">
      <w:pPr>
        <w:widowControl/>
        <w:suppressAutoHyphens/>
        <w:ind w:firstLine="709"/>
        <w:jc w:val="both"/>
        <w:textAlignment w:val="baseline"/>
        <w:rPr>
          <w:iCs/>
          <w:sz w:val="24"/>
          <w:szCs w:val="24"/>
          <w:lang w:eastAsia="ar-SA"/>
        </w:rPr>
      </w:pPr>
    </w:p>
    <w:p w14:paraId="0141BA5B" w14:textId="77777777" w:rsidR="002B0E72" w:rsidRDefault="002B0E72" w:rsidP="00C91D16">
      <w:pPr>
        <w:widowControl/>
        <w:suppressAutoHyphens/>
        <w:ind w:firstLine="709"/>
        <w:jc w:val="both"/>
        <w:textAlignment w:val="baseline"/>
        <w:rPr>
          <w:iCs/>
          <w:sz w:val="24"/>
          <w:szCs w:val="24"/>
          <w:lang w:eastAsia="ar-SA"/>
        </w:rPr>
      </w:pPr>
    </w:p>
    <w:p w14:paraId="5196D760" w14:textId="77777777" w:rsidR="002B0E72" w:rsidRDefault="002B0E72" w:rsidP="00C91D16">
      <w:pPr>
        <w:widowControl/>
        <w:suppressAutoHyphens/>
        <w:ind w:firstLine="709"/>
        <w:jc w:val="both"/>
        <w:textAlignment w:val="baseline"/>
        <w:rPr>
          <w:iCs/>
          <w:sz w:val="24"/>
          <w:szCs w:val="24"/>
          <w:lang w:eastAsia="ar-SA"/>
        </w:rPr>
      </w:pPr>
    </w:p>
    <w:p w14:paraId="22D15F0F" w14:textId="77777777" w:rsidR="002B0E72" w:rsidRDefault="002B0E72" w:rsidP="00C91D16">
      <w:pPr>
        <w:widowControl/>
        <w:suppressAutoHyphens/>
        <w:ind w:firstLine="709"/>
        <w:jc w:val="both"/>
        <w:textAlignment w:val="baseline"/>
        <w:rPr>
          <w:iCs/>
          <w:sz w:val="24"/>
          <w:szCs w:val="24"/>
          <w:lang w:eastAsia="ar-SA"/>
        </w:rPr>
      </w:pPr>
    </w:p>
    <w:p w14:paraId="553897F1" w14:textId="77777777" w:rsidR="002B0E72" w:rsidRDefault="002B0E72" w:rsidP="00C91D16">
      <w:pPr>
        <w:widowControl/>
        <w:suppressAutoHyphens/>
        <w:ind w:firstLine="709"/>
        <w:jc w:val="both"/>
        <w:textAlignment w:val="baseline"/>
        <w:rPr>
          <w:iCs/>
          <w:sz w:val="24"/>
          <w:szCs w:val="24"/>
          <w:lang w:eastAsia="ar-SA"/>
        </w:rPr>
      </w:pPr>
    </w:p>
    <w:p w14:paraId="7729DC0D" w14:textId="77777777" w:rsidR="002B0E72" w:rsidRDefault="002B0E72" w:rsidP="00C91D16">
      <w:pPr>
        <w:widowControl/>
        <w:suppressAutoHyphens/>
        <w:ind w:firstLine="709"/>
        <w:jc w:val="both"/>
        <w:textAlignment w:val="baseline"/>
        <w:rPr>
          <w:iCs/>
          <w:sz w:val="24"/>
          <w:szCs w:val="24"/>
          <w:lang w:eastAsia="ar-SA"/>
        </w:rPr>
      </w:pPr>
    </w:p>
    <w:p w14:paraId="205D9812" w14:textId="77777777" w:rsidR="005D7E39" w:rsidRDefault="005D7E39" w:rsidP="00C91D16">
      <w:pPr>
        <w:widowControl/>
        <w:suppressAutoHyphens/>
        <w:ind w:firstLine="709"/>
        <w:jc w:val="both"/>
        <w:textAlignment w:val="baseline"/>
        <w:rPr>
          <w:iCs/>
          <w:sz w:val="24"/>
          <w:szCs w:val="24"/>
          <w:lang w:eastAsia="ar-SA"/>
        </w:rPr>
      </w:pPr>
    </w:p>
    <w:p w14:paraId="419FAD73" w14:textId="77777777" w:rsidR="005D7E39" w:rsidRDefault="005D7E39" w:rsidP="00C91D16">
      <w:pPr>
        <w:widowControl/>
        <w:suppressAutoHyphens/>
        <w:ind w:firstLine="709"/>
        <w:jc w:val="both"/>
        <w:textAlignment w:val="baseline"/>
        <w:rPr>
          <w:iCs/>
          <w:sz w:val="24"/>
          <w:szCs w:val="24"/>
          <w:lang w:eastAsia="ar-SA"/>
        </w:rPr>
      </w:pPr>
    </w:p>
    <w:p w14:paraId="25CDF67C" w14:textId="77777777" w:rsidR="005D7E39" w:rsidRDefault="005D7E39" w:rsidP="00C91D16">
      <w:pPr>
        <w:widowControl/>
        <w:suppressAutoHyphens/>
        <w:ind w:firstLine="709"/>
        <w:jc w:val="both"/>
        <w:textAlignment w:val="baseline"/>
        <w:rPr>
          <w:iCs/>
          <w:sz w:val="24"/>
          <w:szCs w:val="24"/>
          <w:lang w:eastAsia="ar-SA"/>
        </w:rPr>
      </w:pPr>
    </w:p>
    <w:p w14:paraId="6975C77D" w14:textId="77777777" w:rsidR="005D7E39" w:rsidRDefault="005D7E39" w:rsidP="00C91D16">
      <w:pPr>
        <w:widowControl/>
        <w:suppressAutoHyphens/>
        <w:ind w:firstLine="709"/>
        <w:jc w:val="both"/>
        <w:textAlignment w:val="baseline"/>
        <w:rPr>
          <w:iCs/>
          <w:sz w:val="24"/>
          <w:szCs w:val="24"/>
          <w:lang w:eastAsia="ar-SA"/>
        </w:rPr>
      </w:pPr>
    </w:p>
    <w:p w14:paraId="6672FB72" w14:textId="77777777" w:rsidR="005D7E39" w:rsidRDefault="005D7E39" w:rsidP="00C91D16">
      <w:pPr>
        <w:widowControl/>
        <w:suppressAutoHyphens/>
        <w:ind w:firstLine="709"/>
        <w:jc w:val="both"/>
        <w:textAlignment w:val="baseline"/>
        <w:rPr>
          <w:iCs/>
          <w:sz w:val="24"/>
          <w:szCs w:val="24"/>
          <w:lang w:eastAsia="ar-SA"/>
        </w:rPr>
      </w:pPr>
    </w:p>
    <w:p w14:paraId="642539FA" w14:textId="77777777" w:rsidR="005D7E39" w:rsidRDefault="005D7E39" w:rsidP="00C91D16">
      <w:pPr>
        <w:widowControl/>
        <w:suppressAutoHyphens/>
        <w:ind w:firstLine="709"/>
        <w:jc w:val="both"/>
        <w:textAlignment w:val="baseline"/>
        <w:rPr>
          <w:iCs/>
          <w:sz w:val="24"/>
          <w:szCs w:val="24"/>
          <w:lang w:eastAsia="ar-SA"/>
        </w:rPr>
      </w:pPr>
    </w:p>
    <w:p w14:paraId="1BEBE752" w14:textId="77777777" w:rsidR="002B0E72" w:rsidRDefault="002B0E72" w:rsidP="00C91D16">
      <w:pPr>
        <w:widowControl/>
        <w:suppressAutoHyphens/>
        <w:ind w:firstLine="709"/>
        <w:jc w:val="both"/>
        <w:textAlignment w:val="baseline"/>
        <w:rPr>
          <w:iCs/>
          <w:sz w:val="24"/>
          <w:szCs w:val="24"/>
          <w:lang w:eastAsia="ar-SA"/>
        </w:rPr>
      </w:pPr>
    </w:p>
    <w:p w14:paraId="52D71E9E" w14:textId="77777777" w:rsidR="002033D8" w:rsidRDefault="002033D8" w:rsidP="00EB15CF">
      <w:pPr>
        <w:widowControl/>
        <w:suppressAutoHyphens/>
        <w:jc w:val="center"/>
        <w:textAlignment w:val="baseline"/>
        <w:rPr>
          <w:b/>
          <w:sz w:val="24"/>
          <w:szCs w:val="24"/>
        </w:rPr>
      </w:pP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14:paraId="2B850164" w14:textId="18863259"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3F771B">
        <w:rPr>
          <w:rFonts w:ascii="Times New Roman" w:hAnsi="Times New Roman"/>
          <w:b/>
          <w:sz w:val="24"/>
          <w:szCs w:val="24"/>
        </w:rPr>
        <w:t xml:space="preserve"> 29 ЯНВАРЯ 2020 </w:t>
      </w:r>
      <w:r w:rsidR="00733FF0" w:rsidRPr="00BB340C">
        <w:rPr>
          <w:rFonts w:ascii="Times New Roman" w:hAnsi="Times New Roman"/>
          <w:b/>
          <w:sz w:val="24"/>
          <w:szCs w:val="24"/>
        </w:rPr>
        <w:t>ГОДА</w:t>
      </w:r>
      <w:r w:rsidRPr="00BB340C">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504CE8E6" w14:textId="60DB7F95" w:rsidR="00F367F2" w:rsidRPr="004E087E" w:rsidRDefault="005D019C" w:rsidP="004E087E">
      <w:pPr>
        <w:ind w:firstLine="567"/>
        <w:jc w:val="both"/>
        <w:rPr>
          <w:sz w:val="24"/>
          <w:szCs w:val="24"/>
        </w:rPr>
      </w:pPr>
      <w:r w:rsidRPr="004E087E">
        <w:rPr>
          <w:b/>
          <w:sz w:val="24"/>
          <w:szCs w:val="24"/>
        </w:rPr>
        <w:t>1. Основания проведения торгов:</w:t>
      </w:r>
      <w:r w:rsidR="004E087E" w:rsidRPr="004E087E">
        <w:rPr>
          <w:b/>
          <w:sz w:val="24"/>
          <w:szCs w:val="24"/>
        </w:rPr>
        <w:t xml:space="preserve"> </w:t>
      </w:r>
      <w:r w:rsidR="004E087E" w:rsidRPr="004E087E">
        <w:rPr>
          <w:sz w:val="24"/>
          <w:szCs w:val="24"/>
        </w:rPr>
        <w:t xml:space="preserve">решение об условиях приватизации земельного участка с расположенными на нем объектами недвижимого и движимого имущества по адресу: Чувашская Республика, Канашский район, д. Новые </w:t>
      </w:r>
      <w:proofErr w:type="spellStart"/>
      <w:r w:rsidR="004E087E" w:rsidRPr="004E087E">
        <w:rPr>
          <w:sz w:val="24"/>
          <w:szCs w:val="24"/>
        </w:rPr>
        <w:t>Шальтямы</w:t>
      </w:r>
      <w:proofErr w:type="spellEnd"/>
      <w:r w:rsidR="00F367F2" w:rsidRPr="004E087E">
        <w:rPr>
          <w:sz w:val="24"/>
          <w:szCs w:val="24"/>
        </w:rPr>
        <w:t xml:space="preserve">, </w:t>
      </w:r>
      <w:proofErr w:type="gramStart"/>
      <w:r w:rsidR="00F367F2" w:rsidRPr="004E087E">
        <w:rPr>
          <w:sz w:val="24"/>
          <w:szCs w:val="24"/>
        </w:rPr>
        <w:t>принятое</w:t>
      </w:r>
      <w:proofErr w:type="gramEnd"/>
      <w:r w:rsidR="00F367F2" w:rsidRPr="004E087E">
        <w:rPr>
          <w:sz w:val="24"/>
          <w:szCs w:val="24"/>
        </w:rPr>
        <w:t xml:space="preserve"> распоряжением Министерства юстиции и имущественных отношений Чувашской Республики </w:t>
      </w:r>
      <w:r w:rsidR="00F91C2D" w:rsidRPr="00F91C2D">
        <w:rPr>
          <w:color w:val="000000"/>
          <w:sz w:val="24"/>
          <w:szCs w:val="24"/>
        </w:rPr>
        <w:t>от 18 декабря 2019 г. № 1262-р.</w:t>
      </w:r>
    </w:p>
    <w:p w14:paraId="6C4D0DD2" w14:textId="77777777"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14:paraId="631822A7" w14:textId="77777777"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020CE8">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0847668D" w14:textId="77777777"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14:paraId="3635E1E0" w14:textId="77777777" w:rsidR="005A60F3" w:rsidRPr="00672EA2" w:rsidRDefault="005A60F3" w:rsidP="005A60F3">
      <w:pPr>
        <w:widowControl/>
        <w:tabs>
          <w:tab w:val="left" w:pos="284"/>
        </w:tabs>
        <w:spacing w:line="235" w:lineRule="auto"/>
        <w:ind w:firstLine="567"/>
        <w:jc w:val="both"/>
        <w:rPr>
          <w:color w:val="FF0000"/>
          <w:sz w:val="24"/>
          <w:szCs w:val="24"/>
        </w:rPr>
      </w:pPr>
    </w:p>
    <w:p w14:paraId="323F7BD9" w14:textId="77777777" w:rsidR="00593E85" w:rsidRPr="008D23A6" w:rsidRDefault="00593E85" w:rsidP="00593E85">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Г</w:t>
      </w:r>
      <w:r w:rsidRPr="008D23A6">
        <w:rPr>
          <w:sz w:val="24"/>
          <w:szCs w:val="24"/>
        </w:rPr>
        <w:t xml:space="preserve">осударственное имущество Чувашской Республики, расположенное по адресу: Чувашская Республика, Канашский район, д. Новые </w:t>
      </w:r>
      <w:proofErr w:type="spellStart"/>
      <w:r w:rsidRPr="008D23A6">
        <w:rPr>
          <w:sz w:val="24"/>
          <w:szCs w:val="24"/>
        </w:rPr>
        <w:t>Шальтямы</w:t>
      </w:r>
      <w:proofErr w:type="spellEnd"/>
      <w:r w:rsidRPr="008D23A6">
        <w:rPr>
          <w:sz w:val="24"/>
          <w:szCs w:val="24"/>
        </w:rPr>
        <w:t xml:space="preserve">, и </w:t>
      </w:r>
      <w:proofErr w:type="gramStart"/>
      <w:r w:rsidRPr="008D23A6">
        <w:rPr>
          <w:sz w:val="24"/>
          <w:szCs w:val="24"/>
        </w:rPr>
        <w:t>являющееся</w:t>
      </w:r>
      <w:proofErr w:type="gramEnd"/>
      <w:r w:rsidRPr="008D23A6">
        <w:rPr>
          <w:sz w:val="24"/>
          <w:szCs w:val="24"/>
        </w:rPr>
        <w:t xml:space="preserve"> казной Чувашской Республики, в том числе:</w:t>
      </w:r>
    </w:p>
    <w:p w14:paraId="487EF28C" w14:textId="77777777" w:rsidR="00593E85" w:rsidRPr="008D23A6" w:rsidRDefault="00593E85" w:rsidP="00593E85">
      <w:pPr>
        <w:widowControl/>
        <w:ind w:firstLine="567"/>
        <w:jc w:val="both"/>
        <w:rPr>
          <w:sz w:val="24"/>
          <w:szCs w:val="24"/>
        </w:rPr>
      </w:pPr>
      <w:r w:rsidRPr="008D23A6">
        <w:rPr>
          <w:sz w:val="24"/>
          <w:szCs w:val="24"/>
        </w:rPr>
        <w:t>1.1. Земельный участок общей площадью 16544 кв. м с кадастровым номером 21:11:311301:9, категория земель: земли населенных пунктов (запись регистрации права собственности Чувашской Республики от 26 февраля 2007 г. № 21-21-05/001/2007-256).</w:t>
      </w:r>
    </w:p>
    <w:p w14:paraId="492BBFF9" w14:textId="77777777" w:rsidR="00593E85" w:rsidRPr="008D23A6" w:rsidRDefault="00593E85" w:rsidP="00593E85">
      <w:pPr>
        <w:widowControl/>
        <w:ind w:firstLine="567"/>
        <w:jc w:val="both"/>
        <w:rPr>
          <w:sz w:val="24"/>
          <w:szCs w:val="24"/>
        </w:rPr>
      </w:pPr>
      <w:r w:rsidRPr="008D23A6">
        <w:rPr>
          <w:sz w:val="24"/>
          <w:szCs w:val="24"/>
        </w:rPr>
        <w:t>Вышеуказанный земельный участок имеет следующие ограничения:</w:t>
      </w:r>
    </w:p>
    <w:p w14:paraId="2E708881" w14:textId="69F9E908" w:rsidR="00593E85" w:rsidRPr="008D23A6" w:rsidRDefault="00593E85" w:rsidP="00593E85">
      <w:pPr>
        <w:widowControl/>
        <w:ind w:firstLine="567"/>
        <w:jc w:val="both"/>
        <w:rPr>
          <w:sz w:val="24"/>
          <w:szCs w:val="24"/>
        </w:rPr>
      </w:pPr>
      <w:r w:rsidRPr="008D23A6">
        <w:rPr>
          <w:sz w:val="24"/>
          <w:szCs w:val="24"/>
        </w:rPr>
        <w:t xml:space="preserve">на площади 1284 </w:t>
      </w:r>
      <w:proofErr w:type="spellStart"/>
      <w:r w:rsidRPr="008D23A6">
        <w:rPr>
          <w:sz w:val="24"/>
          <w:szCs w:val="24"/>
        </w:rPr>
        <w:t>кв</w:t>
      </w:r>
      <w:proofErr w:type="gramStart"/>
      <w:r w:rsidRPr="008D23A6">
        <w:rPr>
          <w:sz w:val="24"/>
          <w:szCs w:val="24"/>
        </w:rPr>
        <w:t>.м</w:t>
      </w:r>
      <w:proofErr w:type="spellEnd"/>
      <w:proofErr w:type="gramEnd"/>
      <w:r w:rsidRPr="008D23A6">
        <w:rPr>
          <w:sz w:val="24"/>
          <w:szCs w:val="24"/>
        </w:rPr>
        <w:t xml:space="preserve">,  предусмотренные статьями 56, 56.1 Земельного Кодекса Российской Федерации, 21.11.2.80, свидетельство о государственной регистрации права </w:t>
      </w:r>
      <w:r>
        <w:rPr>
          <w:sz w:val="24"/>
          <w:szCs w:val="24"/>
        </w:rPr>
        <w:t xml:space="preserve">                      </w:t>
      </w:r>
      <w:r w:rsidRPr="008D23A6">
        <w:rPr>
          <w:sz w:val="24"/>
          <w:szCs w:val="24"/>
        </w:rPr>
        <w:t>№ 404554 от 14.05.2008;</w:t>
      </w:r>
    </w:p>
    <w:p w14:paraId="2E31768F" w14:textId="77777777" w:rsidR="00593E85" w:rsidRPr="008D23A6" w:rsidRDefault="00593E85" w:rsidP="00593E85">
      <w:pPr>
        <w:widowControl/>
        <w:ind w:firstLine="567"/>
        <w:jc w:val="both"/>
        <w:rPr>
          <w:sz w:val="24"/>
          <w:szCs w:val="24"/>
        </w:rPr>
      </w:pPr>
      <w:r w:rsidRPr="008D23A6">
        <w:rPr>
          <w:sz w:val="24"/>
          <w:szCs w:val="24"/>
        </w:rPr>
        <w:t xml:space="preserve">на площади 305 </w:t>
      </w:r>
      <w:proofErr w:type="spellStart"/>
      <w:r w:rsidRPr="008D23A6">
        <w:rPr>
          <w:sz w:val="24"/>
          <w:szCs w:val="24"/>
        </w:rPr>
        <w:t>кв</w:t>
      </w:r>
      <w:proofErr w:type="gramStart"/>
      <w:r w:rsidRPr="008D23A6">
        <w:rPr>
          <w:sz w:val="24"/>
          <w:szCs w:val="24"/>
        </w:rPr>
        <w:t>.м</w:t>
      </w:r>
      <w:proofErr w:type="spellEnd"/>
      <w:proofErr w:type="gramEnd"/>
      <w:r w:rsidRPr="008D23A6">
        <w:rPr>
          <w:sz w:val="24"/>
          <w:szCs w:val="24"/>
        </w:rPr>
        <w:t>,  предусмотренные статьями 56, 56.1 Земельного Кодекса Российской Федерации, 21.11.2.63, письмо-обращение № 184 от 04.10.2012;</w:t>
      </w:r>
    </w:p>
    <w:p w14:paraId="3A9E208B" w14:textId="77777777" w:rsidR="00593E85" w:rsidRPr="008D23A6" w:rsidRDefault="00593E85" w:rsidP="00593E85">
      <w:pPr>
        <w:widowControl/>
        <w:ind w:firstLine="567"/>
        <w:jc w:val="both"/>
        <w:rPr>
          <w:sz w:val="24"/>
          <w:szCs w:val="24"/>
        </w:rPr>
      </w:pPr>
      <w:r w:rsidRPr="008D23A6">
        <w:rPr>
          <w:sz w:val="24"/>
          <w:szCs w:val="24"/>
        </w:rPr>
        <w:t xml:space="preserve">на площади 1046 </w:t>
      </w:r>
      <w:proofErr w:type="spellStart"/>
      <w:r w:rsidRPr="008D23A6">
        <w:rPr>
          <w:sz w:val="24"/>
          <w:szCs w:val="24"/>
        </w:rPr>
        <w:t>кв</w:t>
      </w:r>
      <w:proofErr w:type="gramStart"/>
      <w:r w:rsidRPr="008D23A6">
        <w:rPr>
          <w:sz w:val="24"/>
          <w:szCs w:val="24"/>
        </w:rPr>
        <w:t>.м</w:t>
      </w:r>
      <w:proofErr w:type="spellEnd"/>
      <w:proofErr w:type="gramEnd"/>
      <w:r w:rsidRPr="008D23A6">
        <w:rPr>
          <w:sz w:val="24"/>
          <w:szCs w:val="24"/>
        </w:rPr>
        <w:t>,  предусмотренные статьями 56, 56.1 Земельного Кодекса Российской Федерации, 21.11.2.244, текстовое и графическое описание № 21/401/17-2082 от 13.03.2017.</w:t>
      </w:r>
    </w:p>
    <w:p w14:paraId="5F53511B" w14:textId="77777777" w:rsidR="00593E85" w:rsidRPr="008D23A6" w:rsidRDefault="00593E85" w:rsidP="00593E85">
      <w:pPr>
        <w:widowControl/>
        <w:ind w:firstLine="567"/>
        <w:jc w:val="both"/>
        <w:rPr>
          <w:sz w:val="24"/>
          <w:szCs w:val="24"/>
        </w:rPr>
      </w:pPr>
      <w:r w:rsidRPr="008D23A6">
        <w:rPr>
          <w:sz w:val="24"/>
          <w:szCs w:val="24"/>
        </w:rPr>
        <w:t>1.2. Объекты недвижимого имущества:</w:t>
      </w:r>
    </w:p>
    <w:p w14:paraId="1A5B6622" w14:textId="77777777" w:rsidR="00593E85" w:rsidRDefault="00593E85" w:rsidP="00593E85">
      <w:pPr>
        <w:widowControl/>
        <w:ind w:firstLine="567"/>
        <w:jc w:val="both"/>
        <w:rPr>
          <w:sz w:val="24"/>
          <w:szCs w:val="24"/>
        </w:rPr>
      </w:pPr>
      <w:r w:rsidRPr="008D23A6">
        <w:rPr>
          <w:sz w:val="24"/>
          <w:szCs w:val="24"/>
        </w:rPr>
        <w:t>– нежилое здание – нежилое с кадастровым номером 21:11:000000:1812 общей площадью 974,7 кв. м, 1997 года завершения строительства (запись регистрации права собственности Чувашской Республики от 19 ноября 2007 г. № 21-21-05/031/2007-117);</w:t>
      </w:r>
    </w:p>
    <w:p w14:paraId="64DE7E22" w14:textId="6832269B" w:rsidR="005B3C22" w:rsidRPr="008D23A6" w:rsidRDefault="005B3C22" w:rsidP="00593E85">
      <w:pPr>
        <w:widowControl/>
        <w:ind w:firstLine="567"/>
        <w:jc w:val="both"/>
        <w:rPr>
          <w:sz w:val="24"/>
          <w:szCs w:val="24"/>
        </w:rPr>
      </w:pPr>
      <w:r>
        <w:rPr>
          <w:sz w:val="24"/>
          <w:szCs w:val="24"/>
        </w:rPr>
        <w:t>ч</w:t>
      </w:r>
      <w:r w:rsidRPr="005B3C22">
        <w:rPr>
          <w:sz w:val="24"/>
          <w:szCs w:val="24"/>
        </w:rPr>
        <w:t>асть вышеуказанного объекта недвижимости - нежил</w:t>
      </w:r>
      <w:r>
        <w:rPr>
          <w:sz w:val="24"/>
          <w:szCs w:val="24"/>
        </w:rPr>
        <w:t>ы</w:t>
      </w:r>
      <w:r w:rsidRPr="005B3C22">
        <w:rPr>
          <w:sz w:val="24"/>
          <w:szCs w:val="24"/>
        </w:rPr>
        <w:t>е помещени</w:t>
      </w:r>
      <w:r>
        <w:rPr>
          <w:sz w:val="24"/>
          <w:szCs w:val="24"/>
        </w:rPr>
        <w:t>я</w:t>
      </w:r>
      <w:r w:rsidRPr="005B3C22">
        <w:rPr>
          <w:sz w:val="24"/>
          <w:szCs w:val="24"/>
        </w:rPr>
        <w:t xml:space="preserve"> № </w:t>
      </w:r>
      <w:r>
        <w:rPr>
          <w:sz w:val="24"/>
          <w:szCs w:val="24"/>
        </w:rPr>
        <w:t>2,3,4,8,9,12</w:t>
      </w:r>
      <w:r w:rsidRPr="005B3C22">
        <w:rPr>
          <w:sz w:val="24"/>
          <w:szCs w:val="24"/>
        </w:rPr>
        <w:t xml:space="preserve"> общей площадью </w:t>
      </w:r>
      <w:r>
        <w:rPr>
          <w:sz w:val="24"/>
          <w:szCs w:val="24"/>
        </w:rPr>
        <w:t>62,9</w:t>
      </w:r>
      <w:r w:rsidRPr="005B3C22">
        <w:rPr>
          <w:sz w:val="24"/>
          <w:szCs w:val="24"/>
        </w:rPr>
        <w:t xml:space="preserve"> кв. метра, </w:t>
      </w:r>
      <w:r w:rsidRPr="005B3C22">
        <w:rPr>
          <w:b/>
          <w:sz w:val="24"/>
          <w:szCs w:val="24"/>
        </w:rPr>
        <w:t>имеет обременение</w:t>
      </w:r>
      <w:r w:rsidRPr="005B3C22">
        <w:rPr>
          <w:sz w:val="24"/>
          <w:szCs w:val="24"/>
        </w:rPr>
        <w:t xml:space="preserve">, в виде договора № </w:t>
      </w:r>
      <w:r>
        <w:rPr>
          <w:sz w:val="24"/>
          <w:szCs w:val="24"/>
        </w:rPr>
        <w:t xml:space="preserve">1 </w:t>
      </w:r>
      <w:r w:rsidRPr="005B3C22">
        <w:rPr>
          <w:sz w:val="24"/>
          <w:szCs w:val="24"/>
        </w:rPr>
        <w:t>аренд</w:t>
      </w:r>
      <w:r>
        <w:rPr>
          <w:sz w:val="24"/>
          <w:szCs w:val="24"/>
        </w:rPr>
        <w:t>ы</w:t>
      </w:r>
      <w:r w:rsidRPr="005B3C22">
        <w:rPr>
          <w:sz w:val="24"/>
          <w:szCs w:val="24"/>
        </w:rPr>
        <w:t xml:space="preserve"> государственного имущества,</w:t>
      </w:r>
      <w:r w:rsidRPr="005B3C22">
        <w:t xml:space="preserve"> </w:t>
      </w:r>
      <w:r w:rsidRPr="005B3C22">
        <w:rPr>
          <w:sz w:val="24"/>
          <w:szCs w:val="24"/>
        </w:rPr>
        <w:t>закрепленного на праве</w:t>
      </w:r>
      <w:r>
        <w:rPr>
          <w:sz w:val="24"/>
          <w:szCs w:val="24"/>
        </w:rPr>
        <w:t xml:space="preserve"> оперативного управления за государственным учреждением </w:t>
      </w:r>
      <w:r w:rsidRPr="005B3C22">
        <w:rPr>
          <w:sz w:val="24"/>
          <w:szCs w:val="24"/>
        </w:rPr>
        <w:t xml:space="preserve">Чувашской Республики от </w:t>
      </w:r>
      <w:r>
        <w:rPr>
          <w:sz w:val="24"/>
          <w:szCs w:val="24"/>
        </w:rPr>
        <w:t xml:space="preserve">16 апреля </w:t>
      </w:r>
      <w:r w:rsidRPr="005B3C22">
        <w:rPr>
          <w:sz w:val="24"/>
          <w:szCs w:val="24"/>
        </w:rPr>
        <w:t>20</w:t>
      </w:r>
      <w:r>
        <w:rPr>
          <w:sz w:val="24"/>
          <w:szCs w:val="24"/>
        </w:rPr>
        <w:t>18</w:t>
      </w:r>
      <w:r w:rsidRPr="005B3C22">
        <w:rPr>
          <w:sz w:val="24"/>
          <w:szCs w:val="24"/>
        </w:rPr>
        <w:t xml:space="preserve"> г.</w:t>
      </w:r>
      <w:r>
        <w:rPr>
          <w:sz w:val="24"/>
          <w:szCs w:val="24"/>
        </w:rPr>
        <w:t>;</w:t>
      </w:r>
    </w:p>
    <w:p w14:paraId="3F69DA5A" w14:textId="77777777" w:rsidR="00593E85" w:rsidRPr="008D23A6" w:rsidRDefault="00593E85" w:rsidP="00593E85">
      <w:pPr>
        <w:widowControl/>
        <w:ind w:firstLine="567"/>
        <w:jc w:val="both"/>
        <w:rPr>
          <w:sz w:val="24"/>
          <w:szCs w:val="24"/>
        </w:rPr>
      </w:pPr>
      <w:r w:rsidRPr="008D23A6">
        <w:rPr>
          <w:sz w:val="24"/>
          <w:szCs w:val="24"/>
        </w:rPr>
        <w:t>– нежилое здание – нежилое с кадастровым номером 21:11:311301:599 общей площадью 9,3 кв. м, 2011 года ввода в эксплуатацию (запись регистрации права собственности Чувашской Республики от 1 марта 2012 г. № 21-21-05/006/2012-271).</w:t>
      </w:r>
    </w:p>
    <w:p w14:paraId="5AEA8AC8" w14:textId="77777777" w:rsidR="00593E85" w:rsidRPr="008D23A6" w:rsidRDefault="00593E85" w:rsidP="00593E85">
      <w:pPr>
        <w:widowControl/>
        <w:ind w:firstLine="567"/>
        <w:jc w:val="both"/>
        <w:rPr>
          <w:sz w:val="24"/>
          <w:szCs w:val="24"/>
        </w:rPr>
      </w:pPr>
      <w:r w:rsidRPr="008D23A6">
        <w:rPr>
          <w:sz w:val="24"/>
          <w:szCs w:val="24"/>
        </w:rPr>
        <w:t>1.3. Объекты движимого имущества:</w:t>
      </w:r>
    </w:p>
    <w:p w14:paraId="72DAFD8F" w14:textId="77777777" w:rsidR="00593E85" w:rsidRPr="008D23A6" w:rsidRDefault="00593E85" w:rsidP="00593E85">
      <w:pPr>
        <w:widowControl/>
        <w:ind w:firstLine="567"/>
        <w:jc w:val="both"/>
        <w:rPr>
          <w:sz w:val="24"/>
          <w:szCs w:val="24"/>
        </w:rPr>
      </w:pPr>
      <w:r w:rsidRPr="008D23A6">
        <w:rPr>
          <w:sz w:val="24"/>
          <w:szCs w:val="24"/>
        </w:rPr>
        <w:t>– газовый котел «Гранит-80», 2000 года;</w:t>
      </w:r>
    </w:p>
    <w:p w14:paraId="563E4E29" w14:textId="77777777" w:rsidR="00593E85" w:rsidRPr="008D23A6" w:rsidRDefault="00593E85" w:rsidP="00593E85">
      <w:pPr>
        <w:widowControl/>
        <w:ind w:firstLine="567"/>
        <w:jc w:val="both"/>
        <w:rPr>
          <w:sz w:val="24"/>
          <w:szCs w:val="24"/>
        </w:rPr>
      </w:pPr>
      <w:r w:rsidRPr="008D23A6">
        <w:rPr>
          <w:sz w:val="24"/>
          <w:szCs w:val="24"/>
        </w:rPr>
        <w:t>– газовый котел «Гранит-80», 2000 года;</w:t>
      </w:r>
    </w:p>
    <w:p w14:paraId="2F49546F" w14:textId="77777777" w:rsidR="00593E85" w:rsidRPr="008D23A6" w:rsidRDefault="00593E85" w:rsidP="00593E85">
      <w:pPr>
        <w:widowControl/>
        <w:ind w:firstLine="567"/>
        <w:jc w:val="both"/>
        <w:rPr>
          <w:sz w:val="24"/>
          <w:szCs w:val="24"/>
        </w:rPr>
      </w:pPr>
      <w:r w:rsidRPr="008D23A6">
        <w:rPr>
          <w:sz w:val="24"/>
          <w:szCs w:val="24"/>
        </w:rPr>
        <w:t>– насос «ТОР-S40/10 EM PN6/10, 2004 года;</w:t>
      </w:r>
    </w:p>
    <w:p w14:paraId="2B39027D" w14:textId="77777777" w:rsidR="00593E85" w:rsidRPr="008D23A6" w:rsidRDefault="00593E85" w:rsidP="00593E85">
      <w:pPr>
        <w:widowControl/>
        <w:ind w:firstLine="567"/>
        <w:jc w:val="both"/>
        <w:rPr>
          <w:sz w:val="24"/>
          <w:szCs w:val="24"/>
        </w:rPr>
      </w:pPr>
      <w:r w:rsidRPr="008D23A6">
        <w:rPr>
          <w:sz w:val="24"/>
          <w:szCs w:val="24"/>
        </w:rPr>
        <w:lastRenderedPageBreak/>
        <w:t>– насос сетевой TOP-Z 40/7 3 RG PN 6/10, 2016 года;</w:t>
      </w:r>
    </w:p>
    <w:p w14:paraId="452138EC" w14:textId="77777777" w:rsidR="00593E85" w:rsidRPr="008D23A6" w:rsidRDefault="00593E85" w:rsidP="00593E85">
      <w:pPr>
        <w:widowControl/>
        <w:ind w:firstLine="567"/>
        <w:jc w:val="both"/>
        <w:rPr>
          <w:sz w:val="24"/>
          <w:szCs w:val="24"/>
        </w:rPr>
      </w:pPr>
      <w:r w:rsidRPr="008D23A6">
        <w:rPr>
          <w:sz w:val="24"/>
          <w:szCs w:val="24"/>
        </w:rPr>
        <w:t>– насос сетевой DL 32/170-055/4М, 2016 года;</w:t>
      </w:r>
    </w:p>
    <w:p w14:paraId="26918276" w14:textId="77777777" w:rsidR="00593E85" w:rsidRPr="008D23A6" w:rsidRDefault="00593E85" w:rsidP="00593E85">
      <w:pPr>
        <w:widowControl/>
        <w:ind w:firstLine="567"/>
        <w:jc w:val="both"/>
        <w:rPr>
          <w:sz w:val="24"/>
          <w:szCs w:val="24"/>
        </w:rPr>
      </w:pPr>
      <w:r w:rsidRPr="008D23A6">
        <w:rPr>
          <w:sz w:val="24"/>
          <w:szCs w:val="24"/>
        </w:rPr>
        <w:t xml:space="preserve">– котел чугунный отопительный </w:t>
      </w:r>
      <w:proofErr w:type="spellStart"/>
      <w:r w:rsidRPr="008D23A6">
        <w:rPr>
          <w:sz w:val="24"/>
          <w:szCs w:val="24"/>
        </w:rPr>
        <w:t>Proterm</w:t>
      </w:r>
      <w:proofErr w:type="spellEnd"/>
      <w:r w:rsidRPr="008D23A6">
        <w:rPr>
          <w:sz w:val="24"/>
          <w:szCs w:val="24"/>
        </w:rPr>
        <w:t xml:space="preserve"> Гризли 85 KLO, 2016 года;</w:t>
      </w:r>
    </w:p>
    <w:p w14:paraId="3746C2B5" w14:textId="77777777" w:rsidR="00593E85" w:rsidRPr="008D23A6" w:rsidRDefault="00593E85" w:rsidP="00593E85">
      <w:pPr>
        <w:widowControl/>
        <w:ind w:firstLine="567"/>
        <w:jc w:val="both"/>
        <w:rPr>
          <w:sz w:val="24"/>
          <w:szCs w:val="24"/>
        </w:rPr>
      </w:pPr>
      <w:r w:rsidRPr="008D23A6">
        <w:rPr>
          <w:sz w:val="24"/>
          <w:szCs w:val="24"/>
        </w:rPr>
        <w:t xml:space="preserve">– арматура </w:t>
      </w:r>
      <w:proofErr w:type="spellStart"/>
      <w:r w:rsidRPr="008D23A6">
        <w:rPr>
          <w:sz w:val="24"/>
          <w:szCs w:val="24"/>
        </w:rPr>
        <w:t>газорегулирующая</w:t>
      </w:r>
      <w:proofErr w:type="spellEnd"/>
      <w:r w:rsidRPr="008D23A6">
        <w:rPr>
          <w:sz w:val="24"/>
          <w:szCs w:val="24"/>
        </w:rPr>
        <w:t xml:space="preserve"> и запорно-предохранительная, 2016 года;</w:t>
      </w:r>
    </w:p>
    <w:p w14:paraId="30A86B6D" w14:textId="77777777" w:rsidR="00593E85" w:rsidRPr="008D23A6" w:rsidRDefault="00593E85" w:rsidP="00593E85">
      <w:pPr>
        <w:widowControl/>
        <w:ind w:firstLine="567"/>
        <w:jc w:val="both"/>
        <w:rPr>
          <w:sz w:val="24"/>
          <w:szCs w:val="24"/>
        </w:rPr>
      </w:pPr>
      <w:r w:rsidRPr="008D23A6">
        <w:rPr>
          <w:sz w:val="24"/>
          <w:szCs w:val="24"/>
        </w:rPr>
        <w:t xml:space="preserve">– котел чугунный отопительный  </w:t>
      </w:r>
      <w:proofErr w:type="spellStart"/>
      <w:r w:rsidRPr="008D23A6">
        <w:rPr>
          <w:sz w:val="24"/>
          <w:szCs w:val="24"/>
        </w:rPr>
        <w:t>Proterm</w:t>
      </w:r>
      <w:proofErr w:type="spellEnd"/>
      <w:r w:rsidRPr="008D23A6">
        <w:rPr>
          <w:sz w:val="24"/>
          <w:szCs w:val="24"/>
        </w:rPr>
        <w:t xml:space="preserve"> Гризли 85 KLO, 2016 года;</w:t>
      </w:r>
    </w:p>
    <w:p w14:paraId="482E0DFD" w14:textId="77777777" w:rsidR="00593E85" w:rsidRPr="008D23A6" w:rsidRDefault="00593E85" w:rsidP="00593E85">
      <w:pPr>
        <w:widowControl/>
        <w:ind w:firstLine="567"/>
        <w:jc w:val="both"/>
        <w:rPr>
          <w:sz w:val="24"/>
          <w:szCs w:val="24"/>
        </w:rPr>
      </w:pPr>
      <w:r w:rsidRPr="008D23A6">
        <w:rPr>
          <w:sz w:val="24"/>
          <w:szCs w:val="24"/>
        </w:rPr>
        <w:t>– шкаф автоматики котельной, 2016 года;</w:t>
      </w:r>
    </w:p>
    <w:p w14:paraId="29DB7123" w14:textId="77777777" w:rsidR="00593E85" w:rsidRPr="008D23A6" w:rsidRDefault="00593E85" w:rsidP="00593E85">
      <w:pPr>
        <w:widowControl/>
        <w:ind w:firstLine="567"/>
        <w:jc w:val="both"/>
        <w:rPr>
          <w:sz w:val="24"/>
          <w:szCs w:val="24"/>
        </w:rPr>
      </w:pPr>
      <w:r w:rsidRPr="008D23A6">
        <w:rPr>
          <w:sz w:val="24"/>
          <w:szCs w:val="24"/>
        </w:rPr>
        <w:t>– система видеонаблюдения LSUS M2N8VMX, 2012 года;</w:t>
      </w:r>
    </w:p>
    <w:p w14:paraId="62901777" w14:textId="77777777" w:rsidR="00593E85" w:rsidRPr="008D23A6" w:rsidRDefault="00593E85" w:rsidP="00593E85">
      <w:pPr>
        <w:widowControl/>
        <w:ind w:firstLine="567"/>
        <w:jc w:val="both"/>
        <w:rPr>
          <w:sz w:val="24"/>
          <w:szCs w:val="24"/>
        </w:rPr>
      </w:pPr>
      <w:r w:rsidRPr="008D23A6">
        <w:rPr>
          <w:sz w:val="24"/>
          <w:szCs w:val="24"/>
        </w:rPr>
        <w:t>– водонагреватель, 2006 года;</w:t>
      </w:r>
    </w:p>
    <w:p w14:paraId="4CE12292" w14:textId="0B2B1DDE" w:rsidR="00593E85" w:rsidRDefault="00593E85" w:rsidP="00593E85">
      <w:pPr>
        <w:widowControl/>
        <w:ind w:firstLine="567"/>
        <w:jc w:val="both"/>
        <w:rPr>
          <w:sz w:val="24"/>
          <w:szCs w:val="24"/>
        </w:rPr>
      </w:pPr>
      <w:r w:rsidRPr="008D23A6">
        <w:rPr>
          <w:sz w:val="24"/>
          <w:szCs w:val="24"/>
        </w:rPr>
        <w:t>– насос «ТОР-</w:t>
      </w:r>
      <w:proofErr w:type="gramStart"/>
      <w:r w:rsidRPr="008D23A6">
        <w:rPr>
          <w:sz w:val="24"/>
          <w:szCs w:val="24"/>
        </w:rPr>
        <w:t>RL</w:t>
      </w:r>
      <w:proofErr w:type="gramEnd"/>
      <w:r w:rsidRPr="008D23A6">
        <w:rPr>
          <w:sz w:val="24"/>
          <w:szCs w:val="24"/>
        </w:rPr>
        <w:t xml:space="preserve"> 30/7,5 ЕМ PN 6/10», 2007 года</w:t>
      </w:r>
      <w:r w:rsidR="00725BF0">
        <w:rPr>
          <w:sz w:val="24"/>
          <w:szCs w:val="24"/>
        </w:rPr>
        <w:t>.</w:t>
      </w:r>
    </w:p>
    <w:p w14:paraId="01C0F043" w14:textId="01D83AF6" w:rsidR="00593E85" w:rsidRDefault="00593E85" w:rsidP="00593E85">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Pr="008D23A6">
        <w:rPr>
          <w:b/>
          <w:sz w:val="24"/>
          <w:szCs w:val="24"/>
        </w:rPr>
        <w:t xml:space="preserve">10 820 687 </w:t>
      </w:r>
      <w:r w:rsidRPr="00593E85">
        <w:rPr>
          <w:sz w:val="24"/>
          <w:szCs w:val="24"/>
        </w:rPr>
        <w:t xml:space="preserve">(Десять миллионов восемьсот двадцать тысяч шестьсот восемьдесят семь) </w:t>
      </w:r>
      <w:r w:rsidRPr="00475980">
        <w:rPr>
          <w:b/>
          <w:sz w:val="24"/>
          <w:szCs w:val="24"/>
        </w:rPr>
        <w:t>руб</w:t>
      </w:r>
      <w:r w:rsidR="00475980" w:rsidRPr="00475980">
        <w:rPr>
          <w:b/>
          <w:sz w:val="24"/>
          <w:szCs w:val="24"/>
        </w:rPr>
        <w:t>.</w:t>
      </w:r>
      <w:r w:rsidRPr="00475980">
        <w:rPr>
          <w:b/>
          <w:sz w:val="24"/>
          <w:szCs w:val="24"/>
        </w:rPr>
        <w:t xml:space="preserve"> 00 коп</w:t>
      </w:r>
      <w:proofErr w:type="gramStart"/>
      <w:r w:rsidRPr="00475980">
        <w:rPr>
          <w:b/>
          <w:sz w:val="24"/>
          <w:szCs w:val="24"/>
        </w:rPr>
        <w:t>.</w:t>
      </w:r>
      <w:proofErr w:type="gramEnd"/>
      <w:r w:rsidRPr="008D23A6">
        <w:rPr>
          <w:b/>
          <w:sz w:val="24"/>
          <w:szCs w:val="24"/>
        </w:rPr>
        <w:t xml:space="preserve"> </w:t>
      </w:r>
      <w:proofErr w:type="gramStart"/>
      <w:r w:rsidRPr="00B317D8">
        <w:rPr>
          <w:b/>
          <w:sz w:val="24"/>
          <w:szCs w:val="24"/>
        </w:rPr>
        <w:t>с</w:t>
      </w:r>
      <w:proofErr w:type="gramEnd"/>
      <w:r w:rsidRPr="00B317D8">
        <w:rPr>
          <w:b/>
          <w:sz w:val="24"/>
          <w:szCs w:val="24"/>
        </w:rPr>
        <w:t xml:space="preserve"> учетом налога на добавленную стоимость.</w:t>
      </w:r>
    </w:p>
    <w:p w14:paraId="558B9EF4" w14:textId="734CA536" w:rsidR="00475980" w:rsidRPr="00475980" w:rsidRDefault="00475980" w:rsidP="00475980">
      <w:pPr>
        <w:shd w:val="clear" w:color="auto" w:fill="FFFFFF"/>
        <w:tabs>
          <w:tab w:val="left" w:pos="284"/>
          <w:tab w:val="left" w:pos="851"/>
          <w:tab w:val="left" w:pos="993"/>
        </w:tabs>
        <w:ind w:firstLine="567"/>
        <w:jc w:val="both"/>
        <w:rPr>
          <w:sz w:val="24"/>
          <w:szCs w:val="24"/>
        </w:rPr>
      </w:pPr>
      <w:r w:rsidRPr="00475980">
        <w:rPr>
          <w:b/>
          <w:sz w:val="24"/>
          <w:szCs w:val="24"/>
        </w:rPr>
        <w:t>Минимальная цена предложения</w:t>
      </w:r>
      <w:r w:rsidRPr="00475980">
        <w:rPr>
          <w:sz w:val="24"/>
          <w:szCs w:val="24"/>
        </w:rPr>
        <w:t>, по которой может быть продано имущество (цену отсечения) в размере 50 проц</w:t>
      </w:r>
      <w:r>
        <w:rPr>
          <w:sz w:val="24"/>
          <w:szCs w:val="24"/>
        </w:rPr>
        <w:t xml:space="preserve">ентов начальной цены аукциона – </w:t>
      </w:r>
      <w:r w:rsidRPr="00475980">
        <w:rPr>
          <w:b/>
          <w:sz w:val="24"/>
          <w:szCs w:val="24"/>
        </w:rPr>
        <w:t>5 410 343</w:t>
      </w:r>
      <w:r w:rsidRPr="00475980">
        <w:rPr>
          <w:sz w:val="24"/>
          <w:szCs w:val="24"/>
        </w:rPr>
        <w:t xml:space="preserve">  (Пять миллионов четыреста десять тысяч триста сорок три) </w:t>
      </w:r>
      <w:r w:rsidRPr="00475980">
        <w:rPr>
          <w:b/>
          <w:sz w:val="24"/>
          <w:szCs w:val="24"/>
        </w:rPr>
        <w:t>руб. 50 коп.</w:t>
      </w:r>
      <w:r w:rsidRPr="00475980">
        <w:rPr>
          <w:sz w:val="24"/>
          <w:szCs w:val="24"/>
        </w:rPr>
        <w:t xml:space="preserve">  </w:t>
      </w:r>
    </w:p>
    <w:p w14:paraId="3CD5B8C1" w14:textId="17B4E775" w:rsidR="00475980" w:rsidRPr="00475980" w:rsidRDefault="00475980" w:rsidP="00475980">
      <w:pPr>
        <w:shd w:val="clear" w:color="auto" w:fill="FFFFFF"/>
        <w:tabs>
          <w:tab w:val="left" w:pos="284"/>
          <w:tab w:val="left" w:pos="851"/>
          <w:tab w:val="left" w:pos="993"/>
        </w:tabs>
        <w:ind w:firstLine="567"/>
        <w:jc w:val="both"/>
        <w:rPr>
          <w:sz w:val="24"/>
          <w:szCs w:val="24"/>
        </w:rPr>
      </w:pPr>
      <w:r w:rsidRPr="00475980">
        <w:rPr>
          <w:b/>
          <w:sz w:val="24"/>
          <w:szCs w:val="24"/>
        </w:rPr>
        <w:t>Величина снижения цены первоначального предложения («шаг понижения»)</w:t>
      </w:r>
      <w:r w:rsidRPr="00475980">
        <w:rPr>
          <w:sz w:val="24"/>
          <w:szCs w:val="24"/>
        </w:rPr>
        <w:t xml:space="preserve"> </w:t>
      </w:r>
      <w:r>
        <w:rPr>
          <w:sz w:val="24"/>
          <w:szCs w:val="24"/>
        </w:rPr>
        <w:t xml:space="preserve">                               </w:t>
      </w:r>
      <w:r w:rsidRPr="00475980">
        <w:rPr>
          <w:sz w:val="24"/>
          <w:szCs w:val="24"/>
        </w:rPr>
        <w:t xml:space="preserve">в размере 10% цены первоначального предложения – </w:t>
      </w:r>
      <w:r w:rsidRPr="00475980">
        <w:rPr>
          <w:b/>
          <w:sz w:val="24"/>
          <w:szCs w:val="24"/>
        </w:rPr>
        <w:t>1 082 068</w:t>
      </w:r>
      <w:r w:rsidRPr="00475980">
        <w:rPr>
          <w:sz w:val="24"/>
          <w:szCs w:val="24"/>
        </w:rPr>
        <w:t xml:space="preserve"> (Один миллион восемьдесят две тысячи шестьдесят восемь) </w:t>
      </w:r>
      <w:r w:rsidRPr="00475980">
        <w:rPr>
          <w:b/>
          <w:sz w:val="24"/>
          <w:szCs w:val="24"/>
        </w:rPr>
        <w:t>руб. 70 коп.</w:t>
      </w:r>
      <w:r w:rsidRPr="00475980">
        <w:rPr>
          <w:sz w:val="24"/>
          <w:szCs w:val="24"/>
        </w:rPr>
        <w:t xml:space="preserve"> </w:t>
      </w:r>
    </w:p>
    <w:p w14:paraId="043057E8" w14:textId="142CDA06" w:rsidR="00475980" w:rsidRPr="00475980" w:rsidRDefault="00475980" w:rsidP="00475980">
      <w:pPr>
        <w:shd w:val="clear" w:color="auto" w:fill="FFFFFF"/>
        <w:tabs>
          <w:tab w:val="left" w:pos="284"/>
          <w:tab w:val="left" w:pos="851"/>
          <w:tab w:val="left" w:pos="993"/>
        </w:tabs>
        <w:ind w:firstLine="567"/>
        <w:jc w:val="both"/>
        <w:rPr>
          <w:sz w:val="24"/>
          <w:szCs w:val="24"/>
        </w:rPr>
      </w:pPr>
      <w:r w:rsidRPr="00475980">
        <w:rPr>
          <w:b/>
          <w:sz w:val="24"/>
          <w:szCs w:val="24"/>
        </w:rPr>
        <w:t>Величина повышения цены</w:t>
      </w:r>
      <w:r w:rsidRPr="00475980">
        <w:rPr>
          <w:sz w:val="24"/>
          <w:szCs w:val="24"/>
        </w:rPr>
        <w:t xml:space="preserve"> в случае, предусмотренном Федеральным законом </w:t>
      </w:r>
      <w:r>
        <w:rPr>
          <w:sz w:val="24"/>
          <w:szCs w:val="24"/>
        </w:rPr>
        <w:t xml:space="preserve">                             </w:t>
      </w:r>
      <w:r w:rsidRPr="00475980">
        <w:rPr>
          <w:sz w:val="24"/>
          <w:szCs w:val="24"/>
        </w:rPr>
        <w:t xml:space="preserve">«О приватизации государственного и муниципального имущества» («шаг аукциона») в размере 50 процентов «шага понижения» – </w:t>
      </w:r>
      <w:r w:rsidRPr="00475980">
        <w:rPr>
          <w:b/>
          <w:sz w:val="24"/>
          <w:szCs w:val="24"/>
        </w:rPr>
        <w:t>541 034</w:t>
      </w:r>
      <w:r w:rsidRPr="00475980">
        <w:rPr>
          <w:sz w:val="24"/>
          <w:szCs w:val="24"/>
        </w:rPr>
        <w:t xml:space="preserve"> (Пятьсот сорок одна тысяча тридцать четыре) </w:t>
      </w:r>
      <w:r w:rsidRPr="00475980">
        <w:rPr>
          <w:b/>
          <w:sz w:val="24"/>
          <w:szCs w:val="24"/>
        </w:rPr>
        <w:t>руб. 35 коп.</w:t>
      </w:r>
    </w:p>
    <w:p w14:paraId="61CDDF0E" w14:textId="5CF748D3" w:rsidR="00593E85" w:rsidRPr="00666FCA" w:rsidRDefault="00593E85" w:rsidP="00593E85">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Pr>
          <w:b/>
          <w:sz w:val="24"/>
          <w:szCs w:val="24"/>
        </w:rPr>
        <w:t xml:space="preserve">2 164 137  </w:t>
      </w:r>
      <w:r w:rsidRPr="00C8172E">
        <w:rPr>
          <w:b/>
          <w:sz w:val="24"/>
          <w:szCs w:val="24"/>
        </w:rPr>
        <w:t>(</w:t>
      </w:r>
      <w:r w:rsidRPr="00DB4A18">
        <w:rPr>
          <w:sz w:val="24"/>
          <w:szCs w:val="24"/>
        </w:rPr>
        <w:t>Два миллиона сто шестьдесят четыре тысячи сто тридцать семь)</w:t>
      </w:r>
      <w:r>
        <w:rPr>
          <w:b/>
          <w:sz w:val="24"/>
          <w:szCs w:val="24"/>
        </w:rPr>
        <w:t xml:space="preserve"> </w:t>
      </w:r>
      <w:r w:rsidRPr="00C8172E">
        <w:rPr>
          <w:b/>
          <w:sz w:val="24"/>
          <w:szCs w:val="24"/>
        </w:rPr>
        <w:t>руб</w:t>
      </w:r>
      <w:r w:rsidR="00475980">
        <w:rPr>
          <w:b/>
          <w:sz w:val="24"/>
          <w:szCs w:val="24"/>
        </w:rPr>
        <w:t>.</w:t>
      </w:r>
      <w:r>
        <w:rPr>
          <w:b/>
          <w:sz w:val="24"/>
          <w:szCs w:val="24"/>
        </w:rPr>
        <w:t xml:space="preserve"> 40 коп.</w:t>
      </w:r>
    </w:p>
    <w:p w14:paraId="50D72D83" w14:textId="4FBD4D15" w:rsidR="00593E85" w:rsidRDefault="00593E85" w:rsidP="00593E85">
      <w:pPr>
        <w:pStyle w:val="a6"/>
        <w:widowControl/>
        <w:shd w:val="clear" w:color="auto" w:fill="auto"/>
        <w:tabs>
          <w:tab w:val="left" w:pos="284"/>
        </w:tabs>
        <w:ind w:left="0" w:firstLine="567"/>
        <w:jc w:val="both"/>
        <w:rPr>
          <w:sz w:val="24"/>
          <w:szCs w:val="24"/>
          <w:lang w:val="ru-RU"/>
        </w:rPr>
      </w:pPr>
      <w:r w:rsidRPr="0013512C">
        <w:rPr>
          <w:b/>
          <w:sz w:val="24"/>
          <w:szCs w:val="24"/>
        </w:rPr>
        <w:t>Информация о предыдущих торгах:</w:t>
      </w:r>
      <w:r w:rsidRPr="0013512C">
        <w:rPr>
          <w:sz w:val="24"/>
          <w:szCs w:val="24"/>
        </w:rPr>
        <w:t xml:space="preserve"> </w:t>
      </w:r>
      <w:r>
        <w:rPr>
          <w:sz w:val="24"/>
          <w:szCs w:val="24"/>
          <w:lang w:val="ru-RU"/>
        </w:rPr>
        <w:t>В 2018</w:t>
      </w:r>
      <w:r w:rsidR="005D7E39">
        <w:rPr>
          <w:sz w:val="24"/>
          <w:szCs w:val="24"/>
          <w:lang w:val="ru-RU"/>
        </w:rPr>
        <w:t xml:space="preserve"> </w:t>
      </w:r>
      <w:r>
        <w:rPr>
          <w:sz w:val="24"/>
          <w:szCs w:val="24"/>
          <w:lang w:val="ru-RU"/>
        </w:rPr>
        <w:t>г. на торги не выставлялось.</w:t>
      </w:r>
      <w:r w:rsidR="005D7E39">
        <w:rPr>
          <w:sz w:val="24"/>
          <w:szCs w:val="24"/>
          <w:lang w:val="ru-RU"/>
        </w:rPr>
        <w:t xml:space="preserve"> </w:t>
      </w:r>
      <w:r w:rsidR="005D7E39" w:rsidRPr="005D7E39">
        <w:rPr>
          <w:sz w:val="24"/>
          <w:szCs w:val="24"/>
          <w:lang w:val="ru-RU"/>
        </w:rPr>
        <w:t>Аукцион в эле</w:t>
      </w:r>
      <w:r w:rsidR="005D7E39">
        <w:rPr>
          <w:sz w:val="24"/>
          <w:szCs w:val="24"/>
          <w:lang w:val="ru-RU"/>
        </w:rPr>
        <w:t>ктронной форме, назначенный на 18</w:t>
      </w:r>
      <w:r w:rsidR="005D7E39" w:rsidRPr="005D7E39">
        <w:rPr>
          <w:sz w:val="24"/>
          <w:szCs w:val="24"/>
          <w:lang w:val="ru-RU"/>
        </w:rPr>
        <w:t>.</w:t>
      </w:r>
      <w:r w:rsidR="005D7E39">
        <w:rPr>
          <w:sz w:val="24"/>
          <w:szCs w:val="24"/>
          <w:lang w:val="ru-RU"/>
        </w:rPr>
        <w:t>11</w:t>
      </w:r>
      <w:r w:rsidR="005D7E39" w:rsidRPr="005D7E39">
        <w:rPr>
          <w:sz w:val="24"/>
          <w:szCs w:val="24"/>
          <w:lang w:val="ru-RU"/>
        </w:rPr>
        <w:t>.2019, не состоялся в связи с отсутствием заявок.</w:t>
      </w:r>
    </w:p>
    <w:p w14:paraId="52067AE4" w14:textId="77777777" w:rsidR="005D7E39" w:rsidRDefault="005D7E39" w:rsidP="005D7E39">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p>
    <w:p w14:paraId="10257C8F" w14:textId="77777777" w:rsidR="00725BF0" w:rsidRPr="00991DC2" w:rsidRDefault="00725BF0" w:rsidP="005D7E39">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p>
    <w:p w14:paraId="5DA570F7" w14:textId="77777777" w:rsidR="005D7E39" w:rsidRDefault="005D7E39" w:rsidP="005D7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07BBC45B"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 xml:space="preserve">на участие в продаже посредством публичного предложения </w:t>
      </w:r>
      <w:r w:rsidRPr="00623109">
        <w:rPr>
          <w:color w:val="000000" w:themeColor="text1"/>
          <w:sz w:val="24"/>
          <w:szCs w:val="24"/>
        </w:rPr>
        <w:t>–</w:t>
      </w:r>
      <w:r w:rsidR="00384D6F" w:rsidRPr="00623109">
        <w:rPr>
          <w:b/>
          <w:color w:val="000000" w:themeColor="text1"/>
          <w:sz w:val="24"/>
          <w:szCs w:val="24"/>
        </w:rPr>
        <w:t xml:space="preserve"> </w:t>
      </w:r>
      <w:r w:rsidR="00F91C2D">
        <w:rPr>
          <w:b/>
          <w:color w:val="000000" w:themeColor="text1"/>
          <w:sz w:val="24"/>
          <w:szCs w:val="24"/>
        </w:rPr>
        <w:t xml:space="preserve">19 декабря </w:t>
      </w:r>
      <w:r w:rsidRP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06D814CC" w:rsidR="00D45BCA" w:rsidRPr="00DA4507"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623109">
        <w:rPr>
          <w:b/>
          <w:color w:val="000000" w:themeColor="text1"/>
          <w:sz w:val="24"/>
          <w:szCs w:val="24"/>
        </w:rPr>
        <w:t>–</w:t>
      </w:r>
      <w:r w:rsidR="00F91C2D">
        <w:rPr>
          <w:b/>
          <w:color w:val="000000" w:themeColor="text1"/>
          <w:sz w:val="24"/>
          <w:szCs w:val="24"/>
        </w:rPr>
        <w:t xml:space="preserve"> </w:t>
      </w:r>
      <w:r w:rsidR="003F771B">
        <w:rPr>
          <w:b/>
          <w:color w:val="000000" w:themeColor="text1"/>
          <w:sz w:val="24"/>
          <w:szCs w:val="24"/>
        </w:rPr>
        <w:t>22</w:t>
      </w:r>
      <w:r w:rsidR="00F91C2D">
        <w:rPr>
          <w:b/>
          <w:color w:val="000000" w:themeColor="text1"/>
          <w:sz w:val="24"/>
          <w:szCs w:val="24"/>
        </w:rPr>
        <w:t xml:space="preserve"> января 2020</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F116AB3" w14:textId="77777777" w:rsidR="00AE0254" w:rsidRDefault="00186B3C" w:rsidP="00186B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themeColor="text1"/>
          <w:sz w:val="24"/>
          <w:szCs w:val="24"/>
        </w:rPr>
      </w:pPr>
      <w:r>
        <w:rPr>
          <w:b/>
          <w:color w:val="000000" w:themeColor="text1"/>
          <w:sz w:val="24"/>
          <w:szCs w:val="24"/>
        </w:rPr>
        <w:t xml:space="preserve">         3. </w:t>
      </w:r>
      <w:r w:rsidR="00D45BCA" w:rsidRPr="00186B3C">
        <w:rPr>
          <w:b/>
          <w:color w:val="000000" w:themeColor="text1"/>
          <w:sz w:val="24"/>
          <w:szCs w:val="24"/>
        </w:rPr>
        <w:t>Дата определения участников продаж</w:t>
      </w:r>
      <w:r w:rsidR="005C6AFA" w:rsidRPr="00186B3C">
        <w:rPr>
          <w:b/>
          <w:color w:val="000000" w:themeColor="text1"/>
          <w:sz w:val="24"/>
          <w:szCs w:val="24"/>
        </w:rPr>
        <w:t>и</w:t>
      </w:r>
      <w:r w:rsidR="00D45BCA" w:rsidRPr="00186B3C">
        <w:rPr>
          <w:b/>
          <w:color w:val="000000" w:themeColor="text1"/>
          <w:sz w:val="24"/>
          <w:szCs w:val="24"/>
        </w:rPr>
        <w:t xml:space="preserve"> посредством публичного предложения</w:t>
      </w:r>
      <w:r w:rsidR="00D45BCA" w:rsidRPr="00186B3C">
        <w:rPr>
          <w:color w:val="000000" w:themeColor="text1"/>
          <w:sz w:val="24"/>
          <w:szCs w:val="24"/>
        </w:rPr>
        <w:t xml:space="preserve"> –</w:t>
      </w:r>
      <w:r w:rsidR="00EA407D">
        <w:rPr>
          <w:color w:val="000000" w:themeColor="text1"/>
          <w:sz w:val="24"/>
          <w:szCs w:val="24"/>
        </w:rPr>
        <w:t xml:space="preserve">  </w:t>
      </w:r>
    </w:p>
    <w:p w14:paraId="22731823" w14:textId="3A931980" w:rsidR="00D45BCA" w:rsidRPr="00186B3C" w:rsidRDefault="00623109" w:rsidP="00186B3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themeColor="text1"/>
          <w:sz w:val="24"/>
          <w:szCs w:val="24"/>
        </w:rPr>
      </w:pPr>
      <w:r>
        <w:rPr>
          <w:color w:val="000000" w:themeColor="text1"/>
          <w:sz w:val="24"/>
          <w:szCs w:val="24"/>
        </w:rPr>
        <w:t xml:space="preserve">  </w:t>
      </w:r>
      <w:r w:rsidR="00F91C2D" w:rsidRPr="00F91C2D">
        <w:rPr>
          <w:b/>
          <w:color w:val="000000" w:themeColor="text1"/>
          <w:sz w:val="24"/>
          <w:szCs w:val="24"/>
        </w:rPr>
        <w:t>2</w:t>
      </w:r>
      <w:r w:rsidR="003F771B">
        <w:rPr>
          <w:b/>
          <w:color w:val="000000" w:themeColor="text1"/>
          <w:sz w:val="24"/>
          <w:szCs w:val="24"/>
        </w:rPr>
        <w:t>8</w:t>
      </w:r>
      <w:r w:rsidR="00F91C2D" w:rsidRPr="00F91C2D">
        <w:rPr>
          <w:b/>
          <w:color w:val="000000" w:themeColor="text1"/>
          <w:sz w:val="24"/>
          <w:szCs w:val="24"/>
        </w:rPr>
        <w:t xml:space="preserve"> января 2020</w:t>
      </w:r>
      <w:r w:rsidR="00D45BCA" w:rsidRPr="00186B3C">
        <w:rPr>
          <w:b/>
          <w:color w:val="000000" w:themeColor="text1"/>
          <w:sz w:val="24"/>
          <w:szCs w:val="24"/>
        </w:rPr>
        <w:t xml:space="preserve"> г.</w:t>
      </w:r>
      <w:r w:rsidR="00D90718" w:rsidRPr="00186B3C">
        <w:rPr>
          <w:b/>
          <w:color w:val="000000" w:themeColor="text1"/>
          <w:sz w:val="24"/>
          <w:szCs w:val="24"/>
        </w:rPr>
        <w:t xml:space="preserve"> </w:t>
      </w:r>
    </w:p>
    <w:p w14:paraId="3471C2B1" w14:textId="710670A2"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F91C2D">
        <w:rPr>
          <w:color w:val="000000" w:themeColor="text1"/>
          <w:sz w:val="24"/>
          <w:szCs w:val="24"/>
        </w:rPr>
        <w:t xml:space="preserve"> </w:t>
      </w:r>
      <w:r w:rsidR="00F91C2D" w:rsidRPr="00F91C2D">
        <w:rPr>
          <w:b/>
          <w:color w:val="000000" w:themeColor="text1"/>
          <w:sz w:val="24"/>
          <w:szCs w:val="24"/>
        </w:rPr>
        <w:t>2</w:t>
      </w:r>
      <w:r w:rsidR="003F771B">
        <w:rPr>
          <w:b/>
          <w:color w:val="000000" w:themeColor="text1"/>
          <w:sz w:val="24"/>
          <w:szCs w:val="24"/>
        </w:rPr>
        <w:t>9</w:t>
      </w:r>
      <w:r w:rsidR="00F91C2D" w:rsidRPr="00F91C2D">
        <w:rPr>
          <w:b/>
          <w:color w:val="000000" w:themeColor="text1"/>
          <w:sz w:val="24"/>
          <w:szCs w:val="24"/>
        </w:rPr>
        <w:t xml:space="preserve"> января 2020 г.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52D76311" w14:textId="77777777" w:rsidR="00671207" w:rsidRDefault="00671207" w:rsidP="00265A52">
      <w:pPr>
        <w:widowControl/>
        <w:spacing w:after="200" w:line="276" w:lineRule="auto"/>
        <w:jc w:val="center"/>
        <w:rPr>
          <w:b/>
          <w:caps/>
          <w:sz w:val="24"/>
          <w:szCs w:val="24"/>
        </w:rPr>
      </w:pPr>
    </w:p>
    <w:p w14:paraId="5CD3B4FF" w14:textId="40D3748D" w:rsidR="00725BF0"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 xml:space="preserve">продажу посредством публичного </w:t>
      </w:r>
      <w:r>
        <w:rPr>
          <w:sz w:val="24"/>
          <w:szCs w:val="24"/>
        </w:rPr>
        <w:lastRenderedPageBreak/>
        <w:t>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55457C47" w:rsidR="00DB3F53" w:rsidRPr="00EB15CF" w:rsidRDefault="00DB3F53" w:rsidP="000E7E94">
      <w:pPr>
        <w:ind w:firstLine="567"/>
        <w:jc w:val="both"/>
        <w:rPr>
          <w:sz w:val="24"/>
          <w:szCs w:val="24"/>
        </w:rPr>
      </w:pPr>
      <w:r w:rsidRPr="00EB15CF">
        <w:rPr>
          <w:sz w:val="24"/>
          <w:szCs w:val="24"/>
        </w:rPr>
        <w:t xml:space="preserve">- внести задаток на счет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EB15CF">
        <w:rPr>
          <w:sz w:val="24"/>
          <w:szCs w:val="24"/>
        </w:rPr>
        <w:t xml:space="preserve">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proofErr w:type="gramStart"/>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1F821587" w:rsidR="005D019C" w:rsidRDefault="005D019C" w:rsidP="00EB38BD">
      <w:pPr>
        <w:ind w:firstLine="567"/>
        <w:jc w:val="both"/>
        <w:rPr>
          <w:sz w:val="24"/>
          <w:szCs w:val="24"/>
        </w:rPr>
      </w:pPr>
      <w:r>
        <w:rPr>
          <w:sz w:val="24"/>
          <w:szCs w:val="24"/>
        </w:rPr>
        <w:t xml:space="preserve">Регистрация на электронной площадке проводится в соответствии с Регламентом </w:t>
      </w:r>
      <w:r w:rsidR="00207ABD">
        <w:rPr>
          <w:sz w:val="24"/>
          <w:szCs w:val="24"/>
        </w:rPr>
        <w:t xml:space="preserve">Оператора </w:t>
      </w:r>
      <w:r>
        <w:rPr>
          <w:sz w:val="24"/>
          <w:szCs w:val="24"/>
        </w:rPr>
        <w:t>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4DC093F3"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10"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xml:space="preserve">, на </w:t>
      </w:r>
      <w:r w:rsidR="00207ABD">
        <w:rPr>
          <w:sz w:val="24"/>
        </w:rPr>
        <w:t xml:space="preserve">сайте Оператора </w:t>
      </w:r>
      <w:r w:rsidRPr="001B5274">
        <w:rPr>
          <w:sz w:val="24"/>
        </w:rPr>
        <w:t>электронной площадке</w:t>
      </w:r>
      <w:r>
        <w:rPr>
          <w:sz w:val="24"/>
        </w:rPr>
        <w:t xml:space="preserve"> </w:t>
      </w:r>
      <w:r w:rsidRPr="0084305E">
        <w:rPr>
          <w:sz w:val="24"/>
        </w:rPr>
        <w:t>https://www.etp-torgi.ru</w:t>
      </w:r>
      <w:r>
        <w:rPr>
          <w:sz w:val="24"/>
        </w:rPr>
        <w:t>.</w:t>
      </w:r>
    </w:p>
    <w:p w14:paraId="60AAF56D" w14:textId="69D116D3"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lastRenderedPageBreak/>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33278E7" w:rsidR="00DB3F53" w:rsidRPr="005135A3" w:rsidRDefault="00DB3F53" w:rsidP="00DB3F53">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95157A" w:rsidRPr="0095157A">
        <w:rPr>
          <w:sz w:val="24"/>
          <w:szCs w:val="24"/>
        </w:rPr>
        <w:t>Оператор</w:t>
      </w:r>
      <w:r w:rsidR="0095157A">
        <w:rPr>
          <w:sz w:val="24"/>
          <w:szCs w:val="24"/>
        </w:rPr>
        <w:t>у</w:t>
      </w:r>
      <w:r w:rsidR="0095157A" w:rsidRPr="0095157A">
        <w:rPr>
          <w:sz w:val="24"/>
          <w:szCs w:val="24"/>
        </w:rPr>
        <w:t xml:space="preserve"> электронной площадки</w:t>
      </w:r>
      <w:r w:rsidRPr="005135A3">
        <w:rPr>
          <w:sz w:val="24"/>
          <w:szCs w:val="24"/>
        </w:rPr>
        <w:t xml:space="preserve">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7777777"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7A803C25" w14:textId="77777777" w:rsidR="004419F5" w:rsidRPr="004419F5" w:rsidRDefault="004419F5" w:rsidP="004419F5">
      <w:pPr>
        <w:ind w:firstLine="567"/>
        <w:jc w:val="both"/>
        <w:rPr>
          <w:sz w:val="24"/>
          <w:szCs w:val="24"/>
        </w:rPr>
      </w:pPr>
      <w:proofErr w:type="gramStart"/>
      <w:r w:rsidRPr="004419F5">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14:paraId="675B14F2" w14:textId="5E036045"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w:t>
      </w:r>
      <w:proofErr w:type="spellStart"/>
      <w:r w:rsidR="0095157A" w:rsidRPr="0095157A">
        <w:rPr>
          <w:sz w:val="24"/>
          <w:szCs w:val="24"/>
        </w:rPr>
        <w:t>Оператор</w:t>
      </w:r>
      <w:r w:rsidR="0095157A">
        <w:rPr>
          <w:sz w:val="24"/>
          <w:szCs w:val="24"/>
        </w:rPr>
        <w:t>о</w:t>
      </w:r>
      <w:proofErr w:type="spellEnd"/>
      <w:r w:rsidR="0095157A" w:rsidRPr="0095157A">
        <w:rPr>
          <w:sz w:val="24"/>
          <w:szCs w:val="24"/>
        </w:rPr>
        <w:t xml:space="preserve"> электронной площадки</w:t>
      </w:r>
      <w:r>
        <w:rPr>
          <w:sz w:val="24"/>
          <w:szCs w:val="24"/>
        </w:rPr>
        <w:t xml:space="preserve"> либо размещенные им на электронной площадке, должны быть подписаны усиленной квалифицированной электронной подписью лица</w:t>
      </w:r>
      <w:proofErr w:type="gramEnd"/>
      <w:r>
        <w:rPr>
          <w:sz w:val="24"/>
          <w:szCs w:val="24"/>
        </w:rPr>
        <w:t>, имеющ</w:t>
      </w:r>
      <w:r w:rsidR="0095157A">
        <w:rPr>
          <w:sz w:val="24"/>
          <w:szCs w:val="24"/>
        </w:rPr>
        <w:t xml:space="preserve">его права действовать от имени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Pr>
          <w:sz w:val="24"/>
          <w:szCs w:val="24"/>
        </w:rPr>
        <w:t xml:space="preserve"> торгов)</w:t>
      </w:r>
      <w:r w:rsidRPr="0093113A">
        <w:rPr>
          <w:sz w:val="24"/>
          <w:szCs w:val="24"/>
        </w:rPr>
        <w:t xml:space="preserve">. </w:t>
      </w:r>
    </w:p>
    <w:p w14:paraId="6EDF480B" w14:textId="77777777" w:rsidR="00CF039E" w:rsidRDefault="00CF039E" w:rsidP="00265A52">
      <w:pPr>
        <w:pStyle w:val="32"/>
        <w:spacing w:after="0"/>
        <w:ind w:left="0"/>
        <w:jc w:val="center"/>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6FA85FA7" w14:textId="2301C5EA" w:rsidR="0095157A" w:rsidRDefault="00DB3F53" w:rsidP="0095157A">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0095157A">
        <w:rPr>
          <w:rFonts w:ascii="Times New Roman" w:hAnsi="Times New Roman"/>
          <w:bCs/>
          <w:sz w:val="24"/>
          <w:szCs w:val="24"/>
        </w:rPr>
        <w:t xml:space="preserve">Для участия в </w:t>
      </w:r>
      <w:r w:rsidR="00207ABD">
        <w:rPr>
          <w:rFonts w:ascii="Times New Roman" w:hAnsi="Times New Roman"/>
          <w:bCs/>
          <w:sz w:val="24"/>
          <w:szCs w:val="24"/>
        </w:rPr>
        <w:t>продаже посредством публичного пр</w:t>
      </w:r>
      <w:r w:rsidR="00AD7A95">
        <w:rPr>
          <w:rFonts w:ascii="Times New Roman" w:hAnsi="Times New Roman"/>
          <w:bCs/>
          <w:sz w:val="24"/>
          <w:szCs w:val="24"/>
        </w:rPr>
        <w:t>е</w:t>
      </w:r>
      <w:r w:rsidR="00207ABD">
        <w:rPr>
          <w:rFonts w:ascii="Times New Roman" w:hAnsi="Times New Roman"/>
          <w:bCs/>
          <w:sz w:val="24"/>
          <w:szCs w:val="24"/>
        </w:rPr>
        <w:t>дложения</w:t>
      </w:r>
      <w:r w:rsidR="0095157A">
        <w:rPr>
          <w:rFonts w:ascii="Times New Roman" w:hAnsi="Times New Roman"/>
          <w:bCs/>
          <w:sz w:val="24"/>
          <w:szCs w:val="24"/>
        </w:rPr>
        <w:t xml:space="preserve"> претенденты подают следующие документы (предусмотрены </w:t>
      </w:r>
      <w:r w:rsidR="0095157A" w:rsidRPr="001B5274">
        <w:rPr>
          <w:rFonts w:ascii="Times New Roman" w:hAnsi="Times New Roman"/>
          <w:bCs/>
          <w:sz w:val="24"/>
          <w:szCs w:val="24"/>
        </w:rPr>
        <w:t>Федеральным законом о приватизации</w:t>
      </w:r>
      <w:r w:rsidR="0095157A">
        <w:rPr>
          <w:rFonts w:ascii="Times New Roman" w:hAnsi="Times New Roman"/>
          <w:bCs/>
          <w:sz w:val="24"/>
          <w:szCs w:val="24"/>
        </w:rPr>
        <w:t>):</w:t>
      </w:r>
    </w:p>
    <w:p w14:paraId="296A79B0" w14:textId="77777777" w:rsidR="0095157A" w:rsidRDefault="0095157A" w:rsidP="0095157A">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14:paraId="74CB1DB1" w14:textId="6CE189FE"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согласно приложению 1 к </w:t>
      </w:r>
      <w:r w:rsidRPr="0095157A">
        <w:rPr>
          <w:rFonts w:ascii="Times New Roman" w:hAnsi="Times New Roman"/>
          <w:bCs/>
          <w:sz w:val="24"/>
          <w:szCs w:val="24"/>
        </w:rPr>
        <w:t>документации по продаже имущества посредством публичного предложения</w:t>
      </w:r>
      <w:r w:rsidRPr="00B36D0F">
        <w:rPr>
          <w:rFonts w:ascii="Times New Roman" w:hAnsi="Times New Roman"/>
          <w:bCs/>
          <w:sz w:val="24"/>
          <w:szCs w:val="24"/>
        </w:rPr>
        <w:t>;</w:t>
      </w:r>
    </w:p>
    <w:p w14:paraId="2F3EF774" w14:textId="77777777" w:rsidR="0095157A" w:rsidRPr="001B5274" w:rsidRDefault="0095157A" w:rsidP="0095157A">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14:paraId="1DA7E333" w14:textId="77777777" w:rsidR="0095157A" w:rsidRDefault="0095157A" w:rsidP="0095157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4CC3EEFF" w14:textId="18532B17"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согласно приложению 2 </w:t>
      </w:r>
      <w:r w:rsidRPr="0095157A">
        <w:rPr>
          <w:rFonts w:ascii="Times New Roman" w:hAnsi="Times New Roman"/>
          <w:bCs/>
          <w:sz w:val="24"/>
          <w:szCs w:val="24"/>
        </w:rPr>
        <w:t>к документации по продаже имущества посредством публичного предложения</w:t>
      </w:r>
      <w:r w:rsidRPr="00B36D0F">
        <w:rPr>
          <w:rFonts w:ascii="Times New Roman" w:hAnsi="Times New Roman"/>
          <w:bCs/>
          <w:sz w:val="24"/>
          <w:szCs w:val="24"/>
        </w:rPr>
        <w:t>;</w:t>
      </w:r>
    </w:p>
    <w:p w14:paraId="13B493D1"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119770FA"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79D5D533"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w:t>
      </w:r>
      <w:r w:rsidRPr="00EF7E49">
        <w:rPr>
          <w:rFonts w:ascii="Times New Roman" w:eastAsia="Times New Roman" w:hAnsi="Times New Roman" w:cs="Times New Roman"/>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60F014" w14:textId="77777777" w:rsidR="0095157A" w:rsidRPr="0095157A" w:rsidRDefault="0095157A" w:rsidP="0095157A">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w:t>
      </w:r>
      <w:r w:rsidRPr="0095157A">
        <w:rPr>
          <w:rFonts w:ascii="Times New Roman" w:eastAsia="Times New Roman" w:hAnsi="Times New Roman" w:cs="Times New Roman"/>
          <w:sz w:val="24"/>
          <w:szCs w:val="24"/>
        </w:rPr>
        <w:t>должна содержать также документ, подтверждающий полномочия этого лица.</w:t>
      </w:r>
    </w:p>
    <w:p w14:paraId="70E6EE21" w14:textId="77777777" w:rsidR="0095157A" w:rsidRPr="0095157A" w:rsidRDefault="0095157A" w:rsidP="0095157A">
      <w:pPr>
        <w:pStyle w:val="afb"/>
        <w:ind w:firstLine="567"/>
        <w:jc w:val="both"/>
        <w:rPr>
          <w:rFonts w:ascii="Times New Roman" w:hAnsi="Times New Roman"/>
          <w:bCs/>
          <w:sz w:val="24"/>
          <w:szCs w:val="24"/>
        </w:rPr>
      </w:pPr>
      <w:r w:rsidRPr="0095157A">
        <w:rPr>
          <w:rFonts w:ascii="Times New Roman" w:hAnsi="Times New Roman"/>
          <w:bCs/>
          <w:sz w:val="24"/>
          <w:szCs w:val="24"/>
        </w:rPr>
        <w:t>Одно лицо имеет право подать только одну заявку на один объект приватизации.</w:t>
      </w:r>
    </w:p>
    <w:p w14:paraId="3926A10D" w14:textId="6885CA22" w:rsidR="00DB3F53" w:rsidRPr="0095157A" w:rsidRDefault="00DB3F53" w:rsidP="0095157A">
      <w:pPr>
        <w:pStyle w:val="afb"/>
        <w:ind w:firstLine="567"/>
        <w:jc w:val="both"/>
        <w:rPr>
          <w:rFonts w:ascii="Times New Roman" w:hAnsi="Times New Roman"/>
          <w:sz w:val="24"/>
          <w:szCs w:val="24"/>
        </w:rPr>
      </w:pPr>
      <w:r w:rsidRPr="0095157A">
        <w:rPr>
          <w:rFonts w:ascii="Times New Roman" w:hAnsi="Times New Roman"/>
          <w:sz w:val="24"/>
          <w:szCs w:val="24"/>
        </w:rPr>
        <w:t>2.</w:t>
      </w:r>
      <w:r w:rsidRPr="0095157A">
        <w:rPr>
          <w:rFonts w:ascii="Times New Roman" w:hAnsi="Times New Roman"/>
          <w:b/>
          <w:sz w:val="24"/>
          <w:szCs w:val="24"/>
        </w:rPr>
        <w:t> </w:t>
      </w:r>
      <w:r w:rsidRPr="0095157A">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D9B786" w:rsidR="00DB3F53" w:rsidRPr="001B5274" w:rsidRDefault="00DB3F53" w:rsidP="00DB3F53">
      <w:pPr>
        <w:pStyle w:val="32"/>
        <w:tabs>
          <w:tab w:val="left" w:pos="540"/>
        </w:tabs>
        <w:spacing w:after="0"/>
        <w:ind w:left="0" w:firstLine="567"/>
        <w:jc w:val="both"/>
        <w:outlineLvl w:val="0"/>
        <w:rPr>
          <w:sz w:val="24"/>
        </w:rPr>
      </w:pPr>
      <w:r w:rsidRPr="0095157A">
        <w:rPr>
          <w:sz w:val="24"/>
          <w:lang w:eastAsia="en-US"/>
        </w:rPr>
        <w:t>3. </w:t>
      </w:r>
      <w:r w:rsidRPr="0095157A">
        <w:rPr>
          <w:sz w:val="24"/>
        </w:rPr>
        <w:t xml:space="preserve">При приеме заявок от Претендентов </w:t>
      </w:r>
      <w:r w:rsidR="0095157A" w:rsidRPr="0095157A">
        <w:rPr>
          <w:sz w:val="24"/>
        </w:rPr>
        <w:t>Оператор электронной площадки</w:t>
      </w:r>
      <w:r w:rsidRPr="0095157A">
        <w:rPr>
          <w:sz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w:t>
      </w:r>
      <w:r w:rsidRPr="001B5274">
        <w:rPr>
          <w:sz w:val="24"/>
        </w:rPr>
        <w:t xml:space="preserve">, регистрацию заявок и прилагаемых к ним документов в журнале приема заявок. </w:t>
      </w:r>
    </w:p>
    <w:p w14:paraId="23EAD746" w14:textId="5013C116"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95157A" w:rsidRPr="0095157A">
        <w:rPr>
          <w:sz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20CC1236" w14:textId="77777777" w:rsidR="005D019C" w:rsidRDefault="005D019C"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207ABD" w:rsidRDefault="004103A2" w:rsidP="00207ABD">
      <w:pPr>
        <w:pStyle w:val="32"/>
        <w:spacing w:after="0"/>
        <w:ind w:left="0" w:firstLine="567"/>
        <w:jc w:val="center"/>
        <w:outlineLvl w:val="0"/>
        <w:rPr>
          <w:b/>
          <w:sz w:val="24"/>
        </w:rPr>
      </w:pPr>
    </w:p>
    <w:p w14:paraId="0DBAEEA9" w14:textId="6ED44AA7" w:rsidR="00207ABD"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1. </w:t>
      </w:r>
      <w:proofErr w:type="gramStart"/>
      <w:r w:rsidRPr="00207ABD">
        <w:rPr>
          <w:rFonts w:ascii="Times New Roman" w:eastAsia="Calibri" w:hAnsi="Times New Roman"/>
          <w:sz w:val="24"/>
          <w:szCs w:val="24"/>
        </w:rPr>
        <w:t xml:space="preserve">Для участия в </w:t>
      </w:r>
      <w:r w:rsidR="00CE16D6" w:rsidRPr="00207ABD">
        <w:rPr>
          <w:rFonts w:ascii="Times New Roman" w:hAnsi="Times New Roman"/>
          <w:sz w:val="24"/>
          <w:szCs w:val="24"/>
        </w:rPr>
        <w:t>продаже посредством публичного предложения</w:t>
      </w:r>
      <w:r w:rsidRPr="00207ABD">
        <w:rPr>
          <w:rFonts w:ascii="Times New Roman" w:eastAsia="Calibri" w:hAnsi="Times New Roman"/>
          <w:sz w:val="24"/>
          <w:szCs w:val="24"/>
        </w:rPr>
        <w:t xml:space="preserve"> Претендент вносит задаток </w:t>
      </w:r>
      <w:r w:rsidRPr="00207ABD">
        <w:rPr>
          <w:rFonts w:ascii="Times New Roman" w:eastAsia="Calibri" w:hAnsi="Times New Roman"/>
          <w:b/>
          <w:sz w:val="24"/>
          <w:szCs w:val="24"/>
        </w:rPr>
        <w:t xml:space="preserve">в размере 20% от начальной цены продажи  лота  </w:t>
      </w:r>
      <w:r w:rsidRPr="00207ABD">
        <w:rPr>
          <w:rFonts w:ascii="Times New Roman" w:eastAsia="Calibri" w:hAnsi="Times New Roman"/>
          <w:sz w:val="24"/>
          <w:szCs w:val="24"/>
        </w:rPr>
        <w:t>единым платежом</w:t>
      </w:r>
      <w:r w:rsidRPr="00207ABD">
        <w:rPr>
          <w:rFonts w:ascii="Times New Roman" w:eastAsia="Calibri" w:hAnsi="Times New Roman"/>
          <w:b/>
          <w:sz w:val="24"/>
          <w:szCs w:val="24"/>
        </w:rPr>
        <w:t xml:space="preserve"> </w:t>
      </w:r>
      <w:r w:rsidRPr="00207ABD">
        <w:rPr>
          <w:rFonts w:ascii="Times New Roman" w:eastAsia="Calibri" w:hAnsi="Times New Roman"/>
          <w:sz w:val="24"/>
          <w:szCs w:val="24"/>
        </w:rPr>
        <w:t>в валюте Российской Федерации</w:t>
      </w:r>
      <w:r w:rsidR="00207ABD" w:rsidRPr="00207ABD">
        <w:rPr>
          <w:rFonts w:ascii="Times New Roman" w:eastAsia="Calibri" w:hAnsi="Times New Roman"/>
          <w:sz w:val="24"/>
          <w:szCs w:val="24"/>
        </w:rPr>
        <w:t xml:space="preserve"> на расчетный счет</w:t>
      </w:r>
      <w:r w:rsidR="00207ABD" w:rsidRPr="00207ABD">
        <w:rPr>
          <w:rFonts w:ascii="Times New Roman" w:hAnsi="Times New Roman"/>
        </w:rPr>
        <w:t xml:space="preserve"> </w:t>
      </w:r>
      <w:r w:rsidR="00207ABD" w:rsidRPr="00207ABD">
        <w:rPr>
          <w:rFonts w:ascii="Times New Roman" w:eastAsia="Calibri" w:hAnsi="Times New Roman"/>
          <w:sz w:val="24"/>
          <w:szCs w:val="24"/>
        </w:rPr>
        <w:t>Оператора ЭТП электронной площадки и должен поступить на указанный счет в срок не позднее даты окончания приема заявок на участие в продаже посредством публичного предложения (</w:t>
      </w:r>
      <w:r w:rsidR="00263D0F">
        <w:rPr>
          <w:rFonts w:ascii="Times New Roman" w:eastAsia="Calibri" w:hAnsi="Times New Roman"/>
          <w:sz w:val="24"/>
          <w:szCs w:val="24"/>
        </w:rPr>
        <w:t>17.00 часов</w:t>
      </w:r>
      <w:r w:rsidR="00490A19">
        <w:rPr>
          <w:rFonts w:ascii="Times New Roman" w:eastAsia="Calibri" w:hAnsi="Times New Roman"/>
          <w:sz w:val="24"/>
          <w:szCs w:val="24"/>
        </w:rPr>
        <w:t xml:space="preserve"> 22 января </w:t>
      </w:r>
      <w:r w:rsidR="00207ABD">
        <w:rPr>
          <w:rFonts w:ascii="Times New Roman" w:eastAsia="Calibri" w:hAnsi="Times New Roman"/>
          <w:sz w:val="24"/>
          <w:szCs w:val="24"/>
        </w:rPr>
        <w:t>20</w:t>
      </w:r>
      <w:r w:rsidR="00490A19">
        <w:rPr>
          <w:rFonts w:ascii="Times New Roman" w:eastAsia="Calibri" w:hAnsi="Times New Roman"/>
          <w:sz w:val="24"/>
          <w:szCs w:val="24"/>
        </w:rPr>
        <w:t xml:space="preserve">20 </w:t>
      </w:r>
      <w:r w:rsidR="00207ABD">
        <w:rPr>
          <w:rFonts w:ascii="Times New Roman" w:eastAsia="Calibri" w:hAnsi="Times New Roman"/>
          <w:sz w:val="24"/>
          <w:szCs w:val="24"/>
        </w:rPr>
        <w:t>года</w:t>
      </w:r>
      <w:r w:rsidR="00207ABD" w:rsidRPr="00207ABD">
        <w:rPr>
          <w:rFonts w:ascii="Times New Roman" w:eastAsia="Calibri" w:hAnsi="Times New Roman"/>
          <w:sz w:val="24"/>
          <w:szCs w:val="24"/>
        </w:rPr>
        <w:t>).</w:t>
      </w:r>
      <w:proofErr w:type="gramEnd"/>
    </w:p>
    <w:p w14:paraId="62BCA770" w14:textId="781E0B87" w:rsidR="004103A2"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Платежи по перечислению задатка для участия в торгах и порядок возврата задатка осуществляются </w:t>
      </w:r>
      <w:proofErr w:type="gramStart"/>
      <w:r w:rsidRPr="00207ABD">
        <w:rPr>
          <w:rFonts w:ascii="Times New Roman" w:eastAsia="Calibri" w:hAnsi="Times New Roman"/>
          <w:sz w:val="24"/>
          <w:szCs w:val="24"/>
        </w:rPr>
        <w:t xml:space="preserve">в соответствии с Регламентом </w:t>
      </w:r>
      <w:r w:rsidR="00207ABD" w:rsidRPr="00207ABD">
        <w:rPr>
          <w:rFonts w:ascii="Times New Roman" w:eastAsia="Calibri" w:hAnsi="Times New Roman"/>
          <w:sz w:val="24"/>
          <w:szCs w:val="24"/>
        </w:rPr>
        <w:t>проведения торгов в электронной форме по продаже имущества на Национальной электронной площадке</w:t>
      </w:r>
      <w:proofErr w:type="gramEnd"/>
      <w:r w:rsidRPr="00207ABD">
        <w:rPr>
          <w:rFonts w:ascii="Times New Roman" w:eastAsia="Calibri" w:hAnsi="Times New Roman"/>
          <w:sz w:val="24"/>
          <w:szCs w:val="24"/>
        </w:rPr>
        <w:t xml:space="preserve">.  </w:t>
      </w:r>
    </w:p>
    <w:p w14:paraId="7A706FFE" w14:textId="77777777" w:rsidR="004103A2" w:rsidRDefault="004103A2" w:rsidP="00207ABD">
      <w:pPr>
        <w:ind w:firstLine="567"/>
        <w:jc w:val="both"/>
        <w:rPr>
          <w:rFonts w:eastAsia="Calibri"/>
          <w:sz w:val="24"/>
          <w:szCs w:val="24"/>
        </w:rPr>
      </w:pPr>
      <w:r w:rsidRPr="00207ABD">
        <w:rPr>
          <w:rFonts w:eastAsia="Calibri"/>
          <w:sz w:val="24"/>
          <w:szCs w:val="24"/>
        </w:rPr>
        <w:t xml:space="preserve">Задаток, внесенный победителем </w:t>
      </w:r>
      <w:r w:rsidR="00D56A2D" w:rsidRPr="00207ABD">
        <w:rPr>
          <w:bCs/>
          <w:sz w:val="24"/>
        </w:rPr>
        <w:t>продажи посредством публичного предложения</w:t>
      </w:r>
      <w:r w:rsidRPr="00207ABD">
        <w:rPr>
          <w:rFonts w:eastAsia="Calibri"/>
          <w:sz w:val="24"/>
          <w:szCs w:val="24"/>
        </w:rPr>
        <w:t>, засчитывается в счет исполнения обязательств по оплате</w:t>
      </w:r>
      <w:r>
        <w:rPr>
          <w:rFonts w:eastAsia="Calibri"/>
          <w:sz w:val="24"/>
          <w:szCs w:val="24"/>
        </w:rPr>
        <w:t xml:space="preserve">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lastRenderedPageBreak/>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01EF9F80"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95157A" w:rsidRPr="0095157A">
        <w:rPr>
          <w:rFonts w:ascii="Times New Roman" w:hAnsi="Times New Roman" w:cs="Times New Roman"/>
          <w:sz w:val="24"/>
        </w:rPr>
        <w:t>Оператор</w:t>
      </w:r>
      <w:r w:rsidR="0095157A">
        <w:rPr>
          <w:rFonts w:ascii="Times New Roman" w:hAnsi="Times New Roman" w:cs="Times New Roman"/>
          <w:sz w:val="24"/>
        </w:rPr>
        <w:t>а</w:t>
      </w:r>
      <w:r w:rsidR="0095157A" w:rsidRPr="0095157A">
        <w:rPr>
          <w:rFonts w:ascii="Times New Roman" w:hAnsi="Times New Roman" w:cs="Times New Roman"/>
          <w:sz w:val="24"/>
        </w:rPr>
        <w:t xml:space="preserve"> электронной площадки</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77777777"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34FB1C20"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w:t>
      </w:r>
      <w:r w:rsidR="0095157A" w:rsidRPr="0095157A">
        <w:rPr>
          <w:b w:val="0"/>
          <w:sz w:val="24"/>
          <w:szCs w:val="24"/>
        </w:rPr>
        <w:t>к документации по продаже имущества посредством публичного предложения</w:t>
      </w:r>
      <w:r>
        <w:rPr>
          <w:b w:val="0"/>
          <w:sz w:val="24"/>
          <w:szCs w:val="24"/>
        </w:rPr>
        <w:t xml:space="preserve">)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w:t>
      </w:r>
      <w:proofErr w:type="gramEnd"/>
      <w:r w:rsidRPr="001B5274">
        <w:rPr>
          <w:b w:val="0"/>
          <w:sz w:val="24"/>
          <w:szCs w:val="24"/>
        </w:rPr>
        <w:t xml:space="preserve"> </w:t>
      </w:r>
      <w:r>
        <w:rPr>
          <w:b w:val="0"/>
          <w:sz w:val="24"/>
          <w:szCs w:val="24"/>
        </w:rPr>
        <w:t>продажи посредством публичного предложения</w:t>
      </w:r>
      <w:r w:rsidRPr="001B5274">
        <w:rPr>
          <w:b w:val="0"/>
          <w:sz w:val="24"/>
          <w:szCs w:val="24"/>
        </w:rPr>
        <w:t>.</w:t>
      </w:r>
    </w:p>
    <w:p w14:paraId="5CC3F972" w14:textId="162BA6B1"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sidR="0095157A" w:rsidRPr="0095157A">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lastRenderedPageBreak/>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77777777"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4" w:history="1">
        <w:r w:rsidRPr="003432CF">
          <w:rPr>
            <w:rStyle w:val="af0"/>
            <w:rFonts w:ascii="Times New Roman" w:hAnsi="Times New Roman" w:cs="Times New Roman"/>
            <w:sz w:val="24"/>
            <w:szCs w:val="24"/>
          </w:rPr>
          <w:t>www.mi</w:t>
        </w:r>
        <w:proofErr w:type="spellStart"/>
        <w:r w:rsidRPr="003432CF">
          <w:rPr>
            <w:rStyle w:val="af0"/>
            <w:rFonts w:ascii="Times New Roman" w:hAnsi="Times New Roman" w:cs="Times New Roman"/>
            <w:sz w:val="24"/>
            <w:szCs w:val="24"/>
            <w:lang w:val="en-US"/>
          </w:rPr>
          <w:t>nust</w:t>
        </w:r>
        <w:proofErr w:type="spellEnd"/>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309137F5"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w:t>
      </w:r>
      <w:r w:rsidR="00FA0593">
        <w:rPr>
          <w:rFonts w:eastAsia="Calibri"/>
          <w:sz w:val="24"/>
          <w:szCs w:val="24"/>
        </w:rPr>
        <w:t>любой</w:t>
      </w:r>
      <w:r w:rsidR="004D43FE">
        <w:rPr>
          <w:rFonts w:eastAsia="Calibri"/>
          <w:sz w:val="24"/>
          <w:szCs w:val="24"/>
        </w:rPr>
        <w:t xml:space="preserve"> из</w:t>
      </w:r>
      <w:r>
        <w:rPr>
          <w:rFonts w:eastAsia="Calibri"/>
          <w:sz w:val="24"/>
          <w:szCs w:val="24"/>
        </w:rPr>
        <w:t xml:space="preserve"> участников подтвержда</w:t>
      </w:r>
      <w:r w:rsidR="004D43FE">
        <w:rPr>
          <w:rFonts w:eastAsia="Calibri"/>
          <w:sz w:val="24"/>
          <w:szCs w:val="24"/>
        </w:rPr>
        <w:t>е</w:t>
      </w:r>
      <w:r>
        <w:rPr>
          <w:rFonts w:eastAsia="Calibri"/>
          <w:sz w:val="24"/>
          <w:szCs w:val="24"/>
        </w:rPr>
        <w:t xml:space="preserve">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30591C4A" w14:textId="77777777" w:rsidR="00F363BA" w:rsidRDefault="00F363BA" w:rsidP="00AC4C05">
      <w:pPr>
        <w:widowControl/>
        <w:autoSpaceDE w:val="0"/>
        <w:autoSpaceDN w:val="0"/>
        <w:adjustRightInd w:val="0"/>
        <w:ind w:firstLine="567"/>
        <w:jc w:val="both"/>
        <w:rPr>
          <w:rFonts w:eastAsia="Calibri"/>
          <w:sz w:val="24"/>
          <w:szCs w:val="24"/>
        </w:rPr>
      </w:pP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21C40018"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 xml:space="preserve">ле проведения </w:t>
      </w:r>
      <w:r>
        <w:rPr>
          <w:rFonts w:eastAsia="Calibri"/>
          <w:sz w:val="24"/>
          <w:szCs w:val="24"/>
        </w:rPr>
        <w:lastRenderedPageBreak/>
        <w:t>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2DAE8FA6" w:rsidR="00B15870" w:rsidRDefault="00B15870" w:rsidP="00AC4C05">
      <w:pPr>
        <w:ind w:firstLine="539"/>
        <w:jc w:val="both"/>
        <w:rPr>
          <w:rFonts w:eastAsia="Calibri"/>
          <w:sz w:val="24"/>
          <w:szCs w:val="24"/>
        </w:rPr>
      </w:pPr>
      <w:r>
        <w:rPr>
          <w:rFonts w:eastAsia="Calibri"/>
          <w:sz w:val="24"/>
          <w:szCs w:val="24"/>
        </w:rPr>
        <w:t xml:space="preserve">6. Во время проведения процедуры продажи имущества посредством публичного предложения </w:t>
      </w:r>
      <w:r w:rsidR="0095157A" w:rsidRPr="0095157A">
        <w:rPr>
          <w:rFonts w:eastAsia="Calibri"/>
          <w:sz w:val="24"/>
          <w:szCs w:val="24"/>
        </w:rPr>
        <w:t>Оператор электронной площадки</w:t>
      </w:r>
      <w:r>
        <w:rPr>
          <w:rFonts w:eastAsia="Calibri"/>
          <w:sz w:val="24"/>
          <w:szCs w:val="24"/>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59C4B196" w:rsidR="00B15870" w:rsidRDefault="00B15870" w:rsidP="00AC4C05">
      <w:pPr>
        <w:ind w:firstLine="539"/>
        <w:jc w:val="both"/>
        <w:rPr>
          <w:rFonts w:eastAsia="Calibri"/>
          <w:sz w:val="24"/>
          <w:szCs w:val="24"/>
        </w:rPr>
      </w:pPr>
      <w:r>
        <w:rPr>
          <w:rFonts w:eastAsia="Calibri"/>
          <w:sz w:val="24"/>
          <w:szCs w:val="24"/>
        </w:rPr>
        <w:t xml:space="preserve">7. Ход проведения процедуры продажи имущества посредством публичного предложения фиксируется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24835679"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w:t>
      </w:r>
      <w:r w:rsidR="0095157A" w:rsidRPr="0095157A">
        <w:rPr>
          <w:rFonts w:eastAsia="Calibri"/>
          <w:sz w:val="24"/>
          <w:szCs w:val="24"/>
        </w:rPr>
        <w:t>Оператор</w:t>
      </w:r>
      <w:r w:rsidR="0095157A">
        <w:rPr>
          <w:rFonts w:eastAsia="Calibri"/>
          <w:sz w:val="24"/>
          <w:szCs w:val="24"/>
        </w:rPr>
        <w:t>а</w:t>
      </w:r>
      <w:r w:rsidR="0095157A" w:rsidRPr="0095157A">
        <w:rPr>
          <w:rFonts w:eastAsia="Calibri"/>
          <w:sz w:val="24"/>
          <w:szCs w:val="24"/>
        </w:rPr>
        <w:t xml:space="preserve"> электронной площадки</w:t>
      </w:r>
      <w:r>
        <w:rPr>
          <w:rFonts w:eastAsia="Calibri"/>
          <w:sz w:val="24"/>
          <w:szCs w:val="24"/>
        </w:rPr>
        <w:t xml:space="preserve">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lastRenderedPageBreak/>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77777777"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49573093" w:rsidR="00B15870" w:rsidRDefault="00B15870" w:rsidP="00B15870">
      <w:pPr>
        <w:pStyle w:val="textbastxt0"/>
        <w:ind w:firstLine="540"/>
      </w:pPr>
      <w:r>
        <w:t>3. </w:t>
      </w:r>
      <w:r w:rsidR="0095157A" w:rsidRPr="0095157A">
        <w:t>Оператор электронной площадки</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6693FA23"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95157A" w:rsidRPr="0095157A">
        <w:rPr>
          <w:rFonts w:ascii="Times New Roman" w:hAnsi="Times New Roman" w:cs="Times New Roman"/>
          <w:sz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6BDBD49A" w:rsidR="00B15870" w:rsidRDefault="00B15870" w:rsidP="00B15870">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95157A" w:rsidRPr="0095157A">
        <w:rPr>
          <w:rFonts w:eastAsia="Calibri"/>
          <w:sz w:val="24"/>
          <w:szCs w:val="24"/>
        </w:rPr>
        <w:t>Оператор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6F1613A5"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 xml:space="preserve">3 к </w:t>
      </w:r>
      <w:r w:rsidR="0095157A" w:rsidRPr="0095157A">
        <w:rPr>
          <w:rFonts w:eastAsia="Times New Roman"/>
          <w:lang w:eastAsia="en-US"/>
        </w:rPr>
        <w:t>документации по продаже имущества посредством публичного предложения</w:t>
      </w:r>
      <w:r>
        <w:rPr>
          <w:rFonts w:eastAsia="Times New Roman"/>
          <w:bCs/>
          <w:lang w:eastAsia="en-US"/>
        </w:rPr>
        <w:t>)</w:t>
      </w:r>
      <w:r w:rsidRPr="001B5274">
        <w:rPr>
          <w:rFonts w:eastAsia="Times New Roman"/>
          <w:lang w:eastAsia="en-US"/>
        </w:rPr>
        <w:t xml:space="preserve">, заключается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w:t>
      </w:r>
      <w:r>
        <w:t>продажи имущества посредством публичного предложения</w:t>
      </w:r>
      <w:r w:rsidRPr="001B5274">
        <w:t>.</w:t>
      </w:r>
    </w:p>
    <w:p w14:paraId="52F8D24C" w14:textId="722D79C1" w:rsidR="0099187C" w:rsidRDefault="0099187C" w:rsidP="00AC4C05">
      <w:pPr>
        <w:pStyle w:val="TextBasTxt"/>
        <w:ind w:firstLine="540"/>
      </w:pPr>
      <w:r w:rsidRPr="0099187C">
        <w:t>Договор купли-продажи имущества между Продавцом и победителем продажи имущества посредством публичного предложения</w:t>
      </w:r>
      <w:r>
        <w:t xml:space="preserve"> заключается в форме электронного документа.</w:t>
      </w:r>
    </w:p>
    <w:p w14:paraId="6E331CF8" w14:textId="77777777" w:rsidR="00B15870" w:rsidRDefault="00B15870" w:rsidP="00AC4C05">
      <w:pPr>
        <w:pStyle w:val="TextBasTxt"/>
        <w:ind w:firstLine="540"/>
      </w:pPr>
      <w:r>
        <w:t>В случае</w:t>
      </w:r>
      <w:proofErr w:type="gramStart"/>
      <w:r>
        <w:t>,</w:t>
      </w:r>
      <w:proofErr w:type="gramEnd"/>
      <w: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bookmarkStart w:id="0" w:name="_GoBack"/>
      <w:bookmarkEnd w:id="0"/>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lastRenderedPageBreak/>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77777777"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2061B1DC" w14:textId="06CC0312" w:rsidR="00B15870" w:rsidRDefault="00B15870" w:rsidP="00B15870">
      <w:pPr>
        <w:widowControl/>
        <w:ind w:firstLine="709"/>
        <w:jc w:val="both"/>
        <w:rPr>
          <w:sz w:val="23"/>
          <w:szCs w:val="23"/>
          <w:u w:val="single"/>
        </w:rPr>
      </w:pPr>
      <w:proofErr w:type="gramStart"/>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Pr>
          <w:sz w:val="24"/>
          <w:szCs w:val="24"/>
        </w:rPr>
        <w:t>Минюста</w:t>
      </w:r>
      <w:r w:rsidRPr="00DB72AB">
        <w:rPr>
          <w:sz w:val="24"/>
          <w:szCs w:val="24"/>
        </w:rPr>
        <w:t xml:space="preserve"> Чувашии </w:t>
      </w:r>
      <w:hyperlink r:id="rId17"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5157A">
        <w:rPr>
          <w:sz w:val="24"/>
          <w:szCs w:val="24"/>
        </w:rPr>
        <w:t xml:space="preserve">, сайте </w:t>
      </w:r>
      <w:r w:rsidR="0095157A" w:rsidRPr="0095157A">
        <w:rPr>
          <w:sz w:val="24"/>
        </w:rPr>
        <w:t>Оператор</w:t>
      </w:r>
      <w:r w:rsidR="0095157A">
        <w:rPr>
          <w:sz w:val="24"/>
        </w:rPr>
        <w:t>а</w:t>
      </w:r>
      <w:r w:rsidR="0095157A" w:rsidRPr="0095157A">
        <w:rPr>
          <w:sz w:val="24"/>
        </w:rPr>
        <w:t xml:space="preserve"> электронной площадки</w:t>
      </w:r>
      <w:proofErr w:type="gramEnd"/>
      <w:r>
        <w:rPr>
          <w:sz w:val="24"/>
          <w:szCs w:val="24"/>
        </w:rPr>
        <w:t xml:space="preserve"> торгов </w:t>
      </w:r>
      <w:hyperlink r:id="rId19"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proofErr w:type="spellStart"/>
        <w:r w:rsidRPr="003432CF">
          <w:rPr>
            <w:rStyle w:val="af0"/>
            <w:sz w:val="23"/>
            <w:szCs w:val="23"/>
            <w:lang w:val="en-US"/>
          </w:rPr>
          <w:t>etp</w:t>
        </w:r>
        <w:proofErr w:type="spellEnd"/>
        <w:r w:rsidRPr="003432CF">
          <w:rPr>
            <w:rStyle w:val="af0"/>
            <w:sz w:val="23"/>
            <w:szCs w:val="23"/>
          </w:rPr>
          <w:t>-</w:t>
        </w:r>
        <w:proofErr w:type="spellStart"/>
        <w:r w:rsidRPr="003432CF">
          <w:rPr>
            <w:rStyle w:val="af0"/>
            <w:sz w:val="23"/>
            <w:szCs w:val="23"/>
            <w:lang w:val="en-US"/>
          </w:rPr>
          <w:t>torgi</w:t>
        </w:r>
        <w:proofErr w:type="spellEnd"/>
        <w:r w:rsidRPr="003432CF">
          <w:rPr>
            <w:rStyle w:val="af0"/>
            <w:sz w:val="23"/>
            <w:szCs w:val="23"/>
          </w:rPr>
          <w:t>.</w:t>
        </w:r>
        <w:proofErr w:type="spellStart"/>
        <w:r w:rsidRPr="003432CF">
          <w:rPr>
            <w:rStyle w:val="af0"/>
            <w:sz w:val="23"/>
            <w:szCs w:val="23"/>
            <w:lang w:val="en-US"/>
          </w:rPr>
          <w:t>ru</w:t>
        </w:r>
        <w:proofErr w:type="spellEnd"/>
      </w:hyperlink>
      <w:r>
        <w:rPr>
          <w:sz w:val="23"/>
          <w:szCs w:val="23"/>
          <w:u w:val="single"/>
        </w:rPr>
        <w:t>.</w:t>
      </w:r>
    </w:p>
    <w:p w14:paraId="5EF0FA45" w14:textId="77777777"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14:paraId="5DBE0F7E" w14:textId="77777777" w:rsidR="005D019C" w:rsidRPr="001B5274" w:rsidRDefault="005D019C" w:rsidP="005D019C">
      <w:pPr>
        <w:autoSpaceDE w:val="0"/>
        <w:autoSpaceDN w:val="0"/>
        <w:adjustRightInd w:val="0"/>
        <w:ind w:firstLine="567"/>
        <w:jc w:val="both"/>
        <w:rPr>
          <w:sz w:val="24"/>
          <w:szCs w:val="24"/>
        </w:rPr>
      </w:pPr>
    </w:p>
    <w:p w14:paraId="5F653A3A" w14:textId="77777777" w:rsidR="002D7E2A" w:rsidRDefault="002D7E2A">
      <w:pPr>
        <w:widowControl/>
        <w:spacing w:after="200" w:line="276" w:lineRule="auto"/>
        <w:rPr>
          <w:b/>
          <w:sz w:val="24"/>
          <w:szCs w:val="24"/>
        </w:rPr>
      </w:pPr>
      <w:r>
        <w:rPr>
          <w:b/>
          <w:sz w:val="24"/>
          <w:szCs w:val="24"/>
        </w:rPr>
        <w:br w:type="page"/>
      </w:r>
    </w:p>
    <w:p w14:paraId="49779AA9" w14:textId="77777777" w:rsidR="0012499F" w:rsidRDefault="0012499F" w:rsidP="005D019C">
      <w:pPr>
        <w:autoSpaceDE w:val="0"/>
        <w:autoSpaceDN w:val="0"/>
        <w:adjustRightInd w:val="0"/>
        <w:spacing w:line="223" w:lineRule="auto"/>
        <w:ind w:left="-567" w:right="-284"/>
        <w:jc w:val="center"/>
        <w:rPr>
          <w:b/>
          <w:sz w:val="24"/>
          <w:szCs w:val="24"/>
        </w:rPr>
      </w:pPr>
    </w:p>
    <w:p w14:paraId="0C752C33" w14:textId="77777777"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4ACEA043" w:rsidR="00B15870" w:rsidRPr="00EB15CF" w:rsidRDefault="00B15870" w:rsidP="0095157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proofErr w:type="spellStart"/>
      <w:r w:rsidRPr="00EB15CF">
        <w:rPr>
          <w:sz w:val="22"/>
          <w:szCs w:val="22"/>
          <w:lang w:val="en-US"/>
        </w:rPr>
        <w:t>minust</w:t>
      </w:r>
      <w:proofErr w:type="spellEnd"/>
      <w:r w:rsidRPr="00EB15CF">
        <w:rPr>
          <w:sz w:val="22"/>
          <w:szCs w:val="22"/>
        </w:rPr>
        <w:t>.</w:t>
      </w:r>
      <w:r w:rsidRPr="00EB15CF">
        <w:rPr>
          <w:sz w:val="22"/>
          <w:szCs w:val="22"/>
          <w:lang w:val="en-US"/>
        </w:rPr>
        <w:t>cap</w:t>
      </w:r>
      <w:r w:rsidRPr="00EB15CF">
        <w:rPr>
          <w:sz w:val="22"/>
          <w:szCs w:val="22"/>
        </w:rPr>
        <w:t>.</w:t>
      </w:r>
      <w:proofErr w:type="spellStart"/>
      <w:r w:rsidRPr="00EB15CF">
        <w:rPr>
          <w:sz w:val="22"/>
          <w:szCs w:val="22"/>
          <w:lang w:val="en-US"/>
        </w:rPr>
        <w:t>ru</w:t>
      </w:r>
      <w:proofErr w:type="spellEnd"/>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hyperlink r:id="rId20"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139EC686"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3A522140" w:rsidR="00B15870" w:rsidRPr="001F4C29" w:rsidRDefault="00B15870" w:rsidP="00B15870">
      <w:pPr>
        <w:pStyle w:val="3"/>
        <w:spacing w:after="0"/>
        <w:ind w:firstLine="567"/>
        <w:jc w:val="both"/>
        <w:rPr>
          <w:sz w:val="22"/>
          <w:szCs w:val="22"/>
        </w:rPr>
      </w:pPr>
      <w:proofErr w:type="gramStart"/>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w:t>
      </w:r>
      <w:r w:rsidR="004E6508" w:rsidRPr="004E6508">
        <w:rPr>
          <w:sz w:val="22"/>
          <w:szCs w:val="22"/>
        </w:rPr>
        <w:t>документации по продаже имущества посредством публичного предложения</w:t>
      </w:r>
      <w:r w:rsidRPr="001F4C29">
        <w:rPr>
          <w:sz w:val="22"/>
          <w:szCs w:val="22"/>
        </w:rPr>
        <w:t>)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roofErr w:type="gramEnd"/>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09DD1CE5" w:rsidR="00B15870" w:rsidRPr="00F363BA" w:rsidRDefault="00B15870" w:rsidP="00F363BA">
      <w:pPr>
        <w:jc w:val="both"/>
        <w:rPr>
          <w:sz w:val="22"/>
          <w:szCs w:val="22"/>
        </w:rPr>
      </w:pPr>
      <w:r w:rsidRPr="003838D6">
        <w:tab/>
      </w:r>
      <w:r w:rsidRPr="00F363BA">
        <w:rPr>
          <w:sz w:val="22"/>
          <w:szCs w:val="22"/>
        </w:rPr>
        <w:t>Я гарантирую достоверность информации, содержа</w:t>
      </w:r>
      <w:r w:rsidR="00F363BA" w:rsidRPr="00F363BA">
        <w:rPr>
          <w:sz w:val="22"/>
          <w:szCs w:val="22"/>
        </w:rPr>
        <w:t>щейся в документах и сведениях, н</w:t>
      </w:r>
      <w:r w:rsidRPr="00F363BA">
        <w:rPr>
          <w:sz w:val="22"/>
          <w:szCs w:val="22"/>
        </w:rPr>
        <w:t>аходящихся в реестре аккредитованных на электронной торговой площадке Претендентов.</w:t>
      </w:r>
    </w:p>
    <w:p w14:paraId="288B224D" w14:textId="62A3A72F" w:rsidR="00B15870" w:rsidRDefault="00B15870" w:rsidP="00B15870">
      <w:pPr>
        <w:ind w:firstLine="567"/>
        <w:jc w:val="both"/>
        <w:rPr>
          <w:sz w:val="22"/>
          <w:szCs w:val="22"/>
        </w:rPr>
      </w:pPr>
      <w:proofErr w:type="gramStart"/>
      <w:r w:rsidRPr="00F363BA">
        <w:rPr>
          <w:sz w:val="22"/>
          <w:szCs w:val="22"/>
        </w:rPr>
        <w:t>Я подтверждаю, что располагаю данными о Продавце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w:t>
      </w:r>
      <w:r w:rsidR="00056A45">
        <w:rPr>
          <w:sz w:val="22"/>
          <w:szCs w:val="22"/>
        </w:rPr>
        <w:t xml:space="preserve">заключения </w:t>
      </w:r>
      <w:r w:rsidRPr="003838D6">
        <w:rPr>
          <w:sz w:val="22"/>
          <w:szCs w:val="22"/>
        </w:rPr>
        <w:t>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2E191CA7" w:rsidR="00B15870" w:rsidRPr="00EB15CF" w:rsidRDefault="00B15870" w:rsidP="00056A45">
      <w:pPr>
        <w:ind w:firstLine="567"/>
        <w:jc w:val="both"/>
        <w:rPr>
          <w:sz w:val="22"/>
          <w:szCs w:val="22"/>
        </w:rPr>
      </w:pPr>
      <w:proofErr w:type="gramStart"/>
      <w:r w:rsidRPr="00EB15CF">
        <w:rPr>
          <w:sz w:val="22"/>
          <w:szCs w:val="22"/>
        </w:rPr>
        <w:t xml:space="preserve">Я  подтверждаю, что на дату подписания настоящей заявки ознакомлен с характеристиками имущества, указанными в </w:t>
      </w:r>
      <w:r w:rsidR="00056A45" w:rsidRPr="009B7E2C">
        <w:rPr>
          <w:bCs/>
        </w:rPr>
        <w:t>документации</w:t>
      </w:r>
      <w:r w:rsidR="00056A45">
        <w:rPr>
          <w:bCs/>
        </w:rPr>
        <w:t xml:space="preserve"> по продаже имущества посредством публичного предложения</w:t>
      </w:r>
      <w:r w:rsidR="00056A45" w:rsidRPr="00EB15CF">
        <w:rPr>
          <w:sz w:val="22"/>
          <w:szCs w:val="22"/>
        </w:rPr>
        <w:t xml:space="preserve"> </w:t>
      </w:r>
      <w:r w:rsidRPr="00EB15CF">
        <w:rPr>
          <w:sz w:val="22"/>
          <w:szCs w:val="22"/>
        </w:rPr>
        <w:t xml:space="preserve">настоящей процедуры, что мне была представлена возможность ознакомиться с состоянием имущества </w:t>
      </w:r>
      <w:r w:rsidR="00056A45" w:rsidRPr="00EB15CF">
        <w:rPr>
          <w:sz w:val="22"/>
          <w:szCs w:val="22"/>
        </w:rPr>
        <w:t xml:space="preserve">в порядке, установленном </w:t>
      </w:r>
      <w:r w:rsidR="00056A45">
        <w:rPr>
          <w:sz w:val="22"/>
          <w:szCs w:val="22"/>
        </w:rPr>
        <w:t xml:space="preserve">документацией </w:t>
      </w:r>
      <w:r w:rsidR="00056A45">
        <w:rPr>
          <w:bCs/>
        </w:rPr>
        <w:t xml:space="preserve">по продаже имущества посредством публичного предложения </w:t>
      </w:r>
      <w:r w:rsidR="00056A45" w:rsidRPr="00EB15CF">
        <w:rPr>
          <w:sz w:val="22"/>
          <w:szCs w:val="22"/>
        </w:rPr>
        <w:t>настоящей процедуры,</w:t>
      </w:r>
      <w:r w:rsidR="00056A45">
        <w:rPr>
          <w:sz w:val="22"/>
          <w:szCs w:val="22"/>
        </w:rPr>
        <w:t xml:space="preserve"> </w:t>
      </w:r>
      <w:r w:rsidRPr="00EB15CF">
        <w:rPr>
          <w:sz w:val="22"/>
          <w:szCs w:val="22"/>
        </w:rPr>
        <w:t xml:space="preserve">в результате осмотра претензий </w:t>
      </w:r>
      <w:r w:rsidR="00056A45">
        <w:rPr>
          <w:sz w:val="22"/>
          <w:szCs w:val="22"/>
        </w:rPr>
        <w:t xml:space="preserve">к Продавцу </w:t>
      </w:r>
      <w:r w:rsidRPr="00EB15CF">
        <w:rPr>
          <w:sz w:val="22"/>
          <w:szCs w:val="22"/>
        </w:rPr>
        <w:t>не имею.</w:t>
      </w:r>
      <w:proofErr w:type="gramEnd"/>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ED2A7E3"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w:t>
      </w:r>
      <w:r w:rsidR="00056A45">
        <w:t>Ф.И.О., должность</w:t>
      </w:r>
      <w:r>
        <w:t>)</w:t>
      </w:r>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349D4206" w:rsidR="00B15870" w:rsidRPr="00EB15CF" w:rsidRDefault="00B15870" w:rsidP="0095157A">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95157A" w:rsidRPr="0095157A">
        <w:rPr>
          <w:rFonts w:ascii="Times New Roman" w:eastAsia="Times New Roman" w:hAnsi="Times New Roman"/>
          <w:lang w:val="ru-RU" w:eastAsia="ru-RU"/>
        </w:rPr>
        <w:t>Оператор</w:t>
      </w:r>
      <w:r w:rsidR="0095157A">
        <w:rPr>
          <w:rFonts w:ascii="Times New Roman" w:eastAsia="Times New Roman" w:hAnsi="Times New Roman"/>
          <w:lang w:val="ru-RU" w:eastAsia="ru-RU"/>
        </w:rPr>
        <w:t>а</w:t>
      </w:r>
      <w:r w:rsidR="0095157A" w:rsidRPr="0095157A">
        <w:rPr>
          <w:rFonts w:ascii="Times New Roman" w:eastAsia="Times New Roman" w:hAnsi="Times New Roman"/>
          <w:lang w:val="ru-RU" w:eastAsia="ru-RU"/>
        </w:rPr>
        <w:t xml:space="preserve"> электронной площадки </w:t>
      </w:r>
      <w:r w:rsidRPr="00EB15CF">
        <w:rPr>
          <w:rFonts w:ascii="Times New Roman" w:eastAsia="Times New Roman" w:hAnsi="Times New Roman"/>
          <w:lang w:val="ru-RU" w:eastAsia="ru-RU"/>
        </w:rPr>
        <w:t>https://www.etp-torgi.ru.</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2FCFD391"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6DBCC131" w14:textId="77777777" w:rsidR="00056A45" w:rsidRPr="00562FB6" w:rsidRDefault="00056A45" w:rsidP="00056A45">
      <w:pPr>
        <w:pStyle w:val="3"/>
        <w:spacing w:after="0"/>
        <w:ind w:firstLine="567"/>
        <w:jc w:val="both"/>
        <w:rPr>
          <w:sz w:val="22"/>
          <w:szCs w:val="22"/>
        </w:rPr>
      </w:pPr>
      <w:r w:rsidRPr="00056A45">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4A03BE15" w14:textId="7812060A" w:rsidR="00B15870" w:rsidRPr="00EB15CF" w:rsidRDefault="00056A45" w:rsidP="00B15870">
      <w:pPr>
        <w:pStyle w:val="3"/>
        <w:spacing w:after="0"/>
        <w:ind w:firstLine="567"/>
        <w:jc w:val="both"/>
        <w:rPr>
          <w:sz w:val="22"/>
          <w:szCs w:val="22"/>
        </w:rPr>
      </w:pPr>
      <w:r>
        <w:rPr>
          <w:b/>
          <w:sz w:val="22"/>
          <w:szCs w:val="22"/>
        </w:rPr>
        <w:t>6</w:t>
      </w:r>
      <w:r w:rsidR="00B15870" w:rsidRPr="00EB15CF">
        <w:rPr>
          <w:b/>
          <w:sz w:val="22"/>
          <w:szCs w:val="22"/>
        </w:rPr>
        <w:t>.</w:t>
      </w:r>
      <w:r w:rsidR="00B15870"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3EA4915A"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sidR="00AD32C7">
        <w:rPr>
          <w:sz w:val="22"/>
          <w:szCs w:val="22"/>
        </w:rPr>
        <w:t>_</w:t>
      </w:r>
      <w:r w:rsidRPr="002420B9">
        <w:rPr>
          <w:sz w:val="22"/>
          <w:szCs w:val="22"/>
        </w:rPr>
        <w:t xml:space="preserve"> г.</w:t>
      </w:r>
    </w:p>
    <w:p w14:paraId="1367CA94" w14:textId="77777777" w:rsidR="002D7E2A" w:rsidRPr="002420B9" w:rsidRDefault="002D7E2A" w:rsidP="002D7E2A">
      <w:pPr>
        <w:widowControl/>
        <w:jc w:val="both"/>
        <w:rPr>
          <w:sz w:val="22"/>
          <w:szCs w:val="22"/>
        </w:rPr>
      </w:pPr>
    </w:p>
    <w:p w14:paraId="0FD339CE" w14:textId="77777777"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14:paraId="355D437E" w14:textId="77777777"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14:paraId="55F30054" w14:textId="4D7A5872"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w:t>
      </w:r>
      <w:r w:rsidR="00AD32C7">
        <w:rPr>
          <w:sz w:val="22"/>
          <w:szCs w:val="22"/>
        </w:rPr>
        <w:t>_</w:t>
      </w:r>
      <w:r>
        <w:rPr>
          <w:sz w:val="22"/>
          <w:szCs w:val="22"/>
        </w:rPr>
        <w:t xml:space="preserve"> г. </w:t>
      </w:r>
      <w:r w:rsidR="00AD32C7">
        <w:rPr>
          <w:sz w:val="22"/>
          <w:szCs w:val="22"/>
        </w:rPr>
        <w:t xml:space="preserve"> </w:t>
      </w:r>
      <w:r>
        <w:rPr>
          <w:sz w:val="22"/>
          <w:szCs w:val="22"/>
        </w:rPr>
        <w:t>№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w:t>
      </w:r>
      <w:proofErr w:type="gramEnd"/>
      <w:r w:rsidRPr="00A6359B">
        <w:rPr>
          <w:sz w:val="22"/>
          <w:szCs w:val="22"/>
        </w:rPr>
        <w:t xml:space="preserve"> </w:t>
      </w:r>
      <w:proofErr w:type="gramStart"/>
      <w:r w:rsidRPr="00A6359B">
        <w:rPr>
          <w:sz w:val="22"/>
          <w:szCs w:val="22"/>
        </w:rPr>
        <w:t xml:space="preserve">сайтах в сети Интернет по адресу: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95157A" w:rsidRPr="0095157A">
        <w:rPr>
          <w:rStyle w:val="af0"/>
          <w:color w:val="auto"/>
          <w:sz w:val="22"/>
          <w:szCs w:val="22"/>
          <w:u w:val="none"/>
        </w:rPr>
        <w:t>Оператор</w:t>
      </w:r>
      <w:r w:rsidR="0095157A">
        <w:rPr>
          <w:rStyle w:val="af0"/>
          <w:color w:val="auto"/>
          <w:sz w:val="22"/>
          <w:szCs w:val="22"/>
          <w:u w:val="none"/>
        </w:rPr>
        <w:t>а</w:t>
      </w:r>
      <w:r w:rsidR="0095157A" w:rsidRPr="0095157A">
        <w:rPr>
          <w:rStyle w:val="af0"/>
          <w:color w:val="auto"/>
          <w:sz w:val="22"/>
          <w:szCs w:val="22"/>
          <w:u w:val="none"/>
        </w:rPr>
        <w:t xml:space="preserve">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w:t>
      </w:r>
      <w:r w:rsidR="00AD32C7">
        <w:rPr>
          <w:sz w:val="22"/>
          <w:szCs w:val="22"/>
        </w:rPr>
        <w:t>_</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roofErr w:type="gramEnd"/>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77777777"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14:paraId="211665D7" w14:textId="77777777"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C0039C0" w14:textId="77777777" w:rsidR="002D7E2A" w:rsidRPr="00B72A90" w:rsidRDefault="002D7E2A" w:rsidP="002D7E2A">
      <w:pPr>
        <w:widowControl/>
        <w:ind w:firstLine="567"/>
        <w:jc w:val="both"/>
        <w:rPr>
          <w:sz w:val="22"/>
          <w:szCs w:val="22"/>
        </w:rPr>
      </w:pPr>
      <w:r w:rsidRPr="00B72A90">
        <w:rPr>
          <w:sz w:val="22"/>
          <w:szCs w:val="22"/>
        </w:rPr>
        <w:lastRenderedPageBreak/>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roofErr w:type="gramEnd"/>
    </w:p>
    <w:p w14:paraId="7FB4339E" w14:textId="77777777"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14:paraId="3F2D2F6E"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AF71BB">
        <w:rPr>
          <w:sz w:val="22"/>
          <w:szCs w:val="22"/>
        </w:rPr>
        <w:t>__</w:t>
      </w:r>
      <w:r w:rsidRPr="00B72A90">
        <w:rPr>
          <w:sz w:val="22"/>
          <w:szCs w:val="22"/>
        </w:rPr>
        <w:t xml:space="preserve"> года.</w:t>
      </w:r>
    </w:p>
    <w:p w14:paraId="438172B1"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F71BB">
        <w:rPr>
          <w:sz w:val="22"/>
          <w:szCs w:val="22"/>
        </w:rPr>
        <w:t>Минюст Ч</w:t>
      </w:r>
      <w:r w:rsidR="00265A52">
        <w:rPr>
          <w:sz w:val="22"/>
          <w:szCs w:val="22"/>
        </w:rPr>
        <w:t>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14:paraId="5819C113"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14:paraId="6F10C865" w14:textId="77777777"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1E4CA5E" w14:textId="77777777" w:rsidR="002D7E2A" w:rsidRPr="00B72A90" w:rsidRDefault="002D7E2A" w:rsidP="002D7E2A">
      <w:pPr>
        <w:widowControl/>
        <w:ind w:firstLine="567"/>
        <w:jc w:val="both"/>
        <w:rPr>
          <w:sz w:val="22"/>
          <w:szCs w:val="22"/>
        </w:rPr>
      </w:pPr>
    </w:p>
    <w:p w14:paraId="713465C4" w14:textId="77777777"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14:paraId="02310685" w14:textId="77777777"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14:paraId="2DD3C89A" w14:textId="77777777" w:rsidR="002D7E2A" w:rsidRPr="00B72A90" w:rsidRDefault="002D7E2A" w:rsidP="002D7E2A">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sidR="00DD4C3D">
        <w:rPr>
          <w:sz w:val="22"/>
          <w:szCs w:val="22"/>
        </w:rPr>
        <w:t xml:space="preserve">  </w:t>
      </w:r>
      <w:proofErr w:type="gramEnd"/>
      <w:r w:rsidR="00DD4C3D">
        <w:rPr>
          <w:sz w:val="22"/>
          <w:szCs w:val="22"/>
        </w:rPr>
        <w:t xml:space="preserve">рублей, внесенный Покупателем, </w:t>
      </w:r>
      <w:r w:rsidRPr="00B72A90">
        <w:rPr>
          <w:sz w:val="22"/>
          <w:szCs w:val="22"/>
        </w:rPr>
        <w:t>засчитывается в счет оплаты стоимости Имущества.</w:t>
      </w:r>
    </w:p>
    <w:p w14:paraId="30C37CD6" w14:textId="6235A9A1"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w:t>
      </w:r>
      <w:r w:rsidR="00AE0254">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14:paraId="5698F3C2" w14:textId="77777777" w:rsidR="0006551D" w:rsidRDefault="0006551D" w:rsidP="002D7E2A">
      <w:pPr>
        <w:widowControl/>
        <w:ind w:firstLine="567"/>
        <w:jc w:val="both"/>
        <w:rPr>
          <w:sz w:val="22"/>
          <w:szCs w:val="22"/>
        </w:rPr>
      </w:pPr>
      <w:r w:rsidRPr="0006551D">
        <w:rPr>
          <w:sz w:val="22"/>
          <w:szCs w:val="22"/>
        </w:rPr>
        <w:t>УФК по Чувашской Республике (</w:t>
      </w:r>
      <w:r w:rsidR="00265A52">
        <w:rPr>
          <w:sz w:val="22"/>
          <w:szCs w:val="22"/>
        </w:rPr>
        <w:t>Минюст Чувашии</w:t>
      </w:r>
      <w:r w:rsidRPr="0006551D">
        <w:rPr>
          <w:sz w:val="22"/>
          <w:szCs w:val="22"/>
        </w:rPr>
        <w:t>)</w:t>
      </w:r>
      <w:r>
        <w:rPr>
          <w:sz w:val="22"/>
          <w:szCs w:val="22"/>
        </w:rPr>
        <w:t>,</w:t>
      </w:r>
      <w:r w:rsidRPr="0006551D">
        <w:rPr>
          <w:sz w:val="22"/>
          <w:szCs w:val="22"/>
        </w:rPr>
        <w:t xml:space="preserve"> </w:t>
      </w:r>
      <w:proofErr w:type="gramStart"/>
      <w:r w:rsidRPr="0006551D">
        <w:rPr>
          <w:sz w:val="22"/>
          <w:szCs w:val="22"/>
        </w:rPr>
        <w:t>р</w:t>
      </w:r>
      <w:proofErr w:type="gramEnd"/>
      <w:r w:rsidRPr="0006551D">
        <w:rPr>
          <w:sz w:val="22"/>
          <w:szCs w:val="22"/>
        </w:rPr>
        <w:t>/с 40101810900000010005 в Отделении - НБ Чувашская Республика,  БИК 049706001, ИНН 2129039343, КПП 213001001.</w:t>
      </w:r>
    </w:p>
    <w:p w14:paraId="44CC4765" w14:textId="77777777"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14:paraId="6BDBD970" w14:textId="77777777"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14:paraId="6C317F2B" w14:textId="77777777" w:rsidR="002D7E2A" w:rsidRPr="00B72A90" w:rsidRDefault="002D7E2A" w:rsidP="002D7E2A">
      <w:pPr>
        <w:widowControl/>
        <w:ind w:firstLine="567"/>
        <w:jc w:val="both"/>
        <w:rPr>
          <w:sz w:val="22"/>
          <w:szCs w:val="22"/>
        </w:rPr>
      </w:pPr>
      <w:r w:rsidRPr="00B72A90">
        <w:rPr>
          <w:sz w:val="22"/>
          <w:szCs w:val="22"/>
        </w:rPr>
        <w:t>ОКТМО 97701000;</w:t>
      </w:r>
    </w:p>
    <w:p w14:paraId="41E87A99"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14:paraId="0EB421AB" w14:textId="77777777"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2F7C47AF"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65A52">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06551D" w:rsidRPr="0006551D">
        <w:rPr>
          <w:sz w:val="22"/>
          <w:szCs w:val="22"/>
        </w:rPr>
        <w:t>40101810900000010005 в Отделении - НБ Чувашская Республика,  БИК 049706001</w:t>
      </w:r>
      <w:r w:rsidR="0006551D">
        <w:rPr>
          <w:sz w:val="22"/>
          <w:szCs w:val="22"/>
        </w:rPr>
        <w:t xml:space="preserve">, ИНН 2129039343, КПП 213001001, </w:t>
      </w:r>
      <w:r>
        <w:rPr>
          <w:sz w:val="22"/>
          <w:szCs w:val="22"/>
        </w:rPr>
        <w:t>КБК 818</w:t>
      </w:r>
      <w:r w:rsidRPr="00B72A90">
        <w:rPr>
          <w:sz w:val="22"/>
          <w:szCs w:val="22"/>
        </w:rPr>
        <w:t xml:space="preserve">11406022020000430, </w:t>
      </w:r>
      <w:r w:rsidR="0006551D">
        <w:rPr>
          <w:sz w:val="22"/>
          <w:szCs w:val="22"/>
        </w:rPr>
        <w:t xml:space="preserve"> </w:t>
      </w:r>
      <w:r w:rsidRPr="00B72A90">
        <w:rPr>
          <w:sz w:val="22"/>
          <w:szCs w:val="22"/>
        </w:rPr>
        <w:t>ОКТМО 97701000.</w:t>
      </w:r>
    </w:p>
    <w:p w14:paraId="4DD6BEA5"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14:paraId="425C9104" w14:textId="77777777"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4340E75" w14:textId="77777777" w:rsidR="002D7E2A" w:rsidRDefault="002D7E2A" w:rsidP="002D7E2A">
      <w:pPr>
        <w:widowControl/>
        <w:ind w:firstLine="567"/>
        <w:jc w:val="both"/>
        <w:rPr>
          <w:sz w:val="22"/>
          <w:szCs w:val="22"/>
        </w:rPr>
      </w:pPr>
    </w:p>
    <w:p w14:paraId="0C1B8DB3" w14:textId="77777777"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14:paraId="1817D4C9" w14:textId="77777777"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54AE4CE" w14:textId="77777777"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05389F1C" w14:textId="77777777"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83CBAB4" w14:textId="77777777" w:rsidR="002D7E2A" w:rsidRPr="00B72A90" w:rsidRDefault="002D7E2A" w:rsidP="002D7E2A">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7CD37ACE" w14:textId="77777777" w:rsidR="002D7E2A" w:rsidRDefault="002D7E2A" w:rsidP="002D7E2A">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14:paraId="581B34DC" w14:textId="77777777" w:rsidR="002D7E2A" w:rsidRPr="002420B9" w:rsidRDefault="002D7E2A" w:rsidP="002D7E2A">
      <w:pPr>
        <w:widowControl/>
        <w:ind w:firstLine="567"/>
        <w:jc w:val="both"/>
        <w:rPr>
          <w:sz w:val="22"/>
          <w:szCs w:val="22"/>
        </w:rPr>
      </w:pPr>
    </w:p>
    <w:p w14:paraId="26C7B7DC" w14:textId="77777777" w:rsidR="002D7E2A" w:rsidRPr="002420B9" w:rsidRDefault="002D7E2A" w:rsidP="002D7E2A">
      <w:pPr>
        <w:widowControl/>
        <w:jc w:val="center"/>
        <w:rPr>
          <w:b/>
          <w:sz w:val="22"/>
          <w:szCs w:val="22"/>
        </w:rPr>
      </w:pPr>
      <w:r w:rsidRPr="002420B9">
        <w:rPr>
          <w:b/>
          <w:sz w:val="22"/>
          <w:szCs w:val="22"/>
        </w:rPr>
        <w:t>5. Ответственность Сторон</w:t>
      </w:r>
    </w:p>
    <w:p w14:paraId="56E547E4" w14:textId="77777777"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503CEEB" w14:textId="77777777"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65A52">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14:paraId="6E25E615"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14:paraId="3EF8B63B"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14:paraId="6673BFFC" w14:textId="77777777"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14:paraId="01991C7D" w14:textId="77777777" w:rsidR="002D7E2A" w:rsidRPr="00A808C3" w:rsidRDefault="002D7E2A" w:rsidP="002D7E2A">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265A52">
        <w:rPr>
          <w:sz w:val="22"/>
          <w:szCs w:val="22"/>
          <w:lang w:val="ru-RU" w:eastAsia="ru-RU"/>
        </w:rPr>
        <w:t>дней (далее – допустимая просрочка</w:t>
      </w:r>
      <w:r w:rsidRPr="00A808C3">
        <w:rPr>
          <w:sz w:val="22"/>
          <w:szCs w:val="22"/>
          <w:lang w:val="ru-RU" w:eastAsia="ru-RU"/>
        </w:rPr>
        <w:t xml:space="preserve">).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265A52">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14:paraId="69E69723" w14:textId="77777777" w:rsidR="002D7E2A" w:rsidRPr="002420B9" w:rsidRDefault="002D7E2A" w:rsidP="002D7E2A">
      <w:pPr>
        <w:pStyle w:val="a6"/>
        <w:ind w:firstLine="567"/>
        <w:jc w:val="both"/>
        <w:rPr>
          <w:color w:val="auto"/>
          <w:szCs w:val="22"/>
        </w:rPr>
      </w:pPr>
      <w:r w:rsidRPr="002420B9">
        <w:rPr>
          <w:color w:val="auto"/>
          <w:szCs w:val="22"/>
        </w:rPr>
        <w:t xml:space="preserve">При расторжении </w:t>
      </w:r>
      <w:r w:rsidR="00265A52">
        <w:rPr>
          <w:color w:val="auto"/>
          <w:szCs w:val="22"/>
          <w:lang w:val="ru-RU"/>
        </w:rPr>
        <w:t>настоящего Д</w:t>
      </w:r>
      <w:r w:rsidRPr="002420B9">
        <w:rPr>
          <w:color w:val="auto"/>
          <w:szCs w:val="22"/>
        </w:rPr>
        <w:t xml:space="preserve">оговора </w:t>
      </w:r>
      <w:r w:rsidR="00265A52">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14:paraId="4E410E9B" w14:textId="77777777"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w:t>
      </w:r>
      <w:r w:rsidR="00265A52">
        <w:rPr>
          <w:color w:val="auto"/>
          <w:szCs w:val="22"/>
          <w:lang w:val="ru-RU"/>
        </w:rPr>
        <w:t>И</w:t>
      </w:r>
      <w:proofErr w:type="spellStart"/>
      <w:r w:rsidRPr="0053477D">
        <w:rPr>
          <w:color w:val="auto"/>
          <w:szCs w:val="22"/>
        </w:rPr>
        <w:t>мущества</w:t>
      </w:r>
      <w:proofErr w:type="spellEnd"/>
      <w:r w:rsidRPr="0053477D">
        <w:rPr>
          <w:color w:val="auto"/>
          <w:szCs w:val="22"/>
        </w:rPr>
        <w:t xml:space="preserve">,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14:paraId="30DA1D09" w14:textId="77777777"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265A52">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14:paraId="3A98BC1C" w14:textId="77777777"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14:paraId="10754FD9" w14:textId="77777777" w:rsidR="002D7E2A" w:rsidRPr="0053477D" w:rsidRDefault="002D7E2A" w:rsidP="002D7E2A">
      <w:pPr>
        <w:pStyle w:val="a6"/>
        <w:ind w:firstLine="567"/>
        <w:jc w:val="both"/>
        <w:rPr>
          <w:color w:val="auto"/>
          <w:szCs w:val="22"/>
        </w:rPr>
      </w:pPr>
      <w:r w:rsidRPr="0053477D">
        <w:rPr>
          <w:color w:val="auto"/>
          <w:szCs w:val="22"/>
        </w:rPr>
        <w:t xml:space="preserve"> ОКТМО 97701000;</w:t>
      </w:r>
    </w:p>
    <w:p w14:paraId="7F84EADB" w14:textId="77777777"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AF71BB">
        <w:rPr>
          <w:color w:val="auto"/>
          <w:szCs w:val="22"/>
          <w:lang w:val="ru-RU"/>
        </w:rPr>
        <w:t>__</w:t>
      </w:r>
      <w:r>
        <w:rPr>
          <w:color w:val="auto"/>
          <w:szCs w:val="22"/>
          <w:lang w:val="ru-RU"/>
        </w:rPr>
        <w:t xml:space="preserve"> г.</w:t>
      </w:r>
    </w:p>
    <w:p w14:paraId="2932C826" w14:textId="77777777" w:rsidR="002D7E2A" w:rsidRPr="002420B9" w:rsidRDefault="002D7E2A" w:rsidP="002D7E2A">
      <w:pPr>
        <w:pStyle w:val="a6"/>
        <w:ind w:firstLine="567"/>
        <w:jc w:val="both"/>
        <w:rPr>
          <w:szCs w:val="22"/>
        </w:rPr>
      </w:pPr>
    </w:p>
    <w:p w14:paraId="1C35258F" w14:textId="77777777"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14:paraId="3DEEAAED" w14:textId="77777777"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14:paraId="082026FC"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14:paraId="54843FB4"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14:paraId="708CB208" w14:textId="77777777"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14:paraId="6096CE5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1477067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35401724" w14:textId="77777777"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14:paraId="76C488FB" w14:textId="77777777" w:rsidR="002D7E2A" w:rsidRDefault="002D7E2A" w:rsidP="002D7E2A">
      <w:pPr>
        <w:widowControl/>
        <w:jc w:val="center"/>
        <w:rPr>
          <w:sz w:val="22"/>
          <w:szCs w:val="22"/>
        </w:rPr>
      </w:pPr>
    </w:p>
    <w:p w14:paraId="6CC7FB45" w14:textId="77777777" w:rsidR="00DD4C3D" w:rsidRDefault="00DD4C3D" w:rsidP="002D7E2A">
      <w:pPr>
        <w:widowControl/>
        <w:jc w:val="center"/>
        <w:rPr>
          <w:sz w:val="22"/>
          <w:szCs w:val="22"/>
        </w:rPr>
      </w:pPr>
    </w:p>
    <w:p w14:paraId="4EFF6A18" w14:textId="77777777" w:rsidR="00DD4C3D" w:rsidRDefault="00DD4C3D" w:rsidP="002D7E2A">
      <w:pPr>
        <w:widowControl/>
        <w:jc w:val="center"/>
        <w:rPr>
          <w:sz w:val="22"/>
          <w:szCs w:val="22"/>
        </w:rPr>
      </w:pPr>
    </w:p>
    <w:p w14:paraId="37960771" w14:textId="77777777" w:rsidR="00DD4C3D" w:rsidRDefault="00DD4C3D" w:rsidP="002D7E2A">
      <w:pPr>
        <w:widowControl/>
        <w:jc w:val="center"/>
        <w:rPr>
          <w:sz w:val="22"/>
          <w:szCs w:val="22"/>
        </w:rPr>
      </w:pPr>
    </w:p>
    <w:p w14:paraId="78B61021" w14:textId="77777777" w:rsidR="00A71D19" w:rsidRDefault="00A71D19" w:rsidP="002D7E2A">
      <w:pPr>
        <w:widowControl/>
        <w:jc w:val="center"/>
        <w:rPr>
          <w:sz w:val="22"/>
          <w:szCs w:val="22"/>
        </w:rPr>
      </w:pPr>
    </w:p>
    <w:p w14:paraId="7F206098" w14:textId="77777777" w:rsidR="002D7E2A" w:rsidRPr="002420B9" w:rsidRDefault="002D7E2A" w:rsidP="002D7E2A">
      <w:pPr>
        <w:jc w:val="center"/>
        <w:rPr>
          <w:b/>
          <w:sz w:val="22"/>
          <w:szCs w:val="22"/>
        </w:rPr>
      </w:pPr>
      <w:r w:rsidRPr="002420B9">
        <w:rPr>
          <w:b/>
          <w:sz w:val="22"/>
          <w:szCs w:val="22"/>
        </w:rPr>
        <w:t>ЮРИДИЧЕСКИЕ АДРЕСА, БАНКОВСКИЕ РЕКВИЗИТЫ И ПОДПИСИ СТОРОН</w:t>
      </w:r>
    </w:p>
    <w:p w14:paraId="1826AD7E" w14:textId="77777777"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14:paraId="3202A4AD" w14:textId="77777777" w:rsidTr="0054385A">
        <w:tc>
          <w:tcPr>
            <w:tcW w:w="4786" w:type="dxa"/>
          </w:tcPr>
          <w:p w14:paraId="1EDA816F" w14:textId="77777777" w:rsidR="002D7E2A" w:rsidRPr="002420B9" w:rsidRDefault="002D7E2A" w:rsidP="0054385A">
            <w:pPr>
              <w:jc w:val="center"/>
              <w:rPr>
                <w:b/>
                <w:sz w:val="22"/>
                <w:szCs w:val="22"/>
              </w:rPr>
            </w:pPr>
            <w:r w:rsidRPr="002420B9">
              <w:rPr>
                <w:b/>
                <w:sz w:val="22"/>
                <w:szCs w:val="22"/>
              </w:rPr>
              <w:t>ПРОДАВЕЦ:</w:t>
            </w:r>
          </w:p>
          <w:p w14:paraId="3FA43DD1" w14:textId="77777777"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14:paraId="1AE44123" w14:textId="77777777" w:rsidR="002D7E2A" w:rsidRPr="00074A40" w:rsidRDefault="002D7E2A" w:rsidP="0054385A">
            <w:pPr>
              <w:rPr>
                <w:sz w:val="22"/>
                <w:szCs w:val="22"/>
                <w:u w:val="single"/>
              </w:rPr>
            </w:pPr>
            <w:r w:rsidRPr="00074A40">
              <w:rPr>
                <w:sz w:val="22"/>
                <w:szCs w:val="22"/>
                <w:u w:val="single"/>
              </w:rPr>
              <w:t>Республики  (Минюст Чувашии)</w:t>
            </w:r>
          </w:p>
          <w:p w14:paraId="41A396C2" w14:textId="77777777" w:rsidR="002D7E2A" w:rsidRPr="00074A40" w:rsidRDefault="002D7E2A" w:rsidP="0054385A">
            <w:pPr>
              <w:rPr>
                <w:sz w:val="22"/>
                <w:szCs w:val="22"/>
                <w:u w:val="single"/>
              </w:rPr>
            </w:pPr>
            <w:r w:rsidRPr="00074A40">
              <w:rPr>
                <w:sz w:val="22"/>
                <w:szCs w:val="22"/>
                <w:u w:val="single"/>
              </w:rPr>
              <w:t xml:space="preserve">428004, Чувашская Республика, </w:t>
            </w:r>
          </w:p>
          <w:p w14:paraId="3BDB6F69" w14:textId="77777777"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14:paraId="6C4DEE4D" w14:textId="77777777" w:rsidR="002D7E2A" w:rsidRPr="00074A40" w:rsidRDefault="002D7E2A" w:rsidP="0054385A">
            <w:pPr>
              <w:rPr>
                <w:sz w:val="22"/>
                <w:szCs w:val="22"/>
                <w:u w:val="single"/>
              </w:rPr>
            </w:pPr>
            <w:r w:rsidRPr="00074A40">
              <w:rPr>
                <w:sz w:val="22"/>
                <w:szCs w:val="22"/>
                <w:u w:val="single"/>
              </w:rPr>
              <w:t>дом 10</w:t>
            </w:r>
          </w:p>
          <w:p w14:paraId="04BBF40A" w14:textId="77777777" w:rsidR="002D7E2A" w:rsidRPr="00074A40" w:rsidRDefault="002D7E2A" w:rsidP="0054385A">
            <w:pPr>
              <w:rPr>
                <w:sz w:val="22"/>
                <w:szCs w:val="22"/>
                <w:u w:val="single"/>
              </w:rPr>
            </w:pPr>
            <w:r w:rsidRPr="00074A40">
              <w:rPr>
                <w:sz w:val="22"/>
                <w:szCs w:val="22"/>
                <w:u w:val="single"/>
              </w:rPr>
              <w:t>ИНН 2129039343 / КПП 213001001</w:t>
            </w:r>
          </w:p>
          <w:p w14:paraId="398DE50C" w14:textId="77777777" w:rsidR="002D7E2A" w:rsidRPr="00074A40" w:rsidRDefault="002D7E2A" w:rsidP="0054385A">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14:paraId="1398C6CB" w14:textId="77777777"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14:paraId="670F0D85" w14:textId="77777777" w:rsidR="002D7E2A" w:rsidRPr="00074A40" w:rsidRDefault="002D7E2A" w:rsidP="0054385A">
            <w:pPr>
              <w:rPr>
                <w:sz w:val="22"/>
                <w:szCs w:val="22"/>
                <w:u w:val="single"/>
              </w:rPr>
            </w:pPr>
            <w:r w:rsidRPr="00074A40">
              <w:rPr>
                <w:sz w:val="22"/>
                <w:szCs w:val="22"/>
                <w:u w:val="single"/>
              </w:rPr>
              <w:t>Чувашской Республики</w:t>
            </w:r>
          </w:p>
          <w:p w14:paraId="478694DD" w14:textId="77777777" w:rsidR="002D7E2A" w:rsidRPr="00074A40" w:rsidRDefault="002D7E2A" w:rsidP="0054385A">
            <w:pPr>
              <w:rPr>
                <w:sz w:val="22"/>
                <w:szCs w:val="22"/>
                <w:u w:val="single"/>
              </w:rPr>
            </w:pPr>
            <w:r w:rsidRPr="00074A40">
              <w:rPr>
                <w:sz w:val="22"/>
                <w:szCs w:val="22"/>
                <w:u w:val="single"/>
              </w:rPr>
              <w:t>БИК 049706001</w:t>
            </w:r>
          </w:p>
          <w:p w14:paraId="1109AB32" w14:textId="77777777" w:rsidR="002D7E2A" w:rsidRPr="00074A40" w:rsidRDefault="002D7E2A" w:rsidP="0054385A">
            <w:pPr>
              <w:rPr>
                <w:sz w:val="22"/>
                <w:szCs w:val="22"/>
                <w:u w:val="single"/>
              </w:rPr>
            </w:pPr>
            <w:r w:rsidRPr="00074A40">
              <w:rPr>
                <w:sz w:val="22"/>
                <w:szCs w:val="22"/>
                <w:u w:val="single"/>
              </w:rPr>
              <w:t>Тел. 8(352) 64-21-40, факс: 8(352) 58-03-11</w:t>
            </w:r>
          </w:p>
          <w:p w14:paraId="3AF94686" w14:textId="77777777" w:rsidR="002D7E2A" w:rsidRPr="001F0426" w:rsidRDefault="002D7E2A" w:rsidP="0054385A">
            <w:pPr>
              <w:rPr>
                <w:sz w:val="22"/>
                <w:szCs w:val="22"/>
                <w:u w:val="single"/>
              </w:rPr>
            </w:pPr>
            <w:r w:rsidRPr="00EB15CF">
              <w:rPr>
                <w:sz w:val="22"/>
                <w:szCs w:val="22"/>
                <w:u w:val="single"/>
                <w:lang w:val="en-US"/>
              </w:rPr>
              <w:t>E</w:t>
            </w:r>
            <w:r w:rsidRPr="001F0426">
              <w:rPr>
                <w:sz w:val="22"/>
                <w:szCs w:val="22"/>
                <w:u w:val="single"/>
              </w:rPr>
              <w:t>-</w:t>
            </w:r>
            <w:r w:rsidRPr="00EB15CF">
              <w:rPr>
                <w:sz w:val="22"/>
                <w:szCs w:val="22"/>
                <w:u w:val="single"/>
                <w:lang w:val="en-US"/>
              </w:rPr>
              <w:t>mail</w:t>
            </w:r>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7@</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p>
          <w:p w14:paraId="081366B6" w14:textId="77777777" w:rsidR="002D7E2A" w:rsidRPr="001F0426" w:rsidRDefault="002D7E2A" w:rsidP="0054385A">
            <w:pPr>
              <w:rPr>
                <w:sz w:val="22"/>
                <w:szCs w:val="22"/>
                <w:u w:val="single"/>
              </w:rPr>
            </w:pPr>
          </w:p>
          <w:p w14:paraId="6B581A66" w14:textId="77777777" w:rsidR="002D7E2A" w:rsidRPr="00DD4C3D" w:rsidRDefault="002D7E2A" w:rsidP="0054385A">
            <w:pPr>
              <w:rPr>
                <w:sz w:val="22"/>
                <w:szCs w:val="22"/>
              </w:rPr>
            </w:pPr>
            <w:r w:rsidRPr="00DD4C3D">
              <w:rPr>
                <w:sz w:val="22"/>
                <w:szCs w:val="22"/>
              </w:rPr>
              <w:t>______________________</w:t>
            </w:r>
          </w:p>
          <w:p w14:paraId="2DF9A36E" w14:textId="77777777" w:rsidR="002D7E2A" w:rsidRPr="00DD4C3D" w:rsidRDefault="002D7E2A" w:rsidP="0054385A">
            <w:pPr>
              <w:rPr>
                <w:sz w:val="22"/>
                <w:szCs w:val="22"/>
              </w:rPr>
            </w:pPr>
          </w:p>
          <w:p w14:paraId="5CFF8DD9" w14:textId="77777777" w:rsidR="002D7E2A" w:rsidRPr="00DD4C3D" w:rsidRDefault="002D7E2A" w:rsidP="0054385A">
            <w:pPr>
              <w:rPr>
                <w:sz w:val="22"/>
                <w:szCs w:val="22"/>
              </w:rPr>
            </w:pPr>
            <w:r w:rsidRPr="00DD4C3D">
              <w:rPr>
                <w:sz w:val="22"/>
                <w:szCs w:val="22"/>
              </w:rPr>
              <w:t xml:space="preserve">________________________(_________)                                    </w:t>
            </w:r>
          </w:p>
          <w:p w14:paraId="52F1A455" w14:textId="77777777" w:rsidR="002D7E2A" w:rsidRPr="00074A40" w:rsidRDefault="002D7E2A" w:rsidP="0054385A">
            <w:pPr>
              <w:rPr>
                <w:sz w:val="22"/>
                <w:szCs w:val="22"/>
                <w:u w:val="single"/>
              </w:rPr>
            </w:pPr>
          </w:p>
          <w:p w14:paraId="1B3A3D4D" w14:textId="77777777" w:rsidR="002D7E2A" w:rsidRPr="002420B9" w:rsidRDefault="002D7E2A" w:rsidP="0054385A">
            <w:pPr>
              <w:rPr>
                <w:b/>
                <w:sz w:val="22"/>
                <w:szCs w:val="22"/>
              </w:rPr>
            </w:pPr>
            <w:r w:rsidRPr="00074A40">
              <w:rPr>
                <w:sz w:val="22"/>
                <w:szCs w:val="22"/>
                <w:u w:val="single"/>
              </w:rPr>
              <w:t xml:space="preserve"> М.П.</w:t>
            </w:r>
          </w:p>
        </w:tc>
        <w:tc>
          <w:tcPr>
            <w:tcW w:w="425" w:type="dxa"/>
          </w:tcPr>
          <w:p w14:paraId="244E8672" w14:textId="77777777" w:rsidR="002D7E2A" w:rsidRPr="002420B9" w:rsidRDefault="002D7E2A" w:rsidP="0054385A">
            <w:pPr>
              <w:jc w:val="center"/>
              <w:rPr>
                <w:b/>
                <w:sz w:val="22"/>
                <w:szCs w:val="22"/>
              </w:rPr>
            </w:pPr>
          </w:p>
          <w:p w14:paraId="73888439" w14:textId="77777777" w:rsidR="002D7E2A" w:rsidRPr="002420B9" w:rsidRDefault="002D7E2A" w:rsidP="0054385A">
            <w:pPr>
              <w:jc w:val="center"/>
              <w:rPr>
                <w:b/>
                <w:sz w:val="22"/>
                <w:szCs w:val="22"/>
              </w:rPr>
            </w:pPr>
          </w:p>
          <w:p w14:paraId="5745837B" w14:textId="77777777" w:rsidR="002D7E2A" w:rsidRPr="002420B9" w:rsidRDefault="002D7E2A" w:rsidP="0054385A">
            <w:pPr>
              <w:jc w:val="center"/>
              <w:rPr>
                <w:b/>
                <w:sz w:val="22"/>
                <w:szCs w:val="22"/>
              </w:rPr>
            </w:pPr>
          </w:p>
          <w:p w14:paraId="20D1DA6E" w14:textId="77777777" w:rsidR="002D7E2A" w:rsidRPr="002420B9" w:rsidRDefault="002D7E2A" w:rsidP="0054385A">
            <w:pPr>
              <w:jc w:val="center"/>
              <w:rPr>
                <w:b/>
                <w:sz w:val="22"/>
                <w:szCs w:val="22"/>
              </w:rPr>
            </w:pPr>
          </w:p>
          <w:p w14:paraId="2DB57226" w14:textId="77777777" w:rsidR="002D7E2A" w:rsidRPr="002420B9" w:rsidRDefault="002D7E2A" w:rsidP="0054385A">
            <w:pPr>
              <w:jc w:val="center"/>
              <w:rPr>
                <w:b/>
                <w:sz w:val="22"/>
                <w:szCs w:val="22"/>
              </w:rPr>
            </w:pPr>
          </w:p>
          <w:p w14:paraId="24E8DA86" w14:textId="77777777" w:rsidR="002D7E2A" w:rsidRPr="002420B9" w:rsidRDefault="002D7E2A" w:rsidP="0054385A">
            <w:pPr>
              <w:jc w:val="center"/>
              <w:rPr>
                <w:b/>
                <w:sz w:val="22"/>
                <w:szCs w:val="22"/>
              </w:rPr>
            </w:pPr>
          </w:p>
          <w:p w14:paraId="1413FB6F" w14:textId="77777777" w:rsidR="002D7E2A" w:rsidRPr="002420B9" w:rsidRDefault="002D7E2A" w:rsidP="0054385A">
            <w:pPr>
              <w:jc w:val="center"/>
              <w:rPr>
                <w:b/>
                <w:sz w:val="22"/>
                <w:szCs w:val="22"/>
              </w:rPr>
            </w:pPr>
          </w:p>
          <w:p w14:paraId="5DA18001" w14:textId="77777777" w:rsidR="002D7E2A" w:rsidRPr="002420B9" w:rsidRDefault="002D7E2A" w:rsidP="0054385A">
            <w:pPr>
              <w:jc w:val="center"/>
              <w:rPr>
                <w:b/>
                <w:sz w:val="22"/>
                <w:szCs w:val="22"/>
              </w:rPr>
            </w:pPr>
          </w:p>
        </w:tc>
        <w:tc>
          <w:tcPr>
            <w:tcW w:w="4428" w:type="dxa"/>
          </w:tcPr>
          <w:p w14:paraId="17B8866D" w14:textId="77777777" w:rsidR="002D7E2A" w:rsidRPr="002420B9" w:rsidRDefault="002D7E2A" w:rsidP="0054385A">
            <w:pPr>
              <w:jc w:val="center"/>
              <w:rPr>
                <w:b/>
                <w:sz w:val="22"/>
                <w:szCs w:val="22"/>
              </w:rPr>
            </w:pPr>
            <w:r w:rsidRPr="002420B9">
              <w:rPr>
                <w:b/>
                <w:sz w:val="22"/>
                <w:szCs w:val="22"/>
              </w:rPr>
              <w:t>ПОКУПАТЕЛЬ:</w:t>
            </w:r>
          </w:p>
          <w:p w14:paraId="1D09B1D5" w14:textId="77777777" w:rsidR="002D7E2A" w:rsidRPr="002420B9" w:rsidRDefault="002D7E2A" w:rsidP="0054385A">
            <w:pPr>
              <w:rPr>
                <w:sz w:val="22"/>
                <w:szCs w:val="22"/>
              </w:rPr>
            </w:pPr>
          </w:p>
          <w:p w14:paraId="17F7EEA1" w14:textId="77777777" w:rsidR="002D7E2A" w:rsidRPr="002420B9" w:rsidRDefault="002D7E2A" w:rsidP="0054385A">
            <w:pPr>
              <w:jc w:val="both"/>
              <w:rPr>
                <w:sz w:val="22"/>
                <w:szCs w:val="22"/>
              </w:rPr>
            </w:pPr>
          </w:p>
          <w:p w14:paraId="1D8A5D73" w14:textId="77777777" w:rsidR="002D7E2A" w:rsidRPr="002420B9" w:rsidRDefault="002D7E2A" w:rsidP="0054385A">
            <w:pPr>
              <w:jc w:val="both"/>
              <w:rPr>
                <w:sz w:val="22"/>
                <w:szCs w:val="22"/>
              </w:rPr>
            </w:pPr>
          </w:p>
          <w:p w14:paraId="602FB8C7" w14:textId="77777777" w:rsidR="002D7E2A" w:rsidRPr="002420B9" w:rsidRDefault="002D7E2A" w:rsidP="0054385A">
            <w:pPr>
              <w:jc w:val="both"/>
              <w:rPr>
                <w:sz w:val="22"/>
                <w:szCs w:val="22"/>
              </w:rPr>
            </w:pPr>
          </w:p>
          <w:p w14:paraId="21D08662" w14:textId="77777777" w:rsidR="002D7E2A" w:rsidRPr="002420B9" w:rsidRDefault="002D7E2A" w:rsidP="0054385A">
            <w:pPr>
              <w:jc w:val="both"/>
              <w:rPr>
                <w:sz w:val="22"/>
                <w:szCs w:val="22"/>
              </w:rPr>
            </w:pPr>
          </w:p>
          <w:p w14:paraId="57C01A24" w14:textId="77777777" w:rsidR="002D7E2A" w:rsidRPr="002420B9" w:rsidRDefault="002D7E2A" w:rsidP="0054385A">
            <w:pPr>
              <w:jc w:val="both"/>
              <w:rPr>
                <w:sz w:val="22"/>
                <w:szCs w:val="22"/>
              </w:rPr>
            </w:pPr>
          </w:p>
          <w:p w14:paraId="7FB7CE49" w14:textId="77777777" w:rsidR="002D7E2A" w:rsidRPr="002420B9" w:rsidRDefault="002D7E2A" w:rsidP="0054385A">
            <w:pPr>
              <w:jc w:val="both"/>
              <w:rPr>
                <w:sz w:val="22"/>
                <w:szCs w:val="22"/>
              </w:rPr>
            </w:pPr>
          </w:p>
          <w:p w14:paraId="4971C659" w14:textId="77777777" w:rsidR="002D7E2A" w:rsidRPr="002420B9" w:rsidRDefault="002D7E2A" w:rsidP="0054385A">
            <w:pPr>
              <w:jc w:val="both"/>
              <w:rPr>
                <w:b/>
                <w:sz w:val="22"/>
                <w:szCs w:val="22"/>
              </w:rPr>
            </w:pPr>
          </w:p>
          <w:p w14:paraId="2CD319AD" w14:textId="77777777" w:rsidR="002D7E2A" w:rsidRPr="002420B9" w:rsidRDefault="002D7E2A" w:rsidP="0054385A">
            <w:pPr>
              <w:jc w:val="both"/>
              <w:rPr>
                <w:b/>
                <w:sz w:val="22"/>
                <w:szCs w:val="22"/>
              </w:rPr>
            </w:pPr>
          </w:p>
          <w:p w14:paraId="398CD76B" w14:textId="77777777" w:rsidR="002D7E2A" w:rsidRPr="002420B9" w:rsidRDefault="002D7E2A" w:rsidP="0054385A">
            <w:pPr>
              <w:jc w:val="both"/>
              <w:rPr>
                <w:b/>
                <w:sz w:val="22"/>
                <w:szCs w:val="22"/>
              </w:rPr>
            </w:pPr>
          </w:p>
          <w:p w14:paraId="6B30E7FB" w14:textId="77777777" w:rsidR="002D7E2A" w:rsidRPr="002420B9" w:rsidRDefault="002D7E2A" w:rsidP="0054385A">
            <w:pPr>
              <w:jc w:val="both"/>
              <w:rPr>
                <w:b/>
                <w:sz w:val="22"/>
                <w:szCs w:val="22"/>
              </w:rPr>
            </w:pPr>
          </w:p>
          <w:p w14:paraId="4E40664B" w14:textId="77777777" w:rsidR="002D7E2A" w:rsidRPr="002420B9" w:rsidRDefault="002D7E2A" w:rsidP="0054385A">
            <w:pPr>
              <w:jc w:val="both"/>
              <w:rPr>
                <w:b/>
                <w:sz w:val="22"/>
                <w:szCs w:val="22"/>
              </w:rPr>
            </w:pPr>
          </w:p>
          <w:p w14:paraId="17A12A7C" w14:textId="77777777" w:rsidR="002D7E2A" w:rsidRDefault="002D7E2A" w:rsidP="0054385A">
            <w:pPr>
              <w:jc w:val="both"/>
              <w:rPr>
                <w:sz w:val="22"/>
                <w:szCs w:val="22"/>
              </w:rPr>
            </w:pPr>
          </w:p>
          <w:p w14:paraId="1CE7855B" w14:textId="77777777" w:rsidR="00DD4C3D" w:rsidRDefault="00DD4C3D" w:rsidP="0054385A">
            <w:pPr>
              <w:jc w:val="both"/>
              <w:rPr>
                <w:sz w:val="22"/>
                <w:szCs w:val="22"/>
              </w:rPr>
            </w:pPr>
          </w:p>
          <w:p w14:paraId="78F3B146" w14:textId="77777777" w:rsidR="002D7E2A" w:rsidRPr="002420B9" w:rsidRDefault="002D7E2A" w:rsidP="0054385A">
            <w:pPr>
              <w:jc w:val="both"/>
              <w:rPr>
                <w:sz w:val="22"/>
                <w:szCs w:val="22"/>
              </w:rPr>
            </w:pPr>
            <w:r w:rsidRPr="002420B9">
              <w:rPr>
                <w:sz w:val="22"/>
                <w:szCs w:val="22"/>
              </w:rPr>
              <w:t>Покупатель</w:t>
            </w:r>
          </w:p>
          <w:p w14:paraId="37E4B3A1" w14:textId="77777777" w:rsidR="002D7E2A" w:rsidRPr="002420B9" w:rsidRDefault="002D7E2A" w:rsidP="0054385A">
            <w:pPr>
              <w:jc w:val="both"/>
              <w:rPr>
                <w:b/>
                <w:sz w:val="22"/>
                <w:szCs w:val="22"/>
              </w:rPr>
            </w:pPr>
          </w:p>
          <w:p w14:paraId="5BCC023A" w14:textId="77777777" w:rsidR="002D7E2A" w:rsidRPr="002420B9" w:rsidRDefault="002D7E2A" w:rsidP="0054385A">
            <w:pPr>
              <w:jc w:val="both"/>
              <w:rPr>
                <w:sz w:val="22"/>
                <w:szCs w:val="22"/>
              </w:rPr>
            </w:pPr>
            <w:r w:rsidRPr="002420B9">
              <w:rPr>
                <w:sz w:val="22"/>
                <w:szCs w:val="22"/>
              </w:rPr>
              <w:t>__________________(__________________)</w:t>
            </w:r>
          </w:p>
          <w:p w14:paraId="3C7E43A3" w14:textId="77777777" w:rsidR="002D7E2A" w:rsidRPr="002420B9" w:rsidRDefault="002D7E2A" w:rsidP="0054385A">
            <w:pPr>
              <w:rPr>
                <w:sz w:val="22"/>
                <w:szCs w:val="22"/>
              </w:rPr>
            </w:pPr>
          </w:p>
          <w:p w14:paraId="52F59284" w14:textId="77777777" w:rsidR="002D7E2A" w:rsidRPr="002420B9" w:rsidRDefault="002D7E2A" w:rsidP="0054385A">
            <w:pPr>
              <w:rPr>
                <w:sz w:val="22"/>
                <w:szCs w:val="22"/>
              </w:rPr>
            </w:pPr>
            <w:r w:rsidRPr="002420B9">
              <w:rPr>
                <w:sz w:val="22"/>
                <w:szCs w:val="22"/>
              </w:rPr>
              <w:t>М.П.</w:t>
            </w:r>
          </w:p>
        </w:tc>
      </w:tr>
    </w:tbl>
    <w:p w14:paraId="2A7448B5"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A1602A6"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9706B4D" w14:textId="77777777" w:rsidR="002D7E2A" w:rsidRDefault="002D7E2A" w:rsidP="002D7E2A">
      <w:r>
        <w:t xml:space="preserve">                                                                                                                                                                                                                                                 </w:t>
      </w:r>
    </w:p>
    <w:p w14:paraId="78D1505F" w14:textId="77777777" w:rsidR="00BD1E67" w:rsidRDefault="00B15870" w:rsidP="00B15870">
      <w:r>
        <w:t xml:space="preserve">                          </w:t>
      </w:r>
      <w:r w:rsidR="005D019C">
        <w:t xml:space="preserve">                                                                                     </w:t>
      </w:r>
    </w:p>
    <w:sectPr w:rsidR="00BD1E67" w:rsidSect="002D7E2A">
      <w:headerReference w:type="even" r:id="rId23"/>
      <w:headerReference w:type="default" r:id="rId24"/>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339F" w14:textId="77777777" w:rsidR="005B3C22" w:rsidRDefault="005B3C22">
      <w:r>
        <w:separator/>
      </w:r>
    </w:p>
  </w:endnote>
  <w:endnote w:type="continuationSeparator" w:id="0">
    <w:p w14:paraId="1473A98C" w14:textId="77777777" w:rsidR="005B3C22" w:rsidRDefault="005B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CB56" w14:textId="77777777" w:rsidR="005B3C22" w:rsidRDefault="005B3C22">
      <w:r>
        <w:separator/>
      </w:r>
    </w:p>
  </w:footnote>
  <w:footnote w:type="continuationSeparator" w:id="0">
    <w:p w14:paraId="687E9567" w14:textId="77777777" w:rsidR="005B3C22" w:rsidRDefault="005B3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5B3C22" w:rsidRDefault="005B3C2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5B3C22" w:rsidRDefault="005B3C2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5B3C22" w:rsidRDefault="005B3C22">
        <w:pPr>
          <w:pStyle w:val="a9"/>
          <w:jc w:val="center"/>
        </w:pPr>
        <w:r>
          <w:fldChar w:fldCharType="begin"/>
        </w:r>
        <w:r>
          <w:instrText>PAGE   \* MERGEFORMAT</w:instrText>
        </w:r>
        <w:r>
          <w:fldChar w:fldCharType="separate"/>
        </w:r>
        <w:r w:rsidR="00BD532B">
          <w:rPr>
            <w:noProof/>
          </w:rPr>
          <w:t>2</w:t>
        </w:r>
        <w:r>
          <w:fldChar w:fldCharType="end"/>
        </w:r>
      </w:p>
    </w:sdtContent>
  </w:sdt>
  <w:p w14:paraId="2C30E123" w14:textId="77777777" w:rsidR="005B3C22" w:rsidRDefault="005B3C2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0CE8"/>
    <w:rsid w:val="000231C1"/>
    <w:rsid w:val="000312E5"/>
    <w:rsid w:val="00032290"/>
    <w:rsid w:val="000330D4"/>
    <w:rsid w:val="00033B5D"/>
    <w:rsid w:val="000366D7"/>
    <w:rsid w:val="000438BA"/>
    <w:rsid w:val="00047156"/>
    <w:rsid w:val="0004760B"/>
    <w:rsid w:val="00050A26"/>
    <w:rsid w:val="0005210D"/>
    <w:rsid w:val="00054A2A"/>
    <w:rsid w:val="00056A45"/>
    <w:rsid w:val="000641B4"/>
    <w:rsid w:val="0006551D"/>
    <w:rsid w:val="00070401"/>
    <w:rsid w:val="00071AA2"/>
    <w:rsid w:val="00074A40"/>
    <w:rsid w:val="000751DD"/>
    <w:rsid w:val="00080154"/>
    <w:rsid w:val="00080A94"/>
    <w:rsid w:val="0008152B"/>
    <w:rsid w:val="000877D5"/>
    <w:rsid w:val="00096220"/>
    <w:rsid w:val="000A3735"/>
    <w:rsid w:val="000A3FA3"/>
    <w:rsid w:val="000C21D1"/>
    <w:rsid w:val="000C4487"/>
    <w:rsid w:val="000C48AB"/>
    <w:rsid w:val="000E24CA"/>
    <w:rsid w:val="000E2D4B"/>
    <w:rsid w:val="000E7E94"/>
    <w:rsid w:val="000F3A52"/>
    <w:rsid w:val="00103F78"/>
    <w:rsid w:val="0010638C"/>
    <w:rsid w:val="001205A2"/>
    <w:rsid w:val="001211EC"/>
    <w:rsid w:val="00122EBE"/>
    <w:rsid w:val="0012499F"/>
    <w:rsid w:val="00130E3F"/>
    <w:rsid w:val="0013512C"/>
    <w:rsid w:val="00135D44"/>
    <w:rsid w:val="001411FC"/>
    <w:rsid w:val="0014396A"/>
    <w:rsid w:val="0014665D"/>
    <w:rsid w:val="00146723"/>
    <w:rsid w:val="00147084"/>
    <w:rsid w:val="0015469C"/>
    <w:rsid w:val="00156D74"/>
    <w:rsid w:val="001573A4"/>
    <w:rsid w:val="001628A2"/>
    <w:rsid w:val="00162A78"/>
    <w:rsid w:val="0016495B"/>
    <w:rsid w:val="00166445"/>
    <w:rsid w:val="00167B45"/>
    <w:rsid w:val="00171116"/>
    <w:rsid w:val="00171FD1"/>
    <w:rsid w:val="001764A3"/>
    <w:rsid w:val="00182740"/>
    <w:rsid w:val="001828DF"/>
    <w:rsid w:val="0018357B"/>
    <w:rsid w:val="00186B3C"/>
    <w:rsid w:val="00191C35"/>
    <w:rsid w:val="001A19AB"/>
    <w:rsid w:val="001A5C1F"/>
    <w:rsid w:val="001B3379"/>
    <w:rsid w:val="001B4BF2"/>
    <w:rsid w:val="001B645F"/>
    <w:rsid w:val="001C3D13"/>
    <w:rsid w:val="001C49E0"/>
    <w:rsid w:val="001C7411"/>
    <w:rsid w:val="001D2626"/>
    <w:rsid w:val="001D361A"/>
    <w:rsid w:val="001E16A0"/>
    <w:rsid w:val="001E1E7C"/>
    <w:rsid w:val="001F0426"/>
    <w:rsid w:val="001F10D1"/>
    <w:rsid w:val="001F2359"/>
    <w:rsid w:val="001F258D"/>
    <w:rsid w:val="001F4FE2"/>
    <w:rsid w:val="002033D8"/>
    <w:rsid w:val="00205641"/>
    <w:rsid w:val="00207ABD"/>
    <w:rsid w:val="00214D9A"/>
    <w:rsid w:val="002172B5"/>
    <w:rsid w:val="0022418D"/>
    <w:rsid w:val="00224D8F"/>
    <w:rsid w:val="00226914"/>
    <w:rsid w:val="00232BD8"/>
    <w:rsid w:val="00232D5A"/>
    <w:rsid w:val="00234421"/>
    <w:rsid w:val="00237E56"/>
    <w:rsid w:val="002409C5"/>
    <w:rsid w:val="0024464B"/>
    <w:rsid w:val="002521AD"/>
    <w:rsid w:val="00253949"/>
    <w:rsid w:val="00256F66"/>
    <w:rsid w:val="00263D0F"/>
    <w:rsid w:val="00265A52"/>
    <w:rsid w:val="00274F1C"/>
    <w:rsid w:val="00276F1F"/>
    <w:rsid w:val="00284A16"/>
    <w:rsid w:val="002930E4"/>
    <w:rsid w:val="0029747E"/>
    <w:rsid w:val="002B0E72"/>
    <w:rsid w:val="002B6A7F"/>
    <w:rsid w:val="002B6B34"/>
    <w:rsid w:val="002C1438"/>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2599"/>
    <w:rsid w:val="00312A5E"/>
    <w:rsid w:val="0031351F"/>
    <w:rsid w:val="003152F6"/>
    <w:rsid w:val="00316786"/>
    <w:rsid w:val="003242F6"/>
    <w:rsid w:val="00325BDD"/>
    <w:rsid w:val="00335974"/>
    <w:rsid w:val="0034012C"/>
    <w:rsid w:val="00341E78"/>
    <w:rsid w:val="00342C10"/>
    <w:rsid w:val="0034414B"/>
    <w:rsid w:val="00346658"/>
    <w:rsid w:val="003475CD"/>
    <w:rsid w:val="00356BF9"/>
    <w:rsid w:val="003606B2"/>
    <w:rsid w:val="00361C9D"/>
    <w:rsid w:val="00366DB7"/>
    <w:rsid w:val="00367830"/>
    <w:rsid w:val="00372880"/>
    <w:rsid w:val="00373757"/>
    <w:rsid w:val="00380A5D"/>
    <w:rsid w:val="00380FE5"/>
    <w:rsid w:val="00381CD2"/>
    <w:rsid w:val="00382563"/>
    <w:rsid w:val="00382C41"/>
    <w:rsid w:val="003838D6"/>
    <w:rsid w:val="00384D6F"/>
    <w:rsid w:val="0038770D"/>
    <w:rsid w:val="003952E0"/>
    <w:rsid w:val="0039546B"/>
    <w:rsid w:val="003A0756"/>
    <w:rsid w:val="003B0175"/>
    <w:rsid w:val="003C6DC4"/>
    <w:rsid w:val="003C7595"/>
    <w:rsid w:val="003D1ADB"/>
    <w:rsid w:val="003D1F48"/>
    <w:rsid w:val="003D21D1"/>
    <w:rsid w:val="003E3587"/>
    <w:rsid w:val="003E3EF1"/>
    <w:rsid w:val="003E7824"/>
    <w:rsid w:val="003E7F75"/>
    <w:rsid w:val="003F4BE1"/>
    <w:rsid w:val="003F771B"/>
    <w:rsid w:val="004006A4"/>
    <w:rsid w:val="00401FA8"/>
    <w:rsid w:val="00402B83"/>
    <w:rsid w:val="00406584"/>
    <w:rsid w:val="004070F8"/>
    <w:rsid w:val="004103A2"/>
    <w:rsid w:val="00410E6F"/>
    <w:rsid w:val="00413CED"/>
    <w:rsid w:val="00421744"/>
    <w:rsid w:val="0042688C"/>
    <w:rsid w:val="00433896"/>
    <w:rsid w:val="004419F5"/>
    <w:rsid w:val="004443E5"/>
    <w:rsid w:val="00444BFC"/>
    <w:rsid w:val="00452E6A"/>
    <w:rsid w:val="004558F0"/>
    <w:rsid w:val="00460F84"/>
    <w:rsid w:val="004610D0"/>
    <w:rsid w:val="004646AF"/>
    <w:rsid w:val="004652A2"/>
    <w:rsid w:val="00470D0F"/>
    <w:rsid w:val="00470EEC"/>
    <w:rsid w:val="004727B1"/>
    <w:rsid w:val="00475980"/>
    <w:rsid w:val="00480B48"/>
    <w:rsid w:val="004856A6"/>
    <w:rsid w:val="00490A19"/>
    <w:rsid w:val="00491186"/>
    <w:rsid w:val="00494A45"/>
    <w:rsid w:val="00496935"/>
    <w:rsid w:val="004A1F85"/>
    <w:rsid w:val="004A28D2"/>
    <w:rsid w:val="004A36B1"/>
    <w:rsid w:val="004A406F"/>
    <w:rsid w:val="004A60C1"/>
    <w:rsid w:val="004B10D0"/>
    <w:rsid w:val="004B3150"/>
    <w:rsid w:val="004B747C"/>
    <w:rsid w:val="004B7770"/>
    <w:rsid w:val="004C1140"/>
    <w:rsid w:val="004D14B3"/>
    <w:rsid w:val="004D3914"/>
    <w:rsid w:val="004D43FE"/>
    <w:rsid w:val="004D51E3"/>
    <w:rsid w:val="004E087E"/>
    <w:rsid w:val="004E29B1"/>
    <w:rsid w:val="004E50B9"/>
    <w:rsid w:val="004E6508"/>
    <w:rsid w:val="004F0937"/>
    <w:rsid w:val="00502ECE"/>
    <w:rsid w:val="005032D1"/>
    <w:rsid w:val="00507024"/>
    <w:rsid w:val="005102B1"/>
    <w:rsid w:val="005135A3"/>
    <w:rsid w:val="0051614A"/>
    <w:rsid w:val="0052203F"/>
    <w:rsid w:val="00526FBD"/>
    <w:rsid w:val="00527100"/>
    <w:rsid w:val="005324C4"/>
    <w:rsid w:val="0053477D"/>
    <w:rsid w:val="00534C0E"/>
    <w:rsid w:val="0054385A"/>
    <w:rsid w:val="00546CBD"/>
    <w:rsid w:val="0055223C"/>
    <w:rsid w:val="00553FBE"/>
    <w:rsid w:val="00564D26"/>
    <w:rsid w:val="0056526D"/>
    <w:rsid w:val="00566F49"/>
    <w:rsid w:val="005735A4"/>
    <w:rsid w:val="00577B19"/>
    <w:rsid w:val="005840A5"/>
    <w:rsid w:val="00585230"/>
    <w:rsid w:val="0058756F"/>
    <w:rsid w:val="0059001D"/>
    <w:rsid w:val="00593E85"/>
    <w:rsid w:val="005A4161"/>
    <w:rsid w:val="005A4C16"/>
    <w:rsid w:val="005A60F3"/>
    <w:rsid w:val="005A6D04"/>
    <w:rsid w:val="005B2832"/>
    <w:rsid w:val="005B3C22"/>
    <w:rsid w:val="005B6354"/>
    <w:rsid w:val="005B6585"/>
    <w:rsid w:val="005B662B"/>
    <w:rsid w:val="005C4B8D"/>
    <w:rsid w:val="005C6AFA"/>
    <w:rsid w:val="005D019C"/>
    <w:rsid w:val="005D2F42"/>
    <w:rsid w:val="005D3DAD"/>
    <w:rsid w:val="005D7E39"/>
    <w:rsid w:val="005E2F6E"/>
    <w:rsid w:val="005E3151"/>
    <w:rsid w:val="005F0B6C"/>
    <w:rsid w:val="005F47BE"/>
    <w:rsid w:val="005F638D"/>
    <w:rsid w:val="006055CC"/>
    <w:rsid w:val="0060750A"/>
    <w:rsid w:val="00607603"/>
    <w:rsid w:val="00610DE4"/>
    <w:rsid w:val="006132EE"/>
    <w:rsid w:val="00617047"/>
    <w:rsid w:val="00623109"/>
    <w:rsid w:val="0062623B"/>
    <w:rsid w:val="00632292"/>
    <w:rsid w:val="0063260D"/>
    <w:rsid w:val="0063405C"/>
    <w:rsid w:val="0063631A"/>
    <w:rsid w:val="006367A9"/>
    <w:rsid w:val="00637F5C"/>
    <w:rsid w:val="006417EA"/>
    <w:rsid w:val="0065221F"/>
    <w:rsid w:val="00657744"/>
    <w:rsid w:val="00657A1E"/>
    <w:rsid w:val="00666FCA"/>
    <w:rsid w:val="00671207"/>
    <w:rsid w:val="00672EA2"/>
    <w:rsid w:val="00677AE5"/>
    <w:rsid w:val="006923EB"/>
    <w:rsid w:val="00694FA4"/>
    <w:rsid w:val="006C2D15"/>
    <w:rsid w:val="006C6A7D"/>
    <w:rsid w:val="006D0432"/>
    <w:rsid w:val="006D349C"/>
    <w:rsid w:val="006D48F7"/>
    <w:rsid w:val="006D562B"/>
    <w:rsid w:val="006E0A74"/>
    <w:rsid w:val="006F0FA7"/>
    <w:rsid w:val="006F250B"/>
    <w:rsid w:val="006F27D2"/>
    <w:rsid w:val="006F65C7"/>
    <w:rsid w:val="006F70B2"/>
    <w:rsid w:val="00702BF7"/>
    <w:rsid w:val="007109C3"/>
    <w:rsid w:val="0071190A"/>
    <w:rsid w:val="00715EB4"/>
    <w:rsid w:val="00721A11"/>
    <w:rsid w:val="00724772"/>
    <w:rsid w:val="00725BF0"/>
    <w:rsid w:val="00732496"/>
    <w:rsid w:val="00733FF0"/>
    <w:rsid w:val="00735108"/>
    <w:rsid w:val="007402CC"/>
    <w:rsid w:val="00740DD8"/>
    <w:rsid w:val="007419F6"/>
    <w:rsid w:val="00745EF2"/>
    <w:rsid w:val="00746F44"/>
    <w:rsid w:val="007546EE"/>
    <w:rsid w:val="00760D64"/>
    <w:rsid w:val="007700D7"/>
    <w:rsid w:val="00773C74"/>
    <w:rsid w:val="00775A5B"/>
    <w:rsid w:val="00776788"/>
    <w:rsid w:val="00782DB5"/>
    <w:rsid w:val="00782DB9"/>
    <w:rsid w:val="007858E4"/>
    <w:rsid w:val="00792DFA"/>
    <w:rsid w:val="00792FE0"/>
    <w:rsid w:val="00793238"/>
    <w:rsid w:val="00796B78"/>
    <w:rsid w:val="00797425"/>
    <w:rsid w:val="007A0BA6"/>
    <w:rsid w:val="007B23FB"/>
    <w:rsid w:val="007B4FCE"/>
    <w:rsid w:val="007C0B20"/>
    <w:rsid w:val="007C11B4"/>
    <w:rsid w:val="007C3272"/>
    <w:rsid w:val="007C6518"/>
    <w:rsid w:val="007C7858"/>
    <w:rsid w:val="007D15FF"/>
    <w:rsid w:val="007D33ED"/>
    <w:rsid w:val="007D5492"/>
    <w:rsid w:val="007D7109"/>
    <w:rsid w:val="007D71C2"/>
    <w:rsid w:val="007F6D2F"/>
    <w:rsid w:val="00805C2B"/>
    <w:rsid w:val="0080771A"/>
    <w:rsid w:val="0081219F"/>
    <w:rsid w:val="0081240A"/>
    <w:rsid w:val="008145C6"/>
    <w:rsid w:val="00820C4B"/>
    <w:rsid w:val="00821B3B"/>
    <w:rsid w:val="0082502F"/>
    <w:rsid w:val="0082661D"/>
    <w:rsid w:val="00826674"/>
    <w:rsid w:val="00826725"/>
    <w:rsid w:val="00830461"/>
    <w:rsid w:val="00831910"/>
    <w:rsid w:val="00833B9C"/>
    <w:rsid w:val="008344B2"/>
    <w:rsid w:val="0084305E"/>
    <w:rsid w:val="008454D3"/>
    <w:rsid w:val="00852295"/>
    <w:rsid w:val="00853D12"/>
    <w:rsid w:val="00857D52"/>
    <w:rsid w:val="00866B44"/>
    <w:rsid w:val="00866CA4"/>
    <w:rsid w:val="00871EAD"/>
    <w:rsid w:val="00876690"/>
    <w:rsid w:val="008812AE"/>
    <w:rsid w:val="00890D8B"/>
    <w:rsid w:val="008935CD"/>
    <w:rsid w:val="008A0832"/>
    <w:rsid w:val="008A119A"/>
    <w:rsid w:val="008B15D4"/>
    <w:rsid w:val="008B6C19"/>
    <w:rsid w:val="008B7961"/>
    <w:rsid w:val="008D0108"/>
    <w:rsid w:val="008F0DB7"/>
    <w:rsid w:val="008F1F60"/>
    <w:rsid w:val="008F20D6"/>
    <w:rsid w:val="008F7914"/>
    <w:rsid w:val="009076A4"/>
    <w:rsid w:val="00910FC0"/>
    <w:rsid w:val="00920FA7"/>
    <w:rsid w:val="0093798B"/>
    <w:rsid w:val="00937B26"/>
    <w:rsid w:val="00945161"/>
    <w:rsid w:val="0095157A"/>
    <w:rsid w:val="00952D71"/>
    <w:rsid w:val="0095472C"/>
    <w:rsid w:val="00955574"/>
    <w:rsid w:val="009627BD"/>
    <w:rsid w:val="00970152"/>
    <w:rsid w:val="0097167C"/>
    <w:rsid w:val="00981CF3"/>
    <w:rsid w:val="00982A7D"/>
    <w:rsid w:val="0098620E"/>
    <w:rsid w:val="00987C6B"/>
    <w:rsid w:val="00991336"/>
    <w:rsid w:val="0099187C"/>
    <w:rsid w:val="00991DC2"/>
    <w:rsid w:val="00991EA3"/>
    <w:rsid w:val="009926D5"/>
    <w:rsid w:val="00993185"/>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E7DE5"/>
    <w:rsid w:val="009F22C1"/>
    <w:rsid w:val="009F2801"/>
    <w:rsid w:val="009F3571"/>
    <w:rsid w:val="009F38DF"/>
    <w:rsid w:val="00A02AC0"/>
    <w:rsid w:val="00A10A12"/>
    <w:rsid w:val="00A10C7D"/>
    <w:rsid w:val="00A13142"/>
    <w:rsid w:val="00A13CBD"/>
    <w:rsid w:val="00A13DC2"/>
    <w:rsid w:val="00A1514D"/>
    <w:rsid w:val="00A16A66"/>
    <w:rsid w:val="00A170F0"/>
    <w:rsid w:val="00A17870"/>
    <w:rsid w:val="00A274B5"/>
    <w:rsid w:val="00A405A1"/>
    <w:rsid w:val="00A43401"/>
    <w:rsid w:val="00A45448"/>
    <w:rsid w:val="00A462EA"/>
    <w:rsid w:val="00A50061"/>
    <w:rsid w:val="00A6178D"/>
    <w:rsid w:val="00A63117"/>
    <w:rsid w:val="00A6359B"/>
    <w:rsid w:val="00A636A2"/>
    <w:rsid w:val="00A66F3D"/>
    <w:rsid w:val="00A71D19"/>
    <w:rsid w:val="00A75561"/>
    <w:rsid w:val="00A75EA5"/>
    <w:rsid w:val="00A75FE1"/>
    <w:rsid w:val="00A76698"/>
    <w:rsid w:val="00A77AEC"/>
    <w:rsid w:val="00A82B69"/>
    <w:rsid w:val="00A86F91"/>
    <w:rsid w:val="00A921EE"/>
    <w:rsid w:val="00A94724"/>
    <w:rsid w:val="00A97125"/>
    <w:rsid w:val="00AA191B"/>
    <w:rsid w:val="00AB22E2"/>
    <w:rsid w:val="00AB3B35"/>
    <w:rsid w:val="00AB4085"/>
    <w:rsid w:val="00AC4C05"/>
    <w:rsid w:val="00AC7EFD"/>
    <w:rsid w:val="00AD1D97"/>
    <w:rsid w:val="00AD2CDC"/>
    <w:rsid w:val="00AD2E2C"/>
    <w:rsid w:val="00AD32C7"/>
    <w:rsid w:val="00AD3425"/>
    <w:rsid w:val="00AD6DAD"/>
    <w:rsid w:val="00AD7A95"/>
    <w:rsid w:val="00AE0254"/>
    <w:rsid w:val="00AE0962"/>
    <w:rsid w:val="00AE570E"/>
    <w:rsid w:val="00AF71BB"/>
    <w:rsid w:val="00AF72AA"/>
    <w:rsid w:val="00B05D27"/>
    <w:rsid w:val="00B06220"/>
    <w:rsid w:val="00B062A2"/>
    <w:rsid w:val="00B06421"/>
    <w:rsid w:val="00B10B81"/>
    <w:rsid w:val="00B123FF"/>
    <w:rsid w:val="00B15870"/>
    <w:rsid w:val="00B212E3"/>
    <w:rsid w:val="00B22952"/>
    <w:rsid w:val="00B254ED"/>
    <w:rsid w:val="00B27BEF"/>
    <w:rsid w:val="00B33D3D"/>
    <w:rsid w:val="00B35239"/>
    <w:rsid w:val="00B357E3"/>
    <w:rsid w:val="00B4070E"/>
    <w:rsid w:val="00B478D8"/>
    <w:rsid w:val="00B50ECD"/>
    <w:rsid w:val="00B50F7B"/>
    <w:rsid w:val="00B51960"/>
    <w:rsid w:val="00B54B4C"/>
    <w:rsid w:val="00B56E1B"/>
    <w:rsid w:val="00B72A90"/>
    <w:rsid w:val="00B73424"/>
    <w:rsid w:val="00B746BC"/>
    <w:rsid w:val="00B77E05"/>
    <w:rsid w:val="00B87A29"/>
    <w:rsid w:val="00B90A05"/>
    <w:rsid w:val="00B94D73"/>
    <w:rsid w:val="00B96473"/>
    <w:rsid w:val="00B97561"/>
    <w:rsid w:val="00BA1C71"/>
    <w:rsid w:val="00BB340C"/>
    <w:rsid w:val="00BB3BD4"/>
    <w:rsid w:val="00BC3261"/>
    <w:rsid w:val="00BC5929"/>
    <w:rsid w:val="00BD00DB"/>
    <w:rsid w:val="00BD020A"/>
    <w:rsid w:val="00BD1E67"/>
    <w:rsid w:val="00BD20DC"/>
    <w:rsid w:val="00BD532B"/>
    <w:rsid w:val="00BD70EF"/>
    <w:rsid w:val="00BD79F4"/>
    <w:rsid w:val="00BE2C4A"/>
    <w:rsid w:val="00BE34B1"/>
    <w:rsid w:val="00BE4F8F"/>
    <w:rsid w:val="00BF2298"/>
    <w:rsid w:val="00BF30FD"/>
    <w:rsid w:val="00BF6E9D"/>
    <w:rsid w:val="00C03444"/>
    <w:rsid w:val="00C0551E"/>
    <w:rsid w:val="00C12361"/>
    <w:rsid w:val="00C15417"/>
    <w:rsid w:val="00C17B6C"/>
    <w:rsid w:val="00C2064C"/>
    <w:rsid w:val="00C239E4"/>
    <w:rsid w:val="00C27400"/>
    <w:rsid w:val="00C31007"/>
    <w:rsid w:val="00C31348"/>
    <w:rsid w:val="00C3151B"/>
    <w:rsid w:val="00C47647"/>
    <w:rsid w:val="00C47952"/>
    <w:rsid w:val="00C611BF"/>
    <w:rsid w:val="00C61CB4"/>
    <w:rsid w:val="00C63807"/>
    <w:rsid w:val="00C644F8"/>
    <w:rsid w:val="00C64C52"/>
    <w:rsid w:val="00C66FBE"/>
    <w:rsid w:val="00C75E94"/>
    <w:rsid w:val="00C8172E"/>
    <w:rsid w:val="00C81AAF"/>
    <w:rsid w:val="00C82CA4"/>
    <w:rsid w:val="00C8303C"/>
    <w:rsid w:val="00C90D61"/>
    <w:rsid w:val="00C91B96"/>
    <w:rsid w:val="00C91D16"/>
    <w:rsid w:val="00C91DFF"/>
    <w:rsid w:val="00C945F1"/>
    <w:rsid w:val="00CA0E6F"/>
    <w:rsid w:val="00CA46BE"/>
    <w:rsid w:val="00CB0217"/>
    <w:rsid w:val="00CB1B24"/>
    <w:rsid w:val="00CB3CC7"/>
    <w:rsid w:val="00CB6B38"/>
    <w:rsid w:val="00CC032D"/>
    <w:rsid w:val="00CC3620"/>
    <w:rsid w:val="00CC4BBA"/>
    <w:rsid w:val="00CC61A7"/>
    <w:rsid w:val="00CD2D8C"/>
    <w:rsid w:val="00CD3F61"/>
    <w:rsid w:val="00CE16D6"/>
    <w:rsid w:val="00CE1E6D"/>
    <w:rsid w:val="00CE2182"/>
    <w:rsid w:val="00CE644A"/>
    <w:rsid w:val="00CF039E"/>
    <w:rsid w:val="00CF0FB9"/>
    <w:rsid w:val="00CF102B"/>
    <w:rsid w:val="00CF3E1D"/>
    <w:rsid w:val="00CF5919"/>
    <w:rsid w:val="00CF7272"/>
    <w:rsid w:val="00D03905"/>
    <w:rsid w:val="00D10CE3"/>
    <w:rsid w:val="00D14CA6"/>
    <w:rsid w:val="00D16FFD"/>
    <w:rsid w:val="00D17321"/>
    <w:rsid w:val="00D209FE"/>
    <w:rsid w:val="00D31B43"/>
    <w:rsid w:val="00D31FBA"/>
    <w:rsid w:val="00D366E3"/>
    <w:rsid w:val="00D37986"/>
    <w:rsid w:val="00D45BCA"/>
    <w:rsid w:val="00D55F84"/>
    <w:rsid w:val="00D56635"/>
    <w:rsid w:val="00D56A2D"/>
    <w:rsid w:val="00D57266"/>
    <w:rsid w:val="00D57CFA"/>
    <w:rsid w:val="00D60929"/>
    <w:rsid w:val="00D60C4B"/>
    <w:rsid w:val="00D6279C"/>
    <w:rsid w:val="00D6322B"/>
    <w:rsid w:val="00D70075"/>
    <w:rsid w:val="00D722E7"/>
    <w:rsid w:val="00D7309A"/>
    <w:rsid w:val="00D749F6"/>
    <w:rsid w:val="00D8022C"/>
    <w:rsid w:val="00D8170C"/>
    <w:rsid w:val="00D83444"/>
    <w:rsid w:val="00D8693F"/>
    <w:rsid w:val="00D86D99"/>
    <w:rsid w:val="00D90718"/>
    <w:rsid w:val="00D91E13"/>
    <w:rsid w:val="00DA436E"/>
    <w:rsid w:val="00DA4507"/>
    <w:rsid w:val="00DA4C85"/>
    <w:rsid w:val="00DA4CB4"/>
    <w:rsid w:val="00DA758D"/>
    <w:rsid w:val="00DB0A07"/>
    <w:rsid w:val="00DB3F53"/>
    <w:rsid w:val="00DB4A18"/>
    <w:rsid w:val="00DC7CE5"/>
    <w:rsid w:val="00DD0297"/>
    <w:rsid w:val="00DD1F1A"/>
    <w:rsid w:val="00DD322C"/>
    <w:rsid w:val="00DD450F"/>
    <w:rsid w:val="00DD4C3D"/>
    <w:rsid w:val="00DD4F63"/>
    <w:rsid w:val="00DD5691"/>
    <w:rsid w:val="00DD5CF5"/>
    <w:rsid w:val="00DE346F"/>
    <w:rsid w:val="00DE5217"/>
    <w:rsid w:val="00DE53B6"/>
    <w:rsid w:val="00DF08BD"/>
    <w:rsid w:val="00E0059F"/>
    <w:rsid w:val="00E00A39"/>
    <w:rsid w:val="00E1088E"/>
    <w:rsid w:val="00E144EA"/>
    <w:rsid w:val="00E1718D"/>
    <w:rsid w:val="00E210A8"/>
    <w:rsid w:val="00E2370D"/>
    <w:rsid w:val="00E31C66"/>
    <w:rsid w:val="00E32625"/>
    <w:rsid w:val="00E3428A"/>
    <w:rsid w:val="00E36AED"/>
    <w:rsid w:val="00E374A2"/>
    <w:rsid w:val="00E41DF5"/>
    <w:rsid w:val="00E446A8"/>
    <w:rsid w:val="00E50CAF"/>
    <w:rsid w:val="00E53F99"/>
    <w:rsid w:val="00E65525"/>
    <w:rsid w:val="00E757AD"/>
    <w:rsid w:val="00E832BC"/>
    <w:rsid w:val="00E9109E"/>
    <w:rsid w:val="00E9162C"/>
    <w:rsid w:val="00E96A0D"/>
    <w:rsid w:val="00E97336"/>
    <w:rsid w:val="00EA407D"/>
    <w:rsid w:val="00EA66F6"/>
    <w:rsid w:val="00EB15CF"/>
    <w:rsid w:val="00EB1E94"/>
    <w:rsid w:val="00EB3696"/>
    <w:rsid w:val="00EB38BD"/>
    <w:rsid w:val="00EB54FA"/>
    <w:rsid w:val="00EC71B0"/>
    <w:rsid w:val="00EC79AE"/>
    <w:rsid w:val="00EF12F0"/>
    <w:rsid w:val="00EF3813"/>
    <w:rsid w:val="00EF3862"/>
    <w:rsid w:val="00EF5657"/>
    <w:rsid w:val="00EF5BE8"/>
    <w:rsid w:val="00EF7E49"/>
    <w:rsid w:val="00F01AF3"/>
    <w:rsid w:val="00F11191"/>
    <w:rsid w:val="00F11392"/>
    <w:rsid w:val="00F1228B"/>
    <w:rsid w:val="00F15C1C"/>
    <w:rsid w:val="00F20541"/>
    <w:rsid w:val="00F22FC8"/>
    <w:rsid w:val="00F23341"/>
    <w:rsid w:val="00F25B78"/>
    <w:rsid w:val="00F25C80"/>
    <w:rsid w:val="00F26EF0"/>
    <w:rsid w:val="00F27B65"/>
    <w:rsid w:val="00F30540"/>
    <w:rsid w:val="00F31682"/>
    <w:rsid w:val="00F316FD"/>
    <w:rsid w:val="00F363BA"/>
    <w:rsid w:val="00F364D5"/>
    <w:rsid w:val="00F367F2"/>
    <w:rsid w:val="00F439CD"/>
    <w:rsid w:val="00F46EF9"/>
    <w:rsid w:val="00F53EAC"/>
    <w:rsid w:val="00F55748"/>
    <w:rsid w:val="00F5760E"/>
    <w:rsid w:val="00F641C0"/>
    <w:rsid w:val="00F664E2"/>
    <w:rsid w:val="00F67EAF"/>
    <w:rsid w:val="00F70448"/>
    <w:rsid w:val="00F72ED5"/>
    <w:rsid w:val="00F90E12"/>
    <w:rsid w:val="00F91C2D"/>
    <w:rsid w:val="00F94AEC"/>
    <w:rsid w:val="00F97798"/>
    <w:rsid w:val="00FA0593"/>
    <w:rsid w:val="00FB1006"/>
    <w:rsid w:val="00FB4C97"/>
    <w:rsid w:val="00FB7D7D"/>
    <w:rsid w:val="00FC25CE"/>
    <w:rsid w:val="00FE1142"/>
    <w:rsid w:val="00FE3216"/>
    <w:rsid w:val="00FE76DB"/>
    <w:rsid w:val="00FF1F5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83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83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ust.cap.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69A3-F0E2-45EC-9B72-FD2D2057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9662</Words>
  <Characters>55078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cp:revision>
  <cp:lastPrinted>2019-12-19T06:04:00Z</cp:lastPrinted>
  <dcterms:created xsi:type="dcterms:W3CDTF">2019-12-19T07:10:00Z</dcterms:created>
  <dcterms:modified xsi:type="dcterms:W3CDTF">2019-12-19T07:10:00Z</dcterms:modified>
</cp:coreProperties>
</file>