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33" w:rsidRPr="00FD2B9B" w:rsidRDefault="001A2333" w:rsidP="00344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Обзорная информация о типичных нарушениях, выявленных контрольными мероприятиями, проведенными Финансовым отделом администрации города Новочебоксарска Чувашской Республики в 201</w:t>
      </w:r>
      <w:r w:rsidR="00B40A07" w:rsidRPr="00FD2B9B">
        <w:rPr>
          <w:rFonts w:ascii="Times New Roman" w:hAnsi="Times New Roman" w:cs="Times New Roman"/>
          <w:sz w:val="24"/>
          <w:szCs w:val="24"/>
        </w:rPr>
        <w:t>9</w:t>
      </w:r>
      <w:r w:rsidRPr="00FD2B9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44CBB" w:rsidRPr="00FD2B9B" w:rsidRDefault="00344CBB" w:rsidP="00344CBB">
      <w:pPr>
        <w:rPr>
          <w:rFonts w:ascii="Times New Roman" w:hAnsi="Times New Roman" w:cs="Times New Roman"/>
          <w:sz w:val="24"/>
          <w:szCs w:val="24"/>
        </w:rPr>
      </w:pPr>
    </w:p>
    <w:p w:rsidR="00D16B2F" w:rsidRPr="00FD2B9B" w:rsidRDefault="00D16B2F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Нарушения, выявленные при анализе нормативно-правовой базы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4C41" w:rsidRPr="00FD2B9B" w:rsidRDefault="006C4C41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несоблюдение п. 6 приказа Министерства финансов Российской Федерации от 21.07.2011 № 86н, 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сети Интернет </w:t>
      </w:r>
      <w:hyperlink r:id="rId7" w:history="1">
        <w:r w:rsidRPr="00FD2B9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www.bus.gov.ru</w:t>
        </w:r>
      </w:hyperlink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609" w:rsidRPr="00FD2B9B" w:rsidRDefault="00C94609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обновлялась информация по решению Учредителя о назначении руководителя.</w:t>
      </w:r>
    </w:p>
    <w:p w:rsidR="00344CBB" w:rsidRPr="00FD2B9B" w:rsidRDefault="00344CBB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33" w:rsidRPr="00FD2B9B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Нарушения при </w:t>
      </w: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формировании муниципального задания на оказание муниципальных услуг 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758B" w:rsidRPr="00FD2B9B" w:rsidRDefault="00F6758B" w:rsidP="00344C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B9B">
        <w:rPr>
          <w:rFonts w:ascii="Times New Roman" w:hAnsi="Times New Roman" w:cs="Times New Roman"/>
          <w:sz w:val="24"/>
          <w:szCs w:val="24"/>
        </w:rPr>
        <w:t>в нарушении пункта 6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 февраля 2016 года № 313, муниципальное задание Учреждения не доведено для исполнения Учреждению до начала очередного финансового года;</w:t>
      </w:r>
    </w:p>
    <w:p w:rsidR="00344CBB" w:rsidRPr="00FD2B9B" w:rsidRDefault="00344CBB" w:rsidP="00344C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4CBB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 нарушение пункта 6 постановления администрации города Новочебоксарска Чувашской Республики от 18.02.2016 № 313, Учреждением нарушены сроки утверждения муниципального задания;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CBB" w:rsidRPr="00FD2B9B" w:rsidRDefault="00344CB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 нарушение пункта 3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муниципальных заданиях не утверждены требования к отчетности о выполнении муниципального задания: периодичность, сроки представления и иные требования;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FD2B9B" w:rsidRDefault="00BA68E2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2B9B">
        <w:rPr>
          <w:rFonts w:ascii="Times New Roman" w:hAnsi="Times New Roman" w:cs="Times New Roman"/>
          <w:sz w:val="24"/>
          <w:szCs w:val="24"/>
        </w:rPr>
        <w:t>не</w:t>
      </w:r>
      <w:r w:rsidR="001A2333" w:rsidRPr="00FD2B9B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spellEnd"/>
      <w:r w:rsidR="001A2333" w:rsidRPr="00FD2B9B">
        <w:rPr>
          <w:rFonts w:ascii="Times New Roman" w:hAnsi="Times New Roman" w:cs="Times New Roman"/>
          <w:sz w:val="24"/>
          <w:szCs w:val="24"/>
        </w:rPr>
        <w:t xml:space="preserve"> в установленные сроки отчета о выполнении муниципального задания на оказание муниципальных услуг</w:t>
      </w:r>
      <w:r w:rsidR="00764F4A" w:rsidRPr="00FD2B9B">
        <w:rPr>
          <w:rFonts w:ascii="Times New Roman" w:hAnsi="Times New Roman" w:cs="Times New Roman"/>
          <w:sz w:val="24"/>
          <w:szCs w:val="24"/>
        </w:rPr>
        <w:t>;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CBB" w:rsidRPr="00FD2B9B" w:rsidRDefault="00344CB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 отчете о выполнении муниципального задания отсутствует дата составления отчета, в результате чего нет возможности дать оценку соблюдения сроков составления отчета о выполнении муниципального задания;</w:t>
      </w:r>
    </w:p>
    <w:p w:rsidR="00344CBB" w:rsidRPr="00FD2B9B" w:rsidRDefault="00344CB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58B" w:rsidRPr="00FD2B9B" w:rsidRDefault="00344CBB" w:rsidP="00344C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</w:t>
      </w:r>
      <w:r w:rsidR="00F6758B" w:rsidRPr="00FD2B9B">
        <w:rPr>
          <w:rFonts w:ascii="Times New Roman" w:hAnsi="Times New Roman" w:cs="Times New Roman"/>
          <w:sz w:val="24"/>
          <w:szCs w:val="24"/>
        </w:rPr>
        <w:t xml:space="preserve"> в</w:t>
      </w:r>
      <w:r w:rsidR="00F6758B" w:rsidRPr="00FD2B9B">
        <w:rPr>
          <w:rFonts w:ascii="Times New Roman" w:hAnsi="Times New Roman" w:cs="Times New Roman"/>
          <w:sz w:val="24"/>
          <w:szCs w:val="24"/>
        </w:rPr>
        <w:t xml:space="preserve"> нарушение Приложения № 2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18.02.2016 года № 313, отчет о выполнении муниципального задания составлен не по соответствующей форме, в котором не раскрыты показатели, хара</w:t>
      </w:r>
      <w:r w:rsidR="00F6758B" w:rsidRPr="00FD2B9B">
        <w:rPr>
          <w:rFonts w:ascii="Times New Roman" w:hAnsi="Times New Roman" w:cs="Times New Roman"/>
          <w:sz w:val="24"/>
          <w:szCs w:val="24"/>
        </w:rPr>
        <w:t>к</w:t>
      </w:r>
      <w:r w:rsidR="00F6758B" w:rsidRPr="00FD2B9B">
        <w:rPr>
          <w:rFonts w:ascii="Times New Roman" w:hAnsi="Times New Roman" w:cs="Times New Roman"/>
          <w:sz w:val="24"/>
          <w:szCs w:val="24"/>
        </w:rPr>
        <w:t>теризующие качество оказываемых государственных (мун</w:t>
      </w:r>
      <w:r w:rsidR="00F6758B" w:rsidRPr="00FD2B9B">
        <w:rPr>
          <w:rFonts w:ascii="Times New Roman" w:hAnsi="Times New Roman" w:cs="Times New Roman"/>
          <w:sz w:val="24"/>
          <w:szCs w:val="24"/>
        </w:rPr>
        <w:t>и</w:t>
      </w:r>
      <w:r w:rsidR="00F6758B" w:rsidRPr="00FD2B9B">
        <w:rPr>
          <w:rFonts w:ascii="Times New Roman" w:hAnsi="Times New Roman" w:cs="Times New Roman"/>
          <w:sz w:val="24"/>
          <w:szCs w:val="24"/>
        </w:rPr>
        <w:t>ципальных) услуг (выполняемых работ)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F4A" w:rsidRPr="00FD2B9B" w:rsidRDefault="00764F4A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</w:rPr>
        <w:t>- в нарушени</w:t>
      </w:r>
      <w:r w:rsidR="006640B1" w:rsidRPr="00FD2B9B">
        <w:rPr>
          <w:rFonts w:ascii="Times New Roman" w:hAnsi="Times New Roman" w:cs="Times New Roman"/>
          <w:sz w:val="24"/>
          <w:szCs w:val="24"/>
        </w:rPr>
        <w:t>е</w:t>
      </w:r>
      <w:r w:rsidRPr="00FD2B9B">
        <w:rPr>
          <w:rFonts w:ascii="Times New Roman" w:hAnsi="Times New Roman" w:cs="Times New Roman"/>
          <w:sz w:val="24"/>
          <w:szCs w:val="24"/>
        </w:rPr>
        <w:t xml:space="preserve"> пункта 9 постановления администрации города Новочебоксарска Чувашской Республики от 18</w:t>
      </w:r>
      <w:r w:rsidR="006640B1" w:rsidRPr="00FD2B9B">
        <w:rPr>
          <w:rFonts w:ascii="Times New Roman" w:hAnsi="Times New Roman" w:cs="Times New Roman"/>
          <w:sz w:val="24"/>
          <w:szCs w:val="24"/>
        </w:rPr>
        <w:t>.02.</w:t>
      </w:r>
      <w:r w:rsidRPr="00FD2B9B">
        <w:rPr>
          <w:rFonts w:ascii="Times New Roman" w:hAnsi="Times New Roman" w:cs="Times New Roman"/>
          <w:sz w:val="24"/>
          <w:szCs w:val="24"/>
        </w:rPr>
        <w:t xml:space="preserve">2016 № 313, 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муниципального задания не размещен на </w:t>
      </w:r>
      <w:hyperlink r:id="rId8" w:history="1">
        <w:r w:rsidRPr="00FD2B9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www.bus.gov.ru</w:t>
        </w:r>
      </w:hyperlink>
      <w:r w:rsidRPr="00FD2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00170B" w:rsidRPr="00FD2B9B" w:rsidRDefault="0000170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AC5DB3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AC5DB3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 формировании муниципального задания на оказание муниципальных услуг (выполнение работ) в отношении муниципальных учре</w:t>
      </w:r>
      <w:r w:rsidR="00AC5DB3" w:rsidRPr="00FD2B9B">
        <w:rPr>
          <w:rFonts w:ascii="Times New Roman" w:hAnsi="Times New Roman" w:cs="Times New Roman"/>
          <w:sz w:val="24"/>
          <w:szCs w:val="24"/>
        </w:rPr>
        <w:t>ж</w:t>
      </w:r>
      <w:r w:rsidR="00AC5DB3" w:rsidRPr="00FD2B9B">
        <w:rPr>
          <w:rFonts w:ascii="Times New Roman" w:hAnsi="Times New Roman" w:cs="Times New Roman"/>
          <w:sz w:val="24"/>
          <w:szCs w:val="24"/>
        </w:rPr>
        <w:t>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</w:t>
      </w:r>
      <w:r w:rsidR="00AC5DB3" w:rsidRPr="00FD2B9B">
        <w:rPr>
          <w:rFonts w:ascii="Times New Roman" w:hAnsi="Times New Roman" w:cs="Times New Roman"/>
          <w:sz w:val="24"/>
          <w:szCs w:val="24"/>
        </w:rPr>
        <w:t>о</w:t>
      </w:r>
      <w:r w:rsidR="00AC5DB3" w:rsidRPr="00FD2B9B">
        <w:rPr>
          <w:rFonts w:ascii="Times New Roman" w:hAnsi="Times New Roman" w:cs="Times New Roman"/>
          <w:sz w:val="24"/>
          <w:szCs w:val="24"/>
        </w:rPr>
        <w:t>рода Новочебоксарска Чувашской Республики от 18.02.2016 года № 313, количество разделов об оказываемых муниципальных услугах в муниципальном задании Учреждения не соответствует количеству разделов в отчете о выполнении муниципального задания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AC5DB3" w:rsidRPr="00FD2B9B" w:rsidRDefault="00AC5DB3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DB3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AC5DB3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РФ от 26 июня 2015 года № 640, плановые показатели объема муниципальной услуги в отчете о выполнении муниципального задания, не совпадают с показателями объема муниципальной услуги в муниципальном задании Учреждения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AC5DB3" w:rsidRPr="00FD2B9B" w:rsidRDefault="00AC5DB3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DB3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AC5DB3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РФ от 26 июня 2015 года № 640, в</w:t>
      </w:r>
      <w:r w:rsidR="00AC5DB3" w:rsidRPr="00FD2B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DB3" w:rsidRPr="00FD2B9B">
        <w:rPr>
          <w:rFonts w:ascii="Times New Roman" w:hAnsi="Times New Roman" w:cs="Times New Roman"/>
          <w:sz w:val="24"/>
          <w:szCs w:val="24"/>
        </w:rPr>
        <w:t>графе 13 в отчете о выполнении муниципального задания указано не зна</w:t>
      </w:r>
      <w:r w:rsidRPr="00FD2B9B">
        <w:rPr>
          <w:rFonts w:ascii="Times New Roman" w:hAnsi="Times New Roman" w:cs="Times New Roman"/>
          <w:sz w:val="24"/>
          <w:szCs w:val="24"/>
        </w:rPr>
        <w:t>чение в абсолютных величинах, а</w:t>
      </w:r>
      <w:r w:rsidR="00AC5DB3" w:rsidRPr="00FD2B9B">
        <w:rPr>
          <w:rFonts w:ascii="Times New Roman" w:hAnsi="Times New Roman" w:cs="Times New Roman"/>
          <w:sz w:val="24"/>
          <w:szCs w:val="24"/>
        </w:rPr>
        <w:t xml:space="preserve"> причина отклонения, которую необх</w:t>
      </w:r>
      <w:r w:rsidRPr="00FD2B9B">
        <w:rPr>
          <w:rFonts w:ascii="Times New Roman" w:hAnsi="Times New Roman" w:cs="Times New Roman"/>
          <w:sz w:val="24"/>
          <w:szCs w:val="24"/>
        </w:rPr>
        <w:t>одимо было заполнить в графе 14;</w:t>
      </w:r>
    </w:p>
    <w:p w:rsidR="00A21777" w:rsidRPr="00FD2B9B" w:rsidRDefault="00A21777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777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A21777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РФ от 26 июня 2015 года № 640, плановые показатели допустимо возможных отклонений в показателях качества и объёма муниципальной услуги в отчетах о выполнении муниципального задания не совпадает с показателями допустимо возможных отклонений в показателях качества и объёма муниципальной услуги в му</w:t>
      </w:r>
      <w:r w:rsidRPr="00FD2B9B">
        <w:rPr>
          <w:rFonts w:ascii="Times New Roman" w:hAnsi="Times New Roman" w:cs="Times New Roman"/>
          <w:sz w:val="24"/>
          <w:szCs w:val="24"/>
        </w:rPr>
        <w:t>ниципальных заданиях Учреждения;</w:t>
      </w:r>
    </w:p>
    <w:p w:rsidR="00A21777" w:rsidRPr="00FD2B9B" w:rsidRDefault="00A21777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777" w:rsidRPr="00FD2B9B" w:rsidRDefault="00344CB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A21777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утвержденного постановлением администрации города Новочебоксарска Чувашской Республики от 18.02.2016 года № 313, отклонение, превышающее допустимое (возможное) значение и причина отклонения в отчетах о выполнении муниципального задания</w:t>
      </w:r>
      <w:r w:rsidRPr="00FD2B9B">
        <w:rPr>
          <w:rFonts w:ascii="Times New Roman" w:hAnsi="Times New Roman" w:cs="Times New Roman"/>
          <w:sz w:val="24"/>
          <w:szCs w:val="24"/>
        </w:rPr>
        <w:t xml:space="preserve"> не заполнены;</w:t>
      </w:r>
    </w:p>
    <w:p w:rsidR="00F86A80" w:rsidRPr="00FD2B9B" w:rsidRDefault="00F86A8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6A80" w:rsidRPr="00FD2B9B" w:rsidRDefault="00F86A8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 нарушение пункта 39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финансовом обеспечении выполнения муниципального задания,  утвержденного постановлением администрации города Новочебоксарска Чувашской Республики от 18 февраля 2016 года № 313, в отчетах о выполнении муниципального задания отсутствует резолюция Управления образования администрации города Новочебоксарска Чувашской Республики, подтве</w:t>
      </w:r>
      <w:r w:rsidR="00344CBB" w:rsidRPr="00FD2B9B">
        <w:rPr>
          <w:rFonts w:ascii="Times New Roman" w:hAnsi="Times New Roman" w:cs="Times New Roman"/>
          <w:sz w:val="24"/>
          <w:szCs w:val="24"/>
        </w:rPr>
        <w:t>рждающего факт доведения отчета.</w:t>
      </w:r>
    </w:p>
    <w:p w:rsidR="00F86A80" w:rsidRPr="00FD2B9B" w:rsidRDefault="00F86A8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0F9B" w:rsidRPr="00FD2B9B" w:rsidRDefault="001B0F9B" w:rsidP="00344CBB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FD2B9B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 составления плана финансово-хозяйственной деятельности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306" w:rsidRPr="00FD2B9B" w:rsidRDefault="00FC2306" w:rsidP="0034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нарушение приказа Минфина России от 28.07.2010 № 81н «Требования к составлению плана финансово-хозяйственной деятельности государственного (муниципального) учреждения», пункта 2.8 </w:t>
      </w:r>
      <w:r w:rsidR="006640B1" w:rsidRPr="00FD2B9B">
        <w:rPr>
          <w:rFonts w:ascii="Times New Roman" w:hAnsi="Times New Roman" w:cs="Times New Roman"/>
          <w:sz w:val="24"/>
          <w:szCs w:val="24"/>
        </w:rPr>
        <w:t>п</w:t>
      </w:r>
      <w:r w:rsidRPr="00FD2B9B">
        <w:rPr>
          <w:rFonts w:ascii="Times New Roman" w:hAnsi="Times New Roman" w:cs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FD2B9B">
        <w:rPr>
          <w:rFonts w:ascii="Times New Roman" w:hAnsi="Times New Roman" w:cs="Times New Roman"/>
          <w:sz w:val="24"/>
          <w:szCs w:val="24"/>
        </w:rPr>
        <w:t>.12.2012</w:t>
      </w:r>
      <w:r w:rsidRPr="00FD2B9B">
        <w:rPr>
          <w:rFonts w:ascii="Times New Roman" w:hAnsi="Times New Roman" w:cs="Times New Roman"/>
          <w:sz w:val="24"/>
          <w:szCs w:val="24"/>
        </w:rPr>
        <w:t xml:space="preserve"> №1167, </w:t>
      </w:r>
      <w:r w:rsidRPr="00FD2B9B">
        <w:rPr>
          <w:rFonts w:ascii="Times New Roman" w:hAnsi="Times New Roman" w:cs="Times New Roman"/>
          <w:sz w:val="24"/>
          <w:szCs w:val="24"/>
        </w:rPr>
        <w:lastRenderedPageBreak/>
        <w:t xml:space="preserve">пункта 8 </w:t>
      </w:r>
      <w:r w:rsidR="006640B1" w:rsidRPr="00FD2B9B">
        <w:rPr>
          <w:rFonts w:ascii="Times New Roman" w:hAnsi="Times New Roman" w:cs="Times New Roman"/>
          <w:sz w:val="24"/>
          <w:szCs w:val="24"/>
        </w:rPr>
        <w:t>п</w:t>
      </w:r>
      <w:r w:rsidRPr="00FD2B9B">
        <w:rPr>
          <w:rFonts w:ascii="Times New Roman" w:hAnsi="Times New Roman" w:cs="Times New Roman"/>
          <w:sz w:val="24"/>
          <w:szCs w:val="24"/>
        </w:rPr>
        <w:t>остановления администрации города Новочебоксарска Чувашской Республики от 30</w:t>
      </w:r>
      <w:r w:rsidR="006640B1" w:rsidRPr="00FD2B9B">
        <w:rPr>
          <w:rFonts w:ascii="Times New Roman" w:hAnsi="Times New Roman" w:cs="Times New Roman"/>
          <w:sz w:val="24"/>
          <w:szCs w:val="24"/>
        </w:rPr>
        <w:t>.12.</w:t>
      </w:r>
      <w:r w:rsidRPr="00FD2B9B">
        <w:rPr>
          <w:rFonts w:ascii="Times New Roman" w:hAnsi="Times New Roman" w:cs="Times New Roman"/>
          <w:sz w:val="24"/>
          <w:szCs w:val="24"/>
        </w:rPr>
        <w:t>2016 № 2289, план финансово-хозяйственной деятельности Учреждения утвержден ранее, чем утверждено муниципальное задание</w:t>
      </w:r>
      <w:r w:rsidR="0081053B" w:rsidRPr="00FD2B9B">
        <w:rPr>
          <w:rFonts w:ascii="Times New Roman" w:hAnsi="Times New Roman" w:cs="Times New Roman"/>
          <w:sz w:val="24"/>
          <w:szCs w:val="24"/>
        </w:rPr>
        <w:t>;</w:t>
      </w:r>
    </w:p>
    <w:p w:rsidR="0081053B" w:rsidRPr="00FD2B9B" w:rsidRDefault="0081053B" w:rsidP="00344CB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53B" w:rsidRPr="00FD2B9B" w:rsidRDefault="0081053B" w:rsidP="00344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нарушении пункта 21 Порядка составления и утверждения плана финансово-хозяйственной деятельности муниципальных бюджетных и автономных учреждений города Новочебоксарска, утвержденного постановлением администрации города Новочебоксарска Чувашской Республики от 30 декабря 2016 года № 2289, 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A2B65"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опубликован</w:t>
      </w:r>
      <w:r w:rsidR="00AA2B65"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</w:t>
      </w:r>
      <w:r w:rsidR="00AA2B65"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</w:t>
      </w:r>
      <w:r w:rsidR="00AA2B65"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3B" w:rsidRPr="00FD2B9B" w:rsidRDefault="0081053B" w:rsidP="00344CB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333" w:rsidRPr="00FD2B9B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составлении тарификации педагогических работников и установления должностных окладов административно-хозяйственному персоналу, при начислении и выплате заработной платы, целевого использования средств, выделенных на оплату труда</w:t>
      </w:r>
    </w:p>
    <w:p w:rsidR="00344CBB" w:rsidRPr="00FD2B9B" w:rsidRDefault="00344CBB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10BBB" w:rsidRPr="00FD2B9B" w:rsidRDefault="00D10BBB" w:rsidP="008A0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</w:t>
      </w:r>
      <w:r w:rsidR="00344CBB" w:rsidRPr="00FD2B9B">
        <w:rPr>
          <w:rFonts w:ascii="Times New Roman" w:hAnsi="Times New Roman" w:cs="Times New Roman"/>
          <w:sz w:val="24"/>
          <w:szCs w:val="24"/>
        </w:rPr>
        <w:t xml:space="preserve">в </w:t>
      </w:r>
      <w:r w:rsidR="009C71D6" w:rsidRPr="00FD2B9B">
        <w:rPr>
          <w:rFonts w:ascii="Times New Roman" w:hAnsi="Times New Roman" w:cs="Times New Roman"/>
          <w:sz w:val="24"/>
          <w:szCs w:val="24"/>
        </w:rPr>
        <w:t>нарушение условий трудового договора с директором Общества в части обязанности обеспечивать своевременное заключение коллективного договора им выполнение его условий, на период проведения проверки указанный Коллективный договор не действовал, новый не заключен.</w:t>
      </w:r>
      <w:r w:rsidR="008A0386"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="009C71D6" w:rsidRPr="00FD2B9B">
        <w:rPr>
          <w:rFonts w:ascii="Times New Roman" w:hAnsi="Times New Roman" w:cs="Times New Roman"/>
          <w:sz w:val="24"/>
          <w:szCs w:val="24"/>
        </w:rPr>
        <w:t>При отсутствии Коллективного договора в период проверки в приказах о выплатах премий дается ссылка на Коллективный договор</w:t>
      </w:r>
      <w:r w:rsidR="008A0386" w:rsidRPr="00FD2B9B">
        <w:rPr>
          <w:rFonts w:ascii="Times New Roman" w:hAnsi="Times New Roman" w:cs="Times New Roman"/>
          <w:sz w:val="24"/>
          <w:szCs w:val="24"/>
        </w:rPr>
        <w:t>;</w:t>
      </w:r>
    </w:p>
    <w:p w:rsidR="008A0386" w:rsidRPr="00FD2B9B" w:rsidRDefault="008A0386" w:rsidP="008A0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FD2B9B" w:rsidRDefault="001A2333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производится доплата </w:t>
      </w:r>
      <w:r w:rsidR="00A21777" w:rsidRPr="00FD2B9B">
        <w:rPr>
          <w:rFonts w:ascii="Times New Roman" w:hAnsi="Times New Roman" w:cs="Times New Roman"/>
          <w:sz w:val="24"/>
          <w:szCs w:val="24"/>
        </w:rPr>
        <w:t>кладовщику, машинисту по стирке и ремонту спецодежды</w:t>
      </w:r>
      <w:r w:rsidRPr="00FD2B9B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A21777" w:rsidRPr="00FD2B9B">
        <w:rPr>
          <w:rFonts w:ascii="Times New Roman" w:hAnsi="Times New Roman" w:cs="Times New Roman"/>
          <w:sz w:val="24"/>
          <w:szCs w:val="24"/>
        </w:rPr>
        <w:t>0</w:t>
      </w:r>
      <w:r w:rsidRPr="00FD2B9B">
        <w:rPr>
          <w:rFonts w:ascii="Times New Roman" w:hAnsi="Times New Roman" w:cs="Times New Roman"/>
          <w:sz w:val="24"/>
          <w:szCs w:val="24"/>
        </w:rPr>
        <w:t xml:space="preserve"> % при отсутствии вредных условий по результатам аттестации рабочих мест, в нарушение п. 2 Положения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 (утв. Приказом Миннауки РФ от 07.10.1992 № 611) (с изменениями и дополнениями) и п. 6.1 Примерного положения об оплате труда работников муниципальных учреждений города Новочебоксарска Чувашской Республики, занятых в сфере образования, утвержденных постановлением </w:t>
      </w:r>
      <w:r w:rsidR="006640B1" w:rsidRPr="00FD2B9B">
        <w:rPr>
          <w:rFonts w:ascii="Times New Roman" w:hAnsi="Times New Roman" w:cs="Times New Roman"/>
          <w:sz w:val="24"/>
          <w:szCs w:val="24"/>
        </w:rPr>
        <w:t>а</w:t>
      </w:r>
      <w:r w:rsidRPr="00FD2B9B">
        <w:rPr>
          <w:rFonts w:ascii="Times New Roman" w:hAnsi="Times New Roman" w:cs="Times New Roman"/>
          <w:sz w:val="24"/>
          <w:szCs w:val="24"/>
        </w:rPr>
        <w:t>дминистрации г</w:t>
      </w:r>
      <w:r w:rsidR="006640B1" w:rsidRPr="00FD2B9B">
        <w:rPr>
          <w:rFonts w:ascii="Times New Roman" w:hAnsi="Times New Roman" w:cs="Times New Roman"/>
          <w:sz w:val="24"/>
          <w:szCs w:val="24"/>
        </w:rPr>
        <w:t>орода</w:t>
      </w:r>
      <w:r w:rsidRPr="00FD2B9B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 от 11</w:t>
      </w:r>
      <w:r w:rsidR="006640B1" w:rsidRPr="00FD2B9B">
        <w:rPr>
          <w:rFonts w:ascii="Times New Roman" w:hAnsi="Times New Roman" w:cs="Times New Roman"/>
          <w:sz w:val="24"/>
          <w:szCs w:val="24"/>
        </w:rPr>
        <w:t>.10.</w:t>
      </w:r>
      <w:r w:rsidRPr="00FD2B9B">
        <w:rPr>
          <w:rFonts w:ascii="Times New Roman" w:hAnsi="Times New Roman" w:cs="Times New Roman"/>
          <w:sz w:val="24"/>
          <w:szCs w:val="24"/>
        </w:rPr>
        <w:t>2013 № 486;</w:t>
      </w:r>
    </w:p>
    <w:p w:rsidR="008A038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нарушение Положения об оплате труда Общества, выплачен</w:t>
      </w:r>
      <w:r w:rsidRPr="00FD2B9B">
        <w:rPr>
          <w:rFonts w:ascii="Times New Roman" w:hAnsi="Times New Roman" w:cs="Times New Roman"/>
          <w:sz w:val="24"/>
          <w:szCs w:val="24"/>
        </w:rPr>
        <w:t>о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социальное пособие из прибыли предприятия в связи со смертью гражданского мужа (Положением об оплате труда </w:t>
      </w:r>
      <w:r w:rsidRPr="00FD2B9B">
        <w:rPr>
          <w:rFonts w:ascii="Times New Roman" w:hAnsi="Times New Roman" w:cs="Times New Roman"/>
          <w:sz w:val="24"/>
          <w:szCs w:val="24"/>
        </w:rPr>
        <w:t>указанная выплата не предусмотрена);</w:t>
      </w:r>
    </w:p>
    <w:p w:rsidR="008A038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386" w:rsidRPr="00FD2B9B" w:rsidRDefault="008A0386" w:rsidP="008A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в нарушение Положения об оплате труда Общества выплачена материальная помощь в связи с заключением брака</w:t>
      </w:r>
      <w:r w:rsidRPr="00FD2B9B">
        <w:rPr>
          <w:rFonts w:ascii="Times New Roman" w:hAnsi="Times New Roman" w:cs="Times New Roman"/>
          <w:sz w:val="24"/>
          <w:szCs w:val="24"/>
        </w:rPr>
        <w:t>,</w:t>
      </w:r>
      <w:r w:rsidRPr="00FD2B9B">
        <w:rPr>
          <w:rFonts w:ascii="Times New Roman" w:hAnsi="Times New Roman" w:cs="Times New Roman"/>
          <w:sz w:val="24"/>
          <w:szCs w:val="24"/>
        </w:rPr>
        <w:t xml:space="preserve"> 52-летием со дня рождения</w:t>
      </w:r>
      <w:r w:rsidRPr="00FD2B9B">
        <w:rPr>
          <w:rFonts w:ascii="Times New Roman" w:hAnsi="Times New Roman" w:cs="Times New Roman"/>
          <w:sz w:val="24"/>
          <w:szCs w:val="24"/>
        </w:rPr>
        <w:t xml:space="preserve">, </w:t>
      </w:r>
      <w:r w:rsidRPr="00FD2B9B">
        <w:rPr>
          <w:rFonts w:ascii="Times New Roman" w:hAnsi="Times New Roman" w:cs="Times New Roman"/>
          <w:sz w:val="24"/>
          <w:szCs w:val="24"/>
        </w:rPr>
        <w:t>смертью бабушки</w:t>
      </w:r>
      <w:r w:rsidRPr="00FD2B9B">
        <w:rPr>
          <w:rFonts w:ascii="Times New Roman" w:hAnsi="Times New Roman" w:cs="Times New Roman"/>
          <w:sz w:val="24"/>
          <w:szCs w:val="24"/>
        </w:rPr>
        <w:t xml:space="preserve">, </w:t>
      </w:r>
      <w:r w:rsidRPr="00FD2B9B">
        <w:rPr>
          <w:rFonts w:ascii="Times New Roman" w:hAnsi="Times New Roman" w:cs="Times New Roman"/>
          <w:sz w:val="24"/>
          <w:szCs w:val="24"/>
        </w:rPr>
        <w:t>45-летием со дня рождения</w:t>
      </w:r>
      <w:r w:rsidRPr="00FD2B9B">
        <w:rPr>
          <w:rFonts w:ascii="Times New Roman" w:hAnsi="Times New Roman" w:cs="Times New Roman"/>
          <w:sz w:val="24"/>
          <w:szCs w:val="24"/>
        </w:rPr>
        <w:t xml:space="preserve">, </w:t>
      </w:r>
      <w:r w:rsidRPr="00FD2B9B">
        <w:rPr>
          <w:rFonts w:ascii="Times New Roman" w:hAnsi="Times New Roman" w:cs="Times New Roman"/>
          <w:sz w:val="24"/>
          <w:szCs w:val="24"/>
        </w:rPr>
        <w:t>рождением ребенка</w:t>
      </w:r>
      <w:r w:rsidRPr="00FD2B9B">
        <w:rPr>
          <w:rFonts w:ascii="Times New Roman" w:hAnsi="Times New Roman" w:cs="Times New Roman"/>
          <w:sz w:val="24"/>
          <w:szCs w:val="24"/>
        </w:rPr>
        <w:t xml:space="preserve">, </w:t>
      </w:r>
      <w:r w:rsidRPr="00FD2B9B">
        <w:rPr>
          <w:rFonts w:ascii="Times New Roman" w:hAnsi="Times New Roman" w:cs="Times New Roman"/>
          <w:sz w:val="24"/>
          <w:szCs w:val="24"/>
        </w:rPr>
        <w:t>тяжелым материальным положением в семье</w:t>
      </w:r>
      <w:r w:rsidRPr="00FD2B9B">
        <w:rPr>
          <w:rFonts w:ascii="Times New Roman" w:hAnsi="Times New Roman" w:cs="Times New Roman"/>
          <w:sz w:val="24"/>
          <w:szCs w:val="24"/>
        </w:rPr>
        <w:t>,</w:t>
      </w:r>
      <w:r w:rsidRPr="00FD2B9B">
        <w:rPr>
          <w:rFonts w:ascii="Times New Roman" w:hAnsi="Times New Roman" w:cs="Times New Roman"/>
          <w:sz w:val="24"/>
          <w:szCs w:val="24"/>
        </w:rPr>
        <w:t xml:space="preserve"> лечение дочери</w:t>
      </w:r>
      <w:r w:rsidRPr="00FD2B9B">
        <w:rPr>
          <w:rFonts w:ascii="Times New Roman" w:hAnsi="Times New Roman" w:cs="Times New Roman"/>
          <w:sz w:val="24"/>
          <w:szCs w:val="24"/>
        </w:rPr>
        <w:t xml:space="preserve"> и </w:t>
      </w:r>
      <w:r w:rsidRPr="00FD2B9B">
        <w:rPr>
          <w:rFonts w:ascii="Times New Roman" w:hAnsi="Times New Roman" w:cs="Times New Roman"/>
          <w:sz w:val="24"/>
          <w:szCs w:val="24"/>
        </w:rPr>
        <w:t>без указания повода оказания помощи</w:t>
      </w:r>
      <w:r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Pr="00FD2B9B">
        <w:rPr>
          <w:rFonts w:ascii="Times New Roman" w:hAnsi="Times New Roman" w:cs="Times New Roman"/>
          <w:sz w:val="24"/>
          <w:szCs w:val="24"/>
        </w:rPr>
        <w:t>(Положением об оплате труда указанн</w:t>
      </w:r>
      <w:r w:rsidRPr="00FD2B9B">
        <w:rPr>
          <w:rFonts w:ascii="Times New Roman" w:hAnsi="Times New Roman" w:cs="Times New Roman"/>
          <w:sz w:val="24"/>
          <w:szCs w:val="24"/>
        </w:rPr>
        <w:t>ые</w:t>
      </w:r>
      <w:r w:rsidRPr="00FD2B9B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FD2B9B">
        <w:rPr>
          <w:rFonts w:ascii="Times New Roman" w:hAnsi="Times New Roman" w:cs="Times New Roman"/>
          <w:sz w:val="24"/>
          <w:szCs w:val="24"/>
        </w:rPr>
        <w:t xml:space="preserve">ы </w:t>
      </w:r>
      <w:r w:rsidRPr="00FD2B9B">
        <w:rPr>
          <w:rFonts w:ascii="Times New Roman" w:hAnsi="Times New Roman" w:cs="Times New Roman"/>
          <w:sz w:val="24"/>
          <w:szCs w:val="24"/>
        </w:rPr>
        <w:t>не предусмотрен</w:t>
      </w:r>
      <w:r w:rsidRPr="00FD2B9B">
        <w:rPr>
          <w:rFonts w:ascii="Times New Roman" w:hAnsi="Times New Roman" w:cs="Times New Roman"/>
          <w:sz w:val="24"/>
          <w:szCs w:val="24"/>
        </w:rPr>
        <w:t>ы</w:t>
      </w:r>
      <w:r w:rsidRPr="00FD2B9B">
        <w:rPr>
          <w:rFonts w:ascii="Times New Roman" w:hAnsi="Times New Roman" w:cs="Times New Roman"/>
          <w:sz w:val="24"/>
          <w:szCs w:val="24"/>
        </w:rPr>
        <w:t>);</w:t>
      </w:r>
    </w:p>
    <w:p w:rsidR="008E2AC5" w:rsidRPr="00FD2B9B" w:rsidRDefault="008E2AC5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333" w:rsidRPr="00FD2B9B" w:rsidRDefault="001A2333" w:rsidP="00344CBB">
      <w:pPr>
        <w:tabs>
          <w:tab w:val="left" w:pos="567"/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выплата заработной платы руководи</w:t>
      </w:r>
      <w:r w:rsidR="006640B1" w:rsidRPr="00FD2B9B">
        <w:rPr>
          <w:rFonts w:ascii="Times New Roman" w:hAnsi="Times New Roman" w:cs="Times New Roman"/>
          <w:sz w:val="24"/>
          <w:szCs w:val="24"/>
        </w:rPr>
        <w:t>телю Учреждения за счет средств</w:t>
      </w:r>
      <w:r w:rsidRPr="00FD2B9B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не предусмотренные трудовым договором, а также без согласия и наличия распоряжений </w:t>
      </w:r>
      <w:r w:rsidR="006640B1" w:rsidRPr="00FD2B9B">
        <w:rPr>
          <w:rFonts w:ascii="Times New Roman" w:hAnsi="Times New Roman" w:cs="Times New Roman"/>
          <w:sz w:val="24"/>
          <w:szCs w:val="24"/>
        </w:rPr>
        <w:t>а</w:t>
      </w:r>
      <w:r w:rsidRPr="00FD2B9B">
        <w:rPr>
          <w:rFonts w:ascii="Times New Roman" w:hAnsi="Times New Roman" w:cs="Times New Roman"/>
          <w:sz w:val="24"/>
          <w:szCs w:val="24"/>
        </w:rPr>
        <w:t>дминистрации г</w:t>
      </w:r>
      <w:r w:rsidR="006640B1" w:rsidRPr="00FD2B9B">
        <w:rPr>
          <w:rFonts w:ascii="Times New Roman" w:hAnsi="Times New Roman" w:cs="Times New Roman"/>
          <w:sz w:val="24"/>
          <w:szCs w:val="24"/>
        </w:rPr>
        <w:t>орода</w:t>
      </w:r>
      <w:r w:rsidRPr="00FD2B9B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Республики;</w:t>
      </w:r>
    </w:p>
    <w:p w:rsidR="009C71D6" w:rsidRPr="00FD2B9B" w:rsidRDefault="009C71D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8A0386" w:rsidP="00344CB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нарушение пункта 5 Положения об условиях оплаты труда руководителей муниципальных унитарных предприятий города Новочебоксарска Чувашской Республики при заключении с ними трудовых договоров, утвержденного </w:t>
      </w:r>
      <w:hyperlink r:id="rId9" w:history="1">
        <w:r w:rsidR="009C71D6" w:rsidRPr="00FD2B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Администрации города Новочебоксарска Чувашской Республики от 22 декабря 2016 года № 2188, (без предоставления отчета о результатах выполнения величин показателей экономической эффективности деятельности предприятия и согласования с заместителем главы администрации города Новочебоксарска Чувашской Республики по экономике и финансам), директору Общества </w:t>
      </w:r>
      <w:r w:rsidRPr="00FD2B9B">
        <w:rPr>
          <w:rFonts w:ascii="Times New Roman" w:hAnsi="Times New Roman" w:cs="Times New Roman"/>
          <w:sz w:val="24"/>
          <w:szCs w:val="24"/>
        </w:rPr>
        <w:t>выплачена единовременная премия;</w:t>
      </w:r>
    </w:p>
    <w:p w:rsidR="008A0386" w:rsidRPr="00FD2B9B" w:rsidRDefault="008A0386" w:rsidP="00344CB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н</w:t>
      </w:r>
      <w:r w:rsidR="009C71D6" w:rsidRPr="00FD2B9B">
        <w:rPr>
          <w:rFonts w:ascii="Times New Roman" w:hAnsi="Times New Roman" w:cs="Times New Roman"/>
          <w:sz w:val="24"/>
          <w:szCs w:val="24"/>
        </w:rPr>
        <w:t>еобоснованные выплаты директору Общества за раб</w:t>
      </w:r>
      <w:r w:rsidR="009C71D6" w:rsidRPr="00FD2B9B">
        <w:rPr>
          <w:rFonts w:ascii="Times New Roman" w:hAnsi="Times New Roman" w:cs="Times New Roman"/>
          <w:sz w:val="24"/>
          <w:szCs w:val="24"/>
        </w:rPr>
        <w:t>оту в выходные и праздничные дни, хотя в трудовом договоре директору установлено ненормирова</w:t>
      </w:r>
      <w:r w:rsidRPr="00FD2B9B">
        <w:rPr>
          <w:rFonts w:ascii="Times New Roman" w:hAnsi="Times New Roman" w:cs="Times New Roman"/>
          <w:sz w:val="24"/>
          <w:szCs w:val="24"/>
        </w:rPr>
        <w:t>нное рабочее время;</w:t>
      </w:r>
    </w:p>
    <w:p w:rsidR="009C71D6" w:rsidRPr="00FD2B9B" w:rsidRDefault="009C71D6" w:rsidP="00344CBB">
      <w:pPr>
        <w:tabs>
          <w:tab w:val="left" w:pos="567"/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4B7" w:rsidRPr="00FD2B9B" w:rsidRDefault="00C974B7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 нарушение статьи 57 Трудового кодекса РФ, в трудовом договоре с директором Учреждения не установлена оплата труда за преподавательские часы</w:t>
      </w:r>
      <w:r w:rsidR="002D3A6F" w:rsidRPr="00FD2B9B">
        <w:rPr>
          <w:rFonts w:ascii="Times New Roman" w:hAnsi="Times New Roman" w:cs="Times New Roman"/>
          <w:sz w:val="24"/>
          <w:szCs w:val="24"/>
        </w:rPr>
        <w:t xml:space="preserve"> и за классное руководство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EC07B0" w:rsidRPr="00FD2B9B" w:rsidRDefault="00EC07B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71D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нарушение ст.130 ТК РФ от 30.12.2001 года № 197-ФЗ, заработная плата работникам перечислена с нарушением сроков выплаты заработной платы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9C71D6" w:rsidRPr="00FD2B9B" w:rsidRDefault="009C71D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8A0386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нарушение ст.140 ТК РФ от 30.12.2001 года №197-ФЗ, в Обществе</w:t>
      </w:r>
      <w:r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="009C71D6"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расчет 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срока увольнения работника;</w:t>
      </w:r>
    </w:p>
    <w:p w:rsidR="009C71D6" w:rsidRPr="00FD2B9B" w:rsidRDefault="009C71D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8A038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1D6" w:rsidRPr="00FD2B9B">
        <w:rPr>
          <w:rFonts w:ascii="Times New Roman" w:hAnsi="Times New Roman" w:cs="Times New Roman"/>
          <w:sz w:val="24"/>
          <w:szCs w:val="24"/>
        </w:rPr>
        <w:t>нарушение ст.136 ТК РФ от 30.12.2001 года №197-ФЗ, при предоставлении ежегодного основного оплачиваемого отпуска</w:t>
      </w:r>
      <w:r w:rsidRPr="00FD2B9B">
        <w:rPr>
          <w:rFonts w:ascii="Times New Roman" w:hAnsi="Times New Roman" w:cs="Times New Roman"/>
          <w:sz w:val="24"/>
          <w:szCs w:val="24"/>
        </w:rPr>
        <w:t>;</w:t>
      </w:r>
    </w:p>
    <w:p w:rsidR="009C71D6" w:rsidRPr="00FD2B9B" w:rsidRDefault="009C71D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6B" w:rsidRPr="00FD2B9B" w:rsidRDefault="00E07D6B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нарушение трудового законодательства, заведующим во время нахождения в отпуске. </w:t>
      </w:r>
      <w:r w:rsidRP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заведующим в период отпуска его должностных обязанностей свидетельствует о нарушении права на отдых заведующего;</w:t>
      </w:r>
    </w:p>
    <w:p w:rsidR="00E07D6B" w:rsidRPr="00FD2B9B" w:rsidRDefault="00E07D6B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2B65" w:rsidRPr="00FD2B9B" w:rsidRDefault="00FD2B9B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AA2B65" w:rsidRPr="00FD2B9B">
        <w:rPr>
          <w:rFonts w:ascii="Times New Roman" w:hAnsi="Times New Roman" w:cs="Times New Roman"/>
          <w:sz w:val="24"/>
          <w:szCs w:val="24"/>
        </w:rPr>
        <w:t xml:space="preserve"> нарушение трудового законодательства, списки на зачисления на счета «заработных» подписаны </w:t>
      </w:r>
      <w:r w:rsidRPr="00FD2B9B">
        <w:rPr>
          <w:rFonts w:ascii="Times New Roman" w:hAnsi="Times New Roman" w:cs="Times New Roman"/>
          <w:sz w:val="24"/>
          <w:szCs w:val="24"/>
        </w:rPr>
        <w:t>заведующим во время нахождения в отпуске;</w:t>
      </w:r>
    </w:p>
    <w:p w:rsidR="00AA2B65" w:rsidRPr="00FD2B9B" w:rsidRDefault="00AA2B65" w:rsidP="00344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2B65" w:rsidRPr="00FD2B9B" w:rsidRDefault="00FD2B9B" w:rsidP="00344CBB">
      <w:pPr>
        <w:pStyle w:val="a6"/>
        <w:tabs>
          <w:tab w:val="left" w:pos="709"/>
          <w:tab w:val="left" w:pos="5580"/>
        </w:tabs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FD2B9B">
        <w:rPr>
          <w:rFonts w:ascii="Times New Roman" w:hAnsi="Times New Roman" w:cs="Times New Roman"/>
        </w:rPr>
        <w:t>- в</w:t>
      </w:r>
      <w:r w:rsidR="00AA2B65" w:rsidRPr="00FD2B9B">
        <w:rPr>
          <w:rFonts w:ascii="Times New Roman" w:hAnsi="Times New Roman" w:cs="Times New Roman"/>
        </w:rPr>
        <w:t xml:space="preserve"> тарификационном списке педагогических и других работников Учреждения воспитателю ошибочно установлен коэффициент 10%, вместо положенных 15%</w:t>
      </w:r>
      <w:r w:rsidRPr="00FD2B9B">
        <w:rPr>
          <w:rFonts w:ascii="Times New Roman" w:hAnsi="Times New Roman" w:cs="Times New Roman"/>
        </w:rPr>
        <w:t>;</w:t>
      </w:r>
    </w:p>
    <w:p w:rsidR="002C1E4D" w:rsidRPr="00FD2B9B" w:rsidRDefault="002C1E4D" w:rsidP="00344CBB">
      <w:pPr>
        <w:pStyle w:val="a6"/>
        <w:tabs>
          <w:tab w:val="left" w:pos="709"/>
          <w:tab w:val="left" w:pos="5580"/>
        </w:tabs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2C5181" w:rsidRPr="00FD2B9B" w:rsidRDefault="00FD2B9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>- в</w:t>
      </w:r>
      <w:r w:rsidR="002C5181" w:rsidRPr="00FD2B9B">
        <w:rPr>
          <w:rFonts w:ascii="Times New Roman" w:hAnsi="Times New Roman" w:cs="Times New Roman"/>
          <w:sz w:val="24"/>
          <w:szCs w:val="24"/>
        </w:rPr>
        <w:t xml:space="preserve"> нарушение статьи 68 Трудового кодекса Российской Федерации от 30 декабря 2011 года № 197-ФЗ, отсутствуют подписи об ознакомлении работнико</w:t>
      </w:r>
      <w:r>
        <w:rPr>
          <w:rFonts w:ascii="Times New Roman" w:hAnsi="Times New Roman" w:cs="Times New Roman"/>
          <w:sz w:val="24"/>
          <w:szCs w:val="24"/>
        </w:rPr>
        <w:t>в в приказах о приеме на работу;</w:t>
      </w:r>
    </w:p>
    <w:p w:rsidR="0006613D" w:rsidRPr="00FD2B9B" w:rsidRDefault="0006613D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B65" w:rsidRPr="00FD2B9B" w:rsidRDefault="00FD2B9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A2B65" w:rsidRPr="00FD2B9B">
        <w:rPr>
          <w:rFonts w:ascii="Times New Roman" w:hAnsi="Times New Roman" w:cs="Times New Roman"/>
          <w:sz w:val="24"/>
          <w:szCs w:val="24"/>
        </w:rPr>
        <w:t xml:space="preserve"> невыполнение приказа Минфина России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карточках-справках ф. 0504417 </w:t>
      </w:r>
      <w:r>
        <w:rPr>
          <w:rFonts w:ascii="Times New Roman" w:hAnsi="Times New Roman" w:cs="Times New Roman"/>
          <w:sz w:val="24"/>
          <w:szCs w:val="24"/>
        </w:rPr>
        <w:t>имеются недостоверные сведения;</w:t>
      </w:r>
    </w:p>
    <w:p w:rsidR="009C71D6" w:rsidRPr="00FD2B9B" w:rsidRDefault="009C71D6" w:rsidP="00FD2B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71D6" w:rsidRPr="00FD2B9B" w:rsidRDefault="00FD2B9B" w:rsidP="00FD2B9B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лицевых счетах работников Общества не заполнены новые оклады и не подшиты расчетные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C71D6" w:rsidRPr="00FD2B9B">
        <w:rPr>
          <w:rFonts w:ascii="Times New Roman" w:hAnsi="Times New Roman" w:cs="Times New Roman"/>
          <w:sz w:val="24"/>
          <w:szCs w:val="24"/>
        </w:rPr>
        <w:t>истки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1D6" w:rsidRPr="00FD2B9B" w:rsidRDefault="009C71D6" w:rsidP="00FD2B9B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1D6" w:rsidRDefault="00FD2B9B" w:rsidP="00FD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C71D6" w:rsidRPr="00FD2B9B">
        <w:rPr>
          <w:rFonts w:ascii="Times New Roman" w:hAnsi="Times New Roman" w:cs="Times New Roman"/>
          <w:sz w:val="24"/>
          <w:szCs w:val="24"/>
        </w:rPr>
        <w:t>ниги приказов не пронумерованы, не скреплены печатью и подписью директора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B9B" w:rsidRDefault="00FD2B9B" w:rsidP="00FD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9C71D6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333" w:rsidRPr="00FD2B9B" w:rsidRDefault="001A2333" w:rsidP="00344CBB">
      <w:pPr>
        <w:tabs>
          <w:tab w:val="left" w:pos="567"/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Нарушения, выявленные при проверке</w:t>
      </w:r>
      <w:r w:rsidR="00EC07B0"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кассовых и банковских операций, расчетах с подотчетными лицами</w:t>
      </w:r>
    </w:p>
    <w:p w:rsidR="00156996" w:rsidRPr="00FD2B9B" w:rsidRDefault="0015699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996" w:rsidRPr="00FD2B9B" w:rsidRDefault="00FD2B9B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несоблюдении Указаний по применению и заполнению форм первичной учетной документации по учету кассовых операций,</w:t>
      </w:r>
      <w:r w:rsidR="00156996" w:rsidRPr="00FD2B9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56996" w:rsidRPr="00FD2B9B">
        <w:rPr>
          <w:rFonts w:ascii="Times New Roman" w:hAnsi="Times New Roman" w:cs="Times New Roman"/>
          <w:sz w:val="24"/>
          <w:szCs w:val="24"/>
        </w:rPr>
        <w:t>утвержденных постановлением Госкомстата России от 18.08.1998 года № 88, в кассовой книге за 2017 год нарушена нумерация 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996" w:rsidRPr="00FD2B9B" w:rsidRDefault="00156996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Default="007C14E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пункта 4.3 Указания Банка России от 11.03.2014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в кассовой книге </w:t>
      </w:r>
      <w:r>
        <w:rPr>
          <w:rFonts w:ascii="Times New Roman" w:hAnsi="Times New Roman" w:cs="Times New Roman"/>
          <w:sz w:val="24"/>
          <w:szCs w:val="24"/>
        </w:rPr>
        <w:t>отсутствует подпись кассира;</w:t>
      </w:r>
    </w:p>
    <w:p w:rsidR="007C14E0" w:rsidRPr="00FD2B9B" w:rsidRDefault="007C14E0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1D6" w:rsidRPr="00FD2B9B" w:rsidRDefault="007C14E0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9C71D6" w:rsidRPr="00FD2B9B">
        <w:rPr>
          <w:rFonts w:ascii="Times New Roman" w:hAnsi="Times New Roman" w:cs="Times New Roman"/>
          <w:sz w:val="24"/>
          <w:szCs w:val="24"/>
        </w:rPr>
        <w:t xml:space="preserve"> нарушение ст.9 Закона о бухгалтерском учете № 402-ФЗ от 06.12.2011 года допускаются нарушения в оформлении авансовых отчетов - отсутствует назначение аванса.</w:t>
      </w:r>
    </w:p>
    <w:p w:rsidR="00064856" w:rsidRPr="00FD2B9B" w:rsidRDefault="00064856" w:rsidP="00344C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A2333" w:rsidRDefault="001A2333" w:rsidP="00344CBB">
      <w:pPr>
        <w:tabs>
          <w:tab w:val="left" w:pos="10620"/>
        </w:tabs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в сфере размещения заказов на поставки товаров, выполнение работ, оказание услуг для муниципальных нужд</w:t>
      </w:r>
    </w:p>
    <w:p w:rsidR="007C14E0" w:rsidRPr="00FD2B9B" w:rsidRDefault="007C14E0" w:rsidP="00344CBB">
      <w:pPr>
        <w:tabs>
          <w:tab w:val="left" w:pos="10620"/>
        </w:tabs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2AC5" w:rsidRPr="00FD2B9B" w:rsidRDefault="007C14E0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E2AC5" w:rsidRPr="00FD2B9B">
        <w:rPr>
          <w:rFonts w:ascii="Times New Roman" w:hAnsi="Times New Roman" w:cs="Times New Roman"/>
          <w:sz w:val="24"/>
          <w:szCs w:val="24"/>
        </w:rPr>
        <w:t xml:space="preserve"> нарушение ч.2 ст. 38 Закона о контрактной си</w:t>
      </w:r>
      <w:r w:rsidR="008E2AC5" w:rsidRPr="00FD2B9B">
        <w:rPr>
          <w:rFonts w:ascii="Times New Roman" w:hAnsi="Times New Roman" w:cs="Times New Roman"/>
          <w:sz w:val="24"/>
          <w:szCs w:val="24"/>
        </w:rPr>
        <w:t>с</w:t>
      </w:r>
      <w:r w:rsidR="008E2AC5" w:rsidRPr="00FD2B9B">
        <w:rPr>
          <w:rFonts w:ascii="Times New Roman" w:hAnsi="Times New Roman" w:cs="Times New Roman"/>
          <w:sz w:val="24"/>
          <w:szCs w:val="24"/>
        </w:rPr>
        <w:t>теме, приказ о назначении контрактного управляющего к прове</w:t>
      </w:r>
      <w:r>
        <w:rPr>
          <w:rFonts w:ascii="Times New Roman" w:hAnsi="Times New Roman" w:cs="Times New Roman"/>
          <w:sz w:val="24"/>
          <w:szCs w:val="24"/>
        </w:rPr>
        <w:t>рке не представлен;</w:t>
      </w:r>
    </w:p>
    <w:p w:rsidR="008E2AC5" w:rsidRPr="00FD2B9B" w:rsidRDefault="008E2AC5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</w:p>
    <w:p w:rsidR="008E2AC5" w:rsidRPr="00FD2B9B" w:rsidRDefault="007C14E0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E2AC5" w:rsidRPr="00FD2B9B">
        <w:rPr>
          <w:rFonts w:ascii="Times New Roman" w:hAnsi="Times New Roman" w:cs="Times New Roman"/>
          <w:sz w:val="24"/>
          <w:szCs w:val="24"/>
        </w:rPr>
        <w:t xml:space="preserve"> нарушение ч. 6 статьи 19 Закона о контрактной системе, пунктов 5, 8 постановления администр</w:t>
      </w:r>
      <w:r w:rsidR="008E2AC5" w:rsidRPr="00FD2B9B">
        <w:rPr>
          <w:rFonts w:ascii="Times New Roman" w:hAnsi="Times New Roman" w:cs="Times New Roman"/>
          <w:sz w:val="24"/>
          <w:szCs w:val="24"/>
        </w:rPr>
        <w:t>а</w:t>
      </w:r>
      <w:r w:rsidR="008E2AC5" w:rsidRPr="00FD2B9B">
        <w:rPr>
          <w:rFonts w:ascii="Times New Roman" w:hAnsi="Times New Roman" w:cs="Times New Roman"/>
          <w:sz w:val="24"/>
          <w:szCs w:val="24"/>
        </w:rPr>
        <w:t>ции города Новочебоксарска Чувашской Республики от 1 июля 2016 года № 1286, пункта 2 постановления администр</w:t>
      </w:r>
      <w:r w:rsidR="008E2AC5" w:rsidRPr="00FD2B9B">
        <w:rPr>
          <w:rFonts w:ascii="Times New Roman" w:hAnsi="Times New Roman" w:cs="Times New Roman"/>
          <w:sz w:val="24"/>
          <w:szCs w:val="24"/>
        </w:rPr>
        <w:t>а</w:t>
      </w:r>
      <w:r w:rsidR="008E2AC5" w:rsidRPr="00FD2B9B">
        <w:rPr>
          <w:rFonts w:ascii="Times New Roman" w:hAnsi="Times New Roman" w:cs="Times New Roman"/>
          <w:sz w:val="24"/>
          <w:szCs w:val="24"/>
        </w:rPr>
        <w:t>ции города Новочебоксарска Чувашской Республики от 31 октября 2016 года № 1844,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не размещены в единой информационной с</w:t>
      </w:r>
      <w:r>
        <w:rPr>
          <w:rFonts w:ascii="Times New Roman" w:hAnsi="Times New Roman" w:cs="Times New Roman"/>
          <w:sz w:val="24"/>
          <w:szCs w:val="24"/>
        </w:rPr>
        <w:t>истеме;</w:t>
      </w:r>
    </w:p>
    <w:p w:rsidR="008E2AC5" w:rsidRPr="00FD2B9B" w:rsidRDefault="008E2AC5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E56" w:rsidRPr="00FD2B9B" w:rsidRDefault="00B10E56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нарушение части 7 статьи 17 Закона о контактной системе план закупок утвержден Заказчиком с нарушением срока; </w:t>
      </w:r>
    </w:p>
    <w:p w:rsidR="00A21777" w:rsidRPr="00FD2B9B" w:rsidRDefault="00A21777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777" w:rsidRPr="00FD2B9B" w:rsidRDefault="00A21777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9B">
        <w:rPr>
          <w:rFonts w:ascii="Times New Roman" w:hAnsi="Times New Roman" w:cs="Times New Roman"/>
          <w:sz w:val="24"/>
          <w:szCs w:val="24"/>
        </w:rPr>
        <w:t xml:space="preserve">- в нарушение части </w:t>
      </w:r>
      <w:r w:rsidRPr="00FD2B9B">
        <w:rPr>
          <w:rFonts w:ascii="Times New Roman" w:hAnsi="Times New Roman" w:cs="Times New Roman"/>
          <w:sz w:val="24"/>
          <w:szCs w:val="24"/>
        </w:rPr>
        <w:t>9</w:t>
      </w:r>
      <w:r w:rsidRPr="00FD2B9B">
        <w:rPr>
          <w:rFonts w:ascii="Times New Roman" w:hAnsi="Times New Roman" w:cs="Times New Roman"/>
          <w:sz w:val="24"/>
          <w:szCs w:val="24"/>
        </w:rPr>
        <w:t xml:space="preserve"> статьи 17 Закона о контактной системе план закупок </w:t>
      </w:r>
      <w:r w:rsidRPr="00FD2B9B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с нарушением срока размещения; </w:t>
      </w:r>
    </w:p>
    <w:p w:rsidR="00A21777" w:rsidRPr="00FD2B9B" w:rsidRDefault="00A21777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F43" w:rsidRDefault="0089709A" w:rsidP="00344C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</w:t>
      </w:r>
      <w:r w:rsidR="003B6F43" w:rsidRPr="00FD2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порядка составления плана-графика, сроков опубликования, внесения изменений и дополнений (статья 21 Федерального закона №44-ФЗ);</w:t>
      </w:r>
    </w:p>
    <w:p w:rsidR="007C14E0" w:rsidRPr="00FD2B9B" w:rsidRDefault="007C14E0" w:rsidP="00344C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181" w:rsidRPr="00FD2B9B" w:rsidRDefault="007C14E0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181" w:rsidRPr="00FD2B9B">
        <w:rPr>
          <w:rFonts w:ascii="Times New Roman" w:hAnsi="Times New Roman" w:cs="Times New Roman"/>
          <w:sz w:val="24"/>
          <w:szCs w:val="24"/>
        </w:rPr>
        <w:t>Положение о закупке Учреждения не содержит каких-либо условий и методов, которым Учреждение руководствуется при определении начальной (максимальной) цены договора для проведения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181" w:rsidRPr="00FD2B9B" w:rsidRDefault="002C5181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181" w:rsidRPr="00FD2B9B" w:rsidRDefault="007C14E0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5181" w:rsidRPr="00FD2B9B">
        <w:rPr>
          <w:rFonts w:ascii="Times New Roman" w:hAnsi="Times New Roman" w:cs="Times New Roman"/>
          <w:sz w:val="24"/>
          <w:szCs w:val="24"/>
        </w:rPr>
        <w:t xml:space="preserve"> нарушении части 3 статьи Федерального закона № 223-ФЗ, пункта 3.1.4. Положения о закупке Учреждения от 15.03.2017 года, планы закупки инновационной продукции, высокотехнической продукции,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Учреждение в ЕИС не разместило;</w:t>
      </w:r>
    </w:p>
    <w:p w:rsidR="002C5181" w:rsidRPr="00FD2B9B" w:rsidRDefault="002C5181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181" w:rsidRPr="00FD2B9B" w:rsidRDefault="007C14E0" w:rsidP="00344CB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5181" w:rsidRPr="00FD2B9B">
        <w:rPr>
          <w:rFonts w:ascii="Times New Roman" w:hAnsi="Times New Roman" w:cs="Times New Roman"/>
          <w:sz w:val="24"/>
          <w:szCs w:val="24"/>
        </w:rPr>
        <w:t xml:space="preserve"> нарушение пунктов 5, 18 Положения о размещении в единой информационной системе информации о закупке, утвержденного постановлением Правительства РФ от 10 сентября 2012 года № 908, Учреждение привнесении изменений в план закупок разместило в ЕИС только его измененный вид в электронном виде. Документ, содержащий переч</w:t>
      </w:r>
      <w:r>
        <w:rPr>
          <w:rFonts w:ascii="Times New Roman" w:hAnsi="Times New Roman" w:cs="Times New Roman"/>
          <w:sz w:val="24"/>
          <w:szCs w:val="24"/>
        </w:rPr>
        <w:t>ень изменений в ЕИС не размещен;</w:t>
      </w:r>
    </w:p>
    <w:p w:rsidR="002C5181" w:rsidRPr="00FD2B9B" w:rsidRDefault="002C5181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181" w:rsidRPr="00FD2B9B" w:rsidRDefault="007C14E0" w:rsidP="007C14E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5181" w:rsidRPr="00FD2B9B">
        <w:rPr>
          <w:rFonts w:ascii="Times New Roman" w:hAnsi="Times New Roman" w:cs="Times New Roman"/>
          <w:sz w:val="24"/>
          <w:szCs w:val="24"/>
        </w:rPr>
        <w:t xml:space="preserve"> нарушение частью 2 статьи 4.1 Федерального закона № 223-ФЗ, Учреждение по настоящее время не внесло в реестр договоров информацию о заключенных договорах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181" w:rsidRPr="00FD2B9B" w:rsidRDefault="002C5181" w:rsidP="00344C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4E0" w:rsidRDefault="007C14E0" w:rsidP="00344C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181" w:rsidRPr="00FD2B9B">
        <w:rPr>
          <w:rFonts w:ascii="Times New Roman" w:hAnsi="Times New Roman" w:cs="Times New Roman"/>
          <w:sz w:val="24"/>
          <w:szCs w:val="24"/>
        </w:rPr>
        <w:t>В нарушение части 19 статьи 4 Закона № 223 Учреждением размещались на официальной сайте Российской Федерации для размещения информации о размещ</w:t>
      </w:r>
      <w:r w:rsidR="002C5181" w:rsidRPr="00FD2B9B">
        <w:rPr>
          <w:rFonts w:ascii="Times New Roman" w:hAnsi="Times New Roman" w:cs="Times New Roman"/>
          <w:sz w:val="24"/>
          <w:szCs w:val="24"/>
        </w:rPr>
        <w:t>е</w:t>
      </w:r>
      <w:r w:rsidR="002C5181" w:rsidRPr="00FD2B9B">
        <w:rPr>
          <w:rFonts w:ascii="Times New Roman" w:hAnsi="Times New Roman" w:cs="Times New Roman"/>
          <w:sz w:val="24"/>
          <w:szCs w:val="24"/>
        </w:rPr>
        <w:t>нии заказов предусмотренные сведения с нарушением установленного срока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181" w:rsidRPr="00FD2B9B" w:rsidRDefault="002C5181" w:rsidP="00344C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333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расчетах с учреждениями и организациями</w:t>
      </w:r>
    </w:p>
    <w:p w:rsidR="007C14E0" w:rsidRPr="00FD2B9B" w:rsidRDefault="007C14E0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2333" w:rsidRDefault="001A2333" w:rsidP="00344CBB">
      <w:pPr>
        <w:tabs>
          <w:tab w:val="left" w:pos="10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  <w:lang w:eastAsia="ru-RU"/>
        </w:rPr>
        <w:t>- нарушение принципа эффективности использования бюджетных средств – расходы по оплате пени и штрафов по налог</w:t>
      </w:r>
      <w:r w:rsidR="00846C6A" w:rsidRPr="00FD2B9B">
        <w:rPr>
          <w:rFonts w:ascii="Times New Roman" w:hAnsi="Times New Roman" w:cs="Times New Roman"/>
          <w:sz w:val="24"/>
          <w:szCs w:val="24"/>
          <w:lang w:eastAsia="ru-RU"/>
        </w:rPr>
        <w:t>ам и иным обязательным платежам;</w:t>
      </w:r>
    </w:p>
    <w:p w:rsidR="007C14E0" w:rsidRPr="00FD2B9B" w:rsidRDefault="007C14E0" w:rsidP="00344CBB">
      <w:pPr>
        <w:tabs>
          <w:tab w:val="left" w:pos="10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777" w:rsidRPr="00FD2B9B" w:rsidRDefault="007C14E0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21777" w:rsidRPr="00FD2B9B">
        <w:rPr>
          <w:rFonts w:ascii="Times New Roman" w:hAnsi="Times New Roman" w:cs="Times New Roman"/>
          <w:sz w:val="24"/>
          <w:szCs w:val="24"/>
        </w:rPr>
        <w:t xml:space="preserve">ринимая во внимание дублирование услуг, оказанных ООО «Правовое содействие» и должностных обязанностей начальника юридического отдела и юрисконсульта, приобретение </w:t>
      </w:r>
      <w:r w:rsidR="00A21777" w:rsidRPr="00FD2B9B">
        <w:rPr>
          <w:rFonts w:ascii="Times New Roman" w:hAnsi="Times New Roman" w:cs="Times New Roman"/>
          <w:sz w:val="24"/>
          <w:szCs w:val="24"/>
        </w:rPr>
        <w:lastRenderedPageBreak/>
        <w:t>юридических услуг при наличии штатных юристов необоснованно. Обща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21777" w:rsidRPr="00FD2B9B">
        <w:rPr>
          <w:rFonts w:ascii="Times New Roman" w:hAnsi="Times New Roman" w:cs="Times New Roman"/>
          <w:sz w:val="24"/>
          <w:szCs w:val="24"/>
        </w:rPr>
        <w:t xml:space="preserve"> сумма необоснованных расходов за 2017-201</w:t>
      </w:r>
      <w:r>
        <w:rPr>
          <w:rFonts w:ascii="Times New Roman" w:hAnsi="Times New Roman" w:cs="Times New Roman"/>
          <w:sz w:val="24"/>
          <w:szCs w:val="24"/>
        </w:rPr>
        <w:t>8 годы составила 110 000 рублей;</w:t>
      </w:r>
    </w:p>
    <w:p w:rsidR="00156996" w:rsidRPr="00FD2B9B" w:rsidRDefault="00156996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7C14E0" w:rsidP="00344C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ходе проверки выявлены неэффективные расходы в сумме 26 081,26 рубль за 2018 год в виде комиссии банка за осуществление оплаты поставщиками подрядчикам наличными денежными средствами.</w:t>
      </w:r>
      <w:r w:rsidR="00156996" w:rsidRPr="00FD2B9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77453C" w:rsidRPr="00FD2B9B" w:rsidRDefault="0077453C" w:rsidP="00344CBB">
      <w:pPr>
        <w:tabs>
          <w:tab w:val="left" w:pos="10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333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оприходовании, списании</w:t>
      </w:r>
      <w:r w:rsidR="0089709A" w:rsidRPr="00FD2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товарно-материальных ценностей</w:t>
      </w:r>
    </w:p>
    <w:p w:rsidR="007C14E0" w:rsidRPr="00FD2B9B" w:rsidRDefault="007C14E0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2333" w:rsidRDefault="001A2333" w:rsidP="00344CBB">
      <w:pPr>
        <w:tabs>
          <w:tab w:val="left" w:pos="10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D2B9B">
        <w:rPr>
          <w:rFonts w:ascii="Times New Roman" w:hAnsi="Times New Roman" w:cs="Times New Roman"/>
          <w:sz w:val="24"/>
          <w:szCs w:val="24"/>
          <w:lang w:eastAsia="ru-RU"/>
        </w:rPr>
        <w:t>- отсутствие в инвентарных карточках учета основных средств характеристик объектов и, соответственно, в невозможности определения перечня составляющих их предметов и их основных качественн</w:t>
      </w:r>
      <w:r w:rsidR="007C14E0">
        <w:rPr>
          <w:rFonts w:ascii="Times New Roman" w:hAnsi="Times New Roman" w:cs="Times New Roman"/>
          <w:sz w:val="24"/>
          <w:szCs w:val="24"/>
          <w:lang w:eastAsia="ru-RU"/>
        </w:rPr>
        <w:t>ых и количественных показателей.</w:t>
      </w:r>
    </w:p>
    <w:p w:rsidR="00BC70E6" w:rsidRPr="00FD2B9B" w:rsidRDefault="00BC70E6" w:rsidP="00344CBB">
      <w:pPr>
        <w:tabs>
          <w:tab w:val="left" w:pos="10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333" w:rsidRPr="007C14E0" w:rsidRDefault="001A2333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при использовании имущества, закрепленного на праве оперативного управления</w:t>
      </w:r>
    </w:p>
    <w:p w:rsidR="007C14E0" w:rsidRPr="00FD2B9B" w:rsidRDefault="007C14E0" w:rsidP="00344CB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56996" w:rsidRPr="00FD2B9B" w:rsidRDefault="007C14E0" w:rsidP="00D5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ст. 651 Гражданского кодекса Российской Федерации </w:t>
      </w:r>
      <w:r w:rsidR="00D52B27" w:rsidRPr="00FD2B9B">
        <w:rPr>
          <w:rFonts w:ascii="Times New Roman" w:hAnsi="Times New Roman" w:cs="Times New Roman"/>
          <w:sz w:val="24"/>
          <w:szCs w:val="24"/>
        </w:rPr>
        <w:t>договора аренды</w:t>
      </w:r>
      <w:r w:rsidR="00D52B27"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="00156996" w:rsidRPr="00FD2B9B">
        <w:rPr>
          <w:rFonts w:ascii="Times New Roman" w:hAnsi="Times New Roman" w:cs="Times New Roman"/>
          <w:sz w:val="24"/>
          <w:szCs w:val="24"/>
        </w:rPr>
        <w:t>не зарегистрированы в Управлении Федеральной службы государственной регистрации, кадастра и картографии по Чувашской Республике</w:t>
      </w:r>
      <w:r w:rsidR="00D52B27">
        <w:rPr>
          <w:rFonts w:ascii="Times New Roman" w:hAnsi="Times New Roman" w:cs="Times New Roman"/>
          <w:sz w:val="24"/>
          <w:szCs w:val="24"/>
        </w:rPr>
        <w:t>;</w:t>
      </w:r>
    </w:p>
    <w:p w:rsidR="00156996" w:rsidRPr="00FD2B9B" w:rsidRDefault="00156996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D52B27" w:rsidP="00D5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ст. 12 Федерального закона от 29.07.1998 № 135-ФЗ «Об оценочной деятельности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B9B">
        <w:rPr>
          <w:rFonts w:ascii="Times New Roman" w:hAnsi="Times New Roman" w:cs="Times New Roman"/>
          <w:sz w:val="24"/>
          <w:szCs w:val="24"/>
        </w:rPr>
        <w:t>договора аренды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заключены на основании Отчета по определению рыночной стоимости ежемесячной арендной платы 1 </w:t>
      </w:r>
      <w:proofErr w:type="spellStart"/>
      <w:r w:rsidR="00156996" w:rsidRPr="00FD2B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6996" w:rsidRPr="00FD2B9B">
        <w:rPr>
          <w:rFonts w:ascii="Times New Roman" w:hAnsi="Times New Roman" w:cs="Times New Roman"/>
          <w:sz w:val="24"/>
          <w:szCs w:val="24"/>
        </w:rPr>
        <w:t>. объектов муниципальной недвижимости с истекшим сроком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996" w:rsidRPr="00FD2B9B" w:rsidRDefault="00156996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B5324B" w:rsidP="00D5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ст. 17.1 Федерального закона от 26.07.2006 № 135 «О защите конкуренции» заключены </w:t>
      </w:r>
      <w:r w:rsidR="00D52B27" w:rsidRPr="00FD2B9B">
        <w:rPr>
          <w:rFonts w:ascii="Times New Roman" w:hAnsi="Times New Roman" w:cs="Times New Roman"/>
          <w:sz w:val="24"/>
          <w:szCs w:val="24"/>
        </w:rPr>
        <w:t>договора аренды</w:t>
      </w:r>
      <w:r w:rsidR="00D52B27"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="00156996" w:rsidRPr="00FD2B9B">
        <w:rPr>
          <w:rFonts w:ascii="Times New Roman" w:hAnsi="Times New Roman" w:cs="Times New Roman"/>
          <w:sz w:val="24"/>
          <w:szCs w:val="24"/>
        </w:rPr>
        <w:t>без соблюдения публичных процедур</w:t>
      </w:r>
      <w:r w:rsidR="00D52B27">
        <w:rPr>
          <w:rFonts w:ascii="Times New Roman" w:hAnsi="Times New Roman" w:cs="Times New Roman"/>
          <w:sz w:val="24"/>
          <w:szCs w:val="24"/>
        </w:rPr>
        <w:t>;</w:t>
      </w:r>
    </w:p>
    <w:p w:rsidR="00156996" w:rsidRPr="00FD2B9B" w:rsidRDefault="00156996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B5324B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spellStart"/>
      <w:r w:rsidR="00156996" w:rsidRPr="00FD2B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56996" w:rsidRPr="00FD2B9B">
        <w:rPr>
          <w:rFonts w:ascii="Times New Roman" w:hAnsi="Times New Roman" w:cs="Times New Roman"/>
          <w:sz w:val="24"/>
          <w:szCs w:val="24"/>
        </w:rPr>
        <w:t>. 1 п. 5 ст. 18 Федерального закона от 14.11.2002 № 161-ФЗ «О государственных и муниципальных унитарных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иятиях», </w:t>
      </w:r>
      <w:r w:rsidR="00156996" w:rsidRPr="00FD2B9B">
        <w:rPr>
          <w:rFonts w:ascii="Times New Roman" w:hAnsi="Times New Roman" w:cs="Times New Roman"/>
          <w:sz w:val="24"/>
          <w:szCs w:val="24"/>
        </w:rPr>
        <w:t>муниципальное предприятие, являющееся арендатором земельного участка, находящегося в государственной или муниципальной собственности, не вправе сдавать тако</w:t>
      </w:r>
      <w:r>
        <w:rPr>
          <w:rFonts w:ascii="Times New Roman" w:hAnsi="Times New Roman" w:cs="Times New Roman"/>
          <w:sz w:val="24"/>
          <w:szCs w:val="24"/>
        </w:rPr>
        <w:t>й земельный участок в субаренду;</w:t>
      </w:r>
    </w:p>
    <w:p w:rsidR="00156996" w:rsidRPr="00FD2B9B" w:rsidRDefault="00156996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B5324B" w:rsidP="00B5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56996" w:rsidRPr="00FD2B9B"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spellStart"/>
      <w:r w:rsidR="00156996" w:rsidRPr="00FD2B9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156996" w:rsidRPr="00FD2B9B">
        <w:rPr>
          <w:rFonts w:ascii="Times New Roman" w:hAnsi="Times New Roman" w:cs="Times New Roman"/>
          <w:sz w:val="24"/>
          <w:szCs w:val="24"/>
        </w:rPr>
        <w:t xml:space="preserve">. 2 ст. 8 Федерального закона от 29.07.1998 № 135-ФЗ «Об оценочной деятельности в Российской Федерации» </w:t>
      </w:r>
      <w:r w:rsidRPr="00FD2B9B">
        <w:rPr>
          <w:rFonts w:ascii="Times New Roman" w:hAnsi="Times New Roman" w:cs="Times New Roman"/>
          <w:sz w:val="24"/>
          <w:szCs w:val="24"/>
        </w:rPr>
        <w:t>договора аренды</w:t>
      </w:r>
      <w:r w:rsidRPr="00FD2B9B">
        <w:rPr>
          <w:rFonts w:ascii="Times New Roman" w:hAnsi="Times New Roman" w:cs="Times New Roman"/>
          <w:sz w:val="24"/>
          <w:szCs w:val="24"/>
        </w:rPr>
        <w:t xml:space="preserve"> </w:t>
      </w:r>
      <w:r w:rsidR="00156996" w:rsidRPr="00FD2B9B">
        <w:rPr>
          <w:rFonts w:ascii="Times New Roman" w:hAnsi="Times New Roman" w:cs="Times New Roman"/>
          <w:sz w:val="24"/>
          <w:szCs w:val="24"/>
        </w:rPr>
        <w:t>заключены без проведения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996" w:rsidRPr="00FD2B9B" w:rsidRDefault="00156996" w:rsidP="0034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996" w:rsidRPr="00FD2B9B" w:rsidRDefault="00156996" w:rsidP="00344CBB">
      <w:pPr>
        <w:pStyle w:val="Style5"/>
        <w:widowControl/>
        <w:spacing w:line="240" w:lineRule="auto"/>
        <w:ind w:firstLine="567"/>
        <w:rPr>
          <w:color w:val="FF0000"/>
        </w:rPr>
      </w:pPr>
      <w:bookmarkStart w:id="0" w:name="_GoBack"/>
      <w:bookmarkEnd w:id="0"/>
    </w:p>
    <w:sectPr w:rsidR="00156996" w:rsidRPr="00FD2B9B" w:rsidSect="00D3381B">
      <w:footerReference w:type="default" r:id="rId10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C2" w:rsidRDefault="008D79C2">
      <w:r>
        <w:separator/>
      </w:r>
    </w:p>
  </w:endnote>
  <w:endnote w:type="continuationSeparator" w:id="0">
    <w:p w:rsidR="008D79C2" w:rsidRDefault="008D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D7" w:rsidRDefault="00CB39D7" w:rsidP="001303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24B">
      <w:rPr>
        <w:rStyle w:val="aa"/>
        <w:noProof/>
      </w:rPr>
      <w:t>6</w:t>
    </w:r>
    <w:r>
      <w:rPr>
        <w:rStyle w:val="aa"/>
      </w:rPr>
      <w:fldChar w:fldCharType="end"/>
    </w:r>
  </w:p>
  <w:p w:rsidR="00CB39D7" w:rsidRDefault="00CB39D7" w:rsidP="006B3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C2" w:rsidRDefault="008D79C2">
      <w:r>
        <w:separator/>
      </w:r>
    </w:p>
  </w:footnote>
  <w:footnote w:type="continuationSeparator" w:id="0">
    <w:p w:rsidR="008D79C2" w:rsidRDefault="008D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81B"/>
    <w:rsid w:val="0000170B"/>
    <w:rsid w:val="0000311E"/>
    <w:rsid w:val="00006B5E"/>
    <w:rsid w:val="00034D05"/>
    <w:rsid w:val="00056095"/>
    <w:rsid w:val="00064856"/>
    <w:rsid w:val="0006613D"/>
    <w:rsid w:val="00070F3A"/>
    <w:rsid w:val="000923EB"/>
    <w:rsid w:val="00093DC7"/>
    <w:rsid w:val="0009765E"/>
    <w:rsid w:val="000E4E80"/>
    <w:rsid w:val="000F0173"/>
    <w:rsid w:val="000F2656"/>
    <w:rsid w:val="00130366"/>
    <w:rsid w:val="00134610"/>
    <w:rsid w:val="00156996"/>
    <w:rsid w:val="001621D4"/>
    <w:rsid w:val="0017547F"/>
    <w:rsid w:val="001A2333"/>
    <w:rsid w:val="001B0F9B"/>
    <w:rsid w:val="001B60E6"/>
    <w:rsid w:val="001B6943"/>
    <w:rsid w:val="001F50CB"/>
    <w:rsid w:val="00203930"/>
    <w:rsid w:val="00252321"/>
    <w:rsid w:val="002C1E4D"/>
    <w:rsid w:val="002C5181"/>
    <w:rsid w:val="002D3A6F"/>
    <w:rsid w:val="002E55F5"/>
    <w:rsid w:val="00310747"/>
    <w:rsid w:val="003215DF"/>
    <w:rsid w:val="00322DAA"/>
    <w:rsid w:val="003269FF"/>
    <w:rsid w:val="00344CBB"/>
    <w:rsid w:val="00353913"/>
    <w:rsid w:val="0035670A"/>
    <w:rsid w:val="003A0D63"/>
    <w:rsid w:val="003B6F43"/>
    <w:rsid w:val="003D30CE"/>
    <w:rsid w:val="003D65BB"/>
    <w:rsid w:val="003E4847"/>
    <w:rsid w:val="0040690C"/>
    <w:rsid w:val="0042610D"/>
    <w:rsid w:val="00441D32"/>
    <w:rsid w:val="00451F8C"/>
    <w:rsid w:val="00461026"/>
    <w:rsid w:val="004938BC"/>
    <w:rsid w:val="00497226"/>
    <w:rsid w:val="005912E4"/>
    <w:rsid w:val="005D669F"/>
    <w:rsid w:val="0060764E"/>
    <w:rsid w:val="00653EF9"/>
    <w:rsid w:val="00662AE7"/>
    <w:rsid w:val="006640B1"/>
    <w:rsid w:val="006B3398"/>
    <w:rsid w:val="006C2D47"/>
    <w:rsid w:val="006C4C41"/>
    <w:rsid w:val="006E1D59"/>
    <w:rsid w:val="006E2EAE"/>
    <w:rsid w:val="007461BB"/>
    <w:rsid w:val="00764F4A"/>
    <w:rsid w:val="00771976"/>
    <w:rsid w:val="0077453C"/>
    <w:rsid w:val="0079753B"/>
    <w:rsid w:val="007A2480"/>
    <w:rsid w:val="007B52B4"/>
    <w:rsid w:val="007C14E0"/>
    <w:rsid w:val="0081053B"/>
    <w:rsid w:val="008135A1"/>
    <w:rsid w:val="00846C6A"/>
    <w:rsid w:val="00884E13"/>
    <w:rsid w:val="00890592"/>
    <w:rsid w:val="0089709A"/>
    <w:rsid w:val="008A0386"/>
    <w:rsid w:val="008D79C2"/>
    <w:rsid w:val="008E2AC5"/>
    <w:rsid w:val="008E6B3D"/>
    <w:rsid w:val="008F6C01"/>
    <w:rsid w:val="00905291"/>
    <w:rsid w:val="009110D3"/>
    <w:rsid w:val="00924C08"/>
    <w:rsid w:val="00931FD3"/>
    <w:rsid w:val="009C71D6"/>
    <w:rsid w:val="009E24C3"/>
    <w:rsid w:val="00A1335C"/>
    <w:rsid w:val="00A21777"/>
    <w:rsid w:val="00A32521"/>
    <w:rsid w:val="00A42174"/>
    <w:rsid w:val="00A82E4F"/>
    <w:rsid w:val="00A866D7"/>
    <w:rsid w:val="00AA2B65"/>
    <w:rsid w:val="00AB25BD"/>
    <w:rsid w:val="00AC5DB3"/>
    <w:rsid w:val="00B076CB"/>
    <w:rsid w:val="00B07E48"/>
    <w:rsid w:val="00B10E56"/>
    <w:rsid w:val="00B40A07"/>
    <w:rsid w:val="00B50D7A"/>
    <w:rsid w:val="00B5324B"/>
    <w:rsid w:val="00B73A25"/>
    <w:rsid w:val="00B92D82"/>
    <w:rsid w:val="00BA68E2"/>
    <w:rsid w:val="00BC70E6"/>
    <w:rsid w:val="00BD56A9"/>
    <w:rsid w:val="00C028E2"/>
    <w:rsid w:val="00C03180"/>
    <w:rsid w:val="00C7100F"/>
    <w:rsid w:val="00C73436"/>
    <w:rsid w:val="00C858D6"/>
    <w:rsid w:val="00C9066D"/>
    <w:rsid w:val="00C94609"/>
    <w:rsid w:val="00C974B7"/>
    <w:rsid w:val="00CB39D7"/>
    <w:rsid w:val="00CD7F60"/>
    <w:rsid w:val="00CF277B"/>
    <w:rsid w:val="00D03FB6"/>
    <w:rsid w:val="00D10BBB"/>
    <w:rsid w:val="00D16B2F"/>
    <w:rsid w:val="00D3381B"/>
    <w:rsid w:val="00D3686D"/>
    <w:rsid w:val="00D52B27"/>
    <w:rsid w:val="00D5434A"/>
    <w:rsid w:val="00D548A0"/>
    <w:rsid w:val="00D638FB"/>
    <w:rsid w:val="00D760A9"/>
    <w:rsid w:val="00D7791F"/>
    <w:rsid w:val="00DA0FD7"/>
    <w:rsid w:val="00E033C0"/>
    <w:rsid w:val="00E07D6B"/>
    <w:rsid w:val="00E21B4E"/>
    <w:rsid w:val="00E63F27"/>
    <w:rsid w:val="00E716D4"/>
    <w:rsid w:val="00EB5543"/>
    <w:rsid w:val="00EC06BB"/>
    <w:rsid w:val="00EC07B0"/>
    <w:rsid w:val="00EE3370"/>
    <w:rsid w:val="00F4334F"/>
    <w:rsid w:val="00F50080"/>
    <w:rsid w:val="00F55A85"/>
    <w:rsid w:val="00F62487"/>
    <w:rsid w:val="00F6758B"/>
    <w:rsid w:val="00F86A80"/>
    <w:rsid w:val="00FA438A"/>
    <w:rsid w:val="00FB148A"/>
    <w:rsid w:val="00FC2306"/>
    <w:rsid w:val="00FC4000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BDA1B-7AB8-436D-A4BC-EDFA190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4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33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10D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D338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D3381B"/>
    <w:rPr>
      <w:b/>
      <w:bCs/>
    </w:rPr>
  </w:style>
  <w:style w:type="character" w:styleId="a4">
    <w:name w:val="Emphasis"/>
    <w:uiPriority w:val="99"/>
    <w:qFormat/>
    <w:rsid w:val="00D3381B"/>
    <w:rPr>
      <w:i/>
      <w:iCs/>
    </w:rPr>
  </w:style>
  <w:style w:type="paragraph" w:styleId="a5">
    <w:name w:val="Normal (Web)"/>
    <w:basedOn w:val="a"/>
    <w:uiPriority w:val="99"/>
    <w:rsid w:val="000E4E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71976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056095"/>
    <w:rPr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77197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B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6B3398"/>
  </w:style>
  <w:style w:type="character" w:customStyle="1" w:styleId="ab">
    <w:name w:val="Гипертекстовая ссылка"/>
    <w:rsid w:val="00D16B2F"/>
    <w:rPr>
      <w:color w:val="106BBE"/>
    </w:rPr>
  </w:style>
  <w:style w:type="character" w:styleId="ac">
    <w:name w:val="Hyperlink"/>
    <w:uiPriority w:val="99"/>
    <w:unhideWhenUsed/>
    <w:rsid w:val="00764F4A"/>
    <w:rPr>
      <w:color w:val="0000FF"/>
      <w:u w:val="single"/>
    </w:rPr>
  </w:style>
  <w:style w:type="paragraph" w:customStyle="1" w:styleId="ConsPlusNormal">
    <w:name w:val="ConsPlusNormal"/>
    <w:rsid w:val="00B07E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C7343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41D32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1E4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C1E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75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757">
                          <w:marLeft w:val="67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2423744.35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5E56-7CA3-4105-962A-DE00DFA8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Типичные нарушения и недостатки, выявляемые</vt:lpstr>
    </vt:vector>
  </TitlesOfParts>
  <Company>Финуправление г. Новочебоксарска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нарушения и недостатки, выявляемые</dc:title>
  <dc:subject/>
  <dc:creator>nowch-ngcd1</dc:creator>
  <cp:keywords/>
  <dc:description/>
  <cp:lastModifiedBy>k109-4</cp:lastModifiedBy>
  <cp:revision>71</cp:revision>
  <cp:lastPrinted>2018-09-20T10:24:00Z</cp:lastPrinted>
  <dcterms:created xsi:type="dcterms:W3CDTF">2016-03-14T13:33:00Z</dcterms:created>
  <dcterms:modified xsi:type="dcterms:W3CDTF">2019-12-11T12:12:00Z</dcterms:modified>
</cp:coreProperties>
</file>