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851979" w:rsidRDefault="00851979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11.10.</w:t>
            </w:r>
            <w:r w:rsidRPr="00C41C0A">
              <w:rPr>
                <w:sz w:val="28"/>
                <w:szCs w:val="28"/>
                <w:lang w:eastAsia="ru-RU"/>
              </w:rPr>
              <w:t xml:space="preserve">2019 № </w:t>
            </w:r>
            <w:r>
              <w:rPr>
                <w:sz w:val="28"/>
                <w:szCs w:val="28"/>
                <w:lang w:eastAsia="ru-RU"/>
              </w:rPr>
              <w:t>413-р</w:t>
            </w:r>
            <w:r w:rsidRPr="00EF2A1B">
              <w:rPr>
                <w:sz w:val="28"/>
                <w:szCs w:val="28"/>
                <w:lang w:eastAsia="ru-RU"/>
              </w:rPr>
              <w:t xml:space="preserve">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C41C0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C41C0A">
              <w:rPr>
                <w:lang w:eastAsia="ru-RU"/>
              </w:rPr>
              <w:t xml:space="preserve">   </w:t>
            </w:r>
            <w:r w:rsidR="00522E5A">
              <w:rPr>
                <w:lang w:eastAsia="ru-RU"/>
              </w:rPr>
              <w:t xml:space="preserve">   </w:t>
            </w:r>
            <w:r w:rsidR="00C41C0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="00522E5A">
              <w:rPr>
                <w:lang w:eastAsia="ru-RU"/>
              </w:rPr>
              <w:t>11.10.</w:t>
            </w:r>
            <w:r w:rsidR="00140044" w:rsidRPr="00C41C0A">
              <w:rPr>
                <w:sz w:val="28"/>
                <w:szCs w:val="28"/>
                <w:lang w:eastAsia="ru-RU"/>
              </w:rPr>
              <w:t xml:space="preserve">2019 </w:t>
            </w:r>
            <w:r w:rsidRPr="00C41C0A">
              <w:rPr>
                <w:sz w:val="28"/>
                <w:szCs w:val="28"/>
                <w:lang w:eastAsia="ru-RU"/>
              </w:rPr>
              <w:t xml:space="preserve">№ </w:t>
            </w:r>
            <w:r w:rsidR="00522E5A">
              <w:rPr>
                <w:sz w:val="28"/>
                <w:szCs w:val="28"/>
                <w:lang w:eastAsia="ru-RU"/>
              </w:rPr>
              <w:t>413-р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495D6E" w:rsidRDefault="00495D6E" w:rsidP="00495D6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319E" w:rsidRDefault="0006319E" w:rsidP="00851979">
      <w:pPr>
        <w:spacing w:line="276" w:lineRule="auto"/>
        <w:ind w:firstLine="567"/>
      </w:pPr>
      <w:proofErr w:type="gramStart"/>
      <w:r w:rsidRPr="00425908">
        <w:t xml:space="preserve">Руководствуясь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</w:t>
      </w:r>
      <w:r w:rsidRPr="0034269A">
        <w:t>Комитету по управлению муниципальным имуществом Порецкого района</w:t>
      </w:r>
      <w:r>
        <w:t>:</w:t>
      </w:r>
      <w:proofErr w:type="gramEnd"/>
    </w:p>
    <w:p w:rsidR="0006319E" w:rsidRPr="0034269A" w:rsidRDefault="0006319E" w:rsidP="00851979">
      <w:pPr>
        <w:spacing w:line="276" w:lineRule="auto"/>
        <w:ind w:firstLine="567"/>
        <w:rPr>
          <w:b/>
          <w:bCs/>
        </w:rPr>
      </w:pPr>
      <w:r>
        <w:t>1. О</w:t>
      </w:r>
      <w:r w:rsidRPr="0034269A">
        <w:t>рганизовать пр</w:t>
      </w:r>
      <w:r>
        <w:t xml:space="preserve">оведение аукциона в электронной форме по продаже </w:t>
      </w:r>
      <w:r w:rsidRPr="0034269A">
        <w:t>муниципального имущества:</w:t>
      </w:r>
    </w:p>
    <w:p w:rsidR="00733B29" w:rsidRDefault="0006319E" w:rsidP="00851979">
      <w:pPr>
        <w:spacing w:line="276" w:lineRule="auto"/>
        <w:ind w:firstLine="567"/>
      </w:pPr>
      <w:r>
        <w:t xml:space="preserve">- </w:t>
      </w:r>
      <w:r w:rsidR="00733B29" w:rsidRPr="00B93E13">
        <w:t xml:space="preserve">автобус </w:t>
      </w:r>
      <w:r w:rsidR="00733B29">
        <w:t>марки КАВЗ 397653, идентификационный номер (</w:t>
      </w:r>
      <w:r w:rsidR="00733B29">
        <w:rPr>
          <w:lang w:val="en-US"/>
        </w:rPr>
        <w:t>VIN</w:t>
      </w:r>
      <w:r w:rsidR="00733B29">
        <w:t xml:space="preserve">) </w:t>
      </w:r>
      <w:r w:rsidR="00733B29">
        <w:rPr>
          <w:lang w:val="en-US"/>
        </w:rPr>
        <w:t>X</w:t>
      </w:r>
      <w:r w:rsidR="00733B29" w:rsidRPr="00F304B0">
        <w:t>1</w:t>
      </w:r>
      <w:r w:rsidR="00733B29">
        <w:rPr>
          <w:lang w:val="en-US"/>
        </w:rPr>
        <w:t>E</w:t>
      </w:r>
      <w:r w:rsidR="00733B29">
        <w:t xml:space="preserve"> 39765360040553, категория ТС–Д, год изготовления ТС</w:t>
      </w:r>
      <w:r w:rsidR="00851979">
        <w:t xml:space="preserve"> </w:t>
      </w:r>
      <w:r w:rsidR="00733B29">
        <w:t>- 2006; модель, № двигателя 51300</w:t>
      </w:r>
      <w:proofErr w:type="gramStart"/>
      <w:r w:rsidR="00733B29">
        <w:t xml:space="preserve"> К</w:t>
      </w:r>
      <w:proofErr w:type="gramEnd"/>
      <w:r w:rsidR="00733B29">
        <w:t xml:space="preserve"> 61020039, шасси (рама) № 33074060911618; кузов № 39765360040553; цвет кузова</w:t>
      </w:r>
      <w:r w:rsidR="00851979">
        <w:t xml:space="preserve"> </w:t>
      </w:r>
      <w:r w:rsidR="00733B29">
        <w:t xml:space="preserve">- золотисто-желтый; </w:t>
      </w:r>
      <w:proofErr w:type="gramStart"/>
      <w:r w:rsidR="00733B29">
        <w:t>мощность двигателя</w:t>
      </w:r>
      <w:r w:rsidR="00851979">
        <w:t xml:space="preserve"> </w:t>
      </w:r>
      <w:r w:rsidR="00733B29">
        <w:t>- 125 л.с., рабочий объем двигателя 4250 см</w:t>
      </w:r>
      <w:r w:rsidR="00733B29" w:rsidRPr="00CF73A3">
        <w:t>3</w:t>
      </w:r>
      <w:r w:rsidR="00733B29">
        <w:t>, тип двигателя</w:t>
      </w:r>
      <w:r w:rsidR="00851979">
        <w:t xml:space="preserve"> </w:t>
      </w:r>
      <w:r w:rsidR="00733B29">
        <w:t>- бензиновый, разрешенная максимальная масса - 6540 кг, масса без нагрузки</w:t>
      </w:r>
      <w:r w:rsidR="00851979">
        <w:t xml:space="preserve"> </w:t>
      </w:r>
      <w:r w:rsidR="00733B29">
        <w:t xml:space="preserve">- 5300 кг, организация-изготовитель ТС - Россия, ООО «КАВЗ», одобрение типа ТС №РОСС </w:t>
      </w:r>
      <w:r w:rsidR="00733B29">
        <w:rPr>
          <w:lang w:val="en-US"/>
        </w:rPr>
        <w:t>RU</w:t>
      </w:r>
      <w:r w:rsidR="00733B29">
        <w:t xml:space="preserve"> МТ02 Е04092 от 28.12.2004</w:t>
      </w:r>
      <w:r w:rsidR="00851979">
        <w:t xml:space="preserve"> </w:t>
      </w:r>
      <w:r w:rsidR="00733B29">
        <w:t>г. МФ «Сертификация автотранспорта САРТ» г.</w:t>
      </w:r>
      <w:r w:rsidR="00851979">
        <w:t xml:space="preserve"> </w:t>
      </w:r>
      <w:r w:rsidR="00733B29">
        <w:t>Москва; выдавшей паспорт</w:t>
      </w:r>
      <w:r w:rsidR="00851979">
        <w:t xml:space="preserve"> </w:t>
      </w:r>
      <w:r w:rsidR="00733B29">
        <w:t>-</w:t>
      </w:r>
      <w:r w:rsidR="00851979">
        <w:t xml:space="preserve"> </w:t>
      </w:r>
      <w:r w:rsidR="00733B29">
        <w:t>ООО «КАВЗ», паспорт транспортного средства: 45 МК  967186, адрес:</w:t>
      </w:r>
      <w:proofErr w:type="gramEnd"/>
      <w:r w:rsidR="00733B29">
        <w:t xml:space="preserve"> Курган, ул. Автозаводская, д. 5 , дата выдачи паспорт</w:t>
      </w:r>
      <w:r w:rsidR="00851979">
        <w:t xml:space="preserve"> </w:t>
      </w:r>
      <w:r w:rsidR="00733B29">
        <w:t>- 09.11.2006</w:t>
      </w:r>
      <w:r w:rsidR="00851979">
        <w:t xml:space="preserve"> </w:t>
      </w:r>
      <w:r w:rsidR="00733B29">
        <w:t>г</w:t>
      </w:r>
      <w:r w:rsidR="00851979">
        <w:t>.</w:t>
      </w:r>
    </w:p>
    <w:p w:rsidR="0006319E" w:rsidRPr="004D3A14" w:rsidRDefault="0006319E" w:rsidP="00851979">
      <w:pPr>
        <w:spacing w:line="276" w:lineRule="auto"/>
        <w:ind w:firstLine="567"/>
      </w:pPr>
      <w:r w:rsidRPr="00C245AB">
        <w:t xml:space="preserve">Начальная (минимальная) цена муниципального имущества составляет </w:t>
      </w:r>
      <w:r w:rsidR="00733B29">
        <w:t xml:space="preserve">44 218 </w:t>
      </w:r>
      <w:r w:rsidRPr="00C245AB">
        <w:t xml:space="preserve">рублей </w:t>
      </w:r>
      <w:r w:rsidR="00733B29">
        <w:t>18</w:t>
      </w:r>
      <w:r w:rsidRPr="00C245AB">
        <w:t xml:space="preserve"> копеек (в том числе НДС).</w:t>
      </w:r>
    </w:p>
    <w:p w:rsidR="0006319E" w:rsidRPr="003D2328" w:rsidRDefault="0006319E" w:rsidP="00851979">
      <w:pPr>
        <w:tabs>
          <w:tab w:val="left" w:pos="0"/>
          <w:tab w:val="left" w:pos="540"/>
          <w:tab w:val="left" w:pos="1080"/>
        </w:tabs>
        <w:spacing w:line="276" w:lineRule="auto"/>
        <w:ind w:firstLine="567"/>
        <w:contextualSpacing/>
      </w:pPr>
      <w:r>
        <w:t>2. Привлечь для проведени</w:t>
      </w:r>
      <w:r w:rsidR="00851979">
        <w:t>я</w:t>
      </w:r>
      <w:r>
        <w:t xml:space="preserve"> аукциона в электронной форме по продаже муниципального имущества, указанного в пункте 1 настоящего распоряжения, акционерное общество «Единая электронная торговая площадка» в соответствии с заключенным с ним соглашением.  </w:t>
      </w:r>
    </w:p>
    <w:p w:rsidR="0006319E" w:rsidRPr="00ED592E" w:rsidRDefault="0006319E" w:rsidP="00851979">
      <w:pPr>
        <w:pStyle w:val="consnormal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E705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705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  <w:r w:rsidRPr="00E70543">
        <w:rPr>
          <w:rFonts w:ascii="Times New Roman" w:hAnsi="Times New Roman" w:cs="Times New Roman"/>
          <w:b w:val="0"/>
          <w:sz w:val="24"/>
          <w:szCs w:val="24"/>
        </w:rPr>
        <w:t>возложить на Комитет по управлению муниципальным имуществом Порецкого района</w:t>
      </w:r>
      <w:r w:rsidR="0085197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319E" w:rsidRDefault="0006319E" w:rsidP="0006319E">
      <w:pPr>
        <w:spacing w:line="276" w:lineRule="auto"/>
        <w:ind w:right="283"/>
      </w:pPr>
    </w:p>
    <w:p w:rsidR="00140044" w:rsidRDefault="00140044" w:rsidP="00ED06CF">
      <w:pPr>
        <w:pStyle w:val="ConsNonformat"/>
        <w:widowControl/>
        <w:spacing w:line="0" w:lineRule="atLeast"/>
        <w:jc w:val="both"/>
      </w:pP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F23E8A" w:rsidRPr="00A8450D" w:rsidTr="00CF46AF">
        <w:trPr>
          <w:trHeight w:val="715"/>
        </w:trPr>
        <w:tc>
          <w:tcPr>
            <w:tcW w:w="4111" w:type="dxa"/>
          </w:tcPr>
          <w:p w:rsidR="00F23E8A" w:rsidRPr="003C7224" w:rsidRDefault="00F23E8A" w:rsidP="00851979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Глава администрации                                                                                   </w:t>
            </w:r>
            <w:r w:rsidR="001172D9">
              <w:rPr>
                <w:lang w:eastAsia="ru-RU"/>
              </w:rPr>
              <w:t xml:space="preserve">     </w:t>
            </w:r>
            <w:r>
              <w:rPr>
                <w:lang w:eastAsia="ru-RU"/>
              </w:rPr>
              <w:t xml:space="preserve">   </w:t>
            </w:r>
          </w:p>
        </w:tc>
        <w:tc>
          <w:tcPr>
            <w:tcW w:w="3141" w:type="dxa"/>
          </w:tcPr>
          <w:p w:rsidR="00F23E8A" w:rsidRPr="003C7224" w:rsidRDefault="00851979" w:rsidP="00851979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>
              <w:rPr>
                <w:lang w:eastAsia="ru-RU"/>
              </w:rPr>
              <w:t xml:space="preserve">              Е.В. Лебедев</w:t>
            </w:r>
          </w:p>
        </w:tc>
        <w:tc>
          <w:tcPr>
            <w:tcW w:w="2360" w:type="dxa"/>
          </w:tcPr>
          <w:p w:rsidR="00F23E8A" w:rsidRDefault="00F23E8A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Pr="003C7224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3221C2" w:rsidRDefault="003221C2"/>
    <w:sectPr w:rsidR="003221C2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6319E"/>
    <w:rsid w:val="00090706"/>
    <w:rsid w:val="000A40D8"/>
    <w:rsid w:val="000E3930"/>
    <w:rsid w:val="001172D9"/>
    <w:rsid w:val="00124B69"/>
    <w:rsid w:val="00140044"/>
    <w:rsid w:val="001477B6"/>
    <w:rsid w:val="00197CD6"/>
    <w:rsid w:val="002E1632"/>
    <w:rsid w:val="002E52AF"/>
    <w:rsid w:val="003221C2"/>
    <w:rsid w:val="0033406B"/>
    <w:rsid w:val="00340567"/>
    <w:rsid w:val="0037145D"/>
    <w:rsid w:val="003B3016"/>
    <w:rsid w:val="003E2FC8"/>
    <w:rsid w:val="004547C4"/>
    <w:rsid w:val="00495D6E"/>
    <w:rsid w:val="004E2319"/>
    <w:rsid w:val="0050181E"/>
    <w:rsid w:val="00522E5A"/>
    <w:rsid w:val="0052707F"/>
    <w:rsid w:val="00596EE9"/>
    <w:rsid w:val="00631584"/>
    <w:rsid w:val="00642988"/>
    <w:rsid w:val="0064354B"/>
    <w:rsid w:val="006778A1"/>
    <w:rsid w:val="006D3865"/>
    <w:rsid w:val="00712577"/>
    <w:rsid w:val="00723F89"/>
    <w:rsid w:val="0072536B"/>
    <w:rsid w:val="00733B29"/>
    <w:rsid w:val="00770606"/>
    <w:rsid w:val="007C4505"/>
    <w:rsid w:val="007F4050"/>
    <w:rsid w:val="00851979"/>
    <w:rsid w:val="00871641"/>
    <w:rsid w:val="008E7213"/>
    <w:rsid w:val="0091482F"/>
    <w:rsid w:val="00930862"/>
    <w:rsid w:val="009778A5"/>
    <w:rsid w:val="009C3D39"/>
    <w:rsid w:val="009D5713"/>
    <w:rsid w:val="009D7BDC"/>
    <w:rsid w:val="00A72527"/>
    <w:rsid w:val="00A807F4"/>
    <w:rsid w:val="00AB36B8"/>
    <w:rsid w:val="00AC4630"/>
    <w:rsid w:val="00B06749"/>
    <w:rsid w:val="00B14D7A"/>
    <w:rsid w:val="00B37E85"/>
    <w:rsid w:val="00BB3CD7"/>
    <w:rsid w:val="00C36A9D"/>
    <w:rsid w:val="00C41C0A"/>
    <w:rsid w:val="00C916E7"/>
    <w:rsid w:val="00C917E5"/>
    <w:rsid w:val="00CD6D33"/>
    <w:rsid w:val="00CE6C13"/>
    <w:rsid w:val="00D07E84"/>
    <w:rsid w:val="00D11CFC"/>
    <w:rsid w:val="00D83565"/>
    <w:rsid w:val="00DD2979"/>
    <w:rsid w:val="00DF1E0A"/>
    <w:rsid w:val="00E40BD7"/>
    <w:rsid w:val="00EC007D"/>
    <w:rsid w:val="00ED06CF"/>
    <w:rsid w:val="00F23E8A"/>
    <w:rsid w:val="00F2575B"/>
    <w:rsid w:val="00F574E6"/>
    <w:rsid w:val="00F754DA"/>
    <w:rsid w:val="00FA4049"/>
    <w:rsid w:val="00FC65F9"/>
    <w:rsid w:val="00FD226D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uiPriority w:val="99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Бухаленкова В.Г.</cp:lastModifiedBy>
  <cp:revision>8</cp:revision>
  <cp:lastPrinted>2019-10-04T10:55:00Z</cp:lastPrinted>
  <dcterms:created xsi:type="dcterms:W3CDTF">2019-10-04T11:32:00Z</dcterms:created>
  <dcterms:modified xsi:type="dcterms:W3CDTF">2019-10-15T06:11:00Z</dcterms:modified>
</cp:coreProperties>
</file>