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4B" w:rsidRPr="00720D4B" w:rsidRDefault="00720D4B" w:rsidP="00720D4B">
      <w:pPr>
        <w:spacing w:line="360" w:lineRule="auto"/>
        <w:jc w:val="right"/>
        <w:rPr>
          <w:color w:val="000000"/>
        </w:rPr>
      </w:pPr>
      <w:r w:rsidRPr="00720D4B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F12B35F" wp14:editId="0B78466A">
            <wp:simplePos x="0" y="0"/>
            <wp:positionH relativeFrom="column">
              <wp:posOffset>2483485</wp:posOffset>
            </wp:positionH>
            <wp:positionV relativeFrom="paragraph">
              <wp:posOffset>219710</wp:posOffset>
            </wp:positionV>
            <wp:extent cx="838200" cy="838200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D4B" w:rsidRPr="00720D4B" w:rsidRDefault="00720D4B" w:rsidP="00720D4B">
      <w:pPr>
        <w:spacing w:line="360" w:lineRule="auto"/>
        <w:jc w:val="center"/>
        <w:rPr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720D4B" w:rsidRPr="00720D4B" w:rsidTr="007B4C19">
        <w:trPr>
          <w:cantSplit/>
          <w:trHeight w:val="253"/>
        </w:trPr>
        <w:tc>
          <w:tcPr>
            <w:tcW w:w="4195" w:type="dxa"/>
          </w:tcPr>
          <w:p w:rsidR="00720D4B" w:rsidRPr="00720D4B" w:rsidRDefault="00720D4B" w:rsidP="007B4C19">
            <w:pPr>
              <w:jc w:val="center"/>
              <w:rPr>
                <w:color w:val="000000"/>
              </w:rPr>
            </w:pPr>
            <w:r w:rsidRPr="00720D4B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720D4B" w:rsidRPr="00720D4B" w:rsidRDefault="00720D4B" w:rsidP="007B4C19">
            <w:pPr>
              <w:jc w:val="center"/>
              <w:rPr>
                <w:color w:val="000000"/>
              </w:rPr>
            </w:pPr>
          </w:p>
        </w:tc>
        <w:tc>
          <w:tcPr>
            <w:tcW w:w="4202" w:type="dxa"/>
            <w:tcBorders>
              <w:left w:val="nil"/>
            </w:tcBorders>
          </w:tcPr>
          <w:p w:rsidR="00720D4B" w:rsidRPr="00720D4B" w:rsidRDefault="00720D4B" w:rsidP="007B4C1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D4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</w:tc>
      </w:tr>
      <w:tr w:rsidR="00720D4B" w:rsidRPr="00720D4B" w:rsidTr="007B4C19">
        <w:trPr>
          <w:cantSplit/>
          <w:trHeight w:val="2355"/>
        </w:trPr>
        <w:tc>
          <w:tcPr>
            <w:tcW w:w="4195" w:type="dxa"/>
          </w:tcPr>
          <w:p w:rsidR="00720D4B" w:rsidRPr="00720D4B" w:rsidRDefault="00720D4B" w:rsidP="007B4C1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20D4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720D4B" w:rsidRPr="00720D4B" w:rsidRDefault="00720D4B" w:rsidP="007B4C1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D4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АДМИНИСТРАЦИЙĚ </w:t>
            </w:r>
            <w:r w:rsidRPr="00720D4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720D4B" w:rsidRPr="00720D4B" w:rsidRDefault="00720D4B" w:rsidP="007B4C19">
            <w:pPr>
              <w:spacing w:line="192" w:lineRule="auto"/>
              <w:rPr>
                <w:color w:val="000000"/>
              </w:rPr>
            </w:pPr>
          </w:p>
          <w:p w:rsidR="00720D4B" w:rsidRPr="00720D4B" w:rsidRDefault="00720D4B" w:rsidP="007B4C1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20D4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720D4B" w:rsidRPr="00720D4B" w:rsidRDefault="00720D4B" w:rsidP="007B4C19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0D4B" w:rsidRPr="00720D4B" w:rsidRDefault="00720D4B" w:rsidP="007B4C19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2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22.10. </w:t>
            </w:r>
            <w:r w:rsidRPr="00720D4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2019 № </w:t>
            </w:r>
            <w:r w:rsidR="00E12AE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687</w:t>
            </w:r>
          </w:p>
          <w:p w:rsidR="00720D4B" w:rsidRPr="00720D4B" w:rsidRDefault="00720D4B" w:rsidP="007B4C19">
            <w:pPr>
              <w:jc w:val="center"/>
              <w:rPr>
                <w:noProof/>
                <w:color w:val="000000"/>
              </w:rPr>
            </w:pPr>
            <w:r w:rsidRPr="00720D4B">
              <w:rPr>
                <w:bCs/>
                <w:noProof/>
                <w:color w:val="000000"/>
              </w:rPr>
              <w:t>Çěмěрле</w:t>
            </w:r>
            <w:r w:rsidRPr="00720D4B">
              <w:rPr>
                <w:noProof/>
                <w:color w:val="000000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720D4B" w:rsidRPr="00720D4B" w:rsidRDefault="00720D4B" w:rsidP="007B4C19">
            <w:pPr>
              <w:rPr>
                <w:color w:val="000000"/>
              </w:rPr>
            </w:pPr>
          </w:p>
        </w:tc>
        <w:tc>
          <w:tcPr>
            <w:tcW w:w="4202" w:type="dxa"/>
            <w:tcBorders>
              <w:left w:val="nil"/>
            </w:tcBorders>
          </w:tcPr>
          <w:p w:rsidR="00720D4B" w:rsidRPr="00720D4B" w:rsidRDefault="00720D4B" w:rsidP="007B4C1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20D4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720D4B" w:rsidRPr="00720D4B" w:rsidRDefault="00720D4B" w:rsidP="007B4C1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20D4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720D4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720D4B" w:rsidRPr="00720D4B" w:rsidRDefault="00720D4B" w:rsidP="007B4C1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0D4B" w:rsidRPr="00720D4B" w:rsidRDefault="00720D4B" w:rsidP="007B4C1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20D4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720D4B" w:rsidRPr="00720D4B" w:rsidRDefault="00720D4B" w:rsidP="007B4C19">
            <w:pPr>
              <w:rPr>
                <w:color w:val="000000"/>
              </w:rPr>
            </w:pPr>
          </w:p>
          <w:p w:rsidR="00720D4B" w:rsidRPr="00720D4B" w:rsidRDefault="00720D4B" w:rsidP="007B4C19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2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22.10.</w:t>
            </w:r>
            <w:r w:rsidRPr="00720D4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2019 № </w:t>
            </w:r>
            <w:r w:rsidR="00E12AE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687</w:t>
            </w:r>
            <w:bookmarkStart w:id="0" w:name="_GoBack"/>
            <w:bookmarkEnd w:id="0"/>
          </w:p>
          <w:p w:rsidR="00720D4B" w:rsidRPr="00720D4B" w:rsidRDefault="00720D4B" w:rsidP="007B4C19">
            <w:pPr>
              <w:jc w:val="center"/>
              <w:rPr>
                <w:noProof/>
                <w:color w:val="000000"/>
              </w:rPr>
            </w:pPr>
            <w:r w:rsidRPr="00720D4B">
              <w:rPr>
                <w:noProof/>
                <w:color w:val="000000"/>
              </w:rPr>
              <w:t>город Шумерля</w:t>
            </w:r>
          </w:p>
        </w:tc>
      </w:tr>
    </w:tbl>
    <w:p w:rsidR="00720D4B" w:rsidRPr="00720D4B" w:rsidRDefault="00720D4B" w:rsidP="00720D4B">
      <w:pPr>
        <w:ind w:firstLine="540"/>
        <w:jc w:val="both"/>
        <w:rPr>
          <w:color w:val="000000"/>
        </w:rPr>
      </w:pPr>
    </w:p>
    <w:p w:rsidR="00720D4B" w:rsidRPr="00720D4B" w:rsidRDefault="00720D4B" w:rsidP="00720D4B">
      <w:pPr>
        <w:ind w:right="4819"/>
        <w:jc w:val="both"/>
        <w:rPr>
          <w:color w:val="000000"/>
        </w:rPr>
      </w:pPr>
      <w:r w:rsidRPr="00720D4B">
        <w:rPr>
          <w:color w:val="000000"/>
        </w:rPr>
        <w:t>О внесении изменений в постановление администрации Шумерлинского района от 03.07.2019 № 403   «Об утверждении Положения об оплате труда работников централизованных бухгалтерий, обслуживающих органы местного самоуправления и муниципальные учреждения Шумерлинского района»</w:t>
      </w:r>
    </w:p>
    <w:p w:rsidR="00720D4B" w:rsidRPr="00720D4B" w:rsidRDefault="00720D4B" w:rsidP="00720D4B">
      <w:pPr>
        <w:jc w:val="both"/>
        <w:rPr>
          <w:color w:val="000000"/>
        </w:rPr>
      </w:pPr>
    </w:p>
    <w:p w:rsidR="00720D4B" w:rsidRPr="00720D4B" w:rsidRDefault="00720D4B" w:rsidP="00720D4B">
      <w:pPr>
        <w:ind w:firstLine="709"/>
        <w:jc w:val="both"/>
        <w:rPr>
          <w:color w:val="000000"/>
        </w:rPr>
      </w:pPr>
      <w:r w:rsidRPr="00720D4B">
        <w:rPr>
          <w:color w:val="000000"/>
        </w:rPr>
        <w:t xml:space="preserve">Администрация Шумерлинского района </w:t>
      </w:r>
      <w:proofErr w:type="gramStart"/>
      <w:r w:rsidRPr="00720D4B">
        <w:rPr>
          <w:color w:val="000000"/>
        </w:rPr>
        <w:t>п</w:t>
      </w:r>
      <w:proofErr w:type="gramEnd"/>
      <w:r w:rsidRPr="00720D4B">
        <w:rPr>
          <w:color w:val="000000"/>
        </w:rPr>
        <w:t xml:space="preserve"> о с т а н о в л я е т:</w:t>
      </w:r>
    </w:p>
    <w:p w:rsidR="00720D4B" w:rsidRDefault="00720D4B" w:rsidP="008A544E">
      <w:pPr>
        <w:numPr>
          <w:ilvl w:val="0"/>
          <w:numId w:val="1"/>
        </w:numPr>
        <w:autoSpaceDE w:val="0"/>
        <w:autoSpaceDN w:val="0"/>
        <w:adjustRightInd w:val="0"/>
        <w:spacing w:line="21" w:lineRule="atLeast"/>
        <w:ind w:left="0" w:firstLine="709"/>
        <w:jc w:val="both"/>
        <w:rPr>
          <w:color w:val="000000"/>
        </w:rPr>
      </w:pPr>
      <w:r w:rsidRPr="00720D4B">
        <w:rPr>
          <w:color w:val="000000"/>
        </w:rPr>
        <w:t>Внести в постановление администрации Шумерлинск</w:t>
      </w:r>
      <w:r w:rsidR="007229EA">
        <w:rPr>
          <w:color w:val="000000"/>
        </w:rPr>
        <w:t xml:space="preserve">ого района от 03.07.2019 № 403 </w:t>
      </w:r>
      <w:r w:rsidRPr="00720D4B">
        <w:rPr>
          <w:color w:val="000000"/>
        </w:rPr>
        <w:t>«Об утверждении Положения об оплате труда работников централизованных бухгалтерий, обслуживающих органы местного самоуправления и муниципальные учреждения Шумерлинского района» следующие изменения:</w:t>
      </w:r>
    </w:p>
    <w:p w:rsidR="00DC2CB8" w:rsidRPr="008A544E" w:rsidRDefault="008A544E" w:rsidP="008A544E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21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Pr="008A544E">
        <w:rPr>
          <w:color w:val="000000"/>
        </w:rPr>
        <w:t xml:space="preserve">Раздел </w:t>
      </w:r>
      <w:r w:rsidRPr="008A544E">
        <w:rPr>
          <w:color w:val="000000"/>
          <w:lang w:val="en-US"/>
        </w:rPr>
        <w:t>I</w:t>
      </w:r>
      <w:r w:rsidRPr="008A544E">
        <w:rPr>
          <w:color w:val="000000"/>
        </w:rPr>
        <w:t xml:space="preserve"> Положения дополнить пунктом 1.4.:</w:t>
      </w:r>
    </w:p>
    <w:p w:rsidR="008A544E" w:rsidRPr="008A544E" w:rsidRDefault="008A544E" w:rsidP="008A544E">
      <w:pPr>
        <w:pStyle w:val="a5"/>
        <w:autoSpaceDE w:val="0"/>
        <w:autoSpaceDN w:val="0"/>
        <w:adjustRightInd w:val="0"/>
        <w:spacing w:line="21" w:lineRule="atLeast"/>
        <w:ind w:left="1068"/>
        <w:jc w:val="both"/>
        <w:rPr>
          <w:color w:val="000000"/>
        </w:rPr>
      </w:pPr>
      <w:r>
        <w:rPr>
          <w:color w:val="000000"/>
        </w:rPr>
        <w:t xml:space="preserve">Штатное расписание </w:t>
      </w:r>
      <w:r w:rsidRPr="00720D4B">
        <w:rPr>
          <w:rFonts w:eastAsiaTheme="minorHAnsi"/>
          <w:lang w:eastAsia="en-US"/>
        </w:rPr>
        <w:t>МБУ «</w:t>
      </w:r>
      <w:proofErr w:type="spellStart"/>
      <w:r w:rsidRPr="00720D4B">
        <w:rPr>
          <w:rFonts w:eastAsiaTheme="minorHAnsi"/>
          <w:lang w:eastAsia="en-US"/>
        </w:rPr>
        <w:t>Межпоселенческая</w:t>
      </w:r>
      <w:proofErr w:type="spellEnd"/>
      <w:r w:rsidRPr="00720D4B">
        <w:rPr>
          <w:rFonts w:eastAsiaTheme="minorHAnsi"/>
          <w:lang w:eastAsia="en-US"/>
        </w:rPr>
        <w:t xml:space="preserve"> централизованная бухгалтерия»</w:t>
      </w:r>
      <w:r>
        <w:rPr>
          <w:rFonts w:eastAsiaTheme="minorHAnsi"/>
          <w:lang w:eastAsia="en-US"/>
        </w:rPr>
        <w:t xml:space="preserve"> утверждается руководителем учреждения и включает в себя все должности служащих (профессии рабочих). </w:t>
      </w:r>
    </w:p>
    <w:p w:rsidR="006A706B" w:rsidRPr="00720D4B" w:rsidRDefault="00DC2CB8" w:rsidP="008A544E">
      <w:pPr>
        <w:ind w:firstLine="708"/>
        <w:jc w:val="both"/>
      </w:pPr>
      <w:r>
        <w:t>1.2</w:t>
      </w:r>
      <w:r w:rsidR="00720D4B" w:rsidRPr="00720D4B">
        <w:t>.</w:t>
      </w:r>
      <w:r w:rsidR="00720D4B" w:rsidRPr="00720D4B">
        <w:tab/>
        <w:t>Пункт 2.2. раздела 2 Положения изложить в следующей редакции:</w:t>
      </w:r>
    </w:p>
    <w:p w:rsidR="00720D4B" w:rsidRPr="00720D4B" w:rsidRDefault="00720D4B" w:rsidP="008A544E">
      <w:pPr>
        <w:ind w:firstLine="709"/>
        <w:jc w:val="both"/>
      </w:pPr>
      <w:r w:rsidRPr="00720D4B">
        <w:t>2.2.</w:t>
      </w:r>
      <w:r w:rsidRPr="00720D4B">
        <w:tab/>
        <w:t xml:space="preserve">Размеры окладов (должностных окладов) работников и повышающих коэффициентов к минимальным окладам (должностным окладам)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профессиональным квалификационным группам, утвержденным приказами Министерства здравоохранения и социального развития Российской Федерации от 29 мая 2008 г. № 247н «Об утверждении профессиональных квалификационных групп общеотраслевых должностей руководителей, специалистов и служащих», в следующих размерах: </w:t>
      </w:r>
    </w:p>
    <w:p w:rsidR="00720D4B" w:rsidRPr="00720D4B" w:rsidRDefault="00720D4B" w:rsidP="00720D4B">
      <w:pPr>
        <w:ind w:firstLine="709"/>
        <w:jc w:val="both"/>
      </w:pPr>
    </w:p>
    <w:tbl>
      <w:tblPr>
        <w:tblW w:w="514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8"/>
        <w:gridCol w:w="2057"/>
        <w:gridCol w:w="2229"/>
        <w:gridCol w:w="1463"/>
        <w:gridCol w:w="1882"/>
      </w:tblGrid>
      <w:tr w:rsidR="00720D4B" w:rsidRPr="00720D4B" w:rsidTr="007B4C19">
        <w:trPr>
          <w:trHeight w:hRule="exact" w:val="1994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D4B" w:rsidRPr="001500EB" w:rsidRDefault="00720D4B" w:rsidP="007B4C19">
            <w:pPr>
              <w:widowControl w:val="0"/>
              <w:spacing w:line="220" w:lineRule="atLeas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Профессиональные</w:t>
            </w:r>
          </w:p>
          <w:p w:rsidR="00720D4B" w:rsidRPr="001500EB" w:rsidRDefault="00720D4B" w:rsidP="007B4C19">
            <w:pPr>
              <w:widowControl w:val="0"/>
              <w:spacing w:line="220" w:lineRule="atLeas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квалификационные</w:t>
            </w:r>
          </w:p>
          <w:p w:rsidR="00720D4B" w:rsidRPr="001500EB" w:rsidRDefault="00720D4B" w:rsidP="007B4C19">
            <w:pPr>
              <w:widowControl w:val="0"/>
              <w:spacing w:line="220" w:lineRule="atLeas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группы</w:t>
            </w:r>
          </w:p>
          <w:p w:rsidR="00720D4B" w:rsidRPr="001500EB" w:rsidRDefault="00720D4B" w:rsidP="007B4C19">
            <w:pPr>
              <w:widowControl w:val="0"/>
              <w:spacing w:line="220" w:lineRule="atLeas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должностей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D4B" w:rsidRPr="001500EB" w:rsidRDefault="00720D4B" w:rsidP="007B4C19">
            <w:pPr>
              <w:widowControl w:val="0"/>
              <w:spacing w:line="220" w:lineRule="atLeas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Квалификационные уровни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D4B" w:rsidRPr="001500EB" w:rsidRDefault="00720D4B" w:rsidP="007B4C19">
            <w:pPr>
              <w:widowControl w:val="0"/>
              <w:spacing w:line="220" w:lineRule="atLeas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Квалификационные разряды в соответствии с Единым тариф н</w:t>
            </w:r>
            <w:proofErr w:type="gramStart"/>
            <w:r w:rsidRPr="00720D4B">
              <w:rPr>
                <w:rFonts w:eastAsia="Arial Unicode MS"/>
                <w:color w:val="000000"/>
                <w:lang w:bidi="ru-RU"/>
              </w:rPr>
              <w:t>о-</w:t>
            </w:r>
            <w:proofErr w:type="gramEnd"/>
            <w:r w:rsidRPr="00720D4B">
              <w:rPr>
                <w:rFonts w:eastAsia="Arial Unicode MS"/>
                <w:color w:val="000000"/>
                <w:lang w:bidi="ru-RU"/>
              </w:rPr>
              <w:t xml:space="preserve"> квалификационным справочником</w:t>
            </w:r>
          </w:p>
          <w:p w:rsidR="00720D4B" w:rsidRPr="001500EB" w:rsidRDefault="00720D4B" w:rsidP="007B4C19">
            <w:pPr>
              <w:widowControl w:val="0"/>
              <w:spacing w:line="220" w:lineRule="atLeas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(ЕКСД)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D4B" w:rsidRPr="001500EB" w:rsidRDefault="00720D4B" w:rsidP="007B4C19">
            <w:pPr>
              <w:widowControl w:val="0"/>
              <w:spacing w:line="220" w:lineRule="atLeas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Размер минимальный размер оклада (ставки), рублей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D4B" w:rsidRPr="001500EB" w:rsidRDefault="00720D4B" w:rsidP="007B4C19">
            <w:pPr>
              <w:widowControl w:val="0"/>
              <w:spacing w:line="220" w:lineRule="atLeas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Размер</w:t>
            </w:r>
          </w:p>
          <w:p w:rsidR="00720D4B" w:rsidRPr="001500EB" w:rsidRDefault="00720D4B" w:rsidP="007B4C19">
            <w:pPr>
              <w:widowControl w:val="0"/>
              <w:spacing w:line="220" w:lineRule="atLeas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повышающего</w:t>
            </w:r>
          </w:p>
          <w:p w:rsidR="00720D4B" w:rsidRPr="001500EB" w:rsidRDefault="00720D4B" w:rsidP="007B4C19">
            <w:pPr>
              <w:widowControl w:val="0"/>
              <w:spacing w:line="220" w:lineRule="atLeas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 xml:space="preserve">коэффициента </w:t>
            </w:r>
            <w:proofErr w:type="gramStart"/>
            <w:r w:rsidRPr="00720D4B">
              <w:rPr>
                <w:rFonts w:eastAsia="Arial Unicode MS"/>
                <w:color w:val="000000"/>
                <w:lang w:bidi="ru-RU"/>
              </w:rPr>
              <w:t>к</w:t>
            </w:r>
            <w:proofErr w:type="gramEnd"/>
          </w:p>
          <w:p w:rsidR="00720D4B" w:rsidRPr="001500EB" w:rsidRDefault="00720D4B" w:rsidP="007B4C19">
            <w:pPr>
              <w:widowControl w:val="0"/>
              <w:spacing w:line="220" w:lineRule="atLeas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минимальному</w:t>
            </w:r>
          </w:p>
          <w:p w:rsidR="00720D4B" w:rsidRPr="001500EB" w:rsidRDefault="00720D4B" w:rsidP="007B4C19">
            <w:pPr>
              <w:widowControl w:val="0"/>
              <w:spacing w:line="220" w:lineRule="atLeas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окладу</w:t>
            </w:r>
          </w:p>
          <w:p w:rsidR="00720D4B" w:rsidRPr="001500EB" w:rsidRDefault="00720D4B" w:rsidP="007B4C19">
            <w:pPr>
              <w:widowControl w:val="0"/>
              <w:spacing w:line="220" w:lineRule="atLeast"/>
              <w:jc w:val="center"/>
              <w:rPr>
                <w:rFonts w:eastAsia="Arial Unicode MS"/>
                <w:color w:val="000000"/>
                <w:lang w:bidi="ru-RU"/>
              </w:rPr>
            </w:pPr>
            <w:proofErr w:type="gramStart"/>
            <w:r w:rsidRPr="00720D4B">
              <w:rPr>
                <w:rFonts w:eastAsia="Arial Unicode MS"/>
                <w:color w:val="000000"/>
                <w:lang w:bidi="ru-RU"/>
              </w:rPr>
              <w:t>(должностному</w:t>
            </w:r>
            <w:proofErr w:type="gramEnd"/>
          </w:p>
          <w:p w:rsidR="00720D4B" w:rsidRPr="001500EB" w:rsidRDefault="00720D4B" w:rsidP="007B4C19">
            <w:pPr>
              <w:widowControl w:val="0"/>
              <w:spacing w:line="220" w:lineRule="atLeas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окладу)</w:t>
            </w:r>
          </w:p>
        </w:tc>
      </w:tr>
      <w:tr w:rsidR="00720D4B" w:rsidRPr="00720D4B" w:rsidTr="007B4C19">
        <w:trPr>
          <w:trHeight w:hRule="exact" w:val="281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D4B" w:rsidRPr="001500EB" w:rsidRDefault="00720D4B" w:rsidP="007B4C19">
            <w:pPr>
              <w:widowControl w:val="0"/>
              <w:spacing w:line="220" w:lineRule="atLeas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D4B" w:rsidRPr="001500EB" w:rsidRDefault="00720D4B" w:rsidP="007B4C19">
            <w:pPr>
              <w:widowControl w:val="0"/>
              <w:spacing w:line="220" w:lineRule="atLeas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D4B" w:rsidRPr="001500EB" w:rsidRDefault="00720D4B" w:rsidP="007B4C19">
            <w:pPr>
              <w:widowControl w:val="0"/>
              <w:spacing w:line="220" w:lineRule="atLeas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D4B" w:rsidRPr="001500EB" w:rsidRDefault="00720D4B" w:rsidP="007B4C19">
            <w:pPr>
              <w:widowControl w:val="0"/>
              <w:spacing w:line="220" w:lineRule="atLeas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D4B" w:rsidRPr="001500EB" w:rsidRDefault="00720D4B" w:rsidP="007B4C19">
            <w:pPr>
              <w:widowControl w:val="0"/>
              <w:spacing w:line="220" w:lineRule="atLeas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5</w:t>
            </w:r>
          </w:p>
        </w:tc>
      </w:tr>
      <w:tr w:rsidR="00720D4B" w:rsidRPr="00720D4B" w:rsidTr="007B4C19">
        <w:trPr>
          <w:trHeight w:hRule="exact" w:val="1983"/>
        </w:trPr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D4B" w:rsidRPr="001500E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lastRenderedPageBreak/>
              <w:t>Общеотраслевые</w:t>
            </w:r>
          </w:p>
          <w:p w:rsidR="00720D4B" w:rsidRPr="001500E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должности</w:t>
            </w:r>
          </w:p>
          <w:p w:rsidR="00720D4B" w:rsidRPr="001500E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служащих</w:t>
            </w:r>
          </w:p>
          <w:p w:rsidR="00720D4B" w:rsidRPr="001500E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второго</w:t>
            </w:r>
          </w:p>
          <w:p w:rsidR="00720D4B" w:rsidRPr="001500E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уровня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D4B" w:rsidRPr="00720D4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</w:p>
          <w:p w:rsidR="00720D4B" w:rsidRPr="001500E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1</w:t>
            </w:r>
          </w:p>
          <w:p w:rsidR="00720D4B" w:rsidRPr="001500E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квалификационный</w:t>
            </w:r>
          </w:p>
          <w:p w:rsidR="00720D4B" w:rsidRPr="001500E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уровень: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D4B" w:rsidRPr="001500EB" w:rsidRDefault="00720D4B" w:rsidP="007B4C19">
            <w:pPr>
              <w:widowControl w:val="0"/>
              <w:spacing w:line="220" w:lineRule="atLeast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(</w:t>
            </w:r>
            <w:r w:rsidRPr="00720D4B">
              <w:rPr>
                <w:rFonts w:eastAsia="Arial Unicode MS"/>
                <w:b/>
                <w:bCs/>
                <w:color w:val="000000"/>
                <w:lang w:bidi="ru-RU"/>
              </w:rPr>
              <w:t>администратор вычислительной сети);</w:t>
            </w:r>
          </w:p>
          <w:p w:rsidR="00720D4B" w:rsidRPr="001500EB" w:rsidRDefault="00720D4B" w:rsidP="007B4C19">
            <w:pPr>
              <w:widowControl w:val="0"/>
              <w:spacing w:line="220" w:lineRule="atLeast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при наличии высшего профессионального образования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D4B" w:rsidRPr="001500EB" w:rsidRDefault="00720D4B" w:rsidP="007B4C19">
            <w:pPr>
              <w:widowControl w:val="0"/>
              <w:spacing w:line="220" w:lineRule="atLeas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3395,00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B" w:rsidRPr="001500EB" w:rsidRDefault="00720D4B" w:rsidP="007B4C19">
            <w:pPr>
              <w:widowControl w:val="0"/>
              <w:spacing w:line="220" w:lineRule="atLeas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1,11</w:t>
            </w:r>
          </w:p>
        </w:tc>
      </w:tr>
      <w:tr w:rsidR="00720D4B" w:rsidRPr="00720D4B" w:rsidTr="007B4C19">
        <w:trPr>
          <w:trHeight w:hRule="exact" w:val="1262"/>
        </w:trPr>
        <w:tc>
          <w:tcPr>
            <w:tcW w:w="1046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0D4B" w:rsidRPr="001500E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20D4B" w:rsidRPr="001500E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D4B" w:rsidRPr="001500EB" w:rsidRDefault="00720D4B" w:rsidP="007B4C19">
            <w:pPr>
              <w:widowControl w:val="0"/>
              <w:spacing w:line="220" w:lineRule="atLeast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при наличии среднего профессионального образования</w:t>
            </w:r>
          </w:p>
        </w:tc>
        <w:tc>
          <w:tcPr>
            <w:tcW w:w="75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0D4B" w:rsidRPr="001500EB" w:rsidRDefault="00720D4B" w:rsidP="007B4C19">
            <w:pPr>
              <w:widowControl w:val="0"/>
              <w:spacing w:line="220" w:lineRule="atLeast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B" w:rsidRPr="001500EB" w:rsidRDefault="00720D4B" w:rsidP="007B4C19">
            <w:pPr>
              <w:widowControl w:val="0"/>
              <w:spacing w:line="220" w:lineRule="atLeas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1,0</w:t>
            </w:r>
          </w:p>
        </w:tc>
      </w:tr>
      <w:tr w:rsidR="00720D4B" w:rsidRPr="00720D4B" w:rsidTr="007B4C19">
        <w:trPr>
          <w:trHeight w:hRule="exact" w:val="2555"/>
        </w:trPr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D4B" w:rsidRPr="00720D4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</w:p>
          <w:p w:rsidR="00720D4B" w:rsidRPr="00720D4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</w:p>
          <w:p w:rsidR="00720D4B" w:rsidRPr="00720D4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</w:p>
          <w:p w:rsidR="00720D4B" w:rsidRPr="00720D4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</w:p>
          <w:p w:rsidR="00720D4B" w:rsidRPr="00720D4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</w:p>
          <w:p w:rsidR="00720D4B" w:rsidRPr="00720D4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</w:p>
          <w:p w:rsidR="00720D4B" w:rsidRPr="001500E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Общеотраслевые</w:t>
            </w:r>
          </w:p>
          <w:p w:rsidR="00720D4B" w:rsidRPr="001500E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должности</w:t>
            </w:r>
          </w:p>
          <w:p w:rsidR="00720D4B" w:rsidRPr="001500E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служащих</w:t>
            </w:r>
          </w:p>
          <w:p w:rsidR="00720D4B" w:rsidRPr="001500E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третьего</w:t>
            </w:r>
          </w:p>
          <w:p w:rsidR="00720D4B" w:rsidRPr="001500E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уровня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D4B" w:rsidRPr="001500E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1</w:t>
            </w:r>
          </w:p>
          <w:p w:rsidR="00720D4B" w:rsidRPr="001500E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квалификационный</w:t>
            </w:r>
          </w:p>
          <w:p w:rsidR="00720D4B" w:rsidRPr="001500E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уровень: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D4B" w:rsidRPr="001500EB" w:rsidRDefault="00720D4B" w:rsidP="007B4C19">
            <w:pPr>
              <w:widowControl w:val="0"/>
              <w:spacing w:line="220" w:lineRule="atLeast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b/>
                <w:bCs/>
                <w:color w:val="000000"/>
                <w:lang w:bidi="ru-RU"/>
              </w:rPr>
              <w:t>(бухгалтер, экономист);</w:t>
            </w:r>
          </w:p>
          <w:p w:rsidR="00720D4B" w:rsidRPr="001500EB" w:rsidRDefault="00720D4B" w:rsidP="007B4C19">
            <w:pPr>
              <w:widowControl w:val="0"/>
              <w:spacing w:line="220" w:lineRule="atLeast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при наличии высшего профессионального образования при наличии среднего профессионального образования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D4B" w:rsidRPr="001500EB" w:rsidRDefault="00720D4B" w:rsidP="007B4C19">
            <w:pPr>
              <w:widowControl w:val="0"/>
              <w:spacing w:line="220" w:lineRule="atLeas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3769,00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B" w:rsidRPr="001500EB" w:rsidRDefault="00720D4B" w:rsidP="007B4C19">
            <w:pPr>
              <w:widowControl w:val="0"/>
              <w:spacing w:line="220" w:lineRule="atLeas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1.0</w:t>
            </w:r>
          </w:p>
        </w:tc>
      </w:tr>
      <w:tr w:rsidR="00720D4B" w:rsidRPr="00720D4B" w:rsidTr="007B4C19">
        <w:trPr>
          <w:trHeight w:hRule="exact" w:val="1981"/>
        </w:trPr>
        <w:tc>
          <w:tcPr>
            <w:tcW w:w="104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20D4B" w:rsidRPr="001500E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D4B" w:rsidRPr="001500E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2</w:t>
            </w:r>
          </w:p>
          <w:p w:rsidR="00720D4B" w:rsidRPr="001500E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квалификационный</w:t>
            </w:r>
          </w:p>
          <w:p w:rsidR="00720D4B" w:rsidRPr="001500E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уровень: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D4B" w:rsidRPr="00720D4B" w:rsidRDefault="00720D4B" w:rsidP="007B4C19">
            <w:pPr>
              <w:widowControl w:val="0"/>
              <w:spacing w:line="220" w:lineRule="atLeast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служащие 1 кв. уровня, по которым может устанавливаться</w:t>
            </w:r>
          </w:p>
          <w:p w:rsidR="00720D4B" w:rsidRPr="001500EB" w:rsidRDefault="00720D4B" w:rsidP="007B4C19">
            <w:pPr>
              <w:widowControl w:val="0"/>
              <w:spacing w:line="220" w:lineRule="atLeast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b/>
                <w:color w:val="000000"/>
                <w:lang w:bidi="ru-RU"/>
              </w:rPr>
              <w:t>II</w:t>
            </w:r>
            <w:r w:rsidRPr="00720D4B">
              <w:rPr>
                <w:rFonts w:eastAsia="Arial Unicode MS"/>
                <w:color w:val="000000"/>
                <w:lang w:val="en-US" w:bidi="ru-RU"/>
              </w:rPr>
              <w:t xml:space="preserve"> </w:t>
            </w:r>
            <w:proofErr w:type="spellStart"/>
            <w:r w:rsidRPr="00720D4B">
              <w:rPr>
                <w:rFonts w:eastAsia="Arial Unicode MS"/>
                <w:b/>
                <w:bCs/>
                <w:color w:val="000000"/>
                <w:lang w:bidi="ru-RU"/>
              </w:rPr>
              <w:t>внутридолжностная</w:t>
            </w:r>
            <w:proofErr w:type="spellEnd"/>
            <w:r w:rsidRPr="00720D4B">
              <w:rPr>
                <w:rFonts w:eastAsia="Arial Unicode MS"/>
                <w:b/>
                <w:bCs/>
                <w:color w:val="000000"/>
                <w:lang w:bidi="ru-RU"/>
              </w:rPr>
              <w:t xml:space="preserve"> категория;</w:t>
            </w:r>
          </w:p>
        </w:tc>
        <w:tc>
          <w:tcPr>
            <w:tcW w:w="75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0D4B" w:rsidRPr="001500EB" w:rsidRDefault="00720D4B" w:rsidP="007B4C19">
            <w:pPr>
              <w:widowControl w:val="0"/>
              <w:spacing w:line="220" w:lineRule="atLeast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B" w:rsidRPr="001500EB" w:rsidRDefault="00720D4B" w:rsidP="007B4C19">
            <w:pPr>
              <w:widowControl w:val="0"/>
              <w:spacing w:line="220" w:lineRule="atLeas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1,3</w:t>
            </w:r>
          </w:p>
        </w:tc>
      </w:tr>
      <w:tr w:rsidR="00720D4B" w:rsidRPr="00720D4B" w:rsidTr="007B4C19">
        <w:trPr>
          <w:trHeight w:hRule="exact" w:val="1987"/>
        </w:trPr>
        <w:tc>
          <w:tcPr>
            <w:tcW w:w="104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20D4B" w:rsidRPr="001500E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D4B" w:rsidRPr="001500E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iCs/>
                <w:color w:val="000000"/>
                <w:lang w:bidi="ru-RU"/>
              </w:rPr>
              <w:t>3</w:t>
            </w:r>
          </w:p>
          <w:p w:rsidR="00720D4B" w:rsidRPr="001500E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квалификационный</w:t>
            </w:r>
          </w:p>
          <w:p w:rsidR="00720D4B" w:rsidRPr="001500E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уровень: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D4B" w:rsidRPr="00720D4B" w:rsidRDefault="00720D4B" w:rsidP="007B4C19">
            <w:pPr>
              <w:widowControl w:val="0"/>
              <w:spacing w:line="220" w:lineRule="atLeast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 xml:space="preserve">служащие 1 кв. уровня, по которым может устанавливаться </w:t>
            </w:r>
          </w:p>
          <w:p w:rsidR="00720D4B" w:rsidRPr="001500EB" w:rsidRDefault="00720D4B" w:rsidP="007B4C19">
            <w:pPr>
              <w:widowControl w:val="0"/>
              <w:spacing w:line="220" w:lineRule="atLeast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b/>
                <w:color w:val="000000"/>
                <w:lang w:bidi="ru-RU"/>
              </w:rPr>
              <w:t>I</w:t>
            </w:r>
            <w:r w:rsidRPr="00720D4B">
              <w:rPr>
                <w:rFonts w:eastAsia="Arial Unicode MS"/>
                <w:color w:val="000000"/>
                <w:lang w:bidi="ru-RU"/>
              </w:rPr>
              <w:t xml:space="preserve"> </w:t>
            </w:r>
            <w:proofErr w:type="spellStart"/>
            <w:r w:rsidRPr="00720D4B">
              <w:rPr>
                <w:rFonts w:eastAsia="Arial Unicode MS"/>
                <w:b/>
                <w:bCs/>
                <w:color w:val="000000"/>
                <w:lang w:bidi="ru-RU"/>
              </w:rPr>
              <w:t>внутридолжностная</w:t>
            </w:r>
            <w:proofErr w:type="spellEnd"/>
            <w:r w:rsidRPr="00720D4B">
              <w:rPr>
                <w:rFonts w:eastAsia="Arial Unicode MS"/>
                <w:b/>
                <w:bCs/>
                <w:color w:val="000000"/>
                <w:lang w:bidi="ru-RU"/>
              </w:rPr>
              <w:t xml:space="preserve"> категория</w:t>
            </w:r>
            <w:r w:rsidRPr="00720D4B">
              <w:rPr>
                <w:rFonts w:eastAsia="Arial Unicode MS"/>
                <w:b/>
                <w:bCs/>
                <w:color w:val="000000"/>
                <w:lang w:val="en-US" w:bidi="ru-RU"/>
              </w:rPr>
              <w:t>;</w:t>
            </w:r>
          </w:p>
        </w:tc>
        <w:tc>
          <w:tcPr>
            <w:tcW w:w="75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0D4B" w:rsidRPr="001500EB" w:rsidRDefault="00720D4B" w:rsidP="007B4C19">
            <w:pPr>
              <w:widowControl w:val="0"/>
              <w:spacing w:line="220" w:lineRule="atLeast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B" w:rsidRPr="001500EB" w:rsidRDefault="00720D4B" w:rsidP="007B4C19">
            <w:pPr>
              <w:widowControl w:val="0"/>
              <w:spacing w:line="220" w:lineRule="atLeas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1,5</w:t>
            </w:r>
          </w:p>
        </w:tc>
      </w:tr>
      <w:tr w:rsidR="00720D4B" w:rsidRPr="00720D4B" w:rsidTr="007B4C19">
        <w:trPr>
          <w:trHeight w:hRule="exact" w:val="1979"/>
        </w:trPr>
        <w:tc>
          <w:tcPr>
            <w:tcW w:w="104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D4B" w:rsidRPr="001500E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D4B" w:rsidRPr="001500E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4</w:t>
            </w:r>
          </w:p>
          <w:p w:rsidR="00720D4B" w:rsidRPr="001500E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квалификационный</w:t>
            </w:r>
          </w:p>
          <w:p w:rsidR="00720D4B" w:rsidRPr="001500EB" w:rsidRDefault="00720D4B" w:rsidP="007B4C19">
            <w:pPr>
              <w:widowControl w:val="0"/>
              <w:spacing w:line="220" w:lineRule="atLeast"/>
              <w:jc w:val="both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уровень: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D4B" w:rsidRPr="001500EB" w:rsidRDefault="00720D4B" w:rsidP="007B4C19">
            <w:pPr>
              <w:widowControl w:val="0"/>
              <w:spacing w:line="220" w:lineRule="atLeast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b/>
                <w:bCs/>
                <w:color w:val="000000"/>
                <w:lang w:bidi="ru-RU"/>
              </w:rPr>
              <w:t>(ведущий бухгалтер, ведущий экономист);</w:t>
            </w:r>
          </w:p>
          <w:p w:rsidR="00720D4B" w:rsidRPr="00720D4B" w:rsidRDefault="00720D4B" w:rsidP="007B4C19">
            <w:pPr>
              <w:widowControl w:val="0"/>
              <w:spacing w:line="220" w:lineRule="atLeast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служащие 1 кв. уровня, по которым может устанавливаться I производное должностное наименование</w:t>
            </w:r>
          </w:p>
          <w:p w:rsidR="00720D4B" w:rsidRPr="001500EB" w:rsidRDefault="00720D4B" w:rsidP="007B4C19">
            <w:pPr>
              <w:widowControl w:val="0"/>
              <w:spacing w:line="220" w:lineRule="atLeast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720D4B">
              <w:rPr>
                <w:rFonts w:eastAsia="Arial Unicode MS"/>
                <w:b/>
                <w:bCs/>
                <w:color w:val="000000"/>
                <w:lang w:bidi="ru-RU"/>
              </w:rPr>
              <w:t xml:space="preserve">«ведущий </w:t>
            </w:r>
            <w:r w:rsidRPr="00720D4B">
              <w:rPr>
                <w:rFonts w:eastAsia="Arial Unicode MS"/>
                <w:color w:val="000000"/>
                <w:lang w:bidi="ru-RU"/>
              </w:rPr>
              <w:t>»</w:t>
            </w:r>
            <w:r w:rsidRPr="00720D4B">
              <w:rPr>
                <w:rFonts w:eastAsia="Arial Unicode MS"/>
                <w:b/>
                <w:bCs/>
                <w:color w:val="000000"/>
                <w:lang w:bidi="ru-RU"/>
              </w:rPr>
              <w:t>;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D4B" w:rsidRPr="00720D4B" w:rsidRDefault="00720D4B" w:rsidP="007B4C19">
            <w:pPr>
              <w:widowControl w:val="0"/>
              <w:spacing w:line="220" w:lineRule="atLeast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20D4B" w:rsidRPr="001500EB" w:rsidRDefault="00720D4B" w:rsidP="007B4C19">
            <w:pPr>
              <w:widowControl w:val="0"/>
              <w:spacing w:line="220" w:lineRule="atLeas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Arial Unicode MS"/>
                <w:color w:val="000000"/>
                <w:lang w:bidi="ru-RU"/>
              </w:rPr>
              <w:t>3769,00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4B" w:rsidRPr="00720D4B" w:rsidRDefault="00720D4B" w:rsidP="007B4C19">
            <w:pPr>
              <w:widowControl w:val="0"/>
              <w:spacing w:line="220" w:lineRule="atLeast"/>
              <w:jc w:val="center"/>
              <w:rPr>
                <w:rFonts w:eastAsia="Lucida Sans Unicode"/>
                <w:color w:val="000000"/>
                <w:lang w:val="en-US" w:bidi="ru-RU"/>
              </w:rPr>
            </w:pPr>
          </w:p>
          <w:p w:rsidR="00720D4B" w:rsidRPr="001500EB" w:rsidRDefault="00720D4B" w:rsidP="007B4C19">
            <w:pPr>
              <w:widowControl w:val="0"/>
              <w:spacing w:line="220" w:lineRule="atLeas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20D4B">
              <w:rPr>
                <w:rFonts w:eastAsia="Lucida Sans Unicode"/>
                <w:color w:val="000000"/>
                <w:lang w:bidi="ru-RU"/>
              </w:rPr>
              <w:t>1,8</w:t>
            </w:r>
          </w:p>
        </w:tc>
      </w:tr>
    </w:tbl>
    <w:p w:rsidR="00720D4B" w:rsidRPr="00720D4B" w:rsidRDefault="00720D4B"/>
    <w:p w:rsidR="00720D4B" w:rsidRPr="00720D4B" w:rsidRDefault="00DC2CB8" w:rsidP="00720D4B">
      <w:pPr>
        <w:ind w:firstLine="708"/>
      </w:pPr>
      <w:r>
        <w:rPr>
          <w:rFonts w:eastAsiaTheme="minorHAnsi"/>
          <w:lang w:eastAsia="en-US"/>
        </w:rPr>
        <w:t>1.3</w:t>
      </w:r>
      <w:r w:rsidR="00720D4B" w:rsidRPr="00720D4B">
        <w:rPr>
          <w:rFonts w:eastAsiaTheme="minorHAnsi"/>
          <w:lang w:eastAsia="en-US"/>
        </w:rPr>
        <w:t xml:space="preserve">. Пункт 2.5. </w:t>
      </w:r>
      <w:r w:rsidR="00720D4B" w:rsidRPr="00720D4B">
        <w:t>раздела 2 Положения изложить в следующей редакции:</w:t>
      </w:r>
    </w:p>
    <w:p w:rsidR="00720D4B" w:rsidRPr="00720D4B" w:rsidRDefault="00720D4B" w:rsidP="00720D4B">
      <w:pPr>
        <w:ind w:firstLine="709"/>
        <w:jc w:val="both"/>
        <w:rPr>
          <w:rFonts w:eastAsiaTheme="minorHAnsi"/>
          <w:lang w:eastAsia="en-US"/>
        </w:rPr>
      </w:pPr>
      <w:r w:rsidRPr="00720D4B">
        <w:rPr>
          <w:rFonts w:eastAsiaTheme="minorHAnsi"/>
          <w:lang w:eastAsia="en-US"/>
        </w:rPr>
        <w:t>2.5. Ежемесячная доплата за расширение зоны обслуживания и особые условия работы работникам МБУ «</w:t>
      </w:r>
      <w:proofErr w:type="spellStart"/>
      <w:r w:rsidRPr="00720D4B">
        <w:rPr>
          <w:rFonts w:eastAsiaTheme="minorHAnsi"/>
          <w:lang w:eastAsia="en-US"/>
        </w:rPr>
        <w:t>Межпоселенческая</w:t>
      </w:r>
      <w:proofErr w:type="spellEnd"/>
      <w:r w:rsidRPr="00720D4B">
        <w:rPr>
          <w:rFonts w:eastAsiaTheme="minorHAnsi"/>
          <w:lang w:eastAsia="en-US"/>
        </w:rPr>
        <w:t xml:space="preserve"> централизованная бухгалтерия» устанавливается до 360 процентов должностного оклада, в том числе:</w:t>
      </w:r>
    </w:p>
    <w:p w:rsidR="00720D4B" w:rsidRPr="00720D4B" w:rsidRDefault="00720D4B" w:rsidP="00720D4B">
      <w:pPr>
        <w:ind w:firstLine="709"/>
        <w:jc w:val="both"/>
        <w:rPr>
          <w:rFonts w:eastAsiaTheme="minorHAnsi"/>
          <w:lang w:eastAsia="en-US"/>
        </w:rPr>
      </w:pPr>
      <w:r w:rsidRPr="00720D4B">
        <w:rPr>
          <w:rFonts w:eastAsiaTheme="minorHAnsi"/>
          <w:lang w:eastAsia="en-US"/>
        </w:rPr>
        <w:t>начальнику отдела - главному бухгалтеру - от 1 до 10 процентов должностного оклада;</w:t>
      </w:r>
    </w:p>
    <w:p w:rsidR="00720D4B" w:rsidRPr="00720D4B" w:rsidRDefault="00720D4B" w:rsidP="00720D4B">
      <w:pPr>
        <w:ind w:firstLine="709"/>
        <w:jc w:val="both"/>
        <w:rPr>
          <w:rFonts w:eastAsiaTheme="minorHAnsi"/>
          <w:lang w:eastAsia="en-US"/>
        </w:rPr>
      </w:pPr>
      <w:r w:rsidRPr="00720D4B">
        <w:rPr>
          <w:rFonts w:eastAsiaTheme="minorHAnsi"/>
          <w:lang w:eastAsia="en-US"/>
        </w:rPr>
        <w:t>ведущему бухгалтеру - от 230 до 360 процентов должностного оклада;</w:t>
      </w:r>
    </w:p>
    <w:p w:rsidR="00720D4B" w:rsidRPr="00720D4B" w:rsidRDefault="00720D4B" w:rsidP="00720D4B">
      <w:pPr>
        <w:ind w:firstLine="709"/>
        <w:jc w:val="both"/>
        <w:rPr>
          <w:rFonts w:eastAsiaTheme="minorHAnsi"/>
          <w:lang w:eastAsia="en-US"/>
        </w:rPr>
      </w:pPr>
      <w:r w:rsidRPr="00720D4B">
        <w:rPr>
          <w:rFonts w:eastAsiaTheme="minorHAnsi"/>
          <w:lang w:eastAsia="en-US"/>
        </w:rPr>
        <w:t>ведущему экономисту - от 230 до 310 процентов должностного оклада;</w:t>
      </w:r>
    </w:p>
    <w:p w:rsidR="00720D4B" w:rsidRPr="00720D4B" w:rsidRDefault="00720D4B" w:rsidP="00720D4B">
      <w:pPr>
        <w:ind w:firstLine="709"/>
        <w:jc w:val="both"/>
        <w:rPr>
          <w:rFonts w:eastAsiaTheme="minorHAnsi"/>
          <w:lang w:eastAsia="en-US"/>
        </w:rPr>
      </w:pPr>
      <w:r w:rsidRPr="00720D4B">
        <w:rPr>
          <w:rFonts w:eastAsiaTheme="minorHAnsi"/>
          <w:lang w:eastAsia="en-US"/>
        </w:rPr>
        <w:t>бухгалтеру, бухгалтеру первой категории, бухгалтеру второй категории - от 200 до 300 процентов должностного оклада;</w:t>
      </w:r>
    </w:p>
    <w:p w:rsidR="00720D4B" w:rsidRPr="00720D4B" w:rsidRDefault="00720D4B" w:rsidP="00720D4B">
      <w:pPr>
        <w:ind w:firstLine="709"/>
        <w:jc w:val="both"/>
        <w:rPr>
          <w:rFonts w:eastAsiaTheme="minorHAnsi"/>
          <w:lang w:eastAsia="en-US"/>
        </w:rPr>
      </w:pPr>
      <w:r w:rsidRPr="00720D4B">
        <w:rPr>
          <w:rFonts w:eastAsiaTheme="minorHAnsi"/>
          <w:lang w:eastAsia="en-US"/>
        </w:rPr>
        <w:lastRenderedPageBreak/>
        <w:t>администратору вычислительной сети - от 300 до 360 процентов должностного оклада;</w:t>
      </w:r>
    </w:p>
    <w:p w:rsidR="00720D4B" w:rsidRPr="00720D4B" w:rsidRDefault="00720D4B" w:rsidP="00720D4B">
      <w:pPr>
        <w:ind w:firstLine="709"/>
        <w:jc w:val="both"/>
        <w:rPr>
          <w:rFonts w:eastAsiaTheme="minorHAnsi"/>
          <w:lang w:eastAsia="en-US"/>
        </w:rPr>
      </w:pPr>
      <w:r w:rsidRPr="00720D4B">
        <w:rPr>
          <w:rFonts w:eastAsiaTheme="minorHAnsi"/>
          <w:lang w:eastAsia="en-US"/>
        </w:rPr>
        <w:t>уборщику служебных помещений - от 300 до 360 процентов должностного оклада.</w:t>
      </w:r>
    </w:p>
    <w:p w:rsidR="00720D4B" w:rsidRPr="00720D4B" w:rsidRDefault="00720D4B" w:rsidP="00720D4B">
      <w:pPr>
        <w:ind w:firstLine="540"/>
        <w:jc w:val="both"/>
        <w:rPr>
          <w:color w:val="000000"/>
        </w:rPr>
      </w:pPr>
      <w:r w:rsidRPr="00720D4B">
        <w:rPr>
          <w:color w:val="000000"/>
        </w:rPr>
        <w:t>2. Финансовое обеспечение расходов, связанных с реализацией настоящего постановления, осуществлять в пределах лимитов бюджетных обязательств, предусмотренных на эти цели в бюджете Шумерлинского района Чувашской Республики, а также средств, поступающих от приносящей доход деятельности.</w:t>
      </w:r>
    </w:p>
    <w:p w:rsidR="00720D4B" w:rsidRPr="00720D4B" w:rsidRDefault="00720D4B" w:rsidP="00720D4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20D4B">
        <w:rPr>
          <w:color w:val="000000"/>
        </w:rPr>
        <w:t xml:space="preserve">3. </w:t>
      </w:r>
      <w:r w:rsidR="00E12AE0" w:rsidRPr="00E12AE0">
        <w:rPr>
          <w:bCs/>
        </w:rPr>
        <w:t>Настоящее постановление вступает в силу после официального опубликования и распространяется на правоотношения, возникшие с 1 октября 2019 года</w:t>
      </w:r>
    </w:p>
    <w:p w:rsidR="00720D4B" w:rsidRPr="00720D4B" w:rsidRDefault="00720D4B" w:rsidP="00720D4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20D4B" w:rsidRPr="00720D4B" w:rsidRDefault="00720D4B" w:rsidP="00720D4B">
      <w:pPr>
        <w:jc w:val="both"/>
        <w:rPr>
          <w:color w:val="000000"/>
        </w:rPr>
      </w:pPr>
      <w:r w:rsidRPr="00720D4B">
        <w:rPr>
          <w:color w:val="000000"/>
        </w:rPr>
        <w:t xml:space="preserve"> </w:t>
      </w:r>
    </w:p>
    <w:p w:rsidR="00720D4B" w:rsidRPr="00720D4B" w:rsidRDefault="00720D4B" w:rsidP="00720D4B">
      <w:pPr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720D4B" w:rsidRPr="00720D4B" w:rsidTr="007B4C19">
        <w:trPr>
          <w:trHeight w:val="845"/>
        </w:trPr>
        <w:tc>
          <w:tcPr>
            <w:tcW w:w="4181" w:type="dxa"/>
          </w:tcPr>
          <w:p w:rsidR="00720D4B" w:rsidRPr="00720D4B" w:rsidRDefault="00720D4B" w:rsidP="00720D4B">
            <w:pPr>
              <w:rPr>
                <w:color w:val="000000"/>
              </w:rPr>
            </w:pPr>
            <w:r w:rsidRPr="00720D4B">
              <w:rPr>
                <w:noProof/>
                <w:color w:val="000000"/>
              </w:rPr>
              <w:t xml:space="preserve">Глава  администрации Шумерлинского района </w:t>
            </w:r>
          </w:p>
        </w:tc>
        <w:tc>
          <w:tcPr>
            <w:tcW w:w="2962" w:type="dxa"/>
          </w:tcPr>
          <w:p w:rsidR="00720D4B" w:rsidRPr="00720D4B" w:rsidRDefault="00720D4B" w:rsidP="00720D4B">
            <w:pPr>
              <w:rPr>
                <w:color w:val="000000"/>
              </w:rPr>
            </w:pPr>
          </w:p>
        </w:tc>
        <w:tc>
          <w:tcPr>
            <w:tcW w:w="2325" w:type="dxa"/>
          </w:tcPr>
          <w:p w:rsidR="00720D4B" w:rsidRPr="00720D4B" w:rsidRDefault="00720D4B" w:rsidP="00720D4B">
            <w:pPr>
              <w:ind w:right="-108"/>
              <w:jc w:val="right"/>
              <w:rPr>
                <w:noProof/>
                <w:color w:val="000000"/>
              </w:rPr>
            </w:pPr>
          </w:p>
          <w:p w:rsidR="00720D4B" w:rsidRPr="00720D4B" w:rsidRDefault="00720D4B" w:rsidP="00720D4B">
            <w:pPr>
              <w:ind w:right="-108"/>
              <w:jc w:val="right"/>
              <w:rPr>
                <w:noProof/>
                <w:color w:val="000000"/>
              </w:rPr>
            </w:pPr>
            <w:r w:rsidRPr="00720D4B">
              <w:rPr>
                <w:noProof/>
                <w:color w:val="000000"/>
              </w:rPr>
              <w:t>Л.Г.Рафинов</w:t>
            </w:r>
          </w:p>
        </w:tc>
      </w:tr>
    </w:tbl>
    <w:p w:rsidR="00720D4B" w:rsidRPr="00720D4B" w:rsidRDefault="00720D4B"/>
    <w:sectPr w:rsidR="00720D4B" w:rsidRPr="00720D4B" w:rsidSect="00434D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75E72"/>
    <w:multiLevelType w:val="multilevel"/>
    <w:tmpl w:val="51881F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4B"/>
    <w:rsid w:val="00434D0C"/>
    <w:rsid w:val="006A706B"/>
    <w:rsid w:val="00720D4B"/>
    <w:rsid w:val="007229EA"/>
    <w:rsid w:val="008A544E"/>
    <w:rsid w:val="00DC2CB8"/>
    <w:rsid w:val="00E12AE0"/>
    <w:rsid w:val="00FB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20D4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20D4B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720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20D4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20D4B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720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Яргунина Главбух ЦБ Шумерлинского р-на</dc:creator>
  <cp:lastModifiedBy>Ольга Прокопьева</cp:lastModifiedBy>
  <cp:revision>2</cp:revision>
  <dcterms:created xsi:type="dcterms:W3CDTF">2019-10-24T05:42:00Z</dcterms:created>
  <dcterms:modified xsi:type="dcterms:W3CDTF">2019-10-24T05:42:00Z</dcterms:modified>
</cp:coreProperties>
</file>