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85AD7">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61D3588D" wp14:editId="03F8F5D7">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bookmarkStart w:id="0" w:name="_GoBack"/>
      <w:bookmarkEnd w:id="0"/>
    </w:p>
    <w:tbl>
      <w:tblPr>
        <w:tblW w:w="0" w:type="auto"/>
        <w:tblInd w:w="-106" w:type="dxa"/>
        <w:tblLook w:val="00A0" w:firstRow="1" w:lastRow="0" w:firstColumn="1" w:lastColumn="0" w:noHBand="0" w:noVBand="0"/>
      </w:tblPr>
      <w:tblGrid>
        <w:gridCol w:w="4131"/>
        <w:gridCol w:w="1131"/>
        <w:gridCol w:w="413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B03BF1" w:rsidRDefault="00994408"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29</w:t>
            </w:r>
            <w:r w:rsidR="00B03BF1" w:rsidRPr="00B03BF1">
              <w:rPr>
                <w:rFonts w:ascii="Times New Roman" w:hAnsi="Times New Roman" w:cs="Times New Roman"/>
                <w:noProof/>
                <w:color w:val="000000"/>
                <w:sz w:val="24"/>
                <w:szCs w:val="24"/>
              </w:rPr>
              <w:t>.</w:t>
            </w:r>
            <w:r>
              <w:rPr>
                <w:rFonts w:ascii="Times New Roman" w:hAnsi="Times New Roman" w:cs="Times New Roman"/>
                <w:noProof/>
                <w:color w:val="000000"/>
                <w:sz w:val="24"/>
                <w:szCs w:val="24"/>
              </w:rPr>
              <w:t>11</w:t>
            </w:r>
            <w:r w:rsidR="00B03BF1" w:rsidRPr="00B03BF1">
              <w:rPr>
                <w:rFonts w:ascii="Times New Roman" w:hAnsi="Times New Roman" w:cs="Times New Roman"/>
                <w:noProof/>
                <w:color w:val="000000"/>
                <w:sz w:val="24"/>
                <w:szCs w:val="24"/>
              </w:rPr>
              <w:t>.2019 №</w:t>
            </w:r>
            <w:r w:rsidR="002950A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783</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B03BF1" w:rsidRPr="00B03BF1" w:rsidRDefault="00994408" w:rsidP="00B85AD7">
            <w:pPr>
              <w:spacing w:after="0"/>
              <w:jc w:val="center"/>
              <w:rPr>
                <w:rFonts w:ascii="Times New Roman" w:hAnsi="Times New Roman"/>
                <w:noProof/>
                <w:sz w:val="24"/>
                <w:szCs w:val="24"/>
              </w:rPr>
            </w:pPr>
            <w:r>
              <w:rPr>
                <w:rFonts w:ascii="Times New Roman" w:hAnsi="Times New Roman"/>
                <w:noProof/>
                <w:sz w:val="24"/>
                <w:szCs w:val="24"/>
              </w:rPr>
              <w:t>29.11.</w:t>
            </w:r>
            <w:r w:rsidR="00B03BF1" w:rsidRPr="00B03BF1">
              <w:rPr>
                <w:rFonts w:ascii="Times New Roman" w:hAnsi="Times New Roman"/>
                <w:noProof/>
                <w:sz w:val="24"/>
                <w:szCs w:val="24"/>
              </w:rPr>
              <w:t>2019 №</w:t>
            </w:r>
            <w:r w:rsidR="00C15737">
              <w:rPr>
                <w:rFonts w:ascii="Times New Roman" w:hAnsi="Times New Roman"/>
                <w:noProof/>
                <w:sz w:val="24"/>
                <w:szCs w:val="24"/>
              </w:rPr>
              <w:t xml:space="preserve"> </w:t>
            </w:r>
            <w:r>
              <w:rPr>
                <w:rFonts w:ascii="Times New Roman" w:hAnsi="Times New Roman"/>
                <w:noProof/>
                <w:sz w:val="24"/>
                <w:szCs w:val="24"/>
              </w:rPr>
              <w:t>783</w:t>
            </w:r>
          </w:p>
          <w:p w:rsidR="00B03BF1" w:rsidRPr="00B03BF1" w:rsidRDefault="00B03BF1" w:rsidP="00B85AD7">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CD53F7" w:rsidRDefault="00B03BF1" w:rsidP="00B85AD7">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CD53F7" w:rsidTr="00CC2FBC">
        <w:tc>
          <w:tcPr>
            <w:tcW w:w="3996" w:type="dxa"/>
            <w:tcBorders>
              <w:top w:val="nil"/>
              <w:left w:val="nil"/>
              <w:bottom w:val="nil"/>
              <w:right w:val="nil"/>
            </w:tcBorders>
          </w:tcPr>
          <w:p w:rsidR="00B03BF1" w:rsidRPr="00CD53F7" w:rsidRDefault="00B03BF1" w:rsidP="00544C68">
            <w:pPr>
              <w:spacing w:after="0" w:line="240" w:lineRule="auto"/>
              <w:jc w:val="both"/>
              <w:rPr>
                <w:rFonts w:ascii="Times New Roman" w:hAnsi="Times New Roman"/>
                <w:sz w:val="24"/>
                <w:szCs w:val="24"/>
              </w:rPr>
            </w:pPr>
            <w:r w:rsidRPr="00CD53F7">
              <w:rPr>
                <w:rFonts w:ascii="Times New Roman" w:hAnsi="Times New Roman"/>
                <w:sz w:val="24"/>
                <w:szCs w:val="24"/>
              </w:rPr>
              <w:t>О</w:t>
            </w:r>
            <w:r w:rsidR="006F0AF7" w:rsidRPr="00CD53F7">
              <w:rPr>
                <w:rFonts w:ascii="Times New Roman" w:hAnsi="Times New Roman"/>
                <w:sz w:val="24"/>
                <w:szCs w:val="24"/>
              </w:rPr>
              <w:t xml:space="preserve"> внесении изменения в постановление администрации Шумерлинского района от 06.03.2019 № 114 «О</w:t>
            </w:r>
            <w:r w:rsidRPr="00CD53F7">
              <w:rPr>
                <w:rFonts w:ascii="Times New Roman" w:hAnsi="Times New Roman"/>
                <w:sz w:val="24"/>
                <w:szCs w:val="24"/>
              </w:rPr>
              <w:t xml:space="preserve"> муниципальной программ</w:t>
            </w:r>
            <w:r w:rsidR="00ED2BA7" w:rsidRPr="00CD53F7">
              <w:rPr>
                <w:rFonts w:ascii="Times New Roman" w:hAnsi="Times New Roman"/>
                <w:sz w:val="24"/>
                <w:szCs w:val="24"/>
              </w:rPr>
              <w:t>е</w:t>
            </w:r>
            <w:r w:rsidRPr="00CD53F7">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p w:rsidR="009F21A2" w:rsidRPr="00CD53F7" w:rsidRDefault="009F21A2" w:rsidP="00B85AD7">
            <w:pPr>
              <w:spacing w:after="0"/>
              <w:jc w:val="both"/>
              <w:rPr>
                <w:rFonts w:ascii="Times New Roman" w:hAnsi="Times New Roman"/>
                <w:sz w:val="24"/>
                <w:szCs w:val="24"/>
              </w:rPr>
            </w:pPr>
          </w:p>
        </w:tc>
      </w:tr>
    </w:tbl>
    <w:p w:rsidR="00B03BF1" w:rsidRPr="00CD53F7" w:rsidRDefault="00B03BF1" w:rsidP="00B85AD7">
      <w:pPr>
        <w:spacing w:after="0"/>
        <w:ind w:firstLine="540"/>
        <w:jc w:val="both"/>
        <w:rPr>
          <w:rFonts w:ascii="Times New Roman" w:hAnsi="Times New Roman"/>
          <w:sz w:val="24"/>
          <w:szCs w:val="24"/>
        </w:rPr>
      </w:pPr>
      <w:r w:rsidRPr="00CD53F7">
        <w:rPr>
          <w:rFonts w:ascii="Times New Roman" w:hAnsi="Times New Roman"/>
          <w:sz w:val="24"/>
          <w:szCs w:val="24"/>
        </w:rPr>
        <w:t xml:space="preserve">Администрация Шумерлинского района  </w:t>
      </w:r>
      <w:proofErr w:type="gramStart"/>
      <w:r w:rsidRPr="00CD53F7">
        <w:rPr>
          <w:rFonts w:ascii="Times New Roman" w:hAnsi="Times New Roman"/>
          <w:sz w:val="24"/>
          <w:szCs w:val="24"/>
        </w:rPr>
        <w:t>п</w:t>
      </w:r>
      <w:proofErr w:type="gramEnd"/>
      <w:r w:rsidRPr="00CD53F7">
        <w:rPr>
          <w:rFonts w:ascii="Times New Roman" w:hAnsi="Times New Roman"/>
          <w:sz w:val="24"/>
          <w:szCs w:val="24"/>
        </w:rPr>
        <w:t xml:space="preserve"> о с т а н о в л я е т:</w:t>
      </w:r>
    </w:p>
    <w:p w:rsidR="009F21A2" w:rsidRPr="00CD53F7" w:rsidRDefault="009F21A2" w:rsidP="00B85AD7">
      <w:pPr>
        <w:spacing w:after="0"/>
        <w:ind w:firstLine="540"/>
        <w:jc w:val="both"/>
        <w:rPr>
          <w:rFonts w:ascii="Times New Roman" w:hAnsi="Times New Roman"/>
          <w:sz w:val="24"/>
          <w:szCs w:val="24"/>
        </w:rPr>
      </w:pPr>
    </w:p>
    <w:p w:rsidR="00ED2BA7" w:rsidRPr="00CD53F7" w:rsidRDefault="00B03BF1"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 </w:t>
      </w:r>
      <w:r w:rsidR="006F0AF7" w:rsidRPr="00CD53F7">
        <w:rPr>
          <w:rFonts w:ascii="Times New Roman" w:hAnsi="Times New Roman"/>
          <w:sz w:val="24"/>
          <w:szCs w:val="24"/>
        </w:rPr>
        <w:t xml:space="preserve">Внести в постановление администрации Шумерлинского района от 06.03.2019 № 114 «О муниципальной программе Шумерлинского района </w:t>
      </w:r>
      <w:r w:rsidR="00ED2BA7" w:rsidRPr="00CD53F7">
        <w:rPr>
          <w:rFonts w:ascii="Times New Roman" w:hAnsi="Times New Roman"/>
          <w:sz w:val="24"/>
          <w:szCs w:val="24"/>
        </w:rPr>
        <w:t>«Управление общественными финансами и муниципальным долгом Шумерлинского района»</w:t>
      </w:r>
      <w:r w:rsidR="006F0AF7" w:rsidRPr="00CD53F7">
        <w:rPr>
          <w:rFonts w:ascii="Times New Roman" w:hAnsi="Times New Roman"/>
          <w:sz w:val="24"/>
          <w:szCs w:val="24"/>
        </w:rPr>
        <w:t xml:space="preserve"> следующее изменение: </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w:t>
      </w:r>
    </w:p>
    <w:p w:rsidR="00B03BF1" w:rsidRDefault="00B03BF1" w:rsidP="00B85AD7">
      <w:pPr>
        <w:spacing w:after="0"/>
        <w:jc w:val="both"/>
        <w:rPr>
          <w:rFonts w:ascii="Times New Roman" w:hAnsi="Times New Roman"/>
          <w:sz w:val="24"/>
          <w:szCs w:val="24"/>
        </w:rPr>
      </w:pPr>
    </w:p>
    <w:p w:rsidR="00806616" w:rsidRPr="00CD53F7" w:rsidRDefault="00806616" w:rsidP="00B85AD7">
      <w:pPr>
        <w:spacing w:after="0"/>
        <w:jc w:val="both"/>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r w:rsidRPr="00CD53F7">
        <w:rPr>
          <w:rFonts w:ascii="Times New Roman" w:hAnsi="Times New Roman"/>
          <w:sz w:val="24"/>
          <w:szCs w:val="24"/>
        </w:rPr>
        <w:t>Глава администрации</w:t>
      </w:r>
      <w:r w:rsidR="009D323D" w:rsidRPr="00CD53F7">
        <w:rPr>
          <w:rFonts w:ascii="Times New Roman" w:hAnsi="Times New Roman"/>
          <w:sz w:val="24"/>
          <w:szCs w:val="24"/>
        </w:rPr>
        <w:t xml:space="preserve"> </w:t>
      </w:r>
    </w:p>
    <w:p w:rsidR="00B03BF1" w:rsidRPr="00CD53F7" w:rsidRDefault="00B03BF1" w:rsidP="00B85AD7">
      <w:pPr>
        <w:spacing w:after="0"/>
        <w:rPr>
          <w:rFonts w:ascii="Times New Roman" w:hAnsi="Times New Roman"/>
          <w:sz w:val="24"/>
          <w:szCs w:val="24"/>
        </w:rPr>
      </w:pPr>
      <w:r w:rsidRPr="00CD53F7">
        <w:rPr>
          <w:rFonts w:ascii="Times New Roman" w:hAnsi="Times New Roman"/>
          <w:sz w:val="24"/>
          <w:szCs w:val="24"/>
        </w:rPr>
        <w:t xml:space="preserve">Шумерлинского района  </w:t>
      </w:r>
      <w:r w:rsidRPr="00CD53F7">
        <w:rPr>
          <w:rFonts w:ascii="Times New Roman" w:hAnsi="Times New Roman"/>
          <w:sz w:val="24"/>
          <w:szCs w:val="24"/>
        </w:rPr>
        <w:tab/>
      </w:r>
      <w:r w:rsidRPr="00CD53F7">
        <w:rPr>
          <w:rFonts w:ascii="Times New Roman" w:hAnsi="Times New Roman"/>
          <w:sz w:val="24"/>
          <w:szCs w:val="24"/>
        </w:rPr>
        <w:tab/>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r>
      <w:r w:rsidR="009D323D" w:rsidRPr="00CD53F7">
        <w:rPr>
          <w:rFonts w:ascii="Times New Roman" w:hAnsi="Times New Roman"/>
          <w:sz w:val="24"/>
          <w:szCs w:val="24"/>
        </w:rPr>
        <w:t xml:space="preserve">              </w:t>
      </w:r>
      <w:r w:rsidRPr="00CD53F7">
        <w:rPr>
          <w:rFonts w:ascii="Times New Roman" w:hAnsi="Times New Roman"/>
          <w:sz w:val="24"/>
          <w:szCs w:val="24"/>
        </w:rPr>
        <w:t xml:space="preserve">Л.Г. </w:t>
      </w:r>
      <w:proofErr w:type="spellStart"/>
      <w:r w:rsidRPr="00CD53F7">
        <w:rPr>
          <w:rFonts w:ascii="Times New Roman" w:hAnsi="Times New Roman"/>
          <w:sz w:val="24"/>
          <w:szCs w:val="24"/>
        </w:rPr>
        <w:t>Рафинов</w:t>
      </w:r>
      <w:proofErr w:type="spellEnd"/>
    </w:p>
    <w:p w:rsidR="00B03BF1" w:rsidRPr="00CD53F7" w:rsidRDefault="00B03BF1" w:rsidP="00B85AD7">
      <w:pPr>
        <w:spacing w:after="0"/>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p>
    <w:p w:rsidR="00B03BF1" w:rsidRPr="00CD53F7" w:rsidRDefault="00B03BF1"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B85AD7" w:rsidRPr="00CD53F7" w:rsidRDefault="00B85AD7">
      <w:pPr>
        <w:spacing w:after="0" w:line="240" w:lineRule="auto"/>
        <w:rPr>
          <w:rFonts w:ascii="Times New Roman" w:hAnsi="Times New Roman"/>
          <w:caps/>
          <w:sz w:val="24"/>
          <w:szCs w:val="24"/>
        </w:rPr>
      </w:pPr>
      <w:r w:rsidRPr="00CD53F7">
        <w:rPr>
          <w:rFonts w:ascii="Times New Roman" w:hAnsi="Times New Roman"/>
          <w:caps/>
          <w:sz w:val="24"/>
          <w:szCs w:val="24"/>
        </w:rPr>
        <w:br w:type="page"/>
      </w:r>
    </w:p>
    <w:p w:rsidR="006F0AF7" w:rsidRPr="00CD53F7" w:rsidRDefault="006F0AF7" w:rsidP="006F0AF7">
      <w:pPr>
        <w:ind w:left="6379"/>
        <w:jc w:val="both"/>
        <w:rPr>
          <w:rFonts w:ascii="Times New Roman" w:hAnsi="Times New Roman"/>
          <w:sz w:val="24"/>
          <w:szCs w:val="24"/>
        </w:rPr>
      </w:pPr>
      <w:r w:rsidRPr="00CD53F7">
        <w:rPr>
          <w:rFonts w:ascii="Times New Roman" w:hAnsi="Times New Roman"/>
          <w:sz w:val="24"/>
          <w:szCs w:val="24"/>
        </w:rPr>
        <w:lastRenderedPageBreak/>
        <w:t xml:space="preserve">Приложение к постановлению администрации Шумерлинского района от </w:t>
      </w:r>
      <w:r w:rsidR="00994408">
        <w:rPr>
          <w:rFonts w:ascii="Times New Roman" w:hAnsi="Times New Roman"/>
          <w:sz w:val="24"/>
          <w:szCs w:val="24"/>
        </w:rPr>
        <w:t xml:space="preserve">29.11.2019 </w:t>
      </w:r>
      <w:r w:rsidRPr="00CD53F7">
        <w:rPr>
          <w:rFonts w:ascii="Times New Roman" w:hAnsi="Times New Roman"/>
          <w:sz w:val="24"/>
          <w:szCs w:val="24"/>
        </w:rPr>
        <w:t xml:space="preserve">  № </w:t>
      </w:r>
      <w:r w:rsidR="00994408">
        <w:rPr>
          <w:rFonts w:ascii="Times New Roman" w:hAnsi="Times New Roman"/>
          <w:sz w:val="24"/>
          <w:szCs w:val="24"/>
        </w:rPr>
        <w:t>783</w:t>
      </w:r>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МУНИЦИПАЛЬНАЯ</w:t>
      </w:r>
      <w:r w:rsidR="00287963" w:rsidRPr="00CD53F7">
        <w:rPr>
          <w:rFonts w:ascii="Times New Roman" w:eastAsia="Times New Roman" w:hAnsi="Times New Roman"/>
          <w:b/>
          <w:color w:val="000000"/>
          <w:sz w:val="24"/>
          <w:szCs w:val="24"/>
        </w:rPr>
        <w:t xml:space="preserve"> </w:t>
      </w:r>
      <w:r w:rsidR="00E24313" w:rsidRPr="00CD53F7">
        <w:rPr>
          <w:rFonts w:ascii="Times New Roman" w:eastAsia="Times New Roman" w:hAnsi="Times New Roman"/>
          <w:b/>
          <w:color w:val="000000"/>
          <w:sz w:val="24"/>
          <w:szCs w:val="24"/>
        </w:rPr>
        <w:t>ПРОГРАММА</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670DD6" w:rsidRPr="00CD53F7">
        <w:rPr>
          <w:rFonts w:ascii="Times New Roman" w:eastAsia="Times New Roman" w:hAnsi="Times New Roman"/>
          <w:b/>
          <w:color w:val="000000"/>
          <w:sz w:val="24"/>
          <w:szCs w:val="24"/>
        </w:rPr>
        <w:t xml:space="preserve">МУНИЦИПАЛЬНЫМ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ШУМЕРЛИНСКОГО РАЙОНА</w:t>
      </w:r>
      <w:r w:rsidR="00E24313" w:rsidRPr="00CD53F7">
        <w:rPr>
          <w:rFonts w:ascii="Times New Roman" w:eastAsia="Times New Roman" w:hAnsi="Times New Roman"/>
          <w:b/>
          <w:caps/>
          <w:color w:val="000000"/>
          <w:sz w:val="24"/>
          <w:szCs w:val="24"/>
        </w:rPr>
        <w:t>»</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287963" w:rsidP="00B85AD7">
      <w:pPr>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p>
    <w:p w:rsidR="00E24313" w:rsidRPr="00CD53F7" w:rsidRDefault="00E24313" w:rsidP="00B85AD7">
      <w:pPr>
        <w:spacing w:after="0" w:line="240" w:lineRule="auto"/>
        <w:rPr>
          <w:rFonts w:ascii="Times New Roman" w:eastAsia="Times New Roman" w:hAnsi="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BB7789" w:rsidRPr="00CD53F7" w:rsidRDefault="00287963"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br w:type="page"/>
      </w:r>
      <w:r w:rsidR="00BB7789" w:rsidRPr="00CD53F7">
        <w:rPr>
          <w:rFonts w:ascii="Times New Roman" w:hAnsi="Times New Roman" w:cs="Times New Roman"/>
          <w:color w:val="000000"/>
          <w:sz w:val="24"/>
          <w:szCs w:val="24"/>
        </w:rPr>
        <w:lastRenderedPageBreak/>
        <w:t xml:space="preserve">                                    </w:t>
      </w:r>
    </w:p>
    <w:p w:rsidR="00DE06B5" w:rsidRPr="00CD53F7" w:rsidRDefault="00DE06B5" w:rsidP="00B85AD7">
      <w:pPr>
        <w:pStyle w:val="ConsPlusNormal"/>
        <w:widowControl/>
        <w:jc w:val="center"/>
        <w:outlineLvl w:val="1"/>
        <w:rPr>
          <w:rFonts w:ascii="Times New Roman" w:hAnsi="Times New Roman" w:cs="Times New Roman"/>
          <w:b/>
          <w:caps/>
          <w:color w:val="000000"/>
          <w:sz w:val="24"/>
          <w:szCs w:val="24"/>
        </w:rPr>
      </w:pPr>
      <w:proofErr w:type="gramStart"/>
      <w:r w:rsidRPr="00CD53F7">
        <w:rPr>
          <w:rFonts w:ascii="Times New Roman" w:hAnsi="Times New Roman" w:cs="Times New Roman"/>
          <w:b/>
          <w:caps/>
          <w:color w:val="000000"/>
          <w:sz w:val="24"/>
          <w:szCs w:val="24"/>
        </w:rPr>
        <w:t>П</w:t>
      </w:r>
      <w:proofErr w:type="gramEnd"/>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а</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с</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п</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о</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р</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т</w:t>
      </w:r>
    </w:p>
    <w:p w:rsidR="00DE06B5" w:rsidRPr="00CD53F7" w:rsidRDefault="00BB7789"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М</w:t>
      </w:r>
      <w:r w:rsidR="00670DD6" w:rsidRPr="00CD53F7">
        <w:rPr>
          <w:rFonts w:ascii="Times New Roman" w:hAnsi="Times New Roman" w:cs="Times New Roman"/>
          <w:b/>
          <w:color w:val="000000"/>
          <w:sz w:val="24"/>
          <w:szCs w:val="24"/>
        </w:rPr>
        <w:t xml:space="preserve">униципальной </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 xml:space="preserve"> </w:t>
      </w:r>
    </w:p>
    <w:p w:rsidR="00DE06B5" w:rsidRPr="00CD53F7" w:rsidRDefault="00E73CAD"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w:t>
      </w:r>
      <w:r w:rsidR="00DE06B5" w:rsidRPr="00CD53F7">
        <w:rPr>
          <w:rFonts w:ascii="Times New Roman" w:hAnsi="Times New Roman" w:cs="Times New Roman"/>
          <w:b/>
          <w:color w:val="000000"/>
          <w:sz w:val="24"/>
          <w:szCs w:val="24"/>
        </w:rPr>
        <w:t>Управление</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общественными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финансами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муниципальным</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долгом</w:t>
      </w:r>
    </w:p>
    <w:p w:rsidR="00DE06B5" w:rsidRPr="00CD53F7" w:rsidRDefault="00670DD6"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Шумерлинского района</w:t>
      </w:r>
      <w:r w:rsidR="00E73CAD" w:rsidRPr="00CD53F7">
        <w:rPr>
          <w:rFonts w:ascii="Times New Roman" w:hAnsi="Times New Roman" w:cs="Times New Roman"/>
          <w:b/>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55B41" w:rsidRPr="00CD53F7" w:rsidRDefault="00D55B41"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исполнитель</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670DD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p w:rsidR="00287963" w:rsidRPr="00CD53F7" w:rsidRDefault="00287963" w:rsidP="00B85AD7">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70DD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(далее</w:t>
            </w:r>
            <w:r w:rsidR="00287963" w:rsidRPr="00CD53F7">
              <w:rPr>
                <w:rFonts w:ascii="Times New Roman" w:hAnsi="Times New Roman" w:cs="Times New Roman"/>
                <w:color w:val="000000"/>
                <w:sz w:val="24"/>
                <w:szCs w:val="24"/>
              </w:rPr>
              <w:t xml:space="preserve"> – </w:t>
            </w:r>
            <w:r w:rsidR="00A83C0D" w:rsidRPr="00CD53F7">
              <w:rPr>
                <w:rFonts w:ascii="Times New Roman" w:hAnsi="Times New Roman" w:cs="Times New Roman"/>
                <w:color w:val="000000"/>
                <w:sz w:val="24"/>
                <w:szCs w:val="24"/>
              </w:rPr>
              <w:t>Финансовый отдел</w:t>
            </w:r>
            <w:r w:rsidR="00DE06B5" w:rsidRPr="00CD53F7">
              <w:rPr>
                <w:rFonts w:ascii="Times New Roman" w:hAnsi="Times New Roman" w:cs="Times New Roman"/>
                <w:color w:val="000000"/>
                <w:sz w:val="24"/>
                <w:szCs w:val="24"/>
              </w:rPr>
              <w:t>)</w:t>
            </w: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Соисполнители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экономики, земельных и имущественных отношений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Отдел информационного </w:t>
            </w:r>
            <w:r w:rsidR="00047013" w:rsidRPr="00CD53F7">
              <w:rPr>
                <w:rFonts w:ascii="Times New Roman" w:hAnsi="Times New Roman" w:cs="Times New Roman"/>
                <w:color w:val="000000"/>
                <w:sz w:val="24"/>
                <w:szCs w:val="24"/>
              </w:rPr>
              <w:t xml:space="preserve">и правового </w:t>
            </w:r>
            <w:r w:rsidRPr="00CD53F7">
              <w:rPr>
                <w:rFonts w:ascii="Times New Roman" w:hAnsi="Times New Roman" w:cs="Times New Roman"/>
                <w:color w:val="000000"/>
                <w:sz w:val="24"/>
                <w:szCs w:val="24"/>
              </w:rPr>
              <w:t>обеспечения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строительства, дорожного хозяйства и ЖКХ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Контрольно-счетная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палата</w:t>
            </w:r>
            <w:r w:rsidR="00287963" w:rsidRPr="00CD53F7">
              <w:rPr>
                <w:rFonts w:ascii="Times New Roman" w:hAnsi="Times New Roman" w:cs="Times New Roman"/>
                <w:color w:val="000000"/>
                <w:sz w:val="24"/>
                <w:szCs w:val="24"/>
              </w:rPr>
              <w:t xml:space="preserve"> </w:t>
            </w:r>
            <w:r w:rsidR="00A83C0D"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согласованию)</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Участники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 xml:space="preserve">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Сектор культуры и архивного дела </w:t>
            </w:r>
            <w:r w:rsidR="00A72513" w:rsidRPr="00CD53F7">
              <w:rPr>
                <w:rFonts w:ascii="Times New Roman" w:hAnsi="Times New Roman" w:cs="Times New Roman"/>
                <w:color w:val="000000"/>
                <w:sz w:val="24"/>
                <w:szCs w:val="24"/>
              </w:rPr>
              <w:t>администрации Шумерлинского района</w:t>
            </w:r>
            <w:r w:rsidR="001B0B28" w:rsidRPr="00CD53F7">
              <w:rPr>
                <w:rFonts w:ascii="Times New Roman" w:hAnsi="Times New Roman" w:cs="Times New Roman"/>
                <w:color w:val="000000"/>
                <w:sz w:val="24"/>
                <w:szCs w:val="24"/>
              </w:rPr>
              <w:t>;</w:t>
            </w:r>
          </w:p>
          <w:p w:rsidR="0030262B"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образования, спорта и молодежной политике администрации Шумерлинского района</w:t>
            </w:r>
            <w:r w:rsidR="0030262B" w:rsidRPr="00CD53F7">
              <w:rPr>
                <w:rFonts w:ascii="Times New Roman" w:hAnsi="Times New Roman" w:cs="Times New Roman"/>
                <w:color w:val="000000"/>
                <w:sz w:val="24"/>
                <w:szCs w:val="24"/>
              </w:rPr>
              <w:t>;</w:t>
            </w:r>
          </w:p>
          <w:p w:rsidR="001B0B28"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сельского хозяйства и экологии администрации Шумерлинского района</w:t>
            </w:r>
            <w:r w:rsidR="001B0B28" w:rsidRPr="00CD53F7">
              <w:rPr>
                <w:rFonts w:ascii="Times New Roman" w:hAnsi="Times New Roman" w:cs="Times New Roman"/>
                <w:color w:val="000000"/>
                <w:sz w:val="24"/>
                <w:szCs w:val="24"/>
              </w:rPr>
              <w:t>;</w:t>
            </w:r>
          </w:p>
          <w:p w:rsidR="00D55B41"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Администрации сельских поселений Шумерлинского района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согласованию)</w:t>
            </w:r>
          </w:p>
          <w:p w:rsidR="00F9379C" w:rsidRPr="00CD53F7" w:rsidRDefault="00F9379C"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AE353E" w:rsidRPr="00CD53F7">
              <w:rPr>
                <w:rFonts w:ascii="Times New Roman" w:hAnsi="Times New Roman" w:cs="Times New Roman"/>
                <w:color w:val="000000"/>
                <w:sz w:val="24"/>
                <w:szCs w:val="24"/>
              </w:rPr>
              <w:t xml:space="preserve">консолидированного </w:t>
            </w:r>
            <w:r w:rsidR="004F6138"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w:t>
            </w:r>
            <w:r w:rsidR="00897B59" w:rsidRPr="00CD53F7">
              <w:rPr>
                <w:rFonts w:ascii="Times New Roman" w:hAnsi="Times New Roman" w:cs="Times New Roman"/>
                <w:color w:val="000000"/>
                <w:sz w:val="24"/>
                <w:szCs w:val="24"/>
              </w:rPr>
              <w:t>мерлинского района</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w:t>
            </w:r>
          </w:p>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муниципальной </w:t>
            </w:r>
            <w:r w:rsidR="00DE06B5"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муниципальным </w:t>
            </w:r>
            <w:r w:rsidR="00DE06B5"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CD53F7" w:rsidRDefault="007E73C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w:t>
            </w:r>
            <w:r w:rsidR="005419B9" w:rsidRPr="00CD53F7">
              <w:rPr>
                <w:rFonts w:ascii="Times New Roman" w:hAnsi="Times New Roman" w:cs="Times New Roman"/>
                <w:color w:val="000000"/>
                <w:sz w:val="24"/>
                <w:szCs w:val="24"/>
              </w:rPr>
              <w:t>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69550B"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C71AC3"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914F86" w:rsidRPr="00CD53F7">
              <w:rPr>
                <w:rFonts w:ascii="Times New Roman" w:hAnsi="Times New Roman" w:cs="Times New Roman"/>
                <w:color w:val="000000"/>
                <w:sz w:val="24"/>
                <w:szCs w:val="24"/>
              </w:rPr>
              <w:t>;</w:t>
            </w:r>
          </w:p>
          <w:p w:rsidR="00704DE2" w:rsidRPr="00CD53F7" w:rsidRDefault="00914F8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090128"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090128" w:rsidRPr="00CD53F7">
              <w:rPr>
                <w:rFonts w:ascii="Times New Roman" w:hAnsi="Times New Roman" w:cs="Times New Roman"/>
                <w:color w:val="000000"/>
                <w:sz w:val="24"/>
                <w:szCs w:val="24"/>
              </w:rPr>
              <w:t>Республики</w:t>
            </w:r>
          </w:p>
          <w:p w:rsidR="00600DA6" w:rsidRPr="00CD53F7" w:rsidRDefault="00600DA6" w:rsidP="00B85AD7">
            <w:pPr>
              <w:pStyle w:val="ConsPlusNormal"/>
              <w:widowControl/>
              <w:jc w:val="both"/>
              <w:rPr>
                <w:rFonts w:ascii="Times New Roman" w:hAnsi="Times New Roman" w:cs="Times New Roman"/>
                <w:strike/>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CD53F7" w:rsidRDefault="00E302A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987E04"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AA4380"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w:t>
            </w:r>
            <w:r w:rsidR="00797B3B" w:rsidRPr="00CD53F7">
              <w:rPr>
                <w:rFonts w:ascii="Times New Roman" w:hAnsi="Times New Roman" w:cs="Times New Roman"/>
                <w:color w:val="000000"/>
                <w:sz w:val="24"/>
                <w:szCs w:val="24"/>
              </w:rPr>
              <w:t>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987E04"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бюджет</w:t>
            </w:r>
            <w:r w:rsidR="00AA4380"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797B3B"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Республики</w:t>
            </w:r>
            <w:r w:rsidR="00CB6378" w:rsidRPr="00CD53F7">
              <w:rPr>
                <w:rFonts w:ascii="Times New Roman" w:hAnsi="Times New Roman" w:cs="Times New Roman"/>
                <w:color w:val="000000"/>
                <w:sz w:val="24"/>
                <w:szCs w:val="24"/>
              </w:rPr>
              <w:t>;</w:t>
            </w:r>
          </w:p>
          <w:p w:rsidR="00F26D12" w:rsidRPr="00CD53F7" w:rsidRDefault="00DE06B5" w:rsidP="00B85AD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703FE6" w:rsidRPr="00CD53F7">
              <w:rPr>
                <w:rFonts w:ascii="Times New Roman" w:eastAsia="Times New Roman" w:hAnsi="Times New Roman"/>
                <w:color w:val="000000"/>
                <w:sz w:val="24"/>
                <w:szCs w:val="24"/>
                <w:lang w:eastAsia="ru-RU"/>
              </w:rPr>
              <w:t xml:space="preserve">муниципального </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уп</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рав</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ления</w:t>
            </w:r>
            <w:r w:rsidR="00CB6378" w:rsidRPr="00CD53F7">
              <w:rPr>
                <w:rFonts w:ascii="Times New Roman" w:hAnsi="Times New Roman"/>
                <w:color w:val="000000"/>
                <w:sz w:val="24"/>
                <w:szCs w:val="24"/>
              </w:rPr>
              <w:t>;</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C32D0E"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lastRenderedPageBreak/>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p>
          <w:p w:rsidR="00E26841" w:rsidRPr="00CD53F7" w:rsidRDefault="00FB0D6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35765F"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C32D0E"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муниципального долга 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Федерации,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рыночных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механизмов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w:t>
            </w:r>
            <w:r w:rsidR="00E26841" w:rsidRPr="00CD53F7">
              <w:rPr>
                <w:rFonts w:ascii="Times New Roman" w:hAnsi="Times New Roman"/>
                <w:color w:val="000000"/>
                <w:sz w:val="24"/>
                <w:szCs w:val="24"/>
              </w:rPr>
              <w:t>вований</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w:t>
            </w:r>
            <w:r w:rsidR="00483561" w:rsidRPr="00CD53F7">
              <w:rPr>
                <w:rFonts w:ascii="Times New Roman" w:hAnsi="Times New Roman" w:cs="Times New Roman"/>
                <w:color w:val="000000"/>
                <w:sz w:val="24"/>
                <w:szCs w:val="24"/>
              </w:rPr>
              <w:t>36</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
          <w:p w:rsidR="00F9000A" w:rsidRPr="00CD53F7" w:rsidRDefault="00F9000A"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 xml:space="preserve">5,0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00C32D0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r w:rsidR="00CC74F1" w:rsidRPr="00CD53F7">
              <w:rPr>
                <w:rFonts w:ascii="Times New Roman" w:hAnsi="Times New Roman" w:cs="Times New Roman"/>
                <w:color w:val="000000"/>
                <w:sz w:val="24"/>
                <w:szCs w:val="24"/>
              </w:rPr>
              <w:t>;</w:t>
            </w:r>
          </w:p>
          <w:p w:rsidR="00DE06B5"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00415B05"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009140B0"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процента</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Срок</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этапы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15B05"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00DA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2019–2035</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годы</w:t>
            </w:r>
            <w:r w:rsidR="001B14B8" w:rsidRPr="00CD53F7">
              <w:rPr>
                <w:rFonts w:ascii="Times New Roman" w:hAnsi="Times New Roman" w:cs="Times New Roman"/>
                <w:color w:val="000000"/>
                <w:sz w:val="24"/>
                <w:szCs w:val="24"/>
              </w:rPr>
              <w:t>:</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2019–2025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2026–2030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2031–2035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A311A" w:rsidRPr="00CD53F7" w:rsidTr="00287963">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F36FD4">
              <w:rPr>
                <w:rFonts w:ascii="Times New Roman" w:hAnsi="Times New Roman" w:cs="Times New Roman"/>
                <w:color w:val="000000"/>
                <w:sz w:val="24"/>
                <w:szCs w:val="24"/>
              </w:rPr>
              <w:t xml:space="preserve">263 253,8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F36FD4">
              <w:rPr>
                <w:rFonts w:ascii="Times New Roman" w:eastAsia="Times New Roman" w:hAnsi="Times New Roman"/>
                <w:color w:val="000000"/>
                <w:sz w:val="24"/>
                <w:szCs w:val="24"/>
              </w:rPr>
              <w:t>38 322,0</w:t>
            </w:r>
            <w:r w:rsidR="00493F3E"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F36FD4">
              <w:rPr>
                <w:rFonts w:ascii="Times New Roman" w:eastAsia="Times New Roman" w:hAnsi="Times New Roman"/>
                <w:color w:val="000000"/>
                <w:sz w:val="24"/>
                <w:szCs w:val="24"/>
              </w:rPr>
              <w:t>16 908,5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F36FD4">
              <w:rPr>
                <w:rFonts w:ascii="Times New Roman" w:eastAsia="Times New Roman" w:hAnsi="Times New Roman"/>
                <w:color w:val="000000"/>
                <w:sz w:val="24"/>
                <w:szCs w:val="24"/>
              </w:rPr>
              <w:t>14 825,7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13</w:t>
            </w:r>
            <w:r w:rsidR="00F36FD4">
              <w:rPr>
                <w:rFonts w:ascii="Times New Roman" w:eastAsia="Times New Roman" w:hAnsi="Times New Roman"/>
                <w:color w:val="000000"/>
                <w:sz w:val="24"/>
                <w:szCs w:val="24"/>
              </w:rPr>
              <w:t> 980,8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13 785,1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68 929,4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68 931,4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федерального бюджета – 16</w:t>
            </w:r>
            <w:r w:rsidR="00F36FD4">
              <w:rPr>
                <w:rFonts w:ascii="Times New Roman" w:eastAsia="Times New Roman" w:hAnsi="Times New Roman"/>
                <w:color w:val="000000"/>
                <w:sz w:val="24"/>
                <w:szCs w:val="24"/>
              </w:rPr>
              <w:t> 724,1</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 9</w:t>
            </w:r>
            <w:r w:rsidR="00A53729" w:rsidRPr="00CD53F7">
              <w:rPr>
                <w:rFonts w:ascii="Times New Roman" w:eastAsia="Times New Roman" w:hAnsi="Times New Roman"/>
                <w:color w:val="000000"/>
                <w:sz w:val="24"/>
                <w:szCs w:val="24"/>
              </w:rPr>
              <w:t>89,4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в 2020 году – 9</w:t>
            </w:r>
            <w:r w:rsidR="00F36FD4">
              <w:rPr>
                <w:rFonts w:ascii="Times New Roman" w:eastAsia="Times New Roman" w:hAnsi="Times New Roman"/>
                <w:color w:val="000000"/>
                <w:sz w:val="24"/>
                <w:szCs w:val="24"/>
              </w:rPr>
              <w:t>85,5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F36FD4">
              <w:rPr>
                <w:rFonts w:ascii="Times New Roman" w:eastAsia="Times New Roman" w:hAnsi="Times New Roman"/>
                <w:color w:val="000000"/>
                <w:sz w:val="24"/>
                <w:szCs w:val="24"/>
              </w:rPr>
              <w:t>994,1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F36FD4">
              <w:rPr>
                <w:rFonts w:ascii="Times New Roman" w:eastAsia="Times New Roman" w:hAnsi="Times New Roman"/>
                <w:color w:val="000000"/>
                <w:sz w:val="24"/>
                <w:szCs w:val="24"/>
              </w:rPr>
              <w:t>1032,0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F36FD4">
              <w:rPr>
                <w:rFonts w:ascii="Times New Roman" w:eastAsia="Times New Roman" w:hAnsi="Times New Roman"/>
                <w:color w:val="000000"/>
                <w:sz w:val="24"/>
                <w:szCs w:val="24"/>
              </w:rPr>
              <w:t>139 196,7</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F36FD4">
              <w:rPr>
                <w:rFonts w:ascii="Times New Roman" w:eastAsia="Times New Roman" w:hAnsi="Times New Roman"/>
                <w:color w:val="000000"/>
                <w:sz w:val="24"/>
                <w:szCs w:val="24"/>
              </w:rPr>
              <w:t>20 446,3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F36FD4">
              <w:rPr>
                <w:rFonts w:ascii="Times New Roman" w:eastAsia="Times New Roman" w:hAnsi="Times New Roman"/>
                <w:color w:val="000000"/>
                <w:sz w:val="24"/>
                <w:szCs w:val="24"/>
              </w:rPr>
              <w:t>8 176,3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2021 году – 7</w:t>
            </w:r>
            <w:r w:rsidR="00F36FD4">
              <w:rPr>
                <w:rFonts w:ascii="Times New Roman" w:eastAsia="Times New Roman" w:hAnsi="Times New Roman"/>
                <w:color w:val="000000"/>
                <w:sz w:val="24"/>
                <w:szCs w:val="24"/>
              </w:rPr>
              <w:t> 449,3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7</w:t>
            </w:r>
            <w:r w:rsidR="00F36FD4">
              <w:rPr>
                <w:rFonts w:ascii="Times New Roman" w:eastAsia="Times New Roman" w:hAnsi="Times New Roman"/>
                <w:color w:val="000000"/>
                <w:sz w:val="24"/>
                <w:szCs w:val="24"/>
              </w:rPr>
              <w:t> 296,8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7 371,0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36 856,5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36 858,3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107 333,0</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A53729" w:rsidRPr="00CD53F7">
              <w:rPr>
                <w:rFonts w:ascii="Times New Roman" w:eastAsia="Times New Roman" w:hAnsi="Times New Roman"/>
                <w:color w:val="000000"/>
                <w:sz w:val="24"/>
                <w:szCs w:val="24"/>
              </w:rPr>
              <w:t>1</w:t>
            </w:r>
            <w:r w:rsidR="006F3A7C" w:rsidRPr="00CD53F7">
              <w:rPr>
                <w:rFonts w:ascii="Times New Roman" w:eastAsia="Times New Roman" w:hAnsi="Times New Roman"/>
                <w:color w:val="000000"/>
                <w:sz w:val="24"/>
                <w:szCs w:val="24"/>
              </w:rPr>
              <w:t>6</w:t>
            </w:r>
            <w:r w:rsidR="00F36FD4">
              <w:rPr>
                <w:rFonts w:ascii="Times New Roman" w:eastAsia="Times New Roman" w:hAnsi="Times New Roman"/>
                <w:color w:val="000000"/>
                <w:sz w:val="24"/>
                <w:szCs w:val="24"/>
              </w:rPr>
              <w:t> 886,3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F36FD4">
              <w:rPr>
                <w:rFonts w:ascii="Times New Roman" w:eastAsia="Times New Roman" w:hAnsi="Times New Roman"/>
                <w:color w:val="000000"/>
                <w:sz w:val="24"/>
                <w:szCs w:val="24"/>
              </w:rPr>
              <w:t>7 746,7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F36FD4">
              <w:rPr>
                <w:rFonts w:ascii="Times New Roman" w:eastAsia="Times New Roman" w:hAnsi="Times New Roman"/>
                <w:color w:val="000000"/>
                <w:sz w:val="24"/>
                <w:szCs w:val="24"/>
              </w:rPr>
              <w:t>6 382,3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F36FD4">
              <w:rPr>
                <w:rFonts w:ascii="Times New Roman" w:eastAsia="Times New Roman" w:hAnsi="Times New Roman"/>
                <w:color w:val="000000"/>
                <w:sz w:val="24"/>
                <w:szCs w:val="24"/>
              </w:rPr>
              <w:t>5 652,0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5 435,4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27 179,4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27 179,6 тыс. рублей</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r w:rsidR="007A311A" w:rsidRPr="00CD53F7" w:rsidTr="00287963">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Муниципальной  программы позволит:</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сбалансированность и устойчивость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рост собственной доходной базы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600DA6"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Приоритеты</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политики в</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сфере</w:t>
      </w:r>
      <w:r w:rsidR="00287963" w:rsidRPr="00CD53F7">
        <w:rPr>
          <w:rFonts w:ascii="Times New Roman" w:hAnsi="Times New Roman" w:cs="Times New Roman"/>
          <w:b/>
          <w:color w:val="000000"/>
          <w:sz w:val="24"/>
          <w:szCs w:val="24"/>
        </w:rPr>
        <w:t xml:space="preserve"> </w:t>
      </w:r>
    </w:p>
    <w:p w:rsidR="00600DA6"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реализации</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цели,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задачи, описание</w:t>
      </w:r>
      <w:r w:rsidR="00287963" w:rsidRPr="00CD53F7">
        <w:rPr>
          <w:rFonts w:ascii="Times New Roman" w:hAnsi="Times New Roman" w:cs="Times New Roman"/>
          <w:b/>
          <w:color w:val="000000"/>
          <w:sz w:val="24"/>
          <w:szCs w:val="24"/>
        </w:rPr>
        <w:t xml:space="preserve"> </w:t>
      </w:r>
    </w:p>
    <w:p w:rsidR="00DE06B5"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сроков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этапов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 xml:space="preserve">реализации </w:t>
      </w:r>
      <w:r w:rsidR="00BB7789" w:rsidRPr="00CD53F7">
        <w:rPr>
          <w:rFonts w:ascii="Times New Roman" w:hAnsi="Times New Roman" w:cs="Times New Roman"/>
          <w:b/>
          <w:color w:val="000000"/>
          <w:sz w:val="24"/>
          <w:szCs w:val="24"/>
        </w:rPr>
        <w:t>М</w:t>
      </w:r>
      <w:r w:rsidR="00BB1658" w:rsidRPr="00CD53F7">
        <w:rPr>
          <w:rFonts w:ascii="Times New Roman" w:hAnsi="Times New Roman" w:cs="Times New Roman"/>
          <w:b/>
          <w:color w:val="000000"/>
          <w:sz w:val="24"/>
          <w:szCs w:val="24"/>
        </w:rPr>
        <w:t>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F8268D"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Приоритеты</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C025BE"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муниципальным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определены</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Стратегией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социально-экономического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F8268D" w:rsidRPr="00CD53F7">
        <w:rPr>
          <w:rFonts w:ascii="Times New Roman" w:hAnsi="Times New Roman" w:cs="Times New Roman"/>
          <w:color w:val="000000"/>
          <w:sz w:val="24"/>
          <w:szCs w:val="24"/>
        </w:rPr>
        <w:t>Чувашской</w:t>
      </w:r>
      <w:r w:rsidR="003876D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до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утвержденной</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Решением Собрания депутатов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от</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28.12.</w:t>
      </w:r>
      <w:r w:rsidR="00F8268D" w:rsidRPr="00CD53F7">
        <w:rPr>
          <w:rFonts w:ascii="Times New Roman" w:hAnsi="Times New Roman" w:cs="Times New Roman"/>
          <w:color w:val="000000"/>
          <w:sz w:val="24"/>
          <w:szCs w:val="24"/>
        </w:rPr>
        <w:t>2018</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51/2</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 постановлениями администрации Шумерлинского района </w:t>
      </w:r>
      <w:r w:rsidRPr="00CD53F7">
        <w:rPr>
          <w:rFonts w:ascii="Times New Roman" w:hAnsi="Times New Roman" w:cs="Times New Roman"/>
          <w:color w:val="000000"/>
          <w:sz w:val="24"/>
          <w:szCs w:val="24"/>
        </w:rPr>
        <w:t>об</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w:t>
      </w:r>
      <w:r w:rsidR="00F8268D" w:rsidRPr="00CD53F7">
        <w:rPr>
          <w:rFonts w:ascii="Times New Roman" w:hAnsi="Times New Roman" w:cs="Times New Roman"/>
          <w:color w:val="000000"/>
          <w:sz w:val="24"/>
          <w:szCs w:val="24"/>
        </w:rPr>
        <w:t>нансовый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период.</w:t>
      </w:r>
      <w:proofErr w:type="gramEnd"/>
    </w:p>
    <w:p w:rsidR="009A5EB3" w:rsidRPr="00CD53F7" w:rsidRDefault="002252B8"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Основным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стратегическим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является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ресурсов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динамичного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экономики,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населения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благоприятных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условий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жизнедеятельности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Шумерлинском районе</w:t>
      </w:r>
      <w:r w:rsidR="00990208" w:rsidRPr="00CD53F7">
        <w:rPr>
          <w:rFonts w:ascii="Times New Roman" w:hAnsi="Times New Roman" w:cs="Times New Roman"/>
          <w:color w:val="000000"/>
          <w:sz w:val="24"/>
          <w:szCs w:val="24"/>
        </w:rPr>
        <w:t>.</w:t>
      </w:r>
    </w:p>
    <w:p w:rsidR="000B709E" w:rsidRPr="00CD53F7" w:rsidRDefault="000B709E"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являются:</w:t>
      </w:r>
    </w:p>
    <w:p w:rsidR="000B709E" w:rsidRPr="00CD53F7" w:rsidRDefault="000B709E"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проведение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ответственной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политики,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способствующей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обеспечению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долгосрочной</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сбалансированности</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устойч</w:t>
      </w:r>
      <w:r w:rsidR="004F5671" w:rsidRPr="00CD53F7">
        <w:rPr>
          <w:rFonts w:ascii="Times New Roman" w:eastAsia="Times New Roman" w:hAnsi="Times New Roman"/>
          <w:color w:val="000000"/>
          <w:sz w:val="24"/>
          <w:szCs w:val="24"/>
          <w:lang w:eastAsia="ru-RU"/>
        </w:rPr>
        <w:t>ивости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w:t>
      </w:r>
      <w:r w:rsidR="00551F46" w:rsidRPr="00CD53F7">
        <w:rPr>
          <w:rFonts w:ascii="Times New Roman" w:eastAsia="Times New Roman" w:hAnsi="Times New Roman"/>
          <w:color w:val="000000"/>
          <w:sz w:val="24"/>
          <w:szCs w:val="24"/>
          <w:lang w:eastAsia="ru-RU"/>
        </w:rPr>
        <w:t>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укреплению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Шумерлинском районе</w:t>
      </w:r>
      <w:r w:rsidRPr="00CD53F7">
        <w:rPr>
          <w:rFonts w:ascii="Times New Roman" w:eastAsia="Times New Roman" w:hAnsi="Times New Roman"/>
          <w:color w:val="000000"/>
          <w:sz w:val="24"/>
          <w:szCs w:val="24"/>
          <w:lang w:eastAsia="ru-RU"/>
        </w:rPr>
        <w:t>;</w:t>
      </w:r>
    </w:p>
    <w:p w:rsidR="000B709E" w:rsidRPr="00CD53F7" w:rsidRDefault="00011547"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4F5671" w:rsidRPr="00CD53F7">
        <w:rPr>
          <w:rFonts w:ascii="Times New Roman" w:hAnsi="Times New Roman" w:cs="Times New Roman"/>
          <w:color w:val="000000"/>
          <w:sz w:val="24"/>
          <w:szCs w:val="24"/>
        </w:rPr>
        <w:t xml:space="preserve">а </w:t>
      </w:r>
      <w:r w:rsidR="004429B7" w:rsidRPr="00CD53F7">
        <w:rPr>
          <w:rFonts w:ascii="Times New Roman" w:hAnsi="Times New Roman" w:cs="Times New Roman"/>
          <w:color w:val="000000"/>
          <w:sz w:val="24"/>
          <w:szCs w:val="24"/>
        </w:rPr>
        <w:t>Шумерлинского района</w:t>
      </w:r>
      <w:r w:rsidR="00C5125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ресурсов</w:t>
      </w:r>
      <w:r w:rsidR="00C5125E" w:rsidRPr="00CD53F7">
        <w:rPr>
          <w:rFonts w:ascii="Times New Roman" w:hAnsi="Times New Roman" w:cs="Times New Roman"/>
          <w:color w:val="000000"/>
          <w:sz w:val="24"/>
          <w:szCs w:val="24"/>
        </w:rPr>
        <w:t>;</w:t>
      </w:r>
    </w:p>
    <w:p w:rsidR="00011547" w:rsidRPr="00CD53F7" w:rsidRDefault="00011547" w:rsidP="00B85A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D53F7">
        <w:rPr>
          <w:rFonts w:ascii="Times New Roman" w:eastAsia="Times New Roman" w:hAnsi="Times New Roman"/>
          <w:color w:val="000000"/>
          <w:sz w:val="24"/>
          <w:szCs w:val="24"/>
          <w:lang w:eastAsia="ru-RU"/>
        </w:rPr>
        <w:t>формирование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оптимальной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структуры</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позволяющей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sz w:val="24"/>
          <w:szCs w:val="24"/>
          <w:lang w:eastAsia="ru-RU"/>
        </w:rPr>
        <w:t>минимизировать</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расходы</w:t>
      </w:r>
      <w:r w:rsidR="004429B7" w:rsidRPr="00CD53F7">
        <w:rPr>
          <w:rFonts w:ascii="Times New Roman" w:eastAsia="Times New Roman" w:hAnsi="Times New Roman"/>
          <w:sz w:val="24"/>
          <w:szCs w:val="24"/>
          <w:lang w:eastAsia="ru-RU"/>
        </w:rPr>
        <w:t xml:space="preserve">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бюджета</w:t>
      </w:r>
      <w:r w:rsidR="00287963" w:rsidRPr="00CD53F7">
        <w:rPr>
          <w:rFonts w:ascii="Times New Roman" w:eastAsia="Times New Roman" w:hAnsi="Times New Roman"/>
          <w:sz w:val="24"/>
          <w:szCs w:val="24"/>
          <w:lang w:eastAsia="ru-RU"/>
        </w:rPr>
        <w:t xml:space="preserve"> </w:t>
      </w:r>
      <w:r w:rsidR="004429B7" w:rsidRPr="00CD53F7">
        <w:rPr>
          <w:rFonts w:ascii="Times New Roman" w:eastAsia="Times New Roman" w:hAnsi="Times New Roman"/>
          <w:sz w:val="24"/>
          <w:szCs w:val="24"/>
          <w:lang w:eastAsia="ru-RU"/>
        </w:rPr>
        <w:t xml:space="preserve">Шумерлинского района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на</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его</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обслуживание.</w:t>
      </w:r>
    </w:p>
    <w:p w:rsidR="00DE06B5" w:rsidRPr="00CD53F7" w:rsidRDefault="004429B7"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 xml:space="preserve">Муниципальная </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программа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направлена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достижение</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целей:</w:t>
      </w:r>
    </w:p>
    <w:p w:rsidR="00024FBA"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обеспечение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долгосрочной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сбалансированности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устойчивости</w:t>
      </w:r>
      <w:r w:rsidR="00287963" w:rsidRPr="00CD53F7">
        <w:rPr>
          <w:rFonts w:ascii="Times New Roman" w:hAnsi="Times New Roman" w:cs="Times New Roman"/>
          <w:sz w:val="24"/>
          <w:szCs w:val="24"/>
        </w:rPr>
        <w:t xml:space="preserve"> </w:t>
      </w:r>
      <w:r w:rsidR="003876D3" w:rsidRPr="00CD53F7">
        <w:rPr>
          <w:rFonts w:ascii="Times New Roman" w:hAnsi="Times New Roman" w:cs="Times New Roman"/>
          <w:sz w:val="24"/>
          <w:szCs w:val="24"/>
        </w:rPr>
        <w:t xml:space="preserve">консолидированного </w:t>
      </w:r>
      <w:r w:rsidR="004429B7" w:rsidRPr="00CD53F7">
        <w:rPr>
          <w:rFonts w:ascii="Times New Roman" w:hAnsi="Times New Roman" w:cs="Times New Roman"/>
          <w:sz w:val="24"/>
          <w:szCs w:val="24"/>
        </w:rPr>
        <w:t xml:space="preserve"> бюджета Шумерлинского района</w:t>
      </w:r>
      <w:r w:rsidRPr="00CD53F7">
        <w:rPr>
          <w:rFonts w:ascii="Times New Roman" w:hAnsi="Times New Roman" w:cs="Times New Roman"/>
          <w:sz w:val="24"/>
          <w:szCs w:val="24"/>
        </w:rPr>
        <w:t>;</w:t>
      </w:r>
    </w:p>
    <w:p w:rsidR="008362D0"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повышение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качества</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управления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общественными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финансами</w:t>
      </w:r>
      <w:r w:rsidR="00287963" w:rsidRPr="00CD53F7">
        <w:rPr>
          <w:rFonts w:ascii="Times New Roman" w:hAnsi="Times New Roman" w:cs="Times New Roman"/>
          <w:sz w:val="24"/>
          <w:szCs w:val="24"/>
        </w:rPr>
        <w:t xml:space="preserve"> </w:t>
      </w:r>
      <w:r w:rsidR="004F5671" w:rsidRPr="00CD53F7">
        <w:rPr>
          <w:rFonts w:ascii="Times New Roman" w:hAnsi="Times New Roman" w:cs="Times New Roman"/>
          <w:sz w:val="24"/>
          <w:szCs w:val="24"/>
        </w:rPr>
        <w:t>Шумерлинского района</w:t>
      </w:r>
      <w:r w:rsidR="00F467BF" w:rsidRPr="00CD53F7">
        <w:rPr>
          <w:rFonts w:ascii="Times New Roman" w:hAnsi="Times New Roman" w:cs="Times New Roman"/>
          <w:sz w:val="24"/>
          <w:szCs w:val="24"/>
        </w:rPr>
        <w:t>.</w:t>
      </w:r>
    </w:p>
    <w:p w:rsidR="00DE06B5" w:rsidRPr="00CD53F7" w:rsidRDefault="00DE06B5"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Для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достижения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указанных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целей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в</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рамках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реализации</w:t>
      </w:r>
      <w:r w:rsidR="00287963" w:rsidRPr="00CD53F7">
        <w:rPr>
          <w:rFonts w:ascii="Times New Roman" w:hAnsi="Times New Roman" w:cs="Times New Roman"/>
          <w:sz w:val="24"/>
          <w:szCs w:val="24"/>
        </w:rPr>
        <w:t xml:space="preserve"> </w:t>
      </w:r>
      <w:r w:rsidR="00BB7789" w:rsidRPr="00CD53F7">
        <w:rPr>
          <w:rFonts w:ascii="Times New Roman" w:hAnsi="Times New Roman" w:cs="Times New Roman"/>
          <w:sz w:val="24"/>
          <w:szCs w:val="24"/>
        </w:rPr>
        <w:t>М</w:t>
      </w:r>
      <w:r w:rsidR="004429B7" w:rsidRPr="00CD53F7">
        <w:rPr>
          <w:rFonts w:ascii="Times New Roman" w:hAnsi="Times New Roman" w:cs="Times New Roman"/>
          <w:sz w:val="24"/>
          <w:szCs w:val="24"/>
        </w:rPr>
        <w:t>униципальной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программы</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предусматривается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задач:</w:t>
      </w:r>
    </w:p>
    <w:p w:rsidR="007502BC" w:rsidRPr="00CD53F7" w:rsidRDefault="007502B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CF756A" w:rsidRPr="00CD53F7">
        <w:rPr>
          <w:rFonts w:ascii="Times New Roman" w:hAnsi="Times New Roman" w:cs="Times New Roman"/>
          <w:color w:val="000000"/>
          <w:sz w:val="24"/>
          <w:szCs w:val="24"/>
        </w:rPr>
        <w:t>а</w:t>
      </w:r>
      <w:r w:rsidR="00792D22"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консолидированного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7502BC" w:rsidRPr="00CD53F7" w:rsidRDefault="00BA44CB"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7A311A" w:rsidRPr="00CD53F7">
        <w:rPr>
          <w:rFonts w:ascii="Times New Roman" w:hAnsi="Times New Roman"/>
          <w:color w:val="000000"/>
          <w:sz w:val="24"/>
          <w:szCs w:val="24"/>
        </w:rPr>
        <w:t>с</w:t>
      </w:r>
      <w:r w:rsidRPr="00CD53F7">
        <w:rPr>
          <w:rFonts w:ascii="Times New Roman" w:hAnsi="Times New Roman"/>
          <w:color w:val="000000"/>
          <w:sz w:val="24"/>
          <w:szCs w:val="24"/>
        </w:rPr>
        <w:t>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управления;</w:t>
      </w:r>
    </w:p>
    <w:p w:rsidR="00BA44CB" w:rsidRPr="00CD53F7" w:rsidRDefault="00BA44CB"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7502BC"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p>
    <w:p w:rsidR="00BA44CB" w:rsidRPr="00CD53F7" w:rsidRDefault="00BA44CB"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муниципальным долгом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BA44CB" w:rsidRPr="00CD53F7" w:rsidRDefault="00BA44CB" w:rsidP="00987E04">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муниципального </w:t>
      </w:r>
      <w:r w:rsidRPr="00CD53F7">
        <w:rPr>
          <w:rFonts w:ascii="Times New Roman" w:hAnsi="Times New Roman"/>
          <w:color w:val="000000"/>
          <w:sz w:val="24"/>
          <w:szCs w:val="24"/>
        </w:rPr>
        <w:t>долга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w:t>
      </w:r>
      <w:r w:rsidR="00CF756A" w:rsidRPr="00CD53F7">
        <w:rPr>
          <w:rFonts w:ascii="Times New Roman" w:hAnsi="Times New Roman"/>
          <w:color w:val="000000"/>
          <w:sz w:val="24"/>
          <w:szCs w:val="24"/>
        </w:rPr>
        <w:t>ции</w:t>
      </w:r>
      <w:r w:rsidR="00987E04" w:rsidRPr="00CD53F7">
        <w:rPr>
          <w:rFonts w:ascii="Times New Roman" w:hAnsi="Times New Roman"/>
          <w:color w:val="000000"/>
          <w:sz w:val="24"/>
          <w:szCs w:val="24"/>
        </w:rPr>
        <w:t>, эффективное использование рыночных механизмов заимствований</w:t>
      </w:r>
      <w:r w:rsidR="007A311A" w:rsidRPr="00CD53F7">
        <w:rPr>
          <w:rFonts w:ascii="Times New Roman" w:hAnsi="Times New Roman"/>
          <w:color w:val="000000"/>
          <w:sz w:val="24"/>
          <w:szCs w:val="24"/>
        </w:rPr>
        <w:t>.</w:t>
      </w:r>
    </w:p>
    <w:p w:rsidR="00094C4A" w:rsidRPr="00CD53F7" w:rsidRDefault="00CF756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Муниципальная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программа</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будет</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реализовываться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2019–2035</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три</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этапа:</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2019–2025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53CD5"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Каждый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отличается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условиям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факторам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ми</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ческого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развития,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также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приоритетам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муниципальной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политики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республиканском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уровне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 </w:t>
      </w:r>
      <w:r w:rsidRPr="00CD53F7">
        <w:rPr>
          <w:rFonts w:ascii="Times New Roman" w:hAnsi="Times New Roman"/>
          <w:color w:val="000000"/>
          <w:sz w:val="24"/>
          <w:szCs w:val="24"/>
        </w:rPr>
        <w:t>особенностей</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района</w:t>
      </w:r>
      <w:r w:rsidR="002442B3" w:rsidRPr="00CD53F7">
        <w:rPr>
          <w:rFonts w:ascii="Times New Roman" w:hAnsi="Times New Roman"/>
          <w:color w:val="000000"/>
          <w:sz w:val="24"/>
          <w:szCs w:val="24"/>
        </w:rPr>
        <w:t>.</w:t>
      </w:r>
    </w:p>
    <w:p w:rsidR="00053CD5" w:rsidRPr="00CD53F7" w:rsidRDefault="00053CD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продолжена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ранее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начатых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бюджета</w:t>
      </w:r>
      <w:r w:rsidR="00CF756A"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p>
    <w:p w:rsidR="00CA5103"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2</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3</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планируется</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продолжить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работу</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совершенствованию</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бюджетного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процесса,</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повысить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эффективность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управления</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муниципальным </w:t>
      </w:r>
      <w:r w:rsidR="00CA5103" w:rsidRPr="00CD53F7">
        <w:rPr>
          <w:rFonts w:ascii="Times New Roman" w:hAnsi="Times New Roman"/>
          <w:color w:val="000000"/>
          <w:sz w:val="24"/>
          <w:szCs w:val="24"/>
        </w:rPr>
        <w:t>долгом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00CA5103"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00CA5103" w:rsidRPr="00CD53F7">
        <w:rPr>
          <w:rFonts w:ascii="Times New Roman" w:eastAsia="Times New Roman" w:hAnsi="Times New Roman"/>
          <w:color w:val="000000"/>
          <w:sz w:val="24"/>
          <w:szCs w:val="24"/>
          <w:lang w:eastAsia="ru-RU"/>
        </w:rPr>
        <w:t>обеспечить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долгосрочную</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сбалансированность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бюджета</w:t>
      </w:r>
      <w:r w:rsidR="00CF756A"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lastRenderedPageBreak/>
        <w:t>Шумерлинского района</w:t>
      </w:r>
      <w:r w:rsidR="00CA510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создать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условия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для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ускорения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темпов</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экономического</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роста</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укреплени</w:t>
      </w:r>
      <w:r w:rsidR="002442B3" w:rsidRPr="00CD53F7">
        <w:rPr>
          <w:rFonts w:ascii="Times New Roman" w:eastAsia="Times New Roman" w:hAnsi="Times New Roman"/>
          <w:color w:val="000000"/>
          <w:sz w:val="24"/>
          <w:szCs w:val="24"/>
          <w:lang w:eastAsia="ru-RU"/>
        </w:rPr>
        <w:t>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Шумерлинском районе</w:t>
      </w:r>
      <w:r w:rsidR="00CA5103" w:rsidRPr="00CD53F7">
        <w:rPr>
          <w:rFonts w:ascii="Times New Roman" w:eastAsia="Times New Roman" w:hAnsi="Times New Roman"/>
          <w:color w:val="000000"/>
          <w:sz w:val="24"/>
          <w:szCs w:val="24"/>
          <w:lang w:eastAsia="ru-RU"/>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Состав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принципа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достаточности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характеристики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определенных</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 xml:space="preserve">муниципальной </w:t>
      </w:r>
      <w:r w:rsidRPr="00CD53F7">
        <w:rPr>
          <w:rFonts w:ascii="Times New Roman" w:hAnsi="Times New Roman" w:cs="Times New Roman"/>
          <w:color w:val="000000"/>
          <w:sz w:val="24"/>
          <w:szCs w:val="24"/>
        </w:rPr>
        <w:t>программой</w:t>
      </w:r>
      <w:proofErr w:type="gramStart"/>
      <w:r w:rsidRPr="00CD53F7">
        <w:rPr>
          <w:rFonts w:ascii="Times New Roman" w:hAnsi="Times New Roman" w:cs="Times New Roman"/>
          <w:color w:val="000000"/>
          <w:sz w:val="24"/>
          <w:szCs w:val="24"/>
        </w:rPr>
        <w:t>.</w:t>
      </w:r>
      <w:proofErr w:type="gramEnd"/>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proofErr w:type="gramStart"/>
      <w:r w:rsidRPr="00CD53F7">
        <w:rPr>
          <w:rFonts w:ascii="Times New Roman" w:hAnsi="Times New Roman" w:cs="Times New Roman"/>
          <w:color w:val="000000"/>
          <w:sz w:val="24"/>
          <w:szCs w:val="24"/>
        </w:rPr>
        <w:t>т</w:t>
      </w:r>
      <w:proofErr w:type="gramEnd"/>
      <w:r w:rsidRPr="00CD53F7">
        <w:rPr>
          <w:rFonts w:ascii="Times New Roman" w:hAnsi="Times New Roman" w:cs="Times New Roman"/>
          <w:color w:val="000000"/>
          <w:sz w:val="24"/>
          <w:szCs w:val="24"/>
        </w:rPr>
        <w:t>абл.</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r w:rsidRPr="00CD53F7">
        <w:rPr>
          <w:rFonts w:ascii="Times New Roman" w:hAnsi="Times New Roman" w:cs="Times New Roman"/>
          <w:color w:val="000000"/>
          <w:sz w:val="24"/>
          <w:szCs w:val="24"/>
        </w:rPr>
        <w:t>).</w:t>
      </w:r>
    </w:p>
    <w:p w:rsidR="00DE06B5" w:rsidRPr="00CD53F7" w:rsidRDefault="00F85772" w:rsidP="00B85AD7">
      <w:pPr>
        <w:pStyle w:val="ConsPlusNormal"/>
        <w:widowControl/>
        <w:jc w:val="right"/>
        <w:outlineLvl w:val="2"/>
        <w:rPr>
          <w:rFonts w:ascii="Times New Roman" w:hAnsi="Times New Roman" w:cs="Times New Roman"/>
          <w:color w:val="000000"/>
          <w:sz w:val="24"/>
          <w:szCs w:val="24"/>
        </w:rPr>
      </w:pPr>
      <w:bookmarkStart w:id="1" w:name="P313"/>
      <w:bookmarkEnd w:id="1"/>
      <w:r w:rsidRPr="00CD53F7">
        <w:rPr>
          <w:rFonts w:ascii="Times New Roman" w:hAnsi="Times New Roman" w:cs="Times New Roman"/>
          <w:color w:val="000000"/>
          <w:sz w:val="24"/>
          <w:szCs w:val="24"/>
        </w:rPr>
        <w:br w:type="page"/>
      </w:r>
      <w:r w:rsidR="004D1903" w:rsidRPr="00CD53F7">
        <w:rPr>
          <w:rFonts w:ascii="Times New Roman" w:hAnsi="Times New Roman" w:cs="Times New Roman"/>
          <w:color w:val="000000"/>
          <w:sz w:val="24"/>
          <w:szCs w:val="24"/>
        </w:rPr>
        <w:lastRenderedPageBreak/>
        <w:t xml:space="preserve">                      </w:t>
      </w:r>
      <w:r w:rsidR="00DE06B5" w:rsidRPr="00CD53F7">
        <w:rPr>
          <w:rFonts w:ascii="Times New Roman" w:hAnsi="Times New Roman" w:cs="Times New Roman"/>
          <w:color w:val="000000"/>
          <w:sz w:val="24"/>
          <w:szCs w:val="24"/>
        </w:rPr>
        <w:t>Таблица</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p>
    <w:p w:rsidR="00F85772" w:rsidRPr="00CD53F7" w:rsidRDefault="00F85772" w:rsidP="00B85AD7">
      <w:pPr>
        <w:pStyle w:val="ConsPlusNormal"/>
        <w:widowControl/>
        <w:jc w:val="right"/>
        <w:outlineLvl w:val="2"/>
        <w:rPr>
          <w:rFonts w:ascii="Times New Roman" w:hAnsi="Times New Roman" w:cs="Times New Roman"/>
          <w:color w:val="000000"/>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CD53F7" w:rsidTr="006178C7">
        <w:tc>
          <w:tcPr>
            <w:tcW w:w="1267"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2082"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651"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 xml:space="preserve">униципальной </w:t>
            </w:r>
            <w:r w:rsidRPr="00CD53F7">
              <w:rPr>
                <w:rFonts w:ascii="Times New Roman" w:hAnsi="Times New Roman" w:cs="Times New Roman"/>
                <w:color w:val="000000"/>
                <w:sz w:val="24"/>
                <w:szCs w:val="24"/>
              </w:rPr>
              <w:t>программы</w:t>
            </w:r>
          </w:p>
        </w:tc>
      </w:tr>
    </w:tbl>
    <w:p w:rsidR="00F85772" w:rsidRPr="00CD53F7" w:rsidRDefault="00F85772" w:rsidP="00B85AD7">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CD53F7" w:rsidTr="006178C7">
        <w:trPr>
          <w:trHeight w:val="150"/>
          <w:tblHeader/>
        </w:trPr>
        <w:tc>
          <w:tcPr>
            <w:tcW w:w="1267" w:type="pct"/>
            <w:tcBorders>
              <w:top w:val="single" w:sz="4" w:space="0" w:color="auto"/>
              <w:left w:val="nil"/>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p>
        </w:tc>
      </w:tr>
      <w:tr w:rsidR="00DE06B5" w:rsidRPr="00CD53F7"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094C4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p>
          <w:p w:rsidR="00F467BF" w:rsidRPr="00CD53F7" w:rsidRDefault="00F467BF" w:rsidP="00B85AD7">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C2EC1" w:rsidRPr="00CD53F7" w:rsidRDefault="004C2EC1" w:rsidP="00B85AD7">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D1903" w:rsidRPr="00CD53F7" w:rsidRDefault="004D1903" w:rsidP="00B85AD7">
            <w:pPr>
              <w:spacing w:after="0" w:line="240" w:lineRule="auto"/>
              <w:jc w:val="both"/>
              <w:rPr>
                <w:rFonts w:ascii="Times New Roman" w:hAnsi="Times New Roman"/>
                <w:color w:val="000000"/>
                <w:sz w:val="24"/>
                <w:szCs w:val="24"/>
              </w:rPr>
            </w:pPr>
          </w:p>
          <w:p w:rsidR="005E3D24" w:rsidRPr="00CD53F7" w:rsidRDefault="005E3D24"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4F5671" w:rsidRPr="00CD53F7">
              <w:rPr>
                <w:rFonts w:ascii="Times New Roman" w:hAnsi="Times New Roman"/>
                <w:color w:val="000000"/>
                <w:sz w:val="24"/>
                <w:szCs w:val="24"/>
              </w:rPr>
              <w:t xml:space="preserve"> Шумерлинского района </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004F5671" w:rsidRPr="00CD53F7">
              <w:rPr>
                <w:rFonts w:ascii="Times New Roman" w:hAnsi="Times New Roman"/>
                <w:color w:val="000000"/>
                <w:sz w:val="24"/>
                <w:szCs w:val="24"/>
              </w:rPr>
              <w:t>бю</w:t>
            </w:r>
            <w:r w:rsidRPr="00CD53F7">
              <w:rPr>
                <w:rFonts w:ascii="Times New Roman" w:hAnsi="Times New Roman"/>
                <w:color w:val="000000"/>
                <w:sz w:val="24"/>
                <w:szCs w:val="24"/>
              </w:rPr>
              <w:t>джета</w:t>
            </w:r>
            <w:r w:rsidR="004F5671"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487CA5"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5</w:t>
            </w:r>
            <w:r w:rsidRPr="00CD53F7">
              <w:rPr>
                <w:rFonts w:ascii="Times New Roman" w:hAnsi="Times New Roman"/>
                <w:color w:val="000000"/>
                <w:sz w:val="24"/>
                <w:szCs w:val="24"/>
              </w:rPr>
              <w:t>,0</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CE2E40" w:rsidRPr="00CD53F7" w:rsidRDefault="00CE2E40" w:rsidP="00B85AD7">
            <w:pPr>
              <w:pStyle w:val="ConsPlusNormal"/>
              <w:widowControl/>
              <w:jc w:val="both"/>
              <w:rPr>
                <w:rFonts w:ascii="Times New Roman" w:hAnsi="Times New Roman" w:cs="Times New Roman"/>
                <w:color w:val="000000"/>
                <w:sz w:val="24"/>
                <w:szCs w:val="24"/>
              </w:rPr>
            </w:pPr>
          </w:p>
        </w:tc>
      </w:tr>
      <w:tr w:rsidR="006B704F" w:rsidRPr="00CD53F7"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092F31"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092F31"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42217C"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2442B3"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w:t>
            </w:r>
            <w:r w:rsidR="00092F31" w:rsidRPr="00CD53F7">
              <w:rPr>
                <w:rFonts w:ascii="Times New Roman" w:hAnsi="Times New Roman" w:cs="Times New Roman"/>
                <w:color w:val="000000"/>
                <w:sz w:val="24"/>
                <w:szCs w:val="24"/>
              </w:rPr>
              <w:t xml:space="preserve">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507EDE" w:rsidRPr="00CD53F7">
              <w:rPr>
                <w:rFonts w:ascii="Times New Roman" w:hAnsi="Times New Roman" w:cs="Times New Roman"/>
                <w:color w:val="000000"/>
                <w:sz w:val="24"/>
                <w:szCs w:val="24"/>
              </w:rPr>
              <w:t>;</w:t>
            </w:r>
          </w:p>
        </w:tc>
        <w:tc>
          <w:tcPr>
            <w:tcW w:w="164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CD53F7" w:rsidRDefault="00DE06B5" w:rsidP="00B85AD7">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4F5671" w:rsidRPr="00CD53F7">
              <w:rPr>
                <w:rFonts w:ascii="Times New Roman" w:hAnsi="Times New Roman" w:cs="Times New Roman"/>
                <w:color w:val="000000"/>
                <w:sz w:val="24"/>
                <w:szCs w:val="24"/>
              </w:rPr>
              <w:t xml:space="preserve"> Шумерлинского района</w:t>
            </w:r>
            <w:r w:rsidR="00507EDE" w:rsidRPr="00CD53F7">
              <w:rPr>
                <w:rFonts w:ascii="Times New Roman" w:hAnsi="Times New Roman" w:cs="Times New Roman"/>
                <w:color w:val="000000"/>
                <w:sz w:val="24"/>
                <w:szCs w:val="24"/>
              </w:rPr>
              <w:t>;</w:t>
            </w:r>
          </w:p>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оптимизация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структуры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обслуживание,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пределах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ограничений,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установленных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w:t>
            </w:r>
            <w:r w:rsidR="00312CD1"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жетным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кодексом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рыночных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487CA5"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муниципального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487CA5" w:rsidRPr="00CD53F7">
              <w:rPr>
                <w:rFonts w:ascii="Times New Roman" w:hAnsi="Times New Roman" w:cs="Times New Roman"/>
                <w:color w:val="000000"/>
                <w:sz w:val="24"/>
                <w:szCs w:val="24"/>
              </w:rPr>
              <w:t xml:space="preserve"> –</w:t>
            </w:r>
          </w:p>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487CA5"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00487CA5" w:rsidRPr="00CD53F7">
              <w:rPr>
                <w:rFonts w:ascii="Times New Roman" w:hAnsi="Times New Roman" w:cs="Times New Roman"/>
                <w:color w:val="000000"/>
                <w:sz w:val="24"/>
                <w:szCs w:val="24"/>
              </w:rPr>
              <w:t xml:space="preserve"> –</w:t>
            </w:r>
          </w:p>
          <w:p w:rsidR="00F85772"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2F47C5" w:rsidRPr="00CD53F7" w:rsidRDefault="002F47C5" w:rsidP="00B85AD7">
            <w:pPr>
              <w:pStyle w:val="ConsPlusNormal"/>
              <w:widowControl/>
              <w:jc w:val="both"/>
              <w:rPr>
                <w:rFonts w:ascii="Times New Roman" w:hAnsi="Times New Roman" w:cs="Times New Roman"/>
                <w:color w:val="000000"/>
                <w:sz w:val="24"/>
                <w:szCs w:val="24"/>
              </w:rPr>
            </w:pPr>
          </w:p>
          <w:p w:rsidR="002F47C5" w:rsidRPr="00CD53F7" w:rsidRDefault="002F47C5"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CD53F7" w:rsidRDefault="00F467BF" w:rsidP="00B85AD7">
            <w:pPr>
              <w:pStyle w:val="ConsPlusNormal"/>
              <w:widowControl/>
              <w:jc w:val="both"/>
              <w:rPr>
                <w:rFonts w:ascii="Times New Roman" w:hAnsi="Times New Roman" w:cs="Times New Roman"/>
                <w:strike/>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 xml:space="preserve">Шумерлинского района </w:t>
            </w:r>
          </w:p>
        </w:tc>
        <w:tc>
          <w:tcPr>
            <w:tcW w:w="2086" w:type="pct"/>
            <w:tcBorders>
              <w:top w:val="nil"/>
              <w:left w:val="nil"/>
              <w:bottom w:val="nil"/>
              <w:right w:val="nil"/>
            </w:tcBorders>
          </w:tcPr>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гибкой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увязанной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системой</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w:t>
            </w:r>
            <w:r w:rsidR="00507EDE" w:rsidRPr="00CD53F7">
              <w:rPr>
                <w:rFonts w:ascii="Times New Roman" w:hAnsi="Times New Roman" w:cs="Times New Roman"/>
                <w:color w:val="000000"/>
                <w:sz w:val="24"/>
                <w:szCs w:val="24"/>
              </w:rPr>
              <w:t>гического</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управления;</w:t>
            </w:r>
          </w:p>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ориентаци</w:t>
            </w:r>
            <w:r w:rsidR="00507EDE"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w:t>
            </w:r>
            <w:r w:rsidR="00312CD1"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конечных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социально-экономических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результатов</w:t>
            </w:r>
          </w:p>
          <w:p w:rsidR="00CE2E40" w:rsidRPr="00CD53F7" w:rsidRDefault="00CE2E40" w:rsidP="00B85AD7">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487CA5" w:rsidRPr="00CD53F7">
              <w:rPr>
                <w:rFonts w:ascii="Times New Roman" w:hAnsi="Times New Roman" w:cs="Times New Roman"/>
                <w:color w:val="000000"/>
                <w:sz w:val="24"/>
                <w:szCs w:val="24"/>
              </w:rPr>
              <w:t xml:space="preserve"> – </w:t>
            </w:r>
            <w:r w:rsidR="002A4F1E"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2F4D59" w:rsidRPr="00CD53F7">
              <w:rPr>
                <w:rFonts w:ascii="Times New Roman" w:hAnsi="Times New Roman" w:cs="Times New Roman"/>
                <w:color w:val="000000"/>
                <w:sz w:val="24"/>
                <w:szCs w:val="24"/>
              </w:rPr>
              <w:t>процента</w:t>
            </w:r>
          </w:p>
        </w:tc>
      </w:tr>
    </w:tbl>
    <w:p w:rsidR="00061DD8" w:rsidRPr="00CD53F7" w:rsidRDefault="00061DD8" w:rsidP="00B85AD7">
      <w:pPr>
        <w:pStyle w:val="ConsPlusNormal"/>
        <w:widowControl/>
        <w:ind w:firstLine="540"/>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показателях</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lastRenderedPageBreak/>
        <w:t>Перечень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носит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открытый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корректировки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случае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потери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(например,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связи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максимального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w:t>
      </w:r>
      <w:r w:rsidR="00BA57B0"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приоритетов</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также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влияющих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roofErr w:type="gramEnd"/>
    </w:p>
    <w:p w:rsidR="00173019" w:rsidRPr="00CD53F7" w:rsidRDefault="00173019" w:rsidP="00B85AD7">
      <w:pPr>
        <w:pStyle w:val="ConsPlusNormal"/>
        <w:widowControl/>
        <w:ind w:firstLine="540"/>
        <w:jc w:val="both"/>
        <w:rPr>
          <w:rFonts w:ascii="Times New Roman" w:hAnsi="Times New Roman" w:cs="Times New Roman"/>
          <w:color w:val="000000"/>
          <w:sz w:val="24"/>
          <w:szCs w:val="24"/>
        </w:rPr>
      </w:pPr>
    </w:p>
    <w:p w:rsidR="00F85772"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II.</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Обобщенная</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характеристика</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основных</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 xml:space="preserve">мероприятий </w:t>
      </w:r>
    </w:p>
    <w:p w:rsidR="00DE06B5" w:rsidRPr="00CD53F7" w:rsidRDefault="00F85772"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подпрограмм</w:t>
      </w:r>
      <w:r w:rsidR="00287963" w:rsidRPr="00CD53F7">
        <w:rPr>
          <w:rFonts w:ascii="Times New Roman" w:hAnsi="Times New Roman" w:cs="Times New Roman"/>
          <w:b/>
          <w:color w:val="000000"/>
          <w:sz w:val="24"/>
          <w:szCs w:val="24"/>
        </w:rPr>
        <w:t xml:space="preserve"> </w:t>
      </w:r>
      <w:r w:rsidR="004D1903" w:rsidRPr="00CD53F7">
        <w:rPr>
          <w:rFonts w:ascii="Times New Roman" w:hAnsi="Times New Roman" w:cs="Times New Roman"/>
          <w:b/>
          <w:color w:val="000000"/>
          <w:sz w:val="24"/>
          <w:szCs w:val="24"/>
        </w:rPr>
        <w:t xml:space="preserve">Муниципальной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будут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осуществляться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066037" w:rsidRPr="00CD53F7">
        <w:rPr>
          <w:rFonts w:ascii="Times New Roman" w:hAnsi="Times New Roman" w:cs="Times New Roman"/>
          <w:color w:val="000000"/>
          <w:sz w:val="24"/>
          <w:szCs w:val="24"/>
        </w:rPr>
        <w:t xml:space="preserve">консолидированного </w:t>
      </w:r>
      <w:r w:rsidR="00C56672" w:rsidRPr="00CD53F7">
        <w:rPr>
          <w:rFonts w:ascii="Times New Roman" w:hAnsi="Times New Roman" w:cs="Times New Roman"/>
          <w:color w:val="000000"/>
          <w:sz w:val="24"/>
          <w:szCs w:val="24"/>
        </w:rPr>
        <w:t>бюджета</w:t>
      </w:r>
      <w:r w:rsidR="00F20F41" w:rsidRPr="00CD53F7">
        <w:rPr>
          <w:rFonts w:ascii="Times New Roman" w:hAnsi="Times New Roman" w:cs="Times New Roman"/>
          <w:color w:val="000000"/>
          <w:sz w:val="24"/>
          <w:szCs w:val="24"/>
        </w:rPr>
        <w:t xml:space="preserve"> Шумерлинского района</w:t>
      </w:r>
      <w:r w:rsidR="00C5667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Шумерлинского района</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b/>
          <w:color w:val="000000"/>
          <w:sz w:val="24"/>
          <w:szCs w:val="24"/>
        </w:rPr>
        <w:t>Подпрограмма</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«Совершенствование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бюджетной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политики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обеспечение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сбалансированности</w:t>
      </w:r>
      <w:r w:rsidR="00287963" w:rsidRPr="00CD53F7">
        <w:rPr>
          <w:rFonts w:ascii="Times New Roman" w:hAnsi="Times New Roman" w:cs="Times New Roman"/>
          <w:b/>
          <w:color w:val="000000"/>
          <w:sz w:val="24"/>
          <w:szCs w:val="24"/>
        </w:rPr>
        <w:t xml:space="preserve">  </w:t>
      </w:r>
      <w:r w:rsidR="00AE353E" w:rsidRPr="00CD53F7">
        <w:rPr>
          <w:rFonts w:ascii="Times New Roman" w:hAnsi="Times New Roman" w:cs="Times New Roman"/>
          <w:b/>
          <w:color w:val="000000"/>
          <w:sz w:val="24"/>
          <w:szCs w:val="24"/>
        </w:rPr>
        <w:t xml:space="preserve">консолидированного </w:t>
      </w:r>
      <w:r w:rsidR="00C56672" w:rsidRPr="00CD53F7">
        <w:rPr>
          <w:rFonts w:ascii="Times New Roman" w:hAnsi="Times New Roman" w:cs="Times New Roman"/>
          <w:b/>
          <w:color w:val="000000"/>
          <w:sz w:val="24"/>
          <w:szCs w:val="24"/>
        </w:rPr>
        <w:t>бюджета</w:t>
      </w:r>
      <w:r w:rsidR="00287963" w:rsidRPr="00CD53F7">
        <w:rPr>
          <w:rFonts w:ascii="Times New Roman" w:hAnsi="Times New Roman" w:cs="Times New Roman"/>
          <w:b/>
          <w:color w:val="000000"/>
          <w:sz w:val="24"/>
          <w:szCs w:val="24"/>
        </w:rPr>
        <w:t xml:space="preserve"> </w:t>
      </w:r>
      <w:r w:rsidR="007E51C9" w:rsidRPr="00CD53F7">
        <w:rPr>
          <w:rFonts w:ascii="Times New Roman" w:hAnsi="Times New Roman" w:cs="Times New Roman"/>
          <w:b/>
          <w:color w:val="000000"/>
          <w:sz w:val="24"/>
          <w:szCs w:val="24"/>
        </w:rPr>
        <w:t xml:space="preserve">Шумерлинского района </w:t>
      </w:r>
      <w:r w:rsidR="00C56672"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выполнение</w:t>
      </w:r>
      <w:r w:rsidR="00287963" w:rsidRPr="00CD53F7">
        <w:rPr>
          <w:rFonts w:ascii="Times New Roman" w:hAnsi="Times New Roman" w:cs="Times New Roman"/>
          <w:color w:val="000000"/>
          <w:sz w:val="24"/>
          <w:szCs w:val="24"/>
        </w:rPr>
        <w:t xml:space="preserve"> </w:t>
      </w:r>
      <w:r w:rsidR="00E23BBF" w:rsidRPr="00CD53F7">
        <w:rPr>
          <w:rFonts w:ascii="Times New Roman" w:hAnsi="Times New Roman" w:cs="Times New Roman"/>
          <w:color w:val="000000"/>
          <w:sz w:val="24"/>
          <w:szCs w:val="24"/>
        </w:rPr>
        <w:t>трех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p>
    <w:p w:rsidR="000535BD" w:rsidRPr="00CD53F7" w:rsidRDefault="00DE06B5" w:rsidP="00B85AD7">
      <w:pPr>
        <w:pStyle w:val="ConsPlusNormal"/>
        <w:widowControl/>
        <w:ind w:firstLine="709"/>
        <w:jc w:val="both"/>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Основное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мероприятие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1.</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Развитие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бюджетного</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планирования,</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формирование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бюджета</w:t>
      </w:r>
      <w:r w:rsidR="00E73FC7" w:rsidRPr="00CD53F7">
        <w:rPr>
          <w:rFonts w:ascii="Times New Roman" w:hAnsi="Times New Roman" w:cs="Times New Roman"/>
          <w:b/>
          <w:color w:val="000000"/>
          <w:sz w:val="24"/>
          <w:szCs w:val="24"/>
        </w:rPr>
        <w:t xml:space="preserve"> Шумерлинского района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очередной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финансовый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год</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период</w:t>
      </w:r>
      <w:r w:rsidR="000535BD" w:rsidRPr="00CD53F7">
        <w:rPr>
          <w:rFonts w:ascii="Times New Roman" w:hAnsi="Times New Roman" w:cs="Times New Roman"/>
          <w:b/>
          <w:color w:val="000000"/>
          <w:sz w:val="24"/>
          <w:szCs w:val="24"/>
        </w:rPr>
        <w:t>.</w:t>
      </w:r>
    </w:p>
    <w:p w:rsidR="00DE06B5" w:rsidRPr="00CD53F7" w:rsidRDefault="00911218"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 xml:space="preserve">Финансовым отделом </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буд</w:t>
      </w:r>
      <w:r w:rsidR="005F64C0" w:rsidRPr="00CD53F7">
        <w:rPr>
          <w:rFonts w:ascii="Times New Roman" w:hAnsi="Times New Roman" w:cs="Times New Roman"/>
          <w:color w:val="000000"/>
          <w:sz w:val="24"/>
          <w:szCs w:val="24"/>
        </w:rPr>
        <w:t>ут</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проводиться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анализ</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предложений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E73FC7" w:rsidRPr="00CD53F7">
        <w:rPr>
          <w:rFonts w:ascii="Times New Roman" w:hAnsi="Times New Roman" w:cs="Times New Roman"/>
          <w:color w:val="000000"/>
          <w:sz w:val="24"/>
          <w:szCs w:val="24"/>
        </w:rPr>
        <w:t>тделов администрации Шумерлинского района, главных распорядителей бюджетных средств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бюджетным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проектировкам,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согласительных</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процедур</w:t>
      </w:r>
      <w:r w:rsidR="00931C64"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формирование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проекта</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w:t>
      </w:r>
      <w:r w:rsidR="00AC32DD" w:rsidRPr="00CD53F7">
        <w:rPr>
          <w:rFonts w:ascii="Times New Roman" w:hAnsi="Times New Roman" w:cs="Times New Roman"/>
          <w:color w:val="000000"/>
          <w:sz w:val="24"/>
          <w:szCs w:val="24"/>
        </w:rPr>
        <w:t>инансовый</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00931C64"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внесение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него</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установленном</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порядке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изменений</w:t>
      </w:r>
      <w:r w:rsidR="00DE06B5" w:rsidRPr="00CD53F7">
        <w:rPr>
          <w:rFonts w:ascii="Times New Roman" w:hAnsi="Times New Roman" w:cs="Times New Roman"/>
          <w:color w:val="000000"/>
          <w:sz w:val="24"/>
          <w:szCs w:val="24"/>
        </w:rPr>
        <w:t>.</w:t>
      </w:r>
      <w:proofErr w:type="gramEnd"/>
    </w:p>
    <w:p w:rsidR="00DE06B5" w:rsidRPr="00CD53F7" w:rsidRDefault="00AC32D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Результатом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является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приняти</w:t>
      </w:r>
      <w:r w:rsidR="005F64C0"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период</w:t>
      </w:r>
      <w:r w:rsidR="00AE07B8"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обеспечивающего</w:t>
      </w:r>
      <w:r w:rsidR="00287963" w:rsidRPr="00CD53F7">
        <w:rPr>
          <w:rFonts w:ascii="Times New Roman" w:hAnsi="Times New Roman" w:cs="Times New Roman"/>
          <w:color w:val="000000"/>
          <w:sz w:val="24"/>
          <w:szCs w:val="24"/>
        </w:rPr>
        <w:t xml:space="preserve"> </w:t>
      </w:r>
      <w:r w:rsidR="006112B1" w:rsidRPr="00CD53F7">
        <w:rPr>
          <w:rFonts w:ascii="Times New Roman" w:hAnsi="Times New Roman" w:cs="Times New Roman"/>
          <w:color w:val="000000"/>
          <w:sz w:val="24"/>
          <w:szCs w:val="24"/>
        </w:rPr>
        <w:t>финансирование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принятых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расходных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Шумерлинского района</w:t>
      </w:r>
      <w:r w:rsidR="00DE06B5" w:rsidRPr="00CD53F7">
        <w:rPr>
          <w:rFonts w:ascii="Times New Roman" w:hAnsi="Times New Roman" w:cs="Times New Roman"/>
          <w:color w:val="000000"/>
          <w:sz w:val="24"/>
          <w:szCs w:val="24"/>
        </w:rPr>
        <w:t>.</w:t>
      </w:r>
    </w:p>
    <w:p w:rsidR="00E23BBF" w:rsidRPr="00CD53F7" w:rsidRDefault="00E23BBF" w:rsidP="00E23BBF">
      <w:pPr>
        <w:autoSpaceDE w:val="0"/>
        <w:autoSpaceDN w:val="0"/>
        <w:adjustRightInd w:val="0"/>
        <w:spacing w:after="0" w:line="240" w:lineRule="auto"/>
        <w:ind w:firstLine="540"/>
        <w:jc w:val="both"/>
        <w:rPr>
          <w:rFonts w:ascii="Times New Roman" w:hAnsi="Times New Roman"/>
          <w:b/>
          <w:sz w:val="24"/>
          <w:szCs w:val="24"/>
          <w:lang w:eastAsia="ru-RU"/>
        </w:rPr>
      </w:pPr>
      <w:r w:rsidRPr="00CD53F7">
        <w:rPr>
          <w:rFonts w:ascii="Times New Roman" w:hAnsi="Times New Roman"/>
          <w:b/>
          <w:sz w:val="24"/>
          <w:szCs w:val="24"/>
          <w:lang w:eastAsia="ru-RU"/>
        </w:rPr>
        <w:t>Основное мероприятие 2. Организация исполнения и подготовка отчетов об исполнении  муниципального бюджета.</w:t>
      </w:r>
    </w:p>
    <w:p w:rsidR="00E23BBF" w:rsidRPr="00CD53F7" w:rsidRDefault="00E23BBF" w:rsidP="00E23BBF">
      <w:pPr>
        <w:autoSpaceDE w:val="0"/>
        <w:autoSpaceDN w:val="0"/>
        <w:adjustRightInd w:val="0"/>
        <w:spacing w:before="260" w:after="0" w:line="240" w:lineRule="auto"/>
        <w:ind w:firstLine="540"/>
        <w:jc w:val="both"/>
        <w:rPr>
          <w:rFonts w:ascii="Times New Roman" w:hAnsi="Times New Roman"/>
          <w:color w:val="000000"/>
          <w:sz w:val="24"/>
          <w:szCs w:val="24"/>
        </w:rPr>
      </w:pPr>
      <w:r w:rsidRPr="00CD53F7">
        <w:rPr>
          <w:rFonts w:ascii="Times New Roman" w:hAnsi="Times New Roman"/>
          <w:sz w:val="24"/>
          <w:szCs w:val="24"/>
          <w:lang w:eastAsia="ru-RU"/>
        </w:rPr>
        <w:t>В рамках данного мероприятия предусматривается  реализация своевременного выполнения обязательств по исполнению судебных актов по обращению взыскания на средства бюджета Шумерлинского района Чувашской Республики.</w:t>
      </w:r>
    </w:p>
    <w:p w:rsidR="00DE06B5" w:rsidRPr="008334BC" w:rsidRDefault="00DE06B5" w:rsidP="00B85AD7">
      <w:pPr>
        <w:pStyle w:val="ConsPlusNormal"/>
        <w:widowControl/>
        <w:spacing w:line="245" w:lineRule="auto"/>
        <w:ind w:firstLine="709"/>
        <w:jc w:val="both"/>
        <w:rPr>
          <w:rFonts w:ascii="Times New Roman" w:hAnsi="Times New Roman" w:cs="Times New Roman"/>
          <w:b/>
          <w:color w:val="000000"/>
          <w:sz w:val="24"/>
          <w:szCs w:val="24"/>
        </w:rPr>
      </w:pPr>
      <w:r w:rsidRPr="008334BC">
        <w:rPr>
          <w:rFonts w:ascii="Times New Roman" w:hAnsi="Times New Roman" w:cs="Times New Roman"/>
          <w:b/>
          <w:color w:val="000000"/>
          <w:sz w:val="24"/>
          <w:szCs w:val="24"/>
        </w:rPr>
        <w:t>Основное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мероприятие</w:t>
      </w:r>
      <w:r w:rsidR="00287963" w:rsidRPr="008334BC">
        <w:rPr>
          <w:rFonts w:ascii="Times New Roman" w:hAnsi="Times New Roman" w:cs="Times New Roman"/>
          <w:b/>
          <w:color w:val="000000"/>
          <w:sz w:val="24"/>
          <w:szCs w:val="24"/>
        </w:rPr>
        <w:t xml:space="preserve"> </w:t>
      </w:r>
      <w:r w:rsidR="00E23BBF" w:rsidRPr="008334BC">
        <w:rPr>
          <w:rFonts w:ascii="Times New Roman" w:hAnsi="Times New Roman" w:cs="Times New Roman"/>
          <w:b/>
          <w:color w:val="000000"/>
          <w:sz w:val="24"/>
          <w:szCs w:val="24"/>
        </w:rPr>
        <w:t>3</w:t>
      </w:r>
      <w:r w:rsidRPr="008334BC">
        <w:rPr>
          <w:rFonts w:ascii="Times New Roman" w:hAnsi="Times New Roman" w:cs="Times New Roman"/>
          <w:b/>
          <w:color w:val="000000"/>
          <w:sz w:val="24"/>
          <w:szCs w:val="24"/>
        </w:rPr>
        <w:t>.</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Осуществление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мер</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финансовой</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поддержки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бюджетов</w:t>
      </w:r>
      <w:r w:rsidR="00287963" w:rsidRPr="008334BC">
        <w:rPr>
          <w:rFonts w:ascii="Times New Roman" w:hAnsi="Times New Roman" w:cs="Times New Roman"/>
          <w:b/>
          <w:color w:val="000000"/>
          <w:sz w:val="24"/>
          <w:szCs w:val="24"/>
        </w:rPr>
        <w:t xml:space="preserve"> </w:t>
      </w:r>
      <w:r w:rsidR="003948A8" w:rsidRPr="008334BC">
        <w:rPr>
          <w:rFonts w:ascii="Times New Roman" w:hAnsi="Times New Roman" w:cs="Times New Roman"/>
          <w:b/>
          <w:color w:val="000000"/>
          <w:sz w:val="24"/>
          <w:szCs w:val="24"/>
        </w:rPr>
        <w:t>сельских п</w:t>
      </w:r>
      <w:r w:rsidRPr="008334BC">
        <w:rPr>
          <w:rFonts w:ascii="Times New Roman" w:hAnsi="Times New Roman" w:cs="Times New Roman"/>
          <w:b/>
          <w:color w:val="000000"/>
          <w:sz w:val="24"/>
          <w:szCs w:val="24"/>
        </w:rPr>
        <w:t>оселений,</w:t>
      </w:r>
      <w:r w:rsidR="008334BC">
        <w:rPr>
          <w:rFonts w:ascii="Times New Roman" w:hAnsi="Times New Roman" w:cs="Times New Roman"/>
          <w:b/>
          <w:color w:val="000000"/>
          <w:sz w:val="24"/>
          <w:szCs w:val="24"/>
        </w:rPr>
        <w:t xml:space="preserve"> учреждений Шумерлинского района</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направленных</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на</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обеспечение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их</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сбалансированности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повышение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уровня</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бюджетной</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обеспеченности</w:t>
      </w:r>
      <w:r w:rsidR="008334BC">
        <w:rPr>
          <w:rFonts w:ascii="Times New Roman" w:hAnsi="Times New Roman" w:cs="Times New Roman"/>
          <w:b/>
          <w:color w:val="000000"/>
          <w:sz w:val="24"/>
          <w:szCs w:val="24"/>
        </w:rPr>
        <w:t>.</w:t>
      </w:r>
    </w:p>
    <w:p w:rsidR="00943FA4" w:rsidRPr="008334BC" w:rsidRDefault="00DE06B5" w:rsidP="00151692">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В</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рамках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данного</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мероприятия</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предусм</w:t>
      </w:r>
      <w:r w:rsidR="00943FA4" w:rsidRPr="008334BC">
        <w:rPr>
          <w:rFonts w:ascii="Times New Roman" w:hAnsi="Times New Roman" w:cs="Times New Roman"/>
          <w:color w:val="000000"/>
          <w:sz w:val="24"/>
          <w:szCs w:val="24"/>
        </w:rPr>
        <w:t>атривается</w:t>
      </w:r>
      <w:r w:rsidR="00151692"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реализация</w:t>
      </w:r>
      <w:r w:rsidR="00151692"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комплекса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мер</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финансовой</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поддержки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за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счет</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средств</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республиканского</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бюджета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Республики</w:t>
      </w:r>
      <w:r w:rsidR="003948A8"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бюджет</w:t>
      </w:r>
      <w:r w:rsidR="003948A8" w:rsidRPr="008334BC">
        <w:rPr>
          <w:rFonts w:ascii="Times New Roman" w:hAnsi="Times New Roman" w:cs="Times New Roman"/>
          <w:color w:val="000000"/>
          <w:sz w:val="24"/>
          <w:szCs w:val="24"/>
        </w:rPr>
        <w:t>а Шумерлинского района</w:t>
      </w:r>
      <w:r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способствующих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повышению</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их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устойчивости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сбалансированности</w:t>
      </w:r>
      <w:r w:rsidR="00874AD9"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в</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том</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числе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предоставление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дотаций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поддержку</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мер</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обеспечению</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сбалансированности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бюджетов</w:t>
      </w:r>
      <w:r w:rsidR="003948A8" w:rsidRPr="008334BC">
        <w:rPr>
          <w:rFonts w:ascii="Times New Roman" w:hAnsi="Times New Roman" w:cs="Times New Roman"/>
          <w:color w:val="000000"/>
          <w:sz w:val="24"/>
          <w:szCs w:val="24"/>
        </w:rPr>
        <w:t xml:space="preserve"> сельских поселений</w:t>
      </w:r>
      <w:r w:rsidR="004A1461" w:rsidRPr="004A1461">
        <w:rPr>
          <w:rFonts w:ascii="Times New Roman" w:hAnsi="Times New Roman" w:cs="Times New Roman"/>
          <w:color w:val="000000"/>
          <w:sz w:val="24"/>
          <w:szCs w:val="24"/>
        </w:rPr>
        <w:t xml:space="preserve"> </w:t>
      </w:r>
      <w:r w:rsidR="004A1461">
        <w:rPr>
          <w:rFonts w:ascii="Times New Roman" w:hAnsi="Times New Roman" w:cs="Times New Roman"/>
          <w:color w:val="000000"/>
          <w:sz w:val="24"/>
          <w:szCs w:val="24"/>
        </w:rPr>
        <w:t>Шумерлинского района</w:t>
      </w:r>
      <w:r w:rsidR="003948A8"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p>
    <w:p w:rsidR="00DE06B5" w:rsidRPr="008334BC" w:rsidRDefault="00200114" w:rsidP="00B85AD7">
      <w:pPr>
        <w:pStyle w:val="ConsPlusNormal"/>
        <w:widowControl/>
        <w:spacing w:line="245" w:lineRule="auto"/>
        <w:ind w:firstLine="709"/>
        <w:jc w:val="both"/>
        <w:rPr>
          <w:rFonts w:ascii="Times New Roman" w:hAnsi="Times New Roman" w:cs="Times New Roman"/>
          <w:color w:val="000000"/>
          <w:sz w:val="24"/>
          <w:szCs w:val="24"/>
        </w:rPr>
      </w:pPr>
      <w:proofErr w:type="gramStart"/>
      <w:r w:rsidRPr="008334BC">
        <w:rPr>
          <w:rFonts w:ascii="Times New Roman" w:hAnsi="Times New Roman" w:cs="Times New Roman"/>
          <w:color w:val="000000"/>
          <w:sz w:val="24"/>
          <w:szCs w:val="24"/>
        </w:rPr>
        <w:t>П</w:t>
      </w:r>
      <w:r w:rsidR="00D63EF9" w:rsidRPr="008334BC">
        <w:rPr>
          <w:rFonts w:ascii="Times New Roman" w:hAnsi="Times New Roman" w:cs="Times New Roman"/>
          <w:color w:val="000000"/>
          <w:sz w:val="24"/>
          <w:szCs w:val="24"/>
        </w:rPr>
        <w:t>редусматривается</w:t>
      </w:r>
      <w:r w:rsidRPr="008334BC">
        <w:rPr>
          <w:rFonts w:ascii="Times New Roman" w:hAnsi="Times New Roman" w:cs="Times New Roman"/>
          <w:color w:val="000000"/>
          <w:sz w:val="24"/>
          <w:szCs w:val="24"/>
        </w:rPr>
        <w:t xml:space="preserve"> также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предоставление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бюджетам</w:t>
      </w:r>
      <w:r w:rsidR="00287963" w:rsidRPr="008334BC">
        <w:rPr>
          <w:rFonts w:ascii="Times New Roman" w:hAnsi="Times New Roman" w:cs="Times New Roman"/>
          <w:color w:val="000000"/>
          <w:sz w:val="24"/>
          <w:szCs w:val="24"/>
        </w:rPr>
        <w:t xml:space="preserve"> </w:t>
      </w:r>
      <w:r w:rsidR="003948A8" w:rsidRPr="008334BC">
        <w:rPr>
          <w:rFonts w:ascii="Times New Roman" w:hAnsi="Times New Roman" w:cs="Times New Roman"/>
          <w:color w:val="000000"/>
          <w:sz w:val="24"/>
          <w:szCs w:val="24"/>
        </w:rPr>
        <w:t>сельских поселений</w:t>
      </w:r>
      <w:r w:rsidR="004A1461">
        <w:rPr>
          <w:rFonts w:ascii="Times New Roman" w:hAnsi="Times New Roman" w:cs="Times New Roman"/>
          <w:color w:val="000000"/>
          <w:sz w:val="24"/>
          <w:szCs w:val="24"/>
        </w:rPr>
        <w:t xml:space="preserve"> Шумерлинского района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из</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республиканского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осущест</w:t>
      </w:r>
      <w:r w:rsidR="00151692" w:rsidRPr="008334BC">
        <w:rPr>
          <w:rFonts w:ascii="Times New Roman" w:hAnsi="Times New Roman" w:cs="Times New Roman"/>
          <w:color w:val="000000"/>
          <w:sz w:val="24"/>
          <w:szCs w:val="24"/>
        </w:rPr>
        <w:t>в</w:t>
      </w:r>
      <w:r w:rsidR="00874AD9" w:rsidRPr="008334BC">
        <w:rPr>
          <w:rFonts w:ascii="Times New Roman" w:hAnsi="Times New Roman" w:cs="Times New Roman"/>
          <w:color w:val="000000"/>
          <w:sz w:val="24"/>
          <w:szCs w:val="24"/>
        </w:rPr>
        <w:t>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делегированных</w:t>
      </w:r>
      <w:r w:rsidR="00287963" w:rsidRPr="008334BC">
        <w:rPr>
          <w:rFonts w:ascii="Times New Roman" w:hAnsi="Times New Roman" w:cs="Times New Roman"/>
          <w:color w:val="000000"/>
          <w:sz w:val="24"/>
          <w:szCs w:val="24"/>
        </w:rPr>
        <w:t xml:space="preserve"> </w:t>
      </w:r>
      <w:r w:rsidR="00151692" w:rsidRPr="008334BC">
        <w:rPr>
          <w:rFonts w:ascii="Times New Roman" w:hAnsi="Times New Roman" w:cs="Times New Roman"/>
          <w:color w:val="000000"/>
          <w:sz w:val="24"/>
          <w:szCs w:val="24"/>
        </w:rPr>
        <w:t xml:space="preserve">государственных </w:t>
      </w:r>
      <w:r w:rsidR="00874AD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lastRenderedPageBreak/>
        <w:t>Чувашской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расчету</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предоставлению</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дотаций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выравнивание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бюджетной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обеспеченности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поселений</w:t>
      </w:r>
      <w:r w:rsidR="00D63EF9"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также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для</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осуществления</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государственных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расчету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предоставлению</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бюджетам</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поселений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осуществление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делегированных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федеральных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первичному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воинскому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учету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граждан</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территориях,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где</w:t>
      </w:r>
      <w:proofErr w:type="gramEnd"/>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отсутствуют</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военные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комиссариаты.</w:t>
      </w:r>
    </w:p>
    <w:p w:rsidR="008334BC" w:rsidRPr="00CD53F7" w:rsidRDefault="008334BC" w:rsidP="00B85AD7">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Предусматривается предоставление субсидий бюджетным,</w:t>
      </w:r>
      <w:r>
        <w:rPr>
          <w:rFonts w:ascii="Times New Roman" w:hAnsi="Times New Roman" w:cs="Times New Roman"/>
          <w:color w:val="000000"/>
          <w:sz w:val="24"/>
          <w:szCs w:val="24"/>
        </w:rPr>
        <w:t xml:space="preserve"> автономным учреждениям, финансируемых из бюджета Шумерлинского района на реализацию вопросов местного значения в сфере образования, физической культуры и спорта.</w:t>
      </w:r>
    </w:p>
    <w:p w:rsidR="00DE06B5" w:rsidRPr="00CD53F7"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F85772" w:rsidRPr="00CD53F7" w:rsidRDefault="00E7667C"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 района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263 253,8</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8E4C32" w:rsidRPr="00CD53F7">
        <w:rPr>
          <w:rFonts w:ascii="Times New Roman" w:hAnsi="Times New Roman" w:cs="Times New Roman"/>
          <w:color w:val="000000"/>
          <w:sz w:val="24"/>
          <w:szCs w:val="24"/>
        </w:rPr>
        <w:t>16</w:t>
      </w:r>
      <w:r w:rsidR="005466FE">
        <w:rPr>
          <w:rFonts w:ascii="Times New Roman" w:hAnsi="Times New Roman" w:cs="Times New Roman"/>
          <w:color w:val="000000"/>
          <w:sz w:val="24"/>
          <w:szCs w:val="24"/>
        </w:rPr>
        <w:t> 724,1</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139 196,7</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107 333,0</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5466FE">
        <w:rPr>
          <w:rFonts w:ascii="Times New Roman" w:eastAsia="Times New Roman" w:hAnsi="Times New Roman"/>
          <w:color w:val="000000"/>
          <w:sz w:val="24"/>
          <w:szCs w:val="24"/>
          <w:lang w:eastAsia="ru-RU"/>
        </w:rPr>
        <w:t>125 393,0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38 322,0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16 908,5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14 825,7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w:t>
      </w:r>
      <w:r w:rsidR="005466FE">
        <w:rPr>
          <w:rFonts w:ascii="Times New Roman" w:eastAsia="Times New Roman" w:hAnsi="Times New Roman"/>
          <w:color w:val="000000"/>
          <w:sz w:val="24"/>
          <w:szCs w:val="24"/>
        </w:rPr>
        <w:t> 980,8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w:t>
      </w:r>
      <w:r w:rsidR="005466FE">
        <w:rPr>
          <w:rFonts w:ascii="Times New Roman" w:eastAsia="Times New Roman" w:hAnsi="Times New Roman"/>
          <w:color w:val="000000"/>
          <w:sz w:val="24"/>
          <w:szCs w:val="24"/>
          <w:lang w:eastAsia="ru-RU"/>
        </w:rPr>
        <w:t> 937,1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w:t>
      </w:r>
      <w:r w:rsidR="007112C4" w:rsidRPr="00CD53F7">
        <w:rPr>
          <w:rFonts w:ascii="Times New Roman" w:eastAsia="Times New Roman" w:hAnsi="Times New Roman"/>
          <w:color w:val="000000"/>
          <w:sz w:val="24"/>
          <w:szCs w:val="24"/>
        </w:rPr>
        <w:t>89,4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985,5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994,1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1032,0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5466FE">
        <w:rPr>
          <w:rFonts w:ascii="Times New Roman" w:eastAsia="Times New Roman" w:hAnsi="Times New Roman"/>
          <w:color w:val="000000"/>
          <w:sz w:val="24"/>
          <w:szCs w:val="24"/>
          <w:lang w:eastAsia="ru-RU"/>
        </w:rPr>
        <w:t xml:space="preserve">65 481,9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E00EC2">
        <w:rPr>
          <w:rFonts w:ascii="Times New Roman" w:eastAsia="Times New Roman" w:hAnsi="Times New Roman"/>
          <w:color w:val="000000"/>
          <w:sz w:val="24"/>
          <w:szCs w:val="24"/>
        </w:rPr>
        <w:t>20 446,3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E00EC2">
        <w:rPr>
          <w:rFonts w:ascii="Times New Roman" w:eastAsia="Times New Roman" w:hAnsi="Times New Roman"/>
          <w:color w:val="000000"/>
          <w:sz w:val="24"/>
          <w:szCs w:val="24"/>
        </w:rPr>
        <w:t xml:space="preserve">8 176,3 </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w:t>
      </w:r>
      <w:r w:rsidR="00E00EC2">
        <w:rPr>
          <w:rFonts w:ascii="Times New Roman" w:eastAsia="Times New Roman" w:hAnsi="Times New Roman"/>
          <w:color w:val="000000"/>
          <w:sz w:val="24"/>
          <w:szCs w:val="24"/>
        </w:rPr>
        <w:t> 449,3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w:t>
      </w:r>
      <w:r w:rsidR="00E00EC2">
        <w:rPr>
          <w:rFonts w:ascii="Times New Roman" w:eastAsia="Times New Roman" w:hAnsi="Times New Roman"/>
          <w:color w:val="000000"/>
          <w:sz w:val="24"/>
          <w:szCs w:val="24"/>
        </w:rPr>
        <w:t> 296,8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7 371,0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w:t>
      </w:r>
      <w:r w:rsidRPr="00CD53F7">
        <w:rPr>
          <w:rFonts w:ascii="Times New Roman" w:eastAsia="Times New Roman" w:hAnsi="Times New Roman"/>
          <w:color w:val="000000"/>
          <w:sz w:val="24"/>
          <w:szCs w:val="24"/>
        </w:rPr>
        <w:t xml:space="preserve"> – </w:t>
      </w:r>
      <w:r w:rsidR="00E00EC2">
        <w:rPr>
          <w:rFonts w:ascii="Times New Roman" w:eastAsia="Times New Roman" w:hAnsi="Times New Roman"/>
          <w:color w:val="000000"/>
          <w:sz w:val="24"/>
          <w:szCs w:val="24"/>
        </w:rPr>
        <w:t>52 974,0</w:t>
      </w:r>
      <w:r w:rsidR="00166533" w:rsidRPr="00CD53F7">
        <w:rPr>
          <w:rFonts w:ascii="Times New Roman" w:eastAsia="Times New Roman" w:hAnsi="Times New Roman"/>
          <w:color w:val="000000"/>
          <w:sz w:val="24"/>
          <w:szCs w:val="24"/>
        </w:rPr>
        <w:t xml:space="preserve"> 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w:t>
      </w:r>
      <w:r w:rsidR="00233F47"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 xml:space="preserve"> </w:t>
      </w:r>
      <w:r w:rsidR="006F3A7C" w:rsidRPr="00CD53F7">
        <w:rPr>
          <w:rFonts w:ascii="Times New Roman" w:eastAsia="Times New Roman" w:hAnsi="Times New Roman"/>
          <w:color w:val="000000"/>
          <w:sz w:val="24"/>
          <w:szCs w:val="24"/>
        </w:rPr>
        <w:t>16</w:t>
      </w:r>
      <w:r w:rsidR="00E00EC2">
        <w:rPr>
          <w:rFonts w:ascii="Times New Roman" w:eastAsia="Times New Roman" w:hAnsi="Times New Roman"/>
          <w:color w:val="000000"/>
          <w:sz w:val="24"/>
          <w:szCs w:val="24"/>
        </w:rPr>
        <w:t> 886,3</w:t>
      </w:r>
      <w:r w:rsidRPr="00CD53F7">
        <w:rPr>
          <w:rFonts w:ascii="Times New Roman" w:eastAsia="Times New Roman" w:hAnsi="Times New Roman"/>
          <w:color w:val="000000"/>
          <w:sz w:val="24"/>
          <w:szCs w:val="24"/>
        </w:rPr>
        <w:t xml:space="preserve"> тыс.  ру</w:t>
      </w:r>
      <w:r w:rsidR="00233F47" w:rsidRPr="00CD53F7">
        <w:rPr>
          <w:rFonts w:ascii="Times New Roman" w:eastAsia="Times New Roman" w:hAnsi="Times New Roman"/>
          <w:color w:val="000000"/>
          <w:sz w:val="24"/>
          <w:szCs w:val="24"/>
        </w:rPr>
        <w:t>б</w:t>
      </w:r>
      <w:r w:rsidRPr="00CD53F7">
        <w:rPr>
          <w:rFonts w:ascii="Times New Roman" w:eastAsia="Times New Roman" w:hAnsi="Times New Roman"/>
          <w:color w:val="000000"/>
          <w:sz w:val="24"/>
          <w:szCs w:val="24"/>
        </w:rPr>
        <w:t>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E00EC2">
        <w:rPr>
          <w:rFonts w:ascii="Times New Roman" w:eastAsia="Times New Roman" w:hAnsi="Times New Roman"/>
          <w:color w:val="000000"/>
          <w:sz w:val="24"/>
          <w:szCs w:val="24"/>
        </w:rPr>
        <w:t>7 746,7</w:t>
      </w:r>
      <w:r w:rsidRPr="00CD53F7">
        <w:rPr>
          <w:rFonts w:ascii="Times New Roman" w:eastAsia="Times New Roman" w:hAnsi="Times New Roman"/>
          <w:color w:val="000000"/>
          <w:sz w:val="24"/>
          <w:szCs w:val="24"/>
        </w:rPr>
        <w:t xml:space="preserve"> тыс. рублей;</w:t>
      </w:r>
    </w:p>
    <w:p w:rsidR="001A358D"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2021 году –    </w:t>
      </w:r>
      <w:r w:rsidR="00E00EC2">
        <w:rPr>
          <w:rFonts w:ascii="Times New Roman" w:eastAsia="Times New Roman" w:hAnsi="Times New Roman"/>
          <w:color w:val="000000"/>
          <w:sz w:val="24"/>
          <w:szCs w:val="24"/>
        </w:rPr>
        <w:t>6 382,3</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E00EC2">
        <w:rPr>
          <w:rFonts w:ascii="Times New Roman" w:eastAsia="Times New Roman" w:hAnsi="Times New Roman"/>
          <w:color w:val="000000"/>
          <w:sz w:val="24"/>
          <w:szCs w:val="24"/>
        </w:rPr>
        <w:t>5 652,0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5 435,4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68 929,4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233F47" w:rsidRPr="00CD53F7">
        <w:rPr>
          <w:rFonts w:ascii="Times New Roman" w:eastAsia="Times New Roman" w:hAnsi="Times New Roman"/>
          <w:color w:val="000000"/>
          <w:sz w:val="24"/>
          <w:szCs w:val="24"/>
          <w:lang w:eastAsia="ru-RU"/>
        </w:rPr>
        <w:t>36 856,5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27 179,4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68 931,4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66533" w:rsidRPr="00CD53F7">
        <w:rPr>
          <w:rFonts w:ascii="Times New Roman" w:hAnsi="Times New Roman" w:cs="Times New Roman"/>
          <w:color w:val="000000"/>
          <w:sz w:val="24"/>
          <w:szCs w:val="24"/>
        </w:rPr>
        <w:t>36 858,3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 27 179,6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B85AD7">
      <w:pPr>
        <w:pStyle w:val="ConsPlusNormal"/>
        <w:widowControl/>
        <w:ind w:firstLine="709"/>
        <w:jc w:val="both"/>
        <w:rPr>
          <w:rFonts w:ascii="Times New Roman" w:hAnsi="Times New Roman" w:cs="Times New Roman"/>
          <w:color w:val="000000"/>
          <w:sz w:val="26"/>
          <w:szCs w:val="26"/>
        </w:rPr>
      </w:pPr>
    </w:p>
    <w:p w:rsidR="00B56133" w:rsidRPr="003775CE" w:rsidRDefault="00B56133" w:rsidP="00B85AD7">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9"/>
          <w:headerReference w:type="default" r:id="rId10"/>
          <w:footerReference w:type="even" r:id="rId11"/>
          <w:footerReference w:type="default" r:id="rId12"/>
          <w:footerReference w:type="first" r:id="rId13"/>
          <w:pgSz w:w="11906" w:h="16838"/>
          <w:pgMar w:top="567" w:right="850" w:bottom="426" w:left="1984" w:header="709" w:footer="709" w:gutter="0"/>
          <w:cols w:space="708"/>
          <w:titlePg/>
          <w:docGrid w:linePitch="360"/>
        </w:sectPr>
      </w:pPr>
    </w:p>
    <w:p w:rsidR="00F95568" w:rsidRPr="00CD53F7" w:rsidRDefault="00F95568" w:rsidP="00B85AD7">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Приложение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p>
    <w:p w:rsidR="00843B5A"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к</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программе</w:t>
      </w:r>
    </w:p>
    <w:p w:rsidR="00F95568" w:rsidRPr="00CD53F7" w:rsidRDefault="00287963"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 xml:space="preserve">Шумерлинского района </w:t>
      </w:r>
      <w:proofErr w:type="gramStart"/>
      <w:r w:rsidR="00F95568" w:rsidRPr="00CD53F7">
        <w:rPr>
          <w:rFonts w:ascii="Times New Roman" w:eastAsia="Times New Roman" w:hAnsi="Times New Roman"/>
          <w:color w:val="000000"/>
          <w:sz w:val="24"/>
          <w:szCs w:val="24"/>
          <w:lang w:eastAsia="ru-RU"/>
        </w:rPr>
        <w:t>Чувашской</w:t>
      </w:r>
      <w:proofErr w:type="gramEnd"/>
      <w:r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«Управление</w:t>
      </w:r>
      <w:r w:rsidR="00287963" w:rsidRPr="00CD53F7">
        <w:rPr>
          <w:rFonts w:ascii="Times New Roman" w:eastAsia="Times New Roman" w:hAnsi="Times New Roman"/>
          <w:color w:val="000000"/>
          <w:sz w:val="24"/>
          <w:szCs w:val="24"/>
          <w:lang w:eastAsia="ru-RU"/>
        </w:rPr>
        <w:t xml:space="preserve"> </w:t>
      </w:r>
      <w:proofErr w:type="gramStart"/>
      <w:r w:rsidRPr="00CD53F7">
        <w:rPr>
          <w:rFonts w:ascii="Times New Roman" w:eastAsia="Times New Roman" w:hAnsi="Times New Roman"/>
          <w:color w:val="000000"/>
          <w:sz w:val="24"/>
          <w:szCs w:val="24"/>
          <w:lang w:eastAsia="ru-RU"/>
        </w:rPr>
        <w:t>общественными</w:t>
      </w:r>
      <w:proofErr w:type="gramEnd"/>
      <w:r w:rsidR="00287963"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финансами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муниципальным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долгом</w:t>
      </w:r>
    </w:p>
    <w:p w:rsidR="00843B5A" w:rsidRPr="00CD53F7" w:rsidRDefault="00843B5A"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Шумерлинского района</w:t>
      </w:r>
      <w:r w:rsidR="003D7C1D" w:rsidRPr="00CD53F7">
        <w:rPr>
          <w:rFonts w:ascii="Times New Roman" w:eastAsia="Times New Roman" w:hAnsi="Times New Roman"/>
          <w:color w:val="000000"/>
          <w:sz w:val="24"/>
          <w:szCs w:val="24"/>
          <w:lang w:eastAsia="ru-RU"/>
        </w:rPr>
        <w:t>»</w:t>
      </w:r>
    </w:p>
    <w:p w:rsidR="003775CE" w:rsidRPr="00CD53F7"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2" w:name="P884"/>
      <w:bookmarkEnd w:id="2"/>
      <w:proofErr w:type="gramStart"/>
      <w:r w:rsidRPr="00CD53F7">
        <w:rPr>
          <w:rFonts w:ascii="Times New Roman" w:eastAsia="Times New Roman" w:hAnsi="Times New Roman"/>
          <w:b/>
          <w:color w:val="000000"/>
          <w:sz w:val="24"/>
          <w:szCs w:val="24"/>
          <w:lang w:eastAsia="ru-RU"/>
        </w:rPr>
        <w:t>С</w:t>
      </w:r>
      <w:proofErr w:type="gramEnd"/>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В</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Н</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Я</w:t>
      </w:r>
    </w:p>
    <w:p w:rsidR="00843B5A"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индикаторах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показателях</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муниципальной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Шумерлинского района </w:t>
      </w: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«Управление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общественными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финансами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муниципальным </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долгом</w:t>
      </w:r>
      <w:r w:rsidR="003D7C1D" w:rsidRPr="00CD53F7">
        <w:rPr>
          <w:rFonts w:ascii="Times New Roman" w:eastAsia="Times New Roman" w:hAnsi="Times New Roman"/>
          <w:b/>
          <w:color w:val="000000"/>
          <w:sz w:val="24"/>
          <w:szCs w:val="24"/>
          <w:lang w:eastAsia="ru-RU"/>
        </w:rPr>
        <w:t xml:space="preserve"> Шумерлинского района</w:t>
      </w:r>
      <w:r w:rsidRPr="00CD53F7">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w:t>
      </w:r>
      <w:r w:rsidR="00287963" w:rsidRPr="00CD53F7">
        <w:rPr>
          <w:rFonts w:ascii="Times New Roman" w:eastAsia="Times New Roman" w:hAnsi="Times New Roman"/>
          <w:b/>
          <w:color w:val="000000"/>
          <w:sz w:val="24"/>
          <w:szCs w:val="24"/>
          <w:lang w:eastAsia="ru-RU"/>
        </w:rPr>
        <w:t xml:space="preserve"> </w:t>
      </w:r>
    </w:p>
    <w:p w:rsidR="00F95568" w:rsidRPr="00CD53F7" w:rsidRDefault="00843B5A"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Шумерлинского района</w:t>
      </w: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их</w:t>
      </w:r>
      <w:r w:rsidR="00287963" w:rsidRPr="00CD53F7">
        <w:rPr>
          <w:rFonts w:ascii="Times New Roman" w:eastAsia="Times New Roman" w:hAnsi="Times New Roman"/>
          <w:b/>
          <w:color w:val="000000"/>
          <w:sz w:val="24"/>
          <w:szCs w:val="24"/>
          <w:lang w:eastAsia="ru-RU"/>
        </w:rPr>
        <w:t xml:space="preserve"> </w:t>
      </w:r>
      <w:proofErr w:type="gramStart"/>
      <w:r w:rsidRPr="00CD53F7">
        <w:rPr>
          <w:rFonts w:ascii="Times New Roman" w:eastAsia="Times New Roman" w:hAnsi="Times New Roman"/>
          <w:b/>
          <w:color w:val="000000"/>
          <w:sz w:val="24"/>
          <w:szCs w:val="24"/>
          <w:lang w:eastAsia="ru-RU"/>
        </w:rPr>
        <w:t>значениях</w:t>
      </w:r>
      <w:proofErr w:type="gramEnd"/>
    </w:p>
    <w:p w:rsidR="00DE0962" w:rsidRPr="00287963" w:rsidRDefault="00DE0962" w:rsidP="00B85AD7">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Шумерлинского района </w:t>
            </w:r>
            <w:r w:rsidR="00B005F1" w:rsidRPr="00287963">
              <w:rPr>
                <w:rFonts w:ascii="Times New Roman" w:eastAsia="Times New Roman" w:hAnsi="Times New Roman"/>
                <w:b/>
                <w:color w:val="000000"/>
                <w:sz w:val="20"/>
                <w:szCs w:val="20"/>
                <w:lang w:eastAsia="ru-RU"/>
              </w:rPr>
              <w:t>Чувашской</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Республики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B85AD7">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района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района </w:t>
            </w:r>
          </w:p>
        </w:tc>
        <w:tc>
          <w:tcPr>
            <w:tcW w:w="291"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консолидированного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213EC2" w:rsidRPr="00287963" w:rsidTr="00912D91">
        <w:tc>
          <w:tcPr>
            <w:tcW w:w="148"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213EC2" w:rsidRPr="00287963" w:rsidRDefault="00213EC2"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Pr>
                <w:rFonts w:ascii="Times New Roman" w:hAnsi="Times New Roman"/>
                <w:color w:val="000000"/>
                <w:sz w:val="20"/>
                <w:szCs w:val="20"/>
              </w:rPr>
              <w:t xml:space="preserve"> консолидированного</w:t>
            </w:r>
            <w:r w:rsidRPr="00287963">
              <w:rPr>
                <w:rFonts w:ascii="Times New Roman" w:hAnsi="Times New Roman"/>
                <w:color w:val="000000"/>
                <w:sz w:val="20"/>
                <w:szCs w:val="20"/>
              </w:rPr>
              <w:t xml:space="preserve"> бюджета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101,7</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1,0</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2</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4</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2</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53"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103,</w:t>
            </w:r>
            <w:r>
              <w:rPr>
                <w:rFonts w:ascii="Times New Roman" w:eastAsia="Times New Roman" w:hAnsi="Times New Roman"/>
                <w:color w:val="000000"/>
                <w:sz w:val="20"/>
                <w:szCs w:val="20"/>
                <w:lang w:eastAsia="ru-RU"/>
              </w:rPr>
              <w:t>0</w:t>
            </w:r>
          </w:p>
        </w:tc>
        <w:tc>
          <w:tcPr>
            <w:tcW w:w="269" w:type="pct"/>
            <w:vMerge w:val="restart"/>
            <w:tcBorders>
              <w:top w:val="nil"/>
            </w:tcBorders>
          </w:tcPr>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213EC2" w:rsidRPr="00287963" w:rsidTr="0059578A">
        <w:tc>
          <w:tcPr>
            <w:tcW w:w="148"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213EC2" w:rsidRPr="00287963" w:rsidRDefault="00213EC2"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xml:space="preserve"> Чувашской Республики на соответствующий год</w:t>
            </w:r>
          </w:p>
        </w:tc>
        <w:tc>
          <w:tcPr>
            <w:tcW w:w="291"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vMerge/>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213EC2" w:rsidRPr="00287963" w:rsidTr="0059578A">
        <w:tc>
          <w:tcPr>
            <w:tcW w:w="148" w:type="pct"/>
          </w:tcPr>
          <w:p w:rsidR="00213EC2" w:rsidRPr="00287963" w:rsidRDefault="00213EC2" w:rsidP="000777D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213EC2" w:rsidRPr="00287963" w:rsidRDefault="00213EC2" w:rsidP="000777D5">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213EC2" w:rsidRPr="00287963" w:rsidRDefault="00213EC2" w:rsidP="000777D5">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213EC2" w:rsidRPr="00287963" w:rsidTr="00213EC2">
        <w:tc>
          <w:tcPr>
            <w:tcW w:w="148" w:type="pct"/>
          </w:tcPr>
          <w:p w:rsidR="00213EC2" w:rsidRDefault="00213EC2" w:rsidP="000777D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w:t>
            </w:r>
          </w:p>
        </w:tc>
        <w:tc>
          <w:tcPr>
            <w:tcW w:w="1991" w:type="pct"/>
          </w:tcPr>
          <w:p w:rsidR="00213EC2" w:rsidRPr="00287963" w:rsidRDefault="00213EC2" w:rsidP="000777D5">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291" w:type="pct"/>
          </w:tcPr>
          <w:p w:rsidR="00213EC2" w:rsidRPr="00287963" w:rsidRDefault="00213EC2" w:rsidP="000777D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213EC2" w:rsidRPr="00287963" w:rsidTr="00912D91">
        <w:tc>
          <w:tcPr>
            <w:tcW w:w="148" w:type="pct"/>
          </w:tcPr>
          <w:p w:rsidR="00213EC2" w:rsidRDefault="00213EC2" w:rsidP="000777D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91" w:type="pct"/>
          </w:tcPr>
          <w:p w:rsidR="00213EC2" w:rsidRPr="00287963" w:rsidRDefault="00213EC2" w:rsidP="000777D5">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291" w:type="pct"/>
          </w:tcPr>
          <w:p w:rsidR="00213EC2" w:rsidRPr="00287963" w:rsidRDefault="00213EC2" w:rsidP="000777D5">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213EC2" w:rsidRPr="00287963" w:rsidRDefault="00213EC2" w:rsidP="000777D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Borders>
              <w:bottom w:val="nil"/>
            </w:tcBorders>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Pr="00287963" w:rsidRDefault="00C04168"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CD53F7" w:rsidRDefault="00C51AD1" w:rsidP="00B85AD7">
      <w:pPr>
        <w:spacing w:after="0" w:line="240" w:lineRule="auto"/>
        <w:ind w:left="9790"/>
        <w:jc w:val="center"/>
        <w:rPr>
          <w:rFonts w:ascii="Times New Roman" w:eastAsia="Times New Roman" w:hAnsi="Times New Roman"/>
          <w:color w:val="000000"/>
        </w:rPr>
      </w:pPr>
      <w:bookmarkStart w:id="3" w:name="P1676"/>
      <w:bookmarkEnd w:id="3"/>
      <w:r w:rsidRPr="00CD53F7">
        <w:rPr>
          <w:rFonts w:ascii="Times New Roman" w:eastAsia="Times New Roman" w:hAnsi="Times New Roman"/>
          <w:color w:val="000000"/>
        </w:rPr>
        <w:lastRenderedPageBreak/>
        <w:t>Приложение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Шумерлинского района</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Чувашской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Республики</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общественными</w:t>
      </w:r>
      <w:r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br/>
      </w:r>
      <w:r w:rsidR="001E1D75" w:rsidRPr="00CD53F7">
        <w:rPr>
          <w:rFonts w:ascii="Times New Roman" w:eastAsia="Times New Roman" w:hAnsi="Times New Roman"/>
          <w:color w:val="000000"/>
        </w:rPr>
        <w:t>Шумерлинского района</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jc w:val="center"/>
        <w:rPr>
          <w:rFonts w:ascii="Times New Roman" w:eastAsia="Times New Roman" w:hAnsi="Times New Roman"/>
          <w:b/>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554B87" w:rsidRDefault="0029494B"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E1D75">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EF0383" w:rsidRPr="00934149" w:rsidRDefault="0029494B"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B85AD7">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B85AD7">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распорядитель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B85AD7">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Шумерлинского района</w:t>
            </w:r>
          </w:p>
        </w:tc>
        <w:tc>
          <w:tcPr>
            <w:tcW w:w="925" w:type="pct"/>
            <w:vMerge w:val="restart"/>
          </w:tcPr>
          <w:p w:rsidR="008D7F04" w:rsidRPr="001E228C" w:rsidRDefault="008D7F04"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финансами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1E228C" w:rsidRDefault="008D7F04"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8D7F04" w:rsidRPr="001E228C" w:rsidRDefault="00E00EC2"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38322,0</w:t>
            </w:r>
          </w:p>
        </w:tc>
        <w:tc>
          <w:tcPr>
            <w:tcW w:w="272" w:type="pct"/>
            <w:shd w:val="clear" w:color="auto" w:fill="auto"/>
          </w:tcPr>
          <w:p w:rsidR="008D7F04"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16908,5</w:t>
            </w:r>
          </w:p>
        </w:tc>
        <w:tc>
          <w:tcPr>
            <w:tcW w:w="274" w:type="pct"/>
            <w:shd w:val="clear" w:color="auto" w:fill="auto"/>
          </w:tcPr>
          <w:p w:rsidR="008D7F04"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14825,7</w:t>
            </w:r>
          </w:p>
        </w:tc>
        <w:tc>
          <w:tcPr>
            <w:tcW w:w="275" w:type="pct"/>
            <w:shd w:val="clear" w:color="auto" w:fill="auto"/>
          </w:tcPr>
          <w:p w:rsidR="008D7F04"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13 980,8</w:t>
            </w:r>
          </w:p>
        </w:tc>
        <w:tc>
          <w:tcPr>
            <w:tcW w:w="25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13 785,1</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8"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7"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1E026D" w:rsidRPr="00287963" w:rsidTr="00364225">
        <w:trPr>
          <w:trHeight w:val="20"/>
        </w:trPr>
        <w:tc>
          <w:tcPr>
            <w:tcW w:w="252" w:type="pct"/>
            <w:vMerge/>
          </w:tcPr>
          <w:p w:rsidR="001E026D" w:rsidRPr="001E228C" w:rsidRDefault="001E026D"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E026D" w:rsidRPr="001E228C" w:rsidRDefault="001E026D" w:rsidP="00B85AD7">
            <w:pPr>
              <w:spacing w:after="0" w:line="240" w:lineRule="auto"/>
              <w:jc w:val="both"/>
              <w:rPr>
                <w:rFonts w:ascii="Times New Roman" w:eastAsia="Times New Roman" w:hAnsi="Times New Roman"/>
                <w:bCs/>
                <w:color w:val="000000"/>
                <w:sz w:val="16"/>
                <w:szCs w:val="16"/>
              </w:rPr>
            </w:pPr>
          </w:p>
        </w:tc>
        <w:tc>
          <w:tcPr>
            <w:tcW w:w="313" w:type="pct"/>
          </w:tcPr>
          <w:p w:rsidR="001E026D" w:rsidRPr="001E228C" w:rsidRDefault="001E026D" w:rsidP="00B85AD7">
            <w:pPr>
              <w:spacing w:after="0" w:line="240" w:lineRule="auto"/>
              <w:jc w:val="center"/>
              <w:rPr>
                <w:rFonts w:ascii="Times New Roman" w:eastAsia="Times New Roman" w:hAnsi="Times New Roman"/>
                <w:color w:val="000000"/>
                <w:sz w:val="16"/>
                <w:szCs w:val="16"/>
              </w:rPr>
            </w:pPr>
          </w:p>
        </w:tc>
        <w:tc>
          <w:tcPr>
            <w:tcW w:w="345" w:type="pct"/>
          </w:tcPr>
          <w:p w:rsidR="001E026D" w:rsidRPr="001E228C" w:rsidRDefault="001E026D"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E026D" w:rsidRPr="001E228C" w:rsidRDefault="001E026D"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w:t>
            </w:r>
          </w:p>
        </w:tc>
        <w:tc>
          <w:tcPr>
            <w:tcW w:w="259" w:type="pct"/>
          </w:tcPr>
          <w:p w:rsidR="001E026D" w:rsidRPr="001E228C" w:rsidRDefault="00BC6AA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1E026D"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985,5</w:t>
            </w:r>
          </w:p>
        </w:tc>
        <w:tc>
          <w:tcPr>
            <w:tcW w:w="274" w:type="pct"/>
          </w:tcPr>
          <w:p w:rsidR="001E026D"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1E026D"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156641" w:rsidRPr="00287963" w:rsidTr="00364225">
        <w:trPr>
          <w:trHeight w:val="204"/>
        </w:trPr>
        <w:tc>
          <w:tcPr>
            <w:tcW w:w="252" w:type="pct"/>
            <w:vMerge/>
          </w:tcPr>
          <w:p w:rsidR="00156641" w:rsidRPr="001E228C" w:rsidRDefault="00156641"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6641" w:rsidRPr="001E228C" w:rsidRDefault="00156641" w:rsidP="00B85AD7">
            <w:pPr>
              <w:spacing w:after="0" w:line="240" w:lineRule="auto"/>
              <w:jc w:val="both"/>
              <w:rPr>
                <w:rFonts w:ascii="Times New Roman" w:eastAsia="Times New Roman" w:hAnsi="Times New Roman"/>
                <w:bCs/>
                <w:color w:val="000000"/>
                <w:sz w:val="16"/>
                <w:szCs w:val="16"/>
              </w:rPr>
            </w:pPr>
          </w:p>
        </w:tc>
        <w:tc>
          <w:tcPr>
            <w:tcW w:w="313" w:type="pct"/>
          </w:tcPr>
          <w:p w:rsidR="00156641" w:rsidRPr="001E228C" w:rsidRDefault="00156641" w:rsidP="00B85AD7">
            <w:pPr>
              <w:spacing w:after="0" w:line="240" w:lineRule="auto"/>
              <w:jc w:val="center"/>
              <w:rPr>
                <w:rFonts w:ascii="Times New Roman" w:eastAsia="Times New Roman" w:hAnsi="Times New Roman"/>
                <w:color w:val="000000"/>
                <w:sz w:val="16"/>
                <w:szCs w:val="16"/>
              </w:rPr>
            </w:pPr>
          </w:p>
        </w:tc>
        <w:tc>
          <w:tcPr>
            <w:tcW w:w="345" w:type="pct"/>
          </w:tcPr>
          <w:p w:rsidR="00156641" w:rsidRPr="001E228C" w:rsidRDefault="00156641"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56641" w:rsidRPr="001E228C" w:rsidRDefault="00156641"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w:t>
            </w:r>
            <w:r w:rsidR="00287963" w:rsidRPr="001E228C">
              <w:rPr>
                <w:rFonts w:ascii="Times New Roman" w:eastAsia="Times New Roman" w:hAnsi="Times New Roman"/>
                <w:color w:val="000000"/>
                <w:sz w:val="16"/>
                <w:szCs w:val="16"/>
              </w:rPr>
              <w:t xml:space="preserve"> </w:t>
            </w:r>
            <w:r w:rsidRPr="001E228C">
              <w:rPr>
                <w:rFonts w:ascii="Times New Roman" w:eastAsia="Times New Roman" w:hAnsi="Times New Roman"/>
                <w:color w:val="000000"/>
                <w:sz w:val="16"/>
                <w:szCs w:val="16"/>
              </w:rPr>
              <w:t>бюджет</w:t>
            </w:r>
            <w:r w:rsidR="004A1461">
              <w:rPr>
                <w:rFonts w:ascii="Times New Roman" w:eastAsia="Times New Roman" w:hAnsi="Times New Roman"/>
                <w:color w:val="000000"/>
                <w:sz w:val="16"/>
                <w:szCs w:val="16"/>
              </w:rPr>
              <w:t xml:space="preserve"> Чувашской Республики</w:t>
            </w:r>
            <w:r w:rsidR="00287963" w:rsidRPr="001E228C">
              <w:rPr>
                <w:rFonts w:ascii="Times New Roman" w:eastAsia="Times New Roman" w:hAnsi="Times New Roman"/>
                <w:color w:val="000000"/>
                <w:sz w:val="16"/>
                <w:szCs w:val="16"/>
              </w:rPr>
              <w:t xml:space="preserve"> </w:t>
            </w:r>
          </w:p>
        </w:tc>
        <w:tc>
          <w:tcPr>
            <w:tcW w:w="259" w:type="pct"/>
            <w:shd w:val="clear" w:color="auto" w:fill="auto"/>
          </w:tcPr>
          <w:p w:rsidR="00156641" w:rsidRPr="001E228C" w:rsidRDefault="00E00EC2"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20446,3</w:t>
            </w:r>
          </w:p>
        </w:tc>
        <w:tc>
          <w:tcPr>
            <w:tcW w:w="272" w:type="pct"/>
            <w:shd w:val="clear" w:color="auto" w:fill="auto"/>
          </w:tcPr>
          <w:p w:rsidR="00156641"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8176,3</w:t>
            </w:r>
          </w:p>
        </w:tc>
        <w:tc>
          <w:tcPr>
            <w:tcW w:w="274" w:type="pct"/>
            <w:shd w:val="clear" w:color="auto" w:fill="auto"/>
          </w:tcPr>
          <w:p w:rsidR="00156641" w:rsidRPr="001E228C" w:rsidRDefault="004245AB"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w:t>
            </w:r>
            <w:r w:rsidR="00360F07">
              <w:rPr>
                <w:rFonts w:ascii="Times New Roman" w:hAnsi="Times New Roman"/>
                <w:color w:val="000000"/>
                <w:sz w:val="16"/>
                <w:szCs w:val="16"/>
              </w:rPr>
              <w:t>449,3</w:t>
            </w:r>
          </w:p>
        </w:tc>
        <w:tc>
          <w:tcPr>
            <w:tcW w:w="275" w:type="pct"/>
            <w:shd w:val="clear" w:color="auto" w:fill="auto"/>
          </w:tcPr>
          <w:p w:rsidR="00156641"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7 296,8</w:t>
            </w:r>
          </w:p>
        </w:tc>
        <w:tc>
          <w:tcPr>
            <w:tcW w:w="25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D16B0F" w:rsidRPr="00287963" w:rsidTr="00364225">
        <w:trPr>
          <w:trHeight w:val="20"/>
        </w:trPr>
        <w:tc>
          <w:tcPr>
            <w:tcW w:w="252" w:type="pct"/>
            <w:vMerge/>
          </w:tcPr>
          <w:p w:rsidR="00D16B0F" w:rsidRPr="001E228C" w:rsidRDefault="00D16B0F"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B85AD7">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001E1D75">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259" w:type="pct"/>
            <w:shd w:val="clear" w:color="auto" w:fill="FFFFFF"/>
          </w:tcPr>
          <w:p w:rsidR="00D16B0F" w:rsidRPr="001E228C" w:rsidRDefault="00BC6AAE"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976CEB">
              <w:rPr>
                <w:rFonts w:ascii="Times New Roman" w:eastAsia="Times New Roman" w:hAnsi="Times New Roman"/>
                <w:color w:val="000000"/>
                <w:sz w:val="16"/>
                <w:szCs w:val="16"/>
              </w:rPr>
              <w:t>6</w:t>
            </w:r>
            <w:r w:rsidR="00E00EC2">
              <w:rPr>
                <w:rFonts w:ascii="Times New Roman" w:eastAsia="Times New Roman" w:hAnsi="Times New Roman"/>
                <w:color w:val="000000"/>
                <w:sz w:val="16"/>
                <w:szCs w:val="16"/>
              </w:rPr>
              <w:t> 886,3</w:t>
            </w:r>
          </w:p>
        </w:tc>
        <w:tc>
          <w:tcPr>
            <w:tcW w:w="272" w:type="pct"/>
            <w:shd w:val="clear" w:color="auto" w:fill="FFFFFF"/>
          </w:tcPr>
          <w:p w:rsidR="00D16B0F"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7746,7</w:t>
            </w:r>
          </w:p>
        </w:tc>
        <w:tc>
          <w:tcPr>
            <w:tcW w:w="274" w:type="pct"/>
          </w:tcPr>
          <w:p w:rsidR="00D16B0F"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6382,3</w:t>
            </w:r>
          </w:p>
        </w:tc>
        <w:tc>
          <w:tcPr>
            <w:tcW w:w="275" w:type="pct"/>
          </w:tcPr>
          <w:p w:rsidR="00D16B0F"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5 652,0</w:t>
            </w:r>
          </w:p>
        </w:tc>
        <w:tc>
          <w:tcPr>
            <w:tcW w:w="259"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5 435,4</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8"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7"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A07283" w:rsidRPr="00287963" w:rsidTr="00364225">
        <w:trPr>
          <w:trHeight w:val="20"/>
        </w:trPr>
        <w:tc>
          <w:tcPr>
            <w:tcW w:w="252" w:type="pct"/>
            <w:vMerge w:val="restart"/>
          </w:tcPr>
          <w:p w:rsidR="00A07283" w:rsidRPr="001E228C" w:rsidRDefault="00A07283"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Подпрограмма</w:t>
            </w:r>
            <w:r w:rsidR="00287963" w:rsidRPr="001E228C">
              <w:rPr>
                <w:rFonts w:ascii="Times New Roman" w:eastAsia="Times New Roman" w:hAnsi="Times New Roman"/>
                <w:color w:val="000000"/>
                <w:sz w:val="16"/>
                <w:szCs w:val="16"/>
              </w:rPr>
              <w:t xml:space="preserve"> </w:t>
            </w:r>
          </w:p>
        </w:tc>
        <w:tc>
          <w:tcPr>
            <w:tcW w:w="925" w:type="pct"/>
            <w:vMerge w:val="restar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бюджетной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политики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обеспечение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сбалансированности</w:t>
            </w:r>
            <w:r w:rsidR="00287963" w:rsidRPr="001E228C">
              <w:rPr>
                <w:rFonts w:ascii="Times New Roman" w:eastAsia="Times New Roman" w:hAnsi="Times New Roman"/>
                <w:bCs/>
                <w:color w:val="000000"/>
                <w:sz w:val="16"/>
                <w:szCs w:val="16"/>
              </w:rPr>
              <w:t xml:space="preserve"> </w:t>
            </w:r>
            <w:r w:rsidR="000B5F5C">
              <w:rPr>
                <w:rFonts w:ascii="Times New Roman" w:eastAsia="Times New Roman" w:hAnsi="Times New Roman"/>
                <w:bCs/>
                <w:color w:val="000000"/>
                <w:sz w:val="16"/>
                <w:szCs w:val="16"/>
              </w:rPr>
              <w:t>консолидированного</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бюджета</w:t>
            </w:r>
            <w:r w:rsidR="001E1D75">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A07283" w:rsidRPr="001E228C" w:rsidRDefault="00A072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07283" w:rsidRPr="001E228C" w:rsidRDefault="00A072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A07283" w:rsidRPr="001E228C" w:rsidRDefault="00E00EC2"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33239,6</w:t>
            </w:r>
          </w:p>
        </w:tc>
        <w:tc>
          <w:tcPr>
            <w:tcW w:w="272" w:type="pct"/>
            <w:shd w:val="clear" w:color="auto" w:fill="auto"/>
          </w:tcPr>
          <w:p w:rsidR="00A07283"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4" w:type="pct"/>
            <w:shd w:val="clear" w:color="auto" w:fill="auto"/>
          </w:tcPr>
          <w:p w:rsidR="00A07283"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10183,7</w:t>
            </w:r>
          </w:p>
        </w:tc>
        <w:tc>
          <w:tcPr>
            <w:tcW w:w="275" w:type="pct"/>
            <w:shd w:val="clear" w:color="auto" w:fill="auto"/>
          </w:tcPr>
          <w:p w:rsidR="00A07283"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9338,8</w:t>
            </w:r>
          </w:p>
        </w:tc>
        <w:tc>
          <w:tcPr>
            <w:tcW w:w="25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vMerge w:val="restart"/>
          </w:tcPr>
          <w:p w:rsidR="00C52511" w:rsidRPr="001E228C" w:rsidRDefault="00C5251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52511" w:rsidRPr="001E228C" w:rsidRDefault="00C52511"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C52511"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BC6AAE">
              <w:rPr>
                <w:rFonts w:ascii="Times New Roman" w:eastAsia="Times New Roman" w:hAnsi="Times New Roman"/>
                <w:color w:val="000000"/>
                <w:sz w:val="16"/>
                <w:szCs w:val="16"/>
              </w:rPr>
              <w:t>89,4</w:t>
            </w:r>
          </w:p>
        </w:tc>
        <w:tc>
          <w:tcPr>
            <w:tcW w:w="272" w:type="pct"/>
          </w:tcPr>
          <w:p w:rsidR="00C52511"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985,5</w:t>
            </w:r>
          </w:p>
        </w:tc>
        <w:tc>
          <w:tcPr>
            <w:tcW w:w="274" w:type="pct"/>
          </w:tcPr>
          <w:p w:rsidR="00C52511"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C52511"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CD05EE" w:rsidRPr="00287963" w:rsidTr="00364225">
        <w:trPr>
          <w:trHeight w:val="20"/>
        </w:trPr>
        <w:tc>
          <w:tcPr>
            <w:tcW w:w="252" w:type="pct"/>
            <w:vMerge/>
          </w:tcPr>
          <w:p w:rsidR="00CD05EE" w:rsidRPr="001E228C" w:rsidRDefault="00CD05EE"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D05EE" w:rsidRPr="001E228C" w:rsidRDefault="00CD05EE" w:rsidP="00B85AD7">
            <w:pPr>
              <w:spacing w:after="0" w:line="240" w:lineRule="auto"/>
              <w:jc w:val="both"/>
              <w:rPr>
                <w:rFonts w:ascii="Times New Roman" w:eastAsia="Times New Roman" w:hAnsi="Times New Roman"/>
                <w:color w:val="000000"/>
                <w:sz w:val="16"/>
                <w:szCs w:val="16"/>
              </w:rPr>
            </w:pPr>
          </w:p>
        </w:tc>
        <w:tc>
          <w:tcPr>
            <w:tcW w:w="313" w:type="pct"/>
            <w:vMerge/>
          </w:tcPr>
          <w:p w:rsidR="00CD05EE" w:rsidRPr="001E228C" w:rsidRDefault="00CD05EE" w:rsidP="00B85AD7">
            <w:pPr>
              <w:spacing w:after="0" w:line="240" w:lineRule="auto"/>
              <w:jc w:val="center"/>
              <w:rPr>
                <w:rFonts w:ascii="Times New Roman" w:eastAsia="Times New Roman" w:hAnsi="Times New Roman"/>
                <w:color w:val="000000"/>
                <w:sz w:val="16"/>
                <w:szCs w:val="16"/>
              </w:rPr>
            </w:pPr>
          </w:p>
        </w:tc>
        <w:tc>
          <w:tcPr>
            <w:tcW w:w="345" w:type="pct"/>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D05EE" w:rsidRPr="001E228C" w:rsidRDefault="00CD05E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sidR="004A1461">
              <w:rPr>
                <w:rFonts w:ascii="Times New Roman" w:eastAsia="Times New Roman" w:hAnsi="Times New Roman"/>
                <w:color w:val="000000"/>
                <w:sz w:val="16"/>
                <w:szCs w:val="16"/>
              </w:rPr>
              <w:t>Чувашской Республики</w:t>
            </w:r>
          </w:p>
        </w:tc>
        <w:tc>
          <w:tcPr>
            <w:tcW w:w="259" w:type="pct"/>
            <w:shd w:val="clear" w:color="auto" w:fill="auto"/>
          </w:tcPr>
          <w:p w:rsidR="00CD05EE" w:rsidRPr="001E228C" w:rsidRDefault="00E00EC2"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20446,3</w:t>
            </w:r>
          </w:p>
        </w:tc>
        <w:tc>
          <w:tcPr>
            <w:tcW w:w="272" w:type="pct"/>
            <w:shd w:val="clear" w:color="auto" w:fill="auto"/>
          </w:tcPr>
          <w:p w:rsidR="00CD05EE"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8170,3</w:t>
            </w:r>
          </w:p>
        </w:tc>
        <w:tc>
          <w:tcPr>
            <w:tcW w:w="274" w:type="pct"/>
            <w:shd w:val="clear" w:color="auto" w:fill="auto"/>
          </w:tcPr>
          <w:p w:rsidR="00CD05EE"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7449,3</w:t>
            </w:r>
          </w:p>
        </w:tc>
        <w:tc>
          <w:tcPr>
            <w:tcW w:w="275" w:type="pct"/>
            <w:shd w:val="clear" w:color="auto" w:fill="auto"/>
          </w:tcPr>
          <w:p w:rsidR="00CD05EE"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7 296,8</w:t>
            </w:r>
          </w:p>
        </w:tc>
        <w:tc>
          <w:tcPr>
            <w:tcW w:w="25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C52511" w:rsidRPr="001E228C" w:rsidRDefault="00976CEB"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E00EC2">
              <w:rPr>
                <w:rFonts w:ascii="Times New Roman" w:eastAsia="Times New Roman" w:hAnsi="Times New Roman"/>
                <w:color w:val="000000"/>
                <w:sz w:val="16"/>
                <w:szCs w:val="16"/>
              </w:rPr>
              <w:t>803,9</w:t>
            </w:r>
          </w:p>
        </w:tc>
        <w:tc>
          <w:tcPr>
            <w:tcW w:w="272" w:type="pct"/>
            <w:shd w:val="clear" w:color="auto" w:fill="FFFFFF"/>
          </w:tcPr>
          <w:p w:rsidR="00C52511"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2849,7</w:t>
            </w:r>
          </w:p>
        </w:tc>
        <w:tc>
          <w:tcPr>
            <w:tcW w:w="274" w:type="pct"/>
          </w:tcPr>
          <w:p w:rsidR="00C52511"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1740,3</w:t>
            </w:r>
          </w:p>
        </w:tc>
        <w:tc>
          <w:tcPr>
            <w:tcW w:w="275" w:type="pct"/>
          </w:tcPr>
          <w:p w:rsidR="00C52511"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1010,0</w:t>
            </w:r>
          </w:p>
        </w:tc>
        <w:tc>
          <w:tcPr>
            <w:tcW w:w="259"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C52511" w:rsidRPr="00287963" w:rsidTr="00364225">
        <w:trPr>
          <w:trHeight w:val="20"/>
        </w:trPr>
        <w:tc>
          <w:tcPr>
            <w:tcW w:w="252" w:type="pct"/>
            <w:vMerge w:val="restart"/>
          </w:tcPr>
          <w:p w:rsidR="00C52511" w:rsidRPr="001E228C" w:rsidRDefault="00C52511"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72" w:type="pct"/>
          </w:tcPr>
          <w:p w:rsidR="00C52511" w:rsidRPr="001E228C" w:rsidRDefault="007D4F1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74" w:type="pct"/>
          </w:tcPr>
          <w:p w:rsidR="00C52511" w:rsidRPr="001E228C" w:rsidRDefault="00360F07"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75" w:type="pct"/>
          </w:tcPr>
          <w:p w:rsidR="00C52511" w:rsidRPr="001E228C" w:rsidRDefault="00360F07"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sidR="004A1461">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364225">
        <w:trPr>
          <w:trHeight w:val="20"/>
        </w:trPr>
        <w:tc>
          <w:tcPr>
            <w:tcW w:w="252" w:type="pct"/>
            <w:vMerge/>
          </w:tcPr>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25" w:type="pct"/>
            <w:vMerge/>
          </w:tcPr>
          <w:p w:rsidR="00C52511" w:rsidRPr="00934149" w:rsidRDefault="00C52511" w:rsidP="00B85AD7">
            <w:pPr>
              <w:spacing w:after="0" w:line="233" w:lineRule="auto"/>
              <w:jc w:val="both"/>
              <w:rPr>
                <w:rFonts w:ascii="Times New Roman" w:eastAsia="Times New Roman" w:hAnsi="Times New Roman"/>
                <w:color w:val="000000"/>
                <w:sz w:val="16"/>
                <w:szCs w:val="16"/>
              </w:rPr>
            </w:pPr>
          </w:p>
        </w:tc>
        <w:tc>
          <w:tcPr>
            <w:tcW w:w="313"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C52511" w:rsidRPr="00934149"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72" w:type="pct"/>
          </w:tcPr>
          <w:p w:rsidR="00C52511"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74" w:type="pct"/>
          </w:tcPr>
          <w:p w:rsidR="00C52511"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75" w:type="pct"/>
          </w:tcPr>
          <w:p w:rsidR="00C52511"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78"/>
        </w:trPr>
        <w:tc>
          <w:tcPr>
            <w:tcW w:w="252" w:type="pct"/>
            <w:vMerge w:val="restart"/>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E23BBF" w:rsidRPr="00934149" w:rsidRDefault="00E23BBF"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E23BBF" w:rsidRPr="00934149" w:rsidRDefault="00E23BBF" w:rsidP="00B85AD7">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63"/>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249"/>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sidR="004A1461">
              <w:rPr>
                <w:rFonts w:ascii="Times New Roman" w:eastAsia="Times New Roman" w:hAnsi="Times New Roman"/>
                <w:color w:val="000000"/>
                <w:sz w:val="16"/>
                <w:szCs w:val="16"/>
              </w:rPr>
              <w:t xml:space="preserve"> Чувашской Республики</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364225">
        <w:trPr>
          <w:trHeight w:val="301"/>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7D4F1E" w:rsidRPr="00934149" w:rsidTr="00364225">
        <w:trPr>
          <w:trHeight w:val="20"/>
        </w:trPr>
        <w:tc>
          <w:tcPr>
            <w:tcW w:w="252" w:type="pct"/>
            <w:vMerge w:val="restart"/>
          </w:tcPr>
          <w:p w:rsidR="007D4F1E" w:rsidRPr="00934149" w:rsidRDefault="007D4F1E"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7D4F1E" w:rsidRPr="00934149" w:rsidRDefault="007D4F1E"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7D4F1E" w:rsidRPr="00934149" w:rsidRDefault="007D4F1E" w:rsidP="00292D8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w:t>
            </w:r>
            <w:r w:rsidR="00292D8D">
              <w:rPr>
                <w:rFonts w:ascii="Times New Roman" w:eastAsia="Times New Roman" w:hAnsi="Times New Roman"/>
                <w:color w:val="000000"/>
                <w:sz w:val="16"/>
                <w:szCs w:val="16"/>
              </w:rPr>
              <w:t xml:space="preserve"> учреждений Шумерлинского района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w:t>
            </w:r>
            <w:r w:rsidRPr="00934149">
              <w:rPr>
                <w:rFonts w:ascii="Times New Roman" w:eastAsia="Times New Roman" w:hAnsi="Times New Roman"/>
                <w:color w:val="000000"/>
                <w:sz w:val="16"/>
                <w:szCs w:val="16"/>
              </w:rPr>
              <w:lastRenderedPageBreak/>
              <w:t>уровня бюджетной обеспеченности</w:t>
            </w:r>
            <w:r>
              <w:rPr>
                <w:rFonts w:ascii="Times New Roman" w:eastAsia="Times New Roman" w:hAnsi="Times New Roman"/>
                <w:color w:val="000000"/>
                <w:sz w:val="16"/>
                <w:szCs w:val="16"/>
              </w:rPr>
              <w:t xml:space="preserve"> </w:t>
            </w:r>
          </w:p>
        </w:tc>
        <w:tc>
          <w:tcPr>
            <w:tcW w:w="313" w:type="pct"/>
          </w:tcPr>
          <w:p w:rsidR="007D4F1E" w:rsidRPr="00934149" w:rsidRDefault="007D4F1E"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45" w:type="pct"/>
          </w:tcPr>
          <w:p w:rsidR="007D4F1E" w:rsidRPr="00934149" w:rsidRDefault="007D4F1E"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7D4F1E" w:rsidRPr="00934149" w:rsidRDefault="007D4F1E"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32931,8</w:t>
            </w:r>
          </w:p>
        </w:tc>
        <w:tc>
          <w:tcPr>
            <w:tcW w:w="272" w:type="pct"/>
            <w:shd w:val="clear" w:color="auto" w:fill="auto"/>
          </w:tcPr>
          <w:p w:rsidR="007D4F1E"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11981,5</w:t>
            </w:r>
          </w:p>
        </w:tc>
        <w:tc>
          <w:tcPr>
            <w:tcW w:w="274" w:type="pct"/>
            <w:shd w:val="clear" w:color="auto" w:fill="auto"/>
          </w:tcPr>
          <w:p w:rsidR="007D4F1E" w:rsidRPr="00934149" w:rsidRDefault="00360F07"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10153,7</w:t>
            </w:r>
          </w:p>
        </w:tc>
        <w:tc>
          <w:tcPr>
            <w:tcW w:w="275" w:type="pct"/>
            <w:shd w:val="clear" w:color="auto" w:fill="auto"/>
          </w:tcPr>
          <w:p w:rsidR="007D4F1E"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9308,8</w:t>
            </w:r>
          </w:p>
        </w:tc>
        <w:tc>
          <w:tcPr>
            <w:tcW w:w="259" w:type="pct"/>
            <w:shd w:val="clear" w:color="auto" w:fill="auto"/>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7D4F1E" w:rsidRPr="00934149" w:rsidTr="00364225">
        <w:trPr>
          <w:trHeight w:val="20"/>
        </w:trPr>
        <w:tc>
          <w:tcPr>
            <w:tcW w:w="252" w:type="pct"/>
            <w:vMerge/>
          </w:tcPr>
          <w:p w:rsidR="007D4F1E" w:rsidRPr="00934149" w:rsidRDefault="007D4F1E"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7D4F1E" w:rsidRPr="00934149" w:rsidRDefault="007D4F1E"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7D4F1E" w:rsidRPr="00934149" w:rsidRDefault="007D4F1E"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7D4F1E"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985,5</w:t>
            </w:r>
          </w:p>
        </w:tc>
        <w:tc>
          <w:tcPr>
            <w:tcW w:w="274" w:type="pct"/>
          </w:tcPr>
          <w:p w:rsidR="007D4F1E"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7D4F1E"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7D4F1E"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7D4F1E"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7D4F1E"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7D4F1E"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7D4F1E"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7D4F1E" w:rsidRPr="00934149" w:rsidTr="00BD2F52">
        <w:trPr>
          <w:trHeight w:val="313"/>
        </w:trPr>
        <w:tc>
          <w:tcPr>
            <w:tcW w:w="252" w:type="pct"/>
            <w:vMerge/>
          </w:tcPr>
          <w:p w:rsidR="007D4F1E" w:rsidRPr="00934149" w:rsidRDefault="007D4F1E"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7D4F1E" w:rsidRPr="00934149" w:rsidRDefault="00BD2F52"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7D4F1E" w:rsidRPr="00934149" w:rsidRDefault="007D4F1E"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7D4F1E" w:rsidRPr="00934149" w:rsidRDefault="007D4F1E" w:rsidP="00B85AD7">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республиканский бюджет</w:t>
            </w:r>
            <w:r w:rsidR="004A1461">
              <w:rPr>
                <w:rFonts w:ascii="Times New Roman" w:eastAsia="Times New Roman" w:hAnsi="Times New Roman"/>
                <w:color w:val="000000"/>
                <w:sz w:val="16"/>
                <w:szCs w:val="16"/>
              </w:rPr>
              <w:t xml:space="preserve"> Чувашской Республики</w:t>
            </w:r>
          </w:p>
        </w:tc>
        <w:tc>
          <w:tcPr>
            <w:tcW w:w="259" w:type="pct"/>
            <w:shd w:val="clear" w:color="auto" w:fill="auto"/>
          </w:tcPr>
          <w:p w:rsidR="007D4F1E" w:rsidRPr="00934149" w:rsidRDefault="007D4F1E"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7D4F1E"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4" w:type="pct"/>
            <w:shd w:val="clear" w:color="auto" w:fill="auto"/>
          </w:tcPr>
          <w:p w:rsidR="007D4F1E"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w:t>
            </w:r>
          </w:p>
        </w:tc>
        <w:tc>
          <w:tcPr>
            <w:tcW w:w="275" w:type="pct"/>
            <w:shd w:val="clear" w:color="auto" w:fill="auto"/>
          </w:tcPr>
          <w:p w:rsidR="007D4F1E" w:rsidRDefault="00360F07" w:rsidP="00B85AD7">
            <w:pPr>
              <w:spacing w:after="0"/>
            </w:pPr>
            <w:r>
              <w:rPr>
                <w:rFonts w:ascii="Times New Roman" w:hAnsi="Times New Roman"/>
                <w:color w:val="000000"/>
                <w:sz w:val="16"/>
                <w:szCs w:val="16"/>
              </w:rPr>
              <w:t>139,7</w:t>
            </w:r>
          </w:p>
        </w:tc>
        <w:tc>
          <w:tcPr>
            <w:tcW w:w="259" w:type="pct"/>
            <w:shd w:val="clear" w:color="auto" w:fill="auto"/>
          </w:tcPr>
          <w:p w:rsidR="007D4F1E" w:rsidRDefault="007D4F1E" w:rsidP="00B85AD7">
            <w:pPr>
              <w:spacing w:after="0"/>
            </w:pPr>
            <w:r w:rsidRPr="004D2DDE">
              <w:rPr>
                <w:rFonts w:ascii="Times New Roman" w:hAnsi="Times New Roman"/>
                <w:color w:val="000000"/>
                <w:sz w:val="16"/>
                <w:szCs w:val="16"/>
              </w:rPr>
              <w:t>135,3</w:t>
            </w:r>
          </w:p>
        </w:tc>
        <w:tc>
          <w:tcPr>
            <w:tcW w:w="279" w:type="pct"/>
            <w:shd w:val="clear" w:color="auto" w:fill="auto"/>
          </w:tcPr>
          <w:p w:rsidR="007D4F1E" w:rsidRDefault="007D4F1E" w:rsidP="00B85AD7">
            <w:pPr>
              <w:spacing w:after="0"/>
            </w:pPr>
            <w:r w:rsidRPr="004D2DDE">
              <w:rPr>
                <w:rFonts w:ascii="Times New Roman" w:hAnsi="Times New Roman"/>
                <w:color w:val="000000"/>
                <w:sz w:val="16"/>
                <w:szCs w:val="16"/>
              </w:rPr>
              <w:t>135,3</w:t>
            </w:r>
          </w:p>
        </w:tc>
        <w:tc>
          <w:tcPr>
            <w:tcW w:w="279" w:type="pct"/>
            <w:shd w:val="clear" w:color="auto" w:fill="auto"/>
          </w:tcPr>
          <w:p w:rsidR="007D4F1E" w:rsidRDefault="007D4F1E" w:rsidP="00B85AD7">
            <w:pPr>
              <w:spacing w:after="0"/>
            </w:pPr>
            <w:r w:rsidRPr="004D2DDE">
              <w:rPr>
                <w:rFonts w:ascii="Times New Roman" w:hAnsi="Times New Roman"/>
                <w:color w:val="000000"/>
                <w:sz w:val="16"/>
                <w:szCs w:val="16"/>
              </w:rPr>
              <w:t>135,3</w:t>
            </w:r>
          </w:p>
        </w:tc>
        <w:tc>
          <w:tcPr>
            <w:tcW w:w="288"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7D4F1E" w:rsidRPr="00934149" w:rsidTr="007D4F1E">
        <w:trPr>
          <w:trHeight w:val="389"/>
        </w:trPr>
        <w:tc>
          <w:tcPr>
            <w:tcW w:w="252" w:type="pct"/>
            <w:vMerge/>
          </w:tcPr>
          <w:p w:rsidR="007D4F1E" w:rsidRPr="00934149" w:rsidRDefault="007D4F1E"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7D4F1E" w:rsidRDefault="007D4F1E"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7D4F1E" w:rsidRPr="00934149" w:rsidRDefault="007D4F1E"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7D4F1E" w:rsidRPr="00934149" w:rsidRDefault="007D4F1E"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Ч410419982</w:t>
            </w:r>
          </w:p>
        </w:tc>
        <w:tc>
          <w:tcPr>
            <w:tcW w:w="713" w:type="pct"/>
            <w:vMerge/>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7D4F1E" w:rsidRDefault="007D4F1E"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1349,3</w:t>
            </w:r>
          </w:p>
        </w:tc>
        <w:tc>
          <w:tcPr>
            <w:tcW w:w="272" w:type="pct"/>
            <w:shd w:val="clear" w:color="auto" w:fill="auto"/>
          </w:tcPr>
          <w:p w:rsidR="007D4F1E" w:rsidRDefault="007D4F1E" w:rsidP="00E00EC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shd w:val="clear" w:color="auto" w:fill="auto"/>
          </w:tcPr>
          <w:p w:rsidR="007D4F1E" w:rsidRDefault="007D4F1E" w:rsidP="00E00EC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auto"/>
          </w:tcPr>
          <w:p w:rsidR="007D4F1E" w:rsidRPr="004D2DDE" w:rsidRDefault="007D4F1E" w:rsidP="00E00EC2">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shd w:val="clear" w:color="auto" w:fill="auto"/>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auto"/>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auto"/>
          </w:tcPr>
          <w:p w:rsidR="007D4F1E" w:rsidRPr="004D2DDE" w:rsidRDefault="007D4F1E"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7D4F1E" w:rsidRPr="004D2DDE" w:rsidRDefault="007D4F1E"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7D4F1E" w:rsidRPr="00934149" w:rsidTr="00360F07">
        <w:trPr>
          <w:trHeight w:val="408"/>
        </w:trPr>
        <w:tc>
          <w:tcPr>
            <w:tcW w:w="252" w:type="pct"/>
            <w:vMerge/>
          </w:tcPr>
          <w:p w:rsidR="007D4F1E" w:rsidRPr="00934149" w:rsidRDefault="007D4F1E"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7D4F1E" w:rsidRPr="00934149" w:rsidRDefault="007D4F1E"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7D4F1E" w:rsidRPr="00934149" w:rsidRDefault="007D4F1E"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w:t>
            </w:r>
          </w:p>
        </w:tc>
        <w:tc>
          <w:tcPr>
            <w:tcW w:w="713" w:type="pct"/>
            <w:vMerge/>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7D4F1E" w:rsidRDefault="007D4F1E" w:rsidP="00B85AD7">
            <w:pPr>
              <w:spacing w:after="0" w:line="233" w:lineRule="auto"/>
              <w:ind w:left="-113" w:right="-113"/>
              <w:jc w:val="center"/>
              <w:rPr>
                <w:rFonts w:ascii="Times New Roman" w:hAnsi="Times New Roman"/>
                <w:color w:val="000000"/>
                <w:sz w:val="16"/>
                <w:szCs w:val="16"/>
                <w:lang w:eastAsia="ru-RU"/>
              </w:rPr>
            </w:pPr>
          </w:p>
          <w:p w:rsidR="007D4F1E" w:rsidRPr="00934149" w:rsidRDefault="007D4F1E"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7868,8</w:t>
            </w:r>
          </w:p>
        </w:tc>
        <w:tc>
          <w:tcPr>
            <w:tcW w:w="272" w:type="pct"/>
            <w:shd w:val="clear" w:color="auto" w:fill="FFFFFF"/>
          </w:tcPr>
          <w:p w:rsidR="007D4F1E" w:rsidRDefault="007D4F1E" w:rsidP="00B85AD7">
            <w:pPr>
              <w:spacing w:after="0" w:line="233" w:lineRule="auto"/>
              <w:ind w:left="-113" w:right="-113"/>
              <w:jc w:val="center"/>
              <w:rPr>
                <w:rFonts w:ascii="Times New Roman" w:hAnsi="Times New Roman"/>
                <w:color w:val="000000"/>
                <w:sz w:val="16"/>
                <w:szCs w:val="16"/>
              </w:rPr>
            </w:pPr>
          </w:p>
          <w:p w:rsidR="007D4F1E"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8040,2</w:t>
            </w:r>
          </w:p>
        </w:tc>
        <w:tc>
          <w:tcPr>
            <w:tcW w:w="274" w:type="pct"/>
          </w:tcPr>
          <w:p w:rsidR="007D4F1E" w:rsidRDefault="007D4F1E" w:rsidP="00B85AD7">
            <w:pPr>
              <w:spacing w:after="0" w:line="233" w:lineRule="auto"/>
              <w:ind w:left="-113" w:right="-113"/>
              <w:jc w:val="center"/>
              <w:rPr>
                <w:rFonts w:ascii="Times New Roman" w:hAnsi="Times New Roman"/>
                <w:color w:val="000000"/>
                <w:sz w:val="16"/>
                <w:szCs w:val="16"/>
              </w:rPr>
            </w:pPr>
          </w:p>
          <w:p w:rsidR="007D4F1E"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7309,6</w:t>
            </w:r>
          </w:p>
        </w:tc>
        <w:tc>
          <w:tcPr>
            <w:tcW w:w="275" w:type="pct"/>
            <w:shd w:val="clear" w:color="auto" w:fill="FFFFFF"/>
          </w:tcPr>
          <w:p w:rsidR="007D4F1E" w:rsidRDefault="007D4F1E" w:rsidP="00B85AD7">
            <w:pPr>
              <w:spacing w:after="0" w:line="233" w:lineRule="auto"/>
              <w:ind w:left="-113" w:right="-113"/>
              <w:jc w:val="center"/>
              <w:rPr>
                <w:rFonts w:ascii="Times New Roman" w:hAnsi="Times New Roman"/>
                <w:color w:val="000000"/>
                <w:sz w:val="16"/>
                <w:szCs w:val="16"/>
              </w:rPr>
            </w:pPr>
          </w:p>
          <w:p w:rsidR="007D4F1E"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7157,1</w:t>
            </w:r>
          </w:p>
        </w:tc>
        <w:tc>
          <w:tcPr>
            <w:tcW w:w="259" w:type="pct"/>
          </w:tcPr>
          <w:p w:rsidR="007D4F1E" w:rsidRDefault="007D4F1E" w:rsidP="00B85AD7">
            <w:pPr>
              <w:spacing w:after="0" w:line="233" w:lineRule="auto"/>
              <w:ind w:left="-113" w:right="-113"/>
              <w:jc w:val="center"/>
              <w:rPr>
                <w:rFonts w:ascii="Times New Roman" w:hAnsi="Times New Roman"/>
                <w:color w:val="000000"/>
                <w:sz w:val="16"/>
                <w:szCs w:val="16"/>
              </w:rPr>
            </w:pPr>
          </w:p>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shd w:val="clear" w:color="auto" w:fill="FFFFFF"/>
          </w:tcPr>
          <w:p w:rsidR="007D4F1E" w:rsidRDefault="007D4F1E" w:rsidP="00B85AD7">
            <w:pPr>
              <w:spacing w:after="0" w:line="233" w:lineRule="auto"/>
              <w:ind w:left="-113" w:right="-113"/>
              <w:jc w:val="center"/>
              <w:rPr>
                <w:rFonts w:ascii="Times New Roman" w:hAnsi="Times New Roman"/>
                <w:color w:val="000000"/>
                <w:sz w:val="16"/>
                <w:szCs w:val="16"/>
              </w:rPr>
            </w:pPr>
          </w:p>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tcPr>
          <w:p w:rsidR="007D4F1E" w:rsidRDefault="007D4F1E" w:rsidP="00B85AD7">
            <w:pPr>
              <w:spacing w:after="0" w:line="233" w:lineRule="auto"/>
              <w:ind w:left="-113" w:right="-113"/>
              <w:jc w:val="center"/>
              <w:rPr>
                <w:rFonts w:ascii="Times New Roman" w:hAnsi="Times New Roman"/>
                <w:color w:val="000000"/>
                <w:sz w:val="16"/>
                <w:szCs w:val="16"/>
              </w:rPr>
            </w:pPr>
          </w:p>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8" w:type="pct"/>
            <w:shd w:val="clear" w:color="auto" w:fill="FFFFFF"/>
          </w:tcPr>
          <w:p w:rsidR="007D4F1E" w:rsidRDefault="007D4F1E" w:rsidP="00B85AD7">
            <w:pPr>
              <w:spacing w:after="0" w:line="233" w:lineRule="auto"/>
              <w:ind w:left="-113" w:right="-113"/>
              <w:jc w:val="center"/>
              <w:rPr>
                <w:rFonts w:ascii="Times New Roman" w:hAnsi="Times New Roman"/>
                <w:color w:val="000000"/>
                <w:sz w:val="16"/>
                <w:szCs w:val="16"/>
              </w:rPr>
            </w:pPr>
          </w:p>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7" w:type="pct"/>
          </w:tcPr>
          <w:p w:rsidR="007D4F1E" w:rsidRDefault="007D4F1E" w:rsidP="00B85AD7">
            <w:pPr>
              <w:spacing w:after="0" w:line="233" w:lineRule="auto"/>
              <w:ind w:left="-113" w:right="-113"/>
              <w:jc w:val="center"/>
              <w:rPr>
                <w:rFonts w:ascii="Times New Roman" w:hAnsi="Times New Roman"/>
                <w:color w:val="000000"/>
                <w:sz w:val="16"/>
                <w:szCs w:val="16"/>
              </w:rPr>
            </w:pPr>
          </w:p>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7D4F1E" w:rsidRPr="00934149" w:rsidTr="007D4F1E">
        <w:trPr>
          <w:trHeight w:val="100"/>
        </w:trPr>
        <w:tc>
          <w:tcPr>
            <w:tcW w:w="252" w:type="pct"/>
            <w:vMerge/>
          </w:tcPr>
          <w:p w:rsidR="007D4F1E" w:rsidRPr="00934149" w:rsidRDefault="007D4F1E"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7D4F1E" w:rsidRDefault="007D4F1E"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7D4F1E" w:rsidRPr="007D4F1E" w:rsidRDefault="007D4F1E"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 </w:t>
            </w:r>
          </w:p>
        </w:tc>
        <w:tc>
          <w:tcPr>
            <w:tcW w:w="259" w:type="pct"/>
            <w:shd w:val="clear" w:color="auto" w:fill="auto"/>
          </w:tcPr>
          <w:p w:rsidR="007D4F1E" w:rsidRDefault="007D4F1E"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9143,9</w:t>
            </w:r>
          </w:p>
        </w:tc>
        <w:tc>
          <w:tcPr>
            <w:tcW w:w="272" w:type="pct"/>
            <w:shd w:val="clear" w:color="auto" w:fill="FFFFFF"/>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7D4F1E" w:rsidRPr="004D2DDE" w:rsidRDefault="007D4F1E"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7D4F1E" w:rsidRPr="004D2DDE" w:rsidRDefault="007D4F1E"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7D4F1E" w:rsidRPr="004D2DDE" w:rsidRDefault="007D4F1E"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7D4F1E" w:rsidRPr="00934149" w:rsidTr="007D4F1E">
        <w:trPr>
          <w:trHeight w:val="100"/>
        </w:trPr>
        <w:tc>
          <w:tcPr>
            <w:tcW w:w="252" w:type="pct"/>
            <w:vMerge/>
          </w:tcPr>
          <w:p w:rsidR="007D4F1E" w:rsidRPr="00934149" w:rsidRDefault="007D4F1E"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7D4F1E" w:rsidRDefault="007D4F1E"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r w:rsidR="00D36C9B">
              <w:rPr>
                <w:rFonts w:ascii="Times New Roman" w:eastAsia="Times New Roman" w:hAnsi="Times New Roman"/>
                <w:color w:val="000000"/>
                <w:sz w:val="16"/>
                <w:szCs w:val="16"/>
              </w:rPr>
              <w:t>,974</w:t>
            </w:r>
          </w:p>
        </w:tc>
        <w:tc>
          <w:tcPr>
            <w:tcW w:w="345" w:type="pct"/>
          </w:tcPr>
          <w:p w:rsidR="007D4F1E" w:rsidRDefault="007D4F1E"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7D4F1E" w:rsidRDefault="007D4F1E"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1953,3</w:t>
            </w:r>
          </w:p>
        </w:tc>
        <w:tc>
          <w:tcPr>
            <w:tcW w:w="272" w:type="pct"/>
            <w:shd w:val="clear" w:color="auto" w:fill="FFFFFF"/>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7D4F1E" w:rsidRPr="004D2DDE" w:rsidRDefault="007D4F1E"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7D4F1E" w:rsidRPr="004D2DDE" w:rsidRDefault="007D4F1E"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7D4F1E" w:rsidRDefault="007D4F1E"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7D4F1E" w:rsidRPr="004D2DDE" w:rsidRDefault="007D4F1E"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BD2F52" w:rsidRPr="00934149" w:rsidTr="007D4F1E">
        <w:trPr>
          <w:trHeight w:val="100"/>
        </w:trPr>
        <w:tc>
          <w:tcPr>
            <w:tcW w:w="252" w:type="pct"/>
            <w:vMerge/>
          </w:tcPr>
          <w:p w:rsidR="00BD2F52" w:rsidRPr="00934149" w:rsidRDefault="00BD2F52"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BD2F52" w:rsidRPr="00934149" w:rsidRDefault="00BD2F52"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BD2F52" w:rsidRDefault="00BD2F52" w:rsidP="00B85AD7">
            <w:pPr>
              <w:spacing w:after="0" w:line="233" w:lineRule="auto"/>
              <w:jc w:val="center"/>
              <w:rPr>
                <w:rFonts w:ascii="Times New Roman" w:eastAsia="Times New Roman" w:hAnsi="Times New Roman"/>
                <w:color w:val="000000"/>
                <w:sz w:val="16"/>
                <w:szCs w:val="16"/>
              </w:rPr>
            </w:pPr>
          </w:p>
        </w:tc>
        <w:tc>
          <w:tcPr>
            <w:tcW w:w="345" w:type="pct"/>
          </w:tcPr>
          <w:p w:rsidR="00BD2F52" w:rsidRDefault="00BD2F52"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tcPr>
          <w:p w:rsidR="00BD2F52" w:rsidRPr="00934149" w:rsidRDefault="00BD2F52"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BD2F52" w:rsidRDefault="00BD2F52"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20446,3</w:t>
            </w:r>
          </w:p>
        </w:tc>
        <w:tc>
          <w:tcPr>
            <w:tcW w:w="272" w:type="pct"/>
            <w:shd w:val="clear" w:color="auto" w:fill="FFFFFF"/>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74" w:type="pct"/>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75" w:type="pct"/>
            <w:shd w:val="clear" w:color="auto" w:fill="FFFFFF"/>
          </w:tcPr>
          <w:p w:rsidR="00BD2F52" w:rsidRDefault="00BD2F52" w:rsidP="008334BC">
            <w:pPr>
              <w:spacing w:after="0"/>
              <w:jc w:val="center"/>
              <w:rPr>
                <w:rFonts w:ascii="Times New Roman" w:hAnsi="Times New Roman"/>
                <w:color w:val="000000"/>
                <w:sz w:val="16"/>
                <w:szCs w:val="16"/>
              </w:rPr>
            </w:pPr>
          </w:p>
        </w:tc>
        <w:tc>
          <w:tcPr>
            <w:tcW w:w="259" w:type="pct"/>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79" w:type="pct"/>
            <w:shd w:val="clear" w:color="auto" w:fill="FFFFFF"/>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79" w:type="pct"/>
          </w:tcPr>
          <w:p w:rsidR="00BD2F52" w:rsidRDefault="00BD2F52" w:rsidP="008334BC">
            <w:pPr>
              <w:spacing w:after="0"/>
              <w:jc w:val="center"/>
              <w:rPr>
                <w:rFonts w:ascii="Times New Roman" w:hAnsi="Times New Roman"/>
                <w:color w:val="000000"/>
                <w:sz w:val="16"/>
                <w:szCs w:val="16"/>
              </w:rPr>
            </w:pPr>
          </w:p>
        </w:tc>
        <w:tc>
          <w:tcPr>
            <w:tcW w:w="288" w:type="pct"/>
            <w:shd w:val="clear" w:color="auto" w:fill="FFFFFF"/>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67" w:type="pct"/>
          </w:tcPr>
          <w:p w:rsidR="00BD2F52" w:rsidRDefault="00BD2F52" w:rsidP="008334BC">
            <w:pPr>
              <w:spacing w:after="0"/>
              <w:jc w:val="center"/>
              <w:rPr>
                <w:rFonts w:ascii="Times New Roman" w:hAnsi="Times New Roman"/>
                <w:color w:val="000000"/>
                <w:sz w:val="16"/>
                <w:szCs w:val="16"/>
              </w:rPr>
            </w:pPr>
          </w:p>
        </w:tc>
      </w:tr>
      <w:tr w:rsidR="00BD2F52" w:rsidRPr="00287963" w:rsidTr="007D4F1E">
        <w:trPr>
          <w:trHeight w:val="375"/>
        </w:trPr>
        <w:tc>
          <w:tcPr>
            <w:tcW w:w="252" w:type="pct"/>
            <w:vMerge/>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vMerge/>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Pr="001E228C" w:rsidRDefault="00BD2F52"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vMerge w:val="restart"/>
          </w:tcPr>
          <w:p w:rsidR="00BD2F52" w:rsidRPr="001E228C" w:rsidRDefault="00BD2F52"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tcPr>
          <w:p w:rsidR="00BD2F52" w:rsidRPr="001E228C" w:rsidRDefault="00BD2F52"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11 384,0</w:t>
            </w:r>
          </w:p>
        </w:tc>
        <w:tc>
          <w:tcPr>
            <w:tcW w:w="272"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2819,7</w:t>
            </w:r>
          </w:p>
        </w:tc>
        <w:tc>
          <w:tcPr>
            <w:tcW w:w="274"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275"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259"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D2F52" w:rsidRPr="00287963" w:rsidTr="007D4F1E">
        <w:trPr>
          <w:trHeight w:val="137"/>
        </w:trPr>
        <w:tc>
          <w:tcPr>
            <w:tcW w:w="252" w:type="pct"/>
            <w:vMerge/>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vMerge/>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Default="00BD2F52"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BD2F52" w:rsidRDefault="00BD2F52"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D2F52" w:rsidRDefault="00BD2F52"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272"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4"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BD2F52" w:rsidRPr="00287963" w:rsidTr="00893C53">
        <w:trPr>
          <w:trHeight w:val="188"/>
        </w:trPr>
        <w:tc>
          <w:tcPr>
            <w:tcW w:w="252" w:type="pct"/>
            <w:vMerge/>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vMerge/>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Default="00BD2F52" w:rsidP="008334BC">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BD2F52" w:rsidRDefault="00BD2F52"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BD2F52" w:rsidRDefault="00BD2F52"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D2F52" w:rsidRDefault="00BD2F52"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272"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4"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BD2F52" w:rsidRPr="00287963" w:rsidTr="00BD2F52">
        <w:trPr>
          <w:trHeight w:val="188"/>
        </w:trPr>
        <w:tc>
          <w:tcPr>
            <w:tcW w:w="252" w:type="pct"/>
            <w:tcBorders>
              <w:top w:val="nil"/>
            </w:tcBorders>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tcBorders>
              <w:top w:val="nil"/>
            </w:tcBorders>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Default="00BD2F52" w:rsidP="008334BC">
            <w:pPr>
              <w:spacing w:after="0" w:line="233" w:lineRule="auto"/>
              <w:jc w:val="center"/>
              <w:rPr>
                <w:rFonts w:ascii="Times New Roman" w:eastAsia="Times New Roman" w:hAnsi="Times New Roman"/>
                <w:color w:val="000000"/>
                <w:sz w:val="16"/>
                <w:szCs w:val="16"/>
              </w:rPr>
            </w:pPr>
          </w:p>
        </w:tc>
        <w:tc>
          <w:tcPr>
            <w:tcW w:w="345" w:type="pct"/>
          </w:tcPr>
          <w:p w:rsidR="00BD2F52" w:rsidRDefault="00BD2F52"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BD2F52" w:rsidRDefault="00BD2F52"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D2F52" w:rsidRDefault="00322B05"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11496,1</w:t>
            </w:r>
          </w:p>
        </w:tc>
        <w:tc>
          <w:tcPr>
            <w:tcW w:w="272" w:type="pct"/>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74" w:type="pct"/>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75" w:type="pct"/>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59" w:type="pct"/>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79" w:type="pct"/>
            <w:shd w:val="clear" w:color="auto" w:fill="FFFFFF"/>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79" w:type="pct"/>
            <w:shd w:val="clear" w:color="auto" w:fill="FFFFFF"/>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88" w:type="pct"/>
            <w:shd w:val="clear" w:color="auto" w:fill="FFFFFF"/>
          </w:tcPr>
          <w:p w:rsidR="00BD2F52" w:rsidRDefault="00BD2F52" w:rsidP="008334BC">
            <w:pPr>
              <w:spacing w:after="0" w:line="240" w:lineRule="auto"/>
              <w:ind w:left="-113" w:right="-113"/>
              <w:jc w:val="center"/>
              <w:rPr>
                <w:rFonts w:ascii="Times New Roman" w:hAnsi="Times New Roman"/>
                <w:color w:val="000000"/>
                <w:sz w:val="16"/>
                <w:szCs w:val="16"/>
              </w:rPr>
            </w:pPr>
          </w:p>
        </w:tc>
        <w:tc>
          <w:tcPr>
            <w:tcW w:w="267" w:type="pct"/>
          </w:tcPr>
          <w:p w:rsidR="00BD2F52" w:rsidRDefault="00BD2F52" w:rsidP="008334BC">
            <w:pPr>
              <w:spacing w:after="0" w:line="240" w:lineRule="auto"/>
              <w:ind w:left="-113" w:right="-113"/>
              <w:jc w:val="center"/>
              <w:rPr>
                <w:rFonts w:ascii="Times New Roman" w:hAnsi="Times New Roman"/>
                <w:color w:val="000000"/>
                <w:sz w:val="16"/>
                <w:szCs w:val="16"/>
              </w:rPr>
            </w:pPr>
          </w:p>
        </w:tc>
      </w:tr>
      <w:tr w:rsidR="007D4F1E" w:rsidRPr="00287963" w:rsidTr="00364225">
        <w:trPr>
          <w:trHeight w:val="20"/>
        </w:trPr>
        <w:tc>
          <w:tcPr>
            <w:tcW w:w="252" w:type="pct"/>
            <w:vMerge w:val="restart"/>
          </w:tcPr>
          <w:p w:rsidR="007D4F1E" w:rsidRPr="001E228C" w:rsidRDefault="007D4F1E"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7D4F1E" w:rsidRPr="001E228C" w:rsidRDefault="007D4F1E" w:rsidP="00B85AD7">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7D4F1E" w:rsidRPr="001E228C" w:rsidRDefault="007D4F1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5 082,4</w:t>
            </w:r>
          </w:p>
        </w:tc>
        <w:tc>
          <w:tcPr>
            <w:tcW w:w="272"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4897,0</w:t>
            </w:r>
          </w:p>
        </w:tc>
        <w:tc>
          <w:tcPr>
            <w:tcW w:w="274"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75"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7D4F1E" w:rsidRPr="00287963" w:rsidTr="00364225">
        <w:trPr>
          <w:trHeight w:val="20"/>
        </w:trPr>
        <w:tc>
          <w:tcPr>
            <w:tcW w:w="252" w:type="pct"/>
            <w:vMerge/>
          </w:tcPr>
          <w:p w:rsidR="007D4F1E" w:rsidRPr="001E228C" w:rsidRDefault="007D4F1E"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7D4F1E" w:rsidRPr="001E228C" w:rsidRDefault="007D4F1E"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7D4F1E" w:rsidRPr="001E228C" w:rsidRDefault="007D4F1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D4F1E" w:rsidRPr="00287963" w:rsidTr="00022BA1">
        <w:trPr>
          <w:trHeight w:val="60"/>
        </w:trPr>
        <w:tc>
          <w:tcPr>
            <w:tcW w:w="252"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7D4F1E" w:rsidRPr="001E228C" w:rsidRDefault="007D4F1E"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sidR="004A1461">
              <w:rPr>
                <w:rFonts w:ascii="Times New Roman" w:eastAsia="Times New Roman" w:hAnsi="Times New Roman"/>
                <w:color w:val="000000"/>
                <w:sz w:val="16"/>
                <w:szCs w:val="16"/>
              </w:rPr>
              <w:t>Чувашской Республики</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D4F1E" w:rsidRPr="00287963" w:rsidTr="00364225">
        <w:trPr>
          <w:trHeight w:val="20"/>
        </w:trPr>
        <w:tc>
          <w:tcPr>
            <w:tcW w:w="252"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D4F1E" w:rsidRPr="001E228C" w:rsidRDefault="007D4F1E" w:rsidP="00B85AD7">
            <w:pPr>
              <w:spacing w:after="0" w:line="240" w:lineRule="auto"/>
              <w:rPr>
                <w:rFonts w:ascii="Times New Roman" w:eastAsia="Times New Roman" w:hAnsi="Times New Roman"/>
                <w:color w:val="000000"/>
                <w:sz w:val="16"/>
                <w:szCs w:val="16"/>
              </w:rPr>
            </w:pP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7D4F1E" w:rsidRPr="001E228C" w:rsidRDefault="007D4F1E"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shd w:val="clear" w:color="auto" w:fill="FFFFFF"/>
          </w:tcPr>
          <w:p w:rsidR="007D4F1E" w:rsidRPr="001E228C" w:rsidRDefault="007D4F1E" w:rsidP="00DC17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5 082,4</w:t>
            </w:r>
          </w:p>
        </w:tc>
        <w:tc>
          <w:tcPr>
            <w:tcW w:w="272" w:type="pct"/>
            <w:shd w:val="clear" w:color="auto" w:fill="FFFFFF"/>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4897,0</w:t>
            </w:r>
          </w:p>
        </w:tc>
        <w:tc>
          <w:tcPr>
            <w:tcW w:w="274"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75"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C51AD1" w:rsidRPr="00287963" w:rsidRDefault="00C51AD1" w:rsidP="00151692">
      <w:pPr>
        <w:spacing w:after="0" w:line="240" w:lineRule="auto"/>
        <w:jc w:val="both"/>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CD53F7" w:rsidRDefault="00DE06B5" w:rsidP="00B85AD7">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Приложение</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3</w:t>
      </w:r>
    </w:p>
    <w:p w:rsidR="00B20ABF" w:rsidRPr="00CD53F7" w:rsidRDefault="00DE06B5"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r w:rsidR="00B20ABF" w:rsidRPr="00CD53F7">
        <w:rPr>
          <w:rFonts w:ascii="Times New Roman" w:hAnsi="Times New Roman" w:cs="Times New Roman"/>
          <w:color w:val="000000"/>
          <w:sz w:val="24"/>
          <w:szCs w:val="24"/>
        </w:rPr>
        <w:t xml:space="preserve">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района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Чувашской Республики</w:t>
      </w:r>
    </w:p>
    <w:p w:rsidR="00944E11" w:rsidRPr="00CD53F7" w:rsidRDefault="009E1470"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proofErr w:type="gramStart"/>
      <w:r w:rsidR="00DE06B5" w:rsidRPr="00CD53F7">
        <w:rPr>
          <w:rFonts w:ascii="Times New Roman" w:hAnsi="Times New Roman" w:cs="Times New Roman"/>
          <w:color w:val="000000"/>
          <w:sz w:val="24"/>
          <w:szCs w:val="24"/>
        </w:rPr>
        <w:t>общественными</w:t>
      </w:r>
      <w:proofErr w:type="gramEnd"/>
    </w:p>
    <w:p w:rsidR="00B20ABF" w:rsidRPr="00CD53F7" w:rsidRDefault="0028796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B20ABF"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муниципальным</w:t>
      </w: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долгом</w:t>
      </w:r>
      <w:r w:rsidR="00B20ABF" w:rsidRPr="00CD53F7">
        <w:rPr>
          <w:rFonts w:ascii="Times New Roman" w:hAnsi="Times New Roman" w:cs="Times New Roman"/>
          <w:color w:val="000000"/>
          <w:sz w:val="24"/>
          <w:szCs w:val="24"/>
        </w:rPr>
        <w:t xml:space="preserve"> </w:t>
      </w:r>
    </w:p>
    <w:p w:rsidR="00DE06B5"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Шумерлинского района</w:t>
      </w:r>
      <w:r w:rsidR="009E1470"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B20ABF" w:rsidRPr="00CD53F7" w:rsidRDefault="00B20ABF" w:rsidP="00B85AD7">
      <w:pPr>
        <w:pStyle w:val="ConsPlusNormal"/>
        <w:widowControl/>
        <w:jc w:val="both"/>
        <w:rPr>
          <w:rFonts w:ascii="Times New Roman" w:hAnsi="Times New Roman" w:cs="Times New Roman"/>
          <w:color w:val="000000"/>
          <w:sz w:val="24"/>
          <w:szCs w:val="24"/>
        </w:rPr>
      </w:pPr>
    </w:p>
    <w:p w:rsidR="00DE06B5" w:rsidRPr="00CD53F7" w:rsidRDefault="00DE06B5" w:rsidP="00B85AD7">
      <w:pPr>
        <w:pStyle w:val="ConsPlusNormal"/>
        <w:widowControl/>
        <w:jc w:val="center"/>
        <w:rPr>
          <w:rFonts w:ascii="Times New Roman" w:hAnsi="Times New Roman" w:cs="Times New Roman"/>
          <w:b/>
          <w:color w:val="000000"/>
          <w:sz w:val="24"/>
          <w:szCs w:val="24"/>
        </w:rPr>
      </w:pPr>
      <w:bookmarkStart w:id="4" w:name="P4357"/>
      <w:bookmarkEnd w:id="4"/>
      <w:r w:rsidRPr="00CD53F7">
        <w:rPr>
          <w:rFonts w:ascii="Times New Roman" w:hAnsi="Times New Roman" w:cs="Times New Roman"/>
          <w:b/>
          <w:color w:val="000000"/>
          <w:sz w:val="24"/>
          <w:szCs w:val="24"/>
        </w:rPr>
        <w:t>П</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Д</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Г</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А</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М</w:t>
      </w:r>
      <w:r w:rsidR="00B20ABF" w:rsidRPr="00CD53F7">
        <w:rPr>
          <w:rFonts w:ascii="Times New Roman" w:hAnsi="Times New Roman" w:cs="Times New Roman"/>
          <w:b/>
          <w:color w:val="000000"/>
          <w:sz w:val="24"/>
          <w:szCs w:val="24"/>
        </w:rPr>
        <w:t xml:space="preserve"> </w:t>
      </w:r>
      <w:proofErr w:type="spellStart"/>
      <w:proofErr w:type="gramStart"/>
      <w:r w:rsidRPr="00CD53F7">
        <w:rPr>
          <w:rFonts w:ascii="Times New Roman" w:hAnsi="Times New Roman" w:cs="Times New Roman"/>
          <w:b/>
          <w:color w:val="000000"/>
          <w:sz w:val="24"/>
          <w:szCs w:val="24"/>
        </w:rPr>
        <w:t>М</w:t>
      </w:r>
      <w:proofErr w:type="spellEnd"/>
      <w:proofErr w:type="gramEnd"/>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А</w:t>
      </w:r>
    </w:p>
    <w:p w:rsidR="00B20ABF" w:rsidRPr="00CD53F7" w:rsidRDefault="009E1470"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w:t>
      </w:r>
      <w:r w:rsidR="00B20ABF" w:rsidRPr="00CD53F7">
        <w:rPr>
          <w:rFonts w:ascii="Times New Roman" w:hAnsi="Times New Roman" w:cs="Times New Roman"/>
          <w:b/>
          <w:color w:val="000000"/>
          <w:sz w:val="24"/>
          <w:szCs w:val="24"/>
        </w:rPr>
        <w:t>Совершенствование</w:t>
      </w:r>
      <w:r w:rsidR="00287963" w:rsidRPr="00CD53F7">
        <w:rPr>
          <w:rFonts w:ascii="Times New Roman" w:hAnsi="Times New Roman" w:cs="Times New Roman"/>
          <w:b/>
          <w:color w:val="000000"/>
          <w:sz w:val="24"/>
          <w:szCs w:val="24"/>
        </w:rPr>
        <w:t xml:space="preserve"> </w:t>
      </w:r>
      <w:r w:rsidR="00B20ABF" w:rsidRPr="00CD53F7">
        <w:rPr>
          <w:rFonts w:ascii="Times New Roman" w:hAnsi="Times New Roman" w:cs="Times New Roman"/>
          <w:b/>
          <w:color w:val="000000"/>
          <w:sz w:val="24"/>
          <w:szCs w:val="24"/>
        </w:rPr>
        <w:t>бюджетной</w:t>
      </w:r>
      <w:r w:rsidR="00287963" w:rsidRPr="00CD53F7">
        <w:rPr>
          <w:rFonts w:ascii="Times New Roman" w:hAnsi="Times New Roman" w:cs="Times New Roman"/>
          <w:b/>
          <w:color w:val="000000"/>
          <w:sz w:val="24"/>
          <w:szCs w:val="24"/>
        </w:rPr>
        <w:t xml:space="preserve"> </w:t>
      </w:r>
      <w:r w:rsidR="00B20ABF" w:rsidRPr="00CD53F7">
        <w:rPr>
          <w:rFonts w:ascii="Times New Roman" w:hAnsi="Times New Roman" w:cs="Times New Roman"/>
          <w:b/>
          <w:color w:val="000000"/>
          <w:sz w:val="24"/>
          <w:szCs w:val="24"/>
        </w:rPr>
        <w:t>политики</w:t>
      </w:r>
      <w:r w:rsidR="00287963" w:rsidRPr="00CD53F7">
        <w:rPr>
          <w:rFonts w:ascii="Times New Roman" w:hAnsi="Times New Roman" w:cs="Times New Roman"/>
          <w:b/>
          <w:color w:val="000000"/>
          <w:sz w:val="24"/>
          <w:szCs w:val="24"/>
        </w:rPr>
        <w:t xml:space="preserve"> </w:t>
      </w:r>
      <w:r w:rsidR="00B20ABF"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B20ABF" w:rsidRPr="00CD53F7">
        <w:rPr>
          <w:rFonts w:ascii="Times New Roman" w:hAnsi="Times New Roman" w:cs="Times New Roman"/>
          <w:b/>
          <w:color w:val="000000"/>
          <w:sz w:val="24"/>
          <w:szCs w:val="24"/>
        </w:rPr>
        <w:t>обеспечение</w:t>
      </w:r>
      <w:r w:rsidR="00287963" w:rsidRPr="00CD53F7">
        <w:rPr>
          <w:rFonts w:ascii="Times New Roman" w:hAnsi="Times New Roman" w:cs="Times New Roman"/>
          <w:b/>
          <w:color w:val="000000"/>
          <w:sz w:val="24"/>
          <w:szCs w:val="24"/>
        </w:rPr>
        <w:t xml:space="preserve"> </w:t>
      </w:r>
    </w:p>
    <w:p w:rsidR="000B5F5C" w:rsidRPr="00CD53F7" w:rsidRDefault="00B20ABF"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сбалансированности</w:t>
      </w:r>
      <w:r w:rsidR="00287963" w:rsidRPr="00CD53F7">
        <w:rPr>
          <w:rFonts w:ascii="Times New Roman" w:hAnsi="Times New Roman" w:cs="Times New Roman"/>
          <w:b/>
          <w:color w:val="000000"/>
          <w:sz w:val="24"/>
          <w:szCs w:val="24"/>
        </w:rPr>
        <w:t xml:space="preserve"> </w:t>
      </w:r>
      <w:r w:rsidR="000B5F5C" w:rsidRPr="00CD53F7">
        <w:rPr>
          <w:rFonts w:ascii="Times New Roman" w:hAnsi="Times New Roman" w:cs="Times New Roman"/>
          <w:b/>
          <w:color w:val="000000"/>
          <w:sz w:val="24"/>
          <w:szCs w:val="24"/>
        </w:rPr>
        <w:t xml:space="preserve">консолидированного </w:t>
      </w:r>
      <w:r w:rsidRPr="00CD53F7">
        <w:rPr>
          <w:rFonts w:ascii="Times New Roman" w:hAnsi="Times New Roman" w:cs="Times New Roman"/>
          <w:b/>
          <w:color w:val="000000"/>
          <w:sz w:val="24"/>
          <w:szCs w:val="24"/>
        </w:rPr>
        <w:t>бюджета</w:t>
      </w:r>
      <w:r w:rsidR="00287963" w:rsidRPr="00CD53F7">
        <w:rPr>
          <w:rFonts w:ascii="Times New Roman" w:hAnsi="Times New Roman" w:cs="Times New Roman"/>
          <w:b/>
          <w:color w:val="000000"/>
          <w:sz w:val="24"/>
          <w:szCs w:val="24"/>
        </w:rPr>
        <w:t xml:space="preserve"> </w:t>
      </w:r>
      <w:r w:rsidR="00944E11" w:rsidRPr="00CD53F7">
        <w:rPr>
          <w:rFonts w:ascii="Times New Roman" w:hAnsi="Times New Roman" w:cs="Times New Roman"/>
          <w:b/>
          <w:color w:val="000000"/>
          <w:sz w:val="24"/>
          <w:szCs w:val="24"/>
        </w:rPr>
        <w:t>Шумерлинского района</w:t>
      </w:r>
      <w:r w:rsidR="009E1470" w:rsidRPr="00CD53F7">
        <w:rPr>
          <w:rFonts w:ascii="Times New Roman" w:hAnsi="Times New Roman" w:cs="Times New Roman"/>
          <w:b/>
          <w:color w:val="000000"/>
          <w:sz w:val="24"/>
          <w:szCs w:val="24"/>
        </w:rPr>
        <w:t>»</w:t>
      </w:r>
      <w:r w:rsidR="00287963" w:rsidRPr="00CD53F7">
        <w:rPr>
          <w:rFonts w:ascii="Times New Roman" w:hAnsi="Times New Roman" w:cs="Times New Roman"/>
          <w:b/>
          <w:color w:val="000000"/>
          <w:sz w:val="24"/>
          <w:szCs w:val="24"/>
        </w:rPr>
        <w:t xml:space="preserve"> </w:t>
      </w:r>
      <w:r w:rsidR="00944E11"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00944E11" w:rsidRPr="00CD53F7">
        <w:rPr>
          <w:rFonts w:ascii="Times New Roman" w:hAnsi="Times New Roman" w:cs="Times New Roman"/>
          <w:b/>
          <w:color w:val="000000"/>
          <w:sz w:val="24"/>
          <w:szCs w:val="24"/>
        </w:rPr>
        <w:t xml:space="preserve">Шумерлинского района </w:t>
      </w:r>
      <w:r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b/>
          <w:color w:val="000000"/>
          <w:sz w:val="24"/>
          <w:szCs w:val="24"/>
        </w:rPr>
        <w:t xml:space="preserve"> </w:t>
      </w:r>
      <w:r w:rsidR="009E1470" w:rsidRPr="00CD53F7">
        <w:rPr>
          <w:rFonts w:ascii="Times New Roman" w:hAnsi="Times New Roman" w:cs="Times New Roman"/>
          <w:b/>
          <w:color w:val="000000"/>
          <w:sz w:val="24"/>
          <w:szCs w:val="24"/>
        </w:rPr>
        <w:t>«</w:t>
      </w:r>
      <w:r w:rsidRPr="00CD53F7">
        <w:rPr>
          <w:rFonts w:ascii="Times New Roman" w:hAnsi="Times New Roman" w:cs="Times New Roman"/>
          <w:b/>
          <w:color w:val="000000"/>
          <w:sz w:val="24"/>
          <w:szCs w:val="24"/>
        </w:rPr>
        <w:t>Управление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общественными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финансами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proofErr w:type="gramStart"/>
      <w:r w:rsidR="00944E11" w:rsidRPr="00CD53F7">
        <w:rPr>
          <w:rFonts w:ascii="Times New Roman" w:hAnsi="Times New Roman" w:cs="Times New Roman"/>
          <w:b/>
          <w:color w:val="000000"/>
          <w:sz w:val="24"/>
          <w:szCs w:val="24"/>
        </w:rPr>
        <w:t>муниципальным</w:t>
      </w:r>
      <w:proofErr w:type="gramEnd"/>
      <w:r w:rsidR="00944E11" w:rsidRPr="00CD53F7">
        <w:rPr>
          <w:rFonts w:ascii="Times New Roman" w:hAnsi="Times New Roman" w:cs="Times New Roman"/>
          <w:b/>
          <w:color w:val="000000"/>
          <w:sz w:val="24"/>
          <w:szCs w:val="24"/>
        </w:rPr>
        <w:t xml:space="preserve"> </w:t>
      </w:r>
    </w:p>
    <w:p w:rsidR="00DE06B5" w:rsidRPr="00CD53F7" w:rsidRDefault="00287963"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 </w:t>
      </w:r>
      <w:r w:rsidR="00B20ABF" w:rsidRPr="00CD53F7">
        <w:rPr>
          <w:rFonts w:ascii="Times New Roman" w:hAnsi="Times New Roman" w:cs="Times New Roman"/>
          <w:b/>
          <w:color w:val="000000"/>
          <w:sz w:val="24"/>
          <w:szCs w:val="24"/>
        </w:rPr>
        <w:t>долгом</w:t>
      </w:r>
      <w:r w:rsidRPr="00CD53F7">
        <w:rPr>
          <w:rFonts w:ascii="Times New Roman" w:hAnsi="Times New Roman" w:cs="Times New Roman"/>
          <w:b/>
          <w:color w:val="000000"/>
          <w:sz w:val="24"/>
          <w:szCs w:val="24"/>
        </w:rPr>
        <w:t xml:space="preserve"> </w:t>
      </w:r>
      <w:r w:rsidR="00944E11" w:rsidRPr="00CD53F7">
        <w:rPr>
          <w:rFonts w:ascii="Times New Roman" w:hAnsi="Times New Roman" w:cs="Times New Roman"/>
          <w:b/>
          <w:color w:val="000000"/>
          <w:sz w:val="24"/>
          <w:szCs w:val="24"/>
        </w:rPr>
        <w:t>Шумерлинского района</w:t>
      </w:r>
      <w:r w:rsidR="00B20ABF" w:rsidRPr="00CD53F7">
        <w:rPr>
          <w:rFonts w:ascii="Times New Roman" w:hAnsi="Times New Roman" w:cs="Times New Roman"/>
          <w:b/>
          <w:color w:val="000000"/>
          <w:sz w:val="24"/>
          <w:szCs w:val="24"/>
        </w:rPr>
        <w:t>»</w:t>
      </w:r>
    </w:p>
    <w:p w:rsidR="00B20ABF" w:rsidRPr="00CD53F7" w:rsidRDefault="00B20ABF" w:rsidP="00B85AD7">
      <w:pPr>
        <w:spacing w:after="0" w:line="240" w:lineRule="auto"/>
        <w:rPr>
          <w:rFonts w:ascii="Times New Roman" w:hAnsi="Times New Roman"/>
          <w:color w:val="000000"/>
          <w:sz w:val="24"/>
          <w:szCs w:val="24"/>
        </w:rPr>
      </w:pPr>
    </w:p>
    <w:p w:rsidR="00DE06B5" w:rsidRPr="00CD53F7" w:rsidRDefault="00DE06B5" w:rsidP="00B85AD7">
      <w:pPr>
        <w:pStyle w:val="ConsPlusNormal"/>
        <w:widowControl/>
        <w:jc w:val="center"/>
        <w:outlineLvl w:val="2"/>
        <w:rPr>
          <w:rFonts w:ascii="Times New Roman" w:hAnsi="Times New Roman" w:cs="Times New Roman"/>
          <w:b/>
          <w:caps/>
          <w:color w:val="000000"/>
          <w:sz w:val="24"/>
          <w:szCs w:val="24"/>
        </w:rPr>
      </w:pPr>
      <w:r w:rsidRPr="00CD53F7">
        <w:rPr>
          <w:rFonts w:ascii="Times New Roman" w:hAnsi="Times New Roman" w:cs="Times New Roman"/>
          <w:b/>
          <w:caps/>
          <w:color w:val="000000"/>
          <w:sz w:val="24"/>
          <w:szCs w:val="24"/>
        </w:rPr>
        <w:t>Паспорт</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подпрограммы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A339A6" w:rsidRPr="00CD53F7" w:rsidRDefault="00A339A6"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исполнитель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p w:rsidR="00B20ABF" w:rsidRPr="00CD53F7" w:rsidRDefault="00B20ABF" w:rsidP="00B85AD7">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CD53F7" w:rsidRDefault="00944E11"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p>
        </w:tc>
      </w:tr>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w:t>
            </w:r>
            <w:r w:rsidR="00BD64CB" w:rsidRPr="00CD53F7">
              <w:rPr>
                <w:rFonts w:ascii="Times New Roman" w:hAnsi="Times New Roman" w:cs="Times New Roman"/>
                <w:color w:val="000000"/>
                <w:sz w:val="24"/>
                <w:szCs w:val="24"/>
              </w:rPr>
              <w:t>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CD53F7" w:rsidRDefault="006635CB"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создание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условий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Шумерлинском районе</w:t>
            </w:r>
          </w:p>
          <w:p w:rsidR="00B20ABF" w:rsidRPr="00CD53F7" w:rsidRDefault="00B20ABF" w:rsidP="00B85AD7">
            <w:pPr>
              <w:pStyle w:val="ConsPlusNormal"/>
              <w:widowControl/>
              <w:jc w:val="both"/>
              <w:rPr>
                <w:rFonts w:ascii="Times New Roman" w:hAnsi="Times New Roman" w:cs="Times New Roman"/>
                <w:color w:val="000000"/>
                <w:sz w:val="24"/>
                <w:szCs w:val="24"/>
              </w:rPr>
            </w:pPr>
          </w:p>
        </w:tc>
      </w:tr>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00B9056C"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5524A2"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рациональное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льгот;</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структуры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A374E"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поддержки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7A374E" w:rsidRPr="00CD53F7">
              <w:rPr>
                <w:rFonts w:ascii="Times New Roman" w:hAnsi="Times New Roman" w:cs="Times New Roman"/>
                <w:color w:val="000000"/>
                <w:sz w:val="24"/>
                <w:szCs w:val="24"/>
              </w:rPr>
              <w:t xml:space="preserve"> сельских поселений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обеспеченности</w:t>
            </w:r>
            <w:r w:rsidR="00A339A6" w:rsidRPr="00CD53F7">
              <w:rPr>
                <w:rFonts w:ascii="Times New Roman" w:hAnsi="Times New Roman" w:cs="Times New Roman"/>
                <w:color w:val="000000"/>
                <w:sz w:val="24"/>
                <w:szCs w:val="24"/>
              </w:rPr>
              <w:t xml:space="preserve"> </w:t>
            </w:r>
            <w:r w:rsidR="007A374E" w:rsidRPr="00CD53F7">
              <w:rPr>
                <w:rFonts w:ascii="Times New Roman" w:hAnsi="Times New Roman" w:cs="Times New Roman"/>
                <w:color w:val="000000"/>
                <w:sz w:val="24"/>
                <w:szCs w:val="24"/>
              </w:rPr>
              <w:t>сельских поселений Шумерлинского района</w:t>
            </w:r>
            <w:r w:rsidRPr="00CD53F7">
              <w:rPr>
                <w:rFonts w:ascii="Times New Roman" w:hAnsi="Times New Roman" w:cs="Times New Roman"/>
                <w:color w:val="000000"/>
                <w:sz w:val="24"/>
                <w:szCs w:val="24"/>
              </w:rPr>
              <w:t>;</w:t>
            </w:r>
          </w:p>
          <w:p w:rsidR="00D30231" w:rsidRPr="00CD53F7" w:rsidRDefault="00D30231"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среднесрочного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увязке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стратегическим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социально-экономическо</w:t>
            </w:r>
            <w:r w:rsidR="00B20ABF"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7A374E"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период</w:t>
            </w:r>
            <w:r w:rsidR="00B9056C" w:rsidRPr="00CD53F7">
              <w:rPr>
                <w:rFonts w:ascii="Times New Roman" w:hAnsi="Times New Roman" w:cs="Times New Roman"/>
                <w:color w:val="000000"/>
                <w:sz w:val="24"/>
                <w:szCs w:val="24"/>
              </w:rPr>
              <w:t>;</w:t>
            </w:r>
          </w:p>
          <w:p w:rsidR="00B9056C" w:rsidRPr="00CD53F7" w:rsidRDefault="00B9056C"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7A374E" w:rsidRPr="00CD53F7">
              <w:rPr>
                <w:rFonts w:ascii="Times New Roman" w:hAnsi="Times New Roman" w:cs="Times New Roman"/>
                <w:color w:val="000000"/>
                <w:sz w:val="24"/>
                <w:szCs w:val="24"/>
              </w:rPr>
              <w:t xml:space="preserve">муниципальным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7A374E" w:rsidRPr="00CD53F7">
              <w:rPr>
                <w:rFonts w:ascii="Times New Roman" w:hAnsi="Times New Roman" w:cs="Times New Roman"/>
                <w:color w:val="000000"/>
                <w:sz w:val="24"/>
                <w:szCs w:val="24"/>
              </w:rPr>
              <w:t xml:space="preserve"> 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недопущение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образования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A374E"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p>
          <w:p w:rsidR="00B20ABF" w:rsidRPr="00CD53F7" w:rsidRDefault="00B20ABF" w:rsidP="00B85AD7">
            <w:pPr>
              <w:pStyle w:val="ConsPlusNormal"/>
              <w:widowControl/>
              <w:jc w:val="both"/>
              <w:rPr>
                <w:rFonts w:ascii="Times New Roman" w:hAnsi="Times New Roman" w:cs="Times New Roman"/>
                <w:color w:val="000000"/>
                <w:sz w:val="24"/>
                <w:szCs w:val="24"/>
              </w:rPr>
            </w:pPr>
          </w:p>
        </w:tc>
      </w:tr>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lastRenderedPageBreak/>
              <w:t>подпрограммы</w:t>
            </w: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w:t>
            </w:r>
          </w:p>
        </w:tc>
        <w:tc>
          <w:tcPr>
            <w:tcW w:w="332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w:t>
            </w:r>
            <w:r w:rsidR="00A84F5A" w:rsidRPr="00CD53F7">
              <w:rPr>
                <w:rFonts w:ascii="Times New Roman" w:hAnsi="Times New Roman" w:cs="Times New Roman"/>
                <w:color w:val="000000"/>
                <w:sz w:val="24"/>
                <w:szCs w:val="24"/>
              </w:rPr>
              <w:t>36</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
          <w:p w:rsidR="00223B63" w:rsidRPr="00CD53F7" w:rsidRDefault="00223B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темп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AE47E3"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предыдущему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103,</w:t>
            </w:r>
            <w:r w:rsidR="00AE47E3"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r w:rsidR="00287963" w:rsidRPr="00CD53F7">
              <w:rPr>
                <w:rFonts w:ascii="Times New Roman" w:hAnsi="Times New Roman" w:cs="Times New Roman"/>
                <w:color w:val="000000"/>
                <w:sz w:val="24"/>
                <w:szCs w:val="24"/>
              </w:rPr>
              <w:t xml:space="preserve"> </w:t>
            </w:r>
          </w:p>
          <w:p w:rsidR="00223B63" w:rsidRPr="00CD53F7" w:rsidRDefault="005321F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предусмотренных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 </w:t>
            </w:r>
            <w:r w:rsidRPr="00CD53F7">
              <w:rPr>
                <w:rFonts w:ascii="Times New Roman" w:hAnsi="Times New Roman" w:cs="Times New Roman"/>
                <w:color w:val="000000"/>
                <w:sz w:val="24"/>
                <w:szCs w:val="24"/>
              </w:rPr>
              <w:t>получателей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AE47E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соответствующий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r w:rsidR="00F276AB"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223B63"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223B63"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00223B63" w:rsidRPr="00CD53F7">
              <w:rPr>
                <w:rFonts w:ascii="Times New Roman" w:hAnsi="Times New Roman" w:cs="Times New Roman"/>
                <w:color w:val="000000"/>
                <w:sz w:val="24"/>
                <w:szCs w:val="24"/>
              </w:rPr>
              <w:t>процента;</w:t>
            </w:r>
          </w:p>
          <w:p w:rsidR="008337ED" w:rsidRDefault="0090769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обслуживание</w:t>
            </w:r>
            <w:r w:rsidR="00287963" w:rsidRPr="00CD53F7">
              <w:rPr>
                <w:rFonts w:ascii="Times New Roman" w:hAnsi="Times New Roman" w:cs="Times New Roman"/>
                <w:color w:val="000000"/>
                <w:sz w:val="24"/>
                <w:szCs w:val="24"/>
              </w:rPr>
              <w:t xml:space="preserve"> </w:t>
            </w:r>
            <w:r w:rsidR="00AE47E3" w:rsidRPr="00CD53F7">
              <w:rPr>
                <w:rFonts w:ascii="Times New Roman" w:hAnsi="Times New Roman" w:cs="Times New Roman"/>
                <w:color w:val="000000"/>
                <w:sz w:val="24"/>
                <w:szCs w:val="24"/>
              </w:rPr>
              <w:t xml:space="preserve">муниципального </w:t>
            </w:r>
            <w:r w:rsidRPr="00CD53F7">
              <w:rPr>
                <w:rFonts w:ascii="Times New Roman" w:hAnsi="Times New Roman" w:cs="Times New Roman"/>
                <w:color w:val="000000"/>
                <w:sz w:val="24"/>
                <w:szCs w:val="24"/>
              </w:rPr>
              <w:t>долга</w:t>
            </w:r>
            <w:r w:rsidR="00287963" w:rsidRPr="00CD53F7">
              <w:rPr>
                <w:rFonts w:ascii="Times New Roman" w:hAnsi="Times New Roman" w:cs="Times New Roman"/>
                <w:color w:val="000000"/>
                <w:sz w:val="24"/>
                <w:szCs w:val="24"/>
              </w:rPr>
              <w:t xml:space="preserve"> </w:t>
            </w:r>
            <w:r w:rsidR="00AE47E3"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AE47E3"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исключением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которые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осуществляются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предоставляемых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 </w:t>
            </w:r>
            <w:r w:rsidR="00AE47E3"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r w:rsidR="00AC74E1">
              <w:rPr>
                <w:rFonts w:ascii="Times New Roman" w:hAnsi="Times New Roman" w:cs="Times New Roman"/>
                <w:color w:val="000000"/>
                <w:sz w:val="24"/>
                <w:szCs w:val="24"/>
              </w:rPr>
              <w:t>;</w:t>
            </w:r>
          </w:p>
          <w:p w:rsidR="00AC74E1" w:rsidRDefault="00AC74E1"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образования в 2019 году – 0,0 тыс. рублей;</w:t>
            </w:r>
          </w:p>
          <w:p w:rsidR="00AC74E1" w:rsidRDefault="00AC74E1" w:rsidP="00AC74E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физической культуры и спорта в 2019 году – 0,0 тыс. рублей</w:t>
            </w:r>
          </w:p>
          <w:p w:rsidR="00F276AB" w:rsidRPr="00CD53F7" w:rsidRDefault="00F276AB" w:rsidP="00B85AD7">
            <w:pPr>
              <w:pStyle w:val="ConsPlusNormal"/>
              <w:widowControl/>
              <w:jc w:val="both"/>
              <w:rPr>
                <w:rFonts w:ascii="Times New Roman" w:hAnsi="Times New Roman" w:cs="Times New Roman"/>
                <w:color w:val="000000"/>
                <w:sz w:val="24"/>
                <w:szCs w:val="24"/>
              </w:rPr>
            </w:pPr>
          </w:p>
        </w:tc>
      </w:tr>
      <w:tr w:rsidR="00DE06B5" w:rsidRPr="00CD53F7" w:rsidTr="00B20ABF">
        <w:tc>
          <w:tcPr>
            <w:tcW w:w="1489" w:type="pct"/>
            <w:tcBorders>
              <w:top w:val="nil"/>
              <w:left w:val="nil"/>
              <w:bottom w:val="nil"/>
              <w:right w:val="nil"/>
            </w:tcBorders>
          </w:tcPr>
          <w:p w:rsidR="00DE06B5" w:rsidRPr="00CD53F7" w:rsidRDefault="00B55792"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Этапы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сроки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5792" w:rsidRPr="00CD53F7" w:rsidRDefault="00600DA6" w:rsidP="00B85AD7">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2019–2035</w:t>
            </w:r>
            <w:r w:rsidR="00287963" w:rsidRPr="00CD53F7">
              <w:rPr>
                <w:rFonts w:ascii="Times New Roman" w:eastAsia="Times New Roman" w:hAnsi="Times New Roman"/>
                <w:color w:val="000000"/>
                <w:sz w:val="24"/>
                <w:szCs w:val="24"/>
                <w:lang w:eastAsia="ru-RU"/>
              </w:rPr>
              <w:t xml:space="preserve"> </w:t>
            </w:r>
            <w:r w:rsidR="00B55792" w:rsidRPr="00CD53F7">
              <w:rPr>
                <w:rFonts w:ascii="Times New Roman" w:eastAsia="Times New Roman" w:hAnsi="Times New Roman"/>
                <w:color w:val="000000"/>
                <w:sz w:val="24"/>
                <w:szCs w:val="24"/>
                <w:lang w:eastAsia="ru-RU"/>
              </w:rPr>
              <w:t>годы:</w:t>
            </w:r>
          </w:p>
          <w:p w:rsidR="00B55792" w:rsidRPr="00CD53F7" w:rsidRDefault="00B55792" w:rsidP="00B85AD7">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2019–2025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B55792" w:rsidRPr="00CD53F7" w:rsidRDefault="00B55792" w:rsidP="00B85AD7">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w:t>
            </w:r>
            <w:r w:rsidR="00F276AB" w:rsidRPr="00CD53F7">
              <w:rPr>
                <w:rFonts w:ascii="Times New Roman" w:eastAsia="Times New Roman" w:hAnsi="Times New Roman"/>
                <w:color w:val="000000"/>
                <w:sz w:val="24"/>
                <w:szCs w:val="24"/>
                <w:lang w:eastAsia="ru-RU"/>
              </w:rPr>
              <w:t>2</w:t>
            </w:r>
            <w:r w:rsidRPr="00CD53F7">
              <w:rPr>
                <w:rFonts w:ascii="Times New Roman" w:eastAsia="Times New Roman" w:hAnsi="Times New Roman"/>
                <w:color w:val="000000"/>
                <w:sz w:val="24"/>
                <w:szCs w:val="24"/>
                <w:lang w:eastAsia="ru-RU"/>
              </w:rPr>
              <w:t>6</w:t>
            </w:r>
            <w:r w:rsidR="00287963" w:rsidRPr="00CD53F7">
              <w:rPr>
                <w:rFonts w:ascii="Times New Roman" w:eastAsia="Times New Roman" w:hAnsi="Times New Roman"/>
                <w:color w:val="000000"/>
                <w:sz w:val="24"/>
                <w:szCs w:val="24"/>
                <w:lang w:eastAsia="ru-RU"/>
              </w:rPr>
              <w:t>–</w:t>
            </w:r>
            <w:r w:rsidRPr="00CD53F7">
              <w:rPr>
                <w:rFonts w:ascii="Times New Roman" w:eastAsia="Times New Roman" w:hAnsi="Times New Roman"/>
                <w:color w:val="000000"/>
                <w:sz w:val="24"/>
                <w:szCs w:val="24"/>
                <w:lang w:eastAsia="ru-RU"/>
              </w:rPr>
              <w:t>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DE06B5" w:rsidRPr="00CD53F7" w:rsidRDefault="00B55792"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2031–2035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B20ABF" w:rsidRPr="00CD53F7" w:rsidRDefault="00B20ABF" w:rsidP="00B85AD7">
            <w:pPr>
              <w:pStyle w:val="ConsPlusNormal"/>
              <w:widowControl/>
              <w:jc w:val="both"/>
              <w:rPr>
                <w:rFonts w:ascii="Times New Roman" w:hAnsi="Times New Roman" w:cs="Times New Roman"/>
                <w:color w:val="000000"/>
                <w:sz w:val="24"/>
                <w:szCs w:val="24"/>
              </w:rPr>
            </w:pPr>
          </w:p>
        </w:tc>
      </w:tr>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разбивкой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CD53F7" w:rsidRDefault="00B20ABF" w:rsidP="00B85AD7">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F14529">
              <w:rPr>
                <w:rFonts w:ascii="Times New Roman" w:hAnsi="Times New Roman" w:cs="Times New Roman"/>
                <w:color w:val="000000"/>
                <w:sz w:val="24"/>
                <w:szCs w:val="24"/>
              </w:rPr>
              <w:t>185 922,3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F14529">
              <w:rPr>
                <w:rFonts w:ascii="Times New Roman" w:eastAsia="Times New Roman" w:hAnsi="Times New Roman"/>
                <w:color w:val="000000"/>
                <w:sz w:val="24"/>
                <w:szCs w:val="24"/>
                <w:lang w:eastAsia="ru-RU"/>
              </w:rPr>
              <w:t>33 239,6</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F14529">
              <w:rPr>
                <w:rFonts w:ascii="Times New Roman" w:eastAsia="Times New Roman" w:hAnsi="Times New Roman"/>
                <w:color w:val="000000"/>
                <w:sz w:val="24"/>
                <w:szCs w:val="24"/>
                <w:lang w:eastAsia="ru-RU"/>
              </w:rPr>
              <w:t>12 011,5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F14529">
              <w:rPr>
                <w:rFonts w:ascii="Times New Roman" w:eastAsia="Times New Roman" w:hAnsi="Times New Roman"/>
                <w:color w:val="000000"/>
                <w:sz w:val="24"/>
                <w:szCs w:val="24"/>
                <w:lang w:eastAsia="ru-RU"/>
              </w:rPr>
              <w:t>10 183,7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9 338,8</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 </w:t>
            </w:r>
            <w:r w:rsidR="00AE47E3" w:rsidRPr="00CD53F7">
              <w:rPr>
                <w:rFonts w:ascii="Times New Roman" w:eastAsia="Times New Roman" w:hAnsi="Times New Roman"/>
                <w:color w:val="000000"/>
                <w:sz w:val="24"/>
                <w:szCs w:val="24"/>
                <w:lang w:eastAsia="ru-RU"/>
              </w:rPr>
              <w:t>9 321,1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9 321,4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AE47E3" w:rsidRPr="00CD53F7">
              <w:rPr>
                <w:rFonts w:ascii="Times New Roman" w:eastAsia="Times New Roman" w:hAnsi="Times New Roman"/>
                <w:color w:val="000000"/>
                <w:sz w:val="24"/>
                <w:szCs w:val="24"/>
                <w:lang w:eastAsia="ru-RU"/>
              </w:rPr>
              <w:t xml:space="preserve"> 9 320,5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46 604,4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46 581,3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средства:</w:t>
            </w:r>
          </w:p>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F37863"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F0E52">
              <w:rPr>
                <w:rFonts w:ascii="Times New Roman" w:hAnsi="Times New Roman" w:cs="Times New Roman"/>
                <w:color w:val="000000"/>
                <w:sz w:val="24"/>
                <w:szCs w:val="24"/>
              </w:rPr>
              <w:t>16 724,1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w:t>
            </w:r>
            <w:r w:rsidR="00264372" w:rsidRPr="00CD53F7">
              <w:rPr>
                <w:rFonts w:ascii="Times New Roman" w:eastAsia="Times New Roman" w:hAnsi="Times New Roman"/>
                <w:color w:val="000000"/>
                <w:sz w:val="24"/>
                <w:szCs w:val="24"/>
                <w:lang w:eastAsia="ru-RU"/>
              </w:rPr>
              <w:t>89,4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AE47E3"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w:t>
            </w:r>
            <w:r w:rsidR="006F0E52">
              <w:rPr>
                <w:rFonts w:ascii="Times New Roman" w:eastAsia="Times New Roman" w:hAnsi="Times New Roman"/>
                <w:color w:val="000000"/>
                <w:sz w:val="24"/>
                <w:szCs w:val="24"/>
                <w:lang w:eastAsia="ru-RU"/>
              </w:rPr>
              <w:t>85,5</w:t>
            </w:r>
            <w:r w:rsidR="00AE47E3" w:rsidRPr="00CD53F7">
              <w:rPr>
                <w:rFonts w:ascii="Times New Roman" w:eastAsia="Times New Roman" w:hAnsi="Times New Roman"/>
                <w:color w:val="000000"/>
                <w:sz w:val="24"/>
                <w:szCs w:val="24"/>
                <w:lang w:eastAsia="ru-RU"/>
              </w:rPr>
              <w:t xml:space="preserve"> тыс. 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w:t>
            </w:r>
            <w:r w:rsidR="006F0E52">
              <w:rPr>
                <w:rFonts w:ascii="Times New Roman" w:eastAsia="Times New Roman" w:hAnsi="Times New Roman"/>
                <w:color w:val="000000"/>
                <w:sz w:val="24"/>
                <w:szCs w:val="24"/>
                <w:lang w:eastAsia="ru-RU"/>
              </w:rPr>
              <w:t>94,1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1032,0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00F276AB" w:rsidRPr="00CD53F7">
              <w:rPr>
                <w:rFonts w:ascii="Times New Roman" w:eastAsia="Times New Roman" w:hAnsi="Times New Roman"/>
                <w:color w:val="000000"/>
                <w:sz w:val="24"/>
                <w:szCs w:val="24"/>
                <w:lang w:eastAsia="ru-RU"/>
              </w:rPr>
              <w:t>рублей;</w:t>
            </w:r>
          </w:p>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9735FB" w:rsidRPr="00CD53F7">
              <w:rPr>
                <w:rFonts w:ascii="Times New Roman" w:hAnsi="Times New Roman" w:cs="Times New Roman"/>
                <w:color w:val="000000"/>
                <w:sz w:val="24"/>
                <w:szCs w:val="24"/>
              </w:rPr>
              <w:t>–</w:t>
            </w:r>
            <w:r w:rsidR="006F0E52">
              <w:rPr>
                <w:rFonts w:ascii="Times New Roman" w:hAnsi="Times New Roman" w:cs="Times New Roman"/>
                <w:color w:val="000000"/>
                <w:sz w:val="24"/>
                <w:szCs w:val="24"/>
              </w:rPr>
              <w:t>139 196,7</w:t>
            </w:r>
            <w:r w:rsidR="001B1B48"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20 446,3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8 176,3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7 449,3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 xml:space="preserve">7 296,8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7 371,0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7 371,0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7 371,2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36 856,5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36 858,3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007362BE" w:rsidRPr="00CD53F7">
              <w:rPr>
                <w:rFonts w:ascii="Times New Roman" w:eastAsia="Times New Roman" w:hAnsi="Times New Roman"/>
                <w:color w:val="000000"/>
                <w:sz w:val="24"/>
                <w:szCs w:val="24"/>
                <w:lang w:eastAsia="ru-RU"/>
              </w:rPr>
              <w:t>рублей;</w:t>
            </w:r>
          </w:p>
          <w:p w:rsidR="007362BE" w:rsidRPr="00CD53F7" w:rsidRDefault="007362BE"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w:t>
            </w:r>
            <w:r w:rsidR="00264372" w:rsidRPr="00CD53F7">
              <w:rPr>
                <w:rFonts w:ascii="Times New Roman" w:hAnsi="Times New Roman" w:cs="Times New Roman"/>
                <w:color w:val="000000"/>
                <w:sz w:val="24"/>
                <w:szCs w:val="24"/>
              </w:rPr>
              <w:t xml:space="preserve"> </w:t>
            </w:r>
            <w:r w:rsidR="006F0E52">
              <w:rPr>
                <w:rFonts w:ascii="Times New Roman" w:hAnsi="Times New Roman" w:cs="Times New Roman"/>
                <w:color w:val="000000"/>
                <w:sz w:val="24"/>
                <w:szCs w:val="24"/>
              </w:rPr>
              <w:t>30 001,5</w:t>
            </w:r>
            <w:r w:rsidR="001B1B48"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264372" w:rsidRPr="00CD53F7">
              <w:rPr>
                <w:rFonts w:ascii="Times New Roman" w:eastAsia="Times New Roman" w:hAnsi="Times New Roman"/>
                <w:color w:val="000000"/>
                <w:sz w:val="24"/>
                <w:szCs w:val="24"/>
                <w:lang w:eastAsia="ru-RU"/>
              </w:rPr>
              <w:t>11</w:t>
            </w:r>
            <w:r w:rsidR="006F0E52">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6F0E52">
              <w:rPr>
                <w:rFonts w:ascii="Times New Roman" w:eastAsia="Times New Roman" w:hAnsi="Times New Roman"/>
                <w:color w:val="000000"/>
                <w:sz w:val="24"/>
                <w:szCs w:val="24"/>
                <w:lang w:eastAsia="ru-RU"/>
              </w:rPr>
              <w:t>2 849,7</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6F0E52">
              <w:rPr>
                <w:rFonts w:ascii="Times New Roman" w:eastAsia="Times New Roman" w:hAnsi="Times New Roman"/>
                <w:color w:val="000000"/>
                <w:sz w:val="24"/>
                <w:szCs w:val="24"/>
                <w:lang w:eastAsia="ru-RU"/>
              </w:rPr>
              <w:t xml:space="preserve">1 740,3 </w:t>
            </w:r>
            <w:r w:rsidRPr="00CD53F7">
              <w:rPr>
                <w:rFonts w:ascii="Times New Roman" w:eastAsia="Times New Roman" w:hAnsi="Times New Roman"/>
                <w:color w:val="000000"/>
                <w:sz w:val="24"/>
                <w:szCs w:val="24"/>
                <w:lang w:eastAsia="ru-RU"/>
              </w:rPr>
              <w:t>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6F0E52">
              <w:rPr>
                <w:rFonts w:ascii="Times New Roman" w:eastAsia="Times New Roman" w:hAnsi="Times New Roman"/>
                <w:color w:val="000000"/>
                <w:sz w:val="24"/>
                <w:szCs w:val="24"/>
                <w:lang w:eastAsia="ru-RU"/>
              </w:rPr>
              <w:t>1 010,0</w:t>
            </w:r>
            <w:r w:rsidR="001B1B48"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B1B48" w:rsidRPr="00CD53F7">
              <w:rPr>
                <w:rFonts w:ascii="Times New Roman" w:eastAsia="Times New Roman" w:hAnsi="Times New Roman"/>
                <w:color w:val="000000"/>
                <w:sz w:val="24"/>
                <w:szCs w:val="24"/>
                <w:lang w:eastAsia="ru-RU"/>
              </w:rPr>
              <w:t>971,4</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B1B48" w:rsidRPr="00CD53F7">
              <w:rPr>
                <w:rFonts w:ascii="Times New Roman" w:eastAsia="Times New Roman" w:hAnsi="Times New Roman"/>
                <w:color w:val="000000"/>
                <w:sz w:val="24"/>
                <w:szCs w:val="24"/>
                <w:lang w:eastAsia="ru-RU"/>
              </w:rPr>
              <w:t>971,7</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B1B48" w:rsidRPr="00CD53F7">
              <w:rPr>
                <w:rFonts w:ascii="Times New Roman" w:eastAsia="Times New Roman" w:hAnsi="Times New Roman"/>
                <w:color w:val="000000"/>
                <w:sz w:val="24"/>
                <w:szCs w:val="24"/>
                <w:lang w:eastAsia="ru-RU"/>
              </w:rPr>
              <w:t>970,6</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1B1B48" w:rsidRPr="00CD53F7">
              <w:rPr>
                <w:rFonts w:ascii="Times New Roman" w:eastAsia="Times New Roman" w:hAnsi="Times New Roman"/>
                <w:color w:val="000000"/>
                <w:sz w:val="24"/>
                <w:szCs w:val="24"/>
                <w:lang w:eastAsia="ru-RU"/>
              </w:rPr>
              <w:t>4 854,4</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1B1B48" w:rsidRPr="00CD53F7">
              <w:rPr>
                <w:rFonts w:ascii="Times New Roman" w:eastAsia="Times New Roman" w:hAnsi="Times New Roman"/>
                <w:color w:val="000000"/>
                <w:sz w:val="24"/>
                <w:szCs w:val="24"/>
                <w:lang w:eastAsia="ru-RU"/>
              </w:rPr>
              <w:t>4 829,5</w:t>
            </w:r>
            <w:r w:rsidRPr="00CD53F7">
              <w:rPr>
                <w:rFonts w:ascii="Times New Roman" w:eastAsia="Times New Roman" w:hAnsi="Times New Roman"/>
                <w:color w:val="000000"/>
                <w:sz w:val="24"/>
                <w:szCs w:val="24"/>
                <w:lang w:eastAsia="ru-RU"/>
              </w:rPr>
              <w:t xml:space="preserve"> тыс. рублей</w:t>
            </w:r>
          </w:p>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995869"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995869" w:rsidRPr="00CD53F7">
              <w:rPr>
                <w:rFonts w:ascii="Times New Roman" w:hAnsi="Times New Roman" w:cs="Times New Roman"/>
                <w:color w:val="000000"/>
                <w:sz w:val="24"/>
                <w:szCs w:val="24"/>
              </w:rPr>
              <w:t>, бюджета Шумерлинского района</w:t>
            </w:r>
          </w:p>
          <w:p w:rsidR="00B20ABF" w:rsidRPr="00CD53F7" w:rsidRDefault="00B20ABF" w:rsidP="00B85AD7">
            <w:pPr>
              <w:pStyle w:val="ConsPlusNormal"/>
              <w:widowControl/>
              <w:spacing w:line="235" w:lineRule="auto"/>
              <w:jc w:val="both"/>
              <w:rPr>
                <w:rFonts w:ascii="Times New Roman" w:hAnsi="Times New Roman" w:cs="Times New Roman"/>
                <w:color w:val="000000"/>
                <w:sz w:val="24"/>
                <w:szCs w:val="24"/>
              </w:rPr>
            </w:pPr>
          </w:p>
        </w:tc>
      </w:tr>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результаты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позволит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обеспечить:</w:t>
            </w:r>
          </w:p>
          <w:p w:rsidR="00995869"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основе</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муниципальных </w:t>
            </w:r>
            <w:r w:rsidRPr="00CD53F7">
              <w:rPr>
                <w:rFonts w:ascii="Times New Roman" w:hAnsi="Times New Roman" w:cs="Times New Roman"/>
                <w:color w:val="000000"/>
                <w:sz w:val="24"/>
                <w:szCs w:val="24"/>
              </w:rPr>
              <w:t>программ</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w:t>
            </w:r>
            <w:r w:rsidR="00995869" w:rsidRPr="00CD53F7">
              <w:rPr>
                <w:rFonts w:ascii="Times New Roman" w:hAnsi="Times New Roman" w:cs="Times New Roman"/>
                <w:color w:val="000000"/>
                <w:sz w:val="24"/>
                <w:szCs w:val="24"/>
              </w:rPr>
              <w:t>ки;</w:t>
            </w:r>
            <w:r w:rsidR="00287963" w:rsidRPr="00CD53F7">
              <w:rPr>
                <w:rFonts w:ascii="Times New Roman" w:hAnsi="Times New Roman" w:cs="Times New Roman"/>
                <w:color w:val="000000"/>
                <w:sz w:val="24"/>
                <w:szCs w:val="24"/>
              </w:rPr>
              <w:t xml:space="preserve"> </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увеличение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00D54C85"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оптимизацию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предоставляемых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льгот;</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отсутствие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p>
          <w:p w:rsidR="00150B7D"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муниципальным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оптимизаци</w:t>
            </w:r>
            <w:r w:rsidR="00D54C85"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w:t>
            </w:r>
            <w:r w:rsidR="00150B7D" w:rsidRPr="00CD53F7">
              <w:rPr>
                <w:rFonts w:ascii="Times New Roman" w:hAnsi="Times New Roman" w:cs="Times New Roman"/>
                <w:color w:val="000000"/>
                <w:sz w:val="24"/>
                <w:szCs w:val="24"/>
              </w:rPr>
              <w:t>язательств</w:t>
            </w:r>
            <w:r w:rsidR="00995869"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150B7D"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150B7D" w:rsidRPr="00CD53F7">
              <w:rPr>
                <w:rFonts w:ascii="Times New Roman" w:hAnsi="Times New Roman" w:cs="Times New Roman"/>
                <w:color w:val="000000"/>
                <w:sz w:val="24"/>
                <w:szCs w:val="24"/>
              </w:rPr>
              <w:t>Республики</w:t>
            </w:r>
            <w:r w:rsidR="00B20ABF" w:rsidRPr="00CD53F7">
              <w:rPr>
                <w:rFonts w:ascii="Times New Roman" w:hAnsi="Times New Roman" w:cs="Times New Roman"/>
                <w:color w:val="000000"/>
                <w:sz w:val="24"/>
                <w:szCs w:val="24"/>
              </w:rPr>
              <w:t>.</w:t>
            </w:r>
          </w:p>
        </w:tc>
      </w:tr>
    </w:tbl>
    <w:p w:rsidR="00B20ABF" w:rsidRPr="00CD53F7" w:rsidRDefault="00B20ABF" w:rsidP="00B85AD7">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20ABF" w:rsidRPr="00CD53F7"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color w:val="000000"/>
          <w:sz w:val="24"/>
          <w:szCs w:val="24"/>
          <w:lang w:eastAsia="ru-RU"/>
        </w:rPr>
        <w:br w:type="page"/>
      </w:r>
      <w:r w:rsidR="00890EBF" w:rsidRPr="00CD53F7">
        <w:rPr>
          <w:rFonts w:ascii="Times New Roman" w:eastAsia="Times New Roman" w:hAnsi="Times New Roman"/>
          <w:b/>
          <w:color w:val="000000"/>
          <w:sz w:val="24"/>
          <w:szCs w:val="24"/>
          <w:lang w:eastAsia="ru-RU"/>
        </w:rPr>
        <w:lastRenderedPageBreak/>
        <w:t>Раздел</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val="en-US" w:eastAsia="ru-RU"/>
        </w:rPr>
        <w:t>I</w:t>
      </w:r>
      <w:r w:rsidR="00890EBF" w:rsidRPr="00CD53F7">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rPr>
        <w:t>Приоритеты</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цел</w:t>
      </w:r>
      <w:r w:rsidR="006243D7" w:rsidRPr="00CD53F7">
        <w:rPr>
          <w:rFonts w:ascii="Times New Roman" w:eastAsia="Times New Roman" w:hAnsi="Times New Roman"/>
          <w:b/>
          <w:color w:val="000000"/>
          <w:sz w:val="24"/>
          <w:szCs w:val="24"/>
        </w:rPr>
        <w:t>ь</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подпрограммы,</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общая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характеристика</w:t>
      </w:r>
      <w:r w:rsidR="00287963" w:rsidRPr="00CD53F7">
        <w:rPr>
          <w:rFonts w:ascii="Times New Roman" w:eastAsia="Times New Roman" w:hAnsi="Times New Roman"/>
          <w:b/>
          <w:color w:val="000000"/>
          <w:sz w:val="24"/>
          <w:szCs w:val="24"/>
        </w:rPr>
        <w:t xml:space="preserve"> </w:t>
      </w:r>
    </w:p>
    <w:p w:rsidR="00995869" w:rsidRPr="00CD53F7"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участия</w:t>
      </w:r>
      <w:r w:rsidR="00287963" w:rsidRPr="00CD53F7">
        <w:rPr>
          <w:rFonts w:ascii="Times New Roman" w:eastAsia="Times New Roman" w:hAnsi="Times New Roman"/>
          <w:b/>
          <w:color w:val="000000"/>
          <w:sz w:val="24"/>
          <w:szCs w:val="24"/>
        </w:rPr>
        <w:t xml:space="preserve"> </w:t>
      </w:r>
      <w:r w:rsidR="00995869" w:rsidRPr="00CD53F7">
        <w:rPr>
          <w:rFonts w:ascii="Times New Roman" w:eastAsia="Times New Roman" w:hAnsi="Times New Roman"/>
          <w:b/>
          <w:color w:val="000000"/>
          <w:sz w:val="24"/>
          <w:szCs w:val="24"/>
        </w:rPr>
        <w:t xml:space="preserve">сельских поселений Шумерлинского района </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p>
    <w:p w:rsidR="00890EBF" w:rsidRPr="00CD53F7"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FB2BD8" w:rsidRPr="00CD53F7" w:rsidRDefault="00B40662"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Приоритеты</w:t>
      </w:r>
      <w:r w:rsidR="00287963" w:rsidRPr="00CD53F7">
        <w:rPr>
          <w:rFonts w:ascii="Times New Roman" w:hAnsi="Times New Roman" w:cs="Times New Roman"/>
          <w:color w:val="000000"/>
          <w:sz w:val="24"/>
          <w:szCs w:val="24"/>
        </w:rPr>
        <w:t xml:space="preserve"> </w:t>
      </w:r>
      <w:r w:rsidR="004A1461">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«Совершенствовани</w:t>
      </w:r>
      <w:r w:rsidR="00D1753E"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F08E4"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4F08E4"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4F08E4"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004F08E4"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004F08E4"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4F08E4" w:rsidRPr="00CD53F7">
        <w:rPr>
          <w:rFonts w:ascii="Times New Roman" w:hAnsi="Times New Roman" w:cs="Times New Roman"/>
          <w:color w:val="000000"/>
          <w:sz w:val="24"/>
          <w:szCs w:val="24"/>
        </w:rPr>
        <w:t>Республики</w:t>
      </w:r>
      <w:r w:rsidRPr="00CD53F7">
        <w:rPr>
          <w:rFonts w:ascii="Times New Roman" w:hAnsi="Times New Roman" w:cs="Times New Roman"/>
          <w:color w:val="000000"/>
          <w:sz w:val="24"/>
          <w:szCs w:val="24"/>
        </w:rPr>
        <w:t>»</w:t>
      </w:r>
      <w:r w:rsidR="00FB2BD8"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Муниципальной </w:t>
      </w:r>
      <w:r w:rsidR="00FB2BD8" w:rsidRPr="00CD53F7">
        <w:rPr>
          <w:rFonts w:ascii="Times New Roman" w:hAnsi="Times New Roman" w:cs="Times New Roman"/>
          <w:color w:val="000000"/>
          <w:sz w:val="24"/>
          <w:szCs w:val="24"/>
        </w:rPr>
        <w:t xml:space="preserve"> 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w:t>
      </w:r>
      <w:r w:rsidR="00F9379C"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чес</w:t>
      </w:r>
      <w:r w:rsidR="00F9379C"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утвержденной</w:t>
      </w:r>
      <w:r w:rsidR="00287963" w:rsidRPr="00CD53F7">
        <w:rPr>
          <w:rFonts w:ascii="Times New Roman" w:hAnsi="Times New Roman" w:cs="Times New Roman"/>
          <w:color w:val="000000"/>
          <w:sz w:val="24"/>
          <w:szCs w:val="24"/>
        </w:rPr>
        <w:t xml:space="preserve"> </w:t>
      </w:r>
      <w:r w:rsidR="004B25D7" w:rsidRPr="00CD53F7">
        <w:rPr>
          <w:rFonts w:ascii="Times New Roman" w:hAnsi="Times New Roman" w:cs="Times New Roman"/>
          <w:color w:val="000000"/>
          <w:sz w:val="24"/>
          <w:szCs w:val="24"/>
        </w:rPr>
        <w:t xml:space="preserve">Решением Собрания депутатов </w:t>
      </w:r>
      <w:r w:rsidR="00995869" w:rsidRPr="00CD53F7">
        <w:rPr>
          <w:rFonts w:ascii="Times New Roman" w:hAnsi="Times New Roman" w:cs="Times New Roman"/>
          <w:color w:val="000000"/>
          <w:sz w:val="24"/>
          <w:szCs w:val="24"/>
        </w:rPr>
        <w:t>Шумерлинского района от</w:t>
      </w:r>
      <w:r w:rsidR="00287963" w:rsidRPr="00CD53F7">
        <w:rPr>
          <w:rFonts w:ascii="Times New Roman" w:hAnsi="Times New Roman" w:cs="Times New Roman"/>
          <w:color w:val="000000"/>
          <w:sz w:val="24"/>
          <w:szCs w:val="24"/>
        </w:rPr>
        <w:t xml:space="preserve"> </w:t>
      </w:r>
      <w:r w:rsidR="004B25D7" w:rsidRPr="00CD53F7">
        <w:rPr>
          <w:rFonts w:ascii="Times New Roman" w:hAnsi="Times New Roman" w:cs="Times New Roman"/>
          <w:color w:val="000000"/>
          <w:sz w:val="24"/>
          <w:szCs w:val="24"/>
        </w:rPr>
        <w:t>28.12.2018</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4B25D7" w:rsidRPr="00CD53F7">
        <w:rPr>
          <w:rFonts w:ascii="Times New Roman" w:hAnsi="Times New Roman" w:cs="Times New Roman"/>
          <w:color w:val="000000"/>
          <w:sz w:val="24"/>
          <w:szCs w:val="24"/>
        </w:rPr>
        <w:t>51/2</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 xml:space="preserve"> постановлениями администрации Шумерлинского района </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об</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направлениях</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 xml:space="preserve">Шумерлинского района </w:t>
      </w:r>
      <w:r w:rsidR="00A85A1F"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очередной</w:t>
      </w:r>
      <w:proofErr w:type="gramEnd"/>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период</w:t>
      </w:r>
      <w:r w:rsidR="00FB2BD8"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D424E2" w:rsidRPr="00CD53F7" w:rsidRDefault="000E56E8"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w:t>
      </w:r>
      <w:r w:rsidR="0053182F" w:rsidRPr="00CD53F7">
        <w:rPr>
          <w:rFonts w:ascii="Times New Roman" w:hAnsi="Times New Roman" w:cs="Times New Roman"/>
          <w:color w:val="000000"/>
          <w:sz w:val="24"/>
          <w:szCs w:val="24"/>
        </w:rPr>
        <w:t>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являются</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взвешенной</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долговой</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позволяющей</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обеспечить</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полном</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объеме</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финансирование</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принятых</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расходных</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075958"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00075958" w:rsidRPr="00CD53F7">
        <w:rPr>
          <w:rFonts w:ascii="Times New Roman" w:hAnsi="Times New Roman" w:cs="Times New Roman"/>
          <w:color w:val="000000"/>
          <w:sz w:val="24"/>
          <w:szCs w:val="24"/>
        </w:rPr>
        <w:t>доходного</w:t>
      </w:r>
      <w:r w:rsidR="00287963" w:rsidRPr="00CD53F7">
        <w:rPr>
          <w:rFonts w:ascii="Times New Roman" w:hAnsi="Times New Roman" w:cs="Times New Roman"/>
          <w:color w:val="000000"/>
          <w:sz w:val="24"/>
          <w:szCs w:val="24"/>
        </w:rPr>
        <w:t xml:space="preserve"> </w:t>
      </w:r>
      <w:r w:rsidR="00075958" w:rsidRPr="00CD53F7">
        <w:rPr>
          <w:rFonts w:ascii="Times New Roman" w:hAnsi="Times New Roman" w:cs="Times New Roman"/>
          <w:color w:val="000000"/>
          <w:sz w:val="24"/>
          <w:szCs w:val="24"/>
        </w:rPr>
        <w:t>потенциала</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 xml:space="preserve">Шумерлинского района </w:t>
      </w:r>
      <w:r w:rsidR="00075958"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075958"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межбюджетных</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отношений.</w:t>
      </w:r>
    </w:p>
    <w:p w:rsidR="00DE06B5" w:rsidRPr="00CD53F7" w:rsidRDefault="00BE3ECA"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w:t>
      </w:r>
      <w:r w:rsidR="00DE06B5" w:rsidRPr="00CD53F7">
        <w:rPr>
          <w:rFonts w:ascii="Times New Roman" w:hAnsi="Times New Roman" w:cs="Times New Roman"/>
          <w:color w:val="000000"/>
          <w:sz w:val="24"/>
          <w:szCs w:val="24"/>
        </w:rPr>
        <w:t>ел</w:t>
      </w:r>
      <w:r w:rsidR="006973F5" w:rsidRPr="00CD53F7">
        <w:rPr>
          <w:rFonts w:ascii="Times New Roman" w:hAnsi="Times New Roman" w:cs="Times New Roman"/>
          <w:color w:val="000000"/>
          <w:sz w:val="24"/>
          <w:szCs w:val="24"/>
        </w:rPr>
        <w:t>ь</w:t>
      </w:r>
      <w:r w:rsidR="009E6011" w:rsidRPr="00CD53F7">
        <w:rPr>
          <w:rFonts w:ascii="Times New Roman" w:hAnsi="Times New Roman" w:cs="Times New Roman"/>
          <w:color w:val="000000"/>
          <w:sz w:val="24"/>
          <w:szCs w:val="24"/>
        </w:rPr>
        <w:t>ю</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подпрограмм</w:t>
      </w:r>
      <w:r w:rsidR="009E6011" w:rsidRPr="00CD53F7">
        <w:rPr>
          <w:rFonts w:ascii="Times New Roman" w:hAnsi="Times New Roman" w:cs="Times New Roman"/>
          <w:color w:val="000000"/>
          <w:sz w:val="24"/>
          <w:szCs w:val="24"/>
        </w:rPr>
        <w:t>ы</w:t>
      </w:r>
      <w:r w:rsidR="00287963" w:rsidRPr="00CD53F7">
        <w:rPr>
          <w:rFonts w:ascii="Times New Roman" w:hAnsi="Times New Roman" w:cs="Times New Roman"/>
          <w:color w:val="000000"/>
          <w:sz w:val="24"/>
          <w:szCs w:val="24"/>
        </w:rPr>
        <w:t xml:space="preserve"> </w:t>
      </w:r>
      <w:r w:rsidR="009E6011" w:rsidRPr="00CD53F7">
        <w:rPr>
          <w:rFonts w:ascii="Times New Roman" w:hAnsi="Times New Roman" w:cs="Times New Roman"/>
          <w:color w:val="000000"/>
          <w:sz w:val="24"/>
          <w:szCs w:val="24"/>
        </w:rPr>
        <w:t>являе</w:t>
      </w:r>
      <w:r w:rsidR="00DE06B5" w:rsidRPr="00CD53F7">
        <w:rPr>
          <w:rFonts w:ascii="Times New Roman" w:hAnsi="Times New Roman" w:cs="Times New Roman"/>
          <w:color w:val="000000"/>
          <w:sz w:val="24"/>
          <w:szCs w:val="24"/>
        </w:rPr>
        <w:t>тся</w:t>
      </w:r>
      <w:r w:rsidR="00287963" w:rsidRPr="00CD53F7">
        <w:rPr>
          <w:rFonts w:ascii="Times New Roman" w:hAnsi="Times New Roman" w:cs="Times New Roman"/>
          <w:color w:val="000000"/>
          <w:sz w:val="24"/>
          <w:szCs w:val="24"/>
        </w:rPr>
        <w:t xml:space="preserve"> </w:t>
      </w:r>
      <w:r w:rsidR="009E6011" w:rsidRPr="00CD53F7">
        <w:rPr>
          <w:rFonts w:ascii="Times New Roman" w:hAnsi="Times New Roman" w:cs="Times New Roman"/>
          <w:color w:val="000000"/>
          <w:sz w:val="24"/>
          <w:szCs w:val="24"/>
        </w:rPr>
        <w:t>с</w:t>
      </w:r>
      <w:r w:rsidR="006973F5" w:rsidRPr="00CD53F7">
        <w:rPr>
          <w:rFonts w:ascii="Times New Roman" w:hAnsi="Times New Roman" w:cs="Times New Roman"/>
          <w:color w:val="000000"/>
          <w:sz w:val="24"/>
          <w:szCs w:val="24"/>
        </w:rPr>
        <w:t>оздание</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условий</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повышения</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Шумерлинского района</w:t>
      </w:r>
      <w:r w:rsidR="00DE06B5"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поставленн</w:t>
      </w:r>
      <w:r w:rsidR="005501DB" w:rsidRPr="00CD53F7">
        <w:rPr>
          <w:rFonts w:ascii="Times New Roman" w:hAnsi="Times New Roman" w:cs="Times New Roman"/>
          <w:color w:val="000000"/>
          <w:sz w:val="24"/>
          <w:szCs w:val="24"/>
        </w:rPr>
        <w:t>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w:t>
      </w:r>
      <w:r w:rsidR="005501DB"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555118" w:rsidRPr="00CD53F7">
        <w:rPr>
          <w:rFonts w:ascii="Times New Roman" w:hAnsi="Times New Roman" w:cs="Times New Roman"/>
          <w:color w:val="000000"/>
          <w:sz w:val="24"/>
          <w:szCs w:val="24"/>
        </w:rPr>
        <w:t>способствует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p>
    <w:p w:rsidR="00055A20"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создание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социально-экономических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преобразований,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гарантий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населению</w:t>
      </w:r>
      <w:r w:rsidR="00055A20" w:rsidRPr="00CD53F7">
        <w:rPr>
          <w:rFonts w:ascii="Times New Roman" w:hAnsi="Times New Roman" w:cs="Times New Roman"/>
          <w:color w:val="000000"/>
          <w:sz w:val="24"/>
          <w:szCs w:val="24"/>
        </w:rPr>
        <w:t>;</w:t>
      </w:r>
    </w:p>
    <w:p w:rsidR="001871F1"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рациональное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льгот;</w:t>
      </w:r>
    </w:p>
    <w:p w:rsidR="00055A20"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структуры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055A20" w:rsidRPr="00CD53F7">
        <w:rPr>
          <w:rFonts w:ascii="Times New Roman" w:hAnsi="Times New Roman" w:cs="Times New Roman"/>
          <w:color w:val="000000"/>
          <w:sz w:val="24"/>
          <w:szCs w:val="24"/>
        </w:rPr>
        <w:t xml:space="preserve"> 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Республики;</w:t>
      </w:r>
    </w:p>
    <w:p w:rsidR="001871F1"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поддержки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сельских поселений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обеспеченности</w:t>
      </w:r>
      <w:r w:rsidR="006243D7" w:rsidRPr="00CD53F7">
        <w:rPr>
          <w:rFonts w:ascii="Times New Roman" w:hAnsi="Times New Roman" w:cs="Times New Roman"/>
          <w:color w:val="000000"/>
          <w:sz w:val="24"/>
          <w:szCs w:val="24"/>
        </w:rPr>
        <w:t xml:space="preserve"> </w:t>
      </w:r>
      <w:r w:rsidR="00F039BA" w:rsidRPr="00CD53F7">
        <w:rPr>
          <w:rFonts w:ascii="Times New Roman" w:hAnsi="Times New Roman" w:cs="Times New Roman"/>
          <w:color w:val="000000"/>
          <w:sz w:val="24"/>
          <w:szCs w:val="24"/>
        </w:rPr>
        <w:t>сельских поселений Шумерлинского района;</w:t>
      </w:r>
    </w:p>
    <w:p w:rsidR="001871F1"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долгосрочного</w:t>
      </w:r>
      <w:r w:rsidR="00287963" w:rsidRPr="00CD53F7">
        <w:rPr>
          <w:rFonts w:ascii="Times New Roman" w:hAnsi="Times New Roman" w:cs="Times New Roman"/>
          <w:color w:val="000000"/>
          <w:sz w:val="24"/>
          <w:szCs w:val="24"/>
        </w:rPr>
        <w:t xml:space="preserve"> </w:t>
      </w:r>
      <w:r w:rsidR="007D1D1C"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D1D1C" w:rsidRPr="00CD53F7">
        <w:rPr>
          <w:rFonts w:ascii="Times New Roman" w:hAnsi="Times New Roman" w:cs="Times New Roman"/>
          <w:color w:val="000000"/>
          <w:sz w:val="24"/>
          <w:szCs w:val="24"/>
        </w:rPr>
        <w:t>среднесрочного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увязке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стратегическим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w:t>
      </w:r>
      <w:r w:rsidR="00162AFD"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F039BA"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период;</w:t>
      </w:r>
    </w:p>
    <w:p w:rsidR="001871F1"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F039BA" w:rsidRPr="00CD53F7">
        <w:rPr>
          <w:rFonts w:ascii="Times New Roman" w:hAnsi="Times New Roman" w:cs="Times New Roman"/>
          <w:color w:val="000000"/>
          <w:sz w:val="24"/>
          <w:szCs w:val="24"/>
        </w:rPr>
        <w:t xml:space="preserve">муниципальным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F20D7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недопущение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образования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F20D75" w:rsidRPr="00CD53F7">
        <w:rPr>
          <w:rFonts w:ascii="Times New Roman" w:hAnsi="Times New Roman" w:cs="Times New Roman"/>
          <w:color w:val="000000"/>
          <w:sz w:val="24"/>
          <w:szCs w:val="24"/>
        </w:rPr>
        <w:t xml:space="preserve"> 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p>
    <w:p w:rsidR="00745A89" w:rsidRPr="00CD53F7" w:rsidRDefault="00745A89"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745A89" w:rsidRPr="00CD53F7" w:rsidRDefault="00745A89"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5A5330" w:rsidRPr="00CD53F7"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162AFD" w:rsidRPr="00CD53F7">
        <w:rPr>
          <w:rFonts w:ascii="Times New Roman" w:eastAsia="Times New Roman" w:hAnsi="Times New Roman"/>
          <w:b/>
          <w:color w:val="000000"/>
          <w:sz w:val="24"/>
          <w:szCs w:val="24"/>
          <w:lang w:val="en-US" w:eastAsia="ru-RU"/>
        </w:rPr>
        <w:t>II</w:t>
      </w:r>
      <w:r w:rsidR="00C92731" w:rsidRPr="00CD53F7">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Перечень</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сведения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индикаторах</w:t>
      </w:r>
      <w:r w:rsidR="00287963" w:rsidRPr="00CD53F7">
        <w:rPr>
          <w:rFonts w:ascii="Times New Roman" w:eastAsia="Times New Roman" w:hAnsi="Times New Roman"/>
          <w:b/>
          <w:color w:val="000000"/>
          <w:sz w:val="24"/>
          <w:szCs w:val="24"/>
          <w:lang w:eastAsia="ru-RU"/>
        </w:rPr>
        <w:t xml:space="preserve"> </w:t>
      </w:r>
    </w:p>
    <w:p w:rsidR="005A5330" w:rsidRPr="00CD53F7"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proofErr w:type="gramStart"/>
      <w:r w:rsidRPr="00CD53F7">
        <w:rPr>
          <w:rFonts w:ascii="Times New Roman" w:eastAsia="Times New Roman" w:hAnsi="Times New Roman"/>
          <w:b/>
          <w:color w:val="000000"/>
          <w:sz w:val="24"/>
          <w:szCs w:val="24"/>
          <w:lang w:eastAsia="ru-RU"/>
        </w:rPr>
        <w:t>показателях</w:t>
      </w:r>
      <w:proofErr w:type="gramEnd"/>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плановых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значений</w:t>
      </w:r>
      <w:r w:rsidR="00287963" w:rsidRPr="00CD53F7">
        <w:rPr>
          <w:rFonts w:ascii="Times New Roman" w:eastAsia="Times New Roman" w:hAnsi="Times New Roman"/>
          <w:b/>
          <w:color w:val="000000"/>
          <w:sz w:val="24"/>
          <w:szCs w:val="24"/>
          <w:lang w:eastAsia="ru-RU"/>
        </w:rPr>
        <w:t xml:space="preserve"> </w:t>
      </w:r>
    </w:p>
    <w:p w:rsidR="00C92731" w:rsidRPr="00CD53F7"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p>
    <w:p w:rsidR="00C92731" w:rsidRPr="00CD53F7" w:rsidRDefault="00C92731" w:rsidP="00B85AD7">
      <w:pPr>
        <w:pStyle w:val="ConsPlusNormal"/>
        <w:widowControl/>
        <w:spacing w:line="235" w:lineRule="auto"/>
        <w:ind w:firstLine="709"/>
        <w:jc w:val="center"/>
        <w:outlineLvl w:val="2"/>
        <w:rPr>
          <w:rFonts w:ascii="Times New Roman" w:hAnsi="Times New Roman" w:cs="Times New Roman"/>
          <w:color w:val="000000"/>
          <w:sz w:val="24"/>
          <w:szCs w:val="24"/>
        </w:rPr>
      </w:pPr>
    </w:p>
    <w:p w:rsidR="00C92731" w:rsidRPr="00CD53F7" w:rsidRDefault="00C92731" w:rsidP="00B85AD7">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hAnsi="Times New Roman"/>
          <w:color w:val="000000"/>
          <w:sz w:val="24"/>
          <w:szCs w:val="24"/>
        </w:rPr>
        <w:t>Состав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целевых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индикаторов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показателей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подпрограммы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определен</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исходя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необходимости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цел</w:t>
      </w:r>
      <w:r w:rsidR="006243D7"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решения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задач</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подпрограммы.</w:t>
      </w:r>
      <w:r w:rsidR="00287963"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rPr>
        <w:t>Целевыми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индикаторами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показателями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подпрограммы</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являются:</w:t>
      </w:r>
    </w:p>
    <w:p w:rsidR="00921EDB" w:rsidRPr="00CD53F7"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темп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предыдущему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p>
    <w:p w:rsidR="00921EDB" w:rsidRPr="00CD53F7"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предусмотренных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lastRenderedPageBreak/>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 </w:t>
      </w:r>
      <w:r w:rsidRPr="00CD53F7">
        <w:rPr>
          <w:rFonts w:ascii="Times New Roman" w:hAnsi="Times New Roman" w:cs="Times New Roman"/>
          <w:color w:val="000000"/>
          <w:sz w:val="24"/>
          <w:szCs w:val="24"/>
        </w:rPr>
        <w:t>получателей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соответствующий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p>
    <w:p w:rsidR="00921EDB"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обслуживание</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745A89"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исключением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которые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осуществляются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предоставляемых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00AC74E1">
        <w:rPr>
          <w:rFonts w:ascii="Times New Roman" w:hAnsi="Times New Roman" w:cs="Times New Roman"/>
          <w:color w:val="000000"/>
          <w:sz w:val="24"/>
          <w:szCs w:val="24"/>
        </w:rPr>
        <w:t>Федерации;</w:t>
      </w:r>
    </w:p>
    <w:p w:rsidR="00AC74E1" w:rsidRDefault="00AC74E1" w:rsidP="00AC74E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района в сфере образования;</w:t>
      </w:r>
    </w:p>
    <w:p w:rsidR="00AC74E1" w:rsidRDefault="00AC74E1" w:rsidP="00AC74E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района в сфере физической культуры и спорта.</w:t>
      </w:r>
    </w:p>
    <w:p w:rsidR="00555733" w:rsidRPr="00CD53F7" w:rsidRDefault="00555733" w:rsidP="00B85AD7">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результате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реализации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мероприятий</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подпрограммы</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ожидается</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достижение</w:t>
      </w:r>
      <w:r w:rsidR="00287963" w:rsidRPr="00CD53F7">
        <w:rPr>
          <w:rFonts w:ascii="Times New Roman" w:eastAsia="Times New Roman" w:hAnsi="Times New Roman"/>
          <w:color w:val="000000"/>
          <w:sz w:val="24"/>
          <w:szCs w:val="24"/>
        </w:rPr>
        <w:t xml:space="preserve"> </w:t>
      </w:r>
      <w:r w:rsidR="007D4D12" w:rsidRPr="00CD53F7">
        <w:rPr>
          <w:rFonts w:ascii="Times New Roman" w:eastAsia="Times New Roman" w:hAnsi="Times New Roman"/>
          <w:color w:val="000000"/>
          <w:sz w:val="24"/>
          <w:szCs w:val="24"/>
        </w:rPr>
        <w:t>к</w:t>
      </w:r>
      <w:r w:rsidR="00287963" w:rsidRPr="00CD53F7">
        <w:rPr>
          <w:rFonts w:ascii="Times New Roman" w:eastAsia="Times New Roman" w:hAnsi="Times New Roman"/>
          <w:color w:val="000000"/>
          <w:sz w:val="24"/>
          <w:szCs w:val="24"/>
        </w:rPr>
        <w:t xml:space="preserve"> </w:t>
      </w:r>
      <w:r w:rsidR="007D4D12" w:rsidRPr="00CD53F7">
        <w:rPr>
          <w:rFonts w:ascii="Times New Roman" w:eastAsia="Times New Roman" w:hAnsi="Times New Roman"/>
          <w:color w:val="000000"/>
          <w:sz w:val="24"/>
          <w:szCs w:val="24"/>
        </w:rPr>
        <w:t>2036</w:t>
      </w:r>
      <w:r w:rsidR="00287963" w:rsidRPr="00CD53F7">
        <w:rPr>
          <w:rFonts w:ascii="Times New Roman" w:eastAsia="Times New Roman" w:hAnsi="Times New Roman"/>
          <w:color w:val="000000"/>
          <w:sz w:val="24"/>
          <w:szCs w:val="24"/>
        </w:rPr>
        <w:t xml:space="preserve"> </w:t>
      </w:r>
      <w:r w:rsidR="007D4D12"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следующих</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целевых</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индикаторов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показателей:</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темп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роста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налоговых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неналоговых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доходов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консолидированного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00745A89" w:rsidRPr="00CD53F7">
        <w:rPr>
          <w:rFonts w:ascii="Times New Roman" w:eastAsia="Times New Roman" w:hAnsi="Times New Roman"/>
          <w:color w:val="000000"/>
          <w:sz w:val="24"/>
          <w:szCs w:val="24"/>
          <w:lang w:eastAsia="ru-RU"/>
        </w:rPr>
        <w:t xml:space="preserve"> Шумерлинского района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(к</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предыдущему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1F18B0" w:rsidRPr="00CD53F7">
        <w:rPr>
          <w:rFonts w:ascii="Times New Roman" w:eastAsia="Times New Roman" w:hAnsi="Times New Roman"/>
          <w:color w:val="000000"/>
          <w:sz w:val="24"/>
          <w:szCs w:val="24"/>
          <w:lang w:eastAsia="ru-RU"/>
        </w:rPr>
        <w:t>:</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45A89" w:rsidRPr="00CD53F7">
        <w:rPr>
          <w:rFonts w:ascii="Times New Roman" w:eastAsia="Times New Roman" w:hAnsi="Times New Roman"/>
          <w:color w:val="000000"/>
          <w:sz w:val="24"/>
          <w:szCs w:val="24"/>
          <w:lang w:eastAsia="ru-RU"/>
        </w:rPr>
        <w:t xml:space="preserve"> </w:t>
      </w:r>
      <w:r w:rsidR="003E4DB3" w:rsidRPr="00CD53F7">
        <w:rPr>
          <w:rFonts w:ascii="Times New Roman" w:eastAsia="Times New Roman" w:hAnsi="Times New Roman"/>
          <w:color w:val="000000"/>
          <w:sz w:val="24"/>
          <w:szCs w:val="24"/>
          <w:lang w:eastAsia="ru-RU"/>
        </w:rPr>
        <w:t>99,8</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45A89" w:rsidRPr="00CD53F7">
        <w:rPr>
          <w:rFonts w:ascii="Times New Roman" w:eastAsia="Times New Roman" w:hAnsi="Times New Roman"/>
          <w:color w:val="000000"/>
          <w:sz w:val="24"/>
          <w:szCs w:val="24"/>
          <w:lang w:eastAsia="ru-RU"/>
        </w:rPr>
        <w:t xml:space="preserve"> </w:t>
      </w:r>
      <w:r w:rsidR="003E4DB3" w:rsidRPr="00CD53F7">
        <w:rPr>
          <w:rFonts w:ascii="Times New Roman" w:eastAsia="Times New Roman" w:hAnsi="Times New Roman"/>
          <w:color w:val="000000"/>
          <w:sz w:val="24"/>
          <w:szCs w:val="24"/>
          <w:lang w:eastAsia="ru-RU"/>
        </w:rPr>
        <w:t>10</w:t>
      </w:r>
      <w:r w:rsidR="004B25D7" w:rsidRPr="00CD53F7">
        <w:rPr>
          <w:rFonts w:ascii="Times New Roman" w:eastAsia="Times New Roman" w:hAnsi="Times New Roman"/>
          <w:color w:val="000000"/>
          <w:sz w:val="24"/>
          <w:szCs w:val="24"/>
          <w:lang w:eastAsia="ru-RU"/>
        </w:rPr>
        <w:t>1</w:t>
      </w:r>
      <w:r w:rsidR="003E4DB3" w:rsidRPr="00CD53F7">
        <w:rPr>
          <w:rFonts w:ascii="Times New Roman" w:eastAsia="Times New Roman" w:hAnsi="Times New Roman"/>
          <w:color w:val="000000"/>
          <w:sz w:val="24"/>
          <w:szCs w:val="24"/>
          <w:lang w:eastAsia="ru-RU"/>
        </w:rPr>
        <w:t>,7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45A89" w:rsidRPr="00CD53F7">
        <w:rPr>
          <w:rFonts w:ascii="Times New Roman" w:eastAsia="Times New Roman" w:hAnsi="Times New Roman"/>
          <w:color w:val="000000"/>
          <w:sz w:val="24"/>
          <w:szCs w:val="24"/>
          <w:lang w:eastAsia="ru-RU"/>
        </w:rPr>
        <w:t>101,0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745A89" w:rsidRPr="00CD53F7">
        <w:rPr>
          <w:rFonts w:ascii="Times New Roman" w:eastAsia="Times New Roman" w:hAnsi="Times New Roman"/>
          <w:color w:val="000000"/>
          <w:sz w:val="24"/>
          <w:szCs w:val="24"/>
          <w:lang w:eastAsia="ru-RU"/>
        </w:rPr>
        <w:t>01,2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10</w:t>
      </w:r>
      <w:r w:rsidR="00745A89" w:rsidRPr="00CD53F7">
        <w:rPr>
          <w:rFonts w:ascii="Times New Roman" w:eastAsia="Times New Roman" w:hAnsi="Times New Roman"/>
          <w:color w:val="000000"/>
          <w:sz w:val="24"/>
          <w:szCs w:val="24"/>
          <w:lang w:eastAsia="ru-RU"/>
        </w:rPr>
        <w:t>1</w:t>
      </w:r>
      <w:r w:rsidRPr="00CD53F7">
        <w:rPr>
          <w:rFonts w:ascii="Times New Roman" w:eastAsia="Times New Roman" w:hAnsi="Times New Roman"/>
          <w:color w:val="000000"/>
          <w:sz w:val="24"/>
          <w:szCs w:val="24"/>
          <w:lang w:eastAsia="ru-RU"/>
        </w:rPr>
        <w:t>,</w:t>
      </w:r>
      <w:r w:rsidR="00745A89" w:rsidRPr="00CD53F7">
        <w:rPr>
          <w:rFonts w:ascii="Times New Roman" w:eastAsia="Times New Roman" w:hAnsi="Times New Roman"/>
          <w:color w:val="000000"/>
          <w:sz w:val="24"/>
          <w:szCs w:val="24"/>
          <w:lang w:eastAsia="ru-RU"/>
        </w:rPr>
        <w:t>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10</w:t>
      </w:r>
      <w:r w:rsidR="00745A89" w:rsidRPr="00CD53F7">
        <w:rPr>
          <w:rFonts w:ascii="Times New Roman" w:eastAsia="Times New Roman" w:hAnsi="Times New Roman"/>
          <w:color w:val="000000"/>
          <w:sz w:val="24"/>
          <w:szCs w:val="24"/>
          <w:lang w:eastAsia="ru-RU"/>
        </w:rPr>
        <w:t>2</w:t>
      </w:r>
      <w:r w:rsidRPr="00CD53F7">
        <w:rPr>
          <w:rFonts w:ascii="Times New Roman" w:eastAsia="Times New Roman" w:hAnsi="Times New Roman"/>
          <w:color w:val="000000"/>
          <w:sz w:val="24"/>
          <w:szCs w:val="24"/>
          <w:lang w:eastAsia="ru-RU"/>
        </w:rPr>
        <w:t>,0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10</w:t>
      </w:r>
      <w:r w:rsidR="00745A89" w:rsidRPr="00CD53F7">
        <w:rPr>
          <w:rFonts w:ascii="Times New Roman" w:eastAsia="Times New Roman" w:hAnsi="Times New Roman"/>
          <w:color w:val="000000"/>
          <w:sz w:val="24"/>
          <w:szCs w:val="24"/>
          <w:lang w:eastAsia="ru-RU"/>
        </w:rPr>
        <w:t>2</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10</w:t>
      </w:r>
      <w:r w:rsidR="00745A89" w:rsidRPr="00CD53F7">
        <w:rPr>
          <w:rFonts w:ascii="Times New Roman" w:eastAsia="Times New Roman" w:hAnsi="Times New Roman"/>
          <w:color w:val="000000"/>
          <w:sz w:val="24"/>
          <w:szCs w:val="24"/>
          <w:lang w:eastAsia="ru-RU"/>
        </w:rPr>
        <w:t>2</w:t>
      </w:r>
      <w:r w:rsidRPr="00CD53F7">
        <w:rPr>
          <w:rFonts w:ascii="Times New Roman" w:eastAsia="Times New Roman" w:hAnsi="Times New Roman"/>
          <w:color w:val="000000"/>
          <w:sz w:val="24"/>
          <w:szCs w:val="24"/>
          <w:lang w:eastAsia="ru-RU"/>
        </w:rPr>
        <w:t>,6</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w:t>
      </w:r>
      <w:r w:rsidR="00DD29CC" w:rsidRPr="00CD53F7">
        <w:rPr>
          <w:rFonts w:ascii="Times New Roman" w:eastAsia="Times New Roman" w:hAnsi="Times New Roman"/>
          <w:color w:val="000000"/>
          <w:sz w:val="24"/>
          <w:szCs w:val="24"/>
          <w:lang w:eastAsia="ru-RU"/>
        </w:rPr>
        <w:t>а</w:t>
      </w:r>
      <w:r w:rsidRPr="00CD53F7">
        <w:rPr>
          <w:rFonts w:ascii="Times New Roman" w:eastAsia="Times New Roman" w:hAnsi="Times New Roman"/>
          <w:color w:val="000000"/>
          <w:sz w:val="24"/>
          <w:szCs w:val="24"/>
          <w:lang w:eastAsia="ru-RU"/>
        </w:rPr>
        <w:t>;</w:t>
      </w:r>
    </w:p>
    <w:p w:rsidR="00555733" w:rsidRPr="00CD53F7" w:rsidRDefault="00555733" w:rsidP="00B85AD7">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предусмотренных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 </w:t>
      </w:r>
      <w:r w:rsidRPr="00CD53F7">
        <w:rPr>
          <w:rFonts w:ascii="Times New Roman" w:hAnsi="Times New Roman" w:cs="Times New Roman"/>
          <w:color w:val="000000"/>
          <w:sz w:val="24"/>
          <w:szCs w:val="24"/>
        </w:rPr>
        <w:t>получателей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745A89" w:rsidRPr="00CD53F7">
        <w:rPr>
          <w:rFonts w:ascii="Times New Roman" w:hAnsi="Times New Roman" w:cs="Times New Roman"/>
          <w:color w:val="000000"/>
          <w:sz w:val="24"/>
          <w:szCs w:val="24"/>
        </w:rPr>
        <w:t xml:space="preserve"> 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соответствующий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r w:rsidR="00A31182" w:rsidRPr="00CD53F7">
        <w:rPr>
          <w:rFonts w:ascii="Times New Roman" w:hAnsi="Times New Roman" w:cs="Times New Roman"/>
          <w:color w:val="000000"/>
          <w:sz w:val="24"/>
          <w:szCs w:val="24"/>
        </w:rPr>
        <w:t>:</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2019</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2024</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2030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w:t>
      </w:r>
      <w:r w:rsidR="00DD29CC" w:rsidRPr="00CD53F7">
        <w:rPr>
          <w:rFonts w:ascii="Times New Roman" w:hAnsi="Times New Roman" w:cs="Times New Roman"/>
          <w:color w:val="000000"/>
          <w:sz w:val="24"/>
          <w:szCs w:val="24"/>
        </w:rPr>
        <w:t>а</w:t>
      </w:r>
      <w:r w:rsidRPr="00CD53F7">
        <w:rPr>
          <w:rFonts w:ascii="Times New Roman" w:hAnsi="Times New Roman" w:cs="Times New Roman"/>
          <w:color w:val="000000"/>
          <w:sz w:val="24"/>
          <w:szCs w:val="24"/>
        </w:rPr>
        <w:t>;</w:t>
      </w:r>
    </w:p>
    <w:p w:rsidR="00371A2F" w:rsidRPr="00CD53F7" w:rsidRDefault="00371A2F" w:rsidP="00B85AD7">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доля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00745A89" w:rsidRPr="00CD53F7">
        <w:rPr>
          <w:rFonts w:ascii="Times New Roman" w:hAnsi="Times New Roman"/>
          <w:color w:val="000000"/>
          <w:sz w:val="24"/>
          <w:szCs w:val="24"/>
        </w:rPr>
        <w:t xml:space="preserve">муниципального </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долга</w:t>
      </w:r>
      <w:r w:rsidR="00287963" w:rsidRPr="00CD53F7">
        <w:rPr>
          <w:rFonts w:ascii="Times New Roman" w:hAnsi="Times New Roman"/>
          <w:color w:val="000000"/>
          <w:sz w:val="24"/>
          <w:szCs w:val="24"/>
        </w:rPr>
        <w:t xml:space="preserve"> </w:t>
      </w:r>
      <w:r w:rsidR="00745A89" w:rsidRPr="00CD53F7">
        <w:rPr>
          <w:rFonts w:ascii="Times New Roman" w:hAnsi="Times New Roman"/>
          <w:color w:val="000000"/>
          <w:sz w:val="24"/>
          <w:szCs w:val="24"/>
        </w:rPr>
        <w:t xml:space="preserve">Шумерлинского района </w:t>
      </w:r>
      <w:r w:rsidRPr="00CD53F7">
        <w:rPr>
          <w:rFonts w:ascii="Times New Roman" w:hAnsi="Times New Roman"/>
          <w:color w:val="000000"/>
          <w:sz w:val="24"/>
          <w:szCs w:val="24"/>
        </w:rPr>
        <w:t>Чувашской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Республики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745A89" w:rsidRPr="00CD53F7">
        <w:rPr>
          <w:rFonts w:ascii="Times New Roman" w:hAnsi="Times New Roman"/>
          <w:color w:val="000000"/>
          <w:sz w:val="24"/>
          <w:szCs w:val="24"/>
        </w:rPr>
        <w:t xml:space="preserve">Шумерлинского района </w:t>
      </w:r>
      <w:r w:rsidRPr="00CD53F7">
        <w:rPr>
          <w:rFonts w:ascii="Times New Roman" w:hAnsi="Times New Roman"/>
          <w:color w:val="000000"/>
          <w:sz w:val="24"/>
          <w:szCs w:val="24"/>
        </w:rPr>
        <w:t>Чувашской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Республики,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исключением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которые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осуществляются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счет</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субвенций,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предоставляемых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системы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Федерации</w:t>
      </w:r>
      <w:r w:rsidR="00A31182"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2019</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0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2024</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2030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w:t>
      </w:r>
      <w:r w:rsidR="00B138E9" w:rsidRPr="00CD53F7">
        <w:rPr>
          <w:rFonts w:ascii="Times New Roman" w:hAnsi="Times New Roman" w:cs="Times New Roman"/>
          <w:color w:val="000000"/>
          <w:sz w:val="24"/>
          <w:szCs w:val="24"/>
        </w:rPr>
        <w:t>а</w:t>
      </w:r>
      <w:r w:rsidR="00AC74E1">
        <w:rPr>
          <w:rFonts w:ascii="Times New Roman" w:hAnsi="Times New Roman" w:cs="Times New Roman"/>
          <w:color w:val="000000"/>
          <w:sz w:val="24"/>
          <w:szCs w:val="24"/>
        </w:rPr>
        <w:t>;</w:t>
      </w:r>
    </w:p>
    <w:p w:rsidR="00AC74E1" w:rsidRDefault="00AC74E1" w:rsidP="00AC74E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образования:</w:t>
      </w:r>
    </w:p>
    <w:p w:rsidR="00AC74E1" w:rsidRDefault="00AC74E1" w:rsidP="00AC74E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2019 году – 0,0 тыс. рублей;</w:t>
      </w:r>
    </w:p>
    <w:p w:rsidR="00AC74E1" w:rsidRDefault="00AC74E1" w:rsidP="00AC74E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объем просроченной кредиторской задолженности муниципальных бюджетных и автономных учреждений Шумерлинского района в сфере физической культуры и спорта:</w:t>
      </w:r>
    </w:p>
    <w:p w:rsidR="00AC74E1" w:rsidRDefault="00AC74E1" w:rsidP="00AC74E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2019 году – 0,0 тыс. рублей.</w:t>
      </w:r>
    </w:p>
    <w:p w:rsidR="00AC74E1" w:rsidRPr="00CD53F7" w:rsidRDefault="00AC74E1" w:rsidP="00B85AD7">
      <w:pPr>
        <w:pStyle w:val="ConsPlusNormal"/>
        <w:widowControl/>
        <w:ind w:firstLine="709"/>
        <w:jc w:val="both"/>
        <w:rPr>
          <w:rFonts w:ascii="Times New Roman" w:hAnsi="Times New Roman" w:cs="Times New Roman"/>
          <w:color w:val="000000"/>
          <w:sz w:val="24"/>
          <w:szCs w:val="24"/>
        </w:rPr>
      </w:pPr>
    </w:p>
    <w:p w:rsidR="000744B2" w:rsidRPr="00CD53F7" w:rsidRDefault="000744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CD53F7" w:rsidRDefault="00DD29CC"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hAnsi="Times New Roman"/>
          <w:b/>
          <w:color w:val="000000"/>
          <w:sz w:val="24"/>
          <w:szCs w:val="24"/>
        </w:rPr>
        <w:t>Раздел</w:t>
      </w:r>
      <w:r w:rsidR="00287963" w:rsidRPr="00CD53F7">
        <w:rPr>
          <w:rFonts w:ascii="Times New Roman" w:hAnsi="Times New Roman"/>
          <w:b/>
          <w:color w:val="000000"/>
          <w:sz w:val="24"/>
          <w:szCs w:val="24"/>
        </w:rPr>
        <w:t xml:space="preserve"> </w:t>
      </w:r>
      <w:r w:rsidRPr="00CD53F7">
        <w:rPr>
          <w:rFonts w:ascii="Times New Roman" w:hAnsi="Times New Roman"/>
          <w:b/>
          <w:color w:val="000000"/>
          <w:sz w:val="24"/>
          <w:szCs w:val="24"/>
          <w:lang w:val="en-US"/>
        </w:rPr>
        <w:t>III</w:t>
      </w:r>
      <w:r w:rsidR="00081AC8" w:rsidRPr="00CD53F7">
        <w:rPr>
          <w:rFonts w:ascii="Times New Roman" w:hAnsi="Times New Roman"/>
          <w:b/>
          <w:color w:val="000000"/>
          <w:sz w:val="24"/>
          <w:szCs w:val="24"/>
        </w:rPr>
        <w:t>.</w:t>
      </w:r>
      <w:r w:rsidR="00287963" w:rsidRPr="00CD53F7">
        <w:rPr>
          <w:rFonts w:ascii="Times New Roman" w:hAnsi="Times New Roman"/>
          <w:b/>
          <w:color w:val="000000"/>
          <w:sz w:val="24"/>
          <w:szCs w:val="24"/>
        </w:rPr>
        <w:t xml:space="preserve"> </w:t>
      </w:r>
      <w:r w:rsidRPr="00CD53F7">
        <w:rPr>
          <w:rFonts w:ascii="Times New Roman" w:eastAsia="Times New Roman" w:hAnsi="Times New Roman"/>
          <w:b/>
          <w:color w:val="000000"/>
          <w:sz w:val="24"/>
          <w:szCs w:val="24"/>
        </w:rPr>
        <w:t>Характеристики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основных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мероприятий,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мероприятий</w:t>
      </w:r>
      <w:r w:rsidR="00287963" w:rsidRPr="00CD53F7">
        <w:rPr>
          <w:rFonts w:ascii="Times New Roman" w:eastAsia="Times New Roman" w:hAnsi="Times New Roman"/>
          <w:b/>
          <w:color w:val="000000"/>
          <w:sz w:val="24"/>
          <w:szCs w:val="24"/>
        </w:rPr>
        <w:t xml:space="preserve"> </w:t>
      </w:r>
    </w:p>
    <w:p w:rsidR="00081AC8" w:rsidRPr="00CD53F7" w:rsidRDefault="00DD29CC"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указанием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сроков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этапов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p>
    <w:p w:rsidR="00F16D10" w:rsidRPr="00CD53F7" w:rsidRDefault="00F16D10"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Основные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6243D7" w:rsidRPr="00CD53F7">
        <w:rPr>
          <w:rFonts w:ascii="Times New Roman" w:hAnsi="Times New Roman" w:cs="Times New Roman"/>
          <w:color w:val="000000"/>
          <w:sz w:val="24"/>
          <w:szCs w:val="24"/>
        </w:rPr>
        <w:t xml:space="preserve">достижение </w:t>
      </w:r>
      <w:r w:rsidRPr="00CD53F7">
        <w:rPr>
          <w:rFonts w:ascii="Times New Roman" w:hAnsi="Times New Roman" w:cs="Times New Roman"/>
          <w:color w:val="000000"/>
          <w:sz w:val="24"/>
          <w:szCs w:val="24"/>
        </w:rPr>
        <w:t>поставлен</w:t>
      </w:r>
      <w:r w:rsidR="006243D7" w:rsidRPr="00CD53F7">
        <w:rPr>
          <w:rFonts w:ascii="Times New Roman" w:hAnsi="Times New Roman" w:cs="Times New Roman"/>
          <w:color w:val="000000"/>
          <w:sz w:val="24"/>
          <w:szCs w:val="24"/>
        </w:rPr>
        <w:t>ной</w:t>
      </w:r>
      <w:r w:rsidR="00287963" w:rsidRPr="00CD53F7">
        <w:rPr>
          <w:rFonts w:ascii="Times New Roman" w:hAnsi="Times New Roman" w:cs="Times New Roman"/>
          <w:color w:val="000000"/>
          <w:sz w:val="24"/>
          <w:szCs w:val="24"/>
        </w:rPr>
        <w:t xml:space="preserve"> </w:t>
      </w:r>
      <w:r w:rsidR="006243D7"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6243D7" w:rsidRPr="00CD53F7">
        <w:rPr>
          <w:rFonts w:ascii="Times New Roman" w:hAnsi="Times New Roman" w:cs="Times New Roman"/>
          <w:color w:val="000000"/>
          <w:sz w:val="24"/>
          <w:szCs w:val="24"/>
        </w:rPr>
        <w:t xml:space="preserve">решение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целом.</w:t>
      </w:r>
      <w:r w:rsidR="00287963" w:rsidRPr="00CD53F7">
        <w:rPr>
          <w:rFonts w:ascii="Times New Roman" w:hAnsi="Times New Roman" w:cs="Times New Roman"/>
          <w:color w:val="000000"/>
          <w:sz w:val="24"/>
          <w:szCs w:val="24"/>
        </w:rPr>
        <w:t xml:space="preserve"> </w:t>
      </w:r>
    </w:p>
    <w:p w:rsidR="00DE06B5" w:rsidRPr="00CD53F7" w:rsidRDefault="00DE06B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Подпрограмма</w:t>
      </w:r>
      <w:r w:rsidR="00287963" w:rsidRPr="00CD53F7">
        <w:rPr>
          <w:rFonts w:ascii="Times New Roman" w:hAnsi="Times New Roman"/>
          <w:color w:val="000000"/>
          <w:sz w:val="24"/>
          <w:szCs w:val="24"/>
        </w:rPr>
        <w:t xml:space="preserve"> </w:t>
      </w:r>
      <w:r w:rsidRPr="00AC74E1">
        <w:rPr>
          <w:rFonts w:ascii="Times New Roman" w:hAnsi="Times New Roman"/>
          <w:color w:val="000000"/>
          <w:sz w:val="24"/>
          <w:szCs w:val="24"/>
        </w:rPr>
        <w:t>объединяет</w:t>
      </w:r>
      <w:r w:rsidR="00287963" w:rsidRPr="00AC74E1">
        <w:rPr>
          <w:rFonts w:ascii="Times New Roman" w:hAnsi="Times New Roman"/>
          <w:color w:val="000000"/>
          <w:sz w:val="24"/>
          <w:szCs w:val="24"/>
        </w:rPr>
        <w:t xml:space="preserve"> </w:t>
      </w:r>
      <w:r w:rsidR="00DC172C" w:rsidRPr="00AC74E1">
        <w:rPr>
          <w:rFonts w:ascii="Times New Roman" w:hAnsi="Times New Roman"/>
          <w:color w:val="000000"/>
          <w:sz w:val="24"/>
          <w:szCs w:val="24"/>
        </w:rPr>
        <w:t>три</w:t>
      </w:r>
      <w:r w:rsidR="00287963" w:rsidRPr="00AC74E1">
        <w:rPr>
          <w:rFonts w:ascii="Times New Roman" w:hAnsi="Times New Roman"/>
          <w:color w:val="000000"/>
          <w:sz w:val="24"/>
          <w:szCs w:val="24"/>
        </w:rPr>
        <w:t xml:space="preserve"> </w:t>
      </w:r>
      <w:r w:rsidRPr="00AC74E1">
        <w:rPr>
          <w:rFonts w:ascii="Times New Roman" w:hAnsi="Times New Roman"/>
          <w:color w:val="000000"/>
          <w:sz w:val="24"/>
          <w:szCs w:val="24"/>
        </w:rPr>
        <w:t>основных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мероприяти</w:t>
      </w:r>
      <w:r w:rsidR="00745A89" w:rsidRPr="00CD53F7">
        <w:rPr>
          <w:rFonts w:ascii="Times New Roman" w:hAnsi="Times New Roman"/>
          <w:color w:val="000000"/>
          <w:sz w:val="24"/>
          <w:szCs w:val="24"/>
        </w:rPr>
        <w:t>я</w:t>
      </w:r>
      <w:r w:rsidR="00251F2D"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p>
    <w:p w:rsidR="00DE06B5" w:rsidRPr="00CD53F7" w:rsidRDefault="00DE06B5" w:rsidP="00B85AD7">
      <w:pPr>
        <w:pStyle w:val="ConsPlusNormal"/>
        <w:widowControl/>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t>Основное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мероприятие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1.</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Развитие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бюджетного</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планирования,</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формирование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бюджета</w:t>
      </w:r>
      <w:r w:rsidR="00745A89" w:rsidRPr="00CD53F7">
        <w:rPr>
          <w:rFonts w:ascii="Times New Roman" w:hAnsi="Times New Roman" w:cs="Times New Roman"/>
          <w:b/>
          <w:i/>
          <w:color w:val="000000"/>
          <w:sz w:val="24"/>
          <w:szCs w:val="24"/>
        </w:rPr>
        <w:t xml:space="preserve"> Шумерлинского района </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Чувашской</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Республики</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на</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очередной</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финансовый</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год</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и</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плановый</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период</w:t>
      </w:r>
    </w:p>
    <w:p w:rsidR="00DE06B5" w:rsidRPr="00CD53F7" w:rsidRDefault="00DE06B5" w:rsidP="00B85AD7">
      <w:pPr>
        <w:pStyle w:val="ConsPlusNormal"/>
        <w:widowControl/>
        <w:ind w:firstLine="709"/>
        <w:jc w:val="both"/>
        <w:outlineLvl w:val="4"/>
        <w:rPr>
          <w:rFonts w:ascii="Times New Roman" w:hAnsi="Times New Roman" w:cs="Times New Roman"/>
          <w:color w:val="000000"/>
          <w:sz w:val="24"/>
          <w:szCs w:val="24"/>
        </w:rPr>
      </w:pPr>
      <w:r w:rsidRPr="00CD53F7">
        <w:rPr>
          <w:rFonts w:ascii="Times New Roman" w:hAnsi="Times New Roman" w:cs="Times New Roman"/>
          <w:color w:val="000000"/>
          <w:sz w:val="24"/>
          <w:szCs w:val="24"/>
        </w:rPr>
        <w:t>Мероприятие</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1.1</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Резервный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фонд</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BE0AA3" w:rsidRPr="00CD53F7">
        <w:rPr>
          <w:rFonts w:ascii="Times New Roman" w:hAnsi="Times New Roman" w:cs="Times New Roman"/>
          <w:color w:val="000000"/>
          <w:sz w:val="24"/>
          <w:szCs w:val="24"/>
        </w:rPr>
        <w:t>.</w:t>
      </w:r>
    </w:p>
    <w:p w:rsidR="00DE06B5" w:rsidRPr="00CD53F7" w:rsidRDefault="00152D9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непредвиденного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связи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чрезвычайными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ситуациями,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катастрофами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w:t>
      </w:r>
      <w:r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00DE06B5"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формируется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резервный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фонд</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00DE06B5"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Республики.</w:t>
      </w:r>
    </w:p>
    <w:p w:rsidR="00DE06B5" w:rsidRPr="00CD53F7" w:rsidRDefault="00DE06B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Расходование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резервного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фонда</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 xml:space="preserve">Шумерлинского района </w:t>
      </w:r>
      <w:r w:rsidRPr="00CD53F7">
        <w:rPr>
          <w:rFonts w:ascii="Times New Roman" w:hAnsi="Times New Roman"/>
          <w:color w:val="000000"/>
          <w:sz w:val="24"/>
          <w:szCs w:val="24"/>
        </w:rPr>
        <w:t>осуществляется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соответствии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Положением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порядке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резервного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фонда</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администрации 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утвержденным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постановлением</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главы Ш</w:t>
      </w:r>
      <w:r w:rsidR="006C4272" w:rsidRPr="00CD53F7">
        <w:rPr>
          <w:rFonts w:ascii="Times New Roman" w:hAnsi="Times New Roman"/>
          <w:color w:val="000000"/>
          <w:sz w:val="24"/>
          <w:szCs w:val="24"/>
        </w:rPr>
        <w:t>умерлинского района от 03.12.200</w:t>
      </w:r>
      <w:r w:rsidR="00C31E44" w:rsidRPr="00CD53F7">
        <w:rPr>
          <w:rFonts w:ascii="Times New Roman" w:hAnsi="Times New Roman"/>
          <w:color w:val="000000"/>
          <w:sz w:val="24"/>
          <w:szCs w:val="24"/>
        </w:rPr>
        <w:t xml:space="preserve">7 года № 499, на </w:t>
      </w:r>
      <w:r w:rsidRPr="00CD53F7">
        <w:rPr>
          <w:rFonts w:ascii="Times New Roman" w:hAnsi="Times New Roman"/>
          <w:color w:val="000000"/>
          <w:sz w:val="24"/>
          <w:szCs w:val="24"/>
        </w:rPr>
        <w:t>основании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w:t>
      </w:r>
      <w:r w:rsidR="00C31E44" w:rsidRPr="00CD53F7">
        <w:rPr>
          <w:rFonts w:ascii="Times New Roman" w:hAnsi="Times New Roman"/>
          <w:color w:val="000000"/>
          <w:sz w:val="24"/>
          <w:szCs w:val="24"/>
        </w:rPr>
        <w:t xml:space="preserve">аспоряжений администрации Шумерлинского района </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выделении</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резервного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фонда</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 xml:space="preserve">Шумерлинского района </w:t>
      </w:r>
      <w:r w:rsidRPr="00CD53F7">
        <w:rPr>
          <w:rFonts w:ascii="Times New Roman" w:hAnsi="Times New Roman"/>
          <w:color w:val="000000"/>
          <w:sz w:val="24"/>
          <w:szCs w:val="24"/>
        </w:rPr>
        <w:t>Чувашской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Республики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непредвиденных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мероприятий.</w:t>
      </w:r>
    </w:p>
    <w:p w:rsidR="00152D9C" w:rsidRPr="00CD53F7" w:rsidRDefault="00DE06B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Результат</w:t>
      </w:r>
      <w:r w:rsidR="00152D9C" w:rsidRPr="00CD53F7">
        <w:rPr>
          <w:rFonts w:ascii="Times New Roman" w:hAnsi="Times New Roman"/>
          <w:color w:val="000000"/>
          <w:sz w:val="24"/>
          <w:szCs w:val="24"/>
        </w:rPr>
        <w:t>о</w:t>
      </w:r>
      <w:r w:rsidRPr="00CD53F7">
        <w:rPr>
          <w:rFonts w:ascii="Times New Roman" w:hAnsi="Times New Roman"/>
          <w:color w:val="000000"/>
          <w:sz w:val="24"/>
          <w:szCs w:val="24"/>
        </w:rPr>
        <w:t>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реализации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данного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мероприятия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явля</w:t>
      </w:r>
      <w:r w:rsidR="000D60C1" w:rsidRPr="00CD53F7">
        <w:rPr>
          <w:rFonts w:ascii="Times New Roman" w:hAnsi="Times New Roman"/>
          <w:color w:val="000000"/>
          <w:sz w:val="24"/>
          <w:szCs w:val="24"/>
        </w:rPr>
        <w:t>е</w:t>
      </w:r>
      <w:r w:rsidRPr="00CD53F7">
        <w:rPr>
          <w:rFonts w:ascii="Times New Roman" w:hAnsi="Times New Roman"/>
          <w:color w:val="000000"/>
          <w:sz w:val="24"/>
          <w:szCs w:val="24"/>
        </w:rPr>
        <w:t>тся</w:t>
      </w:r>
      <w:r w:rsidR="00287963" w:rsidRPr="00CD53F7">
        <w:rPr>
          <w:rFonts w:ascii="Times New Roman" w:hAnsi="Times New Roman"/>
          <w:color w:val="000000"/>
          <w:sz w:val="24"/>
          <w:szCs w:val="24"/>
        </w:rPr>
        <w:t xml:space="preserve"> </w:t>
      </w:r>
      <w:r w:rsidR="000D60C1" w:rsidRPr="00CD53F7">
        <w:rPr>
          <w:rFonts w:ascii="Times New Roman" w:hAnsi="Times New Roman"/>
          <w:color w:val="000000"/>
          <w:sz w:val="24"/>
          <w:szCs w:val="24"/>
        </w:rPr>
        <w:t>оперативное</w:t>
      </w:r>
      <w:r w:rsidR="00287963" w:rsidRPr="00CD53F7">
        <w:rPr>
          <w:rFonts w:ascii="Times New Roman" w:hAnsi="Times New Roman"/>
          <w:color w:val="000000"/>
          <w:sz w:val="24"/>
          <w:szCs w:val="24"/>
        </w:rPr>
        <w:t xml:space="preserve"> </w:t>
      </w:r>
      <w:r w:rsidR="000D60C1" w:rsidRPr="00CD53F7">
        <w:rPr>
          <w:rFonts w:ascii="Times New Roman" w:hAnsi="Times New Roman"/>
          <w:color w:val="000000"/>
          <w:sz w:val="24"/>
          <w:szCs w:val="24"/>
        </w:rPr>
        <w:t>финансовое</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обеспечение</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возник</w:t>
      </w:r>
      <w:r w:rsidR="000D60C1" w:rsidRPr="00CD53F7">
        <w:rPr>
          <w:rFonts w:ascii="Times New Roman" w:hAnsi="Times New Roman"/>
          <w:color w:val="000000"/>
          <w:sz w:val="24"/>
          <w:szCs w:val="24"/>
        </w:rPr>
        <w:t>ающ</w:t>
      </w:r>
      <w:r w:rsidR="00152D9C" w:rsidRPr="00CD53F7">
        <w:rPr>
          <w:rFonts w:ascii="Times New Roman" w:hAnsi="Times New Roman"/>
          <w:color w:val="000000"/>
          <w:sz w:val="24"/>
          <w:szCs w:val="24"/>
        </w:rPr>
        <w:t>их</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непредвиденных</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расходных</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обязательств</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 xml:space="preserve">Шумерлинского района </w:t>
      </w:r>
      <w:r w:rsidR="00152D9C" w:rsidRPr="00CD53F7">
        <w:rPr>
          <w:rFonts w:ascii="Times New Roman" w:hAnsi="Times New Roman"/>
          <w:color w:val="000000"/>
          <w:sz w:val="24"/>
          <w:szCs w:val="24"/>
        </w:rPr>
        <w:t>Чувашской</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Республики</w:t>
      </w:r>
      <w:r w:rsidR="00C31E44" w:rsidRPr="00CD53F7">
        <w:rPr>
          <w:rFonts w:ascii="Times New Roman" w:hAnsi="Times New Roman"/>
          <w:color w:val="000000"/>
          <w:sz w:val="24"/>
          <w:szCs w:val="24"/>
        </w:rPr>
        <w:t xml:space="preserve">. </w:t>
      </w:r>
    </w:p>
    <w:p w:rsidR="00DC172C" w:rsidRPr="00CD53F7" w:rsidRDefault="00DC172C" w:rsidP="00DC172C">
      <w:pPr>
        <w:autoSpaceDE w:val="0"/>
        <w:autoSpaceDN w:val="0"/>
        <w:adjustRightInd w:val="0"/>
        <w:spacing w:after="0" w:line="240" w:lineRule="auto"/>
        <w:ind w:firstLine="540"/>
        <w:jc w:val="both"/>
        <w:rPr>
          <w:rFonts w:ascii="Times New Roman" w:hAnsi="Times New Roman"/>
          <w:b/>
          <w:i/>
          <w:sz w:val="24"/>
          <w:szCs w:val="24"/>
          <w:lang w:eastAsia="ru-RU"/>
        </w:rPr>
      </w:pPr>
      <w:r w:rsidRPr="00CD53F7">
        <w:rPr>
          <w:rFonts w:ascii="Times New Roman" w:hAnsi="Times New Roman"/>
          <w:b/>
          <w:i/>
          <w:sz w:val="24"/>
          <w:szCs w:val="24"/>
          <w:lang w:eastAsia="ru-RU"/>
        </w:rPr>
        <w:t>Основное мероприятие 2. Организация исполнения и подготовка отчетов об исполнении муниципального  бюджета.</w:t>
      </w:r>
    </w:p>
    <w:p w:rsidR="00DC172C" w:rsidRPr="00CD53F7" w:rsidRDefault="00DC172C" w:rsidP="00DC172C">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Мероприятие 2.1. Прочие выплаты по обязательствам Чувашской Республики.</w:t>
      </w:r>
    </w:p>
    <w:p w:rsidR="00DC172C" w:rsidRPr="00CD53F7" w:rsidRDefault="00DC172C" w:rsidP="00DC172C">
      <w:pPr>
        <w:autoSpaceDE w:val="0"/>
        <w:autoSpaceDN w:val="0"/>
        <w:adjustRightInd w:val="0"/>
        <w:spacing w:after="0" w:line="240" w:lineRule="auto"/>
        <w:ind w:firstLine="540"/>
        <w:jc w:val="both"/>
        <w:rPr>
          <w:rFonts w:ascii="Times New Roman" w:hAnsi="Times New Roman"/>
          <w:bCs/>
          <w:iCs/>
          <w:sz w:val="24"/>
          <w:szCs w:val="24"/>
          <w:lang w:eastAsia="ru-RU"/>
        </w:rPr>
      </w:pPr>
      <w:proofErr w:type="gramStart"/>
      <w:r w:rsidRPr="00CD53F7">
        <w:rPr>
          <w:rFonts w:ascii="Times New Roman" w:hAnsi="Times New Roman"/>
          <w:bCs/>
          <w:iCs/>
          <w:sz w:val="24"/>
          <w:szCs w:val="24"/>
          <w:lang w:eastAsia="ru-RU"/>
        </w:rPr>
        <w:t>В рамках данного мероприятия предусматривается реализация мер по исполнению судебных актов по обращению взыскания на средства бюджета Шумерлинского района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Шумерлинского района Чувашской Республики либо должностных лиц этих органов, по искам по денежным обязательствам казенных учреждений Шумерлинского района</w:t>
      </w:r>
      <w:proofErr w:type="gramEnd"/>
      <w:r w:rsidRPr="00CD53F7">
        <w:rPr>
          <w:rFonts w:ascii="Times New Roman" w:hAnsi="Times New Roman"/>
          <w:bCs/>
          <w:iCs/>
          <w:sz w:val="24"/>
          <w:szCs w:val="24"/>
          <w:lang w:eastAsia="ru-RU"/>
        </w:rPr>
        <w:t xml:space="preserve"> Чувашской Республики.</w:t>
      </w:r>
    </w:p>
    <w:p w:rsidR="00DC172C" w:rsidRPr="00CD53F7" w:rsidRDefault="00DC172C" w:rsidP="00DC172C">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 xml:space="preserve">Исполнение судебных актов по обращению взыскания на средства  бюджета Шумерлинского района  Чувашской Республики будет осуществляться в соответствии с порядком, установленным </w:t>
      </w:r>
      <w:hyperlink r:id="rId14" w:history="1">
        <w:r w:rsidRPr="00CD53F7">
          <w:rPr>
            <w:rFonts w:ascii="Times New Roman" w:hAnsi="Times New Roman"/>
            <w:bCs/>
            <w:iCs/>
            <w:color w:val="0000FF"/>
            <w:sz w:val="24"/>
            <w:szCs w:val="24"/>
            <w:lang w:eastAsia="ru-RU"/>
          </w:rPr>
          <w:t>статьями 242.1</w:t>
        </w:r>
      </w:hyperlink>
      <w:r w:rsidRPr="00CD53F7">
        <w:rPr>
          <w:rFonts w:ascii="Times New Roman" w:hAnsi="Times New Roman"/>
          <w:bCs/>
          <w:iCs/>
          <w:sz w:val="24"/>
          <w:szCs w:val="24"/>
          <w:lang w:eastAsia="ru-RU"/>
        </w:rPr>
        <w:t xml:space="preserve">, </w:t>
      </w:r>
      <w:hyperlink r:id="rId15" w:history="1">
        <w:r w:rsidRPr="00CD53F7">
          <w:rPr>
            <w:rFonts w:ascii="Times New Roman" w:hAnsi="Times New Roman"/>
            <w:bCs/>
            <w:iCs/>
            <w:color w:val="0000FF"/>
            <w:sz w:val="24"/>
            <w:szCs w:val="24"/>
            <w:lang w:eastAsia="ru-RU"/>
          </w:rPr>
          <w:t>242.2</w:t>
        </w:r>
      </w:hyperlink>
      <w:r w:rsidRPr="00CD53F7">
        <w:rPr>
          <w:rFonts w:ascii="Times New Roman" w:hAnsi="Times New Roman"/>
          <w:bCs/>
          <w:iCs/>
          <w:sz w:val="24"/>
          <w:szCs w:val="24"/>
          <w:lang w:eastAsia="ru-RU"/>
        </w:rPr>
        <w:t xml:space="preserve"> и </w:t>
      </w:r>
      <w:hyperlink r:id="rId16" w:history="1">
        <w:r w:rsidRPr="00CD53F7">
          <w:rPr>
            <w:rFonts w:ascii="Times New Roman" w:hAnsi="Times New Roman"/>
            <w:bCs/>
            <w:iCs/>
            <w:color w:val="0000FF"/>
            <w:sz w:val="24"/>
            <w:szCs w:val="24"/>
            <w:lang w:eastAsia="ru-RU"/>
          </w:rPr>
          <w:t>242.4</w:t>
        </w:r>
      </w:hyperlink>
      <w:r w:rsidRPr="00CD53F7">
        <w:rPr>
          <w:rFonts w:ascii="Times New Roman" w:hAnsi="Times New Roman"/>
          <w:bCs/>
          <w:iCs/>
          <w:sz w:val="24"/>
          <w:szCs w:val="24"/>
          <w:lang w:eastAsia="ru-RU"/>
        </w:rPr>
        <w:t xml:space="preserve"> Бюджетного кодекса Российской Федерации.</w:t>
      </w:r>
    </w:p>
    <w:p w:rsidR="00DC172C" w:rsidRPr="00CD53F7" w:rsidRDefault="00DC172C" w:rsidP="00DC172C">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Результатом реализации данного мероприятия является перечисление средств бюджета Шумерлинского района Чувашской Республики для исполнения принятых судебных актов по подлежащим удовлетворению искам о взыскании денежных средств за счет казны Шумерлинского района Чувашской Республики.</w:t>
      </w:r>
    </w:p>
    <w:p w:rsidR="00DE06B5" w:rsidRPr="00F8437A" w:rsidRDefault="00DE06B5" w:rsidP="00B85AD7">
      <w:pPr>
        <w:pStyle w:val="ConsPlusNormal"/>
        <w:widowControl/>
        <w:spacing w:line="233" w:lineRule="auto"/>
        <w:ind w:firstLine="709"/>
        <w:jc w:val="both"/>
        <w:outlineLvl w:val="3"/>
        <w:rPr>
          <w:rFonts w:ascii="Times New Roman" w:hAnsi="Times New Roman" w:cs="Times New Roman"/>
          <w:b/>
          <w:i/>
          <w:color w:val="000000"/>
          <w:sz w:val="24"/>
          <w:szCs w:val="24"/>
        </w:rPr>
      </w:pPr>
      <w:r w:rsidRPr="00F8437A">
        <w:rPr>
          <w:rFonts w:ascii="Times New Roman" w:hAnsi="Times New Roman" w:cs="Times New Roman"/>
          <w:b/>
          <w:i/>
          <w:color w:val="000000"/>
          <w:sz w:val="24"/>
          <w:szCs w:val="24"/>
        </w:rPr>
        <w:t>Основное</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мероприятие</w:t>
      </w:r>
      <w:r w:rsidR="00287963" w:rsidRPr="00F8437A">
        <w:rPr>
          <w:rFonts w:ascii="Times New Roman" w:hAnsi="Times New Roman" w:cs="Times New Roman"/>
          <w:b/>
          <w:i/>
          <w:color w:val="000000"/>
          <w:sz w:val="24"/>
          <w:szCs w:val="24"/>
        </w:rPr>
        <w:t xml:space="preserve"> </w:t>
      </w:r>
      <w:r w:rsidR="00DC172C" w:rsidRPr="00F8437A">
        <w:rPr>
          <w:rFonts w:ascii="Times New Roman" w:hAnsi="Times New Roman" w:cs="Times New Roman"/>
          <w:b/>
          <w:i/>
          <w:color w:val="000000"/>
          <w:sz w:val="24"/>
          <w:szCs w:val="24"/>
        </w:rPr>
        <w:t>3</w:t>
      </w:r>
      <w:r w:rsidRPr="00F8437A">
        <w:rPr>
          <w:rFonts w:ascii="Times New Roman" w:hAnsi="Times New Roman" w:cs="Times New Roman"/>
          <w:b/>
          <w:i/>
          <w:color w:val="000000"/>
          <w:sz w:val="24"/>
          <w:szCs w:val="24"/>
        </w:rPr>
        <w:t>.</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Осуществление</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мер</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финансовой</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поддержки</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бюд</w:t>
      </w:r>
      <w:r w:rsidR="006243D7" w:rsidRPr="00F8437A">
        <w:rPr>
          <w:rFonts w:ascii="Times New Roman" w:hAnsi="Times New Roman" w:cs="Times New Roman"/>
          <w:b/>
          <w:i/>
          <w:color w:val="000000"/>
          <w:sz w:val="24"/>
          <w:szCs w:val="24"/>
        </w:rPr>
        <w:softHyphen/>
      </w:r>
      <w:r w:rsidRPr="00F8437A">
        <w:rPr>
          <w:rFonts w:ascii="Times New Roman" w:hAnsi="Times New Roman" w:cs="Times New Roman"/>
          <w:b/>
          <w:i/>
          <w:color w:val="000000"/>
          <w:sz w:val="24"/>
          <w:szCs w:val="24"/>
        </w:rPr>
        <w:t>жетов</w:t>
      </w:r>
      <w:r w:rsidR="00287963" w:rsidRPr="00F8437A">
        <w:rPr>
          <w:rFonts w:ascii="Times New Roman" w:hAnsi="Times New Roman" w:cs="Times New Roman"/>
          <w:b/>
          <w:i/>
          <w:color w:val="000000"/>
          <w:sz w:val="24"/>
          <w:szCs w:val="24"/>
        </w:rPr>
        <w:t xml:space="preserve"> </w:t>
      </w:r>
      <w:r w:rsidR="006F0E52" w:rsidRPr="00F8437A">
        <w:rPr>
          <w:rFonts w:ascii="Times New Roman" w:hAnsi="Times New Roman" w:cs="Times New Roman"/>
          <w:b/>
          <w:i/>
          <w:color w:val="000000"/>
          <w:sz w:val="24"/>
          <w:szCs w:val="24"/>
        </w:rPr>
        <w:t xml:space="preserve"> </w:t>
      </w:r>
      <w:r w:rsidR="00C31E44" w:rsidRPr="00F8437A">
        <w:rPr>
          <w:rFonts w:ascii="Times New Roman" w:hAnsi="Times New Roman" w:cs="Times New Roman"/>
          <w:b/>
          <w:i/>
          <w:color w:val="000000"/>
          <w:sz w:val="24"/>
          <w:szCs w:val="24"/>
        </w:rPr>
        <w:t xml:space="preserve">сельских </w:t>
      </w:r>
      <w:r w:rsidRPr="00F8437A">
        <w:rPr>
          <w:rFonts w:ascii="Times New Roman" w:hAnsi="Times New Roman" w:cs="Times New Roman"/>
          <w:b/>
          <w:i/>
          <w:color w:val="000000"/>
          <w:sz w:val="24"/>
          <w:szCs w:val="24"/>
        </w:rPr>
        <w:t>поселений,</w:t>
      </w:r>
      <w:r w:rsidR="00287963" w:rsidRPr="00F8437A">
        <w:rPr>
          <w:rFonts w:ascii="Times New Roman" w:hAnsi="Times New Roman" w:cs="Times New Roman"/>
          <w:b/>
          <w:i/>
          <w:color w:val="000000"/>
          <w:sz w:val="24"/>
          <w:szCs w:val="24"/>
        </w:rPr>
        <w:t xml:space="preserve"> </w:t>
      </w:r>
      <w:r w:rsidR="00F8437A" w:rsidRPr="00F8437A">
        <w:rPr>
          <w:rFonts w:ascii="Times New Roman" w:hAnsi="Times New Roman" w:cs="Times New Roman"/>
          <w:b/>
          <w:i/>
          <w:color w:val="000000"/>
          <w:sz w:val="24"/>
          <w:szCs w:val="24"/>
        </w:rPr>
        <w:t xml:space="preserve">учреждений Шумерлинского района </w:t>
      </w:r>
      <w:r w:rsidRPr="00F8437A">
        <w:rPr>
          <w:rFonts w:ascii="Times New Roman" w:hAnsi="Times New Roman" w:cs="Times New Roman"/>
          <w:b/>
          <w:i/>
          <w:color w:val="000000"/>
          <w:sz w:val="24"/>
          <w:szCs w:val="24"/>
        </w:rPr>
        <w:t>направленных</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на</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lastRenderedPageBreak/>
        <w:t>обеспечение</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их</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сбалансированности</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и</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повышение</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уровня</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бюджетной</w:t>
      </w:r>
      <w:r w:rsidR="00287963" w:rsidRPr="00F8437A">
        <w:rPr>
          <w:rFonts w:ascii="Times New Roman" w:hAnsi="Times New Roman" w:cs="Times New Roman"/>
          <w:b/>
          <w:i/>
          <w:color w:val="000000"/>
          <w:sz w:val="24"/>
          <w:szCs w:val="24"/>
        </w:rPr>
        <w:t xml:space="preserve"> </w:t>
      </w:r>
      <w:r w:rsidRPr="00F8437A">
        <w:rPr>
          <w:rFonts w:ascii="Times New Roman" w:hAnsi="Times New Roman" w:cs="Times New Roman"/>
          <w:b/>
          <w:i/>
          <w:color w:val="000000"/>
          <w:sz w:val="24"/>
          <w:szCs w:val="24"/>
        </w:rPr>
        <w:t>обеспеченности</w:t>
      </w:r>
      <w:r w:rsidR="00C31E44" w:rsidRPr="00F8437A">
        <w:rPr>
          <w:rFonts w:ascii="Times New Roman" w:hAnsi="Times New Roman" w:cs="Times New Roman"/>
          <w:b/>
          <w:i/>
          <w:color w:val="000000"/>
          <w:sz w:val="24"/>
          <w:szCs w:val="24"/>
        </w:rPr>
        <w:t>.</w:t>
      </w:r>
    </w:p>
    <w:p w:rsidR="00DE06B5" w:rsidRPr="00F8437A" w:rsidRDefault="00DE06B5" w:rsidP="00B85AD7">
      <w:pPr>
        <w:pStyle w:val="ConsPlusNormal"/>
        <w:widowControl/>
        <w:spacing w:line="233" w:lineRule="auto"/>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рамках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данного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мероприятия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планируется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реализация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мер</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финансовой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поддержки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бюджетов</w:t>
      </w:r>
      <w:r w:rsidR="00287963" w:rsidRPr="00F8437A">
        <w:rPr>
          <w:rFonts w:ascii="Times New Roman" w:hAnsi="Times New Roman" w:cs="Times New Roman"/>
          <w:color w:val="000000"/>
          <w:sz w:val="24"/>
          <w:szCs w:val="24"/>
        </w:rPr>
        <w:t xml:space="preserve"> </w:t>
      </w:r>
      <w:r w:rsidR="00C31E44" w:rsidRPr="00F8437A">
        <w:rPr>
          <w:rFonts w:ascii="Times New Roman" w:hAnsi="Times New Roman" w:cs="Times New Roman"/>
          <w:color w:val="000000"/>
          <w:sz w:val="24"/>
          <w:szCs w:val="24"/>
        </w:rPr>
        <w:t>сельских поселений</w:t>
      </w:r>
      <w:r w:rsidR="00287963" w:rsidRPr="00F8437A">
        <w:rPr>
          <w:rFonts w:ascii="Times New Roman" w:hAnsi="Times New Roman" w:cs="Times New Roman"/>
          <w:color w:val="000000"/>
          <w:sz w:val="24"/>
          <w:szCs w:val="24"/>
        </w:rPr>
        <w:t xml:space="preserve"> </w:t>
      </w:r>
      <w:r w:rsidR="00C31E44" w:rsidRPr="00F8437A">
        <w:rPr>
          <w:rFonts w:ascii="Times New Roman" w:hAnsi="Times New Roman" w:cs="Times New Roman"/>
          <w:color w:val="000000"/>
          <w:sz w:val="24"/>
          <w:szCs w:val="24"/>
        </w:rPr>
        <w:t>Шумерлинского района</w:t>
      </w:r>
      <w:r w:rsidR="00F8437A" w:rsidRPr="00F8437A">
        <w:rPr>
          <w:rFonts w:ascii="Times New Roman" w:hAnsi="Times New Roman" w:cs="Times New Roman"/>
          <w:color w:val="000000"/>
          <w:sz w:val="24"/>
          <w:szCs w:val="24"/>
        </w:rPr>
        <w:t xml:space="preserve">, учреждений Шумерлинского района </w:t>
      </w:r>
      <w:r w:rsidR="00C31E44"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целях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повышения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уровня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сбалансированности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обеспеченности</w:t>
      </w:r>
      <w:r w:rsidR="00C31E44" w:rsidRPr="00F8437A">
        <w:rPr>
          <w:rFonts w:ascii="Times New Roman" w:hAnsi="Times New Roman" w:cs="Times New Roman"/>
          <w:color w:val="000000"/>
          <w:sz w:val="24"/>
          <w:szCs w:val="24"/>
        </w:rPr>
        <w:t>, у</w:t>
      </w:r>
      <w:r w:rsidRPr="00F8437A">
        <w:rPr>
          <w:rFonts w:ascii="Times New Roman" w:hAnsi="Times New Roman" w:cs="Times New Roman"/>
          <w:color w:val="000000"/>
          <w:sz w:val="24"/>
          <w:szCs w:val="24"/>
        </w:rPr>
        <w:t>крепления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финансовой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базы</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для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исполнения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расходных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обязательств</w:t>
      </w:r>
      <w:r w:rsidR="007013CE" w:rsidRPr="00F8437A">
        <w:rPr>
          <w:rFonts w:ascii="Times New Roman" w:hAnsi="Times New Roman" w:cs="Times New Roman"/>
          <w:color w:val="000000"/>
          <w:sz w:val="24"/>
          <w:szCs w:val="24"/>
        </w:rPr>
        <w:t>.</w:t>
      </w:r>
    </w:p>
    <w:p w:rsidR="00DE06B5" w:rsidRPr="00F8437A" w:rsidRDefault="00DE06B5" w:rsidP="00B85AD7">
      <w:pPr>
        <w:pStyle w:val="ConsPlusNormal"/>
        <w:widowControl/>
        <w:spacing w:line="233" w:lineRule="auto"/>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w:t>
      </w:r>
      <w:r w:rsidR="00287963" w:rsidRPr="00F8437A">
        <w:rPr>
          <w:rFonts w:ascii="Times New Roman" w:hAnsi="Times New Roman" w:cs="Times New Roman"/>
          <w:color w:val="000000"/>
          <w:sz w:val="24"/>
          <w:szCs w:val="24"/>
        </w:rPr>
        <w:t xml:space="preserve"> </w:t>
      </w:r>
      <w:r w:rsidR="00DC172C" w:rsidRPr="00F8437A">
        <w:rPr>
          <w:rFonts w:ascii="Times New Roman" w:hAnsi="Times New Roman" w:cs="Times New Roman"/>
          <w:color w:val="000000"/>
          <w:sz w:val="24"/>
          <w:szCs w:val="24"/>
        </w:rPr>
        <w:t>3</w:t>
      </w:r>
      <w:r w:rsidRPr="00F8437A">
        <w:rPr>
          <w:rFonts w:ascii="Times New Roman" w:hAnsi="Times New Roman" w:cs="Times New Roman"/>
          <w:color w:val="000000"/>
          <w:sz w:val="24"/>
          <w:szCs w:val="24"/>
        </w:rPr>
        <w:t>.1.</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Дотации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выравнивание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обеспеченности</w:t>
      </w:r>
      <w:r w:rsidR="00287963" w:rsidRPr="00F8437A">
        <w:rPr>
          <w:rFonts w:ascii="Times New Roman" w:hAnsi="Times New Roman" w:cs="Times New Roman"/>
          <w:color w:val="000000"/>
          <w:sz w:val="24"/>
          <w:szCs w:val="24"/>
        </w:rPr>
        <w:t xml:space="preserve"> </w:t>
      </w:r>
      <w:r w:rsidR="007013CE" w:rsidRPr="00F8437A">
        <w:rPr>
          <w:rFonts w:ascii="Times New Roman" w:hAnsi="Times New Roman" w:cs="Times New Roman"/>
          <w:color w:val="000000"/>
          <w:sz w:val="24"/>
          <w:szCs w:val="24"/>
        </w:rPr>
        <w:t>сельских поселений</w:t>
      </w:r>
      <w:r w:rsidR="00B900F0" w:rsidRPr="00F8437A">
        <w:rPr>
          <w:rFonts w:ascii="Times New Roman" w:hAnsi="Times New Roman" w:cs="Times New Roman"/>
          <w:color w:val="000000"/>
          <w:sz w:val="24"/>
          <w:szCs w:val="24"/>
        </w:rPr>
        <w:t>.</w:t>
      </w:r>
    </w:p>
    <w:p w:rsidR="00DE06B5" w:rsidRPr="00F8437A"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Данным</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мероприятием</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предусматривается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формировании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проекта</w:t>
      </w:r>
      <w:r w:rsidR="00287963" w:rsidRPr="00F8437A">
        <w:rPr>
          <w:rFonts w:ascii="Times New Roman" w:hAnsi="Times New Roman" w:cs="Times New Roman"/>
          <w:color w:val="000000"/>
          <w:sz w:val="24"/>
          <w:szCs w:val="24"/>
        </w:rPr>
        <w:t xml:space="preserve"> </w:t>
      </w:r>
      <w:r w:rsidR="007013CE" w:rsidRPr="00F8437A">
        <w:rPr>
          <w:rFonts w:ascii="Times New Roman" w:hAnsi="Times New Roman" w:cs="Times New Roman"/>
          <w:color w:val="000000"/>
          <w:sz w:val="24"/>
          <w:szCs w:val="24"/>
        </w:rPr>
        <w:t xml:space="preserve">решения Собрания депутатов Шумерлинского района </w:t>
      </w:r>
      <w:r w:rsidRPr="00F8437A">
        <w:rPr>
          <w:rFonts w:ascii="Times New Roman" w:hAnsi="Times New Roman" w:cs="Times New Roman"/>
          <w:color w:val="000000"/>
          <w:sz w:val="24"/>
          <w:szCs w:val="24"/>
        </w:rPr>
        <w:t>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бюджете</w:t>
      </w:r>
      <w:r w:rsidR="00287963" w:rsidRPr="00F8437A">
        <w:rPr>
          <w:rFonts w:ascii="Times New Roman" w:hAnsi="Times New Roman" w:cs="Times New Roman"/>
          <w:color w:val="000000"/>
          <w:sz w:val="24"/>
          <w:szCs w:val="24"/>
        </w:rPr>
        <w:t xml:space="preserve"> </w:t>
      </w:r>
      <w:r w:rsidR="007013CE" w:rsidRPr="00F8437A">
        <w:rPr>
          <w:rFonts w:ascii="Times New Roman" w:hAnsi="Times New Roman" w:cs="Times New Roman"/>
          <w:color w:val="000000"/>
          <w:sz w:val="24"/>
          <w:szCs w:val="24"/>
        </w:rPr>
        <w:t xml:space="preserve">Шумерлинского района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очередной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финансовый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год</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плановый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период</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проведение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аналитических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расчетов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общего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объема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дотаций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из</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республиканского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выравнивание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обеспеченности</w:t>
      </w:r>
      <w:r w:rsidR="00287963" w:rsidRPr="00F8437A">
        <w:rPr>
          <w:rFonts w:ascii="Times New Roman" w:hAnsi="Times New Roman" w:cs="Times New Roman"/>
          <w:color w:val="000000"/>
          <w:sz w:val="24"/>
          <w:szCs w:val="24"/>
        </w:rPr>
        <w:t xml:space="preserve"> </w:t>
      </w:r>
      <w:r w:rsidR="007013CE" w:rsidRPr="00F8437A">
        <w:rPr>
          <w:rFonts w:ascii="Times New Roman" w:hAnsi="Times New Roman" w:cs="Times New Roman"/>
          <w:color w:val="000000"/>
          <w:sz w:val="24"/>
          <w:szCs w:val="24"/>
        </w:rPr>
        <w:t>сельских поселений,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также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расчетов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распределения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между</w:t>
      </w:r>
      <w:r w:rsidR="00287963" w:rsidRPr="00F8437A">
        <w:rPr>
          <w:rFonts w:ascii="Times New Roman" w:hAnsi="Times New Roman" w:cs="Times New Roman"/>
          <w:color w:val="000000"/>
          <w:sz w:val="24"/>
          <w:szCs w:val="24"/>
        </w:rPr>
        <w:t xml:space="preserve"> </w:t>
      </w:r>
      <w:r w:rsidR="007013CE" w:rsidRPr="00F8437A">
        <w:rPr>
          <w:rFonts w:ascii="Times New Roman" w:hAnsi="Times New Roman" w:cs="Times New Roman"/>
          <w:color w:val="000000"/>
          <w:sz w:val="24"/>
          <w:szCs w:val="24"/>
        </w:rPr>
        <w:t>сельскими поселениями Шумерлинского района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proofErr w:type="gramEnd"/>
    </w:p>
    <w:p w:rsidR="00DE06B5" w:rsidRPr="00F8437A" w:rsidRDefault="00DE06B5" w:rsidP="00B85AD7">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Результатами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реализации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данного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мероприятия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являются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утверждение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распределения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дотаций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выравнивание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обеспеченности</w:t>
      </w:r>
      <w:r w:rsidR="007013CE" w:rsidRPr="00F8437A">
        <w:rPr>
          <w:rFonts w:ascii="Times New Roman" w:hAnsi="Times New Roman" w:cs="Times New Roman"/>
          <w:color w:val="000000"/>
          <w:sz w:val="24"/>
          <w:szCs w:val="24"/>
        </w:rPr>
        <w:t xml:space="preserve"> сельских поселений Шумерлинского района решением Собрания депутатов Шумерлинского района </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бюджете</w:t>
      </w:r>
      <w:r w:rsidR="007013CE" w:rsidRPr="00F8437A">
        <w:rPr>
          <w:rFonts w:ascii="Times New Roman" w:hAnsi="Times New Roman" w:cs="Times New Roman"/>
          <w:color w:val="000000"/>
          <w:sz w:val="24"/>
          <w:szCs w:val="24"/>
        </w:rPr>
        <w:t xml:space="preserve"> Шумерлинского района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очередной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финансовый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год</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плановый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период,</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перечисление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бюджеты</w:t>
      </w:r>
      <w:r w:rsidR="00287963" w:rsidRPr="00F8437A">
        <w:rPr>
          <w:rFonts w:ascii="Times New Roman" w:hAnsi="Times New Roman" w:cs="Times New Roman"/>
          <w:color w:val="000000"/>
          <w:sz w:val="24"/>
          <w:szCs w:val="24"/>
        </w:rPr>
        <w:t xml:space="preserve"> </w:t>
      </w:r>
      <w:r w:rsidR="007013CE" w:rsidRPr="00F8437A">
        <w:rPr>
          <w:rFonts w:ascii="Times New Roman" w:hAnsi="Times New Roman" w:cs="Times New Roman"/>
          <w:color w:val="000000"/>
          <w:sz w:val="24"/>
          <w:szCs w:val="24"/>
        </w:rPr>
        <w:t>сельских поселений</w:t>
      </w:r>
      <w:r w:rsidRPr="00F8437A">
        <w:rPr>
          <w:rFonts w:ascii="Times New Roman" w:hAnsi="Times New Roman" w:cs="Times New Roman"/>
          <w:color w:val="000000"/>
          <w:sz w:val="24"/>
          <w:szCs w:val="24"/>
        </w:rPr>
        <w:t>.</w:t>
      </w:r>
    </w:p>
    <w:p w:rsidR="0019062C" w:rsidRPr="00F8437A"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r w:rsidRPr="00F8437A">
        <w:rPr>
          <w:rFonts w:ascii="Times New Roman" w:hAnsi="Times New Roman"/>
          <w:color w:val="000000"/>
          <w:sz w:val="24"/>
          <w:szCs w:val="24"/>
          <w:lang w:eastAsia="ru-RU"/>
        </w:rPr>
        <w:t>Мероприятие</w:t>
      </w:r>
      <w:r w:rsidR="00287963" w:rsidRPr="00F8437A">
        <w:rPr>
          <w:rFonts w:ascii="Times New Roman" w:hAnsi="Times New Roman"/>
          <w:color w:val="000000"/>
          <w:sz w:val="24"/>
          <w:szCs w:val="24"/>
          <w:lang w:eastAsia="ru-RU"/>
        </w:rPr>
        <w:t xml:space="preserve"> </w:t>
      </w:r>
      <w:r w:rsidR="00DC172C" w:rsidRPr="00F8437A">
        <w:rPr>
          <w:rFonts w:ascii="Times New Roman" w:hAnsi="Times New Roman"/>
          <w:color w:val="000000"/>
          <w:sz w:val="24"/>
          <w:szCs w:val="24"/>
          <w:lang w:eastAsia="ru-RU"/>
        </w:rPr>
        <w:t>3</w:t>
      </w:r>
      <w:r w:rsidRPr="00F8437A">
        <w:rPr>
          <w:rFonts w:ascii="Times New Roman" w:hAnsi="Times New Roman"/>
          <w:color w:val="000000"/>
          <w:sz w:val="24"/>
          <w:szCs w:val="24"/>
          <w:lang w:eastAsia="ru-RU"/>
        </w:rPr>
        <w:t>.2.</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Дотации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на</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поддержку</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мер</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по</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обеспечению</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сбалансированности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бюджетов</w:t>
      </w:r>
      <w:r w:rsidR="00987E04" w:rsidRPr="00F8437A">
        <w:rPr>
          <w:rFonts w:ascii="Times New Roman" w:hAnsi="Times New Roman"/>
          <w:color w:val="000000"/>
          <w:sz w:val="24"/>
          <w:szCs w:val="24"/>
          <w:lang w:eastAsia="ru-RU"/>
        </w:rPr>
        <w:t xml:space="preserve"> сельских поселений</w:t>
      </w:r>
      <w:r w:rsidR="00B900F0" w:rsidRPr="00F8437A">
        <w:rPr>
          <w:rFonts w:ascii="Times New Roman" w:hAnsi="Times New Roman"/>
          <w:color w:val="000000"/>
          <w:sz w:val="24"/>
          <w:szCs w:val="24"/>
          <w:lang w:eastAsia="ru-RU"/>
        </w:rPr>
        <w:t>.</w:t>
      </w:r>
    </w:p>
    <w:p w:rsidR="0019062C" w:rsidRPr="00F8437A"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proofErr w:type="gramStart"/>
      <w:r w:rsidRPr="00F8437A">
        <w:rPr>
          <w:rFonts w:ascii="Times New Roman" w:hAnsi="Times New Roman"/>
          <w:color w:val="000000"/>
          <w:sz w:val="24"/>
          <w:szCs w:val="24"/>
          <w:lang w:eastAsia="ru-RU"/>
        </w:rPr>
        <w:t>Мероприятием</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предусматривается</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в</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рамках</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формирования</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проекта</w:t>
      </w:r>
      <w:r w:rsidR="00287963" w:rsidRPr="00F8437A">
        <w:rPr>
          <w:rFonts w:ascii="Times New Roman" w:hAnsi="Times New Roman"/>
          <w:color w:val="000000"/>
          <w:sz w:val="24"/>
          <w:szCs w:val="24"/>
          <w:lang w:eastAsia="ru-RU"/>
        </w:rPr>
        <w:t xml:space="preserve"> </w:t>
      </w:r>
      <w:r w:rsidR="007013CE" w:rsidRPr="00F8437A">
        <w:rPr>
          <w:rFonts w:ascii="Times New Roman" w:hAnsi="Times New Roman"/>
          <w:color w:val="000000"/>
          <w:sz w:val="24"/>
          <w:szCs w:val="24"/>
          <w:lang w:eastAsia="ru-RU"/>
        </w:rPr>
        <w:t xml:space="preserve">решения Собрания депутатов Шумерлинского района </w:t>
      </w:r>
      <w:r w:rsidRPr="00F8437A">
        <w:rPr>
          <w:rFonts w:ascii="Times New Roman" w:hAnsi="Times New Roman"/>
          <w:color w:val="000000"/>
          <w:sz w:val="24"/>
          <w:szCs w:val="24"/>
          <w:lang w:eastAsia="ru-RU"/>
        </w:rPr>
        <w:t>Чувашской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Республики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о</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бюджете</w:t>
      </w:r>
      <w:r w:rsidR="007013CE" w:rsidRPr="00F8437A">
        <w:rPr>
          <w:rFonts w:ascii="Times New Roman" w:hAnsi="Times New Roman"/>
          <w:color w:val="000000"/>
          <w:sz w:val="24"/>
          <w:szCs w:val="24"/>
          <w:lang w:eastAsia="ru-RU"/>
        </w:rPr>
        <w:t xml:space="preserve"> Шумерлинского района </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Чувашской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Республики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на</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очередной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финансовый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год</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плановый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период</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проведение</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аналитических</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расчетов</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общего</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объема</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дотаций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из</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бюджета</w:t>
      </w:r>
      <w:r w:rsidR="007013CE" w:rsidRPr="00F8437A">
        <w:rPr>
          <w:rFonts w:ascii="Times New Roman" w:hAnsi="Times New Roman"/>
          <w:color w:val="000000"/>
          <w:sz w:val="24"/>
          <w:szCs w:val="24"/>
          <w:lang w:eastAsia="ru-RU"/>
        </w:rPr>
        <w:t xml:space="preserve"> Шумерлинского района</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Чувашской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Республики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на</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поддержку</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мер</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по</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обеспечению</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сбалансированности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бюджетов</w:t>
      </w:r>
      <w:r w:rsidR="00287963" w:rsidRPr="00F8437A">
        <w:rPr>
          <w:rFonts w:ascii="Times New Roman" w:hAnsi="Times New Roman"/>
          <w:color w:val="000000"/>
          <w:sz w:val="24"/>
          <w:szCs w:val="24"/>
          <w:lang w:eastAsia="ru-RU"/>
        </w:rPr>
        <w:t xml:space="preserve"> </w:t>
      </w:r>
      <w:r w:rsidR="007013CE" w:rsidRPr="00F8437A">
        <w:rPr>
          <w:rFonts w:ascii="Times New Roman" w:hAnsi="Times New Roman"/>
          <w:color w:val="000000"/>
          <w:sz w:val="24"/>
          <w:szCs w:val="24"/>
          <w:lang w:eastAsia="ru-RU"/>
        </w:rPr>
        <w:t>сельских поселений</w:t>
      </w:r>
      <w:r w:rsidRPr="00F8437A">
        <w:rPr>
          <w:rFonts w:ascii="Times New Roman" w:hAnsi="Times New Roman"/>
          <w:color w:val="000000"/>
          <w:sz w:val="24"/>
          <w:szCs w:val="24"/>
          <w:lang w:eastAsia="ru-RU"/>
        </w:rPr>
        <w:t>,</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а</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также</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расчетов</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их</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распределения</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между</w:t>
      </w:r>
      <w:r w:rsidR="00287963" w:rsidRPr="00F8437A">
        <w:rPr>
          <w:rFonts w:ascii="Times New Roman" w:hAnsi="Times New Roman"/>
          <w:color w:val="000000"/>
          <w:sz w:val="24"/>
          <w:szCs w:val="24"/>
          <w:lang w:eastAsia="ru-RU"/>
        </w:rPr>
        <w:t xml:space="preserve"> </w:t>
      </w:r>
      <w:r w:rsidR="007013CE" w:rsidRPr="00F8437A">
        <w:rPr>
          <w:rFonts w:ascii="Times New Roman" w:hAnsi="Times New Roman"/>
          <w:color w:val="000000"/>
          <w:sz w:val="24"/>
          <w:szCs w:val="24"/>
          <w:lang w:eastAsia="ru-RU"/>
        </w:rPr>
        <w:t>сельскими поселениями Шумерлинского района</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Чувашской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Республики.</w:t>
      </w:r>
      <w:proofErr w:type="gramEnd"/>
    </w:p>
    <w:p w:rsidR="0019062C" w:rsidRPr="00F8437A"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r w:rsidRPr="00F8437A">
        <w:rPr>
          <w:rFonts w:ascii="Times New Roman" w:hAnsi="Times New Roman"/>
          <w:color w:val="000000"/>
          <w:sz w:val="24"/>
          <w:szCs w:val="24"/>
          <w:lang w:eastAsia="ru-RU"/>
        </w:rPr>
        <w:t>В</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результате</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реализации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данного</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мероприятия</w:t>
      </w:r>
      <w:r w:rsidR="00287963" w:rsidRPr="00F8437A">
        <w:rPr>
          <w:rFonts w:ascii="Times New Roman" w:hAnsi="Times New Roman"/>
          <w:color w:val="000000"/>
          <w:sz w:val="24"/>
          <w:szCs w:val="24"/>
          <w:lang w:eastAsia="ru-RU"/>
        </w:rPr>
        <w:t xml:space="preserve"> </w:t>
      </w:r>
      <w:r w:rsidR="007013CE" w:rsidRPr="00F8437A">
        <w:rPr>
          <w:rFonts w:ascii="Times New Roman" w:hAnsi="Times New Roman"/>
          <w:color w:val="000000"/>
          <w:sz w:val="24"/>
          <w:szCs w:val="24"/>
          <w:lang w:eastAsia="ru-RU"/>
        </w:rPr>
        <w:t>решением Собрания депутатов Шумерлинского района</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Чувашской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Республики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о</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бюджете</w:t>
      </w:r>
      <w:r w:rsidR="007013CE" w:rsidRPr="00F8437A">
        <w:rPr>
          <w:rFonts w:ascii="Times New Roman" w:hAnsi="Times New Roman"/>
          <w:color w:val="000000"/>
          <w:sz w:val="24"/>
          <w:szCs w:val="24"/>
          <w:lang w:eastAsia="ru-RU"/>
        </w:rPr>
        <w:t xml:space="preserve"> Шумерлинского района</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Чувашской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Республики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на</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очередной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финансовый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год</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плановый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период</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утверждаются</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объем</w:t>
      </w:r>
      <w:r w:rsidR="007013CE" w:rsidRPr="00F8437A">
        <w:rPr>
          <w:rFonts w:ascii="Times New Roman" w:hAnsi="Times New Roman"/>
          <w:color w:val="000000"/>
          <w:sz w:val="24"/>
          <w:szCs w:val="24"/>
          <w:lang w:eastAsia="ru-RU"/>
        </w:rPr>
        <w:t>,</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распределение</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дотаций</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на</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поддержку</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мер</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по</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обеспечению</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сбалансированности</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бюджетов</w:t>
      </w:r>
      <w:r w:rsidR="00287963" w:rsidRPr="00F8437A">
        <w:rPr>
          <w:rFonts w:ascii="Times New Roman" w:hAnsi="Times New Roman"/>
          <w:color w:val="000000"/>
          <w:sz w:val="24"/>
          <w:szCs w:val="24"/>
          <w:lang w:eastAsia="ru-RU"/>
        </w:rPr>
        <w:t xml:space="preserve"> </w:t>
      </w:r>
      <w:r w:rsidR="007013CE" w:rsidRPr="00F8437A">
        <w:rPr>
          <w:rFonts w:ascii="Times New Roman" w:hAnsi="Times New Roman"/>
          <w:color w:val="000000"/>
          <w:sz w:val="24"/>
          <w:szCs w:val="24"/>
          <w:lang w:eastAsia="ru-RU"/>
        </w:rPr>
        <w:t>сельских поселений</w:t>
      </w:r>
      <w:r w:rsidRPr="00F8437A">
        <w:rPr>
          <w:rFonts w:ascii="Times New Roman" w:hAnsi="Times New Roman"/>
          <w:color w:val="000000"/>
          <w:sz w:val="24"/>
          <w:szCs w:val="24"/>
          <w:lang w:eastAsia="ru-RU"/>
        </w:rPr>
        <w:t>,</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осуществляется</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их</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перечисление</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в</w:t>
      </w:r>
      <w:r w:rsidR="00287963" w:rsidRPr="00F8437A">
        <w:rPr>
          <w:rFonts w:ascii="Times New Roman" w:hAnsi="Times New Roman"/>
          <w:color w:val="000000"/>
          <w:sz w:val="24"/>
          <w:szCs w:val="24"/>
          <w:lang w:eastAsia="ru-RU"/>
        </w:rPr>
        <w:t xml:space="preserve"> </w:t>
      </w:r>
      <w:r w:rsidRPr="00F8437A">
        <w:rPr>
          <w:rFonts w:ascii="Times New Roman" w:hAnsi="Times New Roman"/>
          <w:color w:val="000000"/>
          <w:sz w:val="24"/>
          <w:szCs w:val="24"/>
          <w:lang w:eastAsia="ru-RU"/>
        </w:rPr>
        <w:t>бюджеты</w:t>
      </w:r>
      <w:r w:rsidR="00287963" w:rsidRPr="00F8437A">
        <w:rPr>
          <w:rFonts w:ascii="Times New Roman" w:hAnsi="Times New Roman"/>
          <w:color w:val="000000"/>
          <w:sz w:val="24"/>
          <w:szCs w:val="24"/>
          <w:lang w:eastAsia="ru-RU"/>
        </w:rPr>
        <w:t xml:space="preserve"> </w:t>
      </w:r>
      <w:r w:rsidR="007013CE" w:rsidRPr="00F8437A">
        <w:rPr>
          <w:rFonts w:ascii="Times New Roman" w:hAnsi="Times New Roman"/>
          <w:color w:val="000000"/>
          <w:sz w:val="24"/>
          <w:szCs w:val="24"/>
          <w:lang w:eastAsia="ru-RU"/>
        </w:rPr>
        <w:t>сельских поселений.</w:t>
      </w:r>
    </w:p>
    <w:p w:rsidR="00DE06B5" w:rsidRPr="00F8437A" w:rsidRDefault="00DE06B5" w:rsidP="00B85AD7">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w:t>
      </w:r>
      <w:r w:rsidR="00287963" w:rsidRPr="00F8437A">
        <w:rPr>
          <w:rFonts w:ascii="Times New Roman" w:hAnsi="Times New Roman" w:cs="Times New Roman"/>
          <w:color w:val="000000"/>
          <w:sz w:val="24"/>
          <w:szCs w:val="24"/>
        </w:rPr>
        <w:t xml:space="preserve"> </w:t>
      </w:r>
      <w:r w:rsidR="00DC172C" w:rsidRPr="00F8437A">
        <w:rPr>
          <w:rFonts w:ascii="Times New Roman" w:hAnsi="Times New Roman" w:cs="Times New Roman"/>
          <w:color w:val="000000"/>
          <w:sz w:val="24"/>
          <w:szCs w:val="24"/>
        </w:rPr>
        <w:t>3</w:t>
      </w:r>
      <w:r w:rsidRPr="00F8437A">
        <w:rPr>
          <w:rFonts w:ascii="Times New Roman" w:hAnsi="Times New Roman" w:cs="Times New Roman"/>
          <w:color w:val="000000"/>
          <w:sz w:val="24"/>
          <w:szCs w:val="24"/>
        </w:rPr>
        <w:t>.3.</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Финансовое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обеспечение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передаваемых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государственных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полномочий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расчету</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предоставлению</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дотаций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выравнивание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обеспеченности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поселений</w:t>
      </w:r>
      <w:r w:rsidR="00B900F0" w:rsidRPr="00F8437A">
        <w:rPr>
          <w:rFonts w:ascii="Times New Roman" w:hAnsi="Times New Roman" w:cs="Times New Roman"/>
          <w:color w:val="000000"/>
          <w:sz w:val="24"/>
          <w:szCs w:val="24"/>
        </w:rPr>
        <w:t>.</w:t>
      </w:r>
    </w:p>
    <w:p w:rsidR="00DE06B5" w:rsidRPr="00F8437A"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Данным</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мероприятием</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предусматривается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формировании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проекта</w:t>
      </w:r>
      <w:r w:rsidR="00287963" w:rsidRPr="00F8437A">
        <w:rPr>
          <w:rFonts w:ascii="Times New Roman" w:hAnsi="Times New Roman" w:cs="Times New Roman"/>
          <w:color w:val="000000"/>
          <w:sz w:val="24"/>
          <w:szCs w:val="24"/>
        </w:rPr>
        <w:t xml:space="preserve"> </w:t>
      </w:r>
      <w:r w:rsidR="005B20CD" w:rsidRPr="00F8437A">
        <w:rPr>
          <w:rFonts w:ascii="Times New Roman" w:hAnsi="Times New Roman" w:cs="Times New Roman"/>
          <w:color w:val="000000"/>
          <w:sz w:val="24"/>
          <w:szCs w:val="24"/>
        </w:rPr>
        <w:t>решения Собрания депутатов Шумерлинского района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бюджете</w:t>
      </w:r>
      <w:r w:rsidR="00287963" w:rsidRPr="00F8437A">
        <w:rPr>
          <w:rFonts w:ascii="Times New Roman" w:hAnsi="Times New Roman" w:cs="Times New Roman"/>
          <w:color w:val="000000"/>
          <w:sz w:val="24"/>
          <w:szCs w:val="24"/>
        </w:rPr>
        <w:t xml:space="preserve"> </w:t>
      </w:r>
      <w:r w:rsidR="005B20CD" w:rsidRPr="00F8437A">
        <w:rPr>
          <w:rFonts w:ascii="Times New Roman" w:hAnsi="Times New Roman" w:cs="Times New Roman"/>
          <w:color w:val="000000"/>
          <w:sz w:val="24"/>
          <w:szCs w:val="24"/>
        </w:rPr>
        <w:t xml:space="preserve">Шумерлинского района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очередной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финансовый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год</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плановый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период</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проведение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аналитических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расчетов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общего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объема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субвенций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из</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республиканского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осуществление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государственных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полномочий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расчету</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предоставлению</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дотаций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выравнивание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обеспеченности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поселений</w:t>
      </w:r>
      <w:r w:rsidR="005B20CD" w:rsidRPr="00F8437A">
        <w:rPr>
          <w:rFonts w:ascii="Times New Roman" w:hAnsi="Times New Roman" w:cs="Times New Roman"/>
          <w:color w:val="000000"/>
          <w:sz w:val="24"/>
          <w:szCs w:val="24"/>
        </w:rPr>
        <w:t>.</w:t>
      </w:r>
      <w:proofErr w:type="gramEnd"/>
    </w:p>
    <w:p w:rsidR="00DE06B5" w:rsidRPr="00F8437A"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Результатами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реализации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данного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мероприятия</w:t>
      </w:r>
      <w:r w:rsidR="00287963" w:rsidRPr="00F8437A">
        <w:rPr>
          <w:rFonts w:ascii="Times New Roman" w:hAnsi="Times New Roman" w:cs="Times New Roman"/>
          <w:color w:val="000000"/>
          <w:sz w:val="24"/>
          <w:szCs w:val="24"/>
        </w:rPr>
        <w:t xml:space="preserve"> </w:t>
      </w:r>
      <w:r w:rsidR="005B20CD" w:rsidRPr="00F8437A">
        <w:rPr>
          <w:rFonts w:ascii="Times New Roman" w:hAnsi="Times New Roman" w:cs="Times New Roman"/>
          <w:color w:val="000000"/>
          <w:sz w:val="24"/>
          <w:szCs w:val="24"/>
        </w:rPr>
        <w:t xml:space="preserve">является </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утверждение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объема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субвенций,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предоставляемых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w:t>
      </w:r>
      <w:r w:rsidR="005B20CD" w:rsidRPr="00F8437A">
        <w:rPr>
          <w:rFonts w:ascii="Times New Roman" w:hAnsi="Times New Roman" w:cs="Times New Roman"/>
          <w:color w:val="000000"/>
          <w:sz w:val="24"/>
          <w:szCs w:val="24"/>
        </w:rPr>
        <w:t>у Шумерлинского района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для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осуществления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делегированных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государственных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полномочий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расчету</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предоставлению</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бюджетам</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поселений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дотаций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выравнивание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обеспеченности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поселений,</w:t>
      </w:r>
      <w:r w:rsidR="00287963" w:rsidRPr="00F8437A">
        <w:rPr>
          <w:rFonts w:ascii="Times New Roman" w:hAnsi="Times New Roman" w:cs="Times New Roman"/>
          <w:color w:val="000000"/>
          <w:sz w:val="24"/>
          <w:szCs w:val="24"/>
        </w:rPr>
        <w:t xml:space="preserve"> </w:t>
      </w:r>
      <w:r w:rsidR="005B20CD" w:rsidRPr="00F8437A">
        <w:rPr>
          <w:rFonts w:ascii="Times New Roman" w:hAnsi="Times New Roman" w:cs="Times New Roman"/>
          <w:color w:val="000000"/>
          <w:sz w:val="24"/>
          <w:szCs w:val="24"/>
        </w:rPr>
        <w:t>решением Собрания депутатов Шумерлинского района Чува</w:t>
      </w:r>
      <w:r w:rsidRPr="00F8437A">
        <w:rPr>
          <w:rFonts w:ascii="Times New Roman" w:hAnsi="Times New Roman" w:cs="Times New Roman"/>
          <w:color w:val="000000"/>
          <w:sz w:val="24"/>
          <w:szCs w:val="24"/>
        </w:rPr>
        <w:t>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бюджете</w:t>
      </w:r>
      <w:r w:rsidR="00287963" w:rsidRPr="00F8437A">
        <w:rPr>
          <w:rFonts w:ascii="Times New Roman" w:hAnsi="Times New Roman" w:cs="Times New Roman"/>
          <w:color w:val="000000"/>
          <w:sz w:val="24"/>
          <w:szCs w:val="24"/>
        </w:rPr>
        <w:t xml:space="preserve"> </w:t>
      </w:r>
      <w:r w:rsidR="005B20CD" w:rsidRPr="00F8437A">
        <w:rPr>
          <w:rFonts w:ascii="Times New Roman" w:hAnsi="Times New Roman" w:cs="Times New Roman"/>
          <w:color w:val="000000"/>
          <w:sz w:val="24"/>
          <w:szCs w:val="24"/>
        </w:rPr>
        <w:t xml:space="preserve">Шумерлинского района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lastRenderedPageBreak/>
        <w:t>очередной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финансовый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год</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плановый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период</w:t>
      </w:r>
      <w:r w:rsidR="005B20CD" w:rsidRPr="00F8437A">
        <w:rPr>
          <w:rFonts w:ascii="Times New Roman" w:hAnsi="Times New Roman" w:cs="Times New Roman"/>
          <w:color w:val="000000"/>
          <w:sz w:val="24"/>
          <w:szCs w:val="24"/>
        </w:rPr>
        <w:t xml:space="preserve"> на обеспечение деятельности финансового отдела администрации Шумерлинского района.</w:t>
      </w:r>
      <w:proofErr w:type="gramEnd"/>
    </w:p>
    <w:p w:rsidR="00DE06B5" w:rsidRPr="00F8437A" w:rsidRDefault="00DE06B5" w:rsidP="00B85AD7">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w:t>
      </w:r>
      <w:r w:rsidR="00287963" w:rsidRPr="00F8437A">
        <w:rPr>
          <w:rFonts w:ascii="Times New Roman" w:hAnsi="Times New Roman" w:cs="Times New Roman"/>
          <w:color w:val="000000"/>
          <w:sz w:val="24"/>
          <w:szCs w:val="24"/>
        </w:rPr>
        <w:t xml:space="preserve"> </w:t>
      </w:r>
      <w:r w:rsidR="00DC172C" w:rsidRPr="00F8437A">
        <w:rPr>
          <w:rFonts w:ascii="Times New Roman" w:hAnsi="Times New Roman" w:cs="Times New Roman"/>
          <w:color w:val="000000"/>
          <w:sz w:val="24"/>
          <w:szCs w:val="24"/>
        </w:rPr>
        <w:t>3</w:t>
      </w:r>
      <w:r w:rsidRPr="00F8437A">
        <w:rPr>
          <w:rFonts w:ascii="Times New Roman" w:hAnsi="Times New Roman" w:cs="Times New Roman"/>
          <w:color w:val="000000"/>
          <w:sz w:val="24"/>
          <w:szCs w:val="24"/>
        </w:rPr>
        <w:t>.</w:t>
      </w:r>
      <w:r w:rsidR="00654831" w:rsidRPr="00F8437A">
        <w:rPr>
          <w:rFonts w:ascii="Times New Roman" w:hAnsi="Times New Roman" w:cs="Times New Roman"/>
          <w:color w:val="000000"/>
          <w:sz w:val="24"/>
          <w:szCs w:val="24"/>
        </w:rPr>
        <w:t>4</w:t>
      </w:r>
      <w:r w:rsidRPr="00F8437A">
        <w:rPr>
          <w:rFonts w:ascii="Times New Roman" w:hAnsi="Times New Roman" w:cs="Times New Roman"/>
          <w:color w:val="000000"/>
          <w:sz w:val="24"/>
          <w:szCs w:val="24"/>
        </w:rPr>
        <w:t>.</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Осуществление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первичного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воинского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учета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территориях,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где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отсутствуют</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военные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комиссариаты,</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за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счет</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субвенции,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предоставляемой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из</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федерального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бюджета</w:t>
      </w:r>
      <w:r w:rsidR="00B900F0" w:rsidRPr="00F8437A">
        <w:rPr>
          <w:rFonts w:ascii="Times New Roman" w:hAnsi="Times New Roman" w:cs="Times New Roman"/>
          <w:color w:val="000000"/>
          <w:sz w:val="24"/>
          <w:szCs w:val="24"/>
        </w:rPr>
        <w:t>.</w:t>
      </w:r>
    </w:p>
    <w:p w:rsidR="00DE06B5" w:rsidRPr="00F8437A"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соответствии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статьей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1</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Закона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006A6D62" w:rsidRPr="00F8437A">
        <w:rPr>
          <w:rFonts w:ascii="Times New Roman" w:hAnsi="Times New Roman" w:cs="Times New Roman"/>
          <w:color w:val="000000"/>
          <w:sz w:val="24"/>
          <w:szCs w:val="24"/>
        </w:rPr>
        <w:t>«</w:t>
      </w:r>
      <w:r w:rsidRPr="00F8437A">
        <w:rPr>
          <w:rFonts w:ascii="Times New Roman" w:hAnsi="Times New Roman" w:cs="Times New Roman"/>
          <w:color w:val="000000"/>
          <w:sz w:val="24"/>
          <w:szCs w:val="24"/>
        </w:rPr>
        <w:t>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наделении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органов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местного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самоуправления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отдельными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государственными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полномочиями</w:t>
      </w:r>
      <w:r w:rsidR="006A6D62" w:rsidRPr="00F8437A">
        <w:rPr>
          <w:rFonts w:ascii="Times New Roman" w:hAnsi="Times New Roman" w:cs="Times New Roman"/>
          <w:color w:val="000000"/>
          <w:sz w:val="24"/>
          <w:szCs w:val="24"/>
        </w:rPr>
        <w:t>»</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органы</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местного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самоуправления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муниципальных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районов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наделены</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неограниченный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срок</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государственными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полномочиями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расчету</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предоставлению</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субвенций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бюджетам</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поселений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осуществление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делегированных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федеральных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полномочий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первичному</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воинскому</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учету</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граждан</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территориях,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где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отсутствуют</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военные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комиссариаты.</w:t>
      </w:r>
      <w:proofErr w:type="gramEnd"/>
    </w:p>
    <w:p w:rsidR="00DE06B5" w:rsidRPr="00F8437A" w:rsidRDefault="00DE06B5" w:rsidP="00B85AD7">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Данным</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мероприятием</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предусматривается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формировании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проекта</w:t>
      </w:r>
      <w:r w:rsidR="00287963" w:rsidRPr="00F8437A">
        <w:rPr>
          <w:rFonts w:ascii="Times New Roman" w:hAnsi="Times New Roman" w:cs="Times New Roman"/>
          <w:color w:val="000000"/>
          <w:sz w:val="24"/>
          <w:szCs w:val="24"/>
        </w:rPr>
        <w:t xml:space="preserve"> </w:t>
      </w:r>
      <w:r w:rsidR="005B20CD" w:rsidRPr="00F8437A">
        <w:rPr>
          <w:rFonts w:ascii="Times New Roman" w:hAnsi="Times New Roman" w:cs="Times New Roman"/>
          <w:color w:val="000000"/>
          <w:sz w:val="24"/>
          <w:szCs w:val="24"/>
        </w:rPr>
        <w:t xml:space="preserve">решения Собрания депутатов Шумерлинского района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бюджете</w:t>
      </w:r>
      <w:r w:rsidR="005B20CD" w:rsidRPr="00F8437A">
        <w:rPr>
          <w:rFonts w:ascii="Times New Roman" w:hAnsi="Times New Roman" w:cs="Times New Roman"/>
          <w:color w:val="000000"/>
          <w:sz w:val="24"/>
          <w:szCs w:val="24"/>
        </w:rPr>
        <w:t xml:space="preserve"> Шумерлинского района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очередной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финансовый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год</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плановый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период</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осуществлять</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аналитические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расчеты</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распределения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объема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субвенций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осуществление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первичного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воинского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учета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граждан,</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предоставляемых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бюджетам</w:t>
      </w:r>
      <w:r w:rsidR="00287963" w:rsidRPr="00F8437A">
        <w:rPr>
          <w:rFonts w:ascii="Times New Roman" w:hAnsi="Times New Roman" w:cs="Times New Roman"/>
          <w:color w:val="000000"/>
          <w:sz w:val="24"/>
          <w:szCs w:val="24"/>
        </w:rPr>
        <w:t xml:space="preserve"> </w:t>
      </w:r>
      <w:r w:rsidR="005B20CD" w:rsidRPr="00F8437A">
        <w:rPr>
          <w:rFonts w:ascii="Times New Roman" w:hAnsi="Times New Roman" w:cs="Times New Roman"/>
          <w:color w:val="000000"/>
          <w:sz w:val="24"/>
          <w:szCs w:val="24"/>
        </w:rPr>
        <w:t>сельских поселений Шумерлинского района.</w:t>
      </w:r>
    </w:p>
    <w:p w:rsidR="00DE06B5"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результате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выполнения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данного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мероприятия</w:t>
      </w:r>
      <w:r w:rsidR="00287963" w:rsidRPr="00F8437A">
        <w:rPr>
          <w:rFonts w:ascii="Times New Roman" w:hAnsi="Times New Roman" w:cs="Times New Roman"/>
          <w:color w:val="000000"/>
          <w:sz w:val="24"/>
          <w:szCs w:val="24"/>
        </w:rPr>
        <w:t xml:space="preserve"> </w:t>
      </w:r>
      <w:r w:rsidR="005B20CD" w:rsidRPr="00F8437A">
        <w:rPr>
          <w:rFonts w:ascii="Times New Roman" w:hAnsi="Times New Roman" w:cs="Times New Roman"/>
          <w:color w:val="000000"/>
          <w:sz w:val="24"/>
          <w:szCs w:val="24"/>
        </w:rPr>
        <w:t xml:space="preserve">решением Собрания депутатов Шумерлинского района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бюджете</w:t>
      </w:r>
      <w:r w:rsidR="005B20CD" w:rsidRPr="00F8437A">
        <w:rPr>
          <w:rFonts w:ascii="Times New Roman" w:hAnsi="Times New Roman" w:cs="Times New Roman"/>
          <w:color w:val="000000"/>
          <w:sz w:val="24"/>
          <w:szCs w:val="24"/>
        </w:rPr>
        <w:t xml:space="preserve"> Шумерлинского района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очередной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финансовый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год</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плановый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период</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утвержд</w:t>
      </w:r>
      <w:r w:rsidR="006A6D62" w:rsidRPr="00F8437A">
        <w:rPr>
          <w:rFonts w:ascii="Times New Roman" w:hAnsi="Times New Roman" w:cs="Times New Roman"/>
          <w:color w:val="000000"/>
          <w:sz w:val="24"/>
          <w:szCs w:val="24"/>
        </w:rPr>
        <w:t>аются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объемы</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субвенций,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предоставляемых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соответствующем</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периоде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w:t>
      </w:r>
      <w:r w:rsidR="005B20CD" w:rsidRPr="00F8437A">
        <w:rPr>
          <w:rFonts w:ascii="Times New Roman" w:hAnsi="Times New Roman" w:cs="Times New Roman"/>
          <w:color w:val="000000"/>
          <w:sz w:val="24"/>
          <w:szCs w:val="24"/>
        </w:rPr>
        <w:t xml:space="preserve">у Шумерлинского района </w:t>
      </w:r>
      <w:r w:rsidRPr="00F8437A">
        <w:rPr>
          <w:rFonts w:ascii="Times New Roman" w:hAnsi="Times New Roman" w:cs="Times New Roman"/>
          <w:color w:val="000000"/>
          <w:sz w:val="24"/>
          <w:szCs w:val="24"/>
        </w:rPr>
        <w:t>для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осуществления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государственных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полномочий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Чувашской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Республики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расчету</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предоставлению</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субвенций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бюджетам</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поселений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осуществление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делегированных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федеральных</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полномочий</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по</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первичному</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воинскому</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учету</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граждан</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на</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территориях</w:t>
      </w:r>
      <w:proofErr w:type="gramEnd"/>
      <w:r w:rsidRPr="00F8437A">
        <w:rPr>
          <w:rFonts w:ascii="Times New Roman" w:hAnsi="Times New Roman" w:cs="Times New Roman"/>
          <w:color w:val="000000"/>
          <w:sz w:val="24"/>
          <w:szCs w:val="24"/>
        </w:rPr>
        <w:t>,</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где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отсутствуют</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военные</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комиссариаты,</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субвенции</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будут</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перечисл</w:t>
      </w:r>
      <w:r w:rsidR="007D313D" w:rsidRPr="00F8437A">
        <w:rPr>
          <w:rFonts w:ascii="Times New Roman" w:hAnsi="Times New Roman" w:cs="Times New Roman"/>
          <w:color w:val="000000"/>
          <w:sz w:val="24"/>
          <w:szCs w:val="24"/>
        </w:rPr>
        <w:t>яться</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в</w:t>
      </w:r>
      <w:r w:rsidR="00287963" w:rsidRPr="00F8437A">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бюджеты</w:t>
      </w:r>
      <w:r w:rsidR="00287963" w:rsidRPr="00F8437A">
        <w:rPr>
          <w:rFonts w:ascii="Times New Roman" w:hAnsi="Times New Roman" w:cs="Times New Roman"/>
          <w:color w:val="000000"/>
          <w:sz w:val="24"/>
          <w:szCs w:val="24"/>
        </w:rPr>
        <w:t xml:space="preserve"> </w:t>
      </w:r>
      <w:r w:rsidR="005B20CD" w:rsidRPr="00F8437A">
        <w:rPr>
          <w:rFonts w:ascii="Times New Roman" w:hAnsi="Times New Roman" w:cs="Times New Roman"/>
          <w:color w:val="000000"/>
          <w:sz w:val="24"/>
          <w:szCs w:val="24"/>
        </w:rPr>
        <w:t>сельских поселений Шумерлинского района</w:t>
      </w:r>
      <w:r w:rsidRPr="00F8437A">
        <w:rPr>
          <w:rFonts w:ascii="Times New Roman" w:hAnsi="Times New Roman" w:cs="Times New Roman"/>
          <w:color w:val="000000"/>
          <w:sz w:val="24"/>
          <w:szCs w:val="24"/>
        </w:rPr>
        <w:t>.</w:t>
      </w:r>
    </w:p>
    <w:p w:rsidR="00F8437A" w:rsidRPr="00F8437A" w:rsidRDefault="00F8437A" w:rsidP="00F8437A">
      <w:pPr>
        <w:tabs>
          <w:tab w:val="left" w:pos="4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hAnsi="Times New Roman"/>
          <w:color w:val="000000"/>
          <w:sz w:val="24"/>
          <w:szCs w:val="24"/>
        </w:rPr>
        <w:t>Мероприятие 3.5.</w:t>
      </w:r>
      <w:r w:rsidRPr="00F8437A">
        <w:rPr>
          <w:rFonts w:ascii="Times New Roman" w:eastAsia="Times New Roman" w:hAnsi="Times New Roman"/>
          <w:color w:val="000000"/>
          <w:sz w:val="24"/>
          <w:szCs w:val="24"/>
          <w:lang w:eastAsia="ru-RU"/>
        </w:rPr>
        <w:t xml:space="preserve"> Реализация вопросов местного значения в сфере образования, физической культуры и спорта.</w:t>
      </w:r>
    </w:p>
    <w:p w:rsidR="00F8437A" w:rsidRPr="00F8437A" w:rsidRDefault="00F8437A" w:rsidP="00F8437A">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w:t>
      </w:r>
      <w:r>
        <w:rPr>
          <w:rFonts w:ascii="Times New Roman" w:eastAsia="Times New Roman" w:hAnsi="Times New Roman"/>
          <w:color w:val="000000"/>
          <w:sz w:val="24"/>
          <w:szCs w:val="24"/>
          <w:lang w:eastAsia="ru-RU"/>
        </w:rPr>
        <w:t xml:space="preserve"> учреждениям  Шумерлинского </w:t>
      </w:r>
      <w:r w:rsidRPr="00F8437A">
        <w:rPr>
          <w:rFonts w:ascii="Times New Roman" w:eastAsia="Times New Roman" w:hAnsi="Times New Roman"/>
          <w:color w:val="000000"/>
          <w:sz w:val="24"/>
          <w:szCs w:val="24"/>
          <w:lang w:eastAsia="ru-RU"/>
        </w:rPr>
        <w:t>в форме субсидий на реализацию вопросов местного значения в сфере образования, физической культуры и спорта.</w:t>
      </w:r>
    </w:p>
    <w:p w:rsidR="00F8437A" w:rsidRPr="00F8437A" w:rsidRDefault="00F8437A" w:rsidP="00F8437A">
      <w:pPr>
        <w:spacing w:after="0" w:line="240" w:lineRule="auto"/>
        <w:ind w:firstLine="709"/>
        <w:jc w:val="both"/>
        <w:rPr>
          <w:rFonts w:ascii="Times New Roman" w:eastAsia="Times New Roman" w:hAnsi="Times New Roman"/>
          <w:color w:val="000000"/>
          <w:sz w:val="24"/>
          <w:szCs w:val="24"/>
          <w:lang w:eastAsia="ru-RU"/>
        </w:rPr>
      </w:pPr>
      <w:proofErr w:type="gramStart"/>
      <w:r w:rsidRPr="00F8437A">
        <w:rPr>
          <w:rFonts w:ascii="Times New Roman" w:eastAsia="Times New Roman" w:hAnsi="Times New Roman"/>
          <w:color w:val="000000"/>
          <w:sz w:val="24"/>
          <w:szCs w:val="24"/>
          <w:lang w:eastAsia="ru-RU"/>
        </w:rPr>
        <w:t xml:space="preserve">Субсидии предоставляются на реализацию  расходных обязательств на содержание </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бюджетных и автономных учреждений образования, физической культуры и спорта</w:t>
      </w:r>
      <w:r>
        <w:rPr>
          <w:rFonts w:ascii="Times New Roman" w:eastAsia="Times New Roman" w:hAnsi="Times New Roman"/>
          <w:color w:val="000000"/>
          <w:sz w:val="24"/>
          <w:szCs w:val="24"/>
          <w:lang w:eastAsia="ru-RU"/>
        </w:rPr>
        <w:t xml:space="preserve"> Шумерлинского района</w:t>
      </w:r>
      <w:r w:rsidRPr="00F8437A">
        <w:rPr>
          <w:rFonts w:ascii="Times New Roman" w:eastAsia="Times New Roman" w:hAnsi="Times New Roman"/>
          <w:color w:val="000000"/>
          <w:sz w:val="24"/>
          <w:szCs w:val="24"/>
          <w:lang w:eastAsia="ru-RU"/>
        </w:rPr>
        <w:t>, в том числе на оплату коммунальных услуг, уплату налогов и иных текущих расходов (за исключением оплаты труда работников учреждений и начислений на нее), а также на возмещение ранее произведенных указанных расходов в 2019 году.</w:t>
      </w:r>
      <w:proofErr w:type="gramEnd"/>
    </w:p>
    <w:p w:rsidR="00F8437A" w:rsidRPr="00F8437A" w:rsidRDefault="00F8437A" w:rsidP="00F8437A">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Мероприятие </w:t>
      </w:r>
      <w:r w:rsidR="001600E3">
        <w:rPr>
          <w:rFonts w:ascii="Times New Roman" w:eastAsia="Times New Roman" w:hAnsi="Times New Roman"/>
          <w:color w:val="000000"/>
          <w:sz w:val="24"/>
          <w:szCs w:val="24"/>
          <w:lang w:eastAsia="ru-RU"/>
        </w:rPr>
        <w:t>3.6</w:t>
      </w:r>
      <w:r w:rsidRPr="00F8437A">
        <w:rPr>
          <w:rFonts w:ascii="Times New Roman" w:eastAsia="Times New Roman" w:hAnsi="Times New Roman"/>
          <w:color w:val="000000"/>
          <w:sz w:val="24"/>
          <w:szCs w:val="24"/>
          <w:lang w:eastAsia="ru-RU"/>
        </w:rPr>
        <w:t>.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p w:rsidR="00F8437A" w:rsidRPr="00F8437A" w:rsidRDefault="00F8437A" w:rsidP="00F8437A">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F8437A">
        <w:rPr>
          <w:rFonts w:ascii="Times New Roman" w:eastAsia="Times New Roman" w:hAnsi="Times New Roman"/>
          <w:color w:val="000000"/>
          <w:sz w:val="24"/>
          <w:szCs w:val="24"/>
          <w:lang w:eastAsia="ru-RU"/>
        </w:rPr>
        <w:t>В рамках данного мероприятия предусматривается предоставление иных межбюджетных трансфертов из республиканского бюджета Чувашской Республики бюджет</w:t>
      </w:r>
      <w:r w:rsidR="001600E3">
        <w:rPr>
          <w:rFonts w:ascii="Times New Roman" w:eastAsia="Times New Roman" w:hAnsi="Times New Roman"/>
          <w:color w:val="000000"/>
          <w:sz w:val="24"/>
          <w:szCs w:val="24"/>
          <w:lang w:eastAsia="ru-RU"/>
        </w:rPr>
        <w:t xml:space="preserve">у </w:t>
      </w:r>
      <w:r w:rsidRPr="00F8437A">
        <w:rPr>
          <w:rFonts w:ascii="Times New Roman" w:eastAsia="Times New Roman" w:hAnsi="Times New Roman"/>
          <w:color w:val="000000"/>
          <w:sz w:val="24"/>
          <w:szCs w:val="24"/>
          <w:lang w:eastAsia="ru-RU"/>
        </w:rPr>
        <w:t>муниципальн</w:t>
      </w:r>
      <w:r w:rsidR="001600E3">
        <w:rPr>
          <w:rFonts w:ascii="Times New Roman" w:eastAsia="Times New Roman" w:hAnsi="Times New Roman"/>
          <w:color w:val="000000"/>
          <w:sz w:val="24"/>
          <w:szCs w:val="24"/>
          <w:lang w:eastAsia="ru-RU"/>
        </w:rPr>
        <w:t>ого</w:t>
      </w:r>
      <w:r w:rsidRPr="00F8437A">
        <w:rPr>
          <w:rFonts w:ascii="Times New Roman" w:eastAsia="Times New Roman" w:hAnsi="Times New Roman"/>
          <w:color w:val="000000"/>
          <w:sz w:val="24"/>
          <w:szCs w:val="24"/>
          <w:lang w:eastAsia="ru-RU"/>
        </w:rPr>
        <w:t xml:space="preserve"> район</w:t>
      </w:r>
      <w:r w:rsidR="001600E3">
        <w:rPr>
          <w:rFonts w:ascii="Times New Roman" w:eastAsia="Times New Roman" w:hAnsi="Times New Roman"/>
          <w:color w:val="000000"/>
          <w:sz w:val="24"/>
          <w:szCs w:val="24"/>
          <w:lang w:eastAsia="ru-RU"/>
        </w:rPr>
        <w:t xml:space="preserve">а </w:t>
      </w:r>
      <w:r w:rsidRPr="00F8437A">
        <w:rPr>
          <w:rFonts w:ascii="Times New Roman" w:eastAsia="Times New Roman" w:hAnsi="Times New Roman"/>
          <w:color w:val="000000"/>
          <w:sz w:val="24"/>
          <w:szCs w:val="24"/>
          <w:lang w:eastAsia="ru-RU"/>
        </w:rPr>
        <w:t xml:space="preserve"> на поощрение муниципальн</w:t>
      </w:r>
      <w:r w:rsidR="001600E3">
        <w:rPr>
          <w:rFonts w:ascii="Times New Roman" w:eastAsia="Times New Roman" w:hAnsi="Times New Roman"/>
          <w:color w:val="000000"/>
          <w:sz w:val="24"/>
          <w:szCs w:val="24"/>
          <w:lang w:eastAsia="ru-RU"/>
        </w:rPr>
        <w:t xml:space="preserve">ого </w:t>
      </w:r>
      <w:r w:rsidRPr="00F8437A">
        <w:rPr>
          <w:rFonts w:ascii="Times New Roman" w:eastAsia="Times New Roman" w:hAnsi="Times New Roman"/>
          <w:color w:val="000000"/>
          <w:sz w:val="24"/>
          <w:szCs w:val="24"/>
          <w:lang w:eastAsia="ru-RU"/>
        </w:rPr>
        <w:t>район</w:t>
      </w:r>
      <w:r w:rsidR="001600E3">
        <w:rPr>
          <w:rFonts w:ascii="Times New Roman" w:eastAsia="Times New Roman" w:hAnsi="Times New Roman"/>
          <w:color w:val="000000"/>
          <w:sz w:val="24"/>
          <w:szCs w:val="24"/>
          <w:lang w:eastAsia="ru-RU"/>
        </w:rPr>
        <w:t>а</w:t>
      </w:r>
      <w:r w:rsidRPr="00F8437A">
        <w:rPr>
          <w:rFonts w:ascii="Times New Roman" w:eastAsia="Times New Roman" w:hAnsi="Times New Roman"/>
          <w:color w:val="000000"/>
          <w:sz w:val="24"/>
          <w:szCs w:val="24"/>
          <w:lang w:eastAsia="ru-RU"/>
        </w:rPr>
        <w:t xml:space="preserve">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w:t>
      </w:r>
      <w:r w:rsidRPr="00F8437A">
        <w:rPr>
          <w:rFonts w:ascii="Times New Roman" w:eastAsia="Times New Roman" w:hAnsi="Times New Roman"/>
          <w:color w:val="000000"/>
          <w:sz w:val="24"/>
          <w:szCs w:val="24"/>
          <w:lang w:eastAsia="ru-RU"/>
        </w:rPr>
        <w:lastRenderedPageBreak/>
        <w:t>исполнительной власти субъектов Российской Федерации в 2019 году за счет средств межбюджетных трансфертов, предоставляемых</w:t>
      </w:r>
      <w:proofErr w:type="gramEnd"/>
      <w:r w:rsidRPr="00F8437A">
        <w:rPr>
          <w:rFonts w:ascii="Times New Roman" w:eastAsia="Times New Roman" w:hAnsi="Times New Roman"/>
          <w:color w:val="000000"/>
          <w:sz w:val="24"/>
          <w:szCs w:val="24"/>
          <w:lang w:eastAsia="ru-RU"/>
        </w:rPr>
        <w:t xml:space="preserve"> из федерального бюджета в форме дотаций (грантов) за достижение показателей.</w:t>
      </w:r>
    </w:p>
    <w:p w:rsidR="00F8437A" w:rsidRPr="00F8437A" w:rsidRDefault="00F8437A" w:rsidP="00F8437A">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Источником предоставления иных межбюджетных трансфертов бюджет</w:t>
      </w:r>
      <w:r w:rsidR="001600E3">
        <w:rPr>
          <w:rFonts w:ascii="Times New Roman" w:eastAsia="Times New Roman" w:hAnsi="Times New Roman"/>
          <w:color w:val="000000"/>
          <w:sz w:val="24"/>
          <w:szCs w:val="24"/>
          <w:lang w:eastAsia="ru-RU"/>
        </w:rPr>
        <w:t xml:space="preserve">у Шумерлинского района </w:t>
      </w:r>
      <w:r w:rsidRPr="00F8437A">
        <w:rPr>
          <w:rFonts w:ascii="Times New Roman" w:eastAsia="Times New Roman" w:hAnsi="Times New Roman"/>
          <w:color w:val="000000"/>
          <w:sz w:val="24"/>
          <w:szCs w:val="24"/>
          <w:lang w:eastAsia="ru-RU"/>
        </w:rPr>
        <w:t xml:space="preserve"> является дотация (грант) бюджетам субъектов Российской Федерации за достижение </w:t>
      </w:r>
      <w:proofErr w:type="gramStart"/>
      <w:r w:rsidRPr="00F8437A">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sidRPr="00F8437A">
        <w:rPr>
          <w:rFonts w:ascii="Times New Roman" w:eastAsia="Times New Roman" w:hAnsi="Times New Roman"/>
          <w:color w:val="000000"/>
          <w:sz w:val="24"/>
          <w:szCs w:val="24"/>
          <w:lang w:eastAsia="ru-RU"/>
        </w:rPr>
        <w:t xml:space="preserve"> Федерации, предоставляемая из республиканско</w:t>
      </w:r>
      <w:r w:rsidR="00303054">
        <w:rPr>
          <w:rFonts w:ascii="Times New Roman" w:eastAsia="Times New Roman" w:hAnsi="Times New Roman"/>
          <w:color w:val="000000"/>
          <w:sz w:val="24"/>
          <w:szCs w:val="24"/>
          <w:lang w:eastAsia="ru-RU"/>
        </w:rPr>
        <w:t>го</w:t>
      </w:r>
      <w:r w:rsidRPr="00F8437A">
        <w:rPr>
          <w:rFonts w:ascii="Times New Roman" w:eastAsia="Times New Roman" w:hAnsi="Times New Roman"/>
          <w:color w:val="000000"/>
          <w:sz w:val="24"/>
          <w:szCs w:val="24"/>
          <w:lang w:eastAsia="ru-RU"/>
        </w:rPr>
        <w:t xml:space="preserve"> бюджет</w:t>
      </w:r>
      <w:r w:rsidR="00303054">
        <w:rPr>
          <w:rFonts w:ascii="Times New Roman" w:eastAsia="Times New Roman" w:hAnsi="Times New Roman"/>
          <w:color w:val="000000"/>
          <w:sz w:val="24"/>
          <w:szCs w:val="24"/>
          <w:lang w:eastAsia="ru-RU"/>
        </w:rPr>
        <w:t>а</w:t>
      </w:r>
      <w:r w:rsidRPr="00F8437A">
        <w:rPr>
          <w:rFonts w:ascii="Times New Roman" w:eastAsia="Times New Roman" w:hAnsi="Times New Roman"/>
          <w:color w:val="000000"/>
          <w:sz w:val="24"/>
          <w:szCs w:val="24"/>
          <w:lang w:eastAsia="ru-RU"/>
        </w:rPr>
        <w:t xml:space="preserve"> Чувашской Республики в 2019 году.</w:t>
      </w:r>
    </w:p>
    <w:p w:rsidR="00F8437A" w:rsidRPr="00F8437A" w:rsidRDefault="00F8437A" w:rsidP="00F8437A">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Распределение иных межбюджетных трансфертов утверждается </w:t>
      </w:r>
      <w:r w:rsidR="00303054">
        <w:rPr>
          <w:rFonts w:ascii="Times New Roman" w:eastAsia="Times New Roman" w:hAnsi="Times New Roman"/>
          <w:color w:val="000000"/>
          <w:sz w:val="24"/>
          <w:szCs w:val="24"/>
          <w:lang w:eastAsia="ru-RU"/>
        </w:rPr>
        <w:t>Решением Собрания депутатов Шумерлинского района Чувашс</w:t>
      </w:r>
      <w:r w:rsidRPr="00F8437A">
        <w:rPr>
          <w:rFonts w:ascii="Times New Roman" w:eastAsia="Times New Roman" w:hAnsi="Times New Roman"/>
          <w:color w:val="000000"/>
          <w:sz w:val="24"/>
          <w:szCs w:val="24"/>
          <w:lang w:eastAsia="ru-RU"/>
        </w:rPr>
        <w:t>кой Республики «О бюджете</w:t>
      </w:r>
      <w:r w:rsidR="00303054">
        <w:rPr>
          <w:rFonts w:ascii="Times New Roman" w:eastAsia="Times New Roman" w:hAnsi="Times New Roman"/>
          <w:color w:val="000000"/>
          <w:sz w:val="24"/>
          <w:szCs w:val="24"/>
          <w:lang w:eastAsia="ru-RU"/>
        </w:rPr>
        <w:t xml:space="preserve"> Шумерлинского района </w:t>
      </w:r>
      <w:r w:rsidRPr="00F8437A">
        <w:rPr>
          <w:rFonts w:ascii="Times New Roman" w:eastAsia="Times New Roman" w:hAnsi="Times New Roman"/>
          <w:color w:val="000000"/>
          <w:sz w:val="24"/>
          <w:szCs w:val="24"/>
          <w:lang w:eastAsia="ru-RU"/>
        </w:rPr>
        <w:t xml:space="preserve"> Чувашской Республики на 2019 год и на плановый период 2020 и 2021 годов</w:t>
      </w:r>
      <w:r w:rsidR="00393263">
        <w:rPr>
          <w:rFonts w:ascii="Times New Roman" w:eastAsia="Times New Roman" w:hAnsi="Times New Roman"/>
          <w:color w:val="000000"/>
          <w:sz w:val="24"/>
          <w:szCs w:val="24"/>
          <w:lang w:eastAsia="ru-RU"/>
        </w:rPr>
        <w:t>.</w:t>
      </w:r>
    </w:p>
    <w:p w:rsidR="00F8437A" w:rsidRPr="00CD53F7" w:rsidRDefault="00F8437A" w:rsidP="00B85AD7">
      <w:pPr>
        <w:pStyle w:val="ConsPlusNormal"/>
        <w:widowControl/>
        <w:ind w:firstLine="709"/>
        <w:jc w:val="both"/>
        <w:rPr>
          <w:rFonts w:ascii="Times New Roman" w:hAnsi="Times New Roman" w:cs="Times New Roman"/>
          <w:color w:val="000000"/>
          <w:sz w:val="24"/>
          <w:szCs w:val="24"/>
        </w:rPr>
      </w:pPr>
    </w:p>
    <w:p w:rsidR="008662AD" w:rsidRPr="00CD53F7" w:rsidRDefault="008662AD" w:rsidP="00B85AD7">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825261" w:rsidRPr="00CD53F7"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rPr>
        <w:t>Раздел</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lang w:val="en-US"/>
        </w:rPr>
        <w:t>IV</w:t>
      </w:r>
      <w:r w:rsidR="003944E2"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D14CD6" w:rsidRPr="00CD53F7"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proofErr w:type="gramEnd"/>
    </w:p>
    <w:p w:rsidR="003944E2" w:rsidRPr="00CD53F7"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подпрограммы)</w:t>
      </w:r>
    </w:p>
    <w:p w:rsidR="003944E2" w:rsidRPr="00CD53F7" w:rsidRDefault="003944E2" w:rsidP="00B85AD7">
      <w:pPr>
        <w:pStyle w:val="ConsPlusNormal"/>
        <w:widowControl/>
        <w:ind w:firstLine="709"/>
        <w:jc w:val="both"/>
        <w:rPr>
          <w:rFonts w:ascii="Times New Roman" w:hAnsi="Times New Roman" w:cs="Times New Roman"/>
          <w:color w:val="000000"/>
          <w:sz w:val="24"/>
          <w:szCs w:val="24"/>
        </w:rPr>
      </w:pPr>
    </w:p>
    <w:p w:rsidR="0050372D" w:rsidRPr="00CD53F7" w:rsidRDefault="0050372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формируются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7362B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7362BE" w:rsidRPr="00CD53F7">
        <w:rPr>
          <w:rFonts w:ascii="Times New Roman" w:hAnsi="Times New Roman" w:cs="Times New Roman"/>
          <w:color w:val="000000"/>
          <w:sz w:val="24"/>
          <w:szCs w:val="24"/>
        </w:rPr>
        <w:t xml:space="preserve"> и местного бюджета Шумерлинского района</w:t>
      </w:r>
      <w:r w:rsidRPr="00CD53F7">
        <w:rPr>
          <w:rFonts w:ascii="Times New Roman" w:hAnsi="Times New Roman" w:cs="Times New Roman"/>
          <w:color w:val="000000"/>
          <w:sz w:val="24"/>
          <w:szCs w:val="24"/>
        </w:rPr>
        <w:t>.</w:t>
      </w:r>
    </w:p>
    <w:p w:rsidR="003944E2" w:rsidRPr="00CD53F7" w:rsidRDefault="003944E2"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w:t>
      </w:r>
      <w:r w:rsidR="00D14CD6"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составит</w:t>
      </w:r>
      <w:r w:rsidR="00287963" w:rsidRPr="00CD53F7">
        <w:rPr>
          <w:rFonts w:ascii="Times New Roman" w:hAnsi="Times New Roman" w:cs="Times New Roman"/>
          <w:color w:val="000000"/>
          <w:sz w:val="24"/>
          <w:szCs w:val="24"/>
        </w:rPr>
        <w:t xml:space="preserve"> </w:t>
      </w:r>
      <w:r w:rsidR="006F0E52">
        <w:rPr>
          <w:rFonts w:ascii="Times New Roman" w:hAnsi="Times New Roman" w:cs="Times New Roman"/>
          <w:color w:val="000000"/>
          <w:sz w:val="24"/>
          <w:szCs w:val="24"/>
        </w:rPr>
        <w:t>185 922,3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рублей</w:t>
      </w:r>
      <w:r w:rsidR="0050372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средств:</w:t>
      </w:r>
    </w:p>
    <w:p w:rsidR="0050372D" w:rsidRPr="00CD53F7" w:rsidRDefault="0050372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1B1B48" w:rsidRPr="00CD53F7">
        <w:rPr>
          <w:rFonts w:ascii="Times New Roman" w:hAnsi="Times New Roman" w:cs="Times New Roman"/>
          <w:color w:val="000000"/>
          <w:sz w:val="24"/>
          <w:szCs w:val="24"/>
        </w:rPr>
        <w:t>16</w:t>
      </w:r>
      <w:r w:rsidR="006F0E52">
        <w:rPr>
          <w:rFonts w:ascii="Times New Roman" w:hAnsi="Times New Roman" w:cs="Times New Roman"/>
          <w:color w:val="000000"/>
          <w:sz w:val="24"/>
          <w:szCs w:val="24"/>
        </w:rPr>
        <w:t> 724,1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рублей;</w:t>
      </w:r>
    </w:p>
    <w:p w:rsidR="0050372D" w:rsidRPr="00CD53F7" w:rsidRDefault="0050372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82EB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F0E52">
        <w:rPr>
          <w:rFonts w:ascii="Times New Roman" w:hAnsi="Times New Roman" w:cs="Times New Roman"/>
          <w:color w:val="000000"/>
          <w:sz w:val="24"/>
          <w:szCs w:val="24"/>
        </w:rPr>
        <w:t>139 196,7</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B1B48" w:rsidRPr="00CD53F7">
        <w:rPr>
          <w:rFonts w:ascii="Times New Roman" w:hAnsi="Times New Roman" w:cs="Times New Roman"/>
          <w:color w:val="000000"/>
          <w:sz w:val="24"/>
          <w:szCs w:val="24"/>
        </w:rPr>
        <w:t>лей;</w:t>
      </w:r>
    </w:p>
    <w:p w:rsidR="001B1B48" w:rsidRPr="00CD53F7" w:rsidRDefault="001B1B48"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 </w:t>
      </w:r>
      <w:r w:rsidR="006F0E52">
        <w:rPr>
          <w:rFonts w:ascii="Times New Roman" w:hAnsi="Times New Roman" w:cs="Times New Roman"/>
          <w:color w:val="000000"/>
          <w:sz w:val="24"/>
          <w:szCs w:val="24"/>
        </w:rPr>
        <w:t>30 001,5</w:t>
      </w:r>
      <w:r w:rsidRPr="00CD53F7">
        <w:rPr>
          <w:rFonts w:ascii="Times New Roman" w:hAnsi="Times New Roman" w:cs="Times New Roman"/>
          <w:color w:val="000000"/>
          <w:sz w:val="24"/>
          <w:szCs w:val="24"/>
        </w:rPr>
        <w:t xml:space="preserve"> тыс. рублей.</w:t>
      </w:r>
    </w:p>
    <w:p w:rsidR="003944E2" w:rsidRPr="00CD53F7"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подпрограммы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92 736,6</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33 239,6</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12 011,5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10 183,7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9 338,8</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 </w:t>
      </w:r>
      <w:r w:rsidR="00D43859" w:rsidRPr="00CD53F7">
        <w:rPr>
          <w:rFonts w:ascii="Times New Roman" w:eastAsia="Times New Roman" w:hAnsi="Times New Roman"/>
          <w:color w:val="000000"/>
          <w:sz w:val="24"/>
          <w:szCs w:val="24"/>
          <w:lang w:eastAsia="ru-RU"/>
        </w:rPr>
        <w:t>9 321,1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9 321,4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9 320,5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50372D" w:rsidRPr="00CD53F7"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50372D" w:rsidRPr="00CD53F7"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6</w:t>
      </w:r>
      <w:r w:rsidR="006F0E52">
        <w:rPr>
          <w:rFonts w:ascii="Times New Roman" w:eastAsia="Times New Roman" w:hAnsi="Times New Roman"/>
          <w:color w:val="000000"/>
          <w:sz w:val="24"/>
          <w:szCs w:val="24"/>
          <w:lang w:eastAsia="ru-RU"/>
        </w:rPr>
        <w:t> 937,0</w:t>
      </w:r>
      <w:r w:rsidR="00287963"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w:t>
      </w:r>
      <w:r w:rsidR="001A2317" w:rsidRPr="00CD53F7">
        <w:rPr>
          <w:rFonts w:ascii="Times New Roman" w:eastAsia="Times New Roman" w:hAnsi="Times New Roman"/>
          <w:color w:val="000000"/>
          <w:sz w:val="24"/>
          <w:szCs w:val="24"/>
          <w:lang w:eastAsia="ru-RU"/>
        </w:rPr>
        <w:t>89,4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985,5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994,1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 xml:space="preserve">1032,0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50372D" w:rsidRPr="00CD53F7"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65 481,9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F0E52">
        <w:rPr>
          <w:rFonts w:ascii="Times New Roman" w:eastAsia="Times New Roman" w:hAnsi="Times New Roman"/>
          <w:color w:val="000000"/>
          <w:sz w:val="24"/>
          <w:szCs w:val="24"/>
          <w:lang w:eastAsia="ru-RU"/>
        </w:rPr>
        <w:t>20 446,3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67C5E">
        <w:rPr>
          <w:rFonts w:ascii="Times New Roman" w:eastAsia="Times New Roman" w:hAnsi="Times New Roman"/>
          <w:color w:val="000000"/>
          <w:sz w:val="24"/>
          <w:szCs w:val="24"/>
          <w:lang w:eastAsia="ru-RU"/>
        </w:rPr>
        <w:t>8 176,3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67C5E">
        <w:rPr>
          <w:rFonts w:ascii="Times New Roman" w:eastAsia="Times New Roman" w:hAnsi="Times New Roman"/>
          <w:color w:val="000000"/>
          <w:sz w:val="24"/>
          <w:szCs w:val="24"/>
          <w:lang w:eastAsia="ru-RU"/>
        </w:rPr>
        <w:t>7 449,3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7</w:t>
      </w:r>
      <w:r w:rsidR="00767C5E">
        <w:rPr>
          <w:rFonts w:ascii="Times New Roman" w:eastAsia="Times New Roman" w:hAnsi="Times New Roman"/>
          <w:color w:val="000000"/>
          <w:sz w:val="24"/>
          <w:szCs w:val="24"/>
          <w:lang w:eastAsia="ru-RU"/>
        </w:rPr>
        <w:t> 296,8</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7 371,0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7 371,0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7 371,2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рублей;</w:t>
      </w:r>
    </w:p>
    <w:p w:rsidR="00D43859" w:rsidRPr="00CD53F7" w:rsidRDefault="001A2317"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w:t>
      </w:r>
      <w:r w:rsidR="00767C5E">
        <w:rPr>
          <w:rFonts w:ascii="Times New Roman" w:eastAsia="Times New Roman" w:hAnsi="Times New Roman"/>
          <w:color w:val="000000"/>
          <w:sz w:val="24"/>
          <w:szCs w:val="24"/>
          <w:lang w:eastAsia="ru-RU"/>
        </w:rPr>
        <w:t>20 317,6</w:t>
      </w:r>
      <w:r w:rsidR="00D43859" w:rsidRPr="00CD53F7">
        <w:rPr>
          <w:rFonts w:ascii="Times New Roman" w:eastAsia="Times New Roman" w:hAnsi="Times New Roman"/>
          <w:color w:val="000000"/>
          <w:sz w:val="24"/>
          <w:szCs w:val="24"/>
          <w:lang w:eastAsia="ru-RU"/>
        </w:rPr>
        <w:t xml:space="preserve"> тыс. рублей, в том числе:</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1A2317" w:rsidRPr="00CD53F7">
        <w:rPr>
          <w:rFonts w:ascii="Times New Roman" w:eastAsia="Times New Roman" w:hAnsi="Times New Roman"/>
          <w:color w:val="000000"/>
          <w:sz w:val="24"/>
          <w:szCs w:val="24"/>
          <w:lang w:eastAsia="ru-RU"/>
        </w:rPr>
        <w:t>11</w:t>
      </w:r>
      <w:r w:rsidR="00767C5E">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767C5E">
        <w:rPr>
          <w:rFonts w:ascii="Times New Roman" w:eastAsia="Times New Roman" w:hAnsi="Times New Roman"/>
          <w:color w:val="000000"/>
          <w:sz w:val="24"/>
          <w:szCs w:val="24"/>
          <w:lang w:eastAsia="ru-RU"/>
        </w:rPr>
        <w:t>2 849,7</w:t>
      </w:r>
      <w:r w:rsidRPr="00CD53F7">
        <w:rPr>
          <w:rFonts w:ascii="Times New Roman" w:eastAsia="Times New Roman" w:hAnsi="Times New Roman"/>
          <w:color w:val="000000"/>
          <w:sz w:val="24"/>
          <w:szCs w:val="24"/>
          <w:lang w:eastAsia="ru-RU"/>
        </w:rPr>
        <w:t xml:space="preserve">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767C5E">
        <w:rPr>
          <w:rFonts w:ascii="Times New Roman" w:eastAsia="Times New Roman" w:hAnsi="Times New Roman"/>
          <w:color w:val="000000"/>
          <w:sz w:val="24"/>
          <w:szCs w:val="24"/>
          <w:lang w:eastAsia="ru-RU"/>
        </w:rPr>
        <w:t>1 740,3</w:t>
      </w:r>
      <w:r w:rsidRPr="00CD53F7">
        <w:rPr>
          <w:rFonts w:ascii="Times New Roman" w:eastAsia="Times New Roman" w:hAnsi="Times New Roman"/>
          <w:color w:val="000000"/>
          <w:sz w:val="24"/>
          <w:szCs w:val="24"/>
          <w:lang w:eastAsia="ru-RU"/>
        </w:rPr>
        <w:t xml:space="preserve">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767C5E">
        <w:rPr>
          <w:rFonts w:ascii="Times New Roman" w:eastAsia="Times New Roman" w:hAnsi="Times New Roman"/>
          <w:color w:val="000000"/>
          <w:sz w:val="24"/>
          <w:szCs w:val="24"/>
          <w:lang w:eastAsia="ru-RU"/>
        </w:rPr>
        <w:t>1 010,0</w:t>
      </w:r>
      <w:r w:rsidRPr="00CD53F7">
        <w:rPr>
          <w:rFonts w:ascii="Times New Roman" w:eastAsia="Times New Roman" w:hAnsi="Times New Roman"/>
          <w:color w:val="000000"/>
          <w:sz w:val="24"/>
          <w:szCs w:val="24"/>
          <w:lang w:eastAsia="ru-RU"/>
        </w:rPr>
        <w:t xml:space="preserve">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971,4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A9031D" w:rsidRPr="00CD53F7" w:rsidRDefault="003944E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83318C"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83318C"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подпрограммы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46 604,4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50372D"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средства:</w:t>
      </w:r>
    </w:p>
    <w:p w:rsidR="0050372D" w:rsidRPr="00CD53F7"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A9031D" w:rsidRPr="00CD53F7"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36 856,5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w:t>
      </w:r>
      <w:r w:rsidR="00D43859" w:rsidRPr="00CD53F7">
        <w:rPr>
          <w:rFonts w:ascii="Times New Roman" w:eastAsia="Times New Roman" w:hAnsi="Times New Roman"/>
          <w:color w:val="000000"/>
          <w:sz w:val="24"/>
          <w:szCs w:val="24"/>
          <w:lang w:eastAsia="ru-RU"/>
        </w:rPr>
        <w:t>лей;</w:t>
      </w:r>
    </w:p>
    <w:p w:rsidR="00D43859" w:rsidRPr="00CD53F7" w:rsidRDefault="00D43859"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4 854,4 тыс. рублей.</w:t>
      </w:r>
    </w:p>
    <w:p w:rsidR="00A9031D" w:rsidRPr="00CD53F7"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83318C"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83318C"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подпрограммы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46 581,3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w:t>
      </w:r>
      <w:r w:rsidR="00A9031D" w:rsidRPr="00CD53F7">
        <w:rPr>
          <w:rFonts w:ascii="Times New Roman" w:eastAsia="Times New Roman" w:hAnsi="Times New Roman"/>
          <w:color w:val="000000"/>
          <w:sz w:val="24"/>
          <w:szCs w:val="24"/>
          <w:lang w:eastAsia="ru-RU"/>
        </w:rPr>
        <w:t>лей,</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средства:</w:t>
      </w:r>
    </w:p>
    <w:p w:rsidR="00A9031D" w:rsidRPr="00CD53F7"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A9031D" w:rsidRPr="00CD53F7"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36 858,3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w:t>
      </w:r>
      <w:r w:rsidR="00D43859" w:rsidRPr="00CD53F7">
        <w:rPr>
          <w:rFonts w:ascii="Times New Roman" w:eastAsia="Times New Roman" w:hAnsi="Times New Roman"/>
          <w:color w:val="000000"/>
          <w:sz w:val="24"/>
          <w:szCs w:val="24"/>
          <w:lang w:eastAsia="ru-RU"/>
        </w:rPr>
        <w:t>лей;</w:t>
      </w:r>
    </w:p>
    <w:p w:rsidR="00D43859" w:rsidRPr="00CD53F7" w:rsidRDefault="00D43859"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4 829,5 тыс. рублей.</w:t>
      </w:r>
    </w:p>
    <w:p w:rsidR="003F00DD" w:rsidRPr="00CD53F7" w:rsidRDefault="003944E2"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ежегодно</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будут</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уточняться</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бюджета</w:t>
      </w:r>
      <w:r w:rsidR="00D43859"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Республики</w:t>
      </w:r>
      <w:r w:rsidR="00D43859" w:rsidRPr="00CD53F7">
        <w:rPr>
          <w:rFonts w:ascii="Times New Roman" w:hAnsi="Times New Roman" w:cs="Times New Roman"/>
          <w:color w:val="000000"/>
          <w:sz w:val="24"/>
          <w:szCs w:val="24"/>
        </w:rPr>
        <w:t>, бюджета Шумерлинского района</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соответствующий</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период.</w:t>
      </w:r>
    </w:p>
    <w:p w:rsidR="00182EB2" w:rsidRPr="00CD53F7"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rPr>
        <w:t>Ресурсное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обеспечение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реализации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подпрограммы</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за</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счет</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всех</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источников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финансирования</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приведено</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приложении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к</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настоящей</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подпрограмме</w:t>
      </w:r>
      <w:r w:rsidR="003F00DD" w:rsidRPr="00CD53F7">
        <w:rPr>
          <w:rFonts w:ascii="Times New Roman" w:eastAsia="Times New Roman" w:hAnsi="Times New Roman"/>
          <w:color w:val="000000"/>
          <w:sz w:val="24"/>
          <w:szCs w:val="24"/>
        </w:rPr>
        <w:t>.</w:t>
      </w:r>
    </w:p>
    <w:p w:rsidR="00D14CD6" w:rsidRPr="00377F3D" w:rsidRDefault="00D14CD6" w:rsidP="00B85AD7">
      <w:pPr>
        <w:spacing w:after="0" w:line="240" w:lineRule="auto"/>
        <w:ind w:right="-456"/>
        <w:rPr>
          <w:rFonts w:ascii="Times New Roman" w:eastAsia="Times New Roman" w:hAnsi="Times New Roman"/>
          <w:b/>
          <w:caps/>
          <w:color w:val="000000"/>
          <w:sz w:val="26"/>
          <w:szCs w:val="26"/>
        </w:rPr>
        <w:sectPr w:rsidR="00D14CD6" w:rsidRPr="00377F3D" w:rsidSect="00B20ABF">
          <w:pgSz w:w="11905" w:h="16838"/>
          <w:pgMar w:top="1134" w:right="850" w:bottom="1134" w:left="1984" w:header="709" w:footer="709" w:gutter="0"/>
          <w:pgNumType w:start="1"/>
          <w:cols w:space="720"/>
          <w:titlePg/>
          <w:docGrid w:linePitch="299"/>
        </w:sectPr>
      </w:pPr>
    </w:p>
    <w:p w:rsidR="00BA3CFF" w:rsidRPr="00CD53F7" w:rsidRDefault="00BA3CFF" w:rsidP="00B85AD7">
      <w:pPr>
        <w:spacing w:after="0" w:line="240" w:lineRule="auto"/>
        <w:ind w:left="10120" w:right="-60"/>
        <w:jc w:val="center"/>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Приложение</w:t>
      </w:r>
      <w:r w:rsidR="00287963" w:rsidRPr="00CD53F7">
        <w:rPr>
          <w:rFonts w:ascii="Times New Roman" w:eastAsia="Times New Roman" w:hAnsi="Times New Roman"/>
          <w:color w:val="000000"/>
          <w:sz w:val="24"/>
          <w:szCs w:val="24"/>
        </w:rPr>
        <w:t xml:space="preserve"> </w:t>
      </w:r>
    </w:p>
    <w:p w:rsidR="00BA3CFF" w:rsidRPr="00CD53F7" w:rsidRDefault="00BA3CFF" w:rsidP="00B85AD7">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к</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подпрограмме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«Совершенствование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бюджетной</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политики</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и</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обеспечение</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сбалансированности</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консолидированного</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бюджета</w:t>
      </w:r>
      <w:r w:rsidR="00287963" w:rsidRPr="00CD53F7">
        <w:rPr>
          <w:rFonts w:ascii="Times New Roman" w:eastAsia="Times New Roman" w:hAnsi="Times New Roman"/>
          <w:color w:val="000000"/>
          <w:sz w:val="24"/>
          <w:szCs w:val="24"/>
        </w:rPr>
        <w:t xml:space="preserve"> </w:t>
      </w:r>
      <w:r w:rsidR="00D43859" w:rsidRPr="00CD53F7">
        <w:rPr>
          <w:rFonts w:ascii="Times New Roman" w:eastAsia="Times New Roman" w:hAnsi="Times New Roman"/>
          <w:color w:val="000000"/>
          <w:sz w:val="24"/>
          <w:szCs w:val="24"/>
        </w:rPr>
        <w:t xml:space="preserve">Шумерлинского района </w:t>
      </w:r>
      <w:r w:rsidR="00EF05F9" w:rsidRPr="00CD53F7">
        <w:rPr>
          <w:rFonts w:ascii="Times New Roman" w:eastAsia="Times New Roman" w:hAnsi="Times New Roman"/>
          <w:color w:val="000000"/>
          <w:sz w:val="24"/>
          <w:szCs w:val="24"/>
        </w:rPr>
        <w:t>Чувашской</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Республики</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D43859" w:rsidRPr="00CD53F7">
        <w:rPr>
          <w:rFonts w:ascii="Times New Roman" w:eastAsia="Times New Roman" w:hAnsi="Times New Roman"/>
          <w:color w:val="000000"/>
          <w:sz w:val="24"/>
          <w:szCs w:val="24"/>
        </w:rPr>
        <w:t xml:space="preserve">муниципальной </w:t>
      </w:r>
      <w:r w:rsidRPr="00CD53F7">
        <w:rPr>
          <w:rFonts w:ascii="Times New Roman" w:eastAsia="Times New Roman" w:hAnsi="Times New Roman"/>
          <w:color w:val="000000"/>
          <w:sz w:val="24"/>
          <w:szCs w:val="24"/>
        </w:rPr>
        <w:t>программы</w:t>
      </w:r>
      <w:r w:rsidR="00287963" w:rsidRPr="00CD53F7">
        <w:rPr>
          <w:rFonts w:ascii="Times New Roman" w:eastAsia="Times New Roman" w:hAnsi="Times New Roman"/>
          <w:color w:val="000000"/>
          <w:sz w:val="24"/>
          <w:szCs w:val="24"/>
        </w:rPr>
        <w:t xml:space="preserve"> </w:t>
      </w:r>
      <w:r w:rsidR="00D43859" w:rsidRPr="00CD53F7">
        <w:rPr>
          <w:rFonts w:ascii="Times New Roman" w:eastAsia="Times New Roman" w:hAnsi="Times New Roman"/>
          <w:color w:val="000000"/>
          <w:sz w:val="24"/>
          <w:szCs w:val="24"/>
        </w:rPr>
        <w:t xml:space="preserve">Шумерлинского района </w:t>
      </w:r>
      <w:r w:rsidRPr="00CD53F7">
        <w:rPr>
          <w:rFonts w:ascii="Times New Roman" w:eastAsia="Times New Roman" w:hAnsi="Times New Roman"/>
          <w:color w:val="000000"/>
          <w:sz w:val="24"/>
          <w:szCs w:val="24"/>
        </w:rPr>
        <w:t>Чуваш</w:t>
      </w:r>
      <w:r w:rsidRPr="00CD53F7">
        <w:rPr>
          <w:rFonts w:ascii="Times New Roman" w:eastAsia="Times New Roman" w:hAnsi="Times New Roman"/>
          <w:color w:val="000000"/>
          <w:sz w:val="24"/>
          <w:szCs w:val="24"/>
        </w:rPr>
        <w:softHyphen/>
        <w:t>ской</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Республики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«Управление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обществен</w:t>
      </w:r>
      <w:r w:rsidRPr="00CD53F7">
        <w:rPr>
          <w:rFonts w:ascii="Times New Roman" w:eastAsia="Times New Roman" w:hAnsi="Times New Roman"/>
          <w:color w:val="000000"/>
          <w:sz w:val="24"/>
          <w:szCs w:val="24"/>
        </w:rPr>
        <w:softHyphen/>
        <w:t>ными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финансами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w:t>
      </w:r>
      <w:r w:rsidR="00287963" w:rsidRPr="00CD53F7">
        <w:rPr>
          <w:rFonts w:ascii="Times New Roman" w:eastAsia="Times New Roman" w:hAnsi="Times New Roman"/>
          <w:color w:val="000000"/>
          <w:sz w:val="24"/>
          <w:szCs w:val="24"/>
        </w:rPr>
        <w:t xml:space="preserve"> </w:t>
      </w:r>
      <w:r w:rsidR="00AE353E" w:rsidRPr="00CD53F7">
        <w:rPr>
          <w:rFonts w:ascii="Times New Roman" w:eastAsia="Times New Roman" w:hAnsi="Times New Roman"/>
          <w:color w:val="000000"/>
          <w:sz w:val="24"/>
          <w:szCs w:val="24"/>
        </w:rPr>
        <w:t xml:space="preserve">муниципальным </w:t>
      </w:r>
      <w:r w:rsidR="00B507F2" w:rsidRPr="00CD53F7">
        <w:rPr>
          <w:rFonts w:ascii="Times New Roman" w:eastAsia="Times New Roman" w:hAnsi="Times New Roman"/>
          <w:color w:val="000000"/>
          <w:sz w:val="24"/>
          <w:szCs w:val="24"/>
        </w:rPr>
        <w:t xml:space="preserve">        </w:t>
      </w:r>
      <w:r w:rsidR="00AE353E" w:rsidRPr="00CD53F7">
        <w:rPr>
          <w:rFonts w:ascii="Times New Roman" w:eastAsia="Times New Roman" w:hAnsi="Times New Roman"/>
          <w:color w:val="000000"/>
          <w:sz w:val="24"/>
          <w:szCs w:val="24"/>
        </w:rPr>
        <w:t>долгом</w:t>
      </w:r>
      <w:r w:rsidRPr="00CD53F7">
        <w:rPr>
          <w:rFonts w:ascii="Times New Roman" w:eastAsia="Times New Roman" w:hAnsi="Times New Roman"/>
          <w:color w:val="000000"/>
          <w:sz w:val="24"/>
          <w:szCs w:val="24"/>
        </w:rPr>
        <w:t>»</w:t>
      </w:r>
    </w:p>
    <w:p w:rsidR="00B507F2" w:rsidRPr="00CD53F7" w:rsidRDefault="00B507F2" w:rsidP="00B85AD7">
      <w:pPr>
        <w:spacing w:after="0" w:line="240" w:lineRule="auto"/>
        <w:jc w:val="center"/>
        <w:rPr>
          <w:rFonts w:ascii="Times New Roman" w:eastAsia="Times New Roman" w:hAnsi="Times New Roman"/>
          <w:b/>
          <w:caps/>
          <w:color w:val="000000"/>
          <w:sz w:val="24"/>
          <w:szCs w:val="24"/>
        </w:rPr>
      </w:pPr>
    </w:p>
    <w:p w:rsidR="00E57CE3" w:rsidRPr="00CD53F7" w:rsidRDefault="00E57CE3" w:rsidP="00B85AD7">
      <w:pPr>
        <w:spacing w:after="0" w:line="240" w:lineRule="auto"/>
        <w:jc w:val="center"/>
        <w:rPr>
          <w:rFonts w:ascii="Times New Roman" w:eastAsia="Times New Roman" w:hAnsi="Times New Roman"/>
          <w:b/>
          <w:caps/>
          <w:color w:val="000000"/>
          <w:sz w:val="24"/>
          <w:szCs w:val="24"/>
        </w:rPr>
      </w:pPr>
    </w:p>
    <w:p w:rsidR="00B507F2" w:rsidRPr="00393263" w:rsidRDefault="0064719C" w:rsidP="00B85AD7">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w:t>
      </w:r>
      <w:r w:rsidR="00287963" w:rsidRPr="00393263">
        <w:rPr>
          <w:rFonts w:ascii="Times New Roman" w:eastAsia="Times New Roman" w:hAnsi="Times New Roman"/>
          <w:b/>
          <w:caps/>
          <w:color w:val="000000"/>
          <w:sz w:val="24"/>
          <w:szCs w:val="24"/>
        </w:rPr>
        <w:t xml:space="preserve"> </w:t>
      </w:r>
      <w:r w:rsidRPr="00393263">
        <w:rPr>
          <w:rFonts w:ascii="Times New Roman" w:eastAsia="Times New Roman" w:hAnsi="Times New Roman"/>
          <w:b/>
          <w:caps/>
          <w:color w:val="000000"/>
          <w:sz w:val="24"/>
          <w:szCs w:val="24"/>
        </w:rPr>
        <w:t>обеспечение</w:t>
      </w:r>
      <w:r w:rsidR="00287963"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реализации</w:t>
      </w:r>
      <w:r w:rsidR="00287963" w:rsidRPr="00393263">
        <w:rPr>
          <w:rFonts w:ascii="Times New Roman" w:eastAsia="Times New Roman" w:hAnsi="Times New Roman"/>
          <w:b/>
          <w:color w:val="000000"/>
          <w:sz w:val="24"/>
          <w:szCs w:val="24"/>
        </w:rPr>
        <w:t xml:space="preserve"> </w:t>
      </w:r>
      <w:r w:rsidRPr="00393263">
        <w:rPr>
          <w:rFonts w:ascii="Times New Roman" w:eastAsia="Times New Roman" w:hAnsi="Times New Roman"/>
          <w:b/>
          <w:color w:val="000000"/>
          <w:sz w:val="24"/>
          <w:szCs w:val="24"/>
        </w:rPr>
        <w:t>подпрограммы</w:t>
      </w:r>
      <w:r w:rsidR="00287963" w:rsidRPr="00393263">
        <w:rPr>
          <w:rFonts w:ascii="Times New Roman" w:eastAsia="Times New Roman" w:hAnsi="Times New Roman"/>
          <w:b/>
          <w:color w:val="000000"/>
          <w:sz w:val="24"/>
          <w:szCs w:val="24"/>
        </w:rPr>
        <w:t xml:space="preserve"> </w:t>
      </w:r>
      <w:r w:rsidRPr="00393263">
        <w:rPr>
          <w:rFonts w:ascii="Times New Roman" w:eastAsia="Times New Roman" w:hAnsi="Times New Roman"/>
          <w:b/>
          <w:color w:val="000000"/>
          <w:sz w:val="24"/>
          <w:szCs w:val="24"/>
        </w:rPr>
        <w:t>«Совершенствование</w:t>
      </w:r>
      <w:r w:rsidR="00287963" w:rsidRPr="00393263">
        <w:rPr>
          <w:rFonts w:ascii="Times New Roman" w:eastAsia="Times New Roman" w:hAnsi="Times New Roman"/>
          <w:b/>
          <w:color w:val="000000"/>
          <w:sz w:val="24"/>
          <w:szCs w:val="24"/>
        </w:rPr>
        <w:t xml:space="preserve"> </w:t>
      </w:r>
      <w:r w:rsidRPr="00393263">
        <w:rPr>
          <w:rFonts w:ascii="Times New Roman" w:eastAsia="Times New Roman" w:hAnsi="Times New Roman"/>
          <w:b/>
          <w:color w:val="000000"/>
          <w:sz w:val="24"/>
          <w:szCs w:val="24"/>
        </w:rPr>
        <w:t>бюджетной</w:t>
      </w:r>
      <w:r w:rsidR="00287963" w:rsidRPr="00393263">
        <w:rPr>
          <w:rFonts w:ascii="Times New Roman" w:eastAsia="Times New Roman" w:hAnsi="Times New Roman"/>
          <w:b/>
          <w:color w:val="000000"/>
          <w:sz w:val="24"/>
          <w:szCs w:val="24"/>
        </w:rPr>
        <w:t xml:space="preserve"> </w:t>
      </w:r>
      <w:r w:rsidRPr="00393263">
        <w:rPr>
          <w:rFonts w:ascii="Times New Roman" w:eastAsia="Times New Roman" w:hAnsi="Times New Roman"/>
          <w:b/>
          <w:color w:val="000000"/>
          <w:sz w:val="24"/>
          <w:szCs w:val="24"/>
        </w:rPr>
        <w:t>политики</w:t>
      </w:r>
      <w:r w:rsidR="00287963" w:rsidRPr="00393263">
        <w:rPr>
          <w:rFonts w:ascii="Times New Roman" w:eastAsia="Times New Roman" w:hAnsi="Times New Roman"/>
          <w:b/>
          <w:color w:val="000000"/>
          <w:sz w:val="24"/>
          <w:szCs w:val="24"/>
        </w:rPr>
        <w:t xml:space="preserve"> </w:t>
      </w:r>
      <w:r w:rsidRPr="00393263">
        <w:rPr>
          <w:rFonts w:ascii="Times New Roman" w:eastAsia="Times New Roman" w:hAnsi="Times New Roman"/>
          <w:b/>
          <w:color w:val="000000"/>
          <w:sz w:val="24"/>
          <w:szCs w:val="24"/>
        </w:rPr>
        <w:t>и</w:t>
      </w:r>
      <w:r w:rsidR="00287963" w:rsidRPr="00393263">
        <w:rPr>
          <w:rFonts w:ascii="Times New Roman" w:eastAsia="Times New Roman" w:hAnsi="Times New Roman"/>
          <w:b/>
          <w:color w:val="000000"/>
          <w:sz w:val="24"/>
          <w:szCs w:val="24"/>
        </w:rPr>
        <w:t xml:space="preserve"> </w:t>
      </w:r>
      <w:r w:rsidR="00C33243" w:rsidRPr="00393263">
        <w:rPr>
          <w:rFonts w:ascii="Times New Roman" w:eastAsia="Times New Roman" w:hAnsi="Times New Roman"/>
          <w:b/>
          <w:color w:val="000000"/>
          <w:sz w:val="24"/>
          <w:szCs w:val="24"/>
        </w:rPr>
        <w:t>обеспечение</w:t>
      </w:r>
      <w:r w:rsidR="00287963" w:rsidRPr="00393263">
        <w:rPr>
          <w:rFonts w:ascii="Times New Roman" w:eastAsia="Times New Roman" w:hAnsi="Times New Roman"/>
          <w:b/>
          <w:color w:val="000000"/>
          <w:sz w:val="24"/>
          <w:szCs w:val="24"/>
        </w:rPr>
        <w:t xml:space="preserve"> </w:t>
      </w:r>
      <w:r w:rsidR="00C33243" w:rsidRPr="00393263">
        <w:rPr>
          <w:rFonts w:ascii="Times New Roman" w:eastAsia="Times New Roman" w:hAnsi="Times New Roman"/>
          <w:b/>
          <w:color w:val="000000"/>
          <w:sz w:val="24"/>
          <w:szCs w:val="24"/>
        </w:rPr>
        <w:t>сбалансированности</w:t>
      </w:r>
      <w:r w:rsidR="00287963" w:rsidRPr="00393263">
        <w:rPr>
          <w:rFonts w:ascii="Times New Roman" w:eastAsia="Times New Roman" w:hAnsi="Times New Roman"/>
          <w:b/>
          <w:color w:val="000000"/>
          <w:sz w:val="24"/>
          <w:szCs w:val="24"/>
        </w:rPr>
        <w:t xml:space="preserve"> </w:t>
      </w:r>
    </w:p>
    <w:p w:rsidR="0064719C" w:rsidRPr="00CD53F7" w:rsidRDefault="00C33243" w:rsidP="00B85AD7">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консолидированного</w:t>
      </w:r>
      <w:r w:rsidR="00287963" w:rsidRPr="00393263">
        <w:rPr>
          <w:rFonts w:ascii="Times New Roman" w:eastAsia="Times New Roman" w:hAnsi="Times New Roman"/>
          <w:b/>
          <w:color w:val="000000"/>
          <w:sz w:val="24"/>
          <w:szCs w:val="24"/>
        </w:rPr>
        <w:t xml:space="preserve"> </w:t>
      </w:r>
      <w:r w:rsidRPr="00393263">
        <w:rPr>
          <w:rFonts w:ascii="Times New Roman" w:eastAsia="Times New Roman" w:hAnsi="Times New Roman"/>
          <w:b/>
          <w:color w:val="000000"/>
          <w:sz w:val="24"/>
          <w:szCs w:val="24"/>
        </w:rPr>
        <w:t>бюджета</w:t>
      </w:r>
      <w:r w:rsidR="00287963" w:rsidRPr="00393263">
        <w:rPr>
          <w:rFonts w:ascii="Times New Roman" w:eastAsia="Times New Roman" w:hAnsi="Times New Roman"/>
          <w:b/>
          <w:color w:val="000000"/>
          <w:sz w:val="24"/>
          <w:szCs w:val="24"/>
        </w:rPr>
        <w:t xml:space="preserve"> </w:t>
      </w:r>
      <w:r w:rsidR="000B5F5C" w:rsidRPr="00393263">
        <w:rPr>
          <w:rFonts w:ascii="Times New Roman" w:eastAsia="Times New Roman" w:hAnsi="Times New Roman"/>
          <w:b/>
          <w:color w:val="000000"/>
          <w:sz w:val="24"/>
          <w:szCs w:val="24"/>
        </w:rPr>
        <w:t xml:space="preserve">Шумерлинского района </w:t>
      </w:r>
      <w:r w:rsidRPr="00393263">
        <w:rPr>
          <w:rFonts w:ascii="Times New Roman" w:eastAsia="Times New Roman" w:hAnsi="Times New Roman"/>
          <w:b/>
          <w:color w:val="000000"/>
          <w:sz w:val="24"/>
          <w:szCs w:val="24"/>
        </w:rPr>
        <w:t>Чувашской</w:t>
      </w:r>
      <w:r w:rsidR="00287963" w:rsidRPr="00393263">
        <w:rPr>
          <w:rFonts w:ascii="Times New Roman" w:eastAsia="Times New Roman" w:hAnsi="Times New Roman"/>
          <w:b/>
          <w:color w:val="000000"/>
          <w:sz w:val="24"/>
          <w:szCs w:val="24"/>
        </w:rPr>
        <w:t xml:space="preserve"> </w:t>
      </w:r>
      <w:r w:rsidRPr="00393263">
        <w:rPr>
          <w:rFonts w:ascii="Times New Roman" w:eastAsia="Times New Roman" w:hAnsi="Times New Roman"/>
          <w:b/>
          <w:color w:val="000000"/>
          <w:sz w:val="24"/>
          <w:szCs w:val="24"/>
        </w:rPr>
        <w:t>Республики</w:t>
      </w:r>
      <w:r w:rsidR="0064719C" w:rsidRPr="00393263">
        <w:rPr>
          <w:rFonts w:ascii="Times New Roman" w:eastAsia="Times New Roman" w:hAnsi="Times New Roman"/>
          <w:b/>
          <w:color w:val="000000"/>
          <w:sz w:val="24"/>
          <w:szCs w:val="24"/>
        </w:rPr>
        <w:t>»</w:t>
      </w:r>
      <w:r w:rsidR="00287963" w:rsidRPr="00393263">
        <w:rPr>
          <w:rFonts w:ascii="Times New Roman" w:eastAsia="Times New Roman" w:hAnsi="Times New Roman"/>
          <w:b/>
          <w:color w:val="000000"/>
          <w:sz w:val="24"/>
          <w:szCs w:val="24"/>
        </w:rPr>
        <w:t xml:space="preserve"> </w:t>
      </w:r>
      <w:r w:rsidR="000B5F5C" w:rsidRPr="00393263">
        <w:rPr>
          <w:rFonts w:ascii="Times New Roman" w:eastAsia="Times New Roman" w:hAnsi="Times New Roman"/>
          <w:b/>
          <w:color w:val="000000"/>
          <w:sz w:val="24"/>
          <w:szCs w:val="24"/>
        </w:rPr>
        <w:t>муниципальной</w:t>
      </w:r>
      <w:r w:rsidR="00287963" w:rsidRPr="00393263">
        <w:rPr>
          <w:rFonts w:ascii="Times New Roman" w:eastAsia="Times New Roman" w:hAnsi="Times New Roman"/>
          <w:b/>
          <w:color w:val="000000"/>
          <w:sz w:val="24"/>
          <w:szCs w:val="24"/>
        </w:rPr>
        <w:t xml:space="preserve"> </w:t>
      </w:r>
      <w:r w:rsidR="0064719C" w:rsidRPr="00393263">
        <w:rPr>
          <w:rFonts w:ascii="Times New Roman" w:eastAsia="Times New Roman" w:hAnsi="Times New Roman"/>
          <w:b/>
          <w:color w:val="000000"/>
          <w:sz w:val="24"/>
          <w:szCs w:val="24"/>
        </w:rPr>
        <w:t>программы</w:t>
      </w:r>
      <w:r w:rsidR="00287963" w:rsidRPr="00393263">
        <w:rPr>
          <w:rFonts w:ascii="Times New Roman" w:eastAsia="Times New Roman" w:hAnsi="Times New Roman"/>
          <w:b/>
          <w:color w:val="000000"/>
          <w:sz w:val="24"/>
          <w:szCs w:val="24"/>
        </w:rPr>
        <w:t xml:space="preserve"> </w:t>
      </w:r>
      <w:r w:rsidR="000B5F5C" w:rsidRPr="00393263">
        <w:rPr>
          <w:rFonts w:ascii="Times New Roman" w:eastAsia="Times New Roman" w:hAnsi="Times New Roman"/>
          <w:b/>
          <w:color w:val="000000"/>
          <w:sz w:val="24"/>
          <w:szCs w:val="24"/>
        </w:rPr>
        <w:t>Шумерлинского района</w:t>
      </w:r>
      <w:r w:rsidR="00287963" w:rsidRPr="00393263">
        <w:rPr>
          <w:rFonts w:ascii="Times New Roman" w:eastAsia="Times New Roman" w:hAnsi="Times New Roman"/>
          <w:b/>
          <w:color w:val="000000"/>
          <w:sz w:val="24"/>
          <w:szCs w:val="24"/>
        </w:rPr>
        <w:t xml:space="preserve"> </w:t>
      </w:r>
      <w:r w:rsidR="0064719C" w:rsidRPr="00393263">
        <w:rPr>
          <w:rFonts w:ascii="Times New Roman" w:eastAsia="Times New Roman" w:hAnsi="Times New Roman"/>
          <w:b/>
          <w:color w:val="000000"/>
          <w:sz w:val="24"/>
          <w:szCs w:val="24"/>
        </w:rPr>
        <w:t>«Управление</w:t>
      </w:r>
      <w:r w:rsidR="00287963" w:rsidRPr="00393263">
        <w:rPr>
          <w:rFonts w:ascii="Times New Roman" w:eastAsia="Times New Roman" w:hAnsi="Times New Roman"/>
          <w:b/>
          <w:color w:val="000000"/>
          <w:sz w:val="24"/>
          <w:szCs w:val="24"/>
        </w:rPr>
        <w:t xml:space="preserve"> </w:t>
      </w:r>
      <w:r w:rsidR="0064719C" w:rsidRPr="00393263">
        <w:rPr>
          <w:rFonts w:ascii="Times New Roman" w:eastAsia="Times New Roman" w:hAnsi="Times New Roman"/>
          <w:b/>
          <w:color w:val="000000"/>
          <w:sz w:val="24"/>
          <w:szCs w:val="24"/>
        </w:rPr>
        <w:t>общественными</w:t>
      </w:r>
      <w:r w:rsidR="00287963" w:rsidRPr="00393263">
        <w:rPr>
          <w:rFonts w:ascii="Times New Roman" w:eastAsia="Times New Roman" w:hAnsi="Times New Roman"/>
          <w:b/>
          <w:color w:val="000000"/>
          <w:sz w:val="24"/>
          <w:szCs w:val="24"/>
        </w:rPr>
        <w:t xml:space="preserve"> </w:t>
      </w:r>
      <w:r w:rsidR="0064719C" w:rsidRPr="00393263">
        <w:rPr>
          <w:rFonts w:ascii="Times New Roman" w:eastAsia="Times New Roman" w:hAnsi="Times New Roman"/>
          <w:b/>
          <w:color w:val="000000"/>
          <w:sz w:val="24"/>
          <w:szCs w:val="24"/>
        </w:rPr>
        <w:t>финансами</w:t>
      </w:r>
      <w:r w:rsidR="00287963" w:rsidRPr="00393263">
        <w:rPr>
          <w:rFonts w:ascii="Times New Roman" w:eastAsia="Times New Roman" w:hAnsi="Times New Roman"/>
          <w:b/>
          <w:color w:val="000000"/>
          <w:sz w:val="24"/>
          <w:szCs w:val="24"/>
        </w:rPr>
        <w:t xml:space="preserve"> </w:t>
      </w:r>
      <w:r w:rsidR="0064719C" w:rsidRPr="00393263">
        <w:rPr>
          <w:rFonts w:ascii="Times New Roman" w:eastAsia="Times New Roman" w:hAnsi="Times New Roman"/>
          <w:b/>
          <w:color w:val="000000"/>
          <w:sz w:val="24"/>
          <w:szCs w:val="24"/>
        </w:rPr>
        <w:t>и</w:t>
      </w:r>
      <w:r w:rsidR="00287963" w:rsidRPr="00393263">
        <w:rPr>
          <w:rFonts w:ascii="Times New Roman" w:eastAsia="Times New Roman" w:hAnsi="Times New Roman"/>
          <w:b/>
          <w:color w:val="000000"/>
          <w:sz w:val="24"/>
          <w:szCs w:val="24"/>
        </w:rPr>
        <w:t xml:space="preserve"> </w:t>
      </w:r>
      <w:r w:rsidR="000B5F5C" w:rsidRPr="00393263">
        <w:rPr>
          <w:rFonts w:ascii="Times New Roman" w:eastAsia="Times New Roman" w:hAnsi="Times New Roman"/>
          <w:b/>
          <w:color w:val="000000"/>
          <w:sz w:val="24"/>
          <w:szCs w:val="24"/>
        </w:rPr>
        <w:t>муниципальным</w:t>
      </w:r>
      <w:r w:rsidR="00287963" w:rsidRPr="00393263">
        <w:rPr>
          <w:rFonts w:ascii="Times New Roman" w:eastAsia="Times New Roman" w:hAnsi="Times New Roman"/>
          <w:b/>
          <w:color w:val="000000"/>
          <w:sz w:val="24"/>
          <w:szCs w:val="24"/>
        </w:rPr>
        <w:t xml:space="preserve"> </w:t>
      </w:r>
      <w:r w:rsidR="0064719C" w:rsidRPr="00393263">
        <w:rPr>
          <w:rFonts w:ascii="Times New Roman" w:eastAsia="Times New Roman" w:hAnsi="Times New Roman"/>
          <w:b/>
          <w:color w:val="000000"/>
          <w:sz w:val="24"/>
          <w:szCs w:val="24"/>
        </w:rPr>
        <w:t>долгом</w:t>
      </w:r>
      <w:r w:rsidR="00287963" w:rsidRPr="00393263">
        <w:rPr>
          <w:rFonts w:ascii="Times New Roman" w:eastAsia="Times New Roman" w:hAnsi="Times New Roman"/>
          <w:b/>
          <w:color w:val="000000"/>
          <w:sz w:val="24"/>
          <w:szCs w:val="24"/>
        </w:rPr>
        <w:t xml:space="preserve"> </w:t>
      </w:r>
      <w:r w:rsidR="000B5F5C" w:rsidRPr="00393263">
        <w:rPr>
          <w:rFonts w:ascii="Times New Roman" w:eastAsia="Times New Roman" w:hAnsi="Times New Roman"/>
          <w:b/>
          <w:color w:val="000000"/>
          <w:sz w:val="24"/>
          <w:szCs w:val="24"/>
        </w:rPr>
        <w:t>Шумерлинского района</w:t>
      </w:r>
      <w:r w:rsidR="0064719C" w:rsidRPr="00393263">
        <w:rPr>
          <w:rFonts w:ascii="Times New Roman" w:eastAsia="Times New Roman" w:hAnsi="Times New Roman"/>
          <w:b/>
          <w:color w:val="000000"/>
          <w:sz w:val="24"/>
          <w:szCs w:val="24"/>
        </w:rPr>
        <w:t>»</w:t>
      </w:r>
      <w:r w:rsidR="00287963" w:rsidRPr="00393263">
        <w:rPr>
          <w:rFonts w:ascii="Times New Roman" w:eastAsia="Times New Roman" w:hAnsi="Times New Roman"/>
          <w:b/>
          <w:color w:val="000000"/>
          <w:sz w:val="24"/>
          <w:szCs w:val="24"/>
        </w:rPr>
        <w:t xml:space="preserve"> </w:t>
      </w:r>
      <w:r w:rsidR="0064719C" w:rsidRPr="00393263">
        <w:rPr>
          <w:rFonts w:ascii="Times New Roman" w:eastAsia="Times New Roman" w:hAnsi="Times New Roman"/>
          <w:b/>
          <w:color w:val="000000"/>
          <w:sz w:val="24"/>
          <w:szCs w:val="24"/>
        </w:rPr>
        <w:t>за</w:t>
      </w:r>
      <w:r w:rsidR="00287963" w:rsidRPr="00393263">
        <w:rPr>
          <w:rFonts w:ascii="Times New Roman" w:eastAsia="Times New Roman" w:hAnsi="Times New Roman"/>
          <w:b/>
          <w:color w:val="000000"/>
          <w:sz w:val="24"/>
          <w:szCs w:val="24"/>
        </w:rPr>
        <w:t xml:space="preserve"> </w:t>
      </w:r>
      <w:r w:rsidR="0064719C" w:rsidRPr="00393263">
        <w:rPr>
          <w:rFonts w:ascii="Times New Roman" w:eastAsia="Times New Roman" w:hAnsi="Times New Roman"/>
          <w:b/>
          <w:color w:val="000000"/>
          <w:sz w:val="24"/>
          <w:szCs w:val="24"/>
        </w:rPr>
        <w:t>счет</w:t>
      </w:r>
      <w:r w:rsidR="00287963" w:rsidRPr="00393263">
        <w:rPr>
          <w:rFonts w:ascii="Times New Roman" w:eastAsia="Times New Roman" w:hAnsi="Times New Roman"/>
          <w:b/>
          <w:color w:val="000000"/>
          <w:sz w:val="24"/>
          <w:szCs w:val="24"/>
        </w:rPr>
        <w:t xml:space="preserve"> </w:t>
      </w:r>
      <w:r w:rsidR="0064719C" w:rsidRPr="00393263">
        <w:rPr>
          <w:rFonts w:ascii="Times New Roman" w:eastAsia="Times New Roman" w:hAnsi="Times New Roman"/>
          <w:b/>
          <w:color w:val="000000"/>
          <w:sz w:val="24"/>
          <w:szCs w:val="24"/>
        </w:rPr>
        <w:t>всех</w:t>
      </w:r>
      <w:r w:rsidR="00287963" w:rsidRPr="00393263">
        <w:rPr>
          <w:rFonts w:ascii="Times New Roman" w:eastAsia="Times New Roman" w:hAnsi="Times New Roman"/>
          <w:b/>
          <w:color w:val="000000"/>
          <w:sz w:val="24"/>
          <w:szCs w:val="24"/>
        </w:rPr>
        <w:t xml:space="preserve"> </w:t>
      </w:r>
      <w:r w:rsidR="0064719C" w:rsidRPr="00393263">
        <w:rPr>
          <w:rFonts w:ascii="Times New Roman" w:eastAsia="Times New Roman" w:hAnsi="Times New Roman"/>
          <w:b/>
          <w:color w:val="000000"/>
          <w:sz w:val="24"/>
          <w:szCs w:val="24"/>
        </w:rPr>
        <w:t>источников</w:t>
      </w:r>
      <w:r w:rsidR="00287963" w:rsidRPr="00393263">
        <w:rPr>
          <w:rFonts w:ascii="Times New Roman" w:eastAsia="Times New Roman" w:hAnsi="Times New Roman"/>
          <w:b/>
          <w:color w:val="000000"/>
          <w:sz w:val="24"/>
          <w:szCs w:val="24"/>
        </w:rPr>
        <w:t xml:space="preserve"> </w:t>
      </w:r>
      <w:r w:rsidR="0064719C" w:rsidRPr="00393263">
        <w:rPr>
          <w:rFonts w:ascii="Times New Roman" w:eastAsia="Times New Roman" w:hAnsi="Times New Roman"/>
          <w:b/>
          <w:color w:val="000000"/>
          <w:sz w:val="24"/>
          <w:szCs w:val="24"/>
        </w:rPr>
        <w:t>финансирования</w:t>
      </w:r>
    </w:p>
    <w:p w:rsidR="0064719C" w:rsidRDefault="0064719C" w:rsidP="00B85AD7">
      <w:pPr>
        <w:spacing w:after="0" w:line="240" w:lineRule="auto"/>
        <w:jc w:val="center"/>
        <w:rPr>
          <w:rFonts w:ascii="Times New Roman" w:eastAsia="Times New Roman" w:hAnsi="Times New Roman"/>
          <w:color w:val="000000"/>
          <w:sz w:val="26"/>
          <w:szCs w:val="26"/>
        </w:rPr>
      </w:pPr>
    </w:p>
    <w:p w:rsidR="00B507F2" w:rsidRPr="00287963" w:rsidRDefault="00B507F2" w:rsidP="00B85AD7">
      <w:pPr>
        <w:spacing w:after="0" w:line="240" w:lineRule="auto"/>
        <w:jc w:val="center"/>
        <w:rPr>
          <w:rFonts w:ascii="Times New Roman" w:eastAsia="Times New Roman" w:hAnsi="Times New Roman"/>
          <w:color w:val="000000"/>
          <w:sz w:val="26"/>
          <w:szCs w:val="26"/>
        </w:rPr>
      </w:pPr>
    </w:p>
    <w:p w:rsidR="0064719C" w:rsidRPr="00287963" w:rsidRDefault="0064719C" w:rsidP="00B85AD7">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64719C" w:rsidRPr="00B507F2" w:rsidTr="008F0864">
        <w:trPr>
          <w:tblHeader/>
        </w:trPr>
        <w:tc>
          <w:tcPr>
            <w:tcW w:w="707"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Наименование</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подпрограммы</w:t>
            </w:r>
            <w:r w:rsidR="00287963" w:rsidRPr="00491BC8">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муниципальной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программы</w:t>
            </w:r>
            <w:r w:rsidR="00287963" w:rsidRPr="00491BC8">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Республики</w:t>
            </w:r>
            <w:r w:rsidR="00943B2D"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основного</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мероприятия,</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меро</w:t>
            </w:r>
            <w:r w:rsidR="00943B2D" w:rsidRPr="00491BC8">
              <w:rPr>
                <w:rFonts w:ascii="Times New Roman" w:eastAsia="Times New Roman" w:hAnsi="Times New Roman"/>
                <w:color w:val="000000"/>
                <w:sz w:val="16"/>
                <w:szCs w:val="16"/>
              </w:rPr>
              <w:t>приятия)</w:t>
            </w:r>
          </w:p>
        </w:tc>
        <w:tc>
          <w:tcPr>
            <w:tcW w:w="1274"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подпрограммы</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br/>
            </w:r>
            <w:r w:rsidR="000B5F5C">
              <w:rPr>
                <w:rFonts w:ascii="Times New Roman" w:eastAsia="Times New Roman" w:hAnsi="Times New Roman"/>
                <w:color w:val="000000"/>
                <w:sz w:val="16"/>
                <w:szCs w:val="16"/>
                <w:lang w:eastAsia="ru-RU"/>
              </w:rPr>
              <w:t>муниципальной</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программы</w:t>
            </w:r>
            <w:r w:rsidR="00287963" w:rsidRPr="00491BC8">
              <w:rPr>
                <w:rFonts w:ascii="Times New Roman" w:eastAsia="Times New Roman" w:hAnsi="Times New Roman"/>
                <w:color w:val="000000"/>
                <w:sz w:val="16"/>
                <w:szCs w:val="16"/>
                <w:lang w:eastAsia="ru-RU"/>
              </w:rPr>
              <w:t xml:space="preserve"> </w:t>
            </w:r>
            <w:r w:rsidR="000B5F5C">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Республики</w:t>
            </w:r>
          </w:p>
        </w:tc>
        <w:tc>
          <w:tcPr>
            <w:tcW w:w="1275"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исполнитель</w:t>
            </w:r>
          </w:p>
        </w:tc>
        <w:tc>
          <w:tcPr>
            <w:tcW w:w="2626" w:type="dxa"/>
            <w:gridSpan w:val="4"/>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бюджетной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классификации</w:t>
            </w:r>
          </w:p>
        </w:tc>
        <w:tc>
          <w:tcPr>
            <w:tcW w:w="1604"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Источники</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по</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годам,</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тыс.</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рублей</w:t>
            </w:r>
            <w:r w:rsidR="00287963" w:rsidRPr="00B507F2">
              <w:rPr>
                <w:rFonts w:ascii="Times New Roman" w:eastAsia="Times New Roman" w:hAnsi="Times New Roman"/>
                <w:color w:val="000000"/>
                <w:sz w:val="16"/>
                <w:szCs w:val="16"/>
              </w:rPr>
              <w:t xml:space="preserve"> </w:t>
            </w:r>
          </w:p>
        </w:tc>
      </w:tr>
      <w:tr w:rsidR="0064719C" w:rsidRPr="00B507F2" w:rsidTr="008F0864">
        <w:trPr>
          <w:tblHeader/>
        </w:trPr>
        <w:tc>
          <w:tcPr>
            <w:tcW w:w="707"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распорядитель</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бюджетных</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средств</w:t>
            </w:r>
          </w:p>
        </w:tc>
        <w:tc>
          <w:tcPr>
            <w:tcW w:w="498"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подраздел</w:t>
            </w:r>
          </w:p>
        </w:tc>
        <w:tc>
          <w:tcPr>
            <w:tcW w:w="992"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статья</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расходов</w:t>
            </w:r>
          </w:p>
        </w:tc>
        <w:tc>
          <w:tcPr>
            <w:tcW w:w="494"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sid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sidR="008F0864">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вида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w:t>
            </w:r>
            <w:r w:rsidR="00491BC8">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64719C" w:rsidRPr="00B507F2" w:rsidRDefault="00825261"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64719C" w:rsidRPr="00B507F2" w:rsidRDefault="00825261"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8F0864" w:rsidRPr="008F0864" w:rsidRDefault="008F0864" w:rsidP="00B85AD7">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367"/>
        <w:gridCol w:w="6"/>
        <w:gridCol w:w="6"/>
        <w:gridCol w:w="7"/>
        <w:gridCol w:w="1252"/>
        <w:gridCol w:w="1272"/>
        <w:gridCol w:w="642"/>
        <w:gridCol w:w="501"/>
        <w:gridCol w:w="992"/>
        <w:gridCol w:w="488"/>
        <w:gridCol w:w="6"/>
        <w:gridCol w:w="1581"/>
        <w:gridCol w:w="27"/>
        <w:gridCol w:w="678"/>
        <w:gridCol w:w="36"/>
        <w:gridCol w:w="714"/>
        <w:gridCol w:w="720"/>
        <w:gridCol w:w="7"/>
        <w:gridCol w:w="698"/>
        <w:gridCol w:w="16"/>
        <w:gridCol w:w="714"/>
        <w:gridCol w:w="714"/>
        <w:gridCol w:w="708"/>
        <w:gridCol w:w="6"/>
        <w:gridCol w:w="744"/>
        <w:gridCol w:w="791"/>
      </w:tblGrid>
      <w:tr w:rsidR="00017DCD" w:rsidRPr="00B507F2" w:rsidTr="0079789C">
        <w:trPr>
          <w:tblHeader/>
        </w:trPr>
        <w:tc>
          <w:tcPr>
            <w:tcW w:w="686"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379" w:type="dxa"/>
            <w:gridSpan w:val="3"/>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59"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01"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8"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14"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14"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4"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14"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14"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91"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017DCD" w:rsidRPr="00B507F2" w:rsidTr="0079789C">
        <w:tc>
          <w:tcPr>
            <w:tcW w:w="686" w:type="dxa"/>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Подпрограмма</w:t>
            </w:r>
            <w:r w:rsidR="00287963" w:rsidRPr="00B507F2">
              <w:rPr>
                <w:rFonts w:ascii="Times New Roman" w:eastAsia="Times New Roman" w:hAnsi="Times New Roman"/>
                <w:color w:val="000000"/>
                <w:sz w:val="16"/>
                <w:szCs w:val="16"/>
              </w:rPr>
              <w:t xml:space="preserve"> </w:t>
            </w:r>
          </w:p>
        </w:tc>
        <w:tc>
          <w:tcPr>
            <w:tcW w:w="1379" w:type="dxa"/>
            <w:gridSpan w:val="3"/>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«Совершенствование</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бюджетной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политики</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и</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обеспечение</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сбалансированности</w:t>
            </w:r>
            <w:r w:rsidR="00287963" w:rsidRPr="00B507F2">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консолидированного</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бюджета</w:t>
            </w:r>
            <w:r w:rsidR="000B5F5C">
              <w:rPr>
                <w:rFonts w:ascii="Times New Roman" w:eastAsia="Times New Roman" w:hAnsi="Times New Roman"/>
                <w:color w:val="000000"/>
                <w:sz w:val="16"/>
                <w:szCs w:val="16"/>
              </w:rPr>
              <w:t xml:space="preserve"> Шумерлинского района</w:t>
            </w:r>
            <w:r w:rsidRPr="00B507F2">
              <w:rPr>
                <w:rFonts w:ascii="Times New Roman" w:eastAsia="Times New Roman" w:hAnsi="Times New Roman"/>
                <w:color w:val="000000"/>
                <w:sz w:val="16"/>
                <w:szCs w:val="16"/>
              </w:rPr>
              <w:t>»</w:t>
            </w:r>
          </w:p>
        </w:tc>
        <w:tc>
          <w:tcPr>
            <w:tcW w:w="1259" w:type="dxa"/>
            <w:gridSpan w:val="2"/>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ответственный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исполнитель</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w:t>
            </w:r>
            <w:r w:rsidR="00287963" w:rsidRPr="00B507F2">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Финансовый отдел </w:t>
            </w:r>
            <w:r w:rsidR="00D82A08">
              <w:rPr>
                <w:rFonts w:ascii="Times New Roman" w:eastAsia="Times New Roman" w:hAnsi="Times New Roman"/>
                <w:color w:val="000000"/>
                <w:sz w:val="16"/>
                <w:szCs w:val="16"/>
              </w:rPr>
              <w:t>администрации Шумерлинского района</w:t>
            </w:r>
          </w:p>
        </w:tc>
        <w:tc>
          <w:tcPr>
            <w:tcW w:w="642"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01787" w:rsidRPr="00B507F2" w:rsidRDefault="00A01787"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gridSpan w:val="2"/>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auto"/>
          </w:tcPr>
          <w:p w:rsidR="00A01787" w:rsidRPr="00B507F2" w:rsidRDefault="00767C5E" w:rsidP="002D4963">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33239,6</w:t>
            </w:r>
          </w:p>
        </w:tc>
        <w:tc>
          <w:tcPr>
            <w:tcW w:w="714" w:type="dxa"/>
            <w:shd w:val="clear" w:color="auto" w:fill="auto"/>
          </w:tcPr>
          <w:p w:rsidR="00A01787" w:rsidRPr="00B507F2" w:rsidRDefault="001D1E6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727" w:type="dxa"/>
            <w:gridSpan w:val="2"/>
            <w:shd w:val="clear" w:color="auto" w:fill="auto"/>
          </w:tcPr>
          <w:p w:rsidR="00A01787" w:rsidRPr="00B507F2" w:rsidRDefault="00047D4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10183,7</w:t>
            </w:r>
          </w:p>
        </w:tc>
        <w:tc>
          <w:tcPr>
            <w:tcW w:w="714" w:type="dxa"/>
            <w:gridSpan w:val="2"/>
            <w:shd w:val="clear" w:color="auto" w:fill="auto"/>
          </w:tcPr>
          <w:p w:rsidR="00A01787" w:rsidRPr="00B507F2" w:rsidRDefault="00047D4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9338,8</w:t>
            </w:r>
          </w:p>
        </w:tc>
        <w:tc>
          <w:tcPr>
            <w:tcW w:w="714"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714"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91"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017DCD" w:rsidRPr="00B507F2" w:rsidTr="0079789C">
        <w:tc>
          <w:tcPr>
            <w:tcW w:w="686" w:type="dxa"/>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59" w:type="dxa"/>
            <w:gridSpan w:val="2"/>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64719C" w:rsidRPr="00B507F2" w:rsidRDefault="0064719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4719C" w:rsidRPr="00B507F2" w:rsidRDefault="00857A54"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w:t>
            </w:r>
            <w:r w:rsidR="00287963"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p>
        </w:tc>
        <w:tc>
          <w:tcPr>
            <w:tcW w:w="714" w:type="dxa"/>
            <w:gridSpan w:val="2"/>
            <w:shd w:val="clear" w:color="auto" w:fill="auto"/>
          </w:tcPr>
          <w:p w:rsidR="0064719C" w:rsidRPr="00B507F2" w:rsidRDefault="00857A54" w:rsidP="001C0BE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1C0BE9">
              <w:rPr>
                <w:rFonts w:ascii="Times New Roman" w:eastAsia="Times New Roman" w:hAnsi="Times New Roman"/>
                <w:color w:val="000000"/>
                <w:sz w:val="16"/>
                <w:szCs w:val="16"/>
              </w:rPr>
              <w:t>89,4</w:t>
            </w:r>
          </w:p>
        </w:tc>
        <w:tc>
          <w:tcPr>
            <w:tcW w:w="714" w:type="dxa"/>
            <w:shd w:val="clear" w:color="auto" w:fill="auto"/>
          </w:tcPr>
          <w:p w:rsidR="0064719C" w:rsidRPr="00B507F2" w:rsidRDefault="001D1E6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985,5</w:t>
            </w:r>
          </w:p>
        </w:tc>
        <w:tc>
          <w:tcPr>
            <w:tcW w:w="727" w:type="dxa"/>
            <w:gridSpan w:val="2"/>
            <w:shd w:val="clear" w:color="auto" w:fill="auto"/>
          </w:tcPr>
          <w:p w:rsidR="0064719C"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994,1</w:t>
            </w:r>
          </w:p>
        </w:tc>
        <w:tc>
          <w:tcPr>
            <w:tcW w:w="714" w:type="dxa"/>
            <w:gridSpan w:val="2"/>
            <w:shd w:val="clear" w:color="auto" w:fill="auto"/>
          </w:tcPr>
          <w:p w:rsidR="0064719C"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1032,0</w:t>
            </w:r>
          </w:p>
        </w:tc>
        <w:tc>
          <w:tcPr>
            <w:tcW w:w="714"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017DCD" w:rsidRPr="00B507F2" w:rsidTr="0079789C">
        <w:tc>
          <w:tcPr>
            <w:tcW w:w="686" w:type="dxa"/>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A01787" w:rsidRPr="00B507F2" w:rsidRDefault="00A01787"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642" w:type="dxa"/>
          </w:tcPr>
          <w:p w:rsidR="00A01787" w:rsidRPr="00B507F2" w:rsidRDefault="00857A54"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01787" w:rsidRPr="00B507F2" w:rsidRDefault="00A01787"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w:t>
            </w:r>
            <w:r w:rsidR="00287963"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r w:rsidR="00287963" w:rsidRPr="00B507F2">
              <w:rPr>
                <w:rFonts w:ascii="Times New Roman" w:eastAsia="Times New Roman" w:hAnsi="Times New Roman"/>
                <w:bCs/>
                <w:color w:val="000000"/>
                <w:sz w:val="16"/>
                <w:szCs w:val="16"/>
              </w:rPr>
              <w:t xml:space="preserve"> </w:t>
            </w:r>
            <w:r w:rsidR="004A1461">
              <w:rPr>
                <w:rFonts w:ascii="Times New Roman" w:eastAsia="Times New Roman" w:hAnsi="Times New Roman"/>
                <w:color w:val="000000"/>
                <w:sz w:val="16"/>
                <w:szCs w:val="16"/>
              </w:rPr>
              <w:t>Чувашской Республики</w:t>
            </w:r>
          </w:p>
        </w:tc>
        <w:tc>
          <w:tcPr>
            <w:tcW w:w="714" w:type="dxa"/>
            <w:gridSpan w:val="2"/>
            <w:shd w:val="clear" w:color="auto" w:fill="auto"/>
          </w:tcPr>
          <w:p w:rsidR="00A01787" w:rsidRPr="00B507F2" w:rsidRDefault="00767C5E"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20446,3</w:t>
            </w:r>
          </w:p>
        </w:tc>
        <w:tc>
          <w:tcPr>
            <w:tcW w:w="714" w:type="dxa"/>
            <w:shd w:val="clear" w:color="auto" w:fill="auto"/>
          </w:tcPr>
          <w:p w:rsidR="00A01787" w:rsidRPr="00B507F2" w:rsidRDefault="001D1E6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8176,3</w:t>
            </w:r>
          </w:p>
        </w:tc>
        <w:tc>
          <w:tcPr>
            <w:tcW w:w="727" w:type="dxa"/>
            <w:gridSpan w:val="2"/>
            <w:shd w:val="clear" w:color="auto" w:fill="auto"/>
          </w:tcPr>
          <w:p w:rsidR="00A01787" w:rsidRPr="00B507F2" w:rsidRDefault="00047D4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7449,3</w:t>
            </w:r>
          </w:p>
        </w:tc>
        <w:tc>
          <w:tcPr>
            <w:tcW w:w="714" w:type="dxa"/>
            <w:gridSpan w:val="2"/>
            <w:shd w:val="clear" w:color="auto" w:fill="auto"/>
          </w:tcPr>
          <w:p w:rsidR="00A01787" w:rsidRPr="00B507F2" w:rsidRDefault="00857A54" w:rsidP="00047D4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w:t>
            </w:r>
            <w:r w:rsidR="00047D4C">
              <w:rPr>
                <w:rFonts w:ascii="Times New Roman" w:hAnsi="Times New Roman"/>
                <w:color w:val="000000"/>
                <w:sz w:val="16"/>
                <w:szCs w:val="16"/>
              </w:rPr>
              <w:t>296,8</w:t>
            </w:r>
          </w:p>
        </w:tc>
        <w:tc>
          <w:tcPr>
            <w:tcW w:w="714"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14"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91"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017DCD" w:rsidRPr="00B507F2" w:rsidTr="0079789C">
        <w:tc>
          <w:tcPr>
            <w:tcW w:w="686" w:type="dxa"/>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64719C" w:rsidRPr="00B507F2" w:rsidRDefault="0064719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64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4719C" w:rsidRPr="00B507F2" w:rsidRDefault="00893C53"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0064719C"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714" w:type="dxa"/>
            <w:gridSpan w:val="2"/>
            <w:shd w:val="clear" w:color="auto" w:fill="auto"/>
          </w:tcPr>
          <w:p w:rsidR="0064719C" w:rsidRPr="00B507F2" w:rsidRDefault="00767C5E" w:rsidP="002D496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11803,9</w:t>
            </w:r>
          </w:p>
        </w:tc>
        <w:tc>
          <w:tcPr>
            <w:tcW w:w="714" w:type="dxa"/>
            <w:shd w:val="clear" w:color="auto" w:fill="auto"/>
          </w:tcPr>
          <w:p w:rsidR="0064719C" w:rsidRPr="00B507F2" w:rsidRDefault="001D1E6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2849,7</w:t>
            </w:r>
          </w:p>
        </w:tc>
        <w:tc>
          <w:tcPr>
            <w:tcW w:w="727" w:type="dxa"/>
            <w:gridSpan w:val="2"/>
            <w:shd w:val="clear" w:color="auto" w:fill="auto"/>
          </w:tcPr>
          <w:p w:rsidR="0064719C"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1740,3</w:t>
            </w:r>
          </w:p>
        </w:tc>
        <w:tc>
          <w:tcPr>
            <w:tcW w:w="714" w:type="dxa"/>
            <w:gridSpan w:val="2"/>
            <w:shd w:val="clear" w:color="auto" w:fill="auto"/>
          </w:tcPr>
          <w:p w:rsidR="0064719C"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1010,0</w:t>
            </w:r>
          </w:p>
        </w:tc>
        <w:tc>
          <w:tcPr>
            <w:tcW w:w="714"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64719C" w:rsidRPr="00B507F2" w:rsidTr="008F0864">
        <w:tc>
          <w:tcPr>
            <w:tcW w:w="15379" w:type="dxa"/>
            <w:gridSpan w:val="27"/>
          </w:tcPr>
          <w:p w:rsidR="00B70535" w:rsidRPr="00377F3D" w:rsidRDefault="00B70535" w:rsidP="00B85AD7">
            <w:pPr>
              <w:spacing w:after="0" w:line="240" w:lineRule="auto"/>
              <w:ind w:left="-113" w:right="-113"/>
              <w:jc w:val="center"/>
              <w:rPr>
                <w:rFonts w:ascii="Times New Roman" w:eastAsia="Times New Roman" w:hAnsi="Times New Roman"/>
                <w:b/>
                <w:color w:val="000000"/>
                <w:sz w:val="16"/>
                <w:szCs w:val="16"/>
              </w:rPr>
            </w:pPr>
          </w:p>
          <w:p w:rsidR="0064719C" w:rsidRPr="00377F3D" w:rsidRDefault="00C33243" w:rsidP="00B85AD7">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lastRenderedPageBreak/>
              <w:t>Цель</w:t>
            </w:r>
            <w:r w:rsidR="00287963" w:rsidRPr="00B507F2">
              <w:rPr>
                <w:rFonts w:ascii="Times New Roman" w:eastAsia="Times New Roman" w:hAnsi="Times New Roman"/>
                <w:b/>
                <w:color w:val="000000"/>
                <w:sz w:val="16"/>
                <w:szCs w:val="16"/>
              </w:rPr>
              <w:t xml:space="preserve"> </w:t>
            </w:r>
            <w:r w:rsidRPr="00B507F2">
              <w:rPr>
                <w:rFonts w:ascii="Times New Roman" w:eastAsia="Times New Roman" w:hAnsi="Times New Roman"/>
                <w:b/>
                <w:color w:val="000000"/>
                <w:sz w:val="16"/>
                <w:szCs w:val="16"/>
              </w:rPr>
              <w:t>«</w:t>
            </w:r>
            <w:r w:rsidRPr="00B507F2">
              <w:rPr>
                <w:rFonts w:ascii="Times New Roman" w:hAnsi="Times New Roman"/>
                <w:b/>
                <w:color w:val="000000"/>
                <w:sz w:val="16"/>
                <w:szCs w:val="16"/>
              </w:rPr>
              <w:t>Создание</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условий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для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обеспечения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долгосрочной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сбалансированности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повышения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устойчивости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бюджетной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системы</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в</w:t>
            </w:r>
            <w:r w:rsidR="00287963" w:rsidRPr="00B507F2">
              <w:rPr>
                <w:rFonts w:ascii="Times New Roman" w:hAnsi="Times New Roman"/>
                <w:b/>
                <w:color w:val="000000"/>
                <w:sz w:val="16"/>
                <w:szCs w:val="16"/>
              </w:rPr>
              <w:t xml:space="preserve"> </w:t>
            </w:r>
            <w:r w:rsidR="00857A54">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70535" w:rsidRPr="00377F3D" w:rsidRDefault="00B70535" w:rsidP="00B85AD7">
            <w:pPr>
              <w:spacing w:after="0" w:line="240" w:lineRule="auto"/>
              <w:ind w:left="-113" w:right="-113"/>
              <w:jc w:val="center"/>
              <w:rPr>
                <w:rFonts w:ascii="Times New Roman" w:eastAsia="Times New Roman" w:hAnsi="Times New Roman"/>
                <w:color w:val="000000"/>
                <w:sz w:val="16"/>
                <w:szCs w:val="16"/>
              </w:rPr>
            </w:pPr>
          </w:p>
        </w:tc>
      </w:tr>
      <w:tr w:rsidR="00017DCD" w:rsidRPr="00B507F2" w:rsidTr="0079789C">
        <w:tc>
          <w:tcPr>
            <w:tcW w:w="686" w:type="dxa"/>
            <w:vMerge w:val="restart"/>
          </w:tcPr>
          <w:p w:rsidR="00691E9A" w:rsidRPr="00B507F2" w:rsidRDefault="00691E9A"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lastRenderedPageBreak/>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379" w:type="dxa"/>
            <w:gridSpan w:val="3"/>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59" w:type="dxa"/>
            <w:gridSpan w:val="2"/>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691E9A" w:rsidRPr="00B507F2" w:rsidRDefault="00691E9A"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691E9A" w:rsidRPr="00B507F2" w:rsidRDefault="001D1E6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691E9A">
              <w:rPr>
                <w:rFonts w:ascii="Times New Roman" w:eastAsia="Times New Roman" w:hAnsi="Times New Roman"/>
                <w:color w:val="000000"/>
                <w:sz w:val="16"/>
                <w:szCs w:val="16"/>
              </w:rPr>
              <w:t>,0</w:t>
            </w:r>
          </w:p>
        </w:tc>
        <w:tc>
          <w:tcPr>
            <w:tcW w:w="727" w:type="dxa"/>
            <w:gridSpan w:val="2"/>
          </w:tcPr>
          <w:p w:rsidR="00691E9A"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691E9A">
              <w:rPr>
                <w:rFonts w:ascii="Times New Roman" w:eastAsia="Times New Roman" w:hAnsi="Times New Roman"/>
                <w:color w:val="000000"/>
                <w:sz w:val="16"/>
                <w:szCs w:val="16"/>
              </w:rPr>
              <w:t>,0</w:t>
            </w:r>
          </w:p>
        </w:tc>
        <w:tc>
          <w:tcPr>
            <w:tcW w:w="714" w:type="dxa"/>
            <w:gridSpan w:val="2"/>
          </w:tcPr>
          <w:p w:rsidR="00691E9A"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691E9A">
              <w:rPr>
                <w:rFonts w:ascii="Times New Roman" w:eastAsia="Times New Roman" w:hAnsi="Times New Roman"/>
                <w:color w:val="000000"/>
                <w:sz w:val="16"/>
                <w:szCs w:val="16"/>
              </w:rPr>
              <w:t>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17DCD" w:rsidRPr="00B507F2" w:rsidTr="0079789C">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17DCD" w:rsidRPr="00B507F2" w:rsidTr="0079789C">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17DCD" w:rsidRPr="00B507F2" w:rsidTr="0079789C">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691E9A" w:rsidRPr="00B507F2" w:rsidRDefault="00893C53" w:rsidP="00B85AD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691E9A" w:rsidRPr="00B507F2" w:rsidRDefault="001D1E6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691E9A">
              <w:rPr>
                <w:rFonts w:ascii="Times New Roman" w:eastAsia="Times New Roman" w:hAnsi="Times New Roman"/>
                <w:color w:val="000000"/>
                <w:sz w:val="16"/>
                <w:szCs w:val="16"/>
              </w:rPr>
              <w:t>,0</w:t>
            </w:r>
          </w:p>
        </w:tc>
        <w:tc>
          <w:tcPr>
            <w:tcW w:w="727" w:type="dxa"/>
            <w:gridSpan w:val="2"/>
          </w:tcPr>
          <w:p w:rsidR="00691E9A"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691E9A">
              <w:rPr>
                <w:rFonts w:ascii="Times New Roman" w:eastAsia="Times New Roman" w:hAnsi="Times New Roman"/>
                <w:color w:val="000000"/>
                <w:sz w:val="16"/>
                <w:szCs w:val="16"/>
              </w:rPr>
              <w:t>,0</w:t>
            </w:r>
          </w:p>
        </w:tc>
        <w:tc>
          <w:tcPr>
            <w:tcW w:w="714" w:type="dxa"/>
            <w:gridSpan w:val="2"/>
          </w:tcPr>
          <w:p w:rsidR="00691E9A"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691E9A">
              <w:rPr>
                <w:rFonts w:ascii="Times New Roman" w:eastAsia="Times New Roman" w:hAnsi="Times New Roman"/>
                <w:color w:val="000000"/>
                <w:sz w:val="16"/>
                <w:szCs w:val="16"/>
              </w:rPr>
              <w:t>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17DCD" w:rsidRPr="00B507F2" w:rsidTr="0079789C">
        <w:trPr>
          <w:trHeight w:val="640"/>
        </w:trPr>
        <w:tc>
          <w:tcPr>
            <w:tcW w:w="2059" w:type="dxa"/>
            <w:gridSpan w:val="3"/>
          </w:tcPr>
          <w:p w:rsidR="003802B3" w:rsidRPr="00B507F2" w:rsidRDefault="003802B3" w:rsidP="00B85AD7">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47" w:type="dxa"/>
            <w:gridSpan w:val="10"/>
          </w:tcPr>
          <w:p w:rsidR="003802B3" w:rsidRPr="00B507F2" w:rsidRDefault="003802B3" w:rsidP="00B85AD7">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0"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17DCD" w:rsidRPr="00B507F2" w:rsidTr="0079789C">
        <w:tc>
          <w:tcPr>
            <w:tcW w:w="686" w:type="dxa"/>
            <w:vMerge w:val="restart"/>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379" w:type="dxa"/>
            <w:gridSpan w:val="3"/>
            <w:vMerge w:val="restart"/>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59" w:type="dxa"/>
            <w:gridSpan w:val="2"/>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shd w:val="clear" w:color="auto" w:fill="FFFFFF"/>
          </w:tcPr>
          <w:p w:rsidR="00691E9A" w:rsidRPr="00B507F2" w:rsidRDefault="001D1E6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691E9A">
              <w:rPr>
                <w:rFonts w:ascii="Times New Roman" w:eastAsia="Times New Roman" w:hAnsi="Times New Roman"/>
                <w:color w:val="000000"/>
                <w:sz w:val="16"/>
                <w:szCs w:val="16"/>
              </w:rPr>
              <w:t>,0</w:t>
            </w:r>
          </w:p>
        </w:tc>
        <w:tc>
          <w:tcPr>
            <w:tcW w:w="727" w:type="dxa"/>
            <w:gridSpan w:val="2"/>
          </w:tcPr>
          <w:p w:rsidR="00691E9A"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691E9A">
              <w:rPr>
                <w:rFonts w:ascii="Times New Roman" w:eastAsia="Times New Roman" w:hAnsi="Times New Roman"/>
                <w:color w:val="000000"/>
                <w:sz w:val="16"/>
                <w:szCs w:val="16"/>
              </w:rPr>
              <w:t>,0</w:t>
            </w:r>
          </w:p>
        </w:tc>
        <w:tc>
          <w:tcPr>
            <w:tcW w:w="714" w:type="dxa"/>
            <w:gridSpan w:val="2"/>
            <w:shd w:val="clear" w:color="auto" w:fill="FFFFFF"/>
          </w:tcPr>
          <w:p w:rsidR="00691E9A"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691E9A">
              <w:rPr>
                <w:rFonts w:ascii="Times New Roman" w:eastAsia="Times New Roman" w:hAnsi="Times New Roman"/>
                <w:color w:val="000000"/>
                <w:sz w:val="16"/>
                <w:szCs w:val="16"/>
              </w:rPr>
              <w:t>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17DCD" w:rsidRPr="00B507F2" w:rsidTr="0079789C">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691E9A" w:rsidRPr="00B507F2" w:rsidRDefault="00691E9A" w:rsidP="00B85AD7">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17DCD" w:rsidRPr="00B507F2" w:rsidTr="000F56C9">
        <w:trPr>
          <w:trHeight w:val="906"/>
        </w:trPr>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691E9A" w:rsidRPr="00B507F2" w:rsidRDefault="00691E9A" w:rsidP="00B85AD7">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17DCD" w:rsidRPr="00B507F2" w:rsidTr="0079789C">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691E9A" w:rsidRPr="00B507F2" w:rsidRDefault="00893C53" w:rsidP="00B85AD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00691E9A"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14" w:type="dxa"/>
          </w:tcPr>
          <w:p w:rsidR="00691E9A" w:rsidRPr="00B507F2" w:rsidRDefault="001D1E6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691E9A" w:rsidRPr="00B507F2">
              <w:rPr>
                <w:rFonts w:ascii="Times New Roman" w:eastAsia="Times New Roman" w:hAnsi="Times New Roman"/>
                <w:color w:val="000000"/>
                <w:sz w:val="16"/>
                <w:szCs w:val="16"/>
              </w:rPr>
              <w:t>,0</w:t>
            </w:r>
          </w:p>
        </w:tc>
        <w:tc>
          <w:tcPr>
            <w:tcW w:w="727" w:type="dxa"/>
            <w:gridSpan w:val="2"/>
          </w:tcPr>
          <w:p w:rsidR="00691E9A"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691E9A" w:rsidRPr="00B507F2">
              <w:rPr>
                <w:rFonts w:ascii="Times New Roman" w:eastAsia="Times New Roman" w:hAnsi="Times New Roman"/>
                <w:color w:val="000000"/>
                <w:sz w:val="16"/>
                <w:szCs w:val="16"/>
              </w:rPr>
              <w:t>,0</w:t>
            </w:r>
          </w:p>
        </w:tc>
        <w:tc>
          <w:tcPr>
            <w:tcW w:w="714" w:type="dxa"/>
            <w:gridSpan w:val="2"/>
          </w:tcPr>
          <w:p w:rsidR="00691E9A" w:rsidRPr="00B507F2" w:rsidRDefault="00047D4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691E9A" w:rsidRPr="00B507F2">
              <w:rPr>
                <w:rFonts w:ascii="Times New Roman" w:eastAsia="Times New Roman" w:hAnsi="Times New Roman"/>
                <w:color w:val="000000"/>
                <w:sz w:val="16"/>
                <w:szCs w:val="16"/>
              </w:rPr>
              <w:t>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17DCD" w:rsidRPr="00B507F2" w:rsidTr="00893C53">
        <w:trPr>
          <w:trHeight w:val="300"/>
        </w:trPr>
        <w:tc>
          <w:tcPr>
            <w:tcW w:w="15379" w:type="dxa"/>
            <w:gridSpan w:val="27"/>
            <w:tcBorders>
              <w:bottom w:val="single" w:sz="4" w:space="0" w:color="auto"/>
            </w:tcBorders>
          </w:tcPr>
          <w:p w:rsidR="00017DCD" w:rsidRPr="00F9379C" w:rsidRDefault="00017DCD" w:rsidP="00B85AD7">
            <w:pPr>
              <w:spacing w:after="0" w:line="235" w:lineRule="auto"/>
              <w:ind w:left="-113" w:right="-113"/>
              <w:jc w:val="center"/>
              <w:rPr>
                <w:rFonts w:ascii="Times New Roman" w:eastAsia="Times New Roman" w:hAnsi="Times New Roman"/>
                <w:b/>
                <w:color w:val="000000"/>
                <w:sz w:val="10"/>
                <w:szCs w:val="10"/>
              </w:rPr>
            </w:pPr>
          </w:p>
          <w:p w:rsidR="00017DCD" w:rsidRPr="00F9379C" w:rsidRDefault="00017DCD" w:rsidP="00017DCD">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tc>
      </w:tr>
      <w:tr w:rsidR="0079789C" w:rsidRPr="00B507F2" w:rsidTr="0079789C">
        <w:trPr>
          <w:trHeight w:val="147"/>
        </w:trPr>
        <w:tc>
          <w:tcPr>
            <w:tcW w:w="686" w:type="dxa"/>
            <w:vMerge w:val="restart"/>
          </w:tcPr>
          <w:p w:rsidR="0079789C" w:rsidRDefault="0079789C" w:rsidP="00017DCD">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79789C" w:rsidRDefault="0079789C" w:rsidP="00017DCD">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79789C" w:rsidRPr="00F9379C" w:rsidRDefault="0079789C" w:rsidP="00B85AD7">
            <w:pPr>
              <w:spacing w:after="0" w:line="235" w:lineRule="auto"/>
              <w:ind w:left="-113" w:right="-113"/>
              <w:jc w:val="center"/>
              <w:rPr>
                <w:rFonts w:ascii="Times New Roman" w:eastAsia="Times New Roman" w:hAnsi="Times New Roman"/>
                <w:b/>
                <w:color w:val="000000"/>
                <w:sz w:val="10"/>
                <w:szCs w:val="10"/>
              </w:rPr>
            </w:pPr>
          </w:p>
        </w:tc>
        <w:tc>
          <w:tcPr>
            <w:tcW w:w="1386" w:type="dxa"/>
            <w:gridSpan w:val="4"/>
            <w:vMerge w:val="restart"/>
          </w:tcPr>
          <w:p w:rsidR="0079789C" w:rsidRPr="00017DCD" w:rsidRDefault="0079789C" w:rsidP="00017DCD">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Организация исполнения и подготовка отчетов об исполнении муниципального бюджета</w:t>
            </w:r>
          </w:p>
          <w:p w:rsidR="0079789C" w:rsidRDefault="0079789C">
            <w:pPr>
              <w:spacing w:after="0" w:line="240" w:lineRule="auto"/>
              <w:rPr>
                <w:rFonts w:ascii="Times New Roman" w:eastAsia="Times New Roman" w:hAnsi="Times New Roman"/>
                <w:b/>
                <w:color w:val="000000"/>
                <w:sz w:val="10"/>
                <w:szCs w:val="10"/>
              </w:rPr>
            </w:pPr>
          </w:p>
          <w:p w:rsidR="0079789C" w:rsidRPr="00F9379C" w:rsidRDefault="0079789C" w:rsidP="00017DCD">
            <w:pPr>
              <w:spacing w:after="0" w:line="235" w:lineRule="auto"/>
              <w:ind w:right="-113"/>
              <w:jc w:val="center"/>
              <w:rPr>
                <w:rFonts w:ascii="Times New Roman" w:eastAsia="Times New Roman" w:hAnsi="Times New Roman"/>
                <w:b/>
                <w:color w:val="000000"/>
                <w:sz w:val="10"/>
                <w:szCs w:val="10"/>
              </w:rPr>
            </w:pPr>
          </w:p>
        </w:tc>
        <w:tc>
          <w:tcPr>
            <w:tcW w:w="1252" w:type="dxa"/>
            <w:vMerge w:val="restart"/>
          </w:tcPr>
          <w:p w:rsidR="0079789C" w:rsidRDefault="0079789C" w:rsidP="00017DCD">
            <w:pPr>
              <w:spacing w:after="0" w:line="235" w:lineRule="auto"/>
              <w:ind w:left="-113" w:right="-113"/>
              <w:rPr>
                <w:rFonts w:ascii="Times New Roman" w:eastAsia="Times New Roman" w:hAnsi="Times New Roman"/>
                <w:color w:val="000000"/>
                <w:sz w:val="16"/>
                <w:szCs w:val="16"/>
              </w:rPr>
            </w:pPr>
            <w:r w:rsidRPr="00017DCD">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w:t>
            </w:r>
            <w:proofErr w:type="gramStart"/>
            <w:r>
              <w:rPr>
                <w:rFonts w:ascii="Times New Roman" w:eastAsia="Times New Roman" w:hAnsi="Times New Roman"/>
                <w:color w:val="000000"/>
                <w:sz w:val="16"/>
                <w:szCs w:val="16"/>
              </w:rPr>
              <w:t>эффективное</w:t>
            </w:r>
            <w:proofErr w:type="gramEnd"/>
            <w:r>
              <w:rPr>
                <w:rFonts w:ascii="Times New Roman" w:eastAsia="Times New Roman" w:hAnsi="Times New Roman"/>
                <w:color w:val="000000"/>
                <w:sz w:val="16"/>
                <w:szCs w:val="16"/>
              </w:rPr>
              <w:t xml:space="preserve"> </w:t>
            </w:r>
          </w:p>
          <w:p w:rsidR="0079789C" w:rsidRPr="00F9379C" w:rsidRDefault="0079789C" w:rsidP="0079789C">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Использование средств бюджета Шумерлинского района Чувашской Республики</w:t>
            </w:r>
          </w:p>
        </w:tc>
        <w:tc>
          <w:tcPr>
            <w:tcW w:w="1272" w:type="dxa"/>
            <w:vMerge w:val="restart"/>
          </w:tcPr>
          <w:p w:rsidR="0079789C" w:rsidRPr="00B507F2" w:rsidRDefault="0079789C" w:rsidP="00893C5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50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9789C" w:rsidRPr="0079789C" w:rsidRDefault="0079789C" w:rsidP="0079789C">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88"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79789C" w:rsidRPr="0079789C" w:rsidRDefault="0079789C" w:rsidP="007978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79789C" w:rsidRPr="0079789C" w:rsidRDefault="002D4963"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79789C">
              <w:rPr>
                <w:rFonts w:ascii="Times New Roman" w:eastAsia="Times New Roman" w:hAnsi="Times New Roman"/>
                <w:color w:val="000000"/>
                <w:sz w:val="16"/>
                <w:szCs w:val="16"/>
              </w:rPr>
              <w:t>57,8</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4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9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r>
      <w:tr w:rsidR="0079789C" w:rsidRPr="00B507F2" w:rsidTr="0079789C">
        <w:trPr>
          <w:trHeight w:val="150"/>
        </w:trPr>
        <w:tc>
          <w:tcPr>
            <w:tcW w:w="686"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79789C" w:rsidRPr="0079789C" w:rsidRDefault="0079789C" w:rsidP="0079789C">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9789C" w:rsidRPr="00B507F2" w:rsidTr="0079789C">
        <w:trPr>
          <w:trHeight w:val="325"/>
        </w:trPr>
        <w:tc>
          <w:tcPr>
            <w:tcW w:w="686"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79789C" w:rsidRPr="0079789C" w:rsidRDefault="0079789C" w:rsidP="0079789C">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9789C" w:rsidRPr="00B507F2" w:rsidTr="0079789C">
        <w:trPr>
          <w:trHeight w:val="892"/>
        </w:trPr>
        <w:tc>
          <w:tcPr>
            <w:tcW w:w="686" w:type="dxa"/>
            <w:vMerge/>
            <w:tcBorders>
              <w:bottom w:val="single" w:sz="4" w:space="0" w:color="auto"/>
            </w:tcBorders>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Borders>
              <w:bottom w:val="single" w:sz="4" w:space="0" w:color="auto"/>
            </w:tcBorders>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52" w:type="dxa"/>
            <w:vMerge/>
            <w:tcBorders>
              <w:bottom w:val="single" w:sz="4" w:space="0" w:color="auto"/>
            </w:tcBorders>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p>
        </w:tc>
        <w:tc>
          <w:tcPr>
            <w:tcW w:w="99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p>
        </w:tc>
        <w:tc>
          <w:tcPr>
            <w:tcW w:w="488"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p>
        </w:tc>
        <w:tc>
          <w:tcPr>
            <w:tcW w:w="1614" w:type="dxa"/>
            <w:gridSpan w:val="3"/>
            <w:tcBorders>
              <w:bottom w:val="single" w:sz="4" w:space="0" w:color="auto"/>
            </w:tcBorders>
          </w:tcPr>
          <w:p w:rsidR="0079789C" w:rsidRPr="0079789C" w:rsidRDefault="00893C53" w:rsidP="00893C5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района </w:t>
            </w:r>
          </w:p>
        </w:tc>
        <w:tc>
          <w:tcPr>
            <w:tcW w:w="714" w:type="dxa"/>
            <w:gridSpan w:val="2"/>
            <w:tcBorders>
              <w:bottom w:val="single" w:sz="4" w:space="0" w:color="auto"/>
            </w:tcBorders>
          </w:tcPr>
          <w:p w:rsidR="0079789C" w:rsidRPr="0079789C" w:rsidRDefault="002D4963"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79789C">
              <w:rPr>
                <w:rFonts w:ascii="Times New Roman" w:eastAsia="Times New Roman" w:hAnsi="Times New Roman"/>
                <w:color w:val="000000"/>
                <w:sz w:val="16"/>
                <w:szCs w:val="16"/>
              </w:rPr>
              <w:t>57,8</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9789C" w:rsidRPr="00B507F2" w:rsidTr="0079789C">
        <w:trPr>
          <w:trHeight w:val="112"/>
        </w:trPr>
        <w:tc>
          <w:tcPr>
            <w:tcW w:w="2072" w:type="dxa"/>
            <w:gridSpan w:val="5"/>
          </w:tcPr>
          <w:p w:rsidR="0079789C" w:rsidRPr="0079789C" w:rsidRDefault="0079789C" w:rsidP="0079789C">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2</w:t>
            </w:r>
          </w:p>
        </w:tc>
        <w:tc>
          <w:tcPr>
            <w:tcW w:w="6761" w:type="dxa"/>
            <w:gridSpan w:val="9"/>
          </w:tcPr>
          <w:p w:rsidR="0079789C" w:rsidRPr="0079789C" w:rsidRDefault="0079789C" w:rsidP="007978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из бюджета Шумерлинского района Чувашской Республики на соответствующий год, процентов</w:t>
            </w:r>
          </w:p>
        </w:tc>
        <w:tc>
          <w:tcPr>
            <w:tcW w:w="714" w:type="dxa"/>
            <w:gridSpan w:val="2"/>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4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9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0F56C9" w:rsidRPr="00B507F2" w:rsidTr="00893C53">
        <w:trPr>
          <w:trHeight w:val="325"/>
        </w:trPr>
        <w:tc>
          <w:tcPr>
            <w:tcW w:w="686" w:type="dxa"/>
            <w:vMerge w:val="restart"/>
          </w:tcPr>
          <w:p w:rsidR="000F56C9" w:rsidRDefault="000F56C9" w:rsidP="000F56C9">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1386" w:type="dxa"/>
            <w:gridSpan w:val="4"/>
            <w:vMerge w:val="restart"/>
          </w:tcPr>
          <w:p w:rsidR="000F56C9" w:rsidRPr="000F56C9" w:rsidRDefault="000F56C9" w:rsidP="000F56C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муниципального образования</w:t>
            </w:r>
          </w:p>
        </w:tc>
        <w:tc>
          <w:tcPr>
            <w:tcW w:w="1252" w:type="dxa"/>
            <w:vMerge w:val="restart"/>
          </w:tcPr>
          <w:p w:rsidR="000F56C9" w:rsidRDefault="000F56C9"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val="restart"/>
          </w:tcPr>
          <w:p w:rsidR="000F56C9" w:rsidRDefault="000F56C9" w:rsidP="000F56C9">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w:t>
            </w:r>
          </w:p>
        </w:tc>
        <w:tc>
          <w:tcPr>
            <w:tcW w:w="488" w:type="dxa"/>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0F56C9" w:rsidRPr="0079789C" w:rsidRDefault="000F56C9" w:rsidP="00893C5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0F56C9" w:rsidRPr="0079789C" w:rsidRDefault="002D4963"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0F56C9">
              <w:rPr>
                <w:rFonts w:ascii="Times New Roman" w:eastAsia="Times New Roman" w:hAnsi="Times New Roman"/>
                <w:color w:val="000000"/>
                <w:sz w:val="16"/>
                <w:szCs w:val="16"/>
              </w:rPr>
              <w:t>57,8</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F56C9" w:rsidRPr="00B507F2" w:rsidTr="00893C53">
        <w:trPr>
          <w:trHeight w:val="175"/>
        </w:trPr>
        <w:tc>
          <w:tcPr>
            <w:tcW w:w="686" w:type="dxa"/>
            <w:vMerge/>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0F56C9" w:rsidRDefault="000F56C9" w:rsidP="000F56C9">
            <w:pPr>
              <w:spacing w:after="0" w:line="235" w:lineRule="auto"/>
              <w:ind w:left="-113" w:right="-113"/>
              <w:rPr>
                <w:rFonts w:ascii="Times New Roman" w:eastAsia="Times New Roman" w:hAnsi="Times New Roman"/>
                <w:color w:val="000000"/>
                <w:sz w:val="16"/>
                <w:szCs w:val="16"/>
              </w:rPr>
            </w:pPr>
          </w:p>
        </w:tc>
        <w:tc>
          <w:tcPr>
            <w:tcW w:w="1252" w:type="dxa"/>
            <w:vMerge/>
          </w:tcPr>
          <w:p w:rsidR="000F56C9" w:rsidRDefault="000F56C9"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642"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0F56C9" w:rsidRDefault="000F56C9" w:rsidP="000F56C9">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F56C9" w:rsidRPr="00B507F2" w:rsidTr="00893C53">
        <w:trPr>
          <w:trHeight w:val="200"/>
        </w:trPr>
        <w:tc>
          <w:tcPr>
            <w:tcW w:w="686" w:type="dxa"/>
            <w:vMerge/>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0F56C9" w:rsidRDefault="000F56C9" w:rsidP="000F56C9">
            <w:pPr>
              <w:spacing w:after="0" w:line="235" w:lineRule="auto"/>
              <w:ind w:left="-113" w:right="-113"/>
              <w:rPr>
                <w:rFonts w:ascii="Times New Roman" w:eastAsia="Times New Roman" w:hAnsi="Times New Roman"/>
                <w:color w:val="000000"/>
                <w:sz w:val="16"/>
                <w:szCs w:val="16"/>
              </w:rPr>
            </w:pPr>
          </w:p>
        </w:tc>
        <w:tc>
          <w:tcPr>
            <w:tcW w:w="1252" w:type="dxa"/>
            <w:vMerge/>
          </w:tcPr>
          <w:p w:rsidR="000F56C9" w:rsidRDefault="000F56C9"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642"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0F56C9" w:rsidRDefault="000F56C9" w:rsidP="00893C53">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F56C9" w:rsidRPr="00B507F2" w:rsidTr="0079789C">
        <w:trPr>
          <w:trHeight w:val="150"/>
        </w:trPr>
        <w:tc>
          <w:tcPr>
            <w:tcW w:w="686" w:type="dxa"/>
            <w:vMerge/>
            <w:tcBorders>
              <w:bottom w:val="single" w:sz="4" w:space="0" w:color="auto"/>
            </w:tcBorders>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1386" w:type="dxa"/>
            <w:gridSpan w:val="4"/>
            <w:vMerge/>
            <w:tcBorders>
              <w:bottom w:val="single" w:sz="4" w:space="0" w:color="auto"/>
            </w:tcBorders>
          </w:tcPr>
          <w:p w:rsidR="000F56C9" w:rsidRDefault="000F56C9" w:rsidP="000F56C9">
            <w:pPr>
              <w:spacing w:after="0" w:line="235" w:lineRule="auto"/>
              <w:ind w:left="-113" w:right="-113"/>
              <w:rPr>
                <w:rFonts w:ascii="Times New Roman" w:eastAsia="Times New Roman" w:hAnsi="Times New Roman"/>
                <w:color w:val="000000"/>
                <w:sz w:val="16"/>
                <w:szCs w:val="16"/>
              </w:rPr>
            </w:pPr>
          </w:p>
        </w:tc>
        <w:tc>
          <w:tcPr>
            <w:tcW w:w="1252" w:type="dxa"/>
            <w:vMerge/>
            <w:tcBorders>
              <w:bottom w:val="single" w:sz="4" w:space="0" w:color="auto"/>
            </w:tcBorders>
          </w:tcPr>
          <w:p w:rsidR="000F56C9" w:rsidRDefault="000F56C9"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642" w:type="dxa"/>
            <w:tcBorders>
              <w:bottom w:val="single" w:sz="4" w:space="0" w:color="auto"/>
            </w:tcBorders>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88" w:type="dxa"/>
            <w:tcBorders>
              <w:bottom w:val="single" w:sz="4" w:space="0" w:color="auto"/>
            </w:tcBorders>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850</w:t>
            </w:r>
          </w:p>
        </w:tc>
        <w:tc>
          <w:tcPr>
            <w:tcW w:w="1614" w:type="dxa"/>
            <w:gridSpan w:val="3"/>
            <w:tcBorders>
              <w:bottom w:val="single" w:sz="4" w:space="0" w:color="auto"/>
            </w:tcBorders>
          </w:tcPr>
          <w:p w:rsidR="000F56C9" w:rsidRDefault="00893C53" w:rsidP="00893C5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000F56C9"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Borders>
              <w:bottom w:val="single" w:sz="4" w:space="0" w:color="auto"/>
            </w:tcBorders>
          </w:tcPr>
          <w:p w:rsidR="000F56C9" w:rsidRPr="0079789C" w:rsidRDefault="002D4963"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0F56C9">
              <w:rPr>
                <w:rFonts w:ascii="Times New Roman" w:eastAsia="Times New Roman" w:hAnsi="Times New Roman"/>
                <w:color w:val="000000"/>
                <w:sz w:val="16"/>
                <w:szCs w:val="16"/>
              </w:rPr>
              <w:t>57,8</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F56C9" w:rsidRPr="00B507F2" w:rsidTr="008C4D32">
        <w:trPr>
          <w:trHeight w:val="382"/>
        </w:trPr>
        <w:tc>
          <w:tcPr>
            <w:tcW w:w="15379" w:type="dxa"/>
            <w:gridSpan w:val="27"/>
            <w:tcBorders>
              <w:bottom w:val="single" w:sz="4" w:space="0" w:color="auto"/>
            </w:tcBorders>
          </w:tcPr>
          <w:p w:rsidR="000F56C9" w:rsidRDefault="000F56C9" w:rsidP="00B85AD7">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0F56C9" w:rsidRDefault="000F56C9" w:rsidP="00B85AD7">
            <w:pPr>
              <w:spacing w:after="0" w:line="235" w:lineRule="auto"/>
              <w:ind w:left="-113" w:right="-113"/>
              <w:jc w:val="center"/>
              <w:rPr>
                <w:rFonts w:ascii="Times New Roman" w:eastAsia="Times New Roman" w:hAnsi="Times New Roman"/>
                <w:b/>
                <w:color w:val="000000"/>
                <w:sz w:val="16"/>
                <w:szCs w:val="16"/>
              </w:rPr>
            </w:pPr>
          </w:p>
        </w:tc>
      </w:tr>
      <w:tr w:rsidR="001D1E6B" w:rsidRPr="00B507F2" w:rsidTr="0079789C">
        <w:tc>
          <w:tcPr>
            <w:tcW w:w="686" w:type="dxa"/>
            <w:vMerge w:val="restart"/>
          </w:tcPr>
          <w:p w:rsidR="001D1E6B" w:rsidRPr="00B507F2" w:rsidRDefault="001D1E6B" w:rsidP="00091454">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1379" w:type="dxa"/>
            <w:gridSpan w:val="3"/>
            <w:vMerge w:val="restart"/>
          </w:tcPr>
          <w:p w:rsidR="001D1E6B" w:rsidRPr="00B507F2" w:rsidRDefault="001D1E6B" w:rsidP="00393263">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w:t>
            </w:r>
            <w:r w:rsidR="00393263">
              <w:rPr>
                <w:rFonts w:ascii="Times New Roman" w:eastAsia="Times New Roman" w:hAnsi="Times New Roman"/>
                <w:color w:val="000000"/>
                <w:sz w:val="16"/>
                <w:szCs w:val="16"/>
              </w:rPr>
              <w:t xml:space="preserve"> учреждений Шумерлинского района</w:t>
            </w:r>
            <w:r w:rsidRPr="00B507F2">
              <w:rPr>
                <w:rFonts w:ascii="Times New Roman" w:eastAsia="Times New Roman" w:hAnsi="Times New Roman"/>
                <w:color w:val="000000"/>
                <w:sz w:val="16"/>
                <w:szCs w:val="16"/>
              </w:rPr>
              <w:t xml:space="preserve">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259" w:type="dxa"/>
            <w:gridSpan w:val="2"/>
            <w:vMerge w:val="restart"/>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w:t>
            </w:r>
            <w:r w:rsidR="00393263">
              <w:rPr>
                <w:rFonts w:ascii="Times New Roman" w:eastAsia="Times New Roman" w:hAnsi="Times New Roman"/>
                <w:color w:val="000000"/>
                <w:sz w:val="16"/>
                <w:szCs w:val="16"/>
                <w:lang w:eastAsia="ru-RU"/>
              </w:rPr>
              <w:t xml:space="preserve">учреждений Шумерлинского района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gridSpan w:val="2"/>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1D1E6B" w:rsidRPr="00B507F2" w:rsidRDefault="001D1E6B" w:rsidP="00D1224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32931,8</w:t>
            </w:r>
          </w:p>
        </w:tc>
        <w:tc>
          <w:tcPr>
            <w:tcW w:w="714"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27" w:type="dxa"/>
            <w:gridSpan w:val="2"/>
          </w:tcPr>
          <w:p w:rsidR="001D1E6B" w:rsidRPr="00B507F2" w:rsidRDefault="00047D4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10183,7</w:t>
            </w:r>
          </w:p>
        </w:tc>
        <w:tc>
          <w:tcPr>
            <w:tcW w:w="714" w:type="dxa"/>
            <w:gridSpan w:val="2"/>
          </w:tcPr>
          <w:p w:rsidR="001D1E6B" w:rsidRPr="00B507F2" w:rsidRDefault="00047D4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9338,8</w:t>
            </w:r>
          </w:p>
        </w:tc>
        <w:tc>
          <w:tcPr>
            <w:tcW w:w="714"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9321,1</w:t>
            </w:r>
          </w:p>
        </w:tc>
        <w:tc>
          <w:tcPr>
            <w:tcW w:w="714"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gridSpan w:val="2"/>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91"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1D1E6B" w:rsidRPr="00B507F2" w:rsidTr="0079789C">
        <w:tc>
          <w:tcPr>
            <w:tcW w:w="686" w:type="dxa"/>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1D1E6B" w:rsidRDefault="001D1E6B" w:rsidP="001D1E6B">
            <w:pPr>
              <w:spacing w:after="0"/>
            </w:pPr>
            <w:r w:rsidRPr="004E195E">
              <w:rPr>
                <w:rFonts w:ascii="Times New Roman" w:eastAsia="Times New Roman" w:hAnsi="Times New Roman"/>
                <w:color w:val="000000"/>
                <w:sz w:val="16"/>
                <w:szCs w:val="16"/>
              </w:rPr>
              <w:t>9</w:t>
            </w:r>
            <w:r>
              <w:rPr>
                <w:rFonts w:ascii="Times New Roman" w:eastAsia="Times New Roman" w:hAnsi="Times New Roman"/>
                <w:color w:val="000000"/>
                <w:sz w:val="16"/>
                <w:szCs w:val="16"/>
              </w:rPr>
              <w:t>85,5</w:t>
            </w:r>
          </w:p>
        </w:tc>
        <w:tc>
          <w:tcPr>
            <w:tcW w:w="727" w:type="dxa"/>
            <w:gridSpan w:val="2"/>
          </w:tcPr>
          <w:p w:rsidR="001D1E6B" w:rsidRDefault="00047D4C" w:rsidP="00047D4C">
            <w:pPr>
              <w:spacing w:after="0"/>
            </w:pPr>
            <w:r>
              <w:rPr>
                <w:rFonts w:ascii="Times New Roman" w:eastAsia="Times New Roman" w:hAnsi="Times New Roman"/>
                <w:color w:val="000000"/>
                <w:sz w:val="16"/>
                <w:szCs w:val="16"/>
              </w:rPr>
              <w:t>994,1</w:t>
            </w:r>
          </w:p>
        </w:tc>
        <w:tc>
          <w:tcPr>
            <w:tcW w:w="714" w:type="dxa"/>
            <w:gridSpan w:val="2"/>
          </w:tcPr>
          <w:p w:rsidR="001D1E6B" w:rsidRDefault="00047D4C" w:rsidP="00B85AD7">
            <w:pPr>
              <w:spacing w:after="0"/>
            </w:pPr>
            <w:r>
              <w:rPr>
                <w:rFonts w:ascii="Times New Roman" w:eastAsia="Times New Roman" w:hAnsi="Times New Roman"/>
                <w:color w:val="000000"/>
                <w:sz w:val="16"/>
                <w:szCs w:val="16"/>
              </w:rPr>
              <w:t>1032,0</w:t>
            </w:r>
          </w:p>
        </w:tc>
        <w:tc>
          <w:tcPr>
            <w:tcW w:w="714" w:type="dxa"/>
          </w:tcPr>
          <w:p w:rsidR="001D1E6B" w:rsidRDefault="001D1E6B" w:rsidP="00B85AD7">
            <w:pPr>
              <w:spacing w:after="0"/>
            </w:pPr>
            <w:r w:rsidRPr="004E195E">
              <w:rPr>
                <w:rFonts w:ascii="Times New Roman" w:eastAsia="Times New Roman" w:hAnsi="Times New Roman"/>
                <w:color w:val="000000"/>
                <w:sz w:val="16"/>
                <w:szCs w:val="16"/>
              </w:rPr>
              <w:t>978,7</w:t>
            </w:r>
          </w:p>
        </w:tc>
        <w:tc>
          <w:tcPr>
            <w:tcW w:w="714" w:type="dxa"/>
          </w:tcPr>
          <w:p w:rsidR="001D1E6B" w:rsidRDefault="001D1E6B" w:rsidP="00B85AD7">
            <w:pPr>
              <w:spacing w:after="0"/>
            </w:pPr>
            <w:r w:rsidRPr="004E195E">
              <w:rPr>
                <w:rFonts w:ascii="Times New Roman" w:eastAsia="Times New Roman" w:hAnsi="Times New Roman"/>
                <w:color w:val="000000"/>
                <w:sz w:val="16"/>
                <w:szCs w:val="16"/>
              </w:rPr>
              <w:t>978,7</w:t>
            </w:r>
          </w:p>
        </w:tc>
        <w:tc>
          <w:tcPr>
            <w:tcW w:w="708" w:type="dxa"/>
          </w:tcPr>
          <w:p w:rsidR="001D1E6B" w:rsidRDefault="001D1E6B" w:rsidP="00B85AD7">
            <w:pPr>
              <w:spacing w:after="0"/>
            </w:pPr>
            <w:r w:rsidRPr="004E195E">
              <w:rPr>
                <w:rFonts w:ascii="Times New Roman" w:eastAsia="Times New Roman" w:hAnsi="Times New Roman"/>
                <w:color w:val="000000"/>
                <w:sz w:val="16"/>
                <w:szCs w:val="16"/>
              </w:rPr>
              <w:t>978,7</w:t>
            </w:r>
          </w:p>
        </w:tc>
        <w:tc>
          <w:tcPr>
            <w:tcW w:w="750" w:type="dxa"/>
            <w:gridSpan w:val="2"/>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1D1E6B" w:rsidRPr="00B507F2" w:rsidTr="0079789C">
        <w:tc>
          <w:tcPr>
            <w:tcW w:w="686" w:type="dxa"/>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1D1E6B" w:rsidRDefault="001D1E6B"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1D1E6B" w:rsidRPr="00B507F2" w:rsidRDefault="00047D4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1D1E6B" w:rsidRPr="00B507F2" w:rsidRDefault="00047D4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1D1E6B" w:rsidRPr="00B507F2" w:rsidRDefault="00047D4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1D1E6B" w:rsidRPr="00B507F2" w:rsidRDefault="001D1E6B" w:rsidP="00B85AD7">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1D1E6B" w:rsidRPr="00B507F2" w:rsidTr="0079789C">
        <w:tc>
          <w:tcPr>
            <w:tcW w:w="686" w:type="dxa"/>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tc>
        <w:tc>
          <w:tcPr>
            <w:tcW w:w="494" w:type="dxa"/>
            <w:gridSpan w:val="2"/>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8"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1D1E6B" w:rsidRPr="00B507F2" w:rsidRDefault="00047D4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1D1E6B" w:rsidRPr="00B507F2" w:rsidRDefault="00047D4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1D1E6B" w:rsidRPr="00B507F2" w:rsidRDefault="00047D4C" w:rsidP="00047D4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shd w:val="clear" w:color="auto" w:fill="FFFFFF"/>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shd w:val="clear" w:color="auto" w:fill="FFFFFF"/>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1D1E6B" w:rsidRPr="00B507F2" w:rsidTr="0079789C">
        <w:tc>
          <w:tcPr>
            <w:tcW w:w="686" w:type="dxa"/>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1D1E6B" w:rsidRDefault="001D1E6B" w:rsidP="00767C5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1D1E6B"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1D1E6B"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1D1E6B"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Ч410419982</w:t>
            </w:r>
          </w:p>
        </w:tc>
        <w:tc>
          <w:tcPr>
            <w:tcW w:w="494" w:type="dxa"/>
            <w:gridSpan w:val="2"/>
          </w:tcPr>
          <w:p w:rsidR="001D1E6B"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1349,3</w:t>
            </w:r>
          </w:p>
        </w:tc>
        <w:tc>
          <w:tcPr>
            <w:tcW w:w="714"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D1E6B" w:rsidRPr="00B507F2" w:rsidTr="0079789C">
        <w:tc>
          <w:tcPr>
            <w:tcW w:w="686" w:type="dxa"/>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1D1E6B" w:rsidRDefault="001D1E6B" w:rsidP="00767C5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1D1E6B"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D1E6B" w:rsidRPr="00767C5E"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1D1E6B"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D1E6B" w:rsidRPr="00B507F2" w:rsidTr="0079789C">
        <w:tc>
          <w:tcPr>
            <w:tcW w:w="686" w:type="dxa"/>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1D1E6B" w:rsidRDefault="001D1E6B" w:rsidP="00767C5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1D1E6B"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1D1E6B"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D1E6B" w:rsidRPr="00B507F2" w:rsidTr="00767C5E">
        <w:trPr>
          <w:trHeight w:val="288"/>
        </w:trPr>
        <w:tc>
          <w:tcPr>
            <w:tcW w:w="686" w:type="dxa"/>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1D1E6B" w:rsidRPr="00B507F2"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1D1E6B" w:rsidRPr="00B507F2" w:rsidRDefault="001D1E6B" w:rsidP="00767C5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1D1E6B" w:rsidRPr="00B507F2" w:rsidRDefault="00047D4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2819,7</w:t>
            </w:r>
          </w:p>
        </w:tc>
        <w:tc>
          <w:tcPr>
            <w:tcW w:w="727" w:type="dxa"/>
            <w:gridSpan w:val="2"/>
          </w:tcPr>
          <w:p w:rsidR="001D1E6B" w:rsidRPr="00B507F2" w:rsidRDefault="00047D4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1D1E6B" w:rsidRPr="00B507F2" w:rsidRDefault="00047D4C"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1D1E6B" w:rsidRPr="00B507F2"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1D1E6B" w:rsidRPr="00B507F2" w:rsidTr="001D1E6B">
        <w:trPr>
          <w:trHeight w:val="263"/>
        </w:trPr>
        <w:tc>
          <w:tcPr>
            <w:tcW w:w="686" w:type="dxa"/>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1D1E6B"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1D1E6B" w:rsidRDefault="001D1E6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D1E6B" w:rsidRPr="00767C5E" w:rsidRDefault="001D1E6B" w:rsidP="008334B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1D1E6B" w:rsidRDefault="001D1E6B" w:rsidP="008334B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1D1E6B" w:rsidRDefault="001D1E6B" w:rsidP="00B85AD7">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1D1E6B" w:rsidRDefault="001D1E6B" w:rsidP="00767C5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D1E6B" w:rsidRPr="00B507F2" w:rsidTr="0079789C">
        <w:trPr>
          <w:trHeight w:val="438"/>
        </w:trPr>
        <w:tc>
          <w:tcPr>
            <w:tcW w:w="686" w:type="dxa"/>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1D1E6B" w:rsidRPr="00B507F2" w:rsidRDefault="001D1E6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1D1E6B" w:rsidRPr="00B507F2" w:rsidRDefault="001D1E6B"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1D1E6B" w:rsidRDefault="001D1E6B" w:rsidP="008334B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1D1E6B" w:rsidRDefault="001D1E6B" w:rsidP="008334B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1D1E6B" w:rsidRDefault="001D1E6B" w:rsidP="008334B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1D1E6B" w:rsidRDefault="001D1E6B" w:rsidP="008334B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1D1E6B" w:rsidRDefault="001D1E6B" w:rsidP="00B85AD7">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1D1E6B" w:rsidRDefault="001D1E6B" w:rsidP="00767C5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1D1E6B" w:rsidRDefault="001D1E6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393263" w:rsidRPr="00B507F2" w:rsidTr="0079789C">
        <w:trPr>
          <w:trHeight w:val="361"/>
        </w:trPr>
        <w:tc>
          <w:tcPr>
            <w:tcW w:w="2053" w:type="dxa"/>
            <w:gridSpan w:val="2"/>
            <w:vMerge w:val="restart"/>
          </w:tcPr>
          <w:p w:rsidR="00393263" w:rsidRPr="00B507F2" w:rsidRDefault="00393263"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0" w:type="dxa"/>
            <w:gridSpan w:val="12"/>
          </w:tcPr>
          <w:p w:rsidR="00393263" w:rsidRPr="00B507F2" w:rsidRDefault="00393263"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14" w:type="dxa"/>
            <w:gridSpan w:val="2"/>
          </w:tcPr>
          <w:p w:rsidR="00393263" w:rsidRPr="00B507F2"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14" w:type="dxa"/>
          </w:tcPr>
          <w:p w:rsidR="00393263" w:rsidRPr="00B507F2"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20" w:type="dxa"/>
          </w:tcPr>
          <w:p w:rsidR="00393263" w:rsidRPr="00B507F2"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21" w:type="dxa"/>
            <w:gridSpan w:val="3"/>
          </w:tcPr>
          <w:p w:rsidR="00393263" w:rsidRPr="00B507F2"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14" w:type="dxa"/>
          </w:tcPr>
          <w:p w:rsidR="00393263" w:rsidRPr="00B507F2"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14" w:type="dxa"/>
          </w:tcPr>
          <w:p w:rsidR="00393263" w:rsidRPr="00B507F2"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393263" w:rsidRPr="00B507F2"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gridSpan w:val="2"/>
          </w:tcPr>
          <w:p w:rsidR="00393263" w:rsidRPr="00B507F2"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91" w:type="dxa"/>
          </w:tcPr>
          <w:p w:rsidR="00393263" w:rsidRPr="00B507F2"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393263" w:rsidRPr="00B507F2" w:rsidTr="0079789C">
        <w:trPr>
          <w:trHeight w:val="195"/>
        </w:trPr>
        <w:tc>
          <w:tcPr>
            <w:tcW w:w="2053" w:type="dxa"/>
            <w:gridSpan w:val="2"/>
            <w:vMerge/>
          </w:tcPr>
          <w:p w:rsidR="00393263" w:rsidRDefault="00393263" w:rsidP="00B85AD7">
            <w:pPr>
              <w:spacing w:after="0" w:line="235" w:lineRule="auto"/>
              <w:ind w:left="-113" w:right="-113"/>
              <w:rPr>
                <w:rFonts w:ascii="Times New Roman" w:eastAsia="Times New Roman" w:hAnsi="Times New Roman"/>
                <w:color w:val="000000"/>
                <w:sz w:val="16"/>
                <w:szCs w:val="16"/>
              </w:rPr>
            </w:pPr>
          </w:p>
        </w:tc>
        <w:tc>
          <w:tcPr>
            <w:tcW w:w="6780" w:type="dxa"/>
            <w:gridSpan w:val="12"/>
          </w:tcPr>
          <w:p w:rsidR="00393263" w:rsidRDefault="00393263"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14" w:type="dxa"/>
            <w:gridSpan w:val="2"/>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1" w:type="dxa"/>
            <w:gridSpan w:val="3"/>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393263" w:rsidRPr="00B507F2" w:rsidTr="0079789C">
        <w:trPr>
          <w:trHeight w:val="195"/>
        </w:trPr>
        <w:tc>
          <w:tcPr>
            <w:tcW w:w="2053" w:type="dxa"/>
            <w:gridSpan w:val="2"/>
            <w:vMerge/>
          </w:tcPr>
          <w:p w:rsidR="00393263" w:rsidRDefault="00393263" w:rsidP="00B85AD7">
            <w:pPr>
              <w:spacing w:after="0" w:line="235" w:lineRule="auto"/>
              <w:ind w:left="-113" w:right="-113"/>
              <w:rPr>
                <w:rFonts w:ascii="Times New Roman" w:eastAsia="Times New Roman" w:hAnsi="Times New Roman"/>
                <w:color w:val="000000"/>
                <w:sz w:val="16"/>
                <w:szCs w:val="16"/>
              </w:rPr>
            </w:pPr>
          </w:p>
        </w:tc>
        <w:tc>
          <w:tcPr>
            <w:tcW w:w="6780" w:type="dxa"/>
            <w:gridSpan w:val="12"/>
          </w:tcPr>
          <w:p w:rsidR="00393263" w:rsidRDefault="00393263"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образования, тыс. рублей</w:t>
            </w:r>
          </w:p>
        </w:tc>
        <w:tc>
          <w:tcPr>
            <w:tcW w:w="714" w:type="dxa"/>
            <w:gridSpan w:val="2"/>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393263" w:rsidRDefault="00393263"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84073F" w:rsidRPr="00B507F2" w:rsidTr="0079789C">
        <w:trPr>
          <w:trHeight w:val="195"/>
        </w:trPr>
        <w:tc>
          <w:tcPr>
            <w:tcW w:w="2053" w:type="dxa"/>
            <w:gridSpan w:val="2"/>
            <w:vMerge/>
          </w:tcPr>
          <w:p w:rsidR="0084073F" w:rsidRDefault="0084073F" w:rsidP="00B85AD7">
            <w:pPr>
              <w:spacing w:after="0" w:line="235" w:lineRule="auto"/>
              <w:ind w:left="-113" w:right="-113"/>
              <w:rPr>
                <w:rFonts w:ascii="Times New Roman" w:eastAsia="Times New Roman" w:hAnsi="Times New Roman"/>
                <w:color w:val="000000"/>
                <w:sz w:val="16"/>
                <w:szCs w:val="16"/>
              </w:rPr>
            </w:pPr>
          </w:p>
        </w:tc>
        <w:tc>
          <w:tcPr>
            <w:tcW w:w="6780" w:type="dxa"/>
            <w:gridSpan w:val="12"/>
          </w:tcPr>
          <w:p w:rsidR="0084073F" w:rsidRDefault="0084073F" w:rsidP="00393263">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физической  физкультуры и спорта, тыс. рублей</w:t>
            </w:r>
          </w:p>
        </w:tc>
        <w:tc>
          <w:tcPr>
            <w:tcW w:w="714" w:type="dxa"/>
            <w:gridSpan w:val="2"/>
          </w:tcPr>
          <w:p w:rsidR="0084073F" w:rsidRDefault="0084073F" w:rsidP="000777D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4073F" w:rsidRDefault="0084073F" w:rsidP="000777D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84073F" w:rsidRDefault="0084073F" w:rsidP="000777D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84073F" w:rsidRDefault="0084073F" w:rsidP="000777D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4073F" w:rsidRDefault="0084073F" w:rsidP="000777D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4073F" w:rsidRDefault="0084073F" w:rsidP="000777D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4073F" w:rsidRDefault="0084073F" w:rsidP="000777D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84073F" w:rsidRDefault="0084073F" w:rsidP="000777D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84073F" w:rsidRDefault="0084073F" w:rsidP="000777D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84073F" w:rsidRPr="00B507F2" w:rsidTr="0079789C">
        <w:tc>
          <w:tcPr>
            <w:tcW w:w="686" w:type="dxa"/>
            <w:vMerge w:val="restart"/>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.1</w:t>
            </w:r>
          </w:p>
        </w:tc>
        <w:tc>
          <w:tcPr>
            <w:tcW w:w="1379" w:type="dxa"/>
            <w:gridSpan w:val="3"/>
            <w:vMerge w:val="restart"/>
          </w:tcPr>
          <w:p w:rsidR="0084073F" w:rsidRPr="00B507F2" w:rsidRDefault="0084073F"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вы</w:t>
            </w:r>
            <w:r w:rsidRPr="00B507F2">
              <w:rPr>
                <w:rFonts w:ascii="Times New Roman" w:eastAsia="Times New Roman" w:hAnsi="Times New Roman"/>
                <w:color w:val="000000"/>
                <w:sz w:val="16"/>
                <w:szCs w:val="16"/>
              </w:rPr>
              <w:softHyphen/>
              <w:t>равнивание бюд</w:t>
            </w:r>
            <w:r w:rsidRPr="00B507F2">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59" w:type="dxa"/>
            <w:gridSpan w:val="2"/>
            <w:vMerge w:val="restart"/>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B85AD7">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4073F" w:rsidRPr="00B507F2" w:rsidTr="0079789C">
        <w:tc>
          <w:tcPr>
            <w:tcW w:w="686" w:type="dxa"/>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4073F" w:rsidRPr="00B507F2" w:rsidTr="0079789C">
        <w:tc>
          <w:tcPr>
            <w:tcW w:w="686" w:type="dxa"/>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84073F" w:rsidRPr="00B507F2" w:rsidRDefault="0084073F"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84073F" w:rsidRPr="00B507F2" w:rsidRDefault="0084073F" w:rsidP="00047D4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4073F" w:rsidRPr="00B507F2" w:rsidTr="0079789C">
        <w:tc>
          <w:tcPr>
            <w:tcW w:w="686" w:type="dxa"/>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B85AD7">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4073F" w:rsidRPr="00B507F2" w:rsidTr="0079789C">
        <w:tc>
          <w:tcPr>
            <w:tcW w:w="686" w:type="dxa"/>
            <w:vMerge w:val="restart"/>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.2</w:t>
            </w:r>
          </w:p>
        </w:tc>
        <w:tc>
          <w:tcPr>
            <w:tcW w:w="1379" w:type="dxa"/>
            <w:gridSpan w:val="3"/>
            <w:vMerge w:val="restart"/>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w:t>
            </w:r>
            <w:r w:rsidRPr="00B507F2">
              <w:rPr>
                <w:rFonts w:ascii="Times New Roman" w:eastAsia="Times New Roman" w:hAnsi="Times New Roman"/>
                <w:color w:val="000000"/>
                <w:sz w:val="16"/>
                <w:szCs w:val="16"/>
              </w:rPr>
              <w:lastRenderedPageBreak/>
              <w:t xml:space="preserve">бюджетов </w:t>
            </w:r>
            <w:r>
              <w:rPr>
                <w:rFonts w:ascii="Times New Roman" w:eastAsia="Times New Roman" w:hAnsi="Times New Roman"/>
                <w:color w:val="000000"/>
                <w:sz w:val="16"/>
                <w:szCs w:val="16"/>
              </w:rPr>
              <w:t>сельских поселений</w:t>
            </w:r>
          </w:p>
        </w:tc>
        <w:tc>
          <w:tcPr>
            <w:tcW w:w="1259" w:type="dxa"/>
            <w:gridSpan w:val="2"/>
            <w:vMerge w:val="restart"/>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w:t>
            </w:r>
            <w:r>
              <w:rPr>
                <w:rFonts w:ascii="Times New Roman" w:eastAsia="Times New Roman" w:hAnsi="Times New Roman"/>
                <w:color w:val="000000"/>
                <w:sz w:val="16"/>
                <w:szCs w:val="16"/>
              </w:rPr>
              <w:lastRenderedPageBreak/>
              <w:t>администрации Шумерлинского района</w:t>
            </w:r>
          </w:p>
        </w:tc>
        <w:tc>
          <w:tcPr>
            <w:tcW w:w="642"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4073F" w:rsidRPr="00B507F2" w:rsidRDefault="0084073F" w:rsidP="001D1E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2819,7</w:t>
            </w:r>
          </w:p>
        </w:tc>
        <w:tc>
          <w:tcPr>
            <w:tcW w:w="727"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4073F" w:rsidRPr="00B507F2" w:rsidTr="0079789C">
        <w:tc>
          <w:tcPr>
            <w:tcW w:w="686"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4073F" w:rsidRPr="00B507F2" w:rsidTr="0079789C">
        <w:tc>
          <w:tcPr>
            <w:tcW w:w="686"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республиканский бюджет Чувашской </w:t>
            </w:r>
            <w:r w:rsidRPr="00B507F2">
              <w:rPr>
                <w:rFonts w:ascii="Times New Roman" w:eastAsia="Times New Roman" w:hAnsi="Times New Roman"/>
                <w:bCs/>
                <w:color w:val="000000"/>
                <w:sz w:val="16"/>
                <w:szCs w:val="16"/>
              </w:rPr>
              <w:lastRenderedPageBreak/>
              <w:t>Республики</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4073F" w:rsidRPr="00B507F2" w:rsidTr="0079789C">
        <w:tc>
          <w:tcPr>
            <w:tcW w:w="686"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893C5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4073F" w:rsidRPr="00B507F2" w:rsidRDefault="0084073F" w:rsidP="001D1E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2819,7</w:t>
            </w:r>
          </w:p>
        </w:tc>
        <w:tc>
          <w:tcPr>
            <w:tcW w:w="727"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4073F" w:rsidRPr="00B507F2" w:rsidTr="0079789C">
        <w:tc>
          <w:tcPr>
            <w:tcW w:w="686" w:type="dxa"/>
            <w:vMerge w:val="restart"/>
          </w:tcPr>
          <w:p w:rsidR="0084073F" w:rsidRPr="00B507F2" w:rsidRDefault="0084073F" w:rsidP="00091454">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.3</w:t>
            </w:r>
          </w:p>
        </w:tc>
        <w:tc>
          <w:tcPr>
            <w:tcW w:w="1379" w:type="dxa"/>
            <w:gridSpan w:val="3"/>
            <w:vMerge w:val="restart"/>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59" w:type="dxa"/>
            <w:gridSpan w:val="2"/>
            <w:vMerge w:val="restart"/>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4073F" w:rsidRPr="00B507F2" w:rsidTr="0079789C">
        <w:tc>
          <w:tcPr>
            <w:tcW w:w="686"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4073F" w:rsidRPr="00B507F2" w:rsidTr="0079789C">
        <w:tc>
          <w:tcPr>
            <w:tcW w:w="686"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84073F" w:rsidRPr="00B507F2" w:rsidRDefault="0084073F" w:rsidP="00047D4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4073F" w:rsidRPr="00B507F2" w:rsidTr="0079789C">
        <w:tc>
          <w:tcPr>
            <w:tcW w:w="686"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893C5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4073F" w:rsidRPr="00B507F2" w:rsidTr="0079789C">
        <w:tc>
          <w:tcPr>
            <w:tcW w:w="686" w:type="dxa"/>
            <w:vMerge w:val="restart"/>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roofErr w:type="spell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.4</w:t>
            </w:r>
          </w:p>
        </w:tc>
        <w:tc>
          <w:tcPr>
            <w:tcW w:w="1379" w:type="dxa"/>
            <w:gridSpan w:val="3"/>
            <w:vMerge w:val="restart"/>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59" w:type="dxa"/>
            <w:gridSpan w:val="2"/>
            <w:vMerge w:val="restart"/>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4073F" w:rsidRPr="00B507F2" w:rsidRDefault="0084073F" w:rsidP="001C0BE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985,5</w:t>
            </w:r>
          </w:p>
        </w:tc>
        <w:tc>
          <w:tcPr>
            <w:tcW w:w="727"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994,1</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4073F" w:rsidRPr="00B507F2" w:rsidTr="0079789C">
        <w:tc>
          <w:tcPr>
            <w:tcW w:w="686" w:type="dxa"/>
            <w:vMerge/>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84073F" w:rsidRPr="00B507F2" w:rsidRDefault="0084073F"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84073F" w:rsidRPr="00B507F2" w:rsidRDefault="0084073F"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84073F" w:rsidRDefault="0084073F" w:rsidP="00B85AD7">
            <w:pPr>
              <w:spacing w:after="0"/>
            </w:pPr>
            <w:r>
              <w:rPr>
                <w:rFonts w:ascii="Times New Roman" w:eastAsia="Times New Roman" w:hAnsi="Times New Roman"/>
                <w:color w:val="000000"/>
                <w:sz w:val="16"/>
                <w:szCs w:val="16"/>
              </w:rPr>
              <w:t>985,5</w:t>
            </w:r>
          </w:p>
        </w:tc>
        <w:tc>
          <w:tcPr>
            <w:tcW w:w="727" w:type="dxa"/>
            <w:gridSpan w:val="2"/>
          </w:tcPr>
          <w:p w:rsidR="0084073F" w:rsidRDefault="0084073F" w:rsidP="00B85AD7">
            <w:pPr>
              <w:spacing w:after="0"/>
            </w:pPr>
            <w:r>
              <w:rPr>
                <w:rFonts w:ascii="Times New Roman" w:eastAsia="Times New Roman" w:hAnsi="Times New Roman"/>
                <w:color w:val="000000"/>
                <w:sz w:val="16"/>
                <w:szCs w:val="16"/>
              </w:rPr>
              <w:t>994,1</w:t>
            </w:r>
          </w:p>
        </w:tc>
        <w:tc>
          <w:tcPr>
            <w:tcW w:w="714" w:type="dxa"/>
            <w:gridSpan w:val="2"/>
          </w:tcPr>
          <w:p w:rsidR="0084073F" w:rsidRDefault="0084073F" w:rsidP="00B85AD7">
            <w:pPr>
              <w:spacing w:after="0"/>
            </w:pPr>
            <w:r>
              <w:rPr>
                <w:rFonts w:ascii="Times New Roman" w:eastAsia="Times New Roman" w:hAnsi="Times New Roman"/>
                <w:color w:val="000000"/>
                <w:sz w:val="16"/>
                <w:szCs w:val="16"/>
              </w:rPr>
              <w:t>1032,0</w:t>
            </w:r>
          </w:p>
        </w:tc>
        <w:tc>
          <w:tcPr>
            <w:tcW w:w="714" w:type="dxa"/>
          </w:tcPr>
          <w:p w:rsidR="0084073F" w:rsidRDefault="0084073F" w:rsidP="00B85AD7">
            <w:pPr>
              <w:spacing w:after="0"/>
            </w:pPr>
            <w:r w:rsidRPr="004E195E">
              <w:rPr>
                <w:rFonts w:ascii="Times New Roman" w:eastAsia="Times New Roman" w:hAnsi="Times New Roman"/>
                <w:color w:val="000000"/>
                <w:sz w:val="16"/>
                <w:szCs w:val="16"/>
              </w:rPr>
              <w:t>978,7</w:t>
            </w:r>
          </w:p>
        </w:tc>
        <w:tc>
          <w:tcPr>
            <w:tcW w:w="714" w:type="dxa"/>
          </w:tcPr>
          <w:p w:rsidR="0084073F" w:rsidRDefault="0084073F" w:rsidP="00B85AD7">
            <w:pPr>
              <w:spacing w:after="0"/>
            </w:pPr>
            <w:r w:rsidRPr="004E195E">
              <w:rPr>
                <w:rFonts w:ascii="Times New Roman" w:eastAsia="Times New Roman" w:hAnsi="Times New Roman"/>
                <w:color w:val="000000"/>
                <w:sz w:val="16"/>
                <w:szCs w:val="16"/>
              </w:rPr>
              <w:t>978,7</w:t>
            </w:r>
          </w:p>
        </w:tc>
        <w:tc>
          <w:tcPr>
            <w:tcW w:w="708" w:type="dxa"/>
          </w:tcPr>
          <w:p w:rsidR="0084073F" w:rsidRDefault="0084073F" w:rsidP="00B85AD7">
            <w:pPr>
              <w:spacing w:after="0"/>
            </w:pPr>
            <w:r w:rsidRPr="004E195E">
              <w:rPr>
                <w:rFonts w:ascii="Times New Roman" w:eastAsia="Times New Roman" w:hAnsi="Times New Roman"/>
                <w:color w:val="000000"/>
                <w:sz w:val="16"/>
                <w:szCs w:val="16"/>
              </w:rPr>
              <w:t>978,7</w:t>
            </w:r>
          </w:p>
        </w:tc>
        <w:tc>
          <w:tcPr>
            <w:tcW w:w="750" w:type="dxa"/>
            <w:gridSpan w:val="2"/>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84073F" w:rsidRPr="00B507F2" w:rsidRDefault="0084073F"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4073F" w:rsidRPr="00B507F2" w:rsidTr="0079789C">
        <w:tc>
          <w:tcPr>
            <w:tcW w:w="686"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4073F" w:rsidRPr="00B507F2" w:rsidTr="0084073F">
        <w:trPr>
          <w:trHeight w:val="1012"/>
        </w:trPr>
        <w:tc>
          <w:tcPr>
            <w:tcW w:w="686"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84073F" w:rsidRPr="00B507F2" w:rsidRDefault="0084073F"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4073F" w:rsidRPr="00B507F2" w:rsidRDefault="0084073F"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4073F" w:rsidRPr="00B507F2" w:rsidRDefault="0084073F" w:rsidP="00893C5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4073F" w:rsidRPr="00B507F2" w:rsidRDefault="0084073F"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84073F">
        <w:trPr>
          <w:trHeight w:val="213"/>
        </w:trPr>
        <w:tc>
          <w:tcPr>
            <w:tcW w:w="686" w:type="dxa"/>
            <w:vMerge w:val="restart"/>
          </w:tcPr>
          <w:p w:rsidR="00A1137B" w:rsidRPr="00B507F2" w:rsidRDefault="00A1137B" w:rsidP="00633FA1">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tc>
        <w:tc>
          <w:tcPr>
            <w:tcW w:w="1379" w:type="dxa"/>
            <w:gridSpan w:val="3"/>
            <w:vMerge w:val="restart"/>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59" w:type="dxa"/>
            <w:gridSpan w:val="2"/>
            <w:vMerge w:val="restart"/>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A1137B" w:rsidRPr="00633FA1" w:rsidRDefault="00A1137B" w:rsidP="00633FA1">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11209,3</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84073F">
        <w:trPr>
          <w:trHeight w:val="187"/>
        </w:trPr>
        <w:tc>
          <w:tcPr>
            <w:tcW w:w="686"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A1137B" w:rsidRDefault="00A1137B"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A1137B" w:rsidRPr="00B507F2" w:rsidRDefault="00A1137B" w:rsidP="000777D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633FA1">
        <w:trPr>
          <w:trHeight w:val="226"/>
        </w:trPr>
        <w:tc>
          <w:tcPr>
            <w:tcW w:w="686"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A1137B" w:rsidRDefault="00A1137B"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A1137B" w:rsidRPr="00633FA1"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A1137B" w:rsidRDefault="00A1137B" w:rsidP="00893C5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84073F">
        <w:trPr>
          <w:trHeight w:val="313"/>
        </w:trPr>
        <w:tc>
          <w:tcPr>
            <w:tcW w:w="686"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A1137B" w:rsidRDefault="00A1137B"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A1137B"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A1137B"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A1137B"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A1137B"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A1137B"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A1137B" w:rsidRPr="00B507F2" w:rsidRDefault="00A1137B" w:rsidP="00893C53">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A1137B"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633FA1">
        <w:trPr>
          <w:trHeight w:val="237"/>
        </w:trPr>
        <w:tc>
          <w:tcPr>
            <w:tcW w:w="686"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A1137B" w:rsidRDefault="00A1137B"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A1137B" w:rsidRPr="00633FA1" w:rsidRDefault="00A1137B" w:rsidP="000777D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A1137B" w:rsidRDefault="00A1137B" w:rsidP="00893C53">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79789C">
        <w:trPr>
          <w:trHeight w:val="376"/>
        </w:trPr>
        <w:tc>
          <w:tcPr>
            <w:tcW w:w="686"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A1137B" w:rsidRDefault="00A1137B"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A1137B" w:rsidRDefault="00A1137B" w:rsidP="000777D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A1137B" w:rsidRDefault="00A1137B" w:rsidP="000777D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A1137B" w:rsidRDefault="00A1137B" w:rsidP="000777D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A1137B" w:rsidRDefault="00A1137B" w:rsidP="000777D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A1137B" w:rsidRDefault="00A1137B" w:rsidP="000777D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A1137B" w:rsidRDefault="00A1137B" w:rsidP="00893C53">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197F6C">
        <w:trPr>
          <w:trHeight w:val="263"/>
        </w:trPr>
        <w:tc>
          <w:tcPr>
            <w:tcW w:w="686" w:type="dxa"/>
            <w:vMerge w:val="restart"/>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3.6</w:t>
            </w:r>
          </w:p>
        </w:tc>
        <w:tc>
          <w:tcPr>
            <w:tcW w:w="1379" w:type="dxa"/>
            <w:gridSpan w:val="3"/>
            <w:vMerge w:val="restart"/>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Поощрение за содействие достижению значений (уровней) показателей для оценки эффективности  деятельности </w:t>
            </w:r>
            <w:r>
              <w:rPr>
                <w:rFonts w:ascii="Times New Roman" w:eastAsia="Times New Roman" w:hAnsi="Times New Roman"/>
                <w:color w:val="000000"/>
                <w:sz w:val="16"/>
                <w:szCs w:val="16"/>
              </w:rPr>
              <w:lastRenderedPageBreak/>
              <w:t>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59" w:type="dxa"/>
            <w:gridSpan w:val="2"/>
            <w:vMerge w:val="restart"/>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A1137B" w:rsidRPr="00633FA1" w:rsidRDefault="00A1137B" w:rsidP="000777D5">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1349,3</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197F6C">
        <w:trPr>
          <w:trHeight w:val="212"/>
        </w:trPr>
        <w:tc>
          <w:tcPr>
            <w:tcW w:w="686"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A1137B" w:rsidRDefault="00A1137B"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A1137B" w:rsidRPr="00B507F2" w:rsidRDefault="00A1137B" w:rsidP="000777D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197F6C">
        <w:trPr>
          <w:trHeight w:val="201"/>
        </w:trPr>
        <w:tc>
          <w:tcPr>
            <w:tcW w:w="686"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A1137B" w:rsidRDefault="00A1137B"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A1137B" w:rsidRPr="00B507F2" w:rsidRDefault="00A1137B" w:rsidP="00A1137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Ч410419982</w:t>
            </w:r>
          </w:p>
        </w:tc>
        <w:tc>
          <w:tcPr>
            <w:tcW w:w="494" w:type="dxa"/>
            <w:gridSpan w:val="2"/>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val="restart"/>
          </w:tcPr>
          <w:p w:rsidR="00A1137B" w:rsidRDefault="00A1137B" w:rsidP="00893C5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601,7</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197F6C">
        <w:trPr>
          <w:trHeight w:val="225"/>
        </w:trPr>
        <w:tc>
          <w:tcPr>
            <w:tcW w:w="686"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A1137B" w:rsidRDefault="00A1137B"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A1137B"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A1137B" w:rsidRPr="00B507F2" w:rsidRDefault="00A1137B" w:rsidP="000777D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Ч410419982</w:t>
            </w:r>
          </w:p>
        </w:tc>
        <w:tc>
          <w:tcPr>
            <w:tcW w:w="494" w:type="dxa"/>
            <w:gridSpan w:val="2"/>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A1137B" w:rsidRPr="00B507F2" w:rsidRDefault="00A1137B" w:rsidP="00893C53">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197F6C">
        <w:trPr>
          <w:trHeight w:val="100"/>
        </w:trPr>
        <w:tc>
          <w:tcPr>
            <w:tcW w:w="686"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A1137B" w:rsidRDefault="00A1137B"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Ч410419982</w:t>
            </w:r>
          </w:p>
        </w:tc>
        <w:tc>
          <w:tcPr>
            <w:tcW w:w="494" w:type="dxa"/>
            <w:gridSpan w:val="2"/>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A1137B" w:rsidRPr="00B507F2" w:rsidRDefault="00A1137B" w:rsidP="00893C53">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544,6</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197F6C">
        <w:trPr>
          <w:trHeight w:val="263"/>
        </w:trPr>
        <w:tc>
          <w:tcPr>
            <w:tcW w:w="686"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A1137B" w:rsidRDefault="00A1137B"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A1137B" w:rsidRPr="00B507F2" w:rsidRDefault="00A1137B" w:rsidP="000777D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A1137B" w:rsidRDefault="00A1137B" w:rsidP="00893C53">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A1137B" w:rsidRPr="00B507F2" w:rsidRDefault="00A1137B" w:rsidP="000777D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1137B" w:rsidRPr="00B507F2" w:rsidTr="0079789C">
        <w:trPr>
          <w:trHeight w:val="1227"/>
        </w:trPr>
        <w:tc>
          <w:tcPr>
            <w:tcW w:w="686"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A1137B" w:rsidRDefault="00A1137B"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1137B" w:rsidRPr="00B507F2" w:rsidRDefault="00A1137B"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p>
        </w:tc>
        <w:tc>
          <w:tcPr>
            <w:tcW w:w="501" w:type="dxa"/>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A1137B" w:rsidRPr="00B507F2" w:rsidRDefault="00A1137B" w:rsidP="00B85AD7">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A1137B" w:rsidRDefault="00A1137B" w:rsidP="00893C53">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p>
        </w:tc>
        <w:tc>
          <w:tcPr>
            <w:tcW w:w="714" w:type="dxa"/>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p>
        </w:tc>
        <w:tc>
          <w:tcPr>
            <w:tcW w:w="714" w:type="dxa"/>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p>
        </w:tc>
        <w:tc>
          <w:tcPr>
            <w:tcW w:w="791" w:type="dxa"/>
          </w:tcPr>
          <w:p w:rsidR="00A1137B" w:rsidRPr="00B507F2" w:rsidRDefault="00A1137B" w:rsidP="00B85AD7">
            <w:pPr>
              <w:spacing w:after="0" w:line="240" w:lineRule="auto"/>
              <w:ind w:left="-113" w:right="-113"/>
              <w:jc w:val="center"/>
              <w:rPr>
                <w:rFonts w:ascii="Times New Roman" w:eastAsia="Times New Roman" w:hAnsi="Times New Roman"/>
                <w:color w:val="000000"/>
                <w:sz w:val="16"/>
                <w:szCs w:val="16"/>
              </w:rPr>
            </w:pPr>
          </w:p>
        </w:tc>
      </w:tr>
    </w:tbl>
    <w:p w:rsidR="0084073F" w:rsidRPr="00287963" w:rsidRDefault="0084073F" w:rsidP="00A1137B">
      <w:pPr>
        <w:autoSpaceDE w:val="0"/>
        <w:autoSpaceDN w:val="0"/>
        <w:adjustRightInd w:val="0"/>
        <w:spacing w:after="0" w:line="240" w:lineRule="auto"/>
        <w:ind w:firstLine="709"/>
        <w:jc w:val="both"/>
        <w:rPr>
          <w:rFonts w:ascii="Times New Roman" w:hAnsi="Times New Roman"/>
          <w:sz w:val="26"/>
          <w:szCs w:val="26"/>
        </w:rPr>
      </w:pPr>
    </w:p>
    <w:sectPr w:rsidR="0084073F" w:rsidRPr="00287963" w:rsidSect="009F21A2">
      <w:pgSz w:w="16838" w:h="11905" w:orient="landscape" w:code="9"/>
      <w:pgMar w:top="1418"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EB" w:rsidRDefault="008E3DEB">
      <w:pPr>
        <w:spacing w:after="0" w:line="240" w:lineRule="auto"/>
      </w:pPr>
      <w:r>
        <w:separator/>
      </w:r>
    </w:p>
  </w:endnote>
  <w:endnote w:type="continuationSeparator" w:id="0">
    <w:p w:rsidR="008E3DEB" w:rsidRDefault="008E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BC" w:rsidRDefault="008334BC"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334BC" w:rsidRDefault="008334BC"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BC" w:rsidRPr="003775CE" w:rsidRDefault="008334BC"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BC" w:rsidRPr="001E228C" w:rsidRDefault="008334BC"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EB" w:rsidRDefault="008E3DEB">
      <w:pPr>
        <w:spacing w:after="0" w:line="240" w:lineRule="auto"/>
      </w:pPr>
      <w:r>
        <w:separator/>
      </w:r>
    </w:p>
  </w:footnote>
  <w:footnote w:type="continuationSeparator" w:id="0">
    <w:p w:rsidR="008E3DEB" w:rsidRDefault="008E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BC" w:rsidRDefault="008334BC"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8334BC" w:rsidRDefault="008334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BC" w:rsidRPr="00355605" w:rsidRDefault="008334BC"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994408">
      <w:rPr>
        <w:rStyle w:val="afd"/>
        <w:rFonts w:ascii="Times New Roman" w:hAnsi="Times New Roman"/>
        <w:noProof/>
        <w:sz w:val="24"/>
        <w:szCs w:val="24"/>
      </w:rPr>
      <w:t>2</w:t>
    </w:r>
    <w:r w:rsidRPr="00355605">
      <w:rPr>
        <w:rStyle w:val="afd"/>
        <w:rFonts w:ascii="Times New Roman" w:hAnsi="Times New Roman"/>
        <w:sz w:val="24"/>
        <w:szCs w:val="24"/>
      </w:rPr>
      <w:fldChar w:fldCharType="end"/>
    </w:r>
  </w:p>
  <w:p w:rsidR="008334BC" w:rsidRPr="00355605" w:rsidRDefault="008334BC"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1454"/>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C9"/>
    <w:rsid w:val="000F59CE"/>
    <w:rsid w:val="000F6195"/>
    <w:rsid w:val="000F642A"/>
    <w:rsid w:val="000F6AB9"/>
    <w:rsid w:val="000F710B"/>
    <w:rsid w:val="000F79EF"/>
    <w:rsid w:val="001010B3"/>
    <w:rsid w:val="00101CDC"/>
    <w:rsid w:val="00102FBA"/>
    <w:rsid w:val="00105860"/>
    <w:rsid w:val="00105EC7"/>
    <w:rsid w:val="001067BD"/>
    <w:rsid w:val="00112164"/>
    <w:rsid w:val="00113F2D"/>
    <w:rsid w:val="00114717"/>
    <w:rsid w:val="00115A54"/>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97F6C"/>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E6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2D8D"/>
    <w:rsid w:val="00293B3E"/>
    <w:rsid w:val="0029475A"/>
    <w:rsid w:val="0029494B"/>
    <w:rsid w:val="002950A4"/>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963"/>
    <w:rsid w:val="002D4AA8"/>
    <w:rsid w:val="002D56B6"/>
    <w:rsid w:val="002D6D49"/>
    <w:rsid w:val="002D73CB"/>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054"/>
    <w:rsid w:val="003033D1"/>
    <w:rsid w:val="00303ABB"/>
    <w:rsid w:val="00304775"/>
    <w:rsid w:val="00304C69"/>
    <w:rsid w:val="003106AC"/>
    <w:rsid w:val="0031209B"/>
    <w:rsid w:val="00312CD1"/>
    <w:rsid w:val="00315DCC"/>
    <w:rsid w:val="003163CD"/>
    <w:rsid w:val="00320019"/>
    <w:rsid w:val="0032112E"/>
    <w:rsid w:val="0032220D"/>
    <w:rsid w:val="003227C2"/>
    <w:rsid w:val="00322B05"/>
    <w:rsid w:val="003257E2"/>
    <w:rsid w:val="00327513"/>
    <w:rsid w:val="00327954"/>
    <w:rsid w:val="00330641"/>
    <w:rsid w:val="0033133A"/>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0F07"/>
    <w:rsid w:val="00362757"/>
    <w:rsid w:val="00362955"/>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A06FB"/>
    <w:rsid w:val="003A0AF7"/>
    <w:rsid w:val="003A0FA8"/>
    <w:rsid w:val="003A149D"/>
    <w:rsid w:val="003A20E3"/>
    <w:rsid w:val="003A52AE"/>
    <w:rsid w:val="003A79CB"/>
    <w:rsid w:val="003B0E16"/>
    <w:rsid w:val="003B3481"/>
    <w:rsid w:val="003B52A9"/>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685"/>
    <w:rsid w:val="004A060B"/>
    <w:rsid w:val="004A0A1F"/>
    <w:rsid w:val="004A1461"/>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17F1"/>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3FA1"/>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28E6"/>
    <w:rsid w:val="007229E6"/>
    <w:rsid w:val="00724A3E"/>
    <w:rsid w:val="00724CF6"/>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67C5E"/>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4F1E"/>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6616"/>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C8F"/>
    <w:rsid w:val="008D4895"/>
    <w:rsid w:val="008D7F04"/>
    <w:rsid w:val="008E237C"/>
    <w:rsid w:val="008E3DEB"/>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332E"/>
    <w:rsid w:val="00953E8F"/>
    <w:rsid w:val="00954ABA"/>
    <w:rsid w:val="00954EB0"/>
    <w:rsid w:val="0095511A"/>
    <w:rsid w:val="009610EB"/>
    <w:rsid w:val="009734AA"/>
    <w:rsid w:val="009735FB"/>
    <w:rsid w:val="009740E4"/>
    <w:rsid w:val="00974335"/>
    <w:rsid w:val="00976AD4"/>
    <w:rsid w:val="00976CEB"/>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4408"/>
    <w:rsid w:val="00995869"/>
    <w:rsid w:val="00997922"/>
    <w:rsid w:val="009A07A4"/>
    <w:rsid w:val="009A0893"/>
    <w:rsid w:val="009A0BD9"/>
    <w:rsid w:val="009A0D6D"/>
    <w:rsid w:val="009A2E83"/>
    <w:rsid w:val="009A5C02"/>
    <w:rsid w:val="009A5EB3"/>
    <w:rsid w:val="009B10E4"/>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42B"/>
    <w:rsid w:val="009F6A41"/>
    <w:rsid w:val="009F795F"/>
    <w:rsid w:val="00A01787"/>
    <w:rsid w:val="00A019E0"/>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3F92"/>
    <w:rsid w:val="00A346E1"/>
    <w:rsid w:val="00A34C02"/>
    <w:rsid w:val="00A35376"/>
    <w:rsid w:val="00A41F21"/>
    <w:rsid w:val="00A42DC5"/>
    <w:rsid w:val="00A44430"/>
    <w:rsid w:val="00A4644E"/>
    <w:rsid w:val="00A4795E"/>
    <w:rsid w:val="00A5258F"/>
    <w:rsid w:val="00A53729"/>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B7F"/>
    <w:rsid w:val="00AC32DD"/>
    <w:rsid w:val="00AC47E1"/>
    <w:rsid w:val="00AC5A5E"/>
    <w:rsid w:val="00AC5CC3"/>
    <w:rsid w:val="00AC74E1"/>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363"/>
    <w:rsid w:val="00B602CC"/>
    <w:rsid w:val="00B62F74"/>
    <w:rsid w:val="00B62F79"/>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5AD7"/>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F52"/>
    <w:rsid w:val="00BD2F5D"/>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5737"/>
    <w:rsid w:val="00C2227A"/>
    <w:rsid w:val="00C2772B"/>
    <w:rsid w:val="00C30234"/>
    <w:rsid w:val="00C30414"/>
    <w:rsid w:val="00C308DC"/>
    <w:rsid w:val="00C31E44"/>
    <w:rsid w:val="00C32D0E"/>
    <w:rsid w:val="00C33243"/>
    <w:rsid w:val="00C37A41"/>
    <w:rsid w:val="00C40644"/>
    <w:rsid w:val="00C40B1B"/>
    <w:rsid w:val="00C40B83"/>
    <w:rsid w:val="00C41EC6"/>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53F7"/>
    <w:rsid w:val="00CD5535"/>
    <w:rsid w:val="00CD56E7"/>
    <w:rsid w:val="00CD7175"/>
    <w:rsid w:val="00CE2E40"/>
    <w:rsid w:val="00CE4E56"/>
    <w:rsid w:val="00CE5D2B"/>
    <w:rsid w:val="00CE6DAD"/>
    <w:rsid w:val="00CF0398"/>
    <w:rsid w:val="00CF0E36"/>
    <w:rsid w:val="00CF2654"/>
    <w:rsid w:val="00CF2E27"/>
    <w:rsid w:val="00CF48E8"/>
    <w:rsid w:val="00CF5992"/>
    <w:rsid w:val="00CF74A4"/>
    <w:rsid w:val="00CF756A"/>
    <w:rsid w:val="00D02486"/>
    <w:rsid w:val="00D03150"/>
    <w:rsid w:val="00D0392B"/>
    <w:rsid w:val="00D03C55"/>
    <w:rsid w:val="00D1224A"/>
    <w:rsid w:val="00D1319B"/>
    <w:rsid w:val="00D14CD6"/>
    <w:rsid w:val="00D16B0F"/>
    <w:rsid w:val="00D1753E"/>
    <w:rsid w:val="00D21A6F"/>
    <w:rsid w:val="00D2398A"/>
    <w:rsid w:val="00D2595F"/>
    <w:rsid w:val="00D269A6"/>
    <w:rsid w:val="00D30231"/>
    <w:rsid w:val="00D3033B"/>
    <w:rsid w:val="00D3385E"/>
    <w:rsid w:val="00D35D55"/>
    <w:rsid w:val="00D36C9B"/>
    <w:rsid w:val="00D372F4"/>
    <w:rsid w:val="00D37555"/>
    <w:rsid w:val="00D37BE3"/>
    <w:rsid w:val="00D41A3D"/>
    <w:rsid w:val="00D424E2"/>
    <w:rsid w:val="00D43859"/>
    <w:rsid w:val="00D443A5"/>
    <w:rsid w:val="00D45E87"/>
    <w:rsid w:val="00D460C9"/>
    <w:rsid w:val="00D46E26"/>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A08"/>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72C"/>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4D4B"/>
    <w:rsid w:val="00F75BEC"/>
    <w:rsid w:val="00F77638"/>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61F950D7FFE525C8D03FB3EC3D040789A5B60D0F426BD7C1B8650A51E8F47874C292D3917B8AF95A4E92D463EBECE249C382C6CB5FwCQ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61F950D7FFE525C8D03FB3EC3D040789A5B60D0F426BD7C1B8650A51E8F47874C292D1937883FB061482D02ABCE5FE4DD49CCDD55CC722w3QA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B61F950D7FFE525C8D03FB3EC3D040789A5B60D0F426BD7C1B8650A51E8F47874C292D1937888FB0C1482D02ABCE5FE4DD49CCDD55CC722w3Q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1</TotalTime>
  <Pages>30</Pages>
  <Words>9533</Words>
  <Characters>54343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Ольга Прокопьева</cp:lastModifiedBy>
  <cp:revision>3</cp:revision>
  <cp:lastPrinted>2019-11-28T10:41:00Z</cp:lastPrinted>
  <dcterms:created xsi:type="dcterms:W3CDTF">2019-12-02T05:39:00Z</dcterms:created>
  <dcterms:modified xsi:type="dcterms:W3CDTF">2019-12-02T05:40:00Z</dcterms:modified>
</cp:coreProperties>
</file>