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F" w:rsidRDefault="00E774DF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74DF" w:rsidRDefault="00E774DF">
      <w:pPr>
        <w:pStyle w:val="ConsPlusNormal"/>
        <w:jc w:val="both"/>
        <w:outlineLvl w:val="0"/>
      </w:pPr>
    </w:p>
    <w:p w:rsidR="00E774DF" w:rsidRDefault="00E774D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774DF" w:rsidRDefault="00E774DF">
      <w:pPr>
        <w:pStyle w:val="ConsPlusTitle"/>
        <w:jc w:val="center"/>
      </w:pPr>
    </w:p>
    <w:p w:rsidR="00E774DF" w:rsidRDefault="00E774DF">
      <w:pPr>
        <w:pStyle w:val="ConsPlusTitle"/>
        <w:jc w:val="center"/>
      </w:pPr>
      <w:r>
        <w:t>ПОСТАНОВЛЕНИЕ</w:t>
      </w:r>
    </w:p>
    <w:p w:rsidR="00E774DF" w:rsidRDefault="00E774DF">
      <w:pPr>
        <w:pStyle w:val="ConsPlusTitle"/>
        <w:jc w:val="center"/>
      </w:pPr>
      <w:r>
        <w:t>от 16 августа 2012 г. N 348</w:t>
      </w:r>
    </w:p>
    <w:p w:rsidR="00E774DF" w:rsidRDefault="00E774DF">
      <w:pPr>
        <w:pStyle w:val="ConsPlusTitle"/>
        <w:jc w:val="center"/>
      </w:pPr>
    </w:p>
    <w:p w:rsidR="00E774DF" w:rsidRDefault="00E774DF">
      <w:pPr>
        <w:pStyle w:val="ConsPlusTitle"/>
        <w:jc w:val="center"/>
      </w:pPr>
      <w:r>
        <w:t>О ГОСУДАРСТВЕННОЙ ПОДДЕРЖКЕ СПОРТСМЕНОВ И ТРЕНЕРОВ</w:t>
      </w:r>
    </w:p>
    <w:p w:rsidR="00E774DF" w:rsidRDefault="00E774DF">
      <w:pPr>
        <w:pStyle w:val="ConsPlusTitle"/>
        <w:jc w:val="center"/>
      </w:pPr>
      <w:r>
        <w:t>ЧУВАШСКОЙ РЕСПУБЛИКИ</w:t>
      </w:r>
    </w:p>
    <w:p w:rsidR="00E774DF" w:rsidRDefault="00E77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6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13.04.2016 </w:t>
            </w:r>
            <w:hyperlink r:id="rId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>В целях осуществления государственной поддержки спортсменов и тренеров Чувашской Республики Кабинет Министров Чувашской Республики постановляет: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1. Утвердить:</w:t>
      </w:r>
    </w:p>
    <w:bookmarkStart w:id="1" w:name="P15"/>
    <w:bookmarkEnd w:id="1"/>
    <w:p w:rsidR="00E774DF" w:rsidRDefault="00E774DF">
      <w:pPr>
        <w:pStyle w:val="ConsPlusNormal"/>
        <w:spacing w:before="220"/>
        <w:ind w:firstLine="540"/>
        <w:jc w:val="both"/>
      </w:pPr>
      <w:r w:rsidRPr="00A47F31">
        <w:fldChar w:fldCharType="begin"/>
      </w:r>
      <w:r>
        <w:instrText xml:space="preserve"> HYPERLINK \l "P45" </w:instrText>
      </w:r>
      <w:r w:rsidRPr="00A47F31">
        <w:fldChar w:fldCharType="separate"/>
      </w:r>
      <w:r>
        <w:rPr>
          <w:color w:val="0000FF"/>
        </w:rPr>
        <w:t>Положение</w:t>
      </w:r>
      <w:r w:rsidRPr="00A47F31">
        <w:rPr>
          <w:color w:val="0000FF"/>
        </w:rPr>
        <w:fldChar w:fldCharType="end"/>
      </w:r>
      <w:r>
        <w:t xml:space="preserve"> о ежемесячных выплатах спортсменам Чувашской Республики, имеющим выдающиеся достижения в области физической культуры и спорта (приложение N 1);</w:t>
      </w:r>
    </w:p>
    <w:p w:rsidR="00E774DF" w:rsidRDefault="00C42899">
      <w:pPr>
        <w:pStyle w:val="ConsPlusNormal"/>
        <w:spacing w:before="220"/>
        <w:ind w:firstLine="540"/>
        <w:jc w:val="both"/>
      </w:pPr>
      <w:hyperlink w:anchor="P141" w:history="1">
        <w:r w:rsidR="00E774DF">
          <w:rPr>
            <w:color w:val="0000FF"/>
          </w:rPr>
          <w:t>Положение</w:t>
        </w:r>
      </w:hyperlink>
      <w:r w:rsidR="00E774DF">
        <w:t xml:space="preserve"> о премировании спортсменов Чувашской Республики и их тренеров за достижение высоких спортивных результатов на Олимпийских играх, </w:t>
      </w:r>
      <w:proofErr w:type="spellStart"/>
      <w:r w:rsidR="00E774DF">
        <w:t>Паралимпийских</w:t>
      </w:r>
      <w:proofErr w:type="spellEnd"/>
      <w:r w:rsidR="00E774DF">
        <w:t xml:space="preserve"> играх, Сурдлимпийских играх и международных спортивных соревнованиях (приложение N 2).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2. Установить, что расходы на выплату ежемесячных выплат спортсменам Чувашской Республики, имеющим выдающиеся достижения в области физической культуры и спорта, и на премирование спортсменов Чувашской Республики и их тренеров за достижение высоких спортивных результатов на Олимпийских играх, </w:t>
      </w:r>
      <w:proofErr w:type="spellStart"/>
      <w:r>
        <w:t>Паралимпийских</w:t>
      </w:r>
      <w:proofErr w:type="spellEnd"/>
      <w:r>
        <w:t xml:space="preserve"> играх, Сурдлимпийских играх и международных спортивных соревнованиях производятся Министерством физической культуры и спорта Чувашской Республики за счет средств, предусмотренных на эти цели в республиканском бюджете Чувашской Республики.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1" w:history="1">
        <w:r w:rsidR="00E774DF">
          <w:rPr>
            <w:color w:val="0000FF"/>
          </w:rPr>
          <w:t>постановление</w:t>
        </w:r>
      </w:hyperlink>
      <w:r w:rsidR="00E774DF">
        <w:t xml:space="preserve"> Кабинета Министров Чувашской Республики от 16 июня 2003 г. N 148 "О мерах по подготовке спортсменов Чувашской Республики к Олимпийским играм и международным соревнованиям";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2" w:history="1">
        <w:r w:rsidR="00E774DF">
          <w:rPr>
            <w:color w:val="0000FF"/>
          </w:rPr>
          <w:t>постановление</w:t>
        </w:r>
      </w:hyperlink>
      <w:r w:rsidR="00E774DF">
        <w:t xml:space="preserve"> Кабинета Министров Чувашской Республики от 9 октября 2003 г. N 237 "О внесении изменения в Положение о премировании спортсменов и их тренеров за достижение высоких результатов на Олимпийских играх и международных соревнованиях";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3" w:history="1">
        <w:r w:rsidR="00E774DF">
          <w:rPr>
            <w:color w:val="0000FF"/>
          </w:rPr>
          <w:t>постановление</w:t>
        </w:r>
      </w:hyperlink>
      <w:r w:rsidR="00E774DF">
        <w:t xml:space="preserve"> Кабинета Министров Чувашской Республики от 14 апреля 2005 г. N 85 "О внесении изменения в постановление Кабинета Министров Чувашской Республики от 16 июня 2003 г. N 148";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4" w:history="1">
        <w:r w:rsidR="00E774DF">
          <w:rPr>
            <w:color w:val="0000FF"/>
          </w:rPr>
          <w:t>пункт 2</w:t>
        </w:r>
      </w:hyperlink>
      <w:r w:rsidR="00E774DF">
        <w:t xml:space="preserve"> изменений, вносимых в постановления Кабинета Министров Чувашской Республики, утвержденных постановлением Кабинета Министров Чувашской Республики от 17 марта 2006 г. N 48 "Об изменении и признании утратившими силу некоторых постановлений Кабинета Министров Чувашской Республики";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5" w:history="1">
        <w:r w:rsidR="00E774DF">
          <w:rPr>
            <w:color w:val="0000FF"/>
          </w:rPr>
          <w:t>постановление</w:t>
        </w:r>
      </w:hyperlink>
      <w:r w:rsidR="00E774DF">
        <w:t xml:space="preserve"> Кабинета Министров Чувашской Республики от 25 июля 2008 г. N 219 "О внесении изменений в постановление Кабинета Министров Чувашской Республики от 16 июня 2003 г. N 148";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6" w:history="1">
        <w:r w:rsidR="00E774DF">
          <w:rPr>
            <w:color w:val="0000FF"/>
          </w:rPr>
          <w:t>подпункт 2 пункта 1</w:t>
        </w:r>
      </w:hyperlink>
      <w:r w:rsidR="00E774DF">
        <w:t xml:space="preserve"> постановления Кабинета Министров Чувашской Республики от 11 ноября 2009 г. N 361 "Об изменении и признании утратившими силу некоторых решений Кабинета Министров Чувашской Республики";</w:t>
      </w:r>
    </w:p>
    <w:p w:rsidR="00E774DF" w:rsidRDefault="00C42899">
      <w:pPr>
        <w:pStyle w:val="ConsPlusNormal"/>
        <w:spacing w:before="220"/>
        <w:ind w:firstLine="540"/>
        <w:jc w:val="both"/>
      </w:pPr>
      <w:hyperlink r:id="rId17" w:history="1">
        <w:r w:rsidR="00E774DF">
          <w:rPr>
            <w:color w:val="0000FF"/>
          </w:rPr>
          <w:t>постановление</w:t>
        </w:r>
      </w:hyperlink>
      <w:r w:rsidR="00E774DF">
        <w:t xml:space="preserve"> Кабинета Министров Чувашской Республики от 30 августа 2011 г. N 363 "О внесении изменения в постановление Кабинета Министров Чувашской Республики от 16 июня 2003 г. N 148".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августа 2012 г., за исключением </w:t>
      </w:r>
      <w:hyperlink w:anchor="P15" w:history="1">
        <w:r>
          <w:rPr>
            <w:color w:val="0000FF"/>
          </w:rPr>
          <w:t>абзаца второго пункта 1</w:t>
        </w:r>
      </w:hyperlink>
      <w:r>
        <w:t xml:space="preserve"> настоящего постановления.</w:t>
      </w:r>
    </w:p>
    <w:p w:rsidR="00E774DF" w:rsidRDefault="00C42899">
      <w:pPr>
        <w:pStyle w:val="ConsPlusNormal"/>
        <w:spacing w:before="220"/>
        <w:ind w:firstLine="540"/>
        <w:jc w:val="both"/>
      </w:pPr>
      <w:hyperlink w:anchor="P15" w:history="1">
        <w:r w:rsidR="00E774DF">
          <w:rPr>
            <w:color w:val="0000FF"/>
          </w:rPr>
          <w:t>Абзац второй пункта 1</w:t>
        </w:r>
      </w:hyperlink>
      <w:r w:rsidR="00E774DF">
        <w:t xml:space="preserve"> настоящего постановления вступает в силу с 1 января 2013 г., его действие распространяется на спортсменов Чувашской Республики - членов сборных команд Российской Федерации - участников Игр XXX Олимпиады и XIV </w:t>
      </w:r>
      <w:proofErr w:type="spellStart"/>
      <w:r w:rsidR="00E774DF">
        <w:t>Паралимпийских</w:t>
      </w:r>
      <w:proofErr w:type="spellEnd"/>
      <w:r w:rsidR="00E774DF">
        <w:t xml:space="preserve"> летних игр 2012 года в г. Лондоне (Великобритания).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Председатель Кабинета Министров</w:t>
      </w:r>
    </w:p>
    <w:p w:rsidR="00E774DF" w:rsidRDefault="00E774DF">
      <w:pPr>
        <w:pStyle w:val="ConsPlusNormal"/>
        <w:jc w:val="right"/>
      </w:pPr>
      <w:r>
        <w:t>Чувашской Республики</w:t>
      </w:r>
    </w:p>
    <w:p w:rsidR="00E774DF" w:rsidRDefault="00E774DF">
      <w:pPr>
        <w:pStyle w:val="ConsPlusNormal"/>
        <w:jc w:val="right"/>
      </w:pPr>
      <w:r>
        <w:t>И.МОТОРИН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  <w:outlineLvl w:val="0"/>
      </w:pPr>
      <w:r>
        <w:t>Утверждено</w:t>
      </w:r>
    </w:p>
    <w:p w:rsidR="00E774DF" w:rsidRDefault="00E774DF">
      <w:pPr>
        <w:pStyle w:val="ConsPlusNormal"/>
        <w:jc w:val="right"/>
      </w:pPr>
      <w:r>
        <w:t>постановлением</w:t>
      </w:r>
    </w:p>
    <w:p w:rsidR="00E774DF" w:rsidRDefault="00E774DF">
      <w:pPr>
        <w:pStyle w:val="ConsPlusNormal"/>
        <w:jc w:val="right"/>
      </w:pPr>
      <w:r>
        <w:t>Кабинета Министров</w:t>
      </w:r>
    </w:p>
    <w:p w:rsidR="00E774DF" w:rsidRDefault="00E774DF">
      <w:pPr>
        <w:pStyle w:val="ConsPlusNormal"/>
        <w:jc w:val="right"/>
      </w:pPr>
      <w:r>
        <w:t>Чувашской Республики</w:t>
      </w:r>
    </w:p>
    <w:p w:rsidR="00E774DF" w:rsidRDefault="00E774DF">
      <w:pPr>
        <w:pStyle w:val="ConsPlusNormal"/>
        <w:jc w:val="right"/>
      </w:pPr>
      <w:r>
        <w:t>от 16.08.2012 N 348</w:t>
      </w:r>
    </w:p>
    <w:p w:rsidR="00E774DF" w:rsidRDefault="00E774DF">
      <w:pPr>
        <w:pStyle w:val="ConsPlusNormal"/>
        <w:jc w:val="right"/>
      </w:pPr>
      <w:r>
        <w:t>(приложение N 1)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Title"/>
        <w:jc w:val="center"/>
      </w:pPr>
      <w:bookmarkStart w:id="2" w:name="P45"/>
      <w:bookmarkEnd w:id="2"/>
      <w:r>
        <w:t>ПОЛОЖЕНИЕ</w:t>
      </w:r>
    </w:p>
    <w:p w:rsidR="00E774DF" w:rsidRDefault="00E774DF">
      <w:pPr>
        <w:pStyle w:val="ConsPlusTitle"/>
        <w:jc w:val="center"/>
      </w:pPr>
      <w:r>
        <w:t>О ЕЖЕМЕСЯЧНЫХ ВЫПЛАТАХ СПОРТСМЕНАМ ЧУВАШСКОЙ РЕСПУБЛИКИ,</w:t>
      </w:r>
    </w:p>
    <w:p w:rsidR="00E774DF" w:rsidRDefault="00E774DF">
      <w:pPr>
        <w:pStyle w:val="ConsPlusTitle"/>
        <w:jc w:val="center"/>
      </w:pPr>
      <w:r>
        <w:t>ИМЕЮЩИМ ВЫДАЮЩИЕСЯ ДОСТИЖЕНИЯ В ОБЛАСТИ ФИЗИЧЕСКОЙ КУЛЬТУРЫ</w:t>
      </w:r>
    </w:p>
    <w:p w:rsidR="00E774DF" w:rsidRDefault="00E774DF">
      <w:pPr>
        <w:pStyle w:val="ConsPlusTitle"/>
        <w:jc w:val="center"/>
      </w:pPr>
      <w:r>
        <w:t>И СПОРТА</w:t>
      </w:r>
    </w:p>
    <w:p w:rsidR="00E774DF" w:rsidRDefault="00E77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12.03.2014 </w:t>
            </w:r>
            <w:hyperlink r:id="rId1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13.04.2016 </w:t>
            </w:r>
            <w:hyperlink r:id="rId2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2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>1. Настоящее Положение о ежемесячных выплатах спортсменам Чувашской Республики, имеющим выдающиеся достижения в области физической культуры и спорта (далее - Положение), определяет основания, порядок назначения, сроки и размер ежемесячных выплат спортсменам Чувашской Республики, имеющим выдающиеся достижения в области физической культуры и спорта (далее - ежемесячная выплата).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2. Ежемесячные выплаты назначаются Кабинетом Министров Чувашской Республики по представлению Министерства физической культуры и спорта Чувашской Республики (далее - </w:t>
      </w:r>
      <w:r>
        <w:lastRenderedPageBreak/>
        <w:t>Минспорт Чувашии).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3. Представление к назначению ежемесячных выплат осуществляется по инициативе физкультурно-спортивных организаций, осуществляющих деятельность на территории Чувашской Республики, и региональных спортивных федераций (далее - выдвигающая организация).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28.03.2013 N 126)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4. Ежемесячные выплаты назначаются сроком на 1 год спортсменам Чувашской Республики - членам сборных команд Российской Федерации по видам спорта, достигшим результатов, указанных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настоящего Положения, и выплачиваются с месяца, следующего после месяца получения </w:t>
      </w:r>
      <w:proofErr w:type="spellStart"/>
      <w:r>
        <w:t>Минспортом</w:t>
      </w:r>
      <w:proofErr w:type="spellEnd"/>
      <w:r>
        <w:t xml:space="preserve"> Чувашии ходатайства о представлении соискателя к назначению ежемесячной выплаты (далее - ходатайство).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4" w:name="P60"/>
      <w:bookmarkEnd w:id="4"/>
      <w:r>
        <w:t>5. Ежемесячные выплаты назначаются в следующих размерах:</w:t>
      </w:r>
    </w:p>
    <w:p w:rsidR="00E774DF" w:rsidRDefault="00E77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1320"/>
        <w:gridCol w:w="1814"/>
      </w:tblGrid>
      <w:tr w:rsidR="00E774DF">
        <w:tc>
          <w:tcPr>
            <w:tcW w:w="2948" w:type="dxa"/>
          </w:tcPr>
          <w:p w:rsidR="00E774DF" w:rsidRDefault="00E774DF">
            <w:pPr>
              <w:pStyle w:val="ConsPlusNormal"/>
              <w:jc w:val="center"/>
            </w:pPr>
            <w:r>
              <w:t>Категории видов спорта</w:t>
            </w:r>
          </w:p>
        </w:tc>
        <w:tc>
          <w:tcPr>
            <w:tcW w:w="2948" w:type="dxa"/>
          </w:tcPr>
          <w:p w:rsidR="00E774DF" w:rsidRDefault="00E774DF">
            <w:pPr>
              <w:pStyle w:val="ConsPlusNormal"/>
              <w:jc w:val="center"/>
            </w:pPr>
            <w:r>
              <w:t>Категории соревнований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Занятые места, участие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Размер ежемесячных выплат, тыс. рублей</w:t>
            </w:r>
          </w:p>
        </w:tc>
      </w:tr>
      <w:tr w:rsidR="00E774DF">
        <w:tc>
          <w:tcPr>
            <w:tcW w:w="2948" w:type="dxa"/>
          </w:tcPr>
          <w:p w:rsidR="00E774DF" w:rsidRDefault="00E77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774DF" w:rsidRDefault="00E77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4</w:t>
            </w:r>
          </w:p>
        </w:tc>
      </w:tr>
      <w:tr w:rsidR="00E774DF">
        <w:tc>
          <w:tcPr>
            <w:tcW w:w="2948" w:type="dxa"/>
            <w:vMerge w:val="restart"/>
          </w:tcPr>
          <w:p w:rsidR="00E774DF" w:rsidRDefault="00E774DF">
            <w:pPr>
              <w:pStyle w:val="ConsPlusNormal"/>
              <w:jc w:val="both"/>
            </w:pPr>
            <w:r>
              <w:t xml:space="preserve">Виды спорта (дисциплины), включенные в программы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игр, Сурдлимпийских игр, приоритетные виды спорта в Чувашской Республике (плавание, бокс, дзюдо, самбо, фристайл, биатлон, велоспорт-маунтинбайк, вольная борьба, легкая атлетика, спортивная гимнастика, стрельба из лука, тяжелая атлетика)</w:t>
            </w:r>
          </w:p>
        </w:tc>
        <w:tc>
          <w:tcPr>
            <w:tcW w:w="2948" w:type="dxa"/>
            <w:vMerge w:val="restart"/>
          </w:tcPr>
          <w:p w:rsidR="00E774DF" w:rsidRDefault="00E774DF">
            <w:pPr>
              <w:pStyle w:val="ConsPlusNormal"/>
              <w:jc w:val="both"/>
            </w:pPr>
            <w:r>
              <w:t xml:space="preserve">Олимпийские игры, </w:t>
            </w:r>
            <w:proofErr w:type="spellStart"/>
            <w:r>
              <w:t>Паралимпийские</w:t>
            </w:r>
            <w:proofErr w:type="spellEnd"/>
            <w:r>
              <w:t xml:space="preserve"> игры, Сурдлимпийские игры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15,0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  <w:vMerge/>
          </w:tcPr>
          <w:p w:rsidR="00E774DF" w:rsidRDefault="00E774DF"/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8,0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</w:tcPr>
          <w:p w:rsidR="00E774DF" w:rsidRDefault="00E774DF">
            <w:pPr>
              <w:pStyle w:val="ConsPlusNormal"/>
              <w:jc w:val="both"/>
            </w:pPr>
            <w:r>
              <w:t>чемпионат мира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10,0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</w:tcPr>
          <w:p w:rsidR="00E774DF" w:rsidRDefault="00E774DF">
            <w:pPr>
              <w:pStyle w:val="ConsPlusNormal"/>
              <w:jc w:val="both"/>
            </w:pPr>
            <w:r>
              <w:t>Кубок мира, Всемирная универсиада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7,5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</w:tcPr>
          <w:p w:rsidR="00E774DF" w:rsidRDefault="00E774DF">
            <w:pPr>
              <w:pStyle w:val="ConsPlusNormal"/>
              <w:jc w:val="both"/>
            </w:pPr>
            <w:r>
              <w:t>чемпионат Европы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6,5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</w:tcPr>
          <w:p w:rsidR="00E774DF" w:rsidRDefault="00E774DF">
            <w:pPr>
              <w:pStyle w:val="ConsPlusNormal"/>
              <w:jc w:val="both"/>
            </w:pPr>
            <w:r>
              <w:t>Кубок Европы, чемпионат, первенство мира и Европы, Кубок мира среди молодежи, юниоров и юниорок, юношеские Олимпийские игры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6,0</w:t>
            </w:r>
          </w:p>
        </w:tc>
      </w:tr>
      <w:tr w:rsidR="00E774DF">
        <w:tc>
          <w:tcPr>
            <w:tcW w:w="2948" w:type="dxa"/>
            <w:vMerge/>
          </w:tcPr>
          <w:p w:rsidR="00E774DF" w:rsidRDefault="00E774DF"/>
        </w:tc>
        <w:tc>
          <w:tcPr>
            <w:tcW w:w="2948" w:type="dxa"/>
          </w:tcPr>
          <w:p w:rsidR="00E774DF" w:rsidRDefault="00E774DF">
            <w:pPr>
              <w:pStyle w:val="ConsPlusNormal"/>
              <w:jc w:val="both"/>
            </w:pPr>
            <w:r>
              <w:t>первенство мира и Европы среди юношей и девушек, Европейский юношеский олимпийский фестиваль</w:t>
            </w:r>
          </w:p>
        </w:tc>
        <w:tc>
          <w:tcPr>
            <w:tcW w:w="1320" w:type="dxa"/>
          </w:tcPr>
          <w:p w:rsidR="00E774DF" w:rsidRDefault="00E774D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14" w:type="dxa"/>
          </w:tcPr>
          <w:p w:rsidR="00E774DF" w:rsidRDefault="00E774DF">
            <w:pPr>
              <w:pStyle w:val="ConsPlusNormal"/>
              <w:jc w:val="center"/>
            </w:pPr>
            <w:r>
              <w:t>5,5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>При одновременном возникновении у соискателя права на назначение ежемесячной выплаты по нескольким основаниям ежемесячная выплата назначается по одному основанию по наивысшему результату в зависимости от категории соревнований.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В случае если в период осуществления ежемесячных выплат лицо, получающее такую выплату, показало результат не ниже достигнутого (1 - 3 занятое место в соответствующей категории соревнований) или улучшило результат (более высокое занятое место в соответствующей категории соревнований или 1 - 3 занятое место в более высокой категории соревнований), выступая на официальных спортивных соревнованиях, ему прекращаются </w:t>
      </w:r>
      <w:r>
        <w:lastRenderedPageBreak/>
        <w:t xml:space="preserve">ежемесячные выплаты по предыдущему результату и назначаются ежемесячные выплаты по новому результату сроком на 1 год с месяца, следующего после месяца получения </w:t>
      </w:r>
      <w:proofErr w:type="spellStart"/>
      <w:r>
        <w:t>Минспортом</w:t>
      </w:r>
      <w:proofErr w:type="spellEnd"/>
      <w:r>
        <w:t xml:space="preserve"> Чувашии ходатайства.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12.03.2014 N 73;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122)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6. Ежемесячные выплаты осуществляются </w:t>
      </w:r>
      <w:proofErr w:type="spellStart"/>
      <w:r>
        <w:t>Минспортом</w:t>
      </w:r>
      <w:proofErr w:type="spellEnd"/>
      <w:r>
        <w:t xml:space="preserve"> Чувашии не позднее 25-го числа месяца, за который производится выплата.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5" w:name="P96"/>
      <w:bookmarkEnd w:id="5"/>
      <w:r>
        <w:t>7. Выдвигающая организация на каждого соискателя направляет в Минспорт Чувашии ходатайство за подписью руководителя выдвигающей организации с приложением следующих документов: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копия протокола общего собрания коллектива выдвигающей организации с решением о представлении соискателя к назначению ежемесячной выплаты;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биографическая справка о соискателе с основными сведениями о его спортивной деятельности, подписанная руководителем выдвигающей организации;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копии протоколов или выписки из протоколов соревнований, подтверждающих результаты, указанные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настоящего Положения, заверенные руководителем выдвигающей организации;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соискателя.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Обработка персональных данных соискателя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персональных данных" соискатель дает согласие на обработку своих персональных данных.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Ходатайство и приложенные к нему документы направляются в Минспорт Чувашии в течение 3 месяцев со дня достижения соискателем результатов, указанных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122)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8. Ходатайство, представленное выдвигающей организацией в Минспорт Чувашии, регистрируется в день поступления в журнале регистрации входящих документов. Минспорт Чувашии рассматривает ходатайство и приложенные к нему документы, принимает решение о представлении к назначению ежемесячных выплат либо об отказе в представлении к назначению ежемесячных выплат в течение 15 дней со дня регистрации ходатайства.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9. Рассмотрение представленных ходатайства и приложенных к нему документов осуществляется в порядке очередности в зависимости от даты подачи ходатайства.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На основании решения о представлении к назначению ежемесячных выплат Минспорт Чувашии в течение 20 дней со дня регистрации ходатайства готовит проект распоряжения Кабинета Министров Чувашской Республики. Распоряжение Кабинета Министров Чувашской Республики о назначении ежемесячных выплат принимается в 30-дневный срок со дня регистрации ходатайства,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в </w:t>
      </w:r>
      <w:proofErr w:type="spellStart"/>
      <w:r>
        <w:t>Минспорте</w:t>
      </w:r>
      <w:proofErr w:type="spellEnd"/>
      <w:r>
        <w:t xml:space="preserve"> Чувашии.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Уведомление о назначении ежемесячных выплат с копией распоряжения Кабинета Министров Чувашской Республики направляется </w:t>
      </w:r>
      <w:proofErr w:type="spellStart"/>
      <w:r>
        <w:t>Минспортом</w:t>
      </w:r>
      <w:proofErr w:type="spellEnd"/>
      <w:r>
        <w:t xml:space="preserve"> Чувашии выдвигающей </w:t>
      </w:r>
      <w:r>
        <w:lastRenderedPageBreak/>
        <w:t>организации в 3-дневный срок со дня подписания распоряжения Кабинета Министров Чувашской Республики.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При принятии решения об отказе в представлении к назначению ежемесячных выплат Минспорт Чувашии в течение 20 дней со дня регистрации ходатайства издает соответствующий приказ, который подписывается министром физической культуры и спорта Чувашской Республики (лицом, исполняющим обязанности министра).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Уведомление об отказе в представлении к назначению ежемесячных выплат с приложением копии приказа Минспорта Чувашии направляется выдвигающей организации в 3-дневный срок со дня издания приказа об отказе в представлении к назначению ежемесячных выплат с указанием причин отказа. При несогласии выдвигающей организации или соискателя с отказом в представлении к назначению ежемесячных выплат отказ может быть обжалован в порядке, предусмотренном законодательством Российской Федерации.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10. Основаниями для отказа в представлении к назначению ежемесячных выплат являются: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несоответствие соискателя требованиям </w:t>
      </w:r>
      <w:hyperlink w:anchor="P59" w:history="1">
        <w:r>
          <w:rPr>
            <w:color w:val="0000FF"/>
          </w:rPr>
          <w:t>пунктов 4</w:t>
        </w:r>
      </w:hyperlink>
      <w:r>
        <w:t xml:space="preserve">,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</w:t>
      </w:r>
      <w:hyperlink w:anchor="P96" w:history="1">
        <w:r>
          <w:rPr>
            <w:color w:val="0000FF"/>
          </w:rPr>
          <w:t>пункта 7</w:t>
        </w:r>
      </w:hyperlink>
      <w:r>
        <w:t xml:space="preserve"> настоящего Положения.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11. Представленные на рассмотрение документы не возвращаются.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11.1. Ежемесячные выплаты осуществляются </w:t>
      </w:r>
      <w:proofErr w:type="spellStart"/>
      <w:r>
        <w:t>Минспортом</w:t>
      </w:r>
      <w:proofErr w:type="spellEnd"/>
      <w:r>
        <w:t xml:space="preserve"> Чувашии в безналичной форме на основании письменного заявления соискателя с указанием номера лицевого счета, открытого в кредитной организации.</w:t>
      </w:r>
    </w:p>
    <w:p w:rsidR="00E774DF" w:rsidRDefault="00E774DF">
      <w:pPr>
        <w:pStyle w:val="ConsPlusNormal"/>
        <w:jc w:val="both"/>
      </w:pPr>
      <w:r>
        <w:t xml:space="preserve">(п. 11.1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12. Получение ежемесячных выплат не исключает получение иных выплат.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13. Ежемесячные выплаты прекращаются с месяца, следующего за месяцем, в котором наступили следующие обстоятельства: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письменный отказ лица, получающего ежемесячную выплату, от получения ежемесячной выплаты;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самовольное прекращение лицом, получающим ежемесячную выплату, тренировочных занятий, подтверждаемое письменным уведомлением выдвигающей организации, которое представляется в Минспорт Чувашии;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участие лица, получающего ежемесячную выплату, в соревнованиях за другие субъекты Российской Федерации, подтверждаемое копией протокола или выпиской из протокола соревнований, которая представляется выдвигающей организацией в Минспорт Чувашии;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спортивная дисквалификация лица, получающего ежемесячную выплату;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смерть лица, получавшего ежемесячную выплату, а также признание его в установленном порядке умершим или безвестно отсутствующим;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осуждение лица, получающего ежемесячную выплату, за умышленное преступление на основании вступившего в законную силу приговора суда.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14. При наступлении обстоятельств, указанных в </w:t>
      </w:r>
      <w:hyperlink w:anchor="P121" w:history="1">
        <w:r>
          <w:rPr>
            <w:color w:val="0000FF"/>
          </w:rPr>
          <w:t>пункте 13</w:t>
        </w:r>
      </w:hyperlink>
      <w:r>
        <w:t xml:space="preserve"> настоящего Положения, Минспорт Чувашии готовит проект распоряжения Кабинета Министров Чувашской Республики о прекращении ежемесячных выплат. Решение о прекращении ежемесячных выплат принимается в 30-дневный срок со дня получения информации о наступлении обстоятельств, указанных в </w:t>
      </w:r>
      <w:hyperlink w:anchor="P121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13</w:t>
        </w:r>
      </w:hyperlink>
      <w:r>
        <w:t xml:space="preserve"> настоящего Положения. Уведомление о прекращении ежемесячной выплаты с копией распоряжения Кабинета Министров Чувашской Республики направляется получателю ежемесячной выплаты (за исключением случаев, предусмотренных </w:t>
      </w:r>
      <w:hyperlink w:anchor="P126" w:history="1">
        <w:r>
          <w:rPr>
            <w:color w:val="0000FF"/>
          </w:rPr>
          <w:t>абзацем шестым пункта 13</w:t>
        </w:r>
      </w:hyperlink>
      <w:r>
        <w:t xml:space="preserve"> настоящего Положения) в 3-дневный срок со дня подписания распоряжения Кабинета Министров Чувашской Республики.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  <w:outlineLvl w:val="0"/>
      </w:pPr>
      <w:r>
        <w:t>Утверждено</w:t>
      </w:r>
    </w:p>
    <w:p w:rsidR="00E774DF" w:rsidRDefault="00E774DF">
      <w:pPr>
        <w:pStyle w:val="ConsPlusNormal"/>
        <w:jc w:val="right"/>
      </w:pPr>
      <w:r>
        <w:t>постановлением</w:t>
      </w:r>
    </w:p>
    <w:p w:rsidR="00E774DF" w:rsidRDefault="00E774DF">
      <w:pPr>
        <w:pStyle w:val="ConsPlusNormal"/>
        <w:jc w:val="right"/>
      </w:pPr>
      <w:r>
        <w:t>Кабинета Министров</w:t>
      </w:r>
    </w:p>
    <w:p w:rsidR="00E774DF" w:rsidRDefault="00E774DF">
      <w:pPr>
        <w:pStyle w:val="ConsPlusNormal"/>
        <w:jc w:val="right"/>
      </w:pPr>
      <w:r>
        <w:t>Чувашской Республики</w:t>
      </w:r>
    </w:p>
    <w:p w:rsidR="00E774DF" w:rsidRDefault="00E774DF">
      <w:pPr>
        <w:pStyle w:val="ConsPlusNormal"/>
        <w:jc w:val="right"/>
      </w:pPr>
      <w:r>
        <w:t>от 16.08.2012 N 348</w:t>
      </w:r>
    </w:p>
    <w:p w:rsidR="00E774DF" w:rsidRDefault="00E774DF">
      <w:pPr>
        <w:pStyle w:val="ConsPlusNormal"/>
        <w:jc w:val="right"/>
      </w:pPr>
      <w:r>
        <w:t>(приложение N 2)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Title"/>
        <w:jc w:val="center"/>
      </w:pPr>
      <w:bookmarkStart w:id="8" w:name="P141"/>
      <w:bookmarkEnd w:id="8"/>
      <w:r>
        <w:t>ПОЛОЖЕНИЕ</w:t>
      </w:r>
    </w:p>
    <w:p w:rsidR="00E774DF" w:rsidRDefault="00E774DF">
      <w:pPr>
        <w:pStyle w:val="ConsPlusTitle"/>
        <w:jc w:val="center"/>
      </w:pPr>
      <w:r>
        <w:t>О ПРЕМИРОВАНИИ СПОРТСМЕНОВ ЧУВАШСКОЙ РЕСПУБЛИКИ</w:t>
      </w:r>
    </w:p>
    <w:p w:rsidR="00E774DF" w:rsidRDefault="00E774DF">
      <w:pPr>
        <w:pStyle w:val="ConsPlusTitle"/>
        <w:jc w:val="center"/>
      </w:pPr>
      <w:r>
        <w:t>И ИХ ТРЕНЕРОВ ЗА ДОСТИЖЕНИЕ ВЫСОКИХ СПОРТИВНЫХ РЕЗУЛЬТАТОВ</w:t>
      </w:r>
    </w:p>
    <w:p w:rsidR="00E774DF" w:rsidRDefault="00E774DF">
      <w:pPr>
        <w:pStyle w:val="ConsPlusTitle"/>
        <w:jc w:val="center"/>
      </w:pPr>
      <w:r>
        <w:t>НА ОЛИМПИЙСКИХ ИГРАХ, ПАРАЛИМПИЙСКИХ ИГРАХ, СУРДЛИМПИЙСКИХ</w:t>
      </w:r>
    </w:p>
    <w:p w:rsidR="00E774DF" w:rsidRDefault="00E774DF">
      <w:pPr>
        <w:pStyle w:val="ConsPlusTitle"/>
        <w:jc w:val="center"/>
      </w:pPr>
      <w:r>
        <w:t>ИГРАХ И МЕЖДУНАРОДНЫХ СПОРТИВНЫХ СОРЕВНОВАНИЯХ</w:t>
      </w:r>
    </w:p>
    <w:p w:rsidR="00E774DF" w:rsidRDefault="00E77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34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12.03.2014 </w:t>
            </w:r>
            <w:hyperlink r:id="rId3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13.04.2016 </w:t>
            </w:r>
            <w:hyperlink r:id="rId3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E774DF" w:rsidRDefault="00E77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3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 xml:space="preserve">1. Настоящее Положение о премировании спортсменов Чувашской Республики и их тренеров за достижение высоких спортивных результатов на Олимпийских играх, </w:t>
      </w:r>
      <w:proofErr w:type="spellStart"/>
      <w:r>
        <w:t>Паралимпийских</w:t>
      </w:r>
      <w:proofErr w:type="spellEnd"/>
      <w:r>
        <w:t xml:space="preserve"> играх, Сурдлимпийских играх и международных спортивных соревнованиях (далее - Положение) определяет основания, порядок выплаты и размер премий спортсменам Чувашской Республики и их тренерам за достижение высоких спортивных результатов на Олимпийских играх, </w:t>
      </w:r>
      <w:proofErr w:type="spellStart"/>
      <w:r>
        <w:t>Паралимпийских</w:t>
      </w:r>
      <w:proofErr w:type="spellEnd"/>
      <w:r>
        <w:t xml:space="preserve"> играх, Сурдлимпийских играх и международных спортивных соревнованиях (далее также - премии, соревнования).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122)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2. Премии выплачиваются на основании распоряжения Кабинета Министров Чувашской Республики по представлению Министерства физической культуры и спорта Чувашской Республики (далее - Минспорт Чувашии) в форме единовременной выплаты.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9" w:name="P155"/>
      <w:bookmarkEnd w:id="9"/>
      <w:r>
        <w:t xml:space="preserve">3. Премии выплачиваются спортсменам Чувашской Республики, занявшим соответствующие места на соревнованиях, в том числе за участие в Олимпийских играх, </w:t>
      </w:r>
      <w:proofErr w:type="spellStart"/>
      <w:r>
        <w:t>Паралимпийских</w:t>
      </w:r>
      <w:proofErr w:type="spellEnd"/>
      <w:r>
        <w:t xml:space="preserve"> играх, Сурдлимпийских играх, и их тренерам в следующих размерах: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 xml:space="preserve">3.1. На Олимпийских играх, </w:t>
      </w:r>
      <w:proofErr w:type="spellStart"/>
      <w:r>
        <w:t>Паралимпийских</w:t>
      </w:r>
      <w:proofErr w:type="spellEnd"/>
      <w:r>
        <w:t xml:space="preserve"> играх, Сурдлимпийских играх: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500,0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200,0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150,0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25,0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bookmarkStart w:id="11" w:name="P176"/>
      <w:bookmarkEnd w:id="11"/>
      <w:r>
        <w:t xml:space="preserve">3.2. На чемпионатах и кубках мира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Сурдлимпийских игр, по приоритетным видам спорта в Чувашской Республике (плавание, бокс, дзюдо, самбо, фристайл, биатлон, велоспорт-маунтинбайк, вольная борьба, легкая атлетика, спортивная гимнастика, стрельба из лука, тяжелая атлетика) (далее - приоритетные виды спорта в Чувашской Республике):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60,0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47,5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37,5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 xml:space="preserve">3.3. На Всемирной универсиаде, чемпионатах и кубках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Сурдлимпийских игр, по приоритетным видам спорта в Чувашской Республике: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37,5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25,0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 xml:space="preserve">3.4. На юношеских Олимпийских играх, чемпионатах, первенствах, кубках мира и Европы среди молодежи, юниоров и юниорок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Сурдлимпийских игр, по приоритетным видам спорта в Чувашской Республике: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30,0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25,0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17,5</w:t>
            </w:r>
          </w:p>
        </w:tc>
      </w:tr>
    </w:tbl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bookmarkStart w:id="12" w:name="P224"/>
      <w:bookmarkEnd w:id="12"/>
      <w:r>
        <w:t xml:space="preserve">3.5. На Европейском юношеском олимпийском фестивале, чемпионатах, первенствах, кубках мира и Европы среди юношей и девушек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Сурдлимпийских игр, по приоритетным видам спорта в Чувашской Республике: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17,5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12,5</w:t>
            </w:r>
          </w:p>
        </w:tc>
      </w:tr>
      <w:tr w:rsidR="00E774DF">
        <w:tc>
          <w:tcPr>
            <w:tcW w:w="2268" w:type="dxa"/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3402" w:type="dxa"/>
          </w:tcPr>
          <w:p w:rsidR="00E774DF" w:rsidRDefault="00E774DF">
            <w:pPr>
              <w:pStyle w:val="ConsPlusNormal"/>
              <w:jc w:val="center"/>
            </w:pPr>
            <w:r>
              <w:t>8,5</w:t>
            </w:r>
          </w:p>
        </w:tc>
      </w:tr>
    </w:tbl>
    <w:p w:rsidR="00E774DF" w:rsidRDefault="00E774D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4DF" w:rsidRDefault="00E774D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3.5.1 пункта 3, введенного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16.10.2017 N 414, </w:t>
            </w:r>
            <w:hyperlink r:id="rId4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20 июля 2017 года.</w:t>
            </w:r>
          </w:p>
        </w:tc>
      </w:tr>
    </w:tbl>
    <w:p w:rsidR="00E774DF" w:rsidRDefault="00E774DF">
      <w:pPr>
        <w:pStyle w:val="ConsPlusNormal"/>
        <w:spacing w:before="280"/>
        <w:ind w:firstLine="540"/>
        <w:jc w:val="both"/>
      </w:pPr>
      <w:bookmarkStart w:id="13" w:name="P241"/>
      <w:bookmarkEnd w:id="13"/>
      <w:r>
        <w:t>3.5.1. На Всемирных играх: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right"/>
      </w:pPr>
      <w:r>
        <w:t>(тыс. рублей)</w:t>
      </w:r>
    </w:p>
    <w:p w:rsidR="00E774DF" w:rsidRDefault="00E774DF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E774D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4DF" w:rsidRDefault="00E774DF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74DF" w:rsidRDefault="00E774DF">
            <w:pPr>
              <w:pStyle w:val="ConsPlusNormal"/>
              <w:jc w:val="center"/>
            </w:pPr>
            <w:r>
              <w:t>Размеры премии спортсменам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Размеры премии тренерам</w:t>
            </w:r>
          </w:p>
        </w:tc>
      </w:tr>
      <w:tr w:rsidR="00E77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25,0</w:t>
            </w:r>
          </w:p>
        </w:tc>
      </w:tr>
      <w:tr w:rsidR="00E77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20,0</w:t>
            </w:r>
          </w:p>
        </w:tc>
      </w:tr>
      <w:tr w:rsidR="00E77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74DF" w:rsidRDefault="00E774DF">
            <w:pPr>
              <w:pStyle w:val="ConsPlusNormal"/>
              <w:jc w:val="center"/>
            </w:pPr>
            <w:r>
              <w:t>15,0</w:t>
            </w:r>
          </w:p>
        </w:tc>
      </w:tr>
    </w:tbl>
    <w:p w:rsidR="00E774DF" w:rsidRDefault="00E774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ind w:firstLine="540"/>
        <w:jc w:val="both"/>
      </w:pPr>
      <w:r>
        <w:t xml:space="preserve">3.6. В дисциплинах видов спорта, не включенных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Сурдлимпийских игр, в размере 50 процентов от сумм, предусмотренных </w:t>
      </w:r>
      <w:hyperlink w:anchor="P176" w:history="1">
        <w:r>
          <w:rPr>
            <w:color w:val="0000FF"/>
          </w:rPr>
          <w:t>подпунктами 3.2</w:t>
        </w:r>
      </w:hyperlink>
      <w:r>
        <w:t xml:space="preserve"> - </w:t>
      </w:r>
      <w:hyperlink w:anchor="P224" w:history="1">
        <w:r>
          <w:rPr>
            <w:color w:val="0000FF"/>
          </w:rPr>
          <w:t>3.5 пункта 3</w:t>
        </w:r>
      </w:hyperlink>
      <w:r>
        <w:t xml:space="preserve"> настоящего Положения.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3.7. В неолимпийских видах спорта в размере 10 процентов от сумм, предусмотренных </w:t>
      </w:r>
      <w:hyperlink w:anchor="P176" w:history="1">
        <w:r>
          <w:rPr>
            <w:color w:val="0000FF"/>
          </w:rPr>
          <w:t>подпунктами 3.2</w:t>
        </w:r>
      </w:hyperlink>
      <w:r>
        <w:t xml:space="preserve"> - </w:t>
      </w:r>
      <w:hyperlink w:anchor="P224" w:history="1">
        <w:r>
          <w:rPr>
            <w:color w:val="0000FF"/>
          </w:rPr>
          <w:t>3.5 пункта 3</w:t>
        </w:r>
      </w:hyperlink>
      <w:r>
        <w:t xml:space="preserve"> настоящего Положения.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4. При одновременном возникновении у соискателя права на представление к выплате премии по нескольким основаниям она выплачивается по одному основанию по наивысшему результату в зависимости от занятого места.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5. Представление к выплате премий осуществляется по инициативе физкультурно-спортивных организаций, осуществляющих деятельность на территории Чувашской Республики, и региональных спортивных федераций (далее - выдвигающая организация).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28.03.2013 N 126)</w:t>
      </w:r>
    </w:p>
    <w:p w:rsidR="00E774DF" w:rsidRDefault="00E774DF">
      <w:pPr>
        <w:pStyle w:val="ConsPlusNormal"/>
        <w:spacing w:before="220"/>
        <w:ind w:firstLine="540"/>
        <w:jc w:val="both"/>
      </w:pPr>
      <w:bookmarkStart w:id="14" w:name="P264"/>
      <w:bookmarkEnd w:id="14"/>
      <w:r>
        <w:t>6. Выдвигающая организация на каждого соискателя направляет в Минспорт Чувашии ходатайство о представлении соискателя к выплате премий (далее - ходатайство) за подписью руководителя выдвигающей организации с приложением следующих документов: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lastRenderedPageBreak/>
        <w:t>копия протокола общего собрания коллектива выдвигающей организации с решением о представлении соискателя к выплате премий;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биографическая справка о соискателе с основными сведениями о его трудовой (для тренеров) или спортивной деятельности (для спортсменов), подписанная руководителем выдвигающей организации;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копии протоколов или выписки из протоколов соревнований, подтверждающих достижения, указанные в </w:t>
      </w:r>
      <w:hyperlink w:anchor="P155" w:history="1">
        <w:r>
          <w:rPr>
            <w:color w:val="0000FF"/>
          </w:rPr>
          <w:t>пункте 3</w:t>
        </w:r>
      </w:hyperlink>
      <w:r>
        <w:t xml:space="preserve"> настоящего Положения, заверенные руководителем выдвигающей организации;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соискателя.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Обработка персональных данных соискателя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в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персональных данных" соискатель дает согласие на обработку своих персональных данных.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Ходатайство и приложенные к нему документы направляются в Минспорт Чувашии в течение 3 месяцев со дня достижения соискателем результатов на соревнованиях, указанных в </w:t>
      </w:r>
      <w:hyperlink w:anchor="P157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241" w:history="1">
        <w:r>
          <w:rPr>
            <w:color w:val="0000FF"/>
          </w:rPr>
          <w:t>3.5.1 пункта 3</w:t>
        </w:r>
      </w:hyperlink>
      <w:r>
        <w:t xml:space="preserve"> настоящего Положения.</w:t>
      </w:r>
    </w:p>
    <w:p w:rsidR="00E774DF" w:rsidRDefault="00E774D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122;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7. Ходатайство, представленное выдвигающей организацией в Минспорт Чувашии, регистрируется в день поступления в журнале регистрации входящих документов. Минспорт Чувашии рассматривает ходатайство и приложенные к нему документы, принимает решение о представлении к выплате премий либо об отказе в представлении к выплате премий в течение 15 дней со дня регистрации ходатайства.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8. Рассмотрение представленных ходатайства и приложенных к нему документов осуществляется в порядке очередности в зависимости от даты подачи ходатайства.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На основании решения о представлении к выплате премий Минспорт Чувашии в течение 20 дней со дня регистрации ходатайства готовит проект распоряжения Кабинета Министров Чувашской Республики. Распоряжение Кабинета Министров Чувашской Республики о выплате премий принимается в 30-дневный срок со дня регистрации ходатайства, указанного в </w:t>
      </w:r>
      <w:hyperlink w:anchor="P264" w:history="1">
        <w:r>
          <w:rPr>
            <w:color w:val="0000FF"/>
          </w:rPr>
          <w:t>пункте 6</w:t>
        </w:r>
      </w:hyperlink>
      <w:r>
        <w:t xml:space="preserve"> настоящего Положения, в </w:t>
      </w:r>
      <w:proofErr w:type="spellStart"/>
      <w:r>
        <w:t>Минспорте</w:t>
      </w:r>
      <w:proofErr w:type="spellEnd"/>
      <w:r>
        <w:t xml:space="preserve"> Чувашии.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Уведомление о выплате премий с копией распоряжения Кабинета Министров Чувашской Республики направляется </w:t>
      </w:r>
      <w:proofErr w:type="spellStart"/>
      <w:r>
        <w:t>Минспортом</w:t>
      </w:r>
      <w:proofErr w:type="spellEnd"/>
      <w:r>
        <w:t xml:space="preserve"> Чувашии выдвигающей организации в 3-дневный срок со дня подписания распоряжения Кабинета Министров Чувашской Республики.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При принятии решения об отказе в представлении к выплате премий Минспорт Чувашии в течение 20 дней со дня регистрации ходатайства издает соответствующий приказ, который подписывается министром физической культуры и спорта Чувашской Республики (лицом, исполняющим обязанности министра).</w:t>
      </w:r>
    </w:p>
    <w:p w:rsidR="00E774DF" w:rsidRDefault="00E774D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12.03.2014 N 73)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Уведомление об отказе в представлении к выплате премий с приложением копии приказа Минспорта Чувашии направляется выдвигающей организации в 3-дневный срок со дня издания приказа об отказе в представлении к выплате премий с указанием причин отказа. При несогласии выдвигающей организации или соискателя с отказом в представлении к выплате премий отказ </w:t>
      </w:r>
      <w:r>
        <w:lastRenderedPageBreak/>
        <w:t>может быть обжалован в порядке, предусмотренном законодательством Российской Федерации.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9. Основаниями для отказа в представлении к выплате премий являются: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несоответствие соискателя требованиям </w:t>
      </w:r>
      <w:hyperlink w:anchor="P155" w:history="1">
        <w:r>
          <w:rPr>
            <w:color w:val="0000FF"/>
          </w:rPr>
          <w:t>пункта 3</w:t>
        </w:r>
      </w:hyperlink>
      <w:r>
        <w:t xml:space="preserve"> настоящего Положения;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</w:t>
      </w:r>
      <w:hyperlink w:anchor="P264" w:history="1">
        <w:r>
          <w:rPr>
            <w:color w:val="0000FF"/>
          </w:rPr>
          <w:t>пункта 6</w:t>
        </w:r>
      </w:hyperlink>
      <w:r>
        <w:t xml:space="preserve"> настоящего Положения;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спортивная дисквалификация спортсмена.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10. Представленные на рассмотрение документы не возвращаются.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 xml:space="preserve">10.1. Выплата премий осуществляется </w:t>
      </w:r>
      <w:proofErr w:type="spellStart"/>
      <w:r>
        <w:t>Минспортом</w:t>
      </w:r>
      <w:proofErr w:type="spellEnd"/>
      <w:r>
        <w:t xml:space="preserve"> Чувашии в безналичной форме на основании письменного заявления соискателя с указанием номера лицевого счета, открытого в кредитной организации.</w:t>
      </w:r>
    </w:p>
    <w:p w:rsidR="00E774DF" w:rsidRDefault="00E774DF">
      <w:pPr>
        <w:pStyle w:val="ConsPlusNormal"/>
        <w:jc w:val="both"/>
      </w:pPr>
      <w:r>
        <w:t xml:space="preserve">(п. 10.1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16.10.2017 N 414)</w:t>
      </w:r>
    </w:p>
    <w:p w:rsidR="00E774DF" w:rsidRDefault="00E774DF">
      <w:pPr>
        <w:pStyle w:val="ConsPlusNormal"/>
        <w:spacing w:before="220"/>
        <w:ind w:firstLine="540"/>
        <w:jc w:val="both"/>
      </w:pPr>
      <w:r>
        <w:t>11. Получение премий не исключает получение иных выплат.</w:t>
      </w: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jc w:val="both"/>
      </w:pPr>
    </w:p>
    <w:p w:rsidR="00E774DF" w:rsidRDefault="00E77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C4CEF" w:rsidRDefault="004C4CEF"/>
    <w:sectPr w:rsidR="004C4CEF" w:rsidSect="00E6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DF"/>
    <w:rsid w:val="004C4CEF"/>
    <w:rsid w:val="00C42899"/>
    <w:rsid w:val="00E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E432B6CC0B2D233E707F0B434764A474F526FD583F0B24C0B938480B4A1F9C18EBB570A2C16E3DCA6CF681D1AF777CFG0K" TargetMode="External"/><Relationship Id="rId18" Type="http://schemas.openxmlformats.org/officeDocument/2006/relationships/hyperlink" Target="consultantplus://offline/ref=413E432B6CC0B2D233E707F0B434764A474F526FDC85F5B84D0B938480B4A1F9C18EBB450A741AE2DFB8C669084CA632ACD9A0A3F2BD7339EF8CD3C2GAK" TargetMode="External"/><Relationship Id="rId26" Type="http://schemas.openxmlformats.org/officeDocument/2006/relationships/hyperlink" Target="consultantplus://offline/ref=413E432B6CC0B2D233E707F0B434764A474F526FDC81FFBF4C0B938480B4A1F9C18EBB450A741AE2DFB8CA69084CA632ACD9A0A3F2BD7339EF8CD3C2GAK" TargetMode="External"/><Relationship Id="rId39" Type="http://schemas.openxmlformats.org/officeDocument/2006/relationships/hyperlink" Target="consultantplus://offline/ref=413E432B6CC0B2D233E707F0B434764A474F526FDC81FFBF4C0B938480B4A1F9C18EBB450A741AE2DFB8CA6A084CA632ACD9A0A3F2BD7339EF8CD3C2GAK" TargetMode="External"/><Relationship Id="rId21" Type="http://schemas.openxmlformats.org/officeDocument/2006/relationships/hyperlink" Target="consultantplus://offline/ref=413E432B6CC0B2D233E707F0B434764A474F526FDD8FF7B9410B938480B4A1F9C18EBB450A741AE2DFB8CE6F084CA632ACD9A0A3F2BD7339EF8CD3C2GAK" TargetMode="External"/><Relationship Id="rId34" Type="http://schemas.openxmlformats.org/officeDocument/2006/relationships/hyperlink" Target="consultantplus://offline/ref=413E432B6CC0B2D233E707F0B434764A474F526FDC85F5B84D0B938480B4A1F9C18EBB450A741AE2DFB8C668084CA632ACD9A0A3F2BD7339EF8CD3C2GAK" TargetMode="External"/><Relationship Id="rId42" Type="http://schemas.openxmlformats.org/officeDocument/2006/relationships/hyperlink" Target="consultantplus://offline/ref=413E432B6CC0B2D233E707F0B434764A474F526FDD8FF7B9410B938480B4A1F9C18EBB450A741AE2DFB8CA69084CA632ACD9A0A3F2BD7339EF8CD3C2GAK" TargetMode="External"/><Relationship Id="rId47" Type="http://schemas.openxmlformats.org/officeDocument/2006/relationships/hyperlink" Target="consultantplus://offline/ref=413E432B6CC0B2D233E719FDA258284E4D4C0A6BD18EFCEC1854C8D9D7BDABAE94C1BA0B4F7A05E3DEA6CC6902C1G1K" TargetMode="External"/><Relationship Id="rId50" Type="http://schemas.openxmlformats.org/officeDocument/2006/relationships/hyperlink" Target="consultantplus://offline/ref=413E432B6CC0B2D233E707F0B434764A474F526FD586F5BA4109CE8E88EDADFBC681E4520D3D16E3DFB8CE680013A327BD81ACA1EFA27326F38ED222CEG1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13E432B6CC0B2D233E707F0B434764A474F526FDC81FFBF4C0B938480B4A1F9C18EBB450A741AE2DFB8CD6D084CA632ACD9A0A3F2BD7339EF8CD3C2GAK" TargetMode="External"/><Relationship Id="rId12" Type="http://schemas.openxmlformats.org/officeDocument/2006/relationships/hyperlink" Target="consultantplus://offline/ref=413E432B6CC0B2D233E707F0B434764A474F526FD684F2B24C0B938480B4A1F9C18EBB570A2C16E3DCA6CF681D1AF777CFG0K" TargetMode="External"/><Relationship Id="rId17" Type="http://schemas.openxmlformats.org/officeDocument/2006/relationships/hyperlink" Target="consultantplus://offline/ref=413E432B6CC0B2D233E707F0B434764A474F526FD082FFB8410B938480B4A1F9C18EBB570A2C16E3DCA6CF681D1AF777CFG0K" TargetMode="External"/><Relationship Id="rId25" Type="http://schemas.openxmlformats.org/officeDocument/2006/relationships/hyperlink" Target="consultantplus://offline/ref=413E432B6CC0B2D233E707F0B434764A474F526FD586F5BA4109CE8E88EDADFBC681E4520D3D16E3DFB8CE690B13A327BD81ACA1EFA27326F38ED222CEG1K" TargetMode="External"/><Relationship Id="rId33" Type="http://schemas.openxmlformats.org/officeDocument/2006/relationships/hyperlink" Target="consultantplus://offline/ref=413E432B6CC0B2D233E707F0B434764A474F526FDD8FF7B9410B938480B4A1F9C18EBB450A741AE2DFB8CF6B084CA632ACD9A0A3F2BD7339EF8CD3C2GAK" TargetMode="External"/><Relationship Id="rId38" Type="http://schemas.openxmlformats.org/officeDocument/2006/relationships/hyperlink" Target="consultantplus://offline/ref=413E432B6CC0B2D233E707F0B434764A474F526FD586F5BA4109CE8E88EDADFBC681E4520D3D16E3DFB8CE680113A327BD81ACA1EFA27326F38ED222CEG1K" TargetMode="External"/><Relationship Id="rId46" Type="http://schemas.openxmlformats.org/officeDocument/2006/relationships/hyperlink" Target="consultantplus://offline/ref=413E432B6CC0B2D233E707F0B434764A474F526FDD8FF7B9410B938480B4A1F9C18EBB450A741AE2DFB8CD6A084CA632ACD9A0A3F2BD7339EF8CD3C2G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E432B6CC0B2D233E707F0B434764A474F526FD086F2BE450B938480B4A1F9C18EBB450A741AE2DFB8CF6F084CA632ACD9A0A3F2BD7339EF8CD3C2GAK" TargetMode="External"/><Relationship Id="rId20" Type="http://schemas.openxmlformats.org/officeDocument/2006/relationships/hyperlink" Target="consultantplus://offline/ref=413E432B6CC0B2D233E707F0B434764A474F526FD586F5BA4109CE8E88EDADFBC681E4520D3D16E3DFB8CE690413A327BD81ACA1EFA27326F38ED222CEG1K" TargetMode="External"/><Relationship Id="rId29" Type="http://schemas.openxmlformats.org/officeDocument/2006/relationships/hyperlink" Target="consultantplus://offline/ref=413E432B6CC0B2D233E719FDA258284E4D4C0A6BD18EFCEC1854C8D9D7BDABAE86C1E2074E7919E5D7B39A38474DFA77FACAA0A1F2BE7226CEG4K" TargetMode="External"/><Relationship Id="rId41" Type="http://schemas.openxmlformats.org/officeDocument/2006/relationships/hyperlink" Target="consultantplus://offline/ref=413E432B6CC0B2D233E707F0B434764A474F526FDD8FF7B9410B938480B4A1F9C18EBB450A741AE2DFB8CF6E084CA632ACD9A0A3F2BD7339EF8CD3C2GA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E432B6CC0B2D233E707F0B434764A474F526FDC85F5B84D0B938480B4A1F9C18EBB450A741AE2DFB8C960084CA632ACD9A0A3F2BD7339EF8CD3C2GAK" TargetMode="External"/><Relationship Id="rId11" Type="http://schemas.openxmlformats.org/officeDocument/2006/relationships/hyperlink" Target="consultantplus://offline/ref=413E432B6CC0B2D233E707F0B434764A474F526FD081F7BE470B938480B4A1F9C18EBB570A2C16E3DCA6CF681D1AF777CFG0K" TargetMode="External"/><Relationship Id="rId24" Type="http://schemas.openxmlformats.org/officeDocument/2006/relationships/hyperlink" Target="consultantplus://offline/ref=413E432B6CC0B2D233E707F0B434764A474F526FDC81FFBF4C0B938480B4A1F9C18EBB450A741AE2DFB8CD61084CA632ACD9A0A3F2BD7339EF8CD3C2GAK" TargetMode="External"/><Relationship Id="rId32" Type="http://schemas.openxmlformats.org/officeDocument/2006/relationships/hyperlink" Target="consultantplus://offline/ref=413E432B6CC0B2D233E707F0B434764A474F526FDC81FFBF4C0B938480B4A1F9C18EBB450A741AE2DFB8CA68084CA632ACD9A0A3F2BD7339EF8CD3C2GAK" TargetMode="External"/><Relationship Id="rId37" Type="http://schemas.openxmlformats.org/officeDocument/2006/relationships/hyperlink" Target="consultantplus://offline/ref=413E432B6CC0B2D233E707F0B434764A474F526FDD8FF7B9410B938480B4A1F9C18EBB450A741AE2DFB8CF6D084CA632ACD9A0A3F2BD7339EF8CD3C2GAK" TargetMode="External"/><Relationship Id="rId40" Type="http://schemas.openxmlformats.org/officeDocument/2006/relationships/hyperlink" Target="consultantplus://offline/ref=413E432B6CC0B2D233E707F0B434764A474F526FDD8FF7B9410B938480B4A1F9C18EBB450A741AE2DFB8CF6F084CA632ACD9A0A3F2BD7339EF8CD3C2GAK" TargetMode="External"/><Relationship Id="rId45" Type="http://schemas.openxmlformats.org/officeDocument/2006/relationships/hyperlink" Target="consultantplus://offline/ref=413E432B6CC0B2D233E707F0B434764A474F526FDC85F5B84D0B938480B4A1F9C18EBB450A741AE2DFB8C668084CA632ACD9A0A3F2BD7339EF8CD3C2GAK" TargetMode="External"/><Relationship Id="rId53" Type="http://schemas.openxmlformats.org/officeDocument/2006/relationships/hyperlink" Target="consultantplus://offline/ref=413E432B6CC0B2D233E707F0B434764A474F526FDD8FF7B9410B938480B4A1F9C18EBB450A741AE2DFB8CD6E084CA632ACD9A0A3F2BD7339EF8CD3C2G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3E432B6CC0B2D233E707F0B434764A474F526FD680F7B9470B938480B4A1F9C18EBB570A2C16E3DCA6CF681D1AF777CFG0K" TargetMode="External"/><Relationship Id="rId23" Type="http://schemas.openxmlformats.org/officeDocument/2006/relationships/hyperlink" Target="consultantplus://offline/ref=413E432B6CC0B2D233E707F0B434764A474F526FDC85F5B84D0B938480B4A1F9C18EBB450A741AE2DFB8C669084CA632ACD9A0A3F2BD7339EF8CD3C2GAK" TargetMode="External"/><Relationship Id="rId28" Type="http://schemas.openxmlformats.org/officeDocument/2006/relationships/hyperlink" Target="consultantplus://offline/ref=413E432B6CC0B2D233E719FDA258284E4D4C0A6BD18EFCEC1854C8D9D7BDABAE94C1BA0B4F7A05E3DEA6CC6902C1G1K" TargetMode="External"/><Relationship Id="rId36" Type="http://schemas.openxmlformats.org/officeDocument/2006/relationships/hyperlink" Target="consultantplus://offline/ref=413E432B6CC0B2D233E707F0B434764A474F526FD586F5BA4109CE8E88EDADFBC681E4520D3D16E3DFB8CE680213A327BD81ACA1EFA27326F38ED222CEG1K" TargetMode="External"/><Relationship Id="rId49" Type="http://schemas.openxmlformats.org/officeDocument/2006/relationships/hyperlink" Target="consultantplus://offline/ref=413E432B6CC0B2D233E707F0B434764A474F526FDD8FF7B9410B938480B4A1F9C18EBB450A741AE2DFB8CD6C084CA632ACD9A0A3F2BD7339EF8CD3C2GAK" TargetMode="External"/><Relationship Id="rId10" Type="http://schemas.openxmlformats.org/officeDocument/2006/relationships/hyperlink" Target="consultantplus://offline/ref=413E432B6CC0B2D233E707F0B434764A474F526FDC81FFBF4C0B938480B4A1F9C18EBB450A741AE2DFB8CD6C084CA632ACD9A0A3F2BD7339EF8CD3C2GAK" TargetMode="External"/><Relationship Id="rId19" Type="http://schemas.openxmlformats.org/officeDocument/2006/relationships/hyperlink" Target="consultantplus://offline/ref=413E432B6CC0B2D233E707F0B434764A474F526FDC81FFBF4C0B938480B4A1F9C18EBB450A741AE2DFB8CD6F084CA632ACD9A0A3F2BD7339EF8CD3C2GAK" TargetMode="External"/><Relationship Id="rId31" Type="http://schemas.openxmlformats.org/officeDocument/2006/relationships/hyperlink" Target="consultantplus://offline/ref=413E432B6CC0B2D233E707F0B434764A474F526FD586F5BA4109CE8E88EDADFBC681E4520D3D16E3DFB8CE690A13A327BD81ACA1EFA27326F38ED222CEG1K" TargetMode="External"/><Relationship Id="rId44" Type="http://schemas.openxmlformats.org/officeDocument/2006/relationships/hyperlink" Target="consultantplus://offline/ref=413E432B6CC0B2D233E707F0B434764A474F526FDC81FFBF4C0B938480B4A1F9C18EBB450A741AE2DFB8CA6D084CA632ACD9A0A3F2BD7339EF8CD3C2GAK" TargetMode="External"/><Relationship Id="rId52" Type="http://schemas.openxmlformats.org/officeDocument/2006/relationships/hyperlink" Target="consultantplus://offline/ref=413E432B6CC0B2D233E707F0B434764A474F526FDC81FFBF4C0B938480B4A1F9C18EBB450A741AE2DFB8CA6C084CA632ACD9A0A3F2BD7339EF8CD3C2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E432B6CC0B2D233E707F0B434764A474F526FDD8FF7B9410B938480B4A1F9C18EBB450A741AE2DFB8CE6C084CA632ACD9A0A3F2BD7339EF8CD3C2GAK" TargetMode="External"/><Relationship Id="rId14" Type="http://schemas.openxmlformats.org/officeDocument/2006/relationships/hyperlink" Target="consultantplus://offline/ref=413E432B6CC0B2D233E707F0B434764A474F526FD186F4BD400B938480B4A1F9C18EBB450A741AE2DFB8CC6B084CA632ACD9A0A3F2BD7339EF8CD3C2GAK" TargetMode="External"/><Relationship Id="rId22" Type="http://schemas.openxmlformats.org/officeDocument/2006/relationships/hyperlink" Target="consultantplus://offline/ref=413E432B6CC0B2D233E707F0B434764A474F526FDC81FFBF4C0B938480B4A1F9C18EBB450A741AE2DFB8CD6E084CA632ACD9A0A3F2BD7339EF8CD3C2GAK" TargetMode="External"/><Relationship Id="rId27" Type="http://schemas.openxmlformats.org/officeDocument/2006/relationships/hyperlink" Target="consultantplus://offline/ref=413E432B6CC0B2D233E707F0B434764A474F526FDD8FF7B9410B938480B4A1F9C18EBB450A741AE2DFB8CE61084CA632ACD9A0A3F2BD7339EF8CD3C2GAK" TargetMode="External"/><Relationship Id="rId30" Type="http://schemas.openxmlformats.org/officeDocument/2006/relationships/hyperlink" Target="consultantplus://offline/ref=413E432B6CC0B2D233E707F0B434764A474F526FDD8FF7B9410B938480B4A1F9C18EBB450A741AE2DFB8CF69084CA632ACD9A0A3F2BD7339EF8CD3C2GAK" TargetMode="External"/><Relationship Id="rId35" Type="http://schemas.openxmlformats.org/officeDocument/2006/relationships/hyperlink" Target="consultantplus://offline/ref=413E432B6CC0B2D233E707F0B434764A474F526FDC81FFBF4C0B938480B4A1F9C18EBB450A741AE2DFB8CA6B084CA632ACD9A0A3F2BD7339EF8CD3C2GAK" TargetMode="External"/><Relationship Id="rId43" Type="http://schemas.openxmlformats.org/officeDocument/2006/relationships/hyperlink" Target="consultantplus://offline/ref=413E432B6CC0B2D233E707F0B434764A474F526FDD8FF7B9410B938480B4A1F9C18EBB450A741AE2DFB8CF6E084CA632ACD9A0A3F2BD7339EF8CD3C2GAK" TargetMode="External"/><Relationship Id="rId48" Type="http://schemas.openxmlformats.org/officeDocument/2006/relationships/hyperlink" Target="consultantplus://offline/ref=413E432B6CC0B2D233E719FDA258284E4D4C0A6BD18EFCEC1854C8D9D7BDABAE86C1E2074E7919E5D7B39A38474DFA77FACAA0A1F2BE7226CEG4K" TargetMode="External"/><Relationship Id="rId8" Type="http://schemas.openxmlformats.org/officeDocument/2006/relationships/hyperlink" Target="consultantplus://offline/ref=413E432B6CC0B2D233E707F0B434764A474F526FD586F5BA4109CE8E88EDADFBC681E4520D3D16E3DFB8CE690513A327BD81ACA1EFA27326F38ED222CEG1K" TargetMode="External"/><Relationship Id="rId51" Type="http://schemas.openxmlformats.org/officeDocument/2006/relationships/hyperlink" Target="consultantplus://offline/ref=413E432B6CC0B2D233E707F0B434764A474F526FDD8FF7B9410B938480B4A1F9C18EBB450A741AE2DFB8CD6F084CA632ACD9A0A3F2BD7339EF8CD3C2G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Кириллова Альбина</dc:creator>
  <cp:lastModifiedBy>Андреева</cp:lastModifiedBy>
  <cp:revision>2</cp:revision>
  <dcterms:created xsi:type="dcterms:W3CDTF">2019-11-13T10:36:00Z</dcterms:created>
  <dcterms:modified xsi:type="dcterms:W3CDTF">2019-11-13T10:36:00Z</dcterms:modified>
</cp:coreProperties>
</file>