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AB77CF" w:rsidP="0026003A">
      <w:pPr>
        <w:jc w:val="center"/>
        <w:rPr>
          <w:b/>
          <w:bCs/>
          <w:sz w:val="28"/>
        </w:rPr>
      </w:pPr>
      <w:r w:rsidRPr="00AB77CF">
        <w:rPr>
          <w:b/>
          <w:noProof/>
          <w:sz w:val="20"/>
        </w:rPr>
        <w:pict>
          <v:rect id="_x0000_s1026" style="position:absolute;left:0;text-align:left;margin-left:523.5pt;margin-top:3.35pt;width:90pt;height:90pt;z-index:251660288" strokecolor="white"/>
        </w:pict>
      </w:r>
    </w:p>
    <w:p w:rsidR="0026003A" w:rsidRDefault="00AB77CF" w:rsidP="0026003A">
      <w:pPr>
        <w:ind w:left="-993"/>
        <w:rPr>
          <w:rFonts w:ascii="Arial Narrow" w:hAnsi="Arial Narrow"/>
          <w:b/>
          <w:bCs/>
          <w:i/>
          <w:iCs/>
          <w:sz w:val="22"/>
        </w:rPr>
      </w:pPr>
      <w:r w:rsidRPr="00AB77C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AB77CF">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D73DE8" w:rsidRDefault="00D73DE8" w:rsidP="003671B7">
                  <w:pPr>
                    <w:jc w:val="center"/>
                    <w:rPr>
                      <w:rFonts w:ascii="Book Antiqua" w:hAnsi="Book Antiqua"/>
                      <w:b/>
                      <w:bCs/>
                    </w:rPr>
                  </w:pPr>
                  <w:r>
                    <w:rPr>
                      <w:rFonts w:ascii="Book Antiqua" w:hAnsi="Book Antiqua"/>
                      <w:b/>
                      <w:bCs/>
                    </w:rPr>
                    <w:t>29.07.</w:t>
                  </w:r>
                </w:p>
                <w:p w:rsidR="00D73DE8" w:rsidRPr="00864A66" w:rsidRDefault="00D73DE8" w:rsidP="003671B7">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D73DE8" w:rsidRPr="00C1309B" w:rsidRDefault="00D73DE8" w:rsidP="003671B7">
                  <w:pPr>
                    <w:jc w:val="center"/>
                  </w:pPr>
                  <w:r w:rsidRPr="00864A66">
                    <w:rPr>
                      <w:rFonts w:ascii="Book Antiqua" w:hAnsi="Book Antiqua"/>
                      <w:b/>
                      <w:bCs/>
                    </w:rPr>
                    <w:t xml:space="preserve">№ </w:t>
                  </w:r>
                  <w:r>
                    <w:rPr>
                      <w:rFonts w:ascii="Book Antiqua" w:hAnsi="Book Antiqua"/>
                      <w:b/>
                      <w:bCs/>
                    </w:rPr>
                    <w:t>17</w:t>
                  </w:r>
                </w:p>
              </w:txbxContent>
            </v:textbox>
          </v:shape>
        </w:pict>
      </w:r>
      <w:r w:rsidRPr="00AB77CF">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B77CF" w:rsidRPr="00AB77CF">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D73DE8" w:rsidRPr="00D73DE8" w:rsidRDefault="00D73DE8" w:rsidP="00D73DE8">
      <w:pPr>
        <w:pStyle w:val="a3"/>
        <w:tabs>
          <w:tab w:val="left" w:pos="5387"/>
        </w:tabs>
        <w:ind w:right="4251" w:firstLine="567"/>
        <w:jc w:val="both"/>
        <w:rPr>
          <w:bCs/>
          <w:sz w:val="20"/>
          <w:szCs w:val="20"/>
        </w:rPr>
      </w:pPr>
      <w:r w:rsidRPr="00D73DE8">
        <w:rPr>
          <w:sz w:val="20"/>
          <w:szCs w:val="20"/>
        </w:rPr>
        <w:t>Постановление а</w:t>
      </w:r>
      <w:r>
        <w:rPr>
          <w:sz w:val="20"/>
          <w:szCs w:val="20"/>
        </w:rPr>
        <w:t>д</w:t>
      </w:r>
      <w:r w:rsidRPr="00D73DE8">
        <w:rPr>
          <w:sz w:val="20"/>
          <w:szCs w:val="20"/>
        </w:rPr>
        <w:t xml:space="preserve">министрации Аликовского района Чувашской Республики от </w:t>
      </w:r>
      <w:r>
        <w:rPr>
          <w:sz w:val="20"/>
          <w:szCs w:val="20"/>
        </w:rPr>
        <w:t>03.07.2019 г. №786 «</w:t>
      </w:r>
      <w:r w:rsidRPr="00D73DE8">
        <w:rPr>
          <w:bCs/>
          <w:sz w:val="20"/>
          <w:szCs w:val="20"/>
        </w:rPr>
        <w:t>О секторе специальных программ и по делам ГО и ЧС администрации Аликовского района Чувашской Республики</w:t>
      </w:r>
    </w:p>
    <w:p w:rsidR="00D73DE8" w:rsidRPr="00D73DE8" w:rsidRDefault="00D73DE8" w:rsidP="00D73DE8">
      <w:pPr>
        <w:pStyle w:val="a3"/>
        <w:ind w:right="3967" w:firstLine="540"/>
        <w:rPr>
          <w:sz w:val="20"/>
          <w:szCs w:val="20"/>
        </w:rPr>
      </w:pPr>
    </w:p>
    <w:p w:rsidR="00D73DE8" w:rsidRPr="00D73DE8" w:rsidRDefault="00D73DE8" w:rsidP="00D73DE8">
      <w:pPr>
        <w:pStyle w:val="a3"/>
        <w:ind w:firstLine="709"/>
        <w:jc w:val="both"/>
        <w:rPr>
          <w:bCs/>
          <w:sz w:val="20"/>
          <w:szCs w:val="20"/>
        </w:rPr>
      </w:pPr>
      <w:r w:rsidRPr="00D73DE8">
        <w:rPr>
          <w:bCs/>
          <w:sz w:val="20"/>
          <w:szCs w:val="20"/>
        </w:rPr>
        <w:t xml:space="preserve">Во исполнение Федерального закона от 06 октября 2003 года № 131-ФЗ «Об общих принципах организации местного самоуправления в Российской Федерации» и в соответствии с решением Собрания депутатов Аликовского района Чувашской Республики от 28 сентября 2017 г. № 153 «Об утверждении структуры администрации Аликовского района Чувашской Республики в новой редакции» администрация Аликовского района </w:t>
      </w:r>
      <w:r>
        <w:rPr>
          <w:bCs/>
          <w:sz w:val="20"/>
          <w:szCs w:val="20"/>
        </w:rPr>
        <w:t xml:space="preserve">                                   </w:t>
      </w:r>
      <w:proofErr w:type="spellStart"/>
      <w:r w:rsidRPr="00D73DE8">
        <w:rPr>
          <w:bCs/>
          <w:sz w:val="20"/>
          <w:szCs w:val="20"/>
        </w:rPr>
        <w:t>п</w:t>
      </w:r>
      <w:proofErr w:type="spellEnd"/>
      <w:r w:rsidRPr="00D73DE8">
        <w:rPr>
          <w:bCs/>
          <w:sz w:val="20"/>
          <w:szCs w:val="20"/>
        </w:rPr>
        <w:t xml:space="preserve"> о с т а </w:t>
      </w:r>
      <w:proofErr w:type="spellStart"/>
      <w:r w:rsidRPr="00D73DE8">
        <w:rPr>
          <w:bCs/>
          <w:sz w:val="20"/>
          <w:szCs w:val="20"/>
        </w:rPr>
        <w:t>н</w:t>
      </w:r>
      <w:proofErr w:type="spellEnd"/>
      <w:r w:rsidRPr="00D73DE8">
        <w:rPr>
          <w:bCs/>
          <w:sz w:val="20"/>
          <w:szCs w:val="20"/>
        </w:rPr>
        <w:t xml:space="preserve"> о в л я е т:</w:t>
      </w:r>
    </w:p>
    <w:p w:rsidR="00D73DE8" w:rsidRPr="00772510" w:rsidRDefault="00D73DE8" w:rsidP="00D73DE8">
      <w:pPr>
        <w:pStyle w:val="1"/>
        <w:ind w:firstLine="709"/>
        <w:jc w:val="both"/>
        <w:rPr>
          <w:sz w:val="20"/>
          <w:szCs w:val="20"/>
        </w:rPr>
      </w:pPr>
      <w:r w:rsidRPr="00D73DE8">
        <w:rPr>
          <w:sz w:val="20"/>
          <w:szCs w:val="20"/>
        </w:rPr>
        <w:t xml:space="preserve">1. Утвердить Положение о секторе специальных </w:t>
      </w:r>
      <w:r w:rsidRPr="00772510">
        <w:rPr>
          <w:sz w:val="20"/>
          <w:szCs w:val="20"/>
        </w:rPr>
        <w:t>программ и по делам ГО и ЧС администрации Аликовского района Чувашской Республики (Приложение 1).</w:t>
      </w:r>
    </w:p>
    <w:p w:rsidR="00D73DE8" w:rsidRPr="00772510" w:rsidRDefault="00D73DE8" w:rsidP="00D73DE8">
      <w:pPr>
        <w:ind w:firstLine="709"/>
        <w:jc w:val="both"/>
        <w:rPr>
          <w:sz w:val="20"/>
          <w:szCs w:val="20"/>
        </w:rPr>
      </w:pPr>
      <w:r w:rsidRPr="00772510">
        <w:rPr>
          <w:sz w:val="20"/>
          <w:szCs w:val="20"/>
        </w:rPr>
        <w:t>2. Признать утратившим силу постановление администрации Аликовского района от 15.01.2013 № 28 «О секторе специальных программ администрации Аликовского района Чувашской Республики».</w:t>
      </w:r>
    </w:p>
    <w:p w:rsidR="00D73DE8" w:rsidRPr="00772510" w:rsidRDefault="00D73DE8" w:rsidP="00D73DE8">
      <w:pPr>
        <w:ind w:firstLine="709"/>
        <w:jc w:val="both"/>
        <w:rPr>
          <w:sz w:val="20"/>
          <w:szCs w:val="20"/>
        </w:rPr>
      </w:pPr>
      <w:r w:rsidRPr="00772510">
        <w:rPr>
          <w:sz w:val="20"/>
          <w:szCs w:val="20"/>
        </w:rPr>
        <w:t>3. Настоящее постановление вступает в силу со дня его подписания.</w:t>
      </w:r>
    </w:p>
    <w:p w:rsidR="00D73DE8" w:rsidRPr="00772510" w:rsidRDefault="00D73DE8" w:rsidP="00D73DE8">
      <w:pPr>
        <w:pStyle w:val="a9"/>
        <w:rPr>
          <w:rFonts w:ascii="Times New Roman" w:hAnsi="Times New Roman" w:cs="Times New Roman"/>
          <w:color w:val="000000"/>
        </w:rPr>
      </w:pPr>
    </w:p>
    <w:p w:rsidR="00D73DE8" w:rsidRPr="00772510" w:rsidRDefault="00D73DE8" w:rsidP="00D73DE8">
      <w:pPr>
        <w:rPr>
          <w:sz w:val="20"/>
          <w:szCs w:val="20"/>
        </w:rPr>
      </w:pPr>
    </w:p>
    <w:p w:rsidR="00D73DE8" w:rsidRPr="00772510" w:rsidRDefault="00D73DE8" w:rsidP="00D73DE8">
      <w:pPr>
        <w:jc w:val="both"/>
        <w:rPr>
          <w:sz w:val="20"/>
          <w:szCs w:val="20"/>
        </w:rPr>
      </w:pPr>
      <w:r w:rsidRPr="00772510">
        <w:rPr>
          <w:sz w:val="20"/>
          <w:szCs w:val="20"/>
        </w:rPr>
        <w:t xml:space="preserve">Глава администрации </w:t>
      </w:r>
    </w:p>
    <w:p w:rsidR="00D73DE8" w:rsidRPr="00772510" w:rsidRDefault="00D73DE8" w:rsidP="00D73DE8">
      <w:pPr>
        <w:jc w:val="both"/>
        <w:rPr>
          <w:sz w:val="20"/>
          <w:szCs w:val="20"/>
        </w:rPr>
      </w:pPr>
      <w:r w:rsidRPr="00772510">
        <w:rPr>
          <w:sz w:val="20"/>
          <w:szCs w:val="20"/>
        </w:rPr>
        <w:t>Аликовского района                            А.Н. Куликов</w:t>
      </w:r>
    </w:p>
    <w:p w:rsidR="00D73DE8" w:rsidRPr="00772510" w:rsidRDefault="00D73DE8" w:rsidP="00D73DE8">
      <w:pPr>
        <w:jc w:val="both"/>
        <w:rPr>
          <w:sz w:val="20"/>
          <w:szCs w:val="20"/>
        </w:rPr>
      </w:pPr>
    </w:p>
    <w:p w:rsidR="00D73DE8" w:rsidRPr="00772510" w:rsidRDefault="00D73DE8" w:rsidP="00D73DE8">
      <w:pPr>
        <w:jc w:val="both"/>
        <w:rPr>
          <w:sz w:val="20"/>
          <w:szCs w:val="20"/>
        </w:rPr>
      </w:pPr>
    </w:p>
    <w:p w:rsidR="00D73DE8" w:rsidRPr="00772510" w:rsidRDefault="00D73DE8" w:rsidP="00D73DE8">
      <w:pPr>
        <w:pStyle w:val="1"/>
        <w:jc w:val="right"/>
        <w:rPr>
          <w:sz w:val="20"/>
          <w:szCs w:val="20"/>
        </w:rPr>
      </w:pPr>
      <w:r w:rsidRPr="00772510">
        <w:rPr>
          <w:sz w:val="20"/>
          <w:szCs w:val="20"/>
        </w:rPr>
        <w:t>Приложение №1</w:t>
      </w:r>
    </w:p>
    <w:p w:rsidR="00D73DE8" w:rsidRPr="00772510" w:rsidRDefault="00D73DE8" w:rsidP="00D73DE8">
      <w:pPr>
        <w:pStyle w:val="1"/>
        <w:jc w:val="right"/>
        <w:rPr>
          <w:sz w:val="20"/>
          <w:szCs w:val="20"/>
        </w:rPr>
      </w:pPr>
      <w:r w:rsidRPr="00772510">
        <w:rPr>
          <w:sz w:val="20"/>
          <w:szCs w:val="20"/>
        </w:rPr>
        <w:t xml:space="preserve"> </w:t>
      </w:r>
    </w:p>
    <w:p w:rsidR="00D73DE8" w:rsidRPr="00772510" w:rsidRDefault="00D73DE8" w:rsidP="00D73DE8">
      <w:pPr>
        <w:pStyle w:val="1"/>
        <w:jc w:val="right"/>
        <w:rPr>
          <w:sz w:val="20"/>
          <w:szCs w:val="20"/>
        </w:rPr>
      </w:pPr>
      <w:r w:rsidRPr="00772510">
        <w:rPr>
          <w:sz w:val="20"/>
          <w:szCs w:val="20"/>
        </w:rPr>
        <w:t>УТВЕРЖДЕНО</w:t>
      </w:r>
    </w:p>
    <w:p w:rsidR="00D73DE8" w:rsidRPr="00772510" w:rsidRDefault="00D73DE8" w:rsidP="00D73DE8">
      <w:pPr>
        <w:shd w:val="clear" w:color="auto" w:fill="FFFFFF"/>
        <w:jc w:val="right"/>
        <w:rPr>
          <w:sz w:val="20"/>
          <w:szCs w:val="20"/>
        </w:rPr>
      </w:pPr>
      <w:r w:rsidRPr="00772510">
        <w:rPr>
          <w:sz w:val="20"/>
          <w:szCs w:val="20"/>
        </w:rPr>
        <w:t xml:space="preserve">                                                                        постановлением администрации</w:t>
      </w:r>
    </w:p>
    <w:p w:rsidR="00D73DE8" w:rsidRPr="00772510" w:rsidRDefault="00D73DE8" w:rsidP="00D73DE8">
      <w:pPr>
        <w:shd w:val="clear" w:color="auto" w:fill="FFFFFF"/>
        <w:ind w:left="4820"/>
        <w:jc w:val="right"/>
        <w:rPr>
          <w:sz w:val="20"/>
          <w:szCs w:val="20"/>
        </w:rPr>
      </w:pPr>
      <w:r w:rsidRPr="00772510">
        <w:rPr>
          <w:sz w:val="20"/>
          <w:szCs w:val="20"/>
        </w:rPr>
        <w:t>Аликовского   района</w:t>
      </w:r>
    </w:p>
    <w:p w:rsidR="00D73DE8" w:rsidRPr="00772510" w:rsidRDefault="00D73DE8" w:rsidP="00D73DE8">
      <w:pPr>
        <w:shd w:val="clear" w:color="auto" w:fill="FFFFFF"/>
        <w:ind w:left="4820"/>
        <w:jc w:val="right"/>
        <w:rPr>
          <w:sz w:val="20"/>
          <w:szCs w:val="20"/>
        </w:rPr>
      </w:pPr>
      <w:r w:rsidRPr="00772510">
        <w:rPr>
          <w:sz w:val="20"/>
          <w:szCs w:val="20"/>
        </w:rPr>
        <w:t xml:space="preserve"> от  03.07.2019 г  №786</w:t>
      </w:r>
    </w:p>
    <w:p w:rsidR="00D73DE8" w:rsidRPr="00772510" w:rsidRDefault="00D73DE8" w:rsidP="00D73DE8">
      <w:pPr>
        <w:shd w:val="clear" w:color="auto" w:fill="FFFFFF"/>
        <w:ind w:left="4820"/>
        <w:jc w:val="right"/>
        <w:rPr>
          <w:sz w:val="20"/>
          <w:szCs w:val="20"/>
        </w:rPr>
      </w:pPr>
    </w:p>
    <w:p w:rsidR="00D73DE8" w:rsidRPr="00772510" w:rsidRDefault="00D73DE8" w:rsidP="00D73DE8">
      <w:pPr>
        <w:shd w:val="clear" w:color="auto" w:fill="FFFFFF"/>
        <w:ind w:right="2"/>
        <w:jc w:val="center"/>
        <w:rPr>
          <w:b/>
          <w:bCs/>
          <w:sz w:val="20"/>
          <w:szCs w:val="20"/>
        </w:rPr>
      </w:pPr>
    </w:p>
    <w:p w:rsidR="00D73DE8" w:rsidRPr="00772510" w:rsidRDefault="00D73DE8" w:rsidP="00D73DE8">
      <w:pPr>
        <w:shd w:val="clear" w:color="auto" w:fill="FFFFFF"/>
        <w:jc w:val="center"/>
        <w:rPr>
          <w:b/>
          <w:sz w:val="20"/>
          <w:szCs w:val="20"/>
        </w:rPr>
      </w:pPr>
      <w:r w:rsidRPr="00772510">
        <w:rPr>
          <w:b/>
          <w:sz w:val="20"/>
          <w:szCs w:val="20"/>
        </w:rPr>
        <w:t>ПОЛОЖЕНИЕ</w:t>
      </w:r>
    </w:p>
    <w:p w:rsidR="00D73DE8" w:rsidRPr="00772510" w:rsidRDefault="00D73DE8" w:rsidP="00D73DE8">
      <w:pPr>
        <w:shd w:val="clear" w:color="auto" w:fill="FFFFFF"/>
        <w:jc w:val="center"/>
        <w:rPr>
          <w:b/>
          <w:sz w:val="20"/>
          <w:szCs w:val="20"/>
        </w:rPr>
      </w:pPr>
      <w:r w:rsidRPr="00772510">
        <w:rPr>
          <w:b/>
          <w:sz w:val="20"/>
          <w:szCs w:val="20"/>
        </w:rPr>
        <w:t xml:space="preserve"> о секторе специальных программ и по делам ГО и ЧС администрации </w:t>
      </w:r>
    </w:p>
    <w:p w:rsidR="00D73DE8" w:rsidRPr="00772510" w:rsidRDefault="00D73DE8" w:rsidP="00D73DE8">
      <w:pPr>
        <w:shd w:val="clear" w:color="auto" w:fill="FFFFFF"/>
        <w:jc w:val="center"/>
        <w:rPr>
          <w:b/>
          <w:sz w:val="20"/>
          <w:szCs w:val="20"/>
        </w:rPr>
      </w:pPr>
      <w:r w:rsidRPr="00772510">
        <w:rPr>
          <w:b/>
          <w:sz w:val="20"/>
          <w:szCs w:val="20"/>
        </w:rPr>
        <w:t xml:space="preserve">Аликовского района Чувашской Республики </w:t>
      </w:r>
    </w:p>
    <w:p w:rsidR="00D73DE8" w:rsidRPr="00772510" w:rsidRDefault="00D73DE8" w:rsidP="00D73DE8">
      <w:pPr>
        <w:shd w:val="clear" w:color="auto" w:fill="FFFFFF"/>
        <w:jc w:val="center"/>
        <w:rPr>
          <w:b/>
          <w:sz w:val="20"/>
          <w:szCs w:val="20"/>
        </w:rPr>
      </w:pPr>
    </w:p>
    <w:p w:rsidR="00D73DE8" w:rsidRPr="00772510" w:rsidRDefault="00D73DE8" w:rsidP="00D73DE8">
      <w:pPr>
        <w:shd w:val="clear" w:color="auto" w:fill="FFFFFF"/>
        <w:jc w:val="center"/>
        <w:rPr>
          <w:sz w:val="20"/>
          <w:szCs w:val="20"/>
        </w:rPr>
      </w:pPr>
      <w:r w:rsidRPr="00772510">
        <w:rPr>
          <w:sz w:val="20"/>
          <w:szCs w:val="20"/>
          <w:lang w:val="en-US"/>
        </w:rPr>
        <w:t>I</w:t>
      </w:r>
      <w:r w:rsidRPr="00772510">
        <w:rPr>
          <w:sz w:val="20"/>
          <w:szCs w:val="20"/>
        </w:rPr>
        <w:t>. Общие положения</w:t>
      </w:r>
    </w:p>
    <w:p w:rsidR="00D73DE8" w:rsidRPr="00772510" w:rsidRDefault="00D73DE8" w:rsidP="00D73DE8">
      <w:pPr>
        <w:numPr>
          <w:ilvl w:val="1"/>
          <w:numId w:val="5"/>
        </w:numPr>
        <w:autoSpaceDE w:val="0"/>
        <w:autoSpaceDN w:val="0"/>
        <w:adjustRightInd w:val="0"/>
        <w:ind w:left="0" w:firstLine="567"/>
        <w:jc w:val="both"/>
        <w:rPr>
          <w:sz w:val="20"/>
          <w:szCs w:val="20"/>
        </w:rPr>
      </w:pPr>
      <w:r w:rsidRPr="00772510">
        <w:rPr>
          <w:sz w:val="20"/>
          <w:szCs w:val="20"/>
        </w:rPr>
        <w:t>Настоящее Положение о секторе специальных программ и по делам ГО и ЧС (далее - Положение) администрации Аликовского района (далее - Администрация) определяет функции, права и обязанности сектора специальных программ и по делам ГО и ЧС (далее - сектор), создаваемого в Администрации в целях исполнения  главой Администрации полномочий по мобилизационной подготовке и мобилизации, а также организации и выполнения мероприятий по мобилизационной подготовке и мобилизации Администрации, организации работы по профилактике терроризма и экстремистской деятельности, решения задач в области  гражданской обороны, предупреждения и ликвидации чрезвычайных ситуаций природного и техногенного характера.</w:t>
      </w:r>
    </w:p>
    <w:p w:rsidR="00D73DE8" w:rsidRPr="00772510" w:rsidRDefault="00D73DE8" w:rsidP="00D73DE8">
      <w:pPr>
        <w:numPr>
          <w:ilvl w:val="1"/>
          <w:numId w:val="5"/>
        </w:numPr>
        <w:autoSpaceDE w:val="0"/>
        <w:autoSpaceDN w:val="0"/>
        <w:adjustRightInd w:val="0"/>
        <w:ind w:left="0" w:firstLine="567"/>
        <w:jc w:val="both"/>
        <w:rPr>
          <w:sz w:val="20"/>
          <w:szCs w:val="20"/>
        </w:rPr>
      </w:pPr>
      <w:r w:rsidRPr="00772510">
        <w:rPr>
          <w:sz w:val="20"/>
          <w:szCs w:val="20"/>
        </w:rPr>
        <w:t>Функциональные права и обязанности сектора в области мобилизационной подготовки и мобилизации определены Постановлением суженного заседания администрации Аликовского района от 27.11.2011 г. № 9с-м.</w:t>
      </w:r>
    </w:p>
    <w:p w:rsidR="00D73DE8" w:rsidRPr="00772510" w:rsidRDefault="00D73DE8" w:rsidP="00D73DE8">
      <w:pPr>
        <w:ind w:left="567"/>
        <w:jc w:val="both"/>
        <w:rPr>
          <w:b/>
          <w:sz w:val="20"/>
          <w:szCs w:val="20"/>
        </w:rPr>
      </w:pPr>
    </w:p>
    <w:p w:rsidR="00D73DE8" w:rsidRPr="00772510" w:rsidRDefault="00D73DE8" w:rsidP="00D73DE8">
      <w:pPr>
        <w:ind w:left="567"/>
        <w:jc w:val="center"/>
        <w:rPr>
          <w:sz w:val="20"/>
          <w:szCs w:val="20"/>
        </w:rPr>
      </w:pPr>
      <w:r w:rsidRPr="00772510">
        <w:rPr>
          <w:sz w:val="20"/>
          <w:szCs w:val="20"/>
          <w:lang w:val="en-US"/>
        </w:rPr>
        <w:t>II</w:t>
      </w:r>
      <w:r w:rsidRPr="00772510">
        <w:rPr>
          <w:sz w:val="20"/>
          <w:szCs w:val="20"/>
        </w:rPr>
        <w:t>. Основные задачи сектора</w:t>
      </w:r>
    </w:p>
    <w:p w:rsidR="00D73DE8" w:rsidRPr="00772510" w:rsidRDefault="00D73DE8" w:rsidP="00D73DE8">
      <w:pPr>
        <w:ind w:firstLine="709"/>
        <w:jc w:val="both"/>
        <w:rPr>
          <w:sz w:val="20"/>
          <w:szCs w:val="20"/>
        </w:rPr>
      </w:pPr>
      <w:r w:rsidRPr="00772510">
        <w:rPr>
          <w:sz w:val="20"/>
          <w:szCs w:val="20"/>
        </w:rPr>
        <w:lastRenderedPageBreak/>
        <w:t>2.1. Основными задачами сектора в области гражданской обороны, предупреждения и ликвидации чрезвычайных ситуаций природного и техногенного характера являются:</w:t>
      </w:r>
    </w:p>
    <w:p w:rsidR="00D73DE8" w:rsidRPr="00D73DE8" w:rsidRDefault="00D73DE8" w:rsidP="00D73DE8">
      <w:pPr>
        <w:pStyle w:val="21"/>
        <w:ind w:firstLine="709"/>
        <w:jc w:val="both"/>
        <w:rPr>
          <w:sz w:val="20"/>
          <w:szCs w:val="20"/>
        </w:rPr>
      </w:pPr>
      <w:r w:rsidRPr="00772510">
        <w:rPr>
          <w:b/>
          <w:sz w:val="20"/>
          <w:szCs w:val="20"/>
        </w:rPr>
        <w:tab/>
      </w:r>
      <w:r w:rsidRPr="00D73DE8">
        <w:rPr>
          <w:sz w:val="20"/>
          <w:szCs w:val="20"/>
        </w:rPr>
        <w:t>2.2.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района;</w:t>
      </w:r>
    </w:p>
    <w:p w:rsidR="00D73DE8" w:rsidRPr="00D73DE8" w:rsidRDefault="00D73DE8" w:rsidP="00D73DE8">
      <w:pPr>
        <w:pStyle w:val="21"/>
        <w:ind w:firstLine="709"/>
        <w:jc w:val="both"/>
        <w:rPr>
          <w:sz w:val="20"/>
          <w:szCs w:val="20"/>
        </w:rPr>
      </w:pPr>
      <w:r w:rsidRPr="00D73DE8">
        <w:rPr>
          <w:sz w:val="20"/>
          <w:szCs w:val="20"/>
        </w:rPr>
        <w:tab/>
        <w:t>2.3.  Поддержание сектора в готовности к применению по предназначению;</w:t>
      </w:r>
    </w:p>
    <w:p w:rsidR="00D73DE8" w:rsidRPr="00D73DE8" w:rsidRDefault="00D73DE8" w:rsidP="00D73DE8">
      <w:pPr>
        <w:pStyle w:val="21"/>
        <w:ind w:firstLine="709"/>
        <w:jc w:val="both"/>
        <w:rPr>
          <w:sz w:val="20"/>
          <w:szCs w:val="20"/>
        </w:rPr>
      </w:pPr>
      <w:r w:rsidRPr="00D73DE8">
        <w:rPr>
          <w:sz w:val="20"/>
          <w:szCs w:val="20"/>
        </w:rPr>
        <w:tab/>
        <w:t>2.4. Осуществление в установленном порядке контроля за выполнением установленных требований  в области гражданской обороны,  защиты населения и территорий от чрезвычайных ситуаций, обеспечения безопасности людей на водных объектах, государственного пожарного надзора;</w:t>
      </w:r>
    </w:p>
    <w:p w:rsidR="00D73DE8" w:rsidRPr="00D73DE8" w:rsidRDefault="00D73DE8" w:rsidP="00D73DE8">
      <w:pPr>
        <w:pStyle w:val="21"/>
        <w:ind w:firstLine="709"/>
        <w:jc w:val="both"/>
        <w:rPr>
          <w:sz w:val="20"/>
          <w:szCs w:val="20"/>
        </w:rPr>
      </w:pPr>
      <w:r w:rsidRPr="00D73DE8">
        <w:rPr>
          <w:sz w:val="20"/>
          <w:szCs w:val="20"/>
        </w:rPr>
        <w:tab/>
        <w:t>2.5. Разработка и реализация мероприятий по организации и ведению гражданской обороны, защиты населения и территорий района от чрезвычайных ситуаций, пожарной безопасности,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tab/>
        <w:t>2.6. Осуществление управления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  координация деятельности  сельских  поселений и организаций, расположенных на территории  района;</w:t>
      </w:r>
    </w:p>
    <w:p w:rsidR="00D73DE8" w:rsidRPr="00D73DE8" w:rsidRDefault="00D73DE8" w:rsidP="00D73DE8">
      <w:pPr>
        <w:pStyle w:val="21"/>
        <w:ind w:firstLine="709"/>
        <w:jc w:val="both"/>
        <w:rPr>
          <w:sz w:val="20"/>
          <w:szCs w:val="20"/>
        </w:rPr>
      </w:pPr>
      <w:r w:rsidRPr="00D73DE8">
        <w:rPr>
          <w:sz w:val="20"/>
          <w:szCs w:val="20"/>
        </w:rPr>
        <w:tab/>
        <w:t>2.7. Организация работ по предупреждению и ликвидации чрезвычайных ситуаций, тушению и предупреждению пожаров, а также обеспечению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tab/>
        <w:t>2.8. Осуществление в установленном порядке сбора, обработки и обмена информацией в области гражданской обороны, защиты населения и территорий района от чрезвычайных ситуаций, обеспечения пожарной безопасности и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tab/>
        <w:t>2.9. Координация сельскими  поселениями, органами управления по делам гражданской обороны и чрезвычайным ситуациям организаций, ПЧ-25, поисково-спасательными формированиями (далее – подчиненные органы управления и подразделения), организация их ресурсного обеспечения.</w:t>
      </w:r>
    </w:p>
    <w:p w:rsidR="00D73DE8" w:rsidRPr="00D73DE8" w:rsidRDefault="00D73DE8" w:rsidP="00D73DE8">
      <w:pPr>
        <w:pStyle w:val="21"/>
        <w:ind w:firstLine="709"/>
        <w:jc w:val="both"/>
        <w:rPr>
          <w:sz w:val="20"/>
          <w:szCs w:val="20"/>
        </w:rPr>
      </w:pPr>
    </w:p>
    <w:p w:rsidR="00D73DE8" w:rsidRPr="00D73DE8" w:rsidRDefault="00D73DE8" w:rsidP="00D73DE8">
      <w:pPr>
        <w:pStyle w:val="21"/>
        <w:ind w:firstLine="709"/>
        <w:jc w:val="center"/>
        <w:rPr>
          <w:sz w:val="20"/>
          <w:szCs w:val="20"/>
        </w:rPr>
      </w:pPr>
      <w:r w:rsidRPr="00D73DE8">
        <w:rPr>
          <w:sz w:val="20"/>
          <w:szCs w:val="20"/>
          <w:lang w:val="en-US"/>
        </w:rPr>
        <w:t>III</w:t>
      </w:r>
      <w:r w:rsidRPr="00D73DE8">
        <w:rPr>
          <w:sz w:val="20"/>
          <w:szCs w:val="20"/>
        </w:rPr>
        <w:t>. Основные функции сектора</w:t>
      </w:r>
    </w:p>
    <w:p w:rsidR="00D73DE8" w:rsidRPr="00D73DE8" w:rsidRDefault="00D73DE8" w:rsidP="00D73DE8">
      <w:pPr>
        <w:pStyle w:val="21"/>
        <w:ind w:firstLine="709"/>
        <w:jc w:val="both"/>
        <w:rPr>
          <w:sz w:val="20"/>
          <w:szCs w:val="20"/>
        </w:rPr>
      </w:pPr>
      <w:r w:rsidRPr="00D73DE8">
        <w:rPr>
          <w:sz w:val="20"/>
          <w:szCs w:val="20"/>
        </w:rPr>
        <w:tab/>
        <w:t>3.1. Сектор в соответствии с возложенными на него задачами в области гражданской обороны и предупреждения и ликвидации чрезвычайных ситуаций природного и техногенного характера осуществляет следующие основные  функции:</w:t>
      </w:r>
    </w:p>
    <w:p w:rsidR="00D73DE8" w:rsidRPr="00D73DE8" w:rsidRDefault="00D73DE8" w:rsidP="00D73DE8">
      <w:pPr>
        <w:pStyle w:val="21"/>
        <w:ind w:firstLine="709"/>
        <w:jc w:val="both"/>
        <w:rPr>
          <w:sz w:val="20"/>
          <w:szCs w:val="20"/>
        </w:rPr>
      </w:pPr>
      <w:r w:rsidRPr="00D73DE8">
        <w:rPr>
          <w:sz w:val="20"/>
          <w:szCs w:val="20"/>
        </w:rPr>
        <w:tab/>
        <w:t>3.1.2. В пределах своей компетенции разрабатывает предложения по совершенствованию основ государственной политики в области мобилизационной подготовки, гражданской обороны, защиты населения и территорий  района  от чрезвычайных ситуаций, обеспечения пожарной безопасности,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tab/>
        <w:t>3.1.3. Разрабатывает программы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организует контроль за их реализацией;</w:t>
      </w:r>
    </w:p>
    <w:p w:rsidR="00D73DE8" w:rsidRPr="00D73DE8" w:rsidRDefault="00D73DE8" w:rsidP="00D73DE8">
      <w:pPr>
        <w:ind w:firstLine="709"/>
        <w:jc w:val="both"/>
        <w:rPr>
          <w:sz w:val="20"/>
          <w:szCs w:val="20"/>
        </w:rPr>
      </w:pPr>
      <w:r w:rsidRPr="00D73DE8">
        <w:rPr>
          <w:sz w:val="20"/>
          <w:szCs w:val="20"/>
        </w:rPr>
        <w:t>3.1.4. Организует разработку муниципальных правовых актов по вопросам мобилизационной подготовки и функционирования администрации Аликовского района в период действия военного положения, мобилизации и в военное время;</w:t>
      </w:r>
    </w:p>
    <w:p w:rsidR="00D73DE8" w:rsidRPr="00D73DE8" w:rsidRDefault="00D73DE8" w:rsidP="00D73DE8">
      <w:pPr>
        <w:pStyle w:val="21"/>
        <w:ind w:firstLine="709"/>
        <w:jc w:val="both"/>
        <w:rPr>
          <w:sz w:val="20"/>
          <w:szCs w:val="20"/>
        </w:rPr>
      </w:pPr>
      <w:r w:rsidRPr="00D73DE8">
        <w:rPr>
          <w:sz w:val="20"/>
          <w:szCs w:val="20"/>
        </w:rPr>
        <w:tab/>
        <w:t>3.1.5. Осуществляет в пределах своих полномочий координацию сельскими  поселениями при определении состава, размещении и оснащении формирований и сил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w:t>
      </w:r>
    </w:p>
    <w:p w:rsidR="00D73DE8" w:rsidRPr="00D73DE8" w:rsidRDefault="00D73DE8" w:rsidP="00D73DE8">
      <w:pPr>
        <w:pStyle w:val="21"/>
        <w:ind w:firstLine="709"/>
        <w:jc w:val="both"/>
        <w:rPr>
          <w:sz w:val="20"/>
          <w:szCs w:val="20"/>
        </w:rPr>
      </w:pPr>
      <w:r w:rsidRPr="00D73DE8">
        <w:rPr>
          <w:sz w:val="20"/>
          <w:szCs w:val="20"/>
        </w:rPr>
        <w:tab/>
        <w:t>3.1.6. Координирует  в установленном порядке деятельность аварийно-спаса</w:t>
      </w:r>
      <w:r w:rsidRPr="00D73DE8">
        <w:rPr>
          <w:sz w:val="20"/>
          <w:szCs w:val="20"/>
        </w:rPr>
        <w:softHyphen/>
        <w:t>тель</w:t>
      </w:r>
      <w:r w:rsidRPr="00D73DE8">
        <w:rPr>
          <w:sz w:val="20"/>
          <w:szCs w:val="20"/>
        </w:rPr>
        <w:softHyphen/>
        <w:t>ных служб (формирований) организаций, подразделений республиканской пожарной охраны, расположенных на территории района, имеющих уставные задачи по проведению аварийно-спасательных работ;</w:t>
      </w:r>
    </w:p>
    <w:p w:rsidR="00D73DE8" w:rsidRPr="00D73DE8" w:rsidRDefault="00D73DE8" w:rsidP="00D73DE8">
      <w:pPr>
        <w:pStyle w:val="21"/>
        <w:ind w:firstLine="709"/>
        <w:jc w:val="both"/>
        <w:rPr>
          <w:sz w:val="20"/>
          <w:szCs w:val="20"/>
        </w:rPr>
      </w:pPr>
      <w:r w:rsidRPr="00D73DE8">
        <w:rPr>
          <w:sz w:val="20"/>
          <w:szCs w:val="20"/>
        </w:rPr>
        <w:tab/>
        <w:t>3.1.7. Организует и осуществляет в установленном порядке:</w:t>
      </w:r>
    </w:p>
    <w:p w:rsidR="00D73DE8" w:rsidRPr="00D73DE8" w:rsidRDefault="00D73DE8" w:rsidP="00D73DE8">
      <w:pPr>
        <w:pStyle w:val="21"/>
        <w:ind w:firstLine="709"/>
        <w:jc w:val="both"/>
        <w:rPr>
          <w:sz w:val="20"/>
          <w:szCs w:val="20"/>
        </w:rPr>
      </w:pPr>
      <w:r w:rsidRPr="00D73DE8">
        <w:rPr>
          <w:sz w:val="20"/>
          <w:szCs w:val="20"/>
        </w:rPr>
        <w:tab/>
        <w:t>накопление и хранение техники и материально-технических средств;</w:t>
      </w:r>
    </w:p>
    <w:p w:rsidR="00D73DE8" w:rsidRPr="00D73DE8" w:rsidRDefault="00D73DE8" w:rsidP="00D73DE8">
      <w:pPr>
        <w:pStyle w:val="21"/>
        <w:ind w:firstLine="709"/>
        <w:jc w:val="both"/>
        <w:rPr>
          <w:sz w:val="20"/>
          <w:szCs w:val="20"/>
        </w:rPr>
      </w:pPr>
      <w:r w:rsidRPr="00D73DE8">
        <w:rPr>
          <w:sz w:val="20"/>
          <w:szCs w:val="20"/>
        </w:rPr>
        <w:tab/>
        <w:t>проведение мероприятий  гражданской обороны, включая подготовку необходимых сил и средств;</w:t>
      </w:r>
    </w:p>
    <w:p w:rsidR="00D73DE8" w:rsidRPr="00D73DE8" w:rsidRDefault="00D73DE8" w:rsidP="00D73DE8">
      <w:pPr>
        <w:pStyle w:val="21"/>
        <w:ind w:firstLine="709"/>
        <w:jc w:val="both"/>
        <w:rPr>
          <w:sz w:val="20"/>
          <w:szCs w:val="20"/>
        </w:rPr>
      </w:pPr>
      <w:r w:rsidRPr="00D73DE8">
        <w:rPr>
          <w:sz w:val="20"/>
          <w:szCs w:val="20"/>
        </w:rPr>
        <w:tab/>
        <w:t>руководство ликвидацией чрезвычайных ситуаций и тушением пожаров, в том числе на водных акваториях (в границах района);</w:t>
      </w:r>
    </w:p>
    <w:p w:rsidR="00D73DE8" w:rsidRPr="00D73DE8" w:rsidRDefault="00D73DE8" w:rsidP="00D73DE8">
      <w:pPr>
        <w:pStyle w:val="21"/>
        <w:ind w:firstLine="709"/>
        <w:jc w:val="both"/>
        <w:rPr>
          <w:sz w:val="20"/>
          <w:szCs w:val="20"/>
        </w:rPr>
      </w:pPr>
      <w:r w:rsidRPr="00D73DE8">
        <w:rPr>
          <w:sz w:val="20"/>
          <w:szCs w:val="20"/>
        </w:rPr>
        <w:tab/>
        <w:t>работу учреждений сети наблюдения и лабораторного контроля в интересах гражданской обороны, по прогнозированию чрезвычайных ситуаций и пожаров и районированию территорий по наличию объектов повышенного риска (потенциально опасных объектов);</w:t>
      </w:r>
    </w:p>
    <w:p w:rsidR="00D73DE8" w:rsidRPr="00D73DE8" w:rsidRDefault="00D73DE8" w:rsidP="00D73DE8">
      <w:pPr>
        <w:pStyle w:val="21"/>
        <w:ind w:firstLine="709"/>
        <w:jc w:val="both"/>
        <w:rPr>
          <w:sz w:val="20"/>
          <w:szCs w:val="20"/>
        </w:rPr>
      </w:pPr>
      <w:r w:rsidRPr="00D73DE8">
        <w:rPr>
          <w:sz w:val="20"/>
          <w:szCs w:val="20"/>
        </w:rPr>
        <w:tab/>
        <w:t>ведение  радиационной, химической  и неспецифической бактериологической (биологической) разведки силами и средствами районного  звена  ТП РСЧС Чувашской Республики;</w:t>
      </w:r>
    </w:p>
    <w:p w:rsidR="00D73DE8" w:rsidRPr="00D73DE8" w:rsidRDefault="00D73DE8" w:rsidP="00D73DE8">
      <w:pPr>
        <w:pStyle w:val="21"/>
        <w:ind w:firstLine="709"/>
        <w:jc w:val="both"/>
        <w:rPr>
          <w:sz w:val="20"/>
          <w:szCs w:val="20"/>
        </w:rPr>
      </w:pPr>
      <w:r w:rsidRPr="00D73DE8">
        <w:rPr>
          <w:sz w:val="20"/>
          <w:szCs w:val="20"/>
        </w:rPr>
        <w:tab/>
        <w:t>привлечение организаций, общественных объединений и нештатных аварийно-спасательных формирований к мероприятиям по предупреждению и ликвидации чрезвычайных ситуаций и тушению пожаров;</w:t>
      </w:r>
    </w:p>
    <w:p w:rsidR="00D73DE8" w:rsidRPr="00D73DE8" w:rsidRDefault="00D73DE8" w:rsidP="00D73DE8">
      <w:pPr>
        <w:pStyle w:val="21"/>
        <w:ind w:firstLine="709"/>
        <w:jc w:val="both"/>
        <w:rPr>
          <w:sz w:val="20"/>
          <w:szCs w:val="20"/>
        </w:rPr>
      </w:pPr>
      <w:r w:rsidRPr="00D73DE8">
        <w:rPr>
          <w:sz w:val="20"/>
          <w:szCs w:val="20"/>
        </w:rPr>
        <w:tab/>
        <w:t>оповещение сельских  поселений, подчиненных органов управления и подразделений, а также информирование населения района о приведении в готовность системы гражданской обороны, возник</w:t>
      </w:r>
      <w:r w:rsidRPr="00D73DE8">
        <w:rPr>
          <w:sz w:val="20"/>
          <w:szCs w:val="20"/>
        </w:rPr>
        <w:softHyphen/>
        <w:t xml:space="preserve">новении </w:t>
      </w:r>
      <w:r w:rsidRPr="00D73DE8">
        <w:rPr>
          <w:sz w:val="20"/>
          <w:szCs w:val="20"/>
        </w:rPr>
        <w:lastRenderedPageBreak/>
        <w:t>(угрозе возни</w:t>
      </w:r>
      <w:r w:rsidRPr="00D73DE8">
        <w:rPr>
          <w:sz w:val="20"/>
          <w:szCs w:val="20"/>
        </w:rPr>
        <w:softHyphen/>
        <w:t>к</w:t>
      </w:r>
      <w:r w:rsidRPr="00D73DE8">
        <w:rPr>
          <w:sz w:val="20"/>
          <w:szCs w:val="20"/>
        </w:rPr>
        <w:softHyphen/>
        <w:t>новения) чрезвычайных си</w:t>
      </w:r>
      <w:r w:rsidRPr="00D73DE8">
        <w:rPr>
          <w:sz w:val="20"/>
          <w:szCs w:val="20"/>
        </w:rPr>
        <w:softHyphen/>
        <w:t>туаций, пожаров и ходе ликвидации их последствий, об угрозе нападения противника и применения им средств массового поражения, о введении степеней готовности;</w:t>
      </w:r>
    </w:p>
    <w:p w:rsidR="00D73DE8" w:rsidRPr="00D73DE8" w:rsidRDefault="00D73DE8" w:rsidP="00D73DE8">
      <w:pPr>
        <w:pStyle w:val="21"/>
        <w:ind w:firstLine="709"/>
        <w:jc w:val="both"/>
        <w:rPr>
          <w:sz w:val="20"/>
          <w:szCs w:val="20"/>
        </w:rPr>
      </w:pPr>
      <w:r w:rsidRPr="00D73DE8">
        <w:rPr>
          <w:sz w:val="20"/>
          <w:szCs w:val="20"/>
        </w:rPr>
        <w:tab/>
        <w:t>обучение руководящего состава аварийно-спасательных служб (формирований)  района  в государственном учреждении «Учебно-методический центр по гражданской обороне и чрезвычайным ситуациям» МЧС Чувашии, обучение личного состава спасательных служб (формирований)  на местах;</w:t>
      </w:r>
    </w:p>
    <w:p w:rsidR="00D73DE8" w:rsidRPr="00D73DE8" w:rsidRDefault="00D73DE8" w:rsidP="00D73DE8">
      <w:pPr>
        <w:pStyle w:val="21"/>
        <w:ind w:firstLine="709"/>
        <w:jc w:val="both"/>
        <w:rPr>
          <w:sz w:val="20"/>
          <w:szCs w:val="20"/>
        </w:rPr>
      </w:pPr>
      <w:r w:rsidRPr="00D73DE8">
        <w:rPr>
          <w:sz w:val="20"/>
          <w:szCs w:val="20"/>
        </w:rPr>
        <w:tab/>
        <w:t xml:space="preserve">взаимодействие с органами государственного пожарного надзора,  военным комиссариатом </w:t>
      </w:r>
      <w:proofErr w:type="spellStart"/>
      <w:r w:rsidRPr="00D73DE8">
        <w:rPr>
          <w:sz w:val="20"/>
          <w:szCs w:val="20"/>
        </w:rPr>
        <w:t>Моргаушского</w:t>
      </w:r>
      <w:proofErr w:type="spellEnd"/>
      <w:r w:rsidRPr="00D73DE8">
        <w:rPr>
          <w:sz w:val="20"/>
          <w:szCs w:val="20"/>
        </w:rPr>
        <w:t xml:space="preserve"> и Аликовского районов  и правоохранительными органами при решении задач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tab/>
        <w:t>подготовку, переподготовку или повышение квалификации должностных лиц  района, сельских  поселений и организаций по вопросам, отнесенным к компетенции МЧС России, МЧС Чувашии;</w:t>
      </w:r>
    </w:p>
    <w:p w:rsidR="00D73DE8" w:rsidRPr="00D73DE8" w:rsidRDefault="00D73DE8" w:rsidP="00D73DE8">
      <w:pPr>
        <w:pStyle w:val="21"/>
        <w:ind w:firstLine="709"/>
        <w:jc w:val="both"/>
        <w:rPr>
          <w:sz w:val="20"/>
          <w:szCs w:val="20"/>
        </w:rPr>
      </w:pPr>
      <w:r w:rsidRPr="00D73DE8">
        <w:rPr>
          <w:sz w:val="20"/>
          <w:szCs w:val="20"/>
        </w:rPr>
        <w:tab/>
        <w:t>связь с общественностью и средствами массовой информации по вопросам  своей компетенции;</w:t>
      </w:r>
    </w:p>
    <w:p w:rsidR="00D73DE8" w:rsidRPr="00D73DE8" w:rsidRDefault="00D73DE8" w:rsidP="00D73DE8">
      <w:pPr>
        <w:pStyle w:val="21"/>
        <w:ind w:firstLine="709"/>
        <w:jc w:val="both"/>
        <w:rPr>
          <w:sz w:val="20"/>
          <w:szCs w:val="20"/>
        </w:rPr>
      </w:pPr>
      <w:r w:rsidRPr="00D73DE8">
        <w:rPr>
          <w:sz w:val="20"/>
          <w:szCs w:val="20"/>
        </w:rPr>
        <w:tab/>
        <w:t>мероприятия по созданию, сохранению и использованию страхового фонда документации на объекты повышенного риска и объекты систем жизнеобеспечения;</w:t>
      </w:r>
    </w:p>
    <w:p w:rsidR="00D73DE8" w:rsidRPr="00D73DE8" w:rsidRDefault="00D73DE8" w:rsidP="00D73DE8">
      <w:pPr>
        <w:pStyle w:val="21"/>
        <w:ind w:firstLine="709"/>
        <w:jc w:val="both"/>
        <w:rPr>
          <w:sz w:val="20"/>
          <w:szCs w:val="20"/>
        </w:rPr>
      </w:pPr>
      <w:r w:rsidRPr="00D73DE8">
        <w:rPr>
          <w:sz w:val="20"/>
          <w:szCs w:val="20"/>
        </w:rPr>
        <w:tab/>
        <w:t>мероприятия по созданию подсистемы мониторинга, прогнозирования  пожаров и чрезвычайных ситуаций;</w:t>
      </w:r>
    </w:p>
    <w:p w:rsidR="00D73DE8" w:rsidRPr="00D73DE8" w:rsidRDefault="00D73DE8" w:rsidP="00D73DE8">
      <w:pPr>
        <w:pStyle w:val="21"/>
        <w:ind w:firstLine="709"/>
        <w:jc w:val="both"/>
        <w:rPr>
          <w:sz w:val="20"/>
          <w:szCs w:val="20"/>
        </w:rPr>
      </w:pPr>
      <w:r w:rsidRPr="00D73DE8">
        <w:rPr>
          <w:sz w:val="20"/>
          <w:szCs w:val="20"/>
        </w:rPr>
        <w:tab/>
        <w:t>разработку проектов нормативных правовых и иных распорядительных актов главы администрации Аликовского района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и внесение их  на рассмотрение главы администрации Аликовского района;</w:t>
      </w:r>
    </w:p>
    <w:p w:rsidR="00D73DE8" w:rsidRPr="00D73DE8" w:rsidRDefault="00D73DE8" w:rsidP="00D73DE8">
      <w:pPr>
        <w:pStyle w:val="21"/>
        <w:ind w:firstLine="709"/>
        <w:jc w:val="both"/>
        <w:rPr>
          <w:sz w:val="20"/>
          <w:szCs w:val="20"/>
        </w:rPr>
      </w:pPr>
      <w:r w:rsidRPr="00D73DE8">
        <w:rPr>
          <w:sz w:val="20"/>
          <w:szCs w:val="20"/>
        </w:rPr>
        <w:tab/>
        <w:t>участвует в установленном порядке в:</w:t>
      </w:r>
    </w:p>
    <w:p w:rsidR="00D73DE8" w:rsidRPr="00D73DE8" w:rsidRDefault="00D73DE8" w:rsidP="00D73DE8">
      <w:pPr>
        <w:pStyle w:val="21"/>
        <w:ind w:firstLine="709"/>
        <w:jc w:val="both"/>
        <w:rPr>
          <w:sz w:val="20"/>
          <w:szCs w:val="20"/>
        </w:rPr>
      </w:pPr>
      <w:r w:rsidRPr="00D73DE8">
        <w:rPr>
          <w:sz w:val="20"/>
          <w:szCs w:val="20"/>
        </w:rPr>
        <w:tab/>
        <w:t>подготовке ежегодных докладов  района  по мобилизационной подготовке, «О состоянии гражданской обороны» и «О состоянии  защиты населения  и территорий  от чрезвычайных ситуаций природного и техногенного характера»;</w:t>
      </w:r>
    </w:p>
    <w:p w:rsidR="00D73DE8" w:rsidRPr="00D73DE8" w:rsidRDefault="00D73DE8" w:rsidP="00D73DE8">
      <w:pPr>
        <w:pStyle w:val="21"/>
        <w:ind w:firstLine="709"/>
        <w:jc w:val="both"/>
        <w:rPr>
          <w:sz w:val="20"/>
          <w:szCs w:val="20"/>
        </w:rPr>
      </w:pPr>
      <w:r w:rsidRPr="00D73DE8">
        <w:rPr>
          <w:sz w:val="20"/>
          <w:szCs w:val="20"/>
        </w:rPr>
        <w:tab/>
        <w:t>организации контроля и учета за проведением экспертизы деклараций безопасности объектов, деятельность которых связана с повышенной опасностью производства;</w:t>
      </w:r>
    </w:p>
    <w:p w:rsidR="00D73DE8" w:rsidRPr="00D73DE8" w:rsidRDefault="00D73DE8" w:rsidP="00D73DE8">
      <w:pPr>
        <w:pStyle w:val="21"/>
        <w:ind w:firstLine="709"/>
        <w:jc w:val="both"/>
        <w:rPr>
          <w:sz w:val="20"/>
          <w:szCs w:val="20"/>
        </w:rPr>
      </w:pPr>
      <w:r w:rsidRPr="00D73DE8">
        <w:rPr>
          <w:sz w:val="20"/>
          <w:szCs w:val="20"/>
        </w:rPr>
        <w:tab/>
        <w:t>исследовании причин, условий и последствий чрезвычайных ситуаций и пожаров, а также в разработке мер, направленных на создание условий для успешной их ликвидации и тушения пожаров;</w:t>
      </w:r>
    </w:p>
    <w:p w:rsidR="00D73DE8" w:rsidRPr="00D73DE8" w:rsidRDefault="00D73DE8" w:rsidP="00D73DE8">
      <w:pPr>
        <w:pStyle w:val="21"/>
        <w:ind w:firstLine="709"/>
        <w:jc w:val="both"/>
        <w:rPr>
          <w:sz w:val="20"/>
          <w:szCs w:val="20"/>
        </w:rPr>
      </w:pPr>
      <w:r w:rsidRPr="00D73DE8">
        <w:rPr>
          <w:sz w:val="20"/>
          <w:szCs w:val="20"/>
        </w:rPr>
        <w:tab/>
        <w:t xml:space="preserve"> участвует в подготовке предложений по:</w:t>
      </w:r>
    </w:p>
    <w:p w:rsidR="00D73DE8" w:rsidRPr="00D73DE8" w:rsidRDefault="00D73DE8" w:rsidP="00D73DE8">
      <w:pPr>
        <w:pStyle w:val="21"/>
        <w:ind w:firstLine="709"/>
        <w:jc w:val="both"/>
        <w:rPr>
          <w:sz w:val="20"/>
          <w:szCs w:val="20"/>
        </w:rPr>
      </w:pPr>
      <w:r w:rsidRPr="00D73DE8">
        <w:rPr>
          <w:sz w:val="20"/>
          <w:szCs w:val="20"/>
        </w:rPr>
        <w:tab/>
        <w:t>созданию защитных сооружений и иных объектов гражданской обороны, накоплению, хранению и использованию в целях гражданской обороны запасов материально-технических, продовольственных, медицинских и иных средств;</w:t>
      </w:r>
    </w:p>
    <w:p w:rsidR="00D73DE8" w:rsidRPr="00D73DE8" w:rsidRDefault="00D73DE8" w:rsidP="00D73DE8">
      <w:pPr>
        <w:pStyle w:val="21"/>
        <w:ind w:firstLine="709"/>
        <w:jc w:val="both"/>
        <w:rPr>
          <w:sz w:val="20"/>
          <w:szCs w:val="20"/>
        </w:rPr>
      </w:pPr>
      <w:r w:rsidRPr="00D73DE8">
        <w:rPr>
          <w:sz w:val="20"/>
          <w:szCs w:val="20"/>
        </w:rPr>
        <w:tab/>
        <w:t>эвакуации населения, материальных и культурных ценностей в безопасные места, их размещению;</w:t>
      </w:r>
    </w:p>
    <w:p w:rsidR="00D73DE8" w:rsidRPr="00D73DE8" w:rsidRDefault="00D73DE8" w:rsidP="00D73DE8">
      <w:pPr>
        <w:pStyle w:val="21"/>
        <w:ind w:firstLine="709"/>
        <w:jc w:val="both"/>
        <w:rPr>
          <w:sz w:val="20"/>
          <w:szCs w:val="20"/>
        </w:rPr>
      </w:pPr>
      <w:r w:rsidRPr="00D73DE8">
        <w:rPr>
          <w:sz w:val="20"/>
          <w:szCs w:val="20"/>
        </w:rPr>
        <w:tab/>
        <w:t>развертыванию лечебных и других учреждений, необходимых для первоочередного жизнеобеспечения пострадавшего населения;</w:t>
      </w:r>
    </w:p>
    <w:p w:rsidR="00D73DE8" w:rsidRPr="00D73DE8" w:rsidRDefault="00D73DE8" w:rsidP="00D73DE8">
      <w:pPr>
        <w:pStyle w:val="21"/>
        <w:ind w:firstLine="709"/>
        <w:jc w:val="both"/>
        <w:rPr>
          <w:sz w:val="20"/>
          <w:szCs w:val="20"/>
        </w:rPr>
      </w:pPr>
      <w:r w:rsidRPr="00D73DE8">
        <w:rPr>
          <w:sz w:val="20"/>
          <w:szCs w:val="20"/>
        </w:rPr>
        <w:tab/>
        <w:t>привлечению сил и средств районного  звена ТП РСЧС Чувашской Республики  к ликвидации чрезвычайных ситуаций и тушению пожаров;</w:t>
      </w:r>
    </w:p>
    <w:p w:rsidR="00D73DE8" w:rsidRPr="00D73DE8" w:rsidRDefault="00D73DE8" w:rsidP="00D73DE8">
      <w:pPr>
        <w:pStyle w:val="21"/>
        <w:ind w:firstLine="709"/>
        <w:jc w:val="both"/>
        <w:rPr>
          <w:sz w:val="20"/>
          <w:szCs w:val="20"/>
        </w:rPr>
      </w:pPr>
      <w:r w:rsidRPr="00D73DE8">
        <w:rPr>
          <w:sz w:val="20"/>
          <w:szCs w:val="20"/>
        </w:rPr>
        <w:tab/>
        <w:t>созданию, совершенствованию и поддержанию в готовности системы оповещения  района;</w:t>
      </w:r>
    </w:p>
    <w:p w:rsidR="00D73DE8" w:rsidRPr="00D73DE8" w:rsidRDefault="00D73DE8" w:rsidP="00D73DE8">
      <w:pPr>
        <w:pStyle w:val="21"/>
        <w:ind w:firstLine="709"/>
        <w:jc w:val="both"/>
        <w:rPr>
          <w:sz w:val="20"/>
          <w:szCs w:val="20"/>
        </w:rPr>
      </w:pPr>
      <w:r w:rsidRPr="00D73DE8">
        <w:rPr>
          <w:sz w:val="20"/>
          <w:szCs w:val="20"/>
        </w:rPr>
        <w:tab/>
        <w:t>разработке нормативов обеспечения силами и средствами подчиненных органов управления и подразделений;</w:t>
      </w:r>
    </w:p>
    <w:p w:rsidR="00D73DE8" w:rsidRPr="00D73DE8" w:rsidRDefault="00D73DE8" w:rsidP="00D73DE8">
      <w:pPr>
        <w:pStyle w:val="21"/>
        <w:ind w:firstLine="709"/>
        <w:jc w:val="both"/>
        <w:rPr>
          <w:sz w:val="20"/>
          <w:szCs w:val="20"/>
        </w:rPr>
      </w:pPr>
      <w:r w:rsidRPr="00D73DE8">
        <w:rPr>
          <w:sz w:val="20"/>
          <w:szCs w:val="20"/>
        </w:rPr>
        <w:tab/>
        <w:t>созданию и поддержанию в состоянии постоянной готовности технических систем управления гражданской обороны  района;</w:t>
      </w:r>
    </w:p>
    <w:p w:rsidR="00D73DE8" w:rsidRPr="00D73DE8" w:rsidRDefault="00D73DE8" w:rsidP="00D73DE8">
      <w:pPr>
        <w:pStyle w:val="21"/>
        <w:ind w:firstLine="709"/>
        <w:jc w:val="both"/>
        <w:rPr>
          <w:sz w:val="20"/>
          <w:szCs w:val="20"/>
        </w:rPr>
      </w:pPr>
      <w:r w:rsidRPr="00D73DE8">
        <w:rPr>
          <w:sz w:val="20"/>
          <w:szCs w:val="20"/>
        </w:rPr>
        <w:tab/>
        <w:t>созданию, реорганизации и ликвидации подчиненных органов управления и подразделений;</w:t>
      </w:r>
    </w:p>
    <w:p w:rsidR="00D73DE8" w:rsidRPr="00D73DE8" w:rsidRDefault="00D73DE8" w:rsidP="00D73DE8">
      <w:pPr>
        <w:pStyle w:val="21"/>
        <w:ind w:firstLine="709"/>
        <w:jc w:val="both"/>
        <w:rPr>
          <w:sz w:val="20"/>
          <w:szCs w:val="20"/>
        </w:rPr>
      </w:pPr>
      <w:r w:rsidRPr="00D73DE8">
        <w:rPr>
          <w:sz w:val="20"/>
          <w:szCs w:val="20"/>
        </w:rPr>
        <w:tab/>
        <w:t>выпуску материальных ценностей из республиканского резерва материальных ресурсов, предназна</w:t>
      </w:r>
      <w:r w:rsidRPr="00D73DE8">
        <w:rPr>
          <w:sz w:val="20"/>
          <w:szCs w:val="20"/>
        </w:rPr>
        <w:softHyphen/>
        <w:t>ченных для обеспечения неотложных работ при ликвидации чрезвычайных ситуаций и тушения пожаров;</w:t>
      </w:r>
    </w:p>
    <w:p w:rsidR="00D73DE8" w:rsidRPr="00D73DE8" w:rsidRDefault="00D73DE8" w:rsidP="00D73DE8">
      <w:pPr>
        <w:pStyle w:val="21"/>
        <w:ind w:firstLine="709"/>
        <w:jc w:val="both"/>
        <w:rPr>
          <w:sz w:val="20"/>
          <w:szCs w:val="20"/>
        </w:rPr>
      </w:pPr>
      <w:r w:rsidRPr="00D73DE8">
        <w:rPr>
          <w:sz w:val="20"/>
          <w:szCs w:val="20"/>
        </w:rPr>
        <w:tab/>
        <w:t>осуществляет контроль за:</w:t>
      </w:r>
    </w:p>
    <w:p w:rsidR="00D73DE8" w:rsidRPr="00D73DE8" w:rsidRDefault="00D73DE8" w:rsidP="00D73DE8">
      <w:pPr>
        <w:pStyle w:val="21"/>
        <w:ind w:firstLine="709"/>
        <w:jc w:val="both"/>
        <w:rPr>
          <w:sz w:val="20"/>
          <w:szCs w:val="20"/>
        </w:rPr>
      </w:pPr>
      <w:r w:rsidRPr="00D73DE8">
        <w:rPr>
          <w:sz w:val="20"/>
          <w:szCs w:val="20"/>
        </w:rPr>
        <w:tab/>
        <w:t>деятельностью подчиненных органов управления и подразделений;</w:t>
      </w:r>
    </w:p>
    <w:p w:rsidR="00D73DE8" w:rsidRPr="00D73DE8" w:rsidRDefault="00D73DE8" w:rsidP="00D73DE8">
      <w:pPr>
        <w:pStyle w:val="21"/>
        <w:ind w:firstLine="709"/>
        <w:jc w:val="both"/>
        <w:rPr>
          <w:sz w:val="20"/>
          <w:szCs w:val="20"/>
        </w:rPr>
      </w:pPr>
      <w:r w:rsidRPr="00D73DE8">
        <w:rPr>
          <w:sz w:val="20"/>
          <w:szCs w:val="20"/>
        </w:rPr>
        <w:tab/>
        <w:t>созданием и содержанием запасов материально-технических, продовольственных, медицинских и иных средств в целях гражданской обороны;</w:t>
      </w:r>
    </w:p>
    <w:p w:rsidR="00D73DE8" w:rsidRPr="00D73DE8" w:rsidRDefault="00D73DE8" w:rsidP="00D73DE8">
      <w:pPr>
        <w:pStyle w:val="21"/>
        <w:ind w:firstLine="709"/>
        <w:jc w:val="both"/>
        <w:rPr>
          <w:sz w:val="20"/>
          <w:szCs w:val="20"/>
        </w:rPr>
      </w:pPr>
      <w:r w:rsidRPr="00D73DE8">
        <w:rPr>
          <w:sz w:val="20"/>
          <w:szCs w:val="20"/>
        </w:rPr>
        <w:tab/>
        <w:t>созданием и состоянием локальных систем оповещения потенциально опасных объектов;</w:t>
      </w:r>
    </w:p>
    <w:p w:rsidR="00D73DE8" w:rsidRPr="00D73DE8" w:rsidRDefault="00D73DE8" w:rsidP="00D73DE8">
      <w:pPr>
        <w:pStyle w:val="21"/>
        <w:ind w:firstLine="709"/>
        <w:jc w:val="both"/>
        <w:rPr>
          <w:sz w:val="20"/>
          <w:szCs w:val="20"/>
        </w:rPr>
      </w:pPr>
      <w:r w:rsidRPr="00D73DE8">
        <w:rPr>
          <w:sz w:val="20"/>
          <w:szCs w:val="20"/>
        </w:rPr>
        <w:tab/>
        <w:t>готовностью к выполнению задач по ведению разведки ведомственными службами наблюдения и лабораторного контроля;</w:t>
      </w:r>
    </w:p>
    <w:p w:rsidR="00D73DE8" w:rsidRPr="00D73DE8" w:rsidRDefault="00D73DE8" w:rsidP="00D73DE8">
      <w:pPr>
        <w:pStyle w:val="21"/>
        <w:ind w:firstLine="709"/>
        <w:jc w:val="both"/>
        <w:rPr>
          <w:sz w:val="20"/>
          <w:szCs w:val="20"/>
        </w:rPr>
      </w:pPr>
      <w:r w:rsidRPr="00D73DE8">
        <w:rPr>
          <w:sz w:val="20"/>
          <w:szCs w:val="20"/>
        </w:rPr>
        <w:tab/>
        <w:t>выполнением норм проектирования инженерно-технических мероприятий гражданской обороны, накоплением и поддержанием в готовности защитных сооружений, средств индивидуальной защиты, техники и специального имущества, проведением мероприятий по светомаскировке;</w:t>
      </w:r>
    </w:p>
    <w:p w:rsidR="00D73DE8" w:rsidRPr="00D73DE8" w:rsidRDefault="00D73DE8" w:rsidP="00D73DE8">
      <w:pPr>
        <w:pStyle w:val="21"/>
        <w:ind w:firstLine="709"/>
        <w:jc w:val="both"/>
        <w:rPr>
          <w:sz w:val="20"/>
          <w:szCs w:val="20"/>
        </w:rPr>
      </w:pPr>
      <w:r w:rsidRPr="00D73DE8">
        <w:rPr>
          <w:sz w:val="20"/>
          <w:szCs w:val="20"/>
        </w:rPr>
        <w:tab/>
        <w:t>осуществлением мероприятий по предупреждению чрезвычайных ситуаций и пожаров и готовностью сил и средств гражданской обороны к действиям при их возникновении;</w:t>
      </w:r>
    </w:p>
    <w:p w:rsidR="00D73DE8" w:rsidRPr="00D73DE8" w:rsidRDefault="00D73DE8" w:rsidP="00D73DE8">
      <w:pPr>
        <w:pStyle w:val="21"/>
        <w:ind w:firstLine="709"/>
        <w:jc w:val="both"/>
        <w:rPr>
          <w:sz w:val="20"/>
          <w:szCs w:val="20"/>
        </w:rPr>
      </w:pPr>
      <w:r w:rsidRPr="00D73DE8">
        <w:rPr>
          <w:sz w:val="20"/>
          <w:szCs w:val="20"/>
        </w:rPr>
        <w:tab/>
        <w:t>разработкой и реализацией сельскими  поселениями и организациями мероприятий по гражданской обороне, защите населения и территорий от чрезвычайных ситуаций, обеспечению пожарной безопасности и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lastRenderedPageBreak/>
        <w:tab/>
        <w:t>готовностью районного  звена ТП РСЧС Чувашской Республики, его аварийно-спасательных служб (формирований), в том числе осуществляющих использование, транспортировку, хранение нефтепродуктов к предупреждению и ликвидации аварийных разливов нефти и нефтепродуктов;</w:t>
      </w:r>
    </w:p>
    <w:p w:rsidR="00D73DE8" w:rsidRPr="00D73DE8" w:rsidRDefault="00D73DE8" w:rsidP="00D73DE8">
      <w:pPr>
        <w:pStyle w:val="21"/>
        <w:ind w:firstLine="709"/>
        <w:jc w:val="both"/>
        <w:rPr>
          <w:sz w:val="20"/>
          <w:szCs w:val="20"/>
        </w:rPr>
      </w:pPr>
      <w:r w:rsidRPr="00D73DE8">
        <w:rPr>
          <w:sz w:val="20"/>
          <w:szCs w:val="20"/>
        </w:rPr>
        <w:tab/>
        <w:t>фактическим наличием пожарно-технической продукции, специальной техники и иного имущества в подчиненных органах управления и подразделениях;</w:t>
      </w:r>
    </w:p>
    <w:p w:rsidR="00D73DE8" w:rsidRPr="00D73DE8" w:rsidRDefault="00D73DE8" w:rsidP="00D73DE8">
      <w:pPr>
        <w:pStyle w:val="21"/>
        <w:ind w:firstLine="709"/>
        <w:jc w:val="both"/>
        <w:rPr>
          <w:sz w:val="20"/>
          <w:szCs w:val="20"/>
        </w:rPr>
      </w:pPr>
      <w:r w:rsidRPr="00D73DE8">
        <w:rPr>
          <w:sz w:val="20"/>
          <w:szCs w:val="20"/>
        </w:rPr>
        <w:tab/>
        <w:t>осуществляет организационно-методическое руководство:</w:t>
      </w:r>
    </w:p>
    <w:p w:rsidR="00D73DE8" w:rsidRPr="00D73DE8" w:rsidRDefault="00D73DE8" w:rsidP="00D73DE8">
      <w:pPr>
        <w:pStyle w:val="21"/>
        <w:ind w:firstLine="709"/>
        <w:jc w:val="both"/>
        <w:rPr>
          <w:sz w:val="20"/>
          <w:szCs w:val="20"/>
        </w:rPr>
      </w:pPr>
      <w:r w:rsidRPr="00D73DE8">
        <w:rPr>
          <w:sz w:val="20"/>
          <w:szCs w:val="20"/>
        </w:rPr>
        <w:tab/>
        <w:t>деятельностью аварийно-спасательных формирований по решению задач в области гражданской обороны, защиты населения и территорий от чрезвычайных ситуаций  района  и организаций;</w:t>
      </w:r>
    </w:p>
    <w:p w:rsidR="00D73DE8" w:rsidRPr="00D73DE8" w:rsidRDefault="00D73DE8" w:rsidP="00D73DE8">
      <w:pPr>
        <w:pStyle w:val="21"/>
        <w:ind w:firstLine="709"/>
        <w:jc w:val="both"/>
        <w:rPr>
          <w:sz w:val="20"/>
          <w:szCs w:val="20"/>
        </w:rPr>
      </w:pPr>
      <w:r w:rsidRPr="00D73DE8">
        <w:rPr>
          <w:sz w:val="20"/>
          <w:szCs w:val="20"/>
        </w:rPr>
        <w:tab/>
        <w:t>сельскими  поселениями, организациями по вопросам создания, хранения, использования и восполнения материальных ресурсов для ликвидации чрезвычайных ситуаций природного и техногенного характера;</w:t>
      </w:r>
    </w:p>
    <w:p w:rsidR="00D73DE8" w:rsidRPr="00D73DE8" w:rsidRDefault="00D73DE8" w:rsidP="00D73DE8">
      <w:pPr>
        <w:pStyle w:val="21"/>
        <w:ind w:firstLine="709"/>
        <w:jc w:val="both"/>
        <w:rPr>
          <w:sz w:val="20"/>
          <w:szCs w:val="20"/>
        </w:rPr>
      </w:pPr>
      <w:r w:rsidRPr="00D73DE8">
        <w:rPr>
          <w:sz w:val="20"/>
          <w:szCs w:val="20"/>
        </w:rPr>
        <w:tab/>
        <w:t>подготовкой аварийно-спасательных формирований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 и пожаров;</w:t>
      </w:r>
    </w:p>
    <w:p w:rsidR="00D73DE8" w:rsidRPr="00D73DE8" w:rsidRDefault="00D73DE8" w:rsidP="00D73DE8">
      <w:pPr>
        <w:pStyle w:val="21"/>
        <w:ind w:firstLine="709"/>
        <w:jc w:val="both"/>
        <w:rPr>
          <w:sz w:val="20"/>
          <w:szCs w:val="20"/>
        </w:rPr>
      </w:pPr>
      <w:r w:rsidRPr="00D73DE8">
        <w:rPr>
          <w:sz w:val="20"/>
          <w:szCs w:val="20"/>
        </w:rPr>
        <w:tab/>
        <w:t>обеспечивает в пределах своей компетенции:</w:t>
      </w:r>
    </w:p>
    <w:p w:rsidR="00D73DE8" w:rsidRPr="00D73DE8" w:rsidRDefault="00D73DE8" w:rsidP="00D73DE8">
      <w:pPr>
        <w:pStyle w:val="21"/>
        <w:ind w:firstLine="709"/>
        <w:jc w:val="both"/>
        <w:rPr>
          <w:sz w:val="20"/>
          <w:szCs w:val="20"/>
        </w:rPr>
      </w:pPr>
      <w:r w:rsidRPr="00D73DE8">
        <w:rPr>
          <w:sz w:val="20"/>
          <w:szCs w:val="20"/>
        </w:rPr>
        <w:tab/>
        <w:t>обучение личного состава сектора, подразделений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tab/>
        <w:t>готовность органов повседневного управления районного звена  ТП РСЧС Чувашской Республики;</w:t>
      </w:r>
    </w:p>
    <w:p w:rsidR="00D73DE8" w:rsidRPr="00D73DE8" w:rsidRDefault="00D73DE8" w:rsidP="00D73DE8">
      <w:pPr>
        <w:pStyle w:val="21"/>
        <w:ind w:firstLine="709"/>
        <w:jc w:val="both"/>
        <w:rPr>
          <w:sz w:val="20"/>
          <w:szCs w:val="20"/>
        </w:rPr>
      </w:pPr>
      <w:r w:rsidRPr="00D73DE8">
        <w:rPr>
          <w:sz w:val="20"/>
          <w:szCs w:val="20"/>
        </w:rPr>
        <w:tab/>
        <w:t>проведение мероприятий по защите сведений, составляющих государственную или служебную тайну, организацию и функционирование специальной связи;</w:t>
      </w:r>
    </w:p>
    <w:p w:rsidR="00D73DE8" w:rsidRPr="00D73DE8" w:rsidRDefault="00D73DE8" w:rsidP="00D73DE8">
      <w:pPr>
        <w:pStyle w:val="21"/>
        <w:ind w:firstLine="709"/>
        <w:jc w:val="both"/>
        <w:rPr>
          <w:sz w:val="20"/>
          <w:szCs w:val="20"/>
        </w:rPr>
      </w:pPr>
      <w:r w:rsidRPr="00D73DE8">
        <w:rPr>
          <w:sz w:val="20"/>
          <w:szCs w:val="20"/>
        </w:rPr>
        <w:tab/>
        <w:t>деятельность комиссии по предупреждению или ликвидации чрезвычайных ситуаций и обеспечению пожарной безопасности  района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D73DE8" w:rsidRPr="00D73DE8" w:rsidRDefault="00D73DE8" w:rsidP="00D73DE8">
      <w:pPr>
        <w:shd w:val="clear" w:color="auto" w:fill="FFFFFF"/>
        <w:ind w:firstLine="709"/>
        <w:jc w:val="both"/>
        <w:rPr>
          <w:color w:val="000000"/>
          <w:sz w:val="20"/>
          <w:szCs w:val="20"/>
        </w:rPr>
      </w:pPr>
      <w:r w:rsidRPr="00D73DE8">
        <w:rPr>
          <w:color w:val="000000"/>
          <w:sz w:val="20"/>
          <w:szCs w:val="20"/>
        </w:rPr>
        <w:t>деятельность антитеррористической комиссии в Аликовском районе;</w:t>
      </w:r>
    </w:p>
    <w:p w:rsidR="00D73DE8" w:rsidRPr="00D73DE8" w:rsidRDefault="00D73DE8" w:rsidP="00D73DE8">
      <w:pPr>
        <w:pStyle w:val="21"/>
        <w:ind w:firstLine="709"/>
        <w:jc w:val="both"/>
        <w:rPr>
          <w:sz w:val="20"/>
          <w:szCs w:val="20"/>
        </w:rPr>
      </w:pPr>
      <w:r w:rsidRPr="00D73DE8">
        <w:rPr>
          <w:sz w:val="20"/>
          <w:szCs w:val="20"/>
        </w:rPr>
        <w:tab/>
        <w:t>ведение официальных статистических учетов и государственной статистической отчетности по вопросам, отнесенным к компетенции МЧС России;</w:t>
      </w:r>
    </w:p>
    <w:p w:rsidR="00D73DE8" w:rsidRPr="00D73DE8" w:rsidRDefault="00D73DE8" w:rsidP="00D73DE8">
      <w:pPr>
        <w:pStyle w:val="21"/>
        <w:ind w:firstLine="709"/>
        <w:jc w:val="both"/>
        <w:rPr>
          <w:sz w:val="20"/>
          <w:szCs w:val="20"/>
        </w:rPr>
      </w:pPr>
      <w:r w:rsidRPr="00D73DE8">
        <w:rPr>
          <w:sz w:val="20"/>
          <w:szCs w:val="20"/>
        </w:rPr>
        <w:tab/>
        <w:t>формирование и представление в установленном порядке материалов для ведения реестров потенциально опасных подводных объектов, территорий и акваторий, загрязненных нефтью и нефтепродуктами;</w:t>
      </w:r>
    </w:p>
    <w:p w:rsidR="00D73DE8" w:rsidRPr="00D73DE8" w:rsidRDefault="00D73DE8" w:rsidP="00D73DE8">
      <w:pPr>
        <w:pStyle w:val="21"/>
        <w:ind w:firstLine="709"/>
        <w:jc w:val="both"/>
        <w:rPr>
          <w:sz w:val="20"/>
          <w:szCs w:val="20"/>
        </w:rPr>
      </w:pPr>
      <w:r w:rsidRPr="00D73DE8">
        <w:rPr>
          <w:sz w:val="20"/>
          <w:szCs w:val="20"/>
        </w:rPr>
        <w:tab/>
        <w:t>привлечение сил и средств к ликвидации чрезвычайных ситуаций и тушению пожаров;</w:t>
      </w:r>
    </w:p>
    <w:p w:rsidR="00D73DE8" w:rsidRPr="00D73DE8" w:rsidRDefault="00D73DE8" w:rsidP="00D73DE8">
      <w:pPr>
        <w:pStyle w:val="21"/>
        <w:ind w:firstLine="709"/>
        <w:jc w:val="both"/>
        <w:rPr>
          <w:sz w:val="20"/>
          <w:szCs w:val="20"/>
        </w:rPr>
      </w:pPr>
      <w:r w:rsidRPr="00D73DE8">
        <w:rPr>
          <w:sz w:val="20"/>
          <w:szCs w:val="20"/>
        </w:rPr>
        <w:tab/>
        <w:t>реализацию обязательных для исполнения мер по охране труда и техники безопасности;</w:t>
      </w:r>
    </w:p>
    <w:p w:rsidR="00D73DE8" w:rsidRPr="00D73DE8" w:rsidRDefault="00D73DE8" w:rsidP="00D73DE8">
      <w:pPr>
        <w:pStyle w:val="21"/>
        <w:ind w:firstLine="709"/>
        <w:jc w:val="both"/>
        <w:rPr>
          <w:sz w:val="20"/>
          <w:szCs w:val="20"/>
        </w:rPr>
      </w:pPr>
      <w:r w:rsidRPr="00D73DE8">
        <w:rPr>
          <w:sz w:val="20"/>
          <w:szCs w:val="20"/>
        </w:rPr>
        <w:tab/>
        <w:t>содействует:</w:t>
      </w:r>
    </w:p>
    <w:p w:rsidR="00D73DE8" w:rsidRPr="00D73DE8" w:rsidRDefault="00D73DE8" w:rsidP="00D73DE8">
      <w:pPr>
        <w:pStyle w:val="21"/>
        <w:ind w:firstLine="709"/>
        <w:jc w:val="both"/>
        <w:rPr>
          <w:sz w:val="20"/>
          <w:szCs w:val="20"/>
        </w:rPr>
      </w:pPr>
      <w:r w:rsidRPr="00D73DE8">
        <w:rPr>
          <w:sz w:val="20"/>
          <w:szCs w:val="20"/>
        </w:rPr>
        <w:tab/>
        <w:t>укреплению и развитию добровольных пожарных объединений и формирований;</w:t>
      </w:r>
    </w:p>
    <w:p w:rsidR="00D73DE8" w:rsidRPr="00D73DE8" w:rsidRDefault="00D73DE8" w:rsidP="00D73DE8">
      <w:pPr>
        <w:pStyle w:val="21"/>
        <w:ind w:firstLine="709"/>
        <w:jc w:val="both"/>
        <w:rPr>
          <w:sz w:val="20"/>
          <w:szCs w:val="20"/>
        </w:rPr>
      </w:pPr>
      <w:r w:rsidRPr="00D73DE8">
        <w:rPr>
          <w:sz w:val="20"/>
          <w:szCs w:val="20"/>
        </w:rPr>
        <w:tab/>
        <w:t>обеспечению организаций средствами предупреждения и тушения пожаров;</w:t>
      </w:r>
    </w:p>
    <w:p w:rsidR="00D73DE8" w:rsidRPr="00D73DE8" w:rsidRDefault="00D73DE8" w:rsidP="00D73DE8">
      <w:pPr>
        <w:pStyle w:val="21"/>
        <w:ind w:firstLine="709"/>
        <w:jc w:val="both"/>
        <w:rPr>
          <w:sz w:val="20"/>
          <w:szCs w:val="20"/>
        </w:rPr>
      </w:pPr>
      <w:r w:rsidRPr="00D73DE8">
        <w:rPr>
          <w:sz w:val="20"/>
          <w:szCs w:val="20"/>
        </w:rPr>
        <w:tab/>
        <w:t>рационализаторской и изобретательской деятельности в системе МЧС России;</w:t>
      </w:r>
    </w:p>
    <w:p w:rsidR="00D73DE8" w:rsidRPr="00D73DE8" w:rsidRDefault="00D73DE8" w:rsidP="00D73DE8">
      <w:pPr>
        <w:pStyle w:val="21"/>
        <w:ind w:firstLine="709"/>
        <w:jc w:val="both"/>
        <w:rPr>
          <w:sz w:val="20"/>
          <w:szCs w:val="20"/>
        </w:rPr>
      </w:pPr>
      <w:r w:rsidRPr="00D73DE8">
        <w:rPr>
          <w:sz w:val="20"/>
          <w:szCs w:val="20"/>
        </w:rPr>
        <w:tab/>
        <w:t xml:space="preserve"> принимает меры к выявлению, обобщению и распространению передового опыта деятельности органов управления и подразделений, в том числе по их взаимодействию с органами государственной власти Чувашской Республики,  органами местного самоуправления в Чувашской Республике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разрабатывает меры по совершенствованию этой работы;</w:t>
      </w:r>
    </w:p>
    <w:p w:rsidR="00D73DE8" w:rsidRPr="00D73DE8" w:rsidRDefault="00D73DE8" w:rsidP="00D73DE8">
      <w:pPr>
        <w:pStyle w:val="21"/>
        <w:ind w:firstLine="709"/>
        <w:jc w:val="both"/>
        <w:rPr>
          <w:sz w:val="20"/>
          <w:szCs w:val="20"/>
        </w:rPr>
      </w:pPr>
      <w:r w:rsidRPr="00D73DE8">
        <w:rPr>
          <w:sz w:val="20"/>
          <w:szCs w:val="20"/>
        </w:rPr>
        <w:tab/>
        <w:t>участвует в рассмотрении проектов стандартов, норм, правил и других нормативных документов, содержащих требования пожарной безопасности, или в которых эти требования должны быть установлены;</w:t>
      </w:r>
    </w:p>
    <w:p w:rsidR="00D73DE8" w:rsidRPr="00D73DE8" w:rsidRDefault="00D73DE8" w:rsidP="00D73DE8">
      <w:pPr>
        <w:pStyle w:val="21"/>
        <w:ind w:firstLine="709"/>
        <w:jc w:val="both"/>
        <w:rPr>
          <w:sz w:val="20"/>
          <w:szCs w:val="20"/>
        </w:rPr>
      </w:pPr>
      <w:r w:rsidRPr="00D73DE8">
        <w:rPr>
          <w:sz w:val="20"/>
          <w:szCs w:val="20"/>
        </w:rPr>
        <w:tab/>
        <w:t>организует, проводит тематические совещания, семинары, сборы, обобщает и издает материалы по результатам этих мероприятий;</w:t>
      </w:r>
    </w:p>
    <w:p w:rsidR="00D73DE8" w:rsidRPr="00D73DE8" w:rsidRDefault="00D73DE8" w:rsidP="00D73DE8">
      <w:pPr>
        <w:pStyle w:val="21"/>
        <w:ind w:firstLine="709"/>
        <w:jc w:val="both"/>
        <w:rPr>
          <w:sz w:val="20"/>
          <w:szCs w:val="20"/>
        </w:rPr>
      </w:pPr>
      <w:r w:rsidRPr="00D73DE8">
        <w:rPr>
          <w:sz w:val="20"/>
          <w:szCs w:val="20"/>
        </w:rPr>
        <w:tab/>
        <w:t>оказывает помощь образовательным учреждениям в программно-методическом обеспечении учебного процесса;</w:t>
      </w:r>
    </w:p>
    <w:p w:rsidR="00D73DE8" w:rsidRPr="00D73DE8" w:rsidRDefault="00D73DE8" w:rsidP="00D73DE8">
      <w:pPr>
        <w:pStyle w:val="21"/>
        <w:ind w:firstLine="709"/>
        <w:jc w:val="both"/>
        <w:rPr>
          <w:sz w:val="20"/>
          <w:szCs w:val="20"/>
        </w:rPr>
      </w:pPr>
      <w:r w:rsidRPr="00D73DE8">
        <w:rPr>
          <w:sz w:val="20"/>
          <w:szCs w:val="20"/>
        </w:rPr>
        <w:tab/>
        <w:t xml:space="preserve"> осуществляет составление и представление статистической отчетности в порядке, установленном законами и иными нормативными правовыми актами Российской Федерации;</w:t>
      </w:r>
    </w:p>
    <w:p w:rsidR="00D73DE8" w:rsidRPr="00D73DE8" w:rsidRDefault="00D73DE8" w:rsidP="00D73DE8">
      <w:pPr>
        <w:pStyle w:val="21"/>
        <w:ind w:firstLine="709"/>
        <w:jc w:val="both"/>
        <w:rPr>
          <w:sz w:val="20"/>
          <w:szCs w:val="20"/>
        </w:rPr>
      </w:pPr>
      <w:r w:rsidRPr="00D73DE8">
        <w:rPr>
          <w:sz w:val="20"/>
          <w:szCs w:val="20"/>
        </w:rPr>
        <w:tab/>
        <w:t xml:space="preserve"> рассматривает письма, жалобы и заявления граждан, принимает меры к устранению выявленных недостатков.</w:t>
      </w:r>
    </w:p>
    <w:p w:rsidR="00D73DE8" w:rsidRPr="00D73DE8" w:rsidRDefault="00D73DE8" w:rsidP="00D73DE8">
      <w:pPr>
        <w:pStyle w:val="21"/>
        <w:ind w:firstLine="709"/>
        <w:jc w:val="both"/>
        <w:rPr>
          <w:sz w:val="20"/>
          <w:szCs w:val="20"/>
        </w:rPr>
      </w:pPr>
    </w:p>
    <w:p w:rsidR="00D73DE8" w:rsidRPr="00D73DE8" w:rsidRDefault="00D73DE8" w:rsidP="00D73DE8">
      <w:pPr>
        <w:ind w:firstLine="709"/>
        <w:jc w:val="center"/>
        <w:rPr>
          <w:sz w:val="20"/>
          <w:szCs w:val="20"/>
        </w:rPr>
      </w:pPr>
      <w:r w:rsidRPr="00D73DE8">
        <w:rPr>
          <w:sz w:val="20"/>
          <w:szCs w:val="20"/>
          <w:lang w:val="en-US"/>
        </w:rPr>
        <w:t>IV</w:t>
      </w:r>
      <w:r w:rsidRPr="00D73DE8">
        <w:rPr>
          <w:sz w:val="20"/>
          <w:szCs w:val="20"/>
        </w:rPr>
        <w:t>. Полномочия сектора</w:t>
      </w:r>
    </w:p>
    <w:p w:rsidR="00D73DE8" w:rsidRPr="00D73DE8" w:rsidRDefault="00D73DE8" w:rsidP="00D73DE8">
      <w:pPr>
        <w:pStyle w:val="21"/>
        <w:ind w:firstLine="709"/>
        <w:jc w:val="both"/>
        <w:rPr>
          <w:sz w:val="20"/>
          <w:szCs w:val="20"/>
        </w:rPr>
      </w:pPr>
      <w:r w:rsidRPr="00D73DE8">
        <w:rPr>
          <w:sz w:val="20"/>
          <w:szCs w:val="20"/>
        </w:rPr>
        <w:tab/>
        <w:t>4.1. Сектор в пределах своей компетенции:</w:t>
      </w:r>
    </w:p>
    <w:p w:rsidR="00D73DE8" w:rsidRPr="00D73DE8" w:rsidRDefault="00D73DE8" w:rsidP="00D73DE8">
      <w:pPr>
        <w:pStyle w:val="21"/>
        <w:ind w:firstLine="709"/>
        <w:jc w:val="both"/>
        <w:rPr>
          <w:sz w:val="20"/>
          <w:szCs w:val="20"/>
        </w:rPr>
      </w:pPr>
      <w:r w:rsidRPr="00D73DE8">
        <w:rPr>
          <w:sz w:val="20"/>
          <w:szCs w:val="20"/>
        </w:rPr>
        <w:t>проводит в установленном порядке проверки взаимодействия органов управления и подразделений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D73DE8" w:rsidRPr="00D73DE8" w:rsidRDefault="00D73DE8" w:rsidP="00D73DE8">
      <w:pPr>
        <w:pStyle w:val="21"/>
        <w:ind w:firstLine="709"/>
        <w:jc w:val="both"/>
        <w:rPr>
          <w:sz w:val="20"/>
          <w:szCs w:val="20"/>
        </w:rPr>
      </w:pPr>
      <w:r w:rsidRPr="00D73DE8">
        <w:rPr>
          <w:sz w:val="20"/>
          <w:szCs w:val="20"/>
        </w:rPr>
        <w:lastRenderedPageBreak/>
        <w:tab/>
        <w:t xml:space="preserve"> запрашивает и получает в установленном порядке от органов государственной статистики, органов исполнительной власти Чувашской Республики, сельских  поселений,  организаций информацию и сведения, необходимые для выполнения возложенных на сектор задач;</w:t>
      </w:r>
    </w:p>
    <w:p w:rsidR="00D73DE8" w:rsidRPr="00D73DE8" w:rsidRDefault="00D73DE8" w:rsidP="00D73DE8">
      <w:pPr>
        <w:pStyle w:val="21"/>
        <w:ind w:firstLine="709"/>
        <w:jc w:val="both"/>
        <w:rPr>
          <w:sz w:val="20"/>
          <w:szCs w:val="20"/>
        </w:rPr>
      </w:pPr>
      <w:r w:rsidRPr="00D73DE8">
        <w:rPr>
          <w:sz w:val="20"/>
          <w:szCs w:val="20"/>
        </w:rPr>
        <w:tab/>
        <w:t>привлекает на договорной основе экспертов для проведения исследований, экспертиз и подготовки заключений по вопросам гражданской обороны, предупреждению и ликвидации чрезвычайных ситуаций, обеспечения пожарной безопасности и безопасности людей на водных объектах.</w:t>
      </w:r>
    </w:p>
    <w:p w:rsidR="00D73DE8" w:rsidRPr="00D73DE8" w:rsidRDefault="00D73DE8" w:rsidP="00D73DE8">
      <w:pPr>
        <w:ind w:firstLine="709"/>
        <w:jc w:val="both"/>
        <w:rPr>
          <w:sz w:val="20"/>
          <w:szCs w:val="20"/>
        </w:rPr>
      </w:pPr>
      <w:r w:rsidRPr="00D73DE8">
        <w:rPr>
          <w:sz w:val="20"/>
          <w:szCs w:val="20"/>
        </w:rPr>
        <w:tab/>
      </w:r>
    </w:p>
    <w:p w:rsidR="00D73DE8" w:rsidRPr="00772510" w:rsidRDefault="00D73DE8" w:rsidP="00D73DE8">
      <w:pPr>
        <w:ind w:firstLine="709"/>
        <w:jc w:val="center"/>
        <w:rPr>
          <w:sz w:val="20"/>
          <w:szCs w:val="20"/>
        </w:rPr>
      </w:pPr>
      <w:r w:rsidRPr="00772510">
        <w:rPr>
          <w:sz w:val="20"/>
          <w:szCs w:val="20"/>
          <w:lang w:val="en-US"/>
        </w:rPr>
        <w:t>V</w:t>
      </w:r>
      <w:r w:rsidRPr="00772510">
        <w:rPr>
          <w:sz w:val="20"/>
          <w:szCs w:val="20"/>
        </w:rPr>
        <w:t>. Руководство сектором</w:t>
      </w:r>
    </w:p>
    <w:p w:rsidR="00D73DE8" w:rsidRPr="00772510" w:rsidRDefault="00D73DE8" w:rsidP="00D73DE8">
      <w:pPr>
        <w:ind w:firstLine="540"/>
        <w:jc w:val="both"/>
        <w:rPr>
          <w:bCs/>
          <w:sz w:val="20"/>
          <w:szCs w:val="20"/>
        </w:rPr>
      </w:pPr>
      <w:r w:rsidRPr="00772510">
        <w:rPr>
          <w:bCs/>
          <w:sz w:val="20"/>
          <w:szCs w:val="20"/>
        </w:rPr>
        <w:t>5.1. Сектор возглавляет заведующий, назначаемый на должность и освобождаемый от должности в установленном законодательством порядке главой администрации Аликовского района по согласованию с МЧС Чувашии и отделом по мобилизационной работе Администрации Главы Чувашской Республики, имеющий соответствующую подготовку по вопросам мобилизационной готовности, гражданской обороны, предупреждения и ликвидации чрезвычайных ситуаций, обеспечения пожарной безопасности, безопасности людей на водных объектах и секретного делопроизводства.</w:t>
      </w:r>
    </w:p>
    <w:p w:rsidR="00D73DE8" w:rsidRPr="00772510" w:rsidRDefault="00D73DE8" w:rsidP="00D73DE8">
      <w:pPr>
        <w:ind w:firstLine="540"/>
        <w:jc w:val="both"/>
        <w:rPr>
          <w:bCs/>
          <w:sz w:val="20"/>
          <w:szCs w:val="20"/>
        </w:rPr>
      </w:pPr>
      <w:r w:rsidRPr="00772510">
        <w:rPr>
          <w:bCs/>
          <w:sz w:val="20"/>
          <w:szCs w:val="20"/>
        </w:rPr>
        <w:t>5.2. Заведующий сектором:</w:t>
      </w:r>
    </w:p>
    <w:p w:rsidR="00D73DE8" w:rsidRPr="00772510" w:rsidRDefault="00D73DE8" w:rsidP="00D73DE8">
      <w:pPr>
        <w:ind w:firstLine="540"/>
        <w:jc w:val="both"/>
        <w:rPr>
          <w:bCs/>
          <w:sz w:val="20"/>
          <w:szCs w:val="20"/>
        </w:rPr>
      </w:pPr>
      <w:r w:rsidRPr="00772510">
        <w:rPr>
          <w:bCs/>
          <w:sz w:val="20"/>
          <w:szCs w:val="20"/>
        </w:rPr>
        <w:t xml:space="preserve"> организует работу сектора;</w:t>
      </w:r>
    </w:p>
    <w:p w:rsidR="00D73DE8" w:rsidRPr="00772510" w:rsidRDefault="00D73DE8" w:rsidP="00D73DE8">
      <w:pPr>
        <w:ind w:firstLine="540"/>
        <w:jc w:val="both"/>
        <w:rPr>
          <w:bCs/>
          <w:sz w:val="20"/>
          <w:szCs w:val="20"/>
        </w:rPr>
      </w:pPr>
      <w:r w:rsidRPr="00772510">
        <w:rPr>
          <w:bCs/>
          <w:sz w:val="20"/>
          <w:szCs w:val="20"/>
        </w:rPr>
        <w:t xml:space="preserve"> несет персональную ответственность за выполнение задач и функций, возложенных на сектор;</w:t>
      </w:r>
    </w:p>
    <w:p w:rsidR="00D73DE8" w:rsidRPr="00772510" w:rsidRDefault="00D73DE8" w:rsidP="00D73DE8">
      <w:pPr>
        <w:ind w:firstLine="540"/>
        <w:jc w:val="both"/>
        <w:rPr>
          <w:bCs/>
          <w:sz w:val="20"/>
          <w:szCs w:val="20"/>
        </w:rPr>
      </w:pPr>
      <w:r w:rsidRPr="00772510">
        <w:rPr>
          <w:bCs/>
          <w:sz w:val="20"/>
          <w:szCs w:val="20"/>
        </w:rPr>
        <w:t xml:space="preserve"> распределяет обязанности между своими подчиненными;</w:t>
      </w:r>
    </w:p>
    <w:p w:rsidR="00D73DE8" w:rsidRPr="00772510" w:rsidRDefault="00D73DE8" w:rsidP="00D73DE8">
      <w:pPr>
        <w:ind w:firstLine="540"/>
        <w:jc w:val="both"/>
        <w:rPr>
          <w:bCs/>
          <w:sz w:val="20"/>
          <w:szCs w:val="20"/>
        </w:rPr>
      </w:pPr>
      <w:r w:rsidRPr="00772510">
        <w:rPr>
          <w:bCs/>
          <w:sz w:val="20"/>
          <w:szCs w:val="20"/>
        </w:rPr>
        <w:t xml:space="preserve"> вносит в установленном порядке предложения по совершенствованию структуры, штата (штатного расписания) сектора, подчиненных органов управления и подразделений;</w:t>
      </w:r>
    </w:p>
    <w:p w:rsidR="00D73DE8" w:rsidRPr="00772510" w:rsidRDefault="00D73DE8" w:rsidP="00D73DE8">
      <w:pPr>
        <w:ind w:firstLine="540"/>
        <w:jc w:val="both"/>
        <w:rPr>
          <w:bCs/>
          <w:sz w:val="20"/>
          <w:szCs w:val="20"/>
        </w:rPr>
      </w:pPr>
      <w:r w:rsidRPr="00772510">
        <w:rPr>
          <w:bCs/>
          <w:sz w:val="20"/>
          <w:szCs w:val="20"/>
        </w:rPr>
        <w:t xml:space="preserve"> вносит в установленном порядке на рассмотрение главы администрации Аликовского района проекты нормативных правовых и иных распорядительных актов по вопросам мобилизационной подготовки, гражданской обороны, предупреждения и ликвидации чрезвычайных ситуаций, обеспечения пожарной безопасности, безопасности людей на водных объектах, а также предложения по вопросам организации деятельности сектора;</w:t>
      </w:r>
    </w:p>
    <w:p w:rsidR="00D73DE8" w:rsidRPr="00772510" w:rsidRDefault="00D73DE8" w:rsidP="00D73DE8">
      <w:pPr>
        <w:ind w:firstLine="540"/>
        <w:jc w:val="both"/>
        <w:rPr>
          <w:bCs/>
          <w:sz w:val="20"/>
          <w:szCs w:val="20"/>
        </w:rPr>
      </w:pPr>
      <w:r w:rsidRPr="00772510">
        <w:rPr>
          <w:bCs/>
          <w:sz w:val="20"/>
          <w:szCs w:val="20"/>
        </w:rPr>
        <w:t xml:space="preserve"> обеспечивает подбор и расстановку личного состава сектора, обеспечивает их профессиональную подготовку, соблюдение законности и дисциплины;</w:t>
      </w:r>
    </w:p>
    <w:p w:rsidR="00D73DE8" w:rsidRPr="00772510" w:rsidRDefault="00D73DE8" w:rsidP="00D73DE8">
      <w:pPr>
        <w:ind w:firstLine="540"/>
        <w:jc w:val="both"/>
        <w:rPr>
          <w:bCs/>
          <w:sz w:val="20"/>
          <w:szCs w:val="20"/>
        </w:rPr>
      </w:pPr>
      <w:r w:rsidRPr="00772510">
        <w:rPr>
          <w:bCs/>
          <w:sz w:val="20"/>
          <w:szCs w:val="20"/>
        </w:rPr>
        <w:t xml:space="preserve"> осуществляет в соответствии с трудовым законодательством внесение предложений по приему на работу, перемещению и увольнению с работы работников;</w:t>
      </w:r>
    </w:p>
    <w:p w:rsidR="00D73DE8" w:rsidRPr="00772510" w:rsidRDefault="00D73DE8" w:rsidP="00D73DE8">
      <w:pPr>
        <w:ind w:firstLine="540"/>
        <w:jc w:val="both"/>
        <w:rPr>
          <w:bCs/>
          <w:sz w:val="20"/>
          <w:szCs w:val="20"/>
        </w:rPr>
      </w:pPr>
      <w:r w:rsidRPr="00772510">
        <w:rPr>
          <w:bCs/>
          <w:sz w:val="20"/>
          <w:szCs w:val="20"/>
        </w:rPr>
        <w:t xml:space="preserve"> вносит в установленном порядке предложения о награждении отличившихся работников сектора, государственными наградами Российской Федерации, Чувашской Республики, нагрудными знаками МЧС России, а также предложения по другим видам поощрения;</w:t>
      </w:r>
    </w:p>
    <w:p w:rsidR="00D73DE8" w:rsidRPr="00772510" w:rsidRDefault="00D73DE8" w:rsidP="00D73DE8">
      <w:pPr>
        <w:ind w:firstLine="540"/>
        <w:jc w:val="both"/>
        <w:rPr>
          <w:bCs/>
          <w:sz w:val="20"/>
          <w:szCs w:val="20"/>
        </w:rPr>
      </w:pPr>
      <w:r w:rsidRPr="00772510">
        <w:rPr>
          <w:bCs/>
          <w:sz w:val="20"/>
          <w:szCs w:val="20"/>
        </w:rPr>
        <w:t>вносит предложения главе администрации Аликовского района о направлении в служебные командировки личного состава подразделений муниципальной пожарной охраны и работников сектора;</w:t>
      </w:r>
    </w:p>
    <w:p w:rsidR="00D73DE8" w:rsidRPr="00772510" w:rsidRDefault="00D73DE8" w:rsidP="00D73DE8">
      <w:pPr>
        <w:ind w:firstLine="540"/>
        <w:jc w:val="both"/>
        <w:rPr>
          <w:bCs/>
          <w:sz w:val="20"/>
          <w:szCs w:val="20"/>
        </w:rPr>
      </w:pPr>
      <w:r w:rsidRPr="00772510">
        <w:rPr>
          <w:bCs/>
          <w:sz w:val="20"/>
          <w:szCs w:val="20"/>
        </w:rPr>
        <w:t xml:space="preserve"> организует взаимодействие с территориальными органами федеральных органов исполнительной власти, органами государственной власти Чувашской Республики, муниципальными районами и организациями по вопросам, отнесенным к компетенции сектора;</w:t>
      </w:r>
    </w:p>
    <w:p w:rsidR="00D73DE8" w:rsidRPr="00772510" w:rsidRDefault="00D73DE8" w:rsidP="00D73DE8">
      <w:pPr>
        <w:ind w:firstLine="540"/>
        <w:jc w:val="both"/>
        <w:rPr>
          <w:bCs/>
          <w:sz w:val="20"/>
          <w:szCs w:val="20"/>
        </w:rPr>
      </w:pPr>
      <w:r w:rsidRPr="00772510">
        <w:rPr>
          <w:bCs/>
          <w:sz w:val="20"/>
          <w:szCs w:val="20"/>
        </w:rPr>
        <w:t xml:space="preserve"> представляет в установленном порядке сектор в территориальных органах федеральных органов исполнительной власти, органах государственной власти Чувашской Республики, муниципальных районах (городских округах) и организациях;</w:t>
      </w:r>
    </w:p>
    <w:p w:rsidR="00D73DE8" w:rsidRPr="00772510" w:rsidRDefault="00D73DE8" w:rsidP="00D73DE8">
      <w:pPr>
        <w:ind w:firstLine="540"/>
        <w:jc w:val="both"/>
        <w:rPr>
          <w:bCs/>
          <w:sz w:val="20"/>
          <w:szCs w:val="20"/>
        </w:rPr>
      </w:pPr>
      <w:r w:rsidRPr="00772510">
        <w:rPr>
          <w:bCs/>
          <w:sz w:val="20"/>
          <w:szCs w:val="20"/>
        </w:rPr>
        <w:t xml:space="preserve"> направляет в установленном порядке предложения об устранении выявленных недостатков главам сельских поселений и руководителям организаций по результатам проверок состояния мобилизационной подготовки, гражданской обороны, выполнения мероприятий по предупреждению и ликвидации чрезвычайных ситуаций, обеспечения пожарной безопасности и безопасности людей на водных объектах;</w:t>
      </w:r>
    </w:p>
    <w:p w:rsidR="00D73DE8" w:rsidRPr="00772510" w:rsidRDefault="00D73DE8" w:rsidP="00D73DE8">
      <w:pPr>
        <w:ind w:firstLine="540"/>
        <w:jc w:val="both"/>
        <w:rPr>
          <w:bCs/>
          <w:sz w:val="20"/>
          <w:szCs w:val="20"/>
        </w:rPr>
      </w:pPr>
      <w:r w:rsidRPr="00772510">
        <w:rPr>
          <w:bCs/>
          <w:sz w:val="20"/>
          <w:szCs w:val="20"/>
        </w:rPr>
        <w:t xml:space="preserve"> несет ответственность в пределах своей компетенции за организацию защиты сведений, составляющих государственную тайну, и создание условий, обеспечивающих правильное использование специальной связи;</w:t>
      </w:r>
    </w:p>
    <w:p w:rsidR="00D73DE8" w:rsidRPr="00772510" w:rsidRDefault="00D73DE8" w:rsidP="00D73DE8">
      <w:pPr>
        <w:ind w:firstLine="540"/>
        <w:jc w:val="both"/>
        <w:rPr>
          <w:bCs/>
          <w:sz w:val="20"/>
          <w:szCs w:val="20"/>
        </w:rPr>
      </w:pPr>
      <w:r w:rsidRPr="00772510">
        <w:rPr>
          <w:bCs/>
          <w:sz w:val="20"/>
          <w:szCs w:val="20"/>
        </w:rPr>
        <w:t xml:space="preserve"> для обсуждения вопросов, отнесенных к компетенции сектора, при нем может создаваться постоянно действующее оперативное совещание, а также могут образовываться советы, рабочие группы и другие коллегиальные органы.</w:t>
      </w:r>
    </w:p>
    <w:p w:rsidR="00D73DE8" w:rsidRPr="00772510" w:rsidRDefault="00D73DE8" w:rsidP="00D73DE8">
      <w:pPr>
        <w:ind w:firstLine="709"/>
        <w:jc w:val="both"/>
        <w:rPr>
          <w:b/>
          <w:sz w:val="20"/>
          <w:szCs w:val="20"/>
        </w:rPr>
      </w:pPr>
    </w:p>
    <w:p w:rsidR="00D73DE8" w:rsidRPr="00772510" w:rsidRDefault="00D73DE8" w:rsidP="00D73DE8">
      <w:pPr>
        <w:jc w:val="both"/>
        <w:rPr>
          <w:b/>
          <w:sz w:val="20"/>
          <w:szCs w:val="20"/>
        </w:rPr>
      </w:pPr>
      <w:r w:rsidRPr="00772510">
        <w:rPr>
          <w:b/>
          <w:sz w:val="20"/>
          <w:szCs w:val="20"/>
        </w:rPr>
        <w:t xml:space="preserve"> </w:t>
      </w:r>
    </w:p>
    <w:p w:rsidR="00D73DE8" w:rsidRPr="00772510" w:rsidRDefault="00D73DE8" w:rsidP="00D73DE8">
      <w:pPr>
        <w:jc w:val="both"/>
        <w:rPr>
          <w:sz w:val="20"/>
          <w:szCs w:val="20"/>
        </w:rPr>
      </w:pPr>
    </w:p>
    <w:p w:rsidR="00D73DE8" w:rsidRPr="00FA6B87" w:rsidRDefault="00D73DE8" w:rsidP="00D73DE8">
      <w:pPr>
        <w:ind w:right="4535" w:firstLine="567"/>
        <w:jc w:val="both"/>
        <w:rPr>
          <w:sz w:val="20"/>
          <w:szCs w:val="20"/>
        </w:rPr>
      </w:pPr>
      <w:r>
        <w:rPr>
          <w:sz w:val="20"/>
          <w:szCs w:val="20"/>
        </w:rPr>
        <w:t>Постановление администрации Аликовского района Чувашской Республики от 12.07.2019 г. № 842 «</w:t>
      </w:r>
      <w:r w:rsidRPr="00FA6B87">
        <w:rPr>
          <w:sz w:val="20"/>
          <w:szCs w:val="20"/>
        </w:rPr>
        <w:t>Об изменении вида  разрешенного   использования земельного участка</w:t>
      </w:r>
      <w:r>
        <w:rPr>
          <w:sz w:val="20"/>
          <w:szCs w:val="20"/>
        </w:rPr>
        <w:t>»</w:t>
      </w:r>
    </w:p>
    <w:p w:rsidR="00D73DE8" w:rsidRPr="00FA6B87" w:rsidRDefault="00D73DE8" w:rsidP="00D73DE8">
      <w:pPr>
        <w:jc w:val="both"/>
        <w:rPr>
          <w:sz w:val="20"/>
          <w:szCs w:val="20"/>
        </w:rPr>
      </w:pPr>
    </w:p>
    <w:p w:rsidR="00D73DE8" w:rsidRPr="00FA6B87" w:rsidRDefault="00D73DE8" w:rsidP="00D73DE8">
      <w:pPr>
        <w:ind w:firstLine="709"/>
        <w:jc w:val="both"/>
        <w:rPr>
          <w:sz w:val="20"/>
          <w:szCs w:val="20"/>
        </w:rPr>
      </w:pPr>
      <w:r w:rsidRPr="00FA6B87">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рассмотрев заявление Виноградовой Т.А. администрация Аликовского района Чувашской Республики  </w:t>
      </w:r>
      <w:proofErr w:type="spellStart"/>
      <w:r w:rsidRPr="00FA6B87">
        <w:rPr>
          <w:sz w:val="20"/>
          <w:szCs w:val="20"/>
        </w:rPr>
        <w:t>п</w:t>
      </w:r>
      <w:proofErr w:type="spellEnd"/>
      <w:r w:rsidRPr="00FA6B87">
        <w:rPr>
          <w:sz w:val="20"/>
          <w:szCs w:val="20"/>
        </w:rPr>
        <w:t xml:space="preserve"> о с т а </w:t>
      </w:r>
      <w:proofErr w:type="spellStart"/>
      <w:r w:rsidRPr="00FA6B87">
        <w:rPr>
          <w:sz w:val="20"/>
          <w:szCs w:val="20"/>
        </w:rPr>
        <w:t>н</w:t>
      </w:r>
      <w:proofErr w:type="spellEnd"/>
      <w:r w:rsidRPr="00FA6B87">
        <w:rPr>
          <w:sz w:val="20"/>
          <w:szCs w:val="20"/>
        </w:rPr>
        <w:t xml:space="preserve"> о в л я е т :   </w:t>
      </w:r>
    </w:p>
    <w:p w:rsidR="00D73DE8" w:rsidRPr="00FA6B87" w:rsidRDefault="00D73DE8" w:rsidP="00D73DE8">
      <w:pPr>
        <w:ind w:firstLine="709"/>
        <w:jc w:val="both"/>
        <w:rPr>
          <w:sz w:val="20"/>
          <w:szCs w:val="20"/>
        </w:rPr>
      </w:pPr>
      <w:r w:rsidRPr="00FA6B87">
        <w:rPr>
          <w:sz w:val="20"/>
          <w:szCs w:val="20"/>
        </w:rPr>
        <w:t xml:space="preserve">1. Изменить вид разрешенного использования земельного участка с кадастровым номером 21:07:142114:66, адрес (описание местоположения):  Чувашская Республика, Аликовский р-н, с/пос. </w:t>
      </w:r>
      <w:r w:rsidRPr="00FA6B87">
        <w:rPr>
          <w:sz w:val="20"/>
          <w:szCs w:val="20"/>
        </w:rPr>
        <w:lastRenderedPageBreak/>
        <w:t xml:space="preserve">Аликовское, д. </w:t>
      </w:r>
      <w:proofErr w:type="spellStart"/>
      <w:r w:rsidRPr="00FA6B87">
        <w:rPr>
          <w:sz w:val="20"/>
          <w:szCs w:val="20"/>
        </w:rPr>
        <w:t>Синерь</w:t>
      </w:r>
      <w:proofErr w:type="spellEnd"/>
      <w:r w:rsidRPr="00FA6B87">
        <w:rPr>
          <w:sz w:val="20"/>
          <w:szCs w:val="20"/>
        </w:rPr>
        <w:t>, общей площадью 6000 кв.м. с вида разрешенного использования  «для ведения личного подсобного хозяйства» на вид разрешенного использования «сельскохозяйственное использование».</w:t>
      </w:r>
    </w:p>
    <w:p w:rsidR="00D73DE8" w:rsidRPr="00FA6B87" w:rsidRDefault="00D73DE8" w:rsidP="00D73DE8">
      <w:pPr>
        <w:ind w:firstLine="709"/>
        <w:jc w:val="both"/>
        <w:rPr>
          <w:sz w:val="20"/>
          <w:szCs w:val="20"/>
        </w:rPr>
      </w:pPr>
      <w:r w:rsidRPr="00FA6B87">
        <w:rPr>
          <w:sz w:val="20"/>
          <w:szCs w:val="20"/>
        </w:rPr>
        <w:t>Территориальная зона: СХ-1 (Сельскохозяйственные угодья из состава земель сельскохозяйственного назначения).</w:t>
      </w:r>
    </w:p>
    <w:p w:rsidR="00D73DE8" w:rsidRPr="00FA6B87" w:rsidRDefault="00D73DE8" w:rsidP="00D73DE8">
      <w:pPr>
        <w:ind w:firstLine="709"/>
        <w:jc w:val="both"/>
        <w:rPr>
          <w:sz w:val="20"/>
          <w:szCs w:val="20"/>
        </w:rPr>
      </w:pPr>
      <w:r w:rsidRPr="00FA6B87">
        <w:rPr>
          <w:sz w:val="20"/>
          <w:szCs w:val="20"/>
        </w:rPr>
        <w:t>2. Изменить вид разрешенного использования земельного участка с кадастровым номером 21:07:142114:28, адрес (описание местоположения):  Чувашская Республика, Аликовский р-н , с/пос. Аликовское, земельный участок расположен в северной части кадастрового квартала 21:07:142114, общей площадью 5682 кв.м. с вида разрешенного использования  «для ведения личного подсобного хозяйства» на вид разрешенного использования «сельскохозяйственное использование».</w:t>
      </w:r>
    </w:p>
    <w:p w:rsidR="00D73DE8" w:rsidRPr="00FA6B87" w:rsidRDefault="00D73DE8" w:rsidP="00D73DE8">
      <w:pPr>
        <w:ind w:firstLine="709"/>
        <w:jc w:val="both"/>
        <w:rPr>
          <w:sz w:val="20"/>
          <w:szCs w:val="20"/>
        </w:rPr>
      </w:pPr>
      <w:r w:rsidRPr="00FA6B87">
        <w:rPr>
          <w:sz w:val="20"/>
          <w:szCs w:val="20"/>
        </w:rPr>
        <w:t>Территориальная зона: СХ-1 (Сельскохозяйственные угодья из состава земель сельскохозяйственного назначения).</w:t>
      </w:r>
    </w:p>
    <w:p w:rsidR="00D73DE8" w:rsidRPr="00FA6B87" w:rsidRDefault="00D73DE8" w:rsidP="00D73DE8">
      <w:pPr>
        <w:ind w:firstLine="709"/>
        <w:jc w:val="both"/>
        <w:rPr>
          <w:sz w:val="20"/>
          <w:szCs w:val="20"/>
        </w:rPr>
      </w:pPr>
      <w:r w:rsidRPr="00FA6B87">
        <w:rPr>
          <w:sz w:val="20"/>
          <w:szCs w:val="20"/>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D73DE8" w:rsidRPr="00FA6B87" w:rsidRDefault="00D73DE8" w:rsidP="00D73DE8">
      <w:pPr>
        <w:ind w:firstLine="709"/>
        <w:jc w:val="both"/>
        <w:rPr>
          <w:sz w:val="20"/>
          <w:szCs w:val="20"/>
        </w:rPr>
      </w:pPr>
      <w:r w:rsidRPr="00FA6B87">
        <w:rPr>
          <w:sz w:val="20"/>
          <w:szCs w:val="20"/>
        </w:rPr>
        <w:t>4. Настоящее постановление подлежит официальному опубликованию и размещению на официальном сайте администрации Аликовского района.</w:t>
      </w:r>
    </w:p>
    <w:p w:rsidR="00D73DE8" w:rsidRPr="00FA6B87" w:rsidRDefault="00D73DE8" w:rsidP="00D73DE8">
      <w:pPr>
        <w:jc w:val="both"/>
        <w:rPr>
          <w:sz w:val="20"/>
          <w:szCs w:val="20"/>
        </w:rPr>
      </w:pPr>
    </w:p>
    <w:p w:rsidR="00D73DE8" w:rsidRPr="00FA6B87" w:rsidRDefault="00D73DE8" w:rsidP="00D73DE8">
      <w:pPr>
        <w:jc w:val="both"/>
        <w:rPr>
          <w:sz w:val="20"/>
          <w:szCs w:val="20"/>
        </w:rPr>
      </w:pPr>
      <w:r w:rsidRPr="00FA6B87">
        <w:rPr>
          <w:sz w:val="20"/>
          <w:szCs w:val="20"/>
        </w:rPr>
        <w:t xml:space="preserve">        </w:t>
      </w:r>
    </w:p>
    <w:p w:rsidR="00D73DE8" w:rsidRPr="00FA6B87" w:rsidRDefault="00D73DE8" w:rsidP="00D73DE8">
      <w:pPr>
        <w:jc w:val="both"/>
        <w:rPr>
          <w:sz w:val="20"/>
          <w:szCs w:val="20"/>
        </w:rPr>
      </w:pPr>
      <w:r w:rsidRPr="00FA6B87">
        <w:rPr>
          <w:bCs/>
          <w:sz w:val="20"/>
          <w:szCs w:val="20"/>
        </w:rPr>
        <w:t xml:space="preserve">Глава администрации  </w:t>
      </w:r>
    </w:p>
    <w:p w:rsidR="00D73DE8" w:rsidRPr="00FA6B87" w:rsidRDefault="00D73DE8" w:rsidP="00D73DE8">
      <w:pPr>
        <w:jc w:val="both"/>
        <w:rPr>
          <w:sz w:val="20"/>
          <w:szCs w:val="20"/>
        </w:rPr>
      </w:pPr>
      <w:r w:rsidRPr="00FA6B87">
        <w:rPr>
          <w:sz w:val="20"/>
          <w:szCs w:val="20"/>
        </w:rPr>
        <w:t>Аликовского   района                         А.Н. Куликов</w:t>
      </w:r>
    </w:p>
    <w:p w:rsidR="00D73DE8" w:rsidRPr="00FA6B87" w:rsidRDefault="00D73DE8" w:rsidP="00D73DE8">
      <w:pPr>
        <w:jc w:val="both"/>
        <w:rPr>
          <w:bCs/>
          <w:sz w:val="20"/>
          <w:szCs w:val="20"/>
        </w:rPr>
      </w:pPr>
    </w:p>
    <w:p w:rsidR="00D73DE8" w:rsidRPr="00FA6B87" w:rsidRDefault="00D73DE8" w:rsidP="00D73DE8">
      <w:pPr>
        <w:jc w:val="both"/>
        <w:rPr>
          <w:sz w:val="20"/>
          <w:szCs w:val="20"/>
        </w:rPr>
      </w:pPr>
    </w:p>
    <w:p w:rsidR="00D73DE8" w:rsidRPr="00772510" w:rsidRDefault="00D73DE8" w:rsidP="00D73DE8">
      <w:pPr>
        <w:jc w:val="both"/>
        <w:rPr>
          <w:sz w:val="20"/>
          <w:szCs w:val="20"/>
        </w:rPr>
      </w:pPr>
    </w:p>
    <w:p w:rsidR="00D73DE8" w:rsidRPr="000F2B2F" w:rsidRDefault="00D73DE8" w:rsidP="00D73DE8">
      <w:pPr>
        <w:ind w:right="4535" w:firstLine="567"/>
        <w:jc w:val="both"/>
        <w:rPr>
          <w:sz w:val="20"/>
          <w:szCs w:val="20"/>
        </w:rPr>
      </w:pPr>
      <w:r>
        <w:rPr>
          <w:sz w:val="20"/>
          <w:szCs w:val="20"/>
        </w:rPr>
        <w:t>Постановление администрации Аликовского района Чувашской Республики от 22.07.2019 г. № 879 «</w:t>
      </w:r>
      <w:r w:rsidRPr="000F2B2F">
        <w:rPr>
          <w:sz w:val="20"/>
          <w:szCs w:val="20"/>
        </w:rPr>
        <w:t>О внесении изменений в постановление администрации Аликовского района от 22.04.2019 года №492 «Об утверждении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D73DE8" w:rsidRPr="000F2B2F" w:rsidRDefault="00D73DE8" w:rsidP="00D73DE8">
      <w:pPr>
        <w:jc w:val="both"/>
        <w:rPr>
          <w:sz w:val="20"/>
          <w:szCs w:val="20"/>
        </w:rPr>
      </w:pPr>
    </w:p>
    <w:p w:rsidR="00D73DE8" w:rsidRPr="000F2B2F" w:rsidRDefault="00D73DE8" w:rsidP="00D73DE8">
      <w:pPr>
        <w:ind w:firstLine="709"/>
        <w:jc w:val="both"/>
        <w:rPr>
          <w:sz w:val="20"/>
          <w:szCs w:val="20"/>
        </w:rPr>
      </w:pPr>
      <w:r w:rsidRPr="000F2B2F">
        <w:rPr>
          <w:sz w:val="20"/>
          <w:szCs w:val="20"/>
        </w:rPr>
        <w:t xml:space="preserve">Администрация Аликовского района Чувашской Республики    </w:t>
      </w:r>
      <w:proofErr w:type="spellStart"/>
      <w:r w:rsidRPr="000F2B2F">
        <w:rPr>
          <w:sz w:val="20"/>
          <w:szCs w:val="20"/>
        </w:rPr>
        <w:t>п</w:t>
      </w:r>
      <w:proofErr w:type="spellEnd"/>
      <w:r w:rsidRPr="000F2B2F">
        <w:rPr>
          <w:sz w:val="20"/>
          <w:szCs w:val="20"/>
        </w:rPr>
        <w:t xml:space="preserve"> о с т а </w:t>
      </w:r>
      <w:proofErr w:type="spellStart"/>
      <w:r w:rsidRPr="000F2B2F">
        <w:rPr>
          <w:sz w:val="20"/>
          <w:szCs w:val="20"/>
        </w:rPr>
        <w:t>н</w:t>
      </w:r>
      <w:proofErr w:type="spellEnd"/>
      <w:r w:rsidRPr="000F2B2F">
        <w:rPr>
          <w:sz w:val="20"/>
          <w:szCs w:val="20"/>
        </w:rPr>
        <w:t xml:space="preserve"> о в л я е т:</w:t>
      </w:r>
    </w:p>
    <w:p w:rsidR="00D73DE8" w:rsidRPr="000F2B2F" w:rsidRDefault="00D73DE8" w:rsidP="00D73DE8">
      <w:pPr>
        <w:ind w:right="-1" w:firstLine="567"/>
        <w:jc w:val="both"/>
        <w:rPr>
          <w:sz w:val="20"/>
          <w:szCs w:val="20"/>
        </w:rPr>
      </w:pPr>
      <w:r w:rsidRPr="000F2B2F">
        <w:rPr>
          <w:sz w:val="20"/>
          <w:szCs w:val="20"/>
        </w:rPr>
        <w:t>1. Внести в постановление администрации Аликовского района от 22.04.2019 года №492 «Об утверждении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 следующие изменения:</w:t>
      </w:r>
    </w:p>
    <w:p w:rsidR="00D73DE8" w:rsidRPr="00D73DE8" w:rsidRDefault="00D73DE8" w:rsidP="00D73DE8">
      <w:pPr>
        <w:ind w:firstLine="709"/>
        <w:jc w:val="both"/>
        <w:rPr>
          <w:sz w:val="20"/>
          <w:szCs w:val="20"/>
        </w:rPr>
      </w:pPr>
      <w:r w:rsidRPr="00D73DE8">
        <w:rPr>
          <w:sz w:val="20"/>
          <w:szCs w:val="20"/>
        </w:rPr>
        <w:t>1.1. Вывести  из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D73DE8" w:rsidRPr="00D73DE8" w:rsidRDefault="00D73DE8" w:rsidP="00D73DE8">
      <w:pPr>
        <w:ind w:firstLine="709"/>
        <w:jc w:val="both"/>
        <w:rPr>
          <w:sz w:val="20"/>
          <w:szCs w:val="20"/>
        </w:rPr>
      </w:pPr>
      <w:r w:rsidRPr="00D73DE8">
        <w:rPr>
          <w:sz w:val="20"/>
          <w:szCs w:val="20"/>
        </w:rPr>
        <w:t>- Никитину Л.М. - </w:t>
      </w:r>
      <w:hyperlink r:id="rId9" w:tgtFrame="_blank" w:history="1">
        <w:r w:rsidRPr="00D73DE8">
          <w:rPr>
            <w:rStyle w:val="af4"/>
            <w:color w:val="auto"/>
            <w:sz w:val="20"/>
            <w:szCs w:val="20"/>
            <w:u w:val="none"/>
          </w:rPr>
          <w:t>первого заместителя главы администрации Аликовского района - начальника управления</w:t>
        </w:r>
      </w:hyperlink>
      <w:r w:rsidRPr="00D73DE8">
        <w:rPr>
          <w:sz w:val="20"/>
          <w:szCs w:val="20"/>
        </w:rPr>
        <w:t xml:space="preserve"> экономики, сельского хозяйства и экологии администрации Аликовского района;</w:t>
      </w:r>
    </w:p>
    <w:p w:rsidR="00D73DE8" w:rsidRPr="00D73DE8" w:rsidRDefault="00D73DE8" w:rsidP="00D73DE8">
      <w:pPr>
        <w:ind w:firstLine="709"/>
        <w:jc w:val="both"/>
        <w:rPr>
          <w:sz w:val="20"/>
          <w:szCs w:val="20"/>
        </w:rPr>
      </w:pPr>
      <w:r w:rsidRPr="00D73DE8">
        <w:rPr>
          <w:sz w:val="20"/>
          <w:szCs w:val="20"/>
        </w:rPr>
        <w:t>- Кротова В.В. -   </w:t>
      </w:r>
      <w:hyperlink r:id="rId10" w:history="1">
        <w:r w:rsidRPr="00D73DE8">
          <w:rPr>
            <w:rStyle w:val="af4"/>
            <w:color w:val="auto"/>
            <w:sz w:val="20"/>
            <w:szCs w:val="20"/>
            <w:u w:val="none"/>
          </w:rPr>
          <w:t>и.о. начальника финансового отдела</w:t>
        </w:r>
      </w:hyperlink>
      <w:r w:rsidRPr="00D73DE8">
        <w:rPr>
          <w:sz w:val="20"/>
          <w:szCs w:val="20"/>
        </w:rPr>
        <w:t xml:space="preserve"> администрации Аликовского района;</w:t>
      </w:r>
    </w:p>
    <w:p w:rsidR="00D73DE8" w:rsidRPr="00D73DE8" w:rsidRDefault="00D73DE8" w:rsidP="00D73DE8">
      <w:pPr>
        <w:ind w:firstLine="709"/>
        <w:jc w:val="both"/>
        <w:rPr>
          <w:sz w:val="20"/>
          <w:szCs w:val="20"/>
        </w:rPr>
      </w:pPr>
      <w:r w:rsidRPr="00D73DE8">
        <w:rPr>
          <w:sz w:val="20"/>
          <w:szCs w:val="20"/>
        </w:rPr>
        <w:t xml:space="preserve">- </w:t>
      </w:r>
      <w:proofErr w:type="spellStart"/>
      <w:r w:rsidRPr="00D73DE8">
        <w:rPr>
          <w:sz w:val="20"/>
          <w:szCs w:val="20"/>
        </w:rPr>
        <w:t>Яскову</w:t>
      </w:r>
      <w:proofErr w:type="spellEnd"/>
      <w:r w:rsidRPr="00D73DE8">
        <w:rPr>
          <w:sz w:val="20"/>
          <w:szCs w:val="20"/>
        </w:rPr>
        <w:t xml:space="preserve"> Л.Н. -</w:t>
      </w:r>
      <w:r w:rsidRPr="00D73DE8">
        <w:rPr>
          <w:rFonts w:ascii="Arial" w:hAnsi="Arial" w:cs="Arial"/>
          <w:sz w:val="20"/>
          <w:szCs w:val="20"/>
          <w:shd w:val="clear" w:color="auto" w:fill="FFFFFF"/>
        </w:rPr>
        <w:t xml:space="preserve"> </w:t>
      </w:r>
      <w:r w:rsidRPr="00D73DE8">
        <w:rPr>
          <w:sz w:val="20"/>
          <w:szCs w:val="20"/>
          <w:shd w:val="clear" w:color="auto" w:fill="FFFFFF"/>
        </w:rPr>
        <w:t>ведущего специалиста-эксперта отела по строительству, ЖКХ, дорожному хозяйству, транспорту и связи администрации Аликовского района.</w:t>
      </w:r>
    </w:p>
    <w:p w:rsidR="00D73DE8" w:rsidRPr="00D73DE8" w:rsidRDefault="00D73DE8" w:rsidP="00D73DE8">
      <w:pPr>
        <w:ind w:firstLine="709"/>
        <w:jc w:val="both"/>
        <w:rPr>
          <w:sz w:val="20"/>
          <w:szCs w:val="20"/>
        </w:rPr>
      </w:pPr>
      <w:r w:rsidRPr="00D73DE8">
        <w:rPr>
          <w:sz w:val="20"/>
          <w:szCs w:val="20"/>
        </w:rPr>
        <w:t>1.2. Ввести в состав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D73DE8" w:rsidRPr="00D73DE8" w:rsidRDefault="00D73DE8" w:rsidP="00D73DE8">
      <w:pPr>
        <w:ind w:firstLine="709"/>
        <w:jc w:val="both"/>
        <w:rPr>
          <w:sz w:val="20"/>
          <w:szCs w:val="20"/>
        </w:rPr>
      </w:pPr>
      <w:r w:rsidRPr="00D73DE8">
        <w:rPr>
          <w:sz w:val="20"/>
          <w:szCs w:val="20"/>
        </w:rPr>
        <w:t>- Владимирову Наталию Витальевну- заместителя начальника финансового отдела администрации Аликовского района.</w:t>
      </w:r>
    </w:p>
    <w:p w:rsidR="00D73DE8" w:rsidRPr="00D73DE8" w:rsidRDefault="00D73DE8" w:rsidP="00D73DE8">
      <w:pPr>
        <w:ind w:firstLine="709"/>
        <w:jc w:val="both"/>
        <w:rPr>
          <w:sz w:val="20"/>
          <w:szCs w:val="20"/>
          <w:shd w:val="clear" w:color="auto" w:fill="FFFFFF"/>
        </w:rPr>
      </w:pPr>
      <w:r w:rsidRPr="00D73DE8">
        <w:rPr>
          <w:sz w:val="20"/>
          <w:szCs w:val="20"/>
        </w:rPr>
        <w:t>1.3. Утвердить председателем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  Терентьева Александра Юрьевича-</w:t>
      </w:r>
      <w:r w:rsidRPr="00D73DE8">
        <w:rPr>
          <w:rFonts w:ascii="Arial" w:hAnsi="Arial" w:cs="Arial"/>
          <w:sz w:val="20"/>
          <w:szCs w:val="20"/>
          <w:shd w:val="clear" w:color="auto" w:fill="FFFFFF"/>
        </w:rPr>
        <w:t xml:space="preserve"> </w:t>
      </w:r>
      <w:hyperlink r:id="rId11" w:tgtFrame="_blank" w:history="1">
        <w:r w:rsidRPr="00D73DE8">
          <w:rPr>
            <w:rStyle w:val="af4"/>
            <w:color w:val="auto"/>
            <w:sz w:val="20"/>
            <w:szCs w:val="20"/>
            <w:u w:val="none"/>
          </w:rPr>
          <w:t xml:space="preserve">заместителя главы администрации Аликовского района - начальника отела по строительству, ЖКХ, дорожному хозяйству, транспорту и связи администрации Аликовского района. </w:t>
        </w:r>
      </w:hyperlink>
    </w:p>
    <w:p w:rsidR="00D73DE8" w:rsidRPr="00D73DE8" w:rsidRDefault="00D73DE8" w:rsidP="00D73DE8">
      <w:pPr>
        <w:ind w:firstLine="709"/>
        <w:jc w:val="both"/>
        <w:rPr>
          <w:sz w:val="20"/>
          <w:szCs w:val="20"/>
        </w:rPr>
      </w:pPr>
      <w:r w:rsidRPr="00D73DE8">
        <w:rPr>
          <w:sz w:val="20"/>
          <w:szCs w:val="20"/>
        </w:rPr>
        <w:t>2. Настоящее постановление вступает в силу после его официального опубликования.</w:t>
      </w:r>
    </w:p>
    <w:p w:rsidR="00D73DE8" w:rsidRPr="000F2B2F" w:rsidRDefault="00D73DE8" w:rsidP="00D73DE8">
      <w:pPr>
        <w:jc w:val="both"/>
        <w:rPr>
          <w:sz w:val="20"/>
          <w:szCs w:val="20"/>
        </w:rPr>
      </w:pPr>
    </w:p>
    <w:p w:rsidR="00D73DE8" w:rsidRPr="000F2B2F" w:rsidRDefault="00D73DE8" w:rsidP="00D73DE8">
      <w:pPr>
        <w:jc w:val="both"/>
        <w:rPr>
          <w:sz w:val="20"/>
          <w:szCs w:val="20"/>
        </w:rPr>
      </w:pPr>
    </w:p>
    <w:p w:rsidR="00D73DE8" w:rsidRPr="000F2B2F" w:rsidRDefault="00D73DE8" w:rsidP="00D73DE8">
      <w:pPr>
        <w:jc w:val="both"/>
        <w:rPr>
          <w:sz w:val="20"/>
          <w:szCs w:val="20"/>
        </w:rPr>
      </w:pPr>
      <w:r w:rsidRPr="000F2B2F">
        <w:rPr>
          <w:sz w:val="20"/>
          <w:szCs w:val="20"/>
        </w:rPr>
        <w:t>И.о. главы администрации</w:t>
      </w:r>
    </w:p>
    <w:p w:rsidR="00D73DE8" w:rsidRPr="000F2B2F" w:rsidRDefault="00D73DE8" w:rsidP="00D73DE8">
      <w:pPr>
        <w:jc w:val="both"/>
        <w:rPr>
          <w:sz w:val="20"/>
          <w:szCs w:val="20"/>
        </w:rPr>
      </w:pPr>
      <w:r w:rsidRPr="000F2B2F">
        <w:rPr>
          <w:sz w:val="20"/>
          <w:szCs w:val="20"/>
        </w:rPr>
        <w:t xml:space="preserve">Аликовского района                                                    Л.М.Никитина </w:t>
      </w:r>
    </w:p>
    <w:p w:rsidR="00D73DE8" w:rsidRPr="000F2B2F" w:rsidRDefault="00D73DE8" w:rsidP="00D73DE8">
      <w:pPr>
        <w:jc w:val="both"/>
        <w:rPr>
          <w:sz w:val="20"/>
          <w:szCs w:val="20"/>
        </w:rPr>
      </w:pPr>
    </w:p>
    <w:p w:rsidR="00D73DE8" w:rsidRPr="000F2B2F" w:rsidRDefault="00D73DE8" w:rsidP="00D73DE8">
      <w:pPr>
        <w:rPr>
          <w:sz w:val="20"/>
          <w:szCs w:val="20"/>
        </w:rPr>
      </w:pPr>
    </w:p>
    <w:p w:rsidR="00D73DE8" w:rsidRPr="00772510" w:rsidRDefault="00D73DE8" w:rsidP="00D73DE8">
      <w:pPr>
        <w:jc w:val="both"/>
        <w:rPr>
          <w:sz w:val="20"/>
          <w:szCs w:val="20"/>
        </w:rPr>
      </w:pPr>
    </w:p>
    <w:p w:rsidR="00D73DE8" w:rsidRPr="00D73DE8" w:rsidRDefault="00D73DE8" w:rsidP="00D73DE8">
      <w:pPr>
        <w:ind w:right="4393" w:firstLine="567"/>
        <w:jc w:val="both"/>
        <w:rPr>
          <w:sz w:val="20"/>
          <w:szCs w:val="20"/>
        </w:rPr>
      </w:pPr>
      <w:r>
        <w:rPr>
          <w:sz w:val="20"/>
          <w:szCs w:val="20"/>
        </w:rPr>
        <w:t>Постановление администрации Аликовского района Чувашской Республики от 23.07.2019 г. № 890 «</w:t>
      </w:r>
      <w:r w:rsidRPr="00D73DE8">
        <w:rPr>
          <w:sz w:val="20"/>
          <w:szCs w:val="20"/>
        </w:rPr>
        <w:t>О переименовании объекта недвижимости</w:t>
      </w:r>
      <w:r>
        <w:rPr>
          <w:sz w:val="20"/>
          <w:szCs w:val="20"/>
        </w:rPr>
        <w:t>»</w:t>
      </w:r>
    </w:p>
    <w:p w:rsidR="00D73DE8" w:rsidRPr="00D73DE8" w:rsidRDefault="00D73DE8" w:rsidP="00D73DE8">
      <w:pPr>
        <w:rPr>
          <w:sz w:val="20"/>
          <w:szCs w:val="20"/>
        </w:rPr>
      </w:pPr>
    </w:p>
    <w:p w:rsidR="00D73DE8" w:rsidRPr="00D73DE8" w:rsidRDefault="00D73DE8" w:rsidP="00D73DE8">
      <w:pPr>
        <w:ind w:firstLine="709"/>
        <w:jc w:val="both"/>
        <w:rPr>
          <w:sz w:val="20"/>
          <w:szCs w:val="20"/>
        </w:rPr>
      </w:pPr>
      <w:r w:rsidRPr="00D73DE8">
        <w:rPr>
          <w:sz w:val="20"/>
          <w:szCs w:val="20"/>
        </w:rPr>
        <w:lastRenderedPageBreak/>
        <w:t xml:space="preserve">Администрация Аликовского района Чувашской Республики        </w:t>
      </w:r>
      <w:proofErr w:type="spellStart"/>
      <w:r w:rsidRPr="00D73DE8">
        <w:rPr>
          <w:sz w:val="20"/>
          <w:szCs w:val="20"/>
        </w:rPr>
        <w:t>п</w:t>
      </w:r>
      <w:proofErr w:type="spellEnd"/>
      <w:r w:rsidRPr="00D73DE8">
        <w:rPr>
          <w:sz w:val="20"/>
          <w:szCs w:val="20"/>
        </w:rPr>
        <w:t xml:space="preserve"> о с т а </w:t>
      </w:r>
      <w:proofErr w:type="spellStart"/>
      <w:r w:rsidRPr="00D73DE8">
        <w:rPr>
          <w:sz w:val="20"/>
          <w:szCs w:val="20"/>
        </w:rPr>
        <w:t>н</w:t>
      </w:r>
      <w:proofErr w:type="spellEnd"/>
      <w:r w:rsidRPr="00D73DE8">
        <w:rPr>
          <w:sz w:val="20"/>
          <w:szCs w:val="20"/>
        </w:rPr>
        <w:t xml:space="preserve"> о в л я е т:</w:t>
      </w:r>
    </w:p>
    <w:p w:rsidR="00D73DE8" w:rsidRPr="00D73DE8" w:rsidRDefault="00D73DE8" w:rsidP="00D73DE8">
      <w:pPr>
        <w:ind w:firstLine="709"/>
        <w:jc w:val="both"/>
        <w:rPr>
          <w:sz w:val="20"/>
          <w:szCs w:val="20"/>
        </w:rPr>
      </w:pPr>
      <w:r w:rsidRPr="00D73DE8">
        <w:rPr>
          <w:sz w:val="20"/>
          <w:szCs w:val="20"/>
        </w:rPr>
        <w:t xml:space="preserve">1. Переименовать объекты недвижимости: </w:t>
      </w:r>
    </w:p>
    <w:p w:rsidR="00D73DE8" w:rsidRPr="00D73DE8" w:rsidRDefault="00D73DE8" w:rsidP="00D73DE8">
      <w:pPr>
        <w:ind w:firstLine="709"/>
        <w:jc w:val="both"/>
        <w:rPr>
          <w:sz w:val="20"/>
          <w:szCs w:val="20"/>
        </w:rPr>
      </w:pPr>
      <w:r w:rsidRPr="00D73DE8">
        <w:rPr>
          <w:sz w:val="20"/>
          <w:szCs w:val="20"/>
        </w:rPr>
        <w:t xml:space="preserve">- «Аликовский Дом для ветеранов" общей площадью 244,30 кв. м., расположенный по адресу: Чувашская Республика - Чувашия, р-н Аликовский, с/пос. Аликовское, с. Аликово, ул. Парковая, д. 3а, кадастровый (или условный) номер: 21:07:000000:1227 на «Нежилое здание»; </w:t>
      </w:r>
    </w:p>
    <w:p w:rsidR="00D73DE8" w:rsidRPr="00D73DE8" w:rsidRDefault="00D73DE8" w:rsidP="00D73DE8">
      <w:pPr>
        <w:ind w:firstLine="709"/>
        <w:jc w:val="both"/>
        <w:rPr>
          <w:sz w:val="20"/>
          <w:szCs w:val="20"/>
        </w:rPr>
      </w:pPr>
      <w:r w:rsidRPr="00D73DE8">
        <w:rPr>
          <w:sz w:val="20"/>
          <w:szCs w:val="20"/>
        </w:rPr>
        <w:t>- «Баня Аликовского дома для ветеранов" общей площадью 19,10 кв. м., расположенная по адресу: Чувашская Республика - Чувашия, р-н Аликовский, с/пос. Аликовское, с. Аликово, ул. Парковая, д. 3а, кадастровый (или условный) номер: 21:07:000000:1213 на «Нежилое здание».</w:t>
      </w:r>
    </w:p>
    <w:p w:rsidR="00D73DE8" w:rsidRPr="00D73DE8" w:rsidRDefault="00D73DE8" w:rsidP="00D73DE8">
      <w:pPr>
        <w:ind w:firstLine="709"/>
        <w:jc w:val="both"/>
        <w:rPr>
          <w:sz w:val="20"/>
          <w:szCs w:val="20"/>
        </w:rPr>
      </w:pPr>
      <w:r w:rsidRPr="00D73DE8">
        <w:rPr>
          <w:sz w:val="20"/>
          <w:szCs w:val="20"/>
        </w:rPr>
        <w:t>2. Признать утратившим силу постановление администрации Аликовского района от 16.07.2019 г. № 855 «О переименовании объекта недвижимости».</w:t>
      </w:r>
    </w:p>
    <w:p w:rsidR="00D73DE8" w:rsidRPr="00D73DE8" w:rsidRDefault="00D73DE8" w:rsidP="00D73DE8">
      <w:pPr>
        <w:ind w:firstLine="709"/>
        <w:jc w:val="both"/>
        <w:rPr>
          <w:sz w:val="20"/>
          <w:szCs w:val="20"/>
        </w:rPr>
      </w:pPr>
      <w:r w:rsidRPr="00D73DE8">
        <w:rPr>
          <w:sz w:val="20"/>
          <w:szCs w:val="20"/>
        </w:rPr>
        <w:t>3. Отделу экономики, земельных и имущественных отношений администрации Аликовского района Чувашской Республики обеспечить внесение необходимых изменений в техническую документацию в филиале ФГБУ «Федеральная кадастровая палата Федеральной службы государственной регистрации, кадастра и картографии» по Чувашской Республике.</w:t>
      </w:r>
    </w:p>
    <w:p w:rsidR="00D73DE8" w:rsidRPr="00D73DE8" w:rsidRDefault="00D73DE8" w:rsidP="00D73DE8">
      <w:pPr>
        <w:ind w:firstLine="709"/>
        <w:jc w:val="both"/>
        <w:rPr>
          <w:sz w:val="20"/>
          <w:szCs w:val="20"/>
        </w:rPr>
      </w:pPr>
      <w:r w:rsidRPr="00D73DE8">
        <w:rPr>
          <w:sz w:val="20"/>
          <w:szCs w:val="20"/>
        </w:rPr>
        <w:t>4. Настоящее постановление подлежит официальному опубликованию.</w:t>
      </w:r>
    </w:p>
    <w:p w:rsidR="00D73DE8" w:rsidRPr="00D73DE8" w:rsidRDefault="00D73DE8" w:rsidP="00D73DE8">
      <w:pPr>
        <w:ind w:firstLine="709"/>
        <w:jc w:val="both"/>
        <w:rPr>
          <w:sz w:val="20"/>
          <w:szCs w:val="20"/>
        </w:rPr>
      </w:pPr>
      <w:r w:rsidRPr="00D73DE8">
        <w:rPr>
          <w:sz w:val="20"/>
          <w:szCs w:val="20"/>
        </w:rPr>
        <w:t>5.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D73DE8" w:rsidRPr="00D73DE8" w:rsidRDefault="00D73DE8" w:rsidP="00D73DE8">
      <w:pPr>
        <w:jc w:val="both"/>
        <w:rPr>
          <w:sz w:val="20"/>
          <w:szCs w:val="20"/>
        </w:rPr>
      </w:pPr>
    </w:p>
    <w:p w:rsidR="00D73DE8" w:rsidRPr="00D73DE8" w:rsidRDefault="00D73DE8" w:rsidP="00D73DE8">
      <w:pPr>
        <w:jc w:val="both"/>
        <w:rPr>
          <w:sz w:val="20"/>
          <w:szCs w:val="20"/>
        </w:rPr>
      </w:pPr>
    </w:p>
    <w:p w:rsidR="00D73DE8" w:rsidRPr="00D73DE8" w:rsidRDefault="00D73DE8" w:rsidP="00D73DE8">
      <w:pPr>
        <w:jc w:val="both"/>
        <w:rPr>
          <w:sz w:val="20"/>
          <w:szCs w:val="20"/>
        </w:rPr>
      </w:pPr>
      <w:r w:rsidRPr="00D73DE8">
        <w:rPr>
          <w:sz w:val="20"/>
          <w:szCs w:val="20"/>
        </w:rPr>
        <w:t xml:space="preserve">И. о. главы администрации                                                                          </w:t>
      </w:r>
    </w:p>
    <w:p w:rsidR="00D73DE8" w:rsidRPr="00D73DE8" w:rsidRDefault="00D73DE8" w:rsidP="00D73DE8">
      <w:pPr>
        <w:jc w:val="both"/>
        <w:rPr>
          <w:sz w:val="20"/>
          <w:szCs w:val="20"/>
        </w:rPr>
      </w:pPr>
      <w:r w:rsidRPr="00D73DE8">
        <w:rPr>
          <w:sz w:val="20"/>
          <w:szCs w:val="20"/>
        </w:rPr>
        <w:t xml:space="preserve">Аликовского района </w:t>
      </w:r>
      <w:r w:rsidRPr="00D73DE8">
        <w:rPr>
          <w:sz w:val="20"/>
          <w:szCs w:val="20"/>
        </w:rPr>
        <w:tab/>
        <w:t xml:space="preserve">                                                                             Л.М. Никитина</w:t>
      </w:r>
    </w:p>
    <w:p w:rsidR="00D73DE8" w:rsidRPr="00D73DE8" w:rsidRDefault="00D73DE8" w:rsidP="00D73DE8">
      <w:pPr>
        <w:jc w:val="both"/>
        <w:rPr>
          <w:sz w:val="20"/>
          <w:szCs w:val="20"/>
        </w:rPr>
      </w:pPr>
    </w:p>
    <w:p w:rsidR="00D73DE8" w:rsidRPr="00D73DE8" w:rsidRDefault="00D73DE8" w:rsidP="00D73DE8">
      <w:pPr>
        <w:rPr>
          <w:sz w:val="20"/>
          <w:szCs w:val="20"/>
        </w:rPr>
      </w:pPr>
    </w:p>
    <w:p w:rsidR="00D73DE8" w:rsidRPr="00772510" w:rsidRDefault="00D73DE8" w:rsidP="00D73DE8">
      <w:pPr>
        <w:rPr>
          <w:sz w:val="20"/>
          <w:szCs w:val="20"/>
        </w:rPr>
      </w:pPr>
    </w:p>
    <w:p w:rsidR="00D73DE8" w:rsidRPr="00640E59" w:rsidRDefault="00D73DE8" w:rsidP="00D73DE8">
      <w:pPr>
        <w:ind w:right="4676" w:firstLine="567"/>
        <w:jc w:val="both"/>
        <w:rPr>
          <w:sz w:val="20"/>
          <w:szCs w:val="20"/>
        </w:rPr>
      </w:pPr>
      <w:r>
        <w:rPr>
          <w:sz w:val="20"/>
          <w:szCs w:val="20"/>
        </w:rPr>
        <w:t>Постановление администрации Аликовского района Чувашской Республики от 24.07.2019 г. № 892 «</w:t>
      </w:r>
      <w:r w:rsidRPr="00640E59">
        <w:rPr>
          <w:sz w:val="20"/>
          <w:szCs w:val="20"/>
        </w:rPr>
        <w:t>О  проведении торгов (открытого аукциона)</w:t>
      </w:r>
      <w:r>
        <w:rPr>
          <w:sz w:val="20"/>
          <w:szCs w:val="20"/>
        </w:rPr>
        <w:t>»</w:t>
      </w:r>
    </w:p>
    <w:p w:rsidR="00D73DE8" w:rsidRPr="00640E59" w:rsidRDefault="00D73DE8" w:rsidP="00D73DE8">
      <w:pPr>
        <w:ind w:firstLine="709"/>
        <w:jc w:val="both"/>
        <w:rPr>
          <w:sz w:val="20"/>
          <w:szCs w:val="20"/>
        </w:rPr>
      </w:pPr>
    </w:p>
    <w:p w:rsidR="00D73DE8" w:rsidRPr="00640E59" w:rsidRDefault="00D73DE8" w:rsidP="00D73DE8">
      <w:pPr>
        <w:ind w:firstLine="709"/>
        <w:jc w:val="both"/>
        <w:rPr>
          <w:sz w:val="20"/>
          <w:szCs w:val="20"/>
        </w:rPr>
      </w:pPr>
      <w:r w:rsidRPr="00640E59">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r w:rsidRPr="00640E59">
        <w:rPr>
          <w:sz w:val="20"/>
          <w:szCs w:val="20"/>
        </w:rPr>
        <w:t>п</w:t>
      </w:r>
      <w:proofErr w:type="spellEnd"/>
      <w:r w:rsidRPr="00640E59">
        <w:rPr>
          <w:sz w:val="20"/>
          <w:szCs w:val="20"/>
        </w:rPr>
        <w:t xml:space="preserve"> о с т а </w:t>
      </w:r>
      <w:proofErr w:type="spellStart"/>
      <w:r w:rsidRPr="00640E59">
        <w:rPr>
          <w:sz w:val="20"/>
          <w:szCs w:val="20"/>
        </w:rPr>
        <w:t>н</w:t>
      </w:r>
      <w:proofErr w:type="spellEnd"/>
      <w:r w:rsidRPr="00640E59">
        <w:rPr>
          <w:sz w:val="20"/>
          <w:szCs w:val="20"/>
        </w:rPr>
        <w:t xml:space="preserve"> о в л я е т:</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640E59">
        <w:rPr>
          <w:sz w:val="20"/>
          <w:szCs w:val="20"/>
        </w:rPr>
        <w:t xml:space="preserve"> Провести открытый аукцион по продаже земельного участка из земель населенного пункта с кадастровым номером 21:07:240702:284; адрес (описание местоположения): Чувашская Республика–Чувашия, р-н Аликовский, с/пос. Яндобинское, с. Русская </w:t>
      </w:r>
      <w:proofErr w:type="spellStart"/>
      <w:r w:rsidRPr="00640E59">
        <w:rPr>
          <w:sz w:val="20"/>
          <w:szCs w:val="20"/>
        </w:rPr>
        <w:t>Сорма</w:t>
      </w:r>
      <w:proofErr w:type="spellEnd"/>
      <w:r w:rsidRPr="00640E59">
        <w:rPr>
          <w:sz w:val="20"/>
          <w:szCs w:val="20"/>
        </w:rPr>
        <w:t xml:space="preserve">, ул. Пионерская; разрешенное использование: «для ведения личного </w:t>
      </w:r>
      <w:r w:rsidRPr="00D73DE8">
        <w:rPr>
          <w:sz w:val="20"/>
          <w:szCs w:val="20"/>
        </w:rPr>
        <w:t xml:space="preserve">подсобного хозяйства», общей площадью 2212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2"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21:07:200801:107;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Питишевское; разрешенное использование: «для сельскохозяйственного производства», общей площадью 278445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3"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21:07:070502:150; адрес (описание местоположения): Чувашская Республика–Чувашия, р-н Аликовский, с/пос. Шумшевашское; разрешенное использование: «сельскохозяйственное использование», общей площадью 22477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4"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21:07:150802:247; адрес (описание местоположения): Чувашская Республика-Чувашия, р-н Аликовский, с/пос. Тенеевское; разрешенное использование: «для сельскохозяйственного производства», общей площадью 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5"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21:07:150101:164; адрес (описание местоположения): Чувашская Республика–Чувашия, р-н Аликовский, с/пос. Тенеевское; разрешенное использование: «для сельскохозяйственного производства», общей площадью 14 кв.м. Начальную цену предмета аукциона по </w:t>
      </w:r>
      <w:r w:rsidRPr="00D73DE8">
        <w:rPr>
          <w:sz w:val="20"/>
          <w:szCs w:val="20"/>
        </w:rPr>
        <w:lastRenderedPageBreak/>
        <w:t xml:space="preserve">продаже земельного участка определить на основании рыночной стоимости такого земельного участка, установленная в соответствии с </w:t>
      </w:r>
      <w:hyperlink r:id="rId16"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21:07:000000:3164; адрес (описание местоположения): Чувашская Республика–Чувашия, р-н Аликовский, с/пос. Раскильдинское; разрешенное использование: «сельскохозяйственное использование», общей площадью 7353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7"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21:07:000000:3143;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4300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8"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21:07:210202:11;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5199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9"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21:07:210401:249;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7751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0"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21:07:210101:149;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5504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1"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21:07:210202:150;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4062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2"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21:07:291403:29;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разрешенное использование: «для ведения личного подсобного хозяйства», общей площадью 1921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3"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left" w:pos="107"/>
          <w:tab w:val="num" w:pos="284"/>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21:07:291403:30;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разрешенное использование: «для ведения личного подсобного хозяйства», общей площадью 1992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4"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left" w:pos="107"/>
          <w:tab w:val="num" w:pos="284"/>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21:07:080707:43; адрес (описание местоположения): местоположение </w:t>
      </w:r>
      <w:r w:rsidRPr="00D73DE8">
        <w:rPr>
          <w:sz w:val="20"/>
          <w:szCs w:val="20"/>
        </w:rPr>
        <w:lastRenderedPageBreak/>
        <w:t xml:space="preserve">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разрешенное использование: «для ведения личного подсобного хозяйства», общей площадью 5800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5"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left" w:pos="107"/>
          <w:tab w:val="num" w:pos="284"/>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21:07:210201:155;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7517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6"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left" w:pos="107"/>
          <w:tab w:val="num" w:pos="284"/>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21:07:210102:61;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3850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7"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left" w:pos="107"/>
          <w:tab w:val="num" w:pos="284"/>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21:07:080103:160;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8411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8"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21:07:171201:151; адрес (описание местоположения): Чувашская Республика–Чувашия, р-н Аликовский, с/пос. Крымзарайкинское; разрешенное использование: «сельскохозяйственное использование», общей площадью 12727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9"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left" w:pos="107"/>
          <w:tab w:val="num" w:pos="284"/>
        </w:tabs>
        <w:suppressAutoHyphens/>
        <w:ind w:left="0" w:firstLine="624"/>
        <w:jc w:val="both"/>
        <w:rPr>
          <w:sz w:val="20"/>
          <w:szCs w:val="20"/>
        </w:rPr>
      </w:pPr>
      <w:r w:rsidRPr="00D73DE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21:07:190301:266; адрес (описание местоположения): Чувашская Республика–Чувашия, р-н Аликовский, с/пос. Питишевское; разрешенное использование: «ведение личного подсобного хозяйства на полевых участках», общей площадью 5232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0"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Провести открытый аукцион по продаже земельного участка из земель сельскохозяйственного назначения с кадастровым номером 21:07:142303:63;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разрешенное использование: «для ведения личного подсобного хозяйства», общей площадью 1779 кв.м. Начальную цену предмета аукциона по продаже земельного участка определить на основании кадастровой стоимости такого земельного участка.</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21:07:291901:548; адрес (описание местоположения): Чувашская Республика–Чувашия, р-н Аликовский, </w:t>
      </w:r>
      <w:proofErr w:type="spellStart"/>
      <w:r w:rsidRPr="00D73DE8">
        <w:rPr>
          <w:sz w:val="20"/>
          <w:szCs w:val="20"/>
        </w:rPr>
        <w:t>с\пос</w:t>
      </w:r>
      <w:proofErr w:type="spellEnd"/>
      <w:r w:rsidRPr="00D73DE8">
        <w:rPr>
          <w:sz w:val="20"/>
          <w:szCs w:val="20"/>
        </w:rPr>
        <w:t xml:space="preserve">. Ефремкасинское; разрешенное использование: «для сельскохозяйственного производства», общей площадью 5637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1"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851"/>
        </w:tabs>
        <w:suppressAutoHyphens/>
        <w:ind w:left="0" w:firstLine="624"/>
        <w:jc w:val="both"/>
        <w:rPr>
          <w:sz w:val="20"/>
          <w:szCs w:val="20"/>
        </w:rPr>
      </w:pPr>
      <w:r w:rsidRPr="00D73DE8">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21:07:081601:363; адрес (описание местоположения): Чувашская Республика–Чувашия, р-н Аликовский, </w:t>
      </w:r>
      <w:proofErr w:type="spellStart"/>
      <w:r w:rsidRPr="00D73DE8">
        <w:rPr>
          <w:sz w:val="20"/>
          <w:szCs w:val="20"/>
        </w:rPr>
        <w:t>с\пос</w:t>
      </w:r>
      <w:proofErr w:type="spellEnd"/>
      <w:r w:rsidRPr="00D73DE8">
        <w:rPr>
          <w:sz w:val="20"/>
          <w:szCs w:val="20"/>
        </w:rPr>
        <w:t xml:space="preserve">. Таутовское; разрешенное использование: «сельскохозяйственного использование», общей площадью 477444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2" w:history="1">
        <w:r w:rsidRPr="00D73DE8">
          <w:rPr>
            <w:rStyle w:val="af4"/>
            <w:color w:val="auto"/>
            <w:sz w:val="20"/>
            <w:szCs w:val="20"/>
            <w:u w:val="none"/>
          </w:rPr>
          <w:t>Федеральным законом</w:t>
        </w:r>
      </w:hyperlink>
      <w:r w:rsidRPr="00D73DE8">
        <w:rPr>
          <w:sz w:val="20"/>
          <w:szCs w:val="20"/>
        </w:rPr>
        <w:t xml:space="preserve"> от 29 июля 1998 года N 135-ФЗ "Об оценочной деятельности в Российской Федерации".</w:t>
      </w:r>
    </w:p>
    <w:p w:rsidR="00D73DE8" w:rsidRPr="00D73DE8" w:rsidRDefault="00D73DE8" w:rsidP="00D73DE8">
      <w:pPr>
        <w:numPr>
          <w:ilvl w:val="0"/>
          <w:numId w:val="4"/>
        </w:numPr>
        <w:tabs>
          <w:tab w:val="clear" w:pos="720"/>
          <w:tab w:val="num" w:pos="284"/>
          <w:tab w:val="left" w:pos="993"/>
        </w:tabs>
        <w:suppressAutoHyphens/>
        <w:ind w:left="0" w:firstLine="624"/>
        <w:jc w:val="both"/>
        <w:rPr>
          <w:sz w:val="20"/>
          <w:szCs w:val="20"/>
        </w:rPr>
      </w:pPr>
      <w:r w:rsidRPr="00D73DE8">
        <w:rPr>
          <w:sz w:val="20"/>
          <w:szCs w:val="20"/>
        </w:rPr>
        <w:t>Утвердить:</w:t>
      </w:r>
    </w:p>
    <w:p w:rsidR="00D73DE8" w:rsidRPr="00D73DE8" w:rsidRDefault="00D73DE8" w:rsidP="00D73DE8">
      <w:pPr>
        <w:numPr>
          <w:ilvl w:val="1"/>
          <w:numId w:val="4"/>
        </w:numPr>
        <w:tabs>
          <w:tab w:val="clear" w:pos="1080"/>
          <w:tab w:val="num" w:pos="0"/>
          <w:tab w:val="left" w:pos="993"/>
        </w:tabs>
        <w:suppressAutoHyphens/>
        <w:ind w:left="0" w:firstLine="624"/>
        <w:jc w:val="both"/>
        <w:rPr>
          <w:sz w:val="20"/>
          <w:szCs w:val="20"/>
        </w:rPr>
      </w:pPr>
      <w:r w:rsidRPr="00D73DE8">
        <w:rPr>
          <w:sz w:val="20"/>
          <w:szCs w:val="20"/>
        </w:rPr>
        <w:lastRenderedPageBreak/>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D73DE8" w:rsidRPr="00D73DE8" w:rsidRDefault="00D73DE8" w:rsidP="00D73DE8">
      <w:pPr>
        <w:numPr>
          <w:ilvl w:val="1"/>
          <w:numId w:val="4"/>
        </w:numPr>
        <w:tabs>
          <w:tab w:val="clear" w:pos="1080"/>
          <w:tab w:val="num" w:pos="0"/>
          <w:tab w:val="left" w:pos="993"/>
          <w:tab w:val="left" w:pos="1276"/>
        </w:tabs>
        <w:suppressAutoHyphens/>
        <w:ind w:left="0" w:firstLine="624"/>
        <w:jc w:val="both"/>
        <w:rPr>
          <w:sz w:val="20"/>
          <w:szCs w:val="20"/>
        </w:rPr>
      </w:pPr>
      <w:r w:rsidRPr="00D73DE8">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D73DE8" w:rsidRPr="00D73DE8" w:rsidRDefault="00D73DE8" w:rsidP="00D73DE8">
      <w:pPr>
        <w:numPr>
          <w:ilvl w:val="1"/>
          <w:numId w:val="4"/>
        </w:numPr>
        <w:tabs>
          <w:tab w:val="clear" w:pos="1080"/>
          <w:tab w:val="num" w:pos="0"/>
          <w:tab w:val="left" w:pos="993"/>
          <w:tab w:val="left" w:pos="1276"/>
        </w:tabs>
        <w:suppressAutoHyphens/>
        <w:ind w:left="0" w:firstLine="624"/>
        <w:jc w:val="both"/>
        <w:rPr>
          <w:sz w:val="20"/>
          <w:szCs w:val="20"/>
        </w:rPr>
      </w:pPr>
      <w:r w:rsidRPr="00D73DE8">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D73DE8" w:rsidRPr="00D73DE8" w:rsidRDefault="00D73DE8" w:rsidP="00D73DE8">
      <w:pPr>
        <w:pStyle w:val="310"/>
        <w:numPr>
          <w:ilvl w:val="1"/>
          <w:numId w:val="4"/>
        </w:numPr>
        <w:tabs>
          <w:tab w:val="clear" w:pos="1080"/>
          <w:tab w:val="left" w:pos="0"/>
          <w:tab w:val="left" w:pos="851"/>
          <w:tab w:val="left" w:pos="993"/>
          <w:tab w:val="left" w:pos="1276"/>
        </w:tabs>
        <w:ind w:left="0" w:firstLine="624"/>
        <w:rPr>
          <w:sz w:val="20"/>
        </w:rPr>
      </w:pPr>
      <w:r w:rsidRPr="00D73DE8">
        <w:rPr>
          <w:sz w:val="20"/>
        </w:rPr>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D73DE8" w:rsidRPr="00D73DE8" w:rsidRDefault="00D73DE8" w:rsidP="00D73DE8">
      <w:pPr>
        <w:pStyle w:val="310"/>
        <w:tabs>
          <w:tab w:val="left" w:pos="0"/>
          <w:tab w:val="left" w:pos="851"/>
          <w:tab w:val="left" w:pos="993"/>
          <w:tab w:val="left" w:pos="1276"/>
        </w:tabs>
        <w:ind w:firstLine="624"/>
        <w:rPr>
          <w:sz w:val="20"/>
        </w:rPr>
      </w:pPr>
      <w:r w:rsidRPr="00D73DE8">
        <w:rPr>
          <w:sz w:val="20"/>
        </w:rPr>
        <w:t>Председатель аукционной комиссии:</w:t>
      </w:r>
    </w:p>
    <w:p w:rsidR="00D73DE8" w:rsidRPr="00D73DE8" w:rsidRDefault="00D73DE8" w:rsidP="00D73DE8">
      <w:pPr>
        <w:pStyle w:val="a3"/>
        <w:ind w:firstLine="624"/>
        <w:jc w:val="both"/>
        <w:rPr>
          <w:sz w:val="20"/>
          <w:szCs w:val="20"/>
        </w:rPr>
      </w:pPr>
      <w:r w:rsidRPr="00D73DE8">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D73DE8" w:rsidRPr="00D73DE8" w:rsidRDefault="00D73DE8" w:rsidP="00D73DE8">
      <w:pPr>
        <w:pStyle w:val="a3"/>
        <w:ind w:firstLine="624"/>
        <w:jc w:val="both"/>
        <w:rPr>
          <w:sz w:val="20"/>
          <w:szCs w:val="20"/>
        </w:rPr>
      </w:pPr>
      <w:r w:rsidRPr="00D73DE8">
        <w:rPr>
          <w:sz w:val="20"/>
          <w:szCs w:val="20"/>
        </w:rPr>
        <w:t>Заместитель председателя аукционной комиссии:</w:t>
      </w:r>
    </w:p>
    <w:p w:rsidR="00D73DE8" w:rsidRPr="00D73DE8" w:rsidRDefault="00D73DE8" w:rsidP="00D73DE8">
      <w:pPr>
        <w:pStyle w:val="a3"/>
        <w:tabs>
          <w:tab w:val="left" w:pos="0"/>
        </w:tabs>
        <w:ind w:firstLine="624"/>
        <w:jc w:val="both"/>
        <w:rPr>
          <w:sz w:val="20"/>
          <w:szCs w:val="20"/>
        </w:rPr>
      </w:pPr>
      <w:r w:rsidRPr="00D73DE8">
        <w:rPr>
          <w:sz w:val="20"/>
          <w:szCs w:val="20"/>
        </w:rPr>
        <w:t>Ефимов И.И. - начальник отдела экономики, земельных и имущественных отношений администрации Аликовского района;</w:t>
      </w:r>
    </w:p>
    <w:p w:rsidR="00D73DE8" w:rsidRPr="00D73DE8" w:rsidRDefault="00D73DE8" w:rsidP="00D73DE8">
      <w:pPr>
        <w:pStyle w:val="a3"/>
        <w:tabs>
          <w:tab w:val="left" w:pos="0"/>
        </w:tabs>
        <w:ind w:firstLine="624"/>
        <w:jc w:val="both"/>
        <w:rPr>
          <w:sz w:val="20"/>
          <w:szCs w:val="20"/>
        </w:rPr>
      </w:pPr>
      <w:r w:rsidRPr="00D73DE8">
        <w:rPr>
          <w:sz w:val="20"/>
          <w:szCs w:val="20"/>
        </w:rPr>
        <w:t xml:space="preserve">Секретарь аукционной комиссии: </w:t>
      </w:r>
    </w:p>
    <w:p w:rsidR="00D73DE8" w:rsidRPr="00D73DE8" w:rsidRDefault="00D73DE8" w:rsidP="00D73DE8">
      <w:pPr>
        <w:pStyle w:val="a3"/>
        <w:tabs>
          <w:tab w:val="left" w:pos="0"/>
        </w:tabs>
        <w:ind w:firstLine="624"/>
        <w:jc w:val="both"/>
        <w:rPr>
          <w:sz w:val="20"/>
          <w:szCs w:val="20"/>
        </w:rPr>
      </w:pPr>
      <w:r w:rsidRPr="00D73DE8">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D73DE8" w:rsidRPr="00D73DE8" w:rsidRDefault="00D73DE8" w:rsidP="00D73DE8">
      <w:pPr>
        <w:pStyle w:val="a3"/>
        <w:tabs>
          <w:tab w:val="left" w:pos="0"/>
        </w:tabs>
        <w:ind w:firstLine="624"/>
        <w:jc w:val="both"/>
        <w:rPr>
          <w:sz w:val="20"/>
          <w:szCs w:val="20"/>
        </w:rPr>
      </w:pPr>
      <w:r w:rsidRPr="00D73DE8">
        <w:rPr>
          <w:sz w:val="20"/>
          <w:szCs w:val="20"/>
        </w:rPr>
        <w:t>Члены аукционной комиссии:</w:t>
      </w:r>
    </w:p>
    <w:p w:rsidR="00D73DE8" w:rsidRPr="00D73DE8" w:rsidRDefault="00D73DE8" w:rsidP="00D73DE8">
      <w:pPr>
        <w:pStyle w:val="a3"/>
        <w:tabs>
          <w:tab w:val="left" w:pos="0"/>
        </w:tabs>
        <w:ind w:firstLine="624"/>
        <w:jc w:val="both"/>
        <w:rPr>
          <w:sz w:val="20"/>
          <w:szCs w:val="20"/>
        </w:rPr>
      </w:pPr>
      <w:r w:rsidRPr="00D73DE8">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D73DE8" w:rsidRPr="00D73DE8" w:rsidRDefault="00D73DE8" w:rsidP="00D73DE8">
      <w:pPr>
        <w:pStyle w:val="a3"/>
        <w:tabs>
          <w:tab w:val="left" w:pos="0"/>
        </w:tabs>
        <w:ind w:firstLine="624"/>
        <w:jc w:val="both"/>
        <w:rPr>
          <w:sz w:val="20"/>
          <w:szCs w:val="20"/>
        </w:rPr>
      </w:pPr>
      <w:r w:rsidRPr="00D73DE8">
        <w:rPr>
          <w:sz w:val="20"/>
          <w:szCs w:val="20"/>
        </w:rPr>
        <w:t xml:space="preserve">Терентьев А.Ю.– заместитель главы администрации Аликовского района, начальник  отдела </w:t>
      </w:r>
      <w:r w:rsidRPr="00D73DE8">
        <w:rPr>
          <w:iCs/>
          <w:sz w:val="20"/>
          <w:szCs w:val="20"/>
        </w:rPr>
        <w:t xml:space="preserve"> строительства, </w:t>
      </w:r>
      <w:r w:rsidRPr="00D73DE8">
        <w:rPr>
          <w:sz w:val="20"/>
          <w:szCs w:val="20"/>
        </w:rPr>
        <w:t xml:space="preserve">ЖКХ, дорожного хозяйства, транспорта и связи администрации Аликовского района; </w:t>
      </w:r>
    </w:p>
    <w:p w:rsidR="00D73DE8" w:rsidRPr="00D73DE8" w:rsidRDefault="00D73DE8" w:rsidP="00D73DE8">
      <w:pPr>
        <w:pStyle w:val="a3"/>
        <w:tabs>
          <w:tab w:val="left" w:pos="0"/>
        </w:tabs>
        <w:ind w:firstLine="624"/>
        <w:jc w:val="both"/>
        <w:rPr>
          <w:sz w:val="20"/>
          <w:szCs w:val="20"/>
        </w:rPr>
      </w:pPr>
      <w:r w:rsidRPr="00D73DE8">
        <w:rPr>
          <w:sz w:val="20"/>
          <w:szCs w:val="20"/>
        </w:rPr>
        <w:t>Яскова Л.Н. –  ведущий специалист-эксперт отдела</w:t>
      </w:r>
      <w:r w:rsidRPr="00D73DE8">
        <w:rPr>
          <w:b/>
          <w:sz w:val="20"/>
          <w:szCs w:val="20"/>
        </w:rPr>
        <w:t xml:space="preserve"> </w:t>
      </w:r>
      <w:r w:rsidRPr="00D73DE8">
        <w:rPr>
          <w:b/>
          <w:iCs/>
          <w:sz w:val="20"/>
          <w:szCs w:val="20"/>
        </w:rPr>
        <w:t xml:space="preserve"> </w:t>
      </w:r>
      <w:r w:rsidRPr="00D73DE8">
        <w:rPr>
          <w:iCs/>
          <w:sz w:val="20"/>
          <w:szCs w:val="20"/>
        </w:rPr>
        <w:t>строительства,</w:t>
      </w:r>
      <w:r w:rsidRPr="00D73DE8">
        <w:rPr>
          <w:sz w:val="20"/>
          <w:szCs w:val="20"/>
        </w:rPr>
        <w:t xml:space="preserve"> ЖКХ, дорожного хозяйства, транспорта и связи администрации Аликовского района.</w:t>
      </w:r>
    </w:p>
    <w:p w:rsidR="00D73DE8" w:rsidRPr="00640E59" w:rsidRDefault="00D73DE8" w:rsidP="00D73DE8">
      <w:pPr>
        <w:numPr>
          <w:ilvl w:val="0"/>
          <w:numId w:val="4"/>
        </w:numPr>
        <w:tabs>
          <w:tab w:val="clear" w:pos="720"/>
          <w:tab w:val="num" w:pos="284"/>
          <w:tab w:val="left" w:pos="851"/>
          <w:tab w:val="left" w:pos="1134"/>
        </w:tabs>
        <w:suppressAutoHyphens/>
        <w:ind w:left="0" w:firstLine="624"/>
        <w:jc w:val="both"/>
        <w:rPr>
          <w:sz w:val="20"/>
          <w:szCs w:val="20"/>
        </w:rPr>
      </w:pPr>
      <w:r w:rsidRPr="00D73DE8">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33" w:history="1">
        <w:r w:rsidRPr="00D73DE8">
          <w:rPr>
            <w:rStyle w:val="af4"/>
            <w:color w:val="auto"/>
            <w:sz w:val="20"/>
            <w:szCs w:val="20"/>
            <w:u w:val="none"/>
            <w:lang w:val="en-US"/>
          </w:rPr>
          <w:t>http</w:t>
        </w:r>
        <w:r w:rsidRPr="00D73DE8">
          <w:rPr>
            <w:rStyle w:val="af4"/>
            <w:color w:val="auto"/>
            <w:sz w:val="20"/>
            <w:szCs w:val="20"/>
            <w:u w:val="none"/>
          </w:rPr>
          <w:t>://</w:t>
        </w:r>
        <w:proofErr w:type="spellStart"/>
        <w:r w:rsidRPr="00D73DE8">
          <w:rPr>
            <w:rStyle w:val="af4"/>
            <w:color w:val="auto"/>
            <w:sz w:val="20"/>
            <w:szCs w:val="20"/>
            <w:u w:val="none"/>
            <w:lang w:val="en-US"/>
          </w:rPr>
          <w:t>torgi</w:t>
        </w:r>
        <w:proofErr w:type="spellEnd"/>
        <w:r w:rsidRPr="00D73DE8">
          <w:rPr>
            <w:rStyle w:val="af4"/>
            <w:color w:val="auto"/>
            <w:sz w:val="20"/>
            <w:szCs w:val="20"/>
            <w:u w:val="none"/>
          </w:rPr>
          <w:t>.</w:t>
        </w:r>
        <w:proofErr w:type="spellStart"/>
        <w:r w:rsidRPr="00D73DE8">
          <w:rPr>
            <w:rStyle w:val="af4"/>
            <w:color w:val="auto"/>
            <w:sz w:val="20"/>
            <w:szCs w:val="20"/>
            <w:u w:val="none"/>
            <w:lang w:val="en-US"/>
          </w:rPr>
          <w:t>gov</w:t>
        </w:r>
        <w:proofErr w:type="spellEnd"/>
        <w:r w:rsidRPr="00D73DE8">
          <w:rPr>
            <w:rStyle w:val="af4"/>
            <w:color w:val="auto"/>
            <w:sz w:val="20"/>
            <w:szCs w:val="20"/>
            <w:u w:val="none"/>
          </w:rPr>
          <w:t>.</w:t>
        </w:r>
        <w:proofErr w:type="spellStart"/>
        <w:r w:rsidRPr="00D73DE8">
          <w:rPr>
            <w:rStyle w:val="af4"/>
            <w:color w:val="auto"/>
            <w:sz w:val="20"/>
            <w:szCs w:val="20"/>
            <w:u w:val="none"/>
            <w:lang w:val="en-US"/>
          </w:rPr>
          <w:t>ru</w:t>
        </w:r>
        <w:proofErr w:type="spellEnd"/>
        <w:r w:rsidRPr="00D73DE8">
          <w:rPr>
            <w:rStyle w:val="af4"/>
            <w:color w:val="auto"/>
            <w:sz w:val="20"/>
            <w:szCs w:val="20"/>
            <w:u w:val="none"/>
          </w:rPr>
          <w:t>/</w:t>
        </w:r>
      </w:hyperlink>
      <w:r w:rsidRPr="00D73DE8">
        <w:rPr>
          <w:sz w:val="20"/>
          <w:szCs w:val="20"/>
        </w:rPr>
        <w:t xml:space="preserve"> и</w:t>
      </w:r>
      <w:r w:rsidRPr="00640E59">
        <w:rPr>
          <w:sz w:val="20"/>
          <w:szCs w:val="20"/>
        </w:rPr>
        <w:t xml:space="preserve"> в печатном издании администрации Аликовского района Чувашской Республики «Аликовский вестник».</w:t>
      </w:r>
    </w:p>
    <w:p w:rsidR="00D73DE8" w:rsidRPr="00640E59" w:rsidRDefault="00D73DE8" w:rsidP="00D73DE8">
      <w:pPr>
        <w:ind w:firstLine="709"/>
        <w:jc w:val="both"/>
        <w:rPr>
          <w:sz w:val="20"/>
          <w:szCs w:val="20"/>
        </w:rPr>
      </w:pPr>
      <w:r w:rsidRPr="00640E59">
        <w:rPr>
          <w:sz w:val="20"/>
          <w:szCs w:val="20"/>
        </w:rPr>
        <w:t xml:space="preserve"> 25. Контроль за исполнением настоящего постановления оставляю за собой.</w:t>
      </w:r>
    </w:p>
    <w:p w:rsidR="00D73DE8" w:rsidRPr="00640E59" w:rsidRDefault="00D73DE8" w:rsidP="00D73DE8">
      <w:pPr>
        <w:ind w:firstLine="709"/>
        <w:jc w:val="both"/>
        <w:rPr>
          <w:sz w:val="20"/>
          <w:szCs w:val="20"/>
        </w:rPr>
      </w:pPr>
    </w:p>
    <w:p w:rsidR="00D73DE8" w:rsidRPr="00640E59" w:rsidRDefault="00D73DE8" w:rsidP="00D73DE8">
      <w:pPr>
        <w:ind w:firstLine="709"/>
        <w:jc w:val="both"/>
        <w:rPr>
          <w:sz w:val="20"/>
          <w:szCs w:val="20"/>
        </w:rPr>
      </w:pPr>
    </w:p>
    <w:p w:rsidR="00D73DE8" w:rsidRPr="00640E59" w:rsidRDefault="00D73DE8" w:rsidP="00D73DE8">
      <w:pPr>
        <w:jc w:val="both"/>
        <w:rPr>
          <w:sz w:val="20"/>
          <w:szCs w:val="20"/>
        </w:rPr>
      </w:pPr>
      <w:r w:rsidRPr="00640E59">
        <w:rPr>
          <w:sz w:val="20"/>
          <w:szCs w:val="20"/>
        </w:rPr>
        <w:t>И.о главы администрации</w:t>
      </w:r>
    </w:p>
    <w:p w:rsidR="00D73DE8" w:rsidRPr="00640E59" w:rsidRDefault="00D73DE8" w:rsidP="00D73DE8">
      <w:pPr>
        <w:jc w:val="both"/>
        <w:rPr>
          <w:sz w:val="20"/>
          <w:szCs w:val="20"/>
        </w:rPr>
      </w:pPr>
      <w:r w:rsidRPr="00640E59">
        <w:rPr>
          <w:sz w:val="20"/>
          <w:szCs w:val="20"/>
        </w:rPr>
        <w:t>Аликовского района                                         Л.М. Никитина</w:t>
      </w:r>
    </w:p>
    <w:p w:rsidR="00D73DE8" w:rsidRDefault="00D73DE8" w:rsidP="00D73DE8">
      <w:pPr>
        <w:jc w:val="both"/>
        <w:rPr>
          <w:sz w:val="20"/>
          <w:szCs w:val="20"/>
        </w:rPr>
      </w:pPr>
    </w:p>
    <w:p w:rsidR="003671B7" w:rsidRDefault="003671B7" w:rsidP="00D73DE8">
      <w:pPr>
        <w:jc w:val="both"/>
        <w:rPr>
          <w:sz w:val="20"/>
          <w:szCs w:val="20"/>
        </w:rPr>
      </w:pPr>
    </w:p>
    <w:p w:rsidR="003671B7" w:rsidRPr="008B4016" w:rsidRDefault="003671B7" w:rsidP="003671B7">
      <w:pPr>
        <w:ind w:right="-285"/>
        <w:jc w:val="center"/>
        <w:rPr>
          <w:b/>
          <w:sz w:val="20"/>
          <w:szCs w:val="20"/>
        </w:rPr>
      </w:pPr>
      <w:r w:rsidRPr="008B4016">
        <w:rPr>
          <w:b/>
          <w:sz w:val="20"/>
          <w:szCs w:val="20"/>
        </w:rPr>
        <w:t xml:space="preserve">ИЗВЕЩЕНИЕ </w:t>
      </w:r>
    </w:p>
    <w:p w:rsidR="003671B7" w:rsidRPr="008B4016" w:rsidRDefault="003671B7" w:rsidP="003671B7">
      <w:pPr>
        <w:ind w:right="-1"/>
        <w:jc w:val="center"/>
        <w:rPr>
          <w:b/>
          <w:spacing w:val="4"/>
          <w:sz w:val="20"/>
          <w:szCs w:val="20"/>
        </w:rPr>
      </w:pPr>
      <w:r w:rsidRPr="008B4016">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8B4016">
        <w:rPr>
          <w:b/>
          <w:spacing w:val="4"/>
          <w:sz w:val="20"/>
          <w:szCs w:val="20"/>
        </w:rPr>
        <w:t xml:space="preserve"> </w:t>
      </w:r>
    </w:p>
    <w:p w:rsidR="003671B7" w:rsidRPr="008B4016" w:rsidRDefault="003671B7" w:rsidP="003671B7">
      <w:pPr>
        <w:pStyle w:val="aa"/>
        <w:spacing w:beforeAutospacing="0" w:afterAutospacing="0"/>
        <w:ind w:right="-1" w:firstLine="709"/>
        <w:jc w:val="both"/>
        <w:rPr>
          <w:sz w:val="20"/>
          <w:szCs w:val="20"/>
        </w:rPr>
      </w:pPr>
      <w:r w:rsidRPr="008B4016">
        <w:rPr>
          <w:sz w:val="20"/>
          <w:szCs w:val="20"/>
        </w:rPr>
        <w:t xml:space="preserve">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w:t>
      </w:r>
      <w:bookmarkStart w:id="0" w:name="_GoBack"/>
      <w:bookmarkEnd w:id="0"/>
      <w:r w:rsidRPr="008B4016">
        <w:rPr>
          <w:sz w:val="20"/>
          <w:szCs w:val="20"/>
        </w:rPr>
        <w:t>земельного участка.</w:t>
      </w:r>
    </w:p>
    <w:p w:rsidR="003671B7" w:rsidRPr="008B4016" w:rsidRDefault="003671B7" w:rsidP="003671B7">
      <w:pPr>
        <w:ind w:right="-1" w:firstLine="709"/>
        <w:jc w:val="both"/>
        <w:rPr>
          <w:sz w:val="20"/>
          <w:szCs w:val="20"/>
        </w:rPr>
      </w:pPr>
      <w:r w:rsidRPr="008B4016">
        <w:rPr>
          <w:b/>
          <w:sz w:val="20"/>
          <w:szCs w:val="20"/>
        </w:rPr>
        <w:t>Организатор аукциона (Продавец)</w:t>
      </w:r>
      <w:r w:rsidRPr="008B4016">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3671B7" w:rsidRPr="008B4016" w:rsidRDefault="003671B7" w:rsidP="003671B7">
      <w:pPr>
        <w:ind w:right="-1" w:firstLine="709"/>
        <w:jc w:val="both"/>
        <w:rPr>
          <w:b/>
          <w:sz w:val="20"/>
          <w:szCs w:val="20"/>
        </w:rPr>
      </w:pPr>
    </w:p>
    <w:p w:rsidR="003671B7" w:rsidRPr="008B4016" w:rsidRDefault="003671B7" w:rsidP="003671B7">
      <w:pPr>
        <w:ind w:right="-1" w:firstLine="709"/>
        <w:jc w:val="both"/>
        <w:rPr>
          <w:sz w:val="20"/>
          <w:szCs w:val="20"/>
        </w:rPr>
      </w:pPr>
      <w:r w:rsidRPr="008B4016">
        <w:rPr>
          <w:b/>
          <w:sz w:val="20"/>
          <w:szCs w:val="20"/>
        </w:rPr>
        <w:t xml:space="preserve">Форма проведения торгов </w:t>
      </w:r>
      <w:r w:rsidRPr="008B4016">
        <w:rPr>
          <w:sz w:val="20"/>
          <w:szCs w:val="20"/>
        </w:rPr>
        <w:t>– аукцион, открытый по составу участников и форме подачи предложений по цене.</w:t>
      </w:r>
    </w:p>
    <w:p w:rsidR="003671B7" w:rsidRPr="008B4016" w:rsidRDefault="003671B7" w:rsidP="003671B7">
      <w:pPr>
        <w:ind w:right="-1" w:firstLine="709"/>
        <w:jc w:val="both"/>
        <w:rPr>
          <w:b/>
          <w:sz w:val="20"/>
          <w:szCs w:val="20"/>
        </w:rPr>
      </w:pPr>
      <w:r w:rsidRPr="008B4016">
        <w:rPr>
          <w:b/>
          <w:sz w:val="20"/>
          <w:szCs w:val="20"/>
        </w:rPr>
        <w:t xml:space="preserve">        </w:t>
      </w:r>
    </w:p>
    <w:p w:rsidR="003671B7" w:rsidRPr="008B4016" w:rsidRDefault="003671B7" w:rsidP="003671B7">
      <w:pPr>
        <w:ind w:right="-1" w:firstLine="709"/>
        <w:jc w:val="both"/>
        <w:rPr>
          <w:sz w:val="20"/>
          <w:szCs w:val="20"/>
        </w:rPr>
      </w:pPr>
      <w:r w:rsidRPr="008B4016">
        <w:rPr>
          <w:b/>
          <w:bCs/>
          <w:sz w:val="20"/>
          <w:szCs w:val="20"/>
        </w:rPr>
        <w:t>Уполномоченный орган и реквизиты решения о проведении аукциона</w:t>
      </w:r>
      <w:r w:rsidRPr="008B4016">
        <w:rPr>
          <w:b/>
          <w:sz w:val="20"/>
          <w:szCs w:val="20"/>
        </w:rPr>
        <w:t xml:space="preserve">: </w:t>
      </w:r>
      <w:r w:rsidRPr="008B4016">
        <w:rPr>
          <w:sz w:val="20"/>
          <w:szCs w:val="20"/>
        </w:rPr>
        <w:t>Администрация  Аликовского района Чувашской Республики, постановление администрации Аликовского района Чувашской Республики от 24.07.2019 г.  № 892</w:t>
      </w:r>
      <w:r w:rsidRPr="008B4016">
        <w:rPr>
          <w:b/>
          <w:sz w:val="20"/>
          <w:szCs w:val="20"/>
        </w:rPr>
        <w:t xml:space="preserve"> </w:t>
      </w:r>
      <w:r w:rsidRPr="008B4016">
        <w:rPr>
          <w:sz w:val="20"/>
          <w:szCs w:val="20"/>
        </w:rPr>
        <w:t>«О проведении торгов (открытого аукциона)».</w:t>
      </w:r>
    </w:p>
    <w:p w:rsidR="003671B7" w:rsidRPr="008B4016" w:rsidRDefault="003671B7" w:rsidP="003671B7">
      <w:pPr>
        <w:ind w:right="-1" w:firstLine="709"/>
        <w:jc w:val="both"/>
        <w:rPr>
          <w:b/>
          <w:bCs/>
          <w:sz w:val="20"/>
          <w:szCs w:val="20"/>
          <w:highlight w:val="yellow"/>
        </w:rPr>
      </w:pPr>
    </w:p>
    <w:p w:rsidR="003671B7" w:rsidRPr="008B4016" w:rsidRDefault="003671B7" w:rsidP="003671B7">
      <w:pPr>
        <w:ind w:right="-1" w:firstLine="709"/>
        <w:jc w:val="both"/>
        <w:rPr>
          <w:sz w:val="20"/>
          <w:szCs w:val="20"/>
        </w:rPr>
      </w:pPr>
      <w:r w:rsidRPr="008B4016">
        <w:rPr>
          <w:b/>
          <w:bCs/>
          <w:sz w:val="20"/>
          <w:szCs w:val="20"/>
        </w:rPr>
        <w:t xml:space="preserve">Место, дата, и время проведения аукциона: </w:t>
      </w:r>
      <w:r w:rsidRPr="008B4016">
        <w:rPr>
          <w:sz w:val="20"/>
          <w:szCs w:val="20"/>
        </w:rPr>
        <w:t xml:space="preserve">дата проведения аукциона –  </w:t>
      </w:r>
      <w:r w:rsidRPr="008B4016">
        <w:rPr>
          <w:b/>
          <w:bCs/>
          <w:sz w:val="20"/>
          <w:szCs w:val="20"/>
        </w:rPr>
        <w:t>30</w:t>
      </w:r>
      <w:r w:rsidRPr="008B4016">
        <w:rPr>
          <w:b/>
          <w:sz w:val="20"/>
          <w:szCs w:val="20"/>
        </w:rPr>
        <w:t xml:space="preserve"> августа 2019 года, </w:t>
      </w:r>
      <w:r w:rsidRPr="008B4016">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3671B7" w:rsidRPr="008B4016" w:rsidRDefault="003671B7" w:rsidP="003671B7">
      <w:pPr>
        <w:ind w:right="-1" w:firstLine="709"/>
        <w:jc w:val="both"/>
        <w:rPr>
          <w:sz w:val="20"/>
          <w:szCs w:val="20"/>
        </w:rPr>
      </w:pPr>
      <w:r w:rsidRPr="008B4016">
        <w:rPr>
          <w:bCs/>
          <w:sz w:val="20"/>
          <w:szCs w:val="20"/>
        </w:rPr>
        <w:t xml:space="preserve"> Регистрация участников аукциона будет проводиться 30 августа 2019 г. с 09 час. 00 мин. по 09 час. 50 мин.  по адресу: Чувашская Республика, </w:t>
      </w:r>
      <w:r w:rsidRPr="008B4016">
        <w:rPr>
          <w:sz w:val="20"/>
          <w:szCs w:val="20"/>
        </w:rPr>
        <w:t>Аликовский район, с. Аликово, ул. Октябрьская, д. 21, 2 этаж, актовый зал</w:t>
      </w:r>
      <w:r w:rsidRPr="008B4016">
        <w:rPr>
          <w:bCs/>
          <w:sz w:val="20"/>
          <w:szCs w:val="20"/>
        </w:rPr>
        <w:t>.</w:t>
      </w:r>
    </w:p>
    <w:p w:rsidR="003671B7" w:rsidRPr="008B4016" w:rsidRDefault="003671B7" w:rsidP="003671B7">
      <w:pPr>
        <w:ind w:right="-1" w:firstLine="709"/>
        <w:jc w:val="both"/>
        <w:rPr>
          <w:b/>
          <w:bCs/>
          <w:sz w:val="20"/>
          <w:szCs w:val="20"/>
          <w:highlight w:val="yellow"/>
        </w:rPr>
      </w:pPr>
    </w:p>
    <w:p w:rsidR="003671B7" w:rsidRPr="008B4016" w:rsidRDefault="003671B7" w:rsidP="003671B7">
      <w:pPr>
        <w:ind w:right="-1" w:firstLine="709"/>
        <w:jc w:val="both"/>
        <w:rPr>
          <w:rStyle w:val="apple-converted-space"/>
          <w:sz w:val="20"/>
          <w:szCs w:val="20"/>
        </w:rPr>
      </w:pPr>
      <w:r w:rsidRPr="008B4016">
        <w:rPr>
          <w:b/>
          <w:bCs/>
          <w:sz w:val="20"/>
          <w:szCs w:val="20"/>
        </w:rPr>
        <w:t>Порядок проведения аукциона:</w:t>
      </w:r>
      <w:r w:rsidRPr="008B4016">
        <w:rPr>
          <w:rStyle w:val="apple-converted-space"/>
          <w:sz w:val="20"/>
          <w:szCs w:val="20"/>
        </w:rPr>
        <w:t> </w:t>
      </w:r>
      <w:r w:rsidRPr="008B4016">
        <w:rPr>
          <w:sz w:val="20"/>
          <w:szCs w:val="20"/>
        </w:rPr>
        <w:t>Аукцион проводится в соответствии со статьями 39.11 и 39.12 Земельного кодекса РФ.</w:t>
      </w:r>
      <w:r w:rsidRPr="008B4016">
        <w:rPr>
          <w:rStyle w:val="apple-converted-space"/>
          <w:sz w:val="20"/>
          <w:szCs w:val="20"/>
        </w:rPr>
        <w:t> </w:t>
      </w:r>
    </w:p>
    <w:p w:rsidR="003671B7" w:rsidRPr="008B4016" w:rsidRDefault="003671B7" w:rsidP="003671B7">
      <w:pPr>
        <w:ind w:right="-1" w:firstLine="709"/>
        <w:jc w:val="both"/>
        <w:rPr>
          <w:b/>
          <w:sz w:val="20"/>
          <w:szCs w:val="20"/>
        </w:rPr>
      </w:pPr>
    </w:p>
    <w:p w:rsidR="003671B7" w:rsidRPr="008B4016" w:rsidRDefault="003671B7" w:rsidP="003671B7">
      <w:pPr>
        <w:ind w:right="-1" w:firstLine="709"/>
        <w:jc w:val="both"/>
        <w:rPr>
          <w:sz w:val="20"/>
          <w:szCs w:val="20"/>
        </w:rPr>
      </w:pPr>
      <w:r w:rsidRPr="008B4016">
        <w:rPr>
          <w:b/>
          <w:sz w:val="20"/>
          <w:szCs w:val="20"/>
        </w:rPr>
        <w:t xml:space="preserve">  Предмет торгов:</w:t>
      </w:r>
    </w:p>
    <w:p w:rsidR="003671B7" w:rsidRPr="008B4016" w:rsidRDefault="003671B7" w:rsidP="003671B7">
      <w:pPr>
        <w:ind w:right="-1" w:firstLine="709"/>
        <w:jc w:val="both"/>
        <w:rPr>
          <w:b/>
          <w:sz w:val="20"/>
          <w:szCs w:val="20"/>
        </w:rPr>
      </w:pPr>
    </w:p>
    <w:p w:rsidR="003671B7" w:rsidRPr="008B4016" w:rsidRDefault="003671B7" w:rsidP="003671B7">
      <w:pPr>
        <w:pStyle w:val="a5"/>
        <w:ind w:right="-1" w:firstLine="709"/>
        <w:jc w:val="center"/>
        <w:rPr>
          <w:sz w:val="20"/>
          <w:szCs w:val="20"/>
        </w:rPr>
      </w:pPr>
      <w:r w:rsidRPr="008B4016">
        <w:rPr>
          <w:b/>
          <w:sz w:val="20"/>
          <w:szCs w:val="20"/>
        </w:rPr>
        <w:t xml:space="preserve">Характеристика объекта права на заключение договора купли-продажи земельных участков: </w:t>
      </w:r>
    </w:p>
    <w:p w:rsidR="003671B7" w:rsidRPr="008B4016" w:rsidRDefault="003671B7" w:rsidP="003671B7">
      <w:pPr>
        <w:tabs>
          <w:tab w:val="left" w:pos="851"/>
        </w:tabs>
        <w:ind w:right="-1" w:firstLine="709"/>
        <w:jc w:val="both"/>
        <w:rPr>
          <w:sz w:val="20"/>
          <w:szCs w:val="20"/>
        </w:rPr>
      </w:pPr>
      <w:r w:rsidRPr="008B4016">
        <w:rPr>
          <w:b/>
          <w:sz w:val="20"/>
          <w:szCs w:val="20"/>
        </w:rPr>
        <w:t>ЛОТ №1:</w:t>
      </w:r>
      <w:r w:rsidRPr="008B4016">
        <w:rPr>
          <w:sz w:val="20"/>
          <w:szCs w:val="20"/>
        </w:rPr>
        <w:t xml:space="preserve"> земельный участок из земель населенного пункта с кадастровым номером 21:07:240702:284; адрес (описание местоположения): Чувашская Республика–Чувашия, р-н Аликовский, с/пос. Яндобинское, с. Русская </w:t>
      </w:r>
      <w:proofErr w:type="spellStart"/>
      <w:r w:rsidRPr="008B4016">
        <w:rPr>
          <w:sz w:val="20"/>
          <w:szCs w:val="20"/>
        </w:rPr>
        <w:t>Сорма</w:t>
      </w:r>
      <w:proofErr w:type="spellEnd"/>
      <w:r w:rsidRPr="008B4016">
        <w:rPr>
          <w:sz w:val="20"/>
          <w:szCs w:val="20"/>
        </w:rPr>
        <w:t>, ул. Пионерская; разрешенное использование: «для ведения личного подсобного хозяйства», общей площадью 2212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 35000 (Тридцать пять тысяч)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1050 (Одна тысяча пятьдесят) рублей 00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35000 (Тридцать пять тысяч)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№2:</w:t>
      </w:r>
      <w:r w:rsidRPr="008B4016">
        <w:rPr>
          <w:sz w:val="20"/>
          <w:szCs w:val="20"/>
        </w:rPr>
        <w:t xml:space="preserve"> земельный участок из земель сельскохозяйственного назначения с кадастровым номером 21:07:200801:107;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Питишевское; разрешенное использование: «для сельскохозяйственного производства», общей площадью 278445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 </w:t>
      </w:r>
      <w:bookmarkStart w:id="1" w:name="__DdeLink__10848_11213218231"/>
      <w:r w:rsidRPr="008B4016">
        <w:rPr>
          <w:sz w:val="20"/>
          <w:szCs w:val="20"/>
        </w:rPr>
        <w:t>147 576 (Сто сорок семь тысяч пятьсот семьдесят шесть) рублей 00 копеек</w:t>
      </w:r>
      <w:bookmarkEnd w:id="1"/>
      <w:r w:rsidRPr="008B4016">
        <w:rPr>
          <w:sz w:val="20"/>
          <w:szCs w:val="20"/>
        </w:rPr>
        <w:t>.</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4427 (Четыре тысячи четыреста двадцать семь) рублей 28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147 576 (Сто сорок семь тысяч пятьсот семьдесят шесть) рублей 00 копеек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№3:</w:t>
      </w:r>
      <w:r w:rsidRPr="008B4016">
        <w:rPr>
          <w:sz w:val="20"/>
          <w:szCs w:val="20"/>
        </w:rPr>
        <w:t xml:space="preserve"> земельный участок из земель сельскохозяйственного назначения с кадастровым номером 21:07:070502:150; адрес (описание местоположения): Чувашская Республика–Чувашия, р-н Аликовский, с/пос. Шумшевашское; разрешенное использование: «сельскохозяйственное использование», общей площадью 22477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 </w:t>
      </w:r>
      <w:bookmarkStart w:id="2" w:name="__DdeLink__10848_112132182311"/>
      <w:r w:rsidRPr="008B4016">
        <w:rPr>
          <w:sz w:val="20"/>
          <w:szCs w:val="20"/>
        </w:rPr>
        <w:t>11460 (Одиннадцать тысяч четыреста шестьдесят) рублей 00 копеек</w:t>
      </w:r>
      <w:bookmarkEnd w:id="2"/>
      <w:r w:rsidRPr="008B4016">
        <w:rPr>
          <w:sz w:val="20"/>
          <w:szCs w:val="20"/>
        </w:rPr>
        <w:t>.</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343 (Триста сорок три) рубля 80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11460 (Одиннадцать тысяч четыреста шестьдесят)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По земельным участкам ограничений в использовании и обременении правами третьих лиц нет.</w:t>
      </w:r>
    </w:p>
    <w:p w:rsidR="003671B7" w:rsidRPr="008B4016" w:rsidRDefault="003671B7" w:rsidP="003671B7">
      <w:pPr>
        <w:tabs>
          <w:tab w:val="left" w:pos="851"/>
        </w:tabs>
        <w:ind w:right="-1" w:firstLine="709"/>
        <w:jc w:val="both"/>
        <w:rPr>
          <w:sz w:val="20"/>
          <w:szCs w:val="20"/>
        </w:rPr>
      </w:pPr>
      <w:r w:rsidRPr="008B4016">
        <w:rPr>
          <w:b/>
          <w:sz w:val="20"/>
          <w:szCs w:val="20"/>
        </w:rPr>
        <w:t>ЛОТ №4:</w:t>
      </w:r>
      <w:r w:rsidRPr="008B4016">
        <w:rPr>
          <w:sz w:val="20"/>
          <w:szCs w:val="20"/>
        </w:rPr>
        <w:t xml:space="preserve"> земельный участок из земель сельскохозяйственного назначения с кадастровым номером 21:07:150802:247; адрес (описание местоположения): Чувашская Республика-Чувашия, р-н Аликовский, с/пос. Тенеевское; разрешенное использование: «для сельскохозяйственного производства», общей площадью 9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w:t>
      </w:r>
      <w:bookmarkStart w:id="3" w:name="__DdeLink__10848_1121321823111"/>
      <w:r w:rsidRPr="008B4016">
        <w:rPr>
          <w:sz w:val="20"/>
          <w:szCs w:val="20"/>
        </w:rPr>
        <w:t xml:space="preserve"> 630 (Шестьсот тридцать) рублей 00 копеек</w:t>
      </w:r>
      <w:bookmarkEnd w:id="3"/>
      <w:r w:rsidRPr="008B4016">
        <w:rPr>
          <w:sz w:val="20"/>
          <w:szCs w:val="20"/>
        </w:rPr>
        <w:t>.</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18 (Восемнадцать) рублей 90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w:t>
      </w:r>
      <w:bookmarkStart w:id="4" w:name="__DdeLink__10848_11213218231112"/>
      <w:r w:rsidRPr="008B4016">
        <w:rPr>
          <w:sz w:val="20"/>
          <w:szCs w:val="20"/>
        </w:rPr>
        <w:t>630 (Шестьсот тридцать) рубля 00 копеек</w:t>
      </w:r>
      <w:bookmarkEnd w:id="4"/>
      <w:r w:rsidRPr="008B4016">
        <w:rPr>
          <w:sz w:val="20"/>
          <w:szCs w:val="20"/>
        </w:rPr>
        <w:t xml:space="preserve">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3671B7" w:rsidRPr="008B4016" w:rsidRDefault="003671B7" w:rsidP="003671B7">
      <w:pPr>
        <w:ind w:right="-1" w:firstLine="709"/>
        <w:jc w:val="both"/>
        <w:rPr>
          <w:b/>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№5:</w:t>
      </w:r>
      <w:r w:rsidRPr="008B4016">
        <w:rPr>
          <w:sz w:val="20"/>
          <w:szCs w:val="20"/>
        </w:rPr>
        <w:t xml:space="preserve"> земельный участок из земель сельскохозяйственного назначения с кадастровым номером 21:07:150101:164; адрес (описание местоположения): Чувашская Республика–Чувашия, р-н Аликовский, с/пос. Тенеевское; разрешенное использование: «для сельскохозяйственного производства», общей площадью 14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 </w:t>
      </w:r>
      <w:bookmarkStart w:id="5" w:name="__DdeLink__10848_11213218231111"/>
      <w:r w:rsidRPr="008B4016">
        <w:rPr>
          <w:sz w:val="20"/>
          <w:szCs w:val="20"/>
        </w:rPr>
        <w:t>938 (Девятьсот тридцать восемь) рублей 00 копеек</w:t>
      </w:r>
      <w:bookmarkEnd w:id="5"/>
      <w:r w:rsidRPr="008B4016">
        <w:rPr>
          <w:sz w:val="20"/>
          <w:szCs w:val="20"/>
        </w:rPr>
        <w:t>.</w:t>
      </w:r>
    </w:p>
    <w:p w:rsidR="003671B7" w:rsidRPr="008B4016" w:rsidRDefault="003671B7" w:rsidP="003671B7">
      <w:pPr>
        <w:ind w:right="-1" w:firstLine="709"/>
        <w:jc w:val="both"/>
        <w:rPr>
          <w:sz w:val="20"/>
          <w:szCs w:val="20"/>
        </w:rPr>
      </w:pPr>
      <w:r w:rsidRPr="008B4016">
        <w:rPr>
          <w:sz w:val="20"/>
          <w:szCs w:val="20"/>
        </w:rPr>
        <w:t>Шаг аукциона –28 (Двадцать восемь) рублей 14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w:t>
      </w:r>
      <w:bookmarkStart w:id="6" w:name="__DdeLink__10848_112132182311112"/>
      <w:r w:rsidRPr="008B4016">
        <w:rPr>
          <w:sz w:val="20"/>
          <w:szCs w:val="20"/>
        </w:rPr>
        <w:t>938 Девятьсот тридцать восемь) рублей 00 копеек 00 копеек</w:t>
      </w:r>
      <w:bookmarkEnd w:id="6"/>
      <w:r w:rsidRPr="008B4016">
        <w:rPr>
          <w:sz w:val="20"/>
          <w:szCs w:val="20"/>
        </w:rPr>
        <w:t xml:space="preserve"> (100 %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 xml:space="preserve"> </w:t>
      </w:r>
      <w:r w:rsidRPr="008B4016">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3671B7" w:rsidRPr="008B4016" w:rsidRDefault="003671B7" w:rsidP="003671B7">
      <w:pPr>
        <w:ind w:right="-1" w:firstLine="709"/>
        <w:jc w:val="both"/>
        <w:rPr>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№6:</w:t>
      </w:r>
      <w:r w:rsidRPr="008B4016">
        <w:rPr>
          <w:sz w:val="20"/>
          <w:szCs w:val="20"/>
        </w:rPr>
        <w:t xml:space="preserve"> земельный участок из земель сельскохозяйственного назначения с кадастровым номером 21:07:000000:3164; адрес (описание местоположения): Чувашская Республика–Чувашия, р-н Аликовский, с/пос. Раскильдинское; разрешенное использование: «сельскохозяйственное использование», общей площадью 7353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w:t>
      </w:r>
      <w:bookmarkStart w:id="7" w:name="__DdeLink__10848_112132182311111"/>
      <w:r w:rsidRPr="008B4016">
        <w:rPr>
          <w:sz w:val="20"/>
          <w:szCs w:val="20"/>
        </w:rPr>
        <w:t>4779 (Четыре тысячи семьсот семьдесят девять) рублей 00 копеек</w:t>
      </w:r>
      <w:bookmarkEnd w:id="7"/>
      <w:r w:rsidRPr="008B4016">
        <w:rPr>
          <w:sz w:val="20"/>
          <w:szCs w:val="20"/>
        </w:rPr>
        <w:t>.</w:t>
      </w:r>
    </w:p>
    <w:p w:rsidR="003671B7" w:rsidRPr="008B4016" w:rsidRDefault="003671B7" w:rsidP="003671B7">
      <w:pPr>
        <w:ind w:right="-1" w:firstLine="709"/>
        <w:jc w:val="both"/>
        <w:rPr>
          <w:sz w:val="20"/>
          <w:szCs w:val="20"/>
        </w:rPr>
      </w:pPr>
      <w:r w:rsidRPr="008B4016">
        <w:rPr>
          <w:b/>
          <w:sz w:val="20"/>
          <w:szCs w:val="20"/>
        </w:rPr>
        <w:lastRenderedPageBreak/>
        <w:t>Шаг аукциона</w:t>
      </w:r>
      <w:r w:rsidRPr="008B4016">
        <w:rPr>
          <w:sz w:val="20"/>
          <w:szCs w:val="20"/>
        </w:rPr>
        <w:t xml:space="preserve"> – 143 (Сто сорок три) рубля 37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w:t>
      </w:r>
      <w:bookmarkStart w:id="8" w:name="__DdeLink__10848_1121321823111111"/>
      <w:r w:rsidRPr="008B4016">
        <w:rPr>
          <w:sz w:val="20"/>
          <w:szCs w:val="20"/>
        </w:rPr>
        <w:t>4779 (Четыре тысячи семьсот семьдесят девять) рублей 00 копеек</w:t>
      </w:r>
      <w:bookmarkEnd w:id="8"/>
      <w:r w:rsidRPr="008B4016">
        <w:rPr>
          <w:sz w:val="20"/>
          <w:szCs w:val="20"/>
        </w:rPr>
        <w:t xml:space="preserve">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3671B7" w:rsidRPr="008B4016" w:rsidRDefault="003671B7" w:rsidP="003671B7">
      <w:pPr>
        <w:ind w:right="-1" w:firstLine="709"/>
        <w:jc w:val="both"/>
        <w:rPr>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№7:</w:t>
      </w:r>
      <w:r w:rsidRPr="008B4016">
        <w:rPr>
          <w:sz w:val="20"/>
          <w:szCs w:val="20"/>
        </w:rPr>
        <w:t xml:space="preserve"> земельный участок из земель сельскохозяйственного назначения с кадастровым номером 21:07:000000:3143;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4300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–2795 (Две тысячи семьсот девяносто пять)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83 (Восемьдесят три) рубля 85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2795 (Две тысячи семьсот девяносто пять)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№8:</w:t>
      </w:r>
      <w:r w:rsidRPr="008B4016">
        <w:rPr>
          <w:sz w:val="20"/>
          <w:szCs w:val="20"/>
        </w:rPr>
        <w:t xml:space="preserve"> земельный участок из земель сельскохозяйственного назначения с кадастровым номером 21:07:210202:11;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5199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–3379 (Три тысячи триста семьдесят девять)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101 (Сто один) рубль 37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3379 (Три тысячи триста семьдесят девять)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№9:</w:t>
      </w:r>
      <w:r w:rsidRPr="008B4016">
        <w:rPr>
          <w:sz w:val="20"/>
          <w:szCs w:val="20"/>
        </w:rPr>
        <w:t xml:space="preserve"> земельный участок земель сельскохозяйственного назначения с кадастровым номером 21:07:210401:249;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7751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 5038 (Пять тысяч тридцать восемь)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151 (Сто пятьдесят один) рубль 14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5038 (Пять тысяч тридцать восемь)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№10:</w:t>
      </w:r>
      <w:r w:rsidRPr="008B4016">
        <w:rPr>
          <w:sz w:val="20"/>
          <w:szCs w:val="20"/>
        </w:rPr>
        <w:t xml:space="preserve"> земельный участок из земель сельскохозяйственного назначения с кадастровым номером 21:07:210101:149;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5504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–3578 (Три тысячи пятьсот семьдесят восемь)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107 (Сто семь) рублей 34 копейки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3578 (Три тысячи пятьсот семьдесят восемь)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sz w:val="20"/>
          <w:szCs w:val="20"/>
        </w:rPr>
      </w:pPr>
    </w:p>
    <w:p w:rsidR="003671B7" w:rsidRPr="008B4016" w:rsidRDefault="003671B7" w:rsidP="003671B7">
      <w:pPr>
        <w:tabs>
          <w:tab w:val="left" w:pos="851"/>
        </w:tabs>
        <w:ind w:right="-1" w:firstLine="709"/>
        <w:jc w:val="both"/>
        <w:rPr>
          <w:b/>
          <w:sz w:val="20"/>
          <w:szCs w:val="20"/>
        </w:rPr>
      </w:pPr>
      <w:r w:rsidRPr="008B4016">
        <w:rPr>
          <w:b/>
          <w:sz w:val="20"/>
          <w:szCs w:val="20"/>
        </w:rPr>
        <w:t>ЛОТ №11:</w:t>
      </w:r>
      <w:r w:rsidRPr="008B4016">
        <w:rPr>
          <w:sz w:val="20"/>
          <w:szCs w:val="20"/>
        </w:rPr>
        <w:t xml:space="preserve"> земельный участок из земель сельскохозяйственного назначения с кадастровым номером 21:07:210202:150;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4062 кв.м.</w:t>
      </w:r>
    </w:p>
    <w:p w:rsidR="003671B7" w:rsidRPr="008B4016" w:rsidRDefault="003671B7" w:rsidP="003671B7">
      <w:pPr>
        <w:tabs>
          <w:tab w:val="left" w:pos="851"/>
        </w:tabs>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–2640 (Две тысячи шестьсот сорок)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79 (Семьдесят девять) рублей 20 копеек (3% от начальной цены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Размер задатка</w:t>
      </w:r>
      <w:r w:rsidRPr="008B4016">
        <w:rPr>
          <w:sz w:val="20"/>
          <w:szCs w:val="20"/>
        </w:rPr>
        <w:t xml:space="preserve"> – 2640 (Две тысячи шестьсот сорок)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sz w:val="20"/>
          <w:szCs w:val="20"/>
        </w:rPr>
      </w:pPr>
    </w:p>
    <w:p w:rsidR="003671B7" w:rsidRPr="008B4016" w:rsidRDefault="003671B7" w:rsidP="003671B7">
      <w:pPr>
        <w:ind w:right="-1" w:firstLine="709"/>
        <w:jc w:val="both"/>
        <w:rPr>
          <w:sz w:val="20"/>
          <w:szCs w:val="20"/>
        </w:rPr>
      </w:pPr>
      <w:r w:rsidRPr="008B4016">
        <w:rPr>
          <w:b/>
          <w:sz w:val="20"/>
          <w:szCs w:val="20"/>
        </w:rPr>
        <w:t>ЛОТ №12:</w:t>
      </w:r>
      <w:r w:rsidRPr="008B4016">
        <w:rPr>
          <w:sz w:val="20"/>
          <w:szCs w:val="20"/>
        </w:rPr>
        <w:t xml:space="preserve"> земельный участок из земель сельскохозяйственного назначения с кадастровым номером 21:07:291403:29; адрес (описание местоположения): местоположение установлено относительно ориентира, </w:t>
      </w:r>
      <w:r w:rsidRPr="008B4016">
        <w:rPr>
          <w:sz w:val="20"/>
          <w:szCs w:val="20"/>
        </w:rPr>
        <w:lastRenderedPageBreak/>
        <w:t xml:space="preserve">расположенного в границах участка. Почтовый адрес ориентира: Чувашская Республика–Чувашия, р-н Аликовский, с/пос. Ефремкасинское; разрешенное использование: «для ведения личного подсобного хозяйства», общей площадью 1921 кв.м. </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–1249 (Одна тысяча двести сорок девять)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37 (Тридцать семь) рублей 47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1249 (Одна тысяча двести сорок девять)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sz w:val="20"/>
          <w:szCs w:val="20"/>
        </w:rPr>
      </w:pPr>
    </w:p>
    <w:p w:rsidR="003671B7" w:rsidRPr="008B4016" w:rsidRDefault="003671B7" w:rsidP="003671B7">
      <w:pPr>
        <w:ind w:right="-1" w:firstLine="709"/>
        <w:jc w:val="both"/>
        <w:rPr>
          <w:b/>
          <w:sz w:val="20"/>
          <w:szCs w:val="20"/>
        </w:rPr>
      </w:pPr>
      <w:r w:rsidRPr="008B4016">
        <w:rPr>
          <w:b/>
          <w:sz w:val="20"/>
          <w:szCs w:val="20"/>
        </w:rPr>
        <w:t>ЛОТ №13:</w:t>
      </w:r>
      <w:r w:rsidRPr="008B4016">
        <w:rPr>
          <w:sz w:val="20"/>
          <w:szCs w:val="20"/>
        </w:rPr>
        <w:t xml:space="preserve"> земельный участок из земель сельскохозяйственного назначения с кадастровым номером 21:07:291403:30;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разрешенное использование: «для ведения личного подсобного хозяйства», общей площадью 1992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–1295 (Одна тысяча двести девяносто пять)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38 (Тридцать восемь) рублей 85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1295 (Одна тысяча двести девяносто пять)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sz w:val="20"/>
          <w:szCs w:val="20"/>
        </w:rPr>
      </w:pPr>
    </w:p>
    <w:p w:rsidR="003671B7" w:rsidRPr="008B4016" w:rsidRDefault="003671B7" w:rsidP="003671B7">
      <w:pPr>
        <w:ind w:right="-1" w:firstLine="709"/>
        <w:jc w:val="both"/>
        <w:rPr>
          <w:sz w:val="20"/>
          <w:szCs w:val="20"/>
        </w:rPr>
      </w:pPr>
    </w:p>
    <w:p w:rsidR="003671B7" w:rsidRPr="008B4016" w:rsidRDefault="003671B7" w:rsidP="003671B7">
      <w:pPr>
        <w:ind w:right="-1" w:firstLine="709"/>
        <w:jc w:val="both"/>
        <w:rPr>
          <w:b/>
          <w:sz w:val="20"/>
          <w:szCs w:val="20"/>
        </w:rPr>
      </w:pPr>
      <w:r w:rsidRPr="008B4016">
        <w:rPr>
          <w:b/>
          <w:sz w:val="20"/>
          <w:szCs w:val="20"/>
        </w:rPr>
        <w:t>ЛОТ №14:</w:t>
      </w:r>
      <w:r w:rsidRPr="008B4016">
        <w:rPr>
          <w:sz w:val="20"/>
          <w:szCs w:val="20"/>
        </w:rPr>
        <w:t xml:space="preserve"> земельный участок из земель сельскохозяйственного назначения с кадастровым номером 21:07:080707:43;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разрешенное использование: «для ведения личного подсобного хозяйства», общей площадью 5800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–3770 (Три тысячи семьсот семьдесят)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113 (Сто тринадцать) рублей 10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3770 (Три тысячи семьсот семьдесят)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ind w:right="-1" w:firstLine="709"/>
        <w:jc w:val="both"/>
        <w:rPr>
          <w:b/>
          <w:sz w:val="20"/>
          <w:szCs w:val="20"/>
        </w:rPr>
      </w:pPr>
      <w:r w:rsidRPr="008B4016">
        <w:rPr>
          <w:b/>
          <w:sz w:val="20"/>
          <w:szCs w:val="20"/>
        </w:rPr>
        <w:t>ЛОТ №15:</w:t>
      </w:r>
      <w:r w:rsidRPr="008B4016">
        <w:rPr>
          <w:sz w:val="20"/>
          <w:szCs w:val="20"/>
        </w:rPr>
        <w:t xml:space="preserve"> земельный участок из земель сельскохозяйственного назначения с кадастровым номером 21:07:210201:155;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7517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–4886 (Четыре тысячи восемьсот шесть)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–146 (Сто сорок шесть) рублей 58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4886 (Четыре тысячи восемьсот шесть)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ind w:right="-1" w:firstLine="709"/>
        <w:jc w:val="both"/>
        <w:rPr>
          <w:b/>
          <w:sz w:val="20"/>
          <w:szCs w:val="20"/>
        </w:rPr>
      </w:pPr>
      <w:r w:rsidRPr="008B4016">
        <w:rPr>
          <w:b/>
          <w:sz w:val="20"/>
          <w:szCs w:val="20"/>
        </w:rPr>
        <w:t>ЛОТ №16:</w:t>
      </w:r>
      <w:r w:rsidRPr="008B4016">
        <w:rPr>
          <w:sz w:val="20"/>
          <w:szCs w:val="20"/>
        </w:rPr>
        <w:t xml:space="preserve"> земельный участок из земель сельскохозяйственного назначения с кадастровым номером 21:07:210102:61;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3850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–1960 (Одна тысяча девятьсот шестьдесят)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58 (Пятьдесят восемь) рублей 80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1960 (Одна тысяча девятьсот шестьдесят) рублей 00 копеек (100 % от начальной цены земельного участка).</w:t>
      </w:r>
    </w:p>
    <w:p w:rsidR="003671B7" w:rsidRPr="008B4016" w:rsidRDefault="003671B7" w:rsidP="003671B7">
      <w:pPr>
        <w:ind w:right="-1" w:firstLine="709"/>
        <w:jc w:val="both"/>
        <w:rPr>
          <w:b/>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ind w:right="-1" w:firstLine="709"/>
        <w:jc w:val="both"/>
        <w:rPr>
          <w:b/>
          <w:sz w:val="20"/>
          <w:szCs w:val="20"/>
        </w:rPr>
      </w:pPr>
      <w:r w:rsidRPr="008B4016">
        <w:rPr>
          <w:b/>
          <w:sz w:val="20"/>
          <w:szCs w:val="20"/>
        </w:rPr>
        <w:t>ЛОТ №17:</w:t>
      </w:r>
      <w:r w:rsidRPr="008B4016">
        <w:rPr>
          <w:sz w:val="20"/>
          <w:szCs w:val="20"/>
        </w:rPr>
        <w:t xml:space="preserve"> земельный участок из земель сельскохозяйственного назначения с кадастровым номером 21:07:080103:160;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8411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–5467 (Пять тысяч четыреста шестьдесят семь) рублей 00 копеек.</w:t>
      </w:r>
    </w:p>
    <w:p w:rsidR="003671B7" w:rsidRPr="008B4016" w:rsidRDefault="003671B7" w:rsidP="003671B7">
      <w:pPr>
        <w:ind w:right="-1" w:firstLine="709"/>
        <w:jc w:val="both"/>
        <w:rPr>
          <w:sz w:val="20"/>
          <w:szCs w:val="20"/>
        </w:rPr>
      </w:pPr>
      <w:r w:rsidRPr="008B4016">
        <w:rPr>
          <w:b/>
          <w:sz w:val="20"/>
          <w:szCs w:val="20"/>
        </w:rPr>
        <w:lastRenderedPageBreak/>
        <w:t>Шаг аукциона</w:t>
      </w:r>
      <w:r w:rsidRPr="008B4016">
        <w:rPr>
          <w:sz w:val="20"/>
          <w:szCs w:val="20"/>
        </w:rPr>
        <w:t xml:space="preserve"> – 164 (Сто шестьдесят четыре) рубля 01 копейка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5467 (Пять тысяч четыреста шестьдесят семь) рублей 00 копеек (100 % от начальной цены земельного участка).</w:t>
      </w:r>
    </w:p>
    <w:p w:rsidR="003671B7" w:rsidRPr="008B4016" w:rsidRDefault="003671B7" w:rsidP="003671B7">
      <w:pPr>
        <w:ind w:right="-1" w:firstLine="709"/>
        <w:jc w:val="both"/>
        <w:rPr>
          <w:b/>
          <w:sz w:val="20"/>
          <w:szCs w:val="20"/>
        </w:rPr>
      </w:pPr>
      <w:r w:rsidRPr="008B4016">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3671B7" w:rsidRPr="008B4016" w:rsidRDefault="003671B7" w:rsidP="003671B7">
      <w:pPr>
        <w:ind w:right="-1" w:firstLine="709"/>
        <w:jc w:val="both"/>
        <w:rPr>
          <w:b/>
          <w:sz w:val="20"/>
          <w:szCs w:val="20"/>
        </w:rPr>
      </w:pPr>
      <w:r w:rsidRPr="008B4016">
        <w:rPr>
          <w:b/>
          <w:sz w:val="20"/>
          <w:szCs w:val="20"/>
        </w:rPr>
        <w:t>ЛОТ №18:</w:t>
      </w:r>
      <w:r w:rsidRPr="008B4016">
        <w:rPr>
          <w:sz w:val="20"/>
          <w:szCs w:val="20"/>
        </w:rPr>
        <w:t xml:space="preserve"> земельный участок из земель сельскохозяйственного назначения с кадастровым номером 21:07:171201:151; адрес (описание местоположения): Чувашская Республика–Чувашия, р-н Аликовский, с/пос. Крымзарайкинское; разрешенное использование: «сельскохозяйственное использование», общей площадью 12727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 8273 (Восемь тысяч двести семьдесят три) рубля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248 (Двести сорок восемь) рублей 19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8273 (Восемь тысяч двести семьдесят три) рубля 00 копеек (100 % от начальной цены земельного участка).</w:t>
      </w:r>
    </w:p>
    <w:p w:rsidR="003671B7" w:rsidRPr="008B4016" w:rsidRDefault="003671B7" w:rsidP="003671B7">
      <w:pPr>
        <w:ind w:right="-1" w:firstLine="709"/>
        <w:jc w:val="both"/>
        <w:rPr>
          <w:b/>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ind w:right="-1" w:firstLine="709"/>
        <w:jc w:val="both"/>
        <w:rPr>
          <w:b/>
          <w:sz w:val="20"/>
          <w:szCs w:val="20"/>
        </w:rPr>
      </w:pPr>
      <w:r w:rsidRPr="008B4016">
        <w:rPr>
          <w:b/>
          <w:sz w:val="20"/>
          <w:szCs w:val="20"/>
        </w:rPr>
        <w:t>ЛОТ №19</w:t>
      </w:r>
      <w:r w:rsidRPr="008B4016">
        <w:rPr>
          <w:sz w:val="20"/>
          <w:szCs w:val="20"/>
        </w:rPr>
        <w:t xml:space="preserve"> земельный участок из земель сельскохозяйственного назначения с кадастровым номером 21:07:190301:266; адрес (описание местоположения): Чувашская Республика–Чувашия, р-н Аликовский, с/пос. Питишевское; разрешенное использование: «ведение личного подсобного хозяйства на полевых участках», общей площадью 5232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–3401(Три тысячи четыреста один) рубль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102 (Сто два) рубля 03 копейки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3401 (Три тысячи четыреста один) рублей 00 копеек (100 % от начальной цены земельного участка).</w:t>
      </w:r>
    </w:p>
    <w:p w:rsidR="003671B7" w:rsidRPr="008B4016" w:rsidRDefault="003671B7" w:rsidP="003671B7">
      <w:pPr>
        <w:ind w:right="-1" w:firstLine="709"/>
        <w:jc w:val="both"/>
        <w:rPr>
          <w:b/>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ind w:right="-1" w:firstLine="709"/>
        <w:jc w:val="both"/>
        <w:rPr>
          <w:b/>
          <w:sz w:val="20"/>
          <w:szCs w:val="20"/>
        </w:rPr>
      </w:pPr>
      <w:r w:rsidRPr="008B4016">
        <w:rPr>
          <w:b/>
          <w:sz w:val="20"/>
          <w:szCs w:val="20"/>
        </w:rPr>
        <w:t>ЛОТ №20</w:t>
      </w:r>
      <w:r w:rsidRPr="008B4016">
        <w:rPr>
          <w:sz w:val="20"/>
          <w:szCs w:val="20"/>
        </w:rPr>
        <w:t xml:space="preserve"> земельный участок из земель сельскохозяйственного назначения с кадастровым номером 21:07:142303:63;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разрешенное использование: «для ведения личного подсобного хозяйства», общей площадью 1779 кв.м.</w:t>
      </w:r>
    </w:p>
    <w:p w:rsidR="003671B7" w:rsidRPr="008B4016" w:rsidRDefault="003671B7" w:rsidP="003671B7">
      <w:pPr>
        <w:ind w:right="-1" w:firstLine="709"/>
        <w:jc w:val="both"/>
        <w:rPr>
          <w:sz w:val="20"/>
          <w:szCs w:val="20"/>
        </w:rPr>
      </w:pPr>
      <w:r w:rsidRPr="008B4016">
        <w:rPr>
          <w:b/>
          <w:sz w:val="20"/>
          <w:szCs w:val="20"/>
        </w:rPr>
        <w:t>Начальная цена продажи земельного участка</w:t>
      </w:r>
      <w:r w:rsidRPr="008B4016">
        <w:rPr>
          <w:sz w:val="20"/>
          <w:szCs w:val="20"/>
        </w:rPr>
        <w:t xml:space="preserve"> –5906 (Пять тысяч девятьсот шесть) рубль 28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177 (Сто семьдесят семь) рублей 18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5906 (Пять тысяч девятьсот шесть) рублей 28 копеек (100 % от начальной цены земельного участка).</w:t>
      </w:r>
    </w:p>
    <w:p w:rsidR="003671B7" w:rsidRPr="008B4016" w:rsidRDefault="003671B7" w:rsidP="003671B7">
      <w:pPr>
        <w:ind w:right="-1" w:firstLine="709"/>
        <w:jc w:val="both"/>
        <w:rPr>
          <w:b/>
          <w:sz w:val="20"/>
          <w:szCs w:val="20"/>
        </w:rPr>
      </w:pPr>
      <w:r w:rsidRPr="008B4016">
        <w:rPr>
          <w:sz w:val="20"/>
          <w:szCs w:val="20"/>
        </w:rPr>
        <w:t xml:space="preserve">            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b/>
          <w:sz w:val="20"/>
          <w:szCs w:val="20"/>
        </w:rPr>
      </w:pPr>
    </w:p>
    <w:p w:rsidR="003671B7" w:rsidRPr="008B4016" w:rsidRDefault="003671B7" w:rsidP="003671B7">
      <w:pPr>
        <w:pStyle w:val="a5"/>
        <w:ind w:right="-1" w:firstLine="709"/>
        <w:jc w:val="center"/>
        <w:rPr>
          <w:sz w:val="20"/>
          <w:szCs w:val="20"/>
        </w:rPr>
      </w:pPr>
      <w:r w:rsidRPr="008B4016">
        <w:rPr>
          <w:b/>
          <w:sz w:val="20"/>
          <w:szCs w:val="20"/>
        </w:rPr>
        <w:t>Характеристика объекта права на заключение договора аренды земельного участка:</w:t>
      </w:r>
    </w:p>
    <w:p w:rsidR="003671B7" w:rsidRPr="008B4016" w:rsidRDefault="003671B7" w:rsidP="003671B7">
      <w:pPr>
        <w:tabs>
          <w:tab w:val="left" w:pos="851"/>
        </w:tabs>
        <w:ind w:right="-1" w:firstLine="709"/>
        <w:jc w:val="both"/>
        <w:rPr>
          <w:sz w:val="20"/>
          <w:szCs w:val="20"/>
        </w:rPr>
      </w:pPr>
      <w:r w:rsidRPr="008B4016">
        <w:rPr>
          <w:b/>
          <w:sz w:val="20"/>
          <w:szCs w:val="20"/>
        </w:rPr>
        <w:t>ЛОТ №21:</w:t>
      </w:r>
      <w:r w:rsidRPr="008B4016">
        <w:rPr>
          <w:sz w:val="20"/>
          <w:szCs w:val="20"/>
        </w:rPr>
        <w:t xml:space="preserve"> земельный участок из земель сельскохозяйственного назначения с кадастровым номером 21:07:291901:548, адрес (описание местоположения): Чувашская Республика–Чувашия, р-н Аликовский, с/пос. Ефремкасинское, разрешенное использование: для сельскохозяйственного производства, общей площадью 5637 кв.м.</w:t>
      </w:r>
    </w:p>
    <w:p w:rsidR="003671B7" w:rsidRPr="008B4016" w:rsidRDefault="003671B7" w:rsidP="003671B7">
      <w:pPr>
        <w:tabs>
          <w:tab w:val="left" w:pos="851"/>
        </w:tabs>
        <w:ind w:right="-1" w:firstLine="709"/>
        <w:jc w:val="both"/>
        <w:rPr>
          <w:sz w:val="20"/>
          <w:szCs w:val="20"/>
        </w:rPr>
      </w:pPr>
      <w:r w:rsidRPr="008B4016">
        <w:rPr>
          <w:b/>
          <w:bCs/>
          <w:spacing w:val="-1"/>
          <w:sz w:val="20"/>
          <w:szCs w:val="20"/>
        </w:rPr>
        <w:t xml:space="preserve">Начальная цена на право заключения договора аренды земельного участка </w:t>
      </w:r>
      <w:r w:rsidRPr="008B4016">
        <w:rPr>
          <w:sz w:val="20"/>
          <w:szCs w:val="20"/>
        </w:rPr>
        <w:t>– 309 (Триста девять)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9 (Девять) рублей 27 копеек (3%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309 (Триста девять)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Срок аренды</w:t>
      </w:r>
      <w:r w:rsidRPr="008B4016">
        <w:rPr>
          <w:sz w:val="20"/>
          <w:szCs w:val="20"/>
        </w:rPr>
        <w:t xml:space="preserve"> – 20 лет</w:t>
      </w:r>
      <w:r w:rsidRPr="008B4016">
        <w:rPr>
          <w:b/>
          <w:sz w:val="20"/>
          <w:szCs w:val="20"/>
        </w:rPr>
        <w:t>.</w:t>
      </w:r>
    </w:p>
    <w:p w:rsidR="003671B7" w:rsidRPr="008B4016" w:rsidRDefault="003671B7" w:rsidP="003671B7">
      <w:pPr>
        <w:ind w:right="-1" w:firstLine="709"/>
        <w:jc w:val="both"/>
        <w:rPr>
          <w:sz w:val="20"/>
          <w:szCs w:val="20"/>
        </w:rPr>
      </w:pPr>
      <w:r w:rsidRPr="008B4016">
        <w:rPr>
          <w:b/>
          <w:sz w:val="20"/>
          <w:szCs w:val="20"/>
        </w:rPr>
        <w:t xml:space="preserve">          </w:t>
      </w:r>
      <w:r w:rsidRPr="008B4016">
        <w:rPr>
          <w:sz w:val="20"/>
          <w:szCs w:val="20"/>
        </w:rPr>
        <w:t>По земельным участкам ограничений в использовании и обременении правами третьих лиц нет.</w:t>
      </w:r>
    </w:p>
    <w:p w:rsidR="003671B7" w:rsidRPr="008B4016" w:rsidRDefault="003671B7" w:rsidP="003671B7">
      <w:pPr>
        <w:ind w:right="-1" w:firstLine="709"/>
        <w:jc w:val="both"/>
        <w:rPr>
          <w:sz w:val="20"/>
          <w:szCs w:val="20"/>
        </w:rPr>
      </w:pPr>
    </w:p>
    <w:p w:rsidR="003671B7" w:rsidRPr="008B4016" w:rsidRDefault="003671B7" w:rsidP="003671B7">
      <w:pPr>
        <w:tabs>
          <w:tab w:val="left" w:pos="851"/>
        </w:tabs>
        <w:ind w:right="-1" w:firstLine="709"/>
        <w:jc w:val="both"/>
        <w:rPr>
          <w:sz w:val="20"/>
          <w:szCs w:val="20"/>
        </w:rPr>
      </w:pPr>
      <w:r w:rsidRPr="008B4016">
        <w:rPr>
          <w:b/>
          <w:sz w:val="20"/>
          <w:szCs w:val="20"/>
        </w:rPr>
        <w:t>ЛОТ №22:</w:t>
      </w:r>
      <w:r w:rsidRPr="008B4016">
        <w:rPr>
          <w:sz w:val="20"/>
          <w:szCs w:val="20"/>
        </w:rPr>
        <w:t xml:space="preserve"> земельный участок из земель сельскохозяйственного назначения с кадастровым номером 21:07:081601:363, адрес (описание местоположения): Чувашская Республика–Чувашия, р-н Аликовский, </w:t>
      </w:r>
      <w:proofErr w:type="spellStart"/>
      <w:r w:rsidRPr="008B4016">
        <w:rPr>
          <w:sz w:val="20"/>
          <w:szCs w:val="20"/>
        </w:rPr>
        <w:t>с\пос</w:t>
      </w:r>
      <w:proofErr w:type="spellEnd"/>
      <w:r w:rsidRPr="008B4016">
        <w:rPr>
          <w:sz w:val="20"/>
          <w:szCs w:val="20"/>
        </w:rPr>
        <w:t>. Таутовское, разрешенное использование: сельскохозяйственного использование, общей площадью 477444 кв.м.</w:t>
      </w:r>
    </w:p>
    <w:p w:rsidR="003671B7" w:rsidRPr="008B4016" w:rsidRDefault="003671B7" w:rsidP="003671B7">
      <w:pPr>
        <w:tabs>
          <w:tab w:val="left" w:pos="851"/>
        </w:tabs>
        <w:ind w:right="-1" w:firstLine="709"/>
        <w:jc w:val="both"/>
        <w:rPr>
          <w:sz w:val="20"/>
          <w:szCs w:val="20"/>
        </w:rPr>
      </w:pPr>
      <w:r w:rsidRPr="008B4016">
        <w:rPr>
          <w:b/>
          <w:bCs/>
          <w:spacing w:val="-1"/>
          <w:sz w:val="20"/>
          <w:szCs w:val="20"/>
        </w:rPr>
        <w:t xml:space="preserve">Начальная цена на право заключения договора аренды земельного участка </w:t>
      </w:r>
      <w:r w:rsidRPr="008B4016">
        <w:rPr>
          <w:sz w:val="20"/>
          <w:szCs w:val="20"/>
        </w:rPr>
        <w:t>– 19 766 (Девятнадцать тысяч семьсот шестьдесят шесть) рублей 00 копеек.</w:t>
      </w:r>
    </w:p>
    <w:p w:rsidR="003671B7" w:rsidRPr="008B4016" w:rsidRDefault="003671B7" w:rsidP="003671B7">
      <w:pPr>
        <w:ind w:right="-1" w:firstLine="709"/>
        <w:jc w:val="both"/>
        <w:rPr>
          <w:sz w:val="20"/>
          <w:szCs w:val="20"/>
        </w:rPr>
      </w:pPr>
      <w:r w:rsidRPr="008B4016">
        <w:rPr>
          <w:b/>
          <w:sz w:val="20"/>
          <w:szCs w:val="20"/>
        </w:rPr>
        <w:t>Шаг аукциона</w:t>
      </w:r>
      <w:r w:rsidRPr="008B4016">
        <w:rPr>
          <w:sz w:val="20"/>
          <w:szCs w:val="20"/>
        </w:rPr>
        <w:t xml:space="preserve"> –  592 (Пятьсот девяносто два) рубля 98 копеек (3% от начальной цены земельного участка).  </w:t>
      </w:r>
    </w:p>
    <w:p w:rsidR="003671B7" w:rsidRPr="008B4016" w:rsidRDefault="003671B7" w:rsidP="003671B7">
      <w:pPr>
        <w:ind w:right="-1" w:firstLine="709"/>
        <w:jc w:val="both"/>
        <w:rPr>
          <w:sz w:val="20"/>
          <w:szCs w:val="20"/>
        </w:rPr>
      </w:pPr>
      <w:r w:rsidRPr="008B4016">
        <w:rPr>
          <w:b/>
          <w:sz w:val="20"/>
          <w:szCs w:val="20"/>
        </w:rPr>
        <w:t>Размер задатка</w:t>
      </w:r>
      <w:r w:rsidRPr="008B4016">
        <w:rPr>
          <w:sz w:val="20"/>
          <w:szCs w:val="20"/>
        </w:rPr>
        <w:t xml:space="preserve"> – 19 766 (Девятнадцать тысяч семьсот шестьдесят шесть) рублей 00 копеек (100 % от начальной цены земельного участка).</w:t>
      </w:r>
    </w:p>
    <w:p w:rsidR="003671B7" w:rsidRPr="008B4016" w:rsidRDefault="003671B7" w:rsidP="003671B7">
      <w:pPr>
        <w:ind w:right="-1" w:firstLine="709"/>
        <w:jc w:val="both"/>
        <w:rPr>
          <w:sz w:val="20"/>
          <w:szCs w:val="20"/>
        </w:rPr>
      </w:pPr>
      <w:r w:rsidRPr="008B4016">
        <w:rPr>
          <w:b/>
          <w:sz w:val="20"/>
          <w:szCs w:val="20"/>
        </w:rPr>
        <w:t>Срок аренды</w:t>
      </w:r>
      <w:r w:rsidRPr="008B4016">
        <w:rPr>
          <w:sz w:val="20"/>
          <w:szCs w:val="20"/>
        </w:rPr>
        <w:t xml:space="preserve"> – 5 лет</w:t>
      </w:r>
      <w:r w:rsidRPr="008B4016">
        <w:rPr>
          <w:b/>
          <w:sz w:val="20"/>
          <w:szCs w:val="20"/>
        </w:rPr>
        <w:t>.</w:t>
      </w:r>
      <w:r w:rsidRPr="008B4016">
        <w:rPr>
          <w:sz w:val="20"/>
          <w:szCs w:val="20"/>
        </w:rPr>
        <w:t xml:space="preserve"> </w:t>
      </w:r>
    </w:p>
    <w:p w:rsidR="003671B7" w:rsidRPr="008B4016" w:rsidRDefault="003671B7" w:rsidP="003671B7">
      <w:pPr>
        <w:ind w:right="-1" w:firstLine="709"/>
        <w:jc w:val="both"/>
        <w:rPr>
          <w:b/>
          <w:sz w:val="20"/>
          <w:szCs w:val="20"/>
        </w:rPr>
      </w:pPr>
      <w:r w:rsidRPr="008B4016">
        <w:rPr>
          <w:sz w:val="20"/>
          <w:szCs w:val="20"/>
        </w:rPr>
        <w:lastRenderedPageBreak/>
        <w:t>Обременение: Ограничения прав на земельный участок, предусмотренные статьями 56, 56.1 Земельного кодекса Российской Федерации.</w:t>
      </w:r>
    </w:p>
    <w:p w:rsidR="003671B7" w:rsidRPr="008B4016" w:rsidRDefault="003671B7" w:rsidP="003671B7">
      <w:pPr>
        <w:pStyle w:val="aff2"/>
        <w:snapToGrid w:val="0"/>
        <w:ind w:right="-1" w:firstLine="709"/>
        <w:jc w:val="both"/>
        <w:rPr>
          <w:sz w:val="20"/>
          <w:szCs w:val="20"/>
        </w:rPr>
      </w:pPr>
      <w:r w:rsidRPr="008B4016">
        <w:rPr>
          <w:bCs/>
          <w:sz w:val="20"/>
          <w:szCs w:val="20"/>
        </w:rPr>
        <w:t xml:space="preserve">     </w:t>
      </w:r>
      <w:r w:rsidRPr="008B4016">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8B4016">
        <w:rPr>
          <w:b/>
          <w:sz w:val="20"/>
          <w:szCs w:val="20"/>
        </w:rPr>
        <w:t xml:space="preserve">  </w:t>
      </w:r>
    </w:p>
    <w:p w:rsidR="003671B7" w:rsidRPr="008B4016" w:rsidRDefault="003671B7" w:rsidP="003671B7">
      <w:pPr>
        <w:ind w:right="-1" w:firstLine="709"/>
        <w:jc w:val="both"/>
        <w:rPr>
          <w:sz w:val="20"/>
          <w:szCs w:val="20"/>
        </w:rPr>
      </w:pPr>
      <w:r w:rsidRPr="008B4016">
        <w:rPr>
          <w:sz w:val="20"/>
          <w:szCs w:val="20"/>
        </w:rPr>
        <w:t xml:space="preserve">УФК по Чувашской Республике (Администрация Аликовского района), ИНН 2102001180, КПП 210201001, </w:t>
      </w:r>
      <w:proofErr w:type="spellStart"/>
      <w:r w:rsidRPr="008B4016">
        <w:rPr>
          <w:sz w:val="20"/>
          <w:szCs w:val="20"/>
        </w:rPr>
        <w:t>р</w:t>
      </w:r>
      <w:proofErr w:type="spellEnd"/>
      <w:r w:rsidRPr="008B4016">
        <w:rPr>
          <w:sz w:val="20"/>
          <w:szCs w:val="20"/>
        </w:rPr>
        <w:t xml:space="preserve">/с 40302810497063000076 л/с 05153000430, Банк получателя: Отделение - НБ Чувашской </w:t>
      </w:r>
      <w:proofErr w:type="spellStart"/>
      <w:r w:rsidRPr="008B4016">
        <w:rPr>
          <w:sz w:val="20"/>
          <w:szCs w:val="20"/>
        </w:rPr>
        <w:t>Респ</w:t>
      </w:r>
      <w:proofErr w:type="spellEnd"/>
      <w:r w:rsidRPr="008B4016">
        <w:rPr>
          <w:sz w:val="20"/>
          <w:szCs w:val="20"/>
        </w:rPr>
        <w:t>. Банка России г. Чебоксары, БИК 049706001, КБК 0, ОКТМО 97605405.</w:t>
      </w:r>
    </w:p>
    <w:p w:rsidR="003671B7" w:rsidRPr="008B4016" w:rsidRDefault="003671B7" w:rsidP="003671B7">
      <w:pPr>
        <w:ind w:right="-1" w:firstLine="709"/>
        <w:jc w:val="both"/>
        <w:rPr>
          <w:sz w:val="20"/>
          <w:szCs w:val="20"/>
        </w:rPr>
      </w:pPr>
      <w:r w:rsidRPr="008B4016">
        <w:rPr>
          <w:b/>
          <w:spacing w:val="4"/>
          <w:sz w:val="20"/>
          <w:szCs w:val="20"/>
        </w:rPr>
        <w:t xml:space="preserve"> </w:t>
      </w:r>
      <w:r w:rsidRPr="008B4016">
        <w:rPr>
          <w:spacing w:val="4"/>
          <w:sz w:val="20"/>
          <w:szCs w:val="20"/>
        </w:rPr>
        <w:t xml:space="preserve">Поступление задатка на расчетный счет Организатора торгов: не позднее 12 час. 00 мин. 23.08.2019 г. </w:t>
      </w:r>
    </w:p>
    <w:p w:rsidR="003671B7" w:rsidRPr="008B4016" w:rsidRDefault="003671B7" w:rsidP="003671B7">
      <w:pPr>
        <w:ind w:right="-1" w:firstLine="709"/>
        <w:jc w:val="both"/>
        <w:rPr>
          <w:sz w:val="20"/>
          <w:szCs w:val="20"/>
        </w:rPr>
      </w:pPr>
      <w:r w:rsidRPr="008B4016">
        <w:rPr>
          <w:b/>
          <w:spacing w:val="4"/>
          <w:sz w:val="20"/>
          <w:szCs w:val="20"/>
        </w:rPr>
        <w:t xml:space="preserve">     Дата и время начала приема заявок с прилагаемыми документами: </w:t>
      </w:r>
    </w:p>
    <w:p w:rsidR="003671B7" w:rsidRPr="008B4016" w:rsidRDefault="003671B7" w:rsidP="003671B7">
      <w:pPr>
        <w:ind w:right="-1" w:firstLine="709"/>
        <w:jc w:val="both"/>
        <w:rPr>
          <w:sz w:val="20"/>
          <w:szCs w:val="20"/>
        </w:rPr>
      </w:pPr>
      <w:r w:rsidRPr="008B4016">
        <w:rPr>
          <w:spacing w:val="4"/>
          <w:sz w:val="20"/>
          <w:szCs w:val="20"/>
        </w:rPr>
        <w:t>30.07.2019 с 8 час 00 мин.</w:t>
      </w:r>
    </w:p>
    <w:p w:rsidR="003671B7" w:rsidRPr="008B4016" w:rsidRDefault="003671B7" w:rsidP="003671B7">
      <w:pPr>
        <w:ind w:right="-1" w:firstLine="709"/>
        <w:jc w:val="both"/>
        <w:rPr>
          <w:b/>
          <w:spacing w:val="4"/>
          <w:sz w:val="20"/>
          <w:szCs w:val="20"/>
        </w:rPr>
      </w:pPr>
      <w:r w:rsidRPr="008B4016">
        <w:rPr>
          <w:b/>
          <w:spacing w:val="4"/>
          <w:sz w:val="20"/>
          <w:szCs w:val="20"/>
        </w:rPr>
        <w:t>Дата и время окончания приема заявок с прилагаемыми документами:</w:t>
      </w:r>
    </w:p>
    <w:p w:rsidR="003671B7" w:rsidRPr="008B4016" w:rsidRDefault="003671B7" w:rsidP="003671B7">
      <w:pPr>
        <w:ind w:right="-1" w:firstLine="709"/>
        <w:jc w:val="both"/>
        <w:rPr>
          <w:sz w:val="20"/>
          <w:szCs w:val="20"/>
        </w:rPr>
      </w:pPr>
      <w:r w:rsidRPr="008B4016">
        <w:rPr>
          <w:spacing w:val="4"/>
          <w:sz w:val="20"/>
          <w:szCs w:val="20"/>
        </w:rPr>
        <w:t xml:space="preserve">26.08.2019 до 09 час 00 мин. </w:t>
      </w:r>
    </w:p>
    <w:p w:rsidR="003671B7" w:rsidRPr="008B4016" w:rsidRDefault="003671B7" w:rsidP="003671B7">
      <w:pPr>
        <w:ind w:right="-1" w:firstLine="709"/>
        <w:jc w:val="both"/>
        <w:rPr>
          <w:spacing w:val="4"/>
          <w:sz w:val="20"/>
          <w:szCs w:val="20"/>
        </w:rPr>
      </w:pPr>
      <w:r w:rsidRPr="008B4016">
        <w:rPr>
          <w:spacing w:val="4"/>
          <w:sz w:val="20"/>
          <w:szCs w:val="20"/>
        </w:rPr>
        <w:t>Прием заявок с 8-00 до 17-00 часов ежедневно, кроме выходных и праздничных дней, обед с 12-00 до 13-00 часов.</w:t>
      </w:r>
    </w:p>
    <w:p w:rsidR="003671B7" w:rsidRPr="008B4016" w:rsidRDefault="003671B7" w:rsidP="003671B7">
      <w:pPr>
        <w:ind w:right="-1" w:firstLine="709"/>
        <w:jc w:val="both"/>
        <w:rPr>
          <w:sz w:val="20"/>
          <w:szCs w:val="20"/>
        </w:rPr>
      </w:pPr>
      <w:r w:rsidRPr="008B4016">
        <w:rPr>
          <w:b/>
          <w:bCs/>
          <w:sz w:val="20"/>
          <w:szCs w:val="20"/>
        </w:rPr>
        <w:t>Рассмотрение заявок и допуск к участию в аукционе</w:t>
      </w:r>
      <w:r w:rsidRPr="008B4016">
        <w:rPr>
          <w:bCs/>
          <w:sz w:val="20"/>
          <w:szCs w:val="20"/>
        </w:rPr>
        <w:t xml:space="preserve"> </w:t>
      </w:r>
      <w:r w:rsidRPr="008B4016">
        <w:rPr>
          <w:b/>
          <w:bCs/>
          <w:sz w:val="20"/>
          <w:szCs w:val="20"/>
        </w:rPr>
        <w:t>состоится</w:t>
      </w:r>
      <w:r w:rsidRPr="008B4016">
        <w:rPr>
          <w:bCs/>
          <w:sz w:val="20"/>
          <w:szCs w:val="20"/>
        </w:rPr>
        <w:t xml:space="preserve"> </w:t>
      </w:r>
      <w:r w:rsidRPr="008B4016">
        <w:rPr>
          <w:b/>
          <w:bCs/>
          <w:sz w:val="20"/>
          <w:szCs w:val="20"/>
        </w:rPr>
        <w:t>26 августа 2019 г. в 11 час. 00 мин.</w:t>
      </w:r>
      <w:r w:rsidRPr="008B4016">
        <w:rPr>
          <w:bCs/>
          <w:sz w:val="20"/>
          <w:szCs w:val="20"/>
        </w:rPr>
        <w:t xml:space="preserve"> по московскому времени, </w:t>
      </w:r>
      <w:r w:rsidRPr="008B4016">
        <w:rPr>
          <w:sz w:val="20"/>
          <w:szCs w:val="20"/>
        </w:rPr>
        <w:t>по адресу: 429250, Чувашская Республика, Аликовский район, с. Аликово, ул. Октябрьская, д. 21, 2 этаж, актовый зал.</w:t>
      </w:r>
    </w:p>
    <w:p w:rsidR="003671B7" w:rsidRPr="008B4016" w:rsidRDefault="003671B7" w:rsidP="003671B7">
      <w:pPr>
        <w:ind w:right="-1" w:firstLine="709"/>
        <w:jc w:val="both"/>
        <w:rPr>
          <w:b/>
          <w:spacing w:val="4"/>
          <w:sz w:val="20"/>
          <w:szCs w:val="20"/>
        </w:rPr>
      </w:pPr>
      <w:r w:rsidRPr="008B4016">
        <w:rPr>
          <w:b/>
          <w:spacing w:val="4"/>
          <w:sz w:val="20"/>
          <w:szCs w:val="20"/>
        </w:rPr>
        <w:t xml:space="preserve">Адрес места приема заявок с прилагаемыми документами: </w:t>
      </w:r>
    </w:p>
    <w:p w:rsidR="003671B7" w:rsidRPr="008B4016" w:rsidRDefault="003671B7" w:rsidP="003671B7">
      <w:pPr>
        <w:ind w:right="-1" w:firstLine="709"/>
        <w:jc w:val="both"/>
        <w:rPr>
          <w:sz w:val="20"/>
          <w:szCs w:val="20"/>
        </w:rPr>
      </w:pPr>
      <w:r w:rsidRPr="008B4016">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8B4016">
        <w:rPr>
          <w:sz w:val="20"/>
          <w:szCs w:val="20"/>
        </w:rPr>
        <w:t>каб</w:t>
      </w:r>
      <w:proofErr w:type="spellEnd"/>
      <w:r w:rsidRPr="008B4016">
        <w:rPr>
          <w:sz w:val="20"/>
          <w:szCs w:val="20"/>
        </w:rPr>
        <w:t>. 48, 51. Контактный телефон: (883535) 22-0-68, 22-2-74.</w:t>
      </w:r>
    </w:p>
    <w:p w:rsidR="003671B7" w:rsidRPr="008B4016" w:rsidRDefault="003671B7" w:rsidP="003671B7">
      <w:pPr>
        <w:ind w:right="-1" w:firstLine="709"/>
        <w:jc w:val="both"/>
        <w:rPr>
          <w:sz w:val="20"/>
          <w:szCs w:val="20"/>
        </w:rPr>
      </w:pPr>
      <w:r w:rsidRPr="008B4016">
        <w:rPr>
          <w:sz w:val="20"/>
          <w:szCs w:val="20"/>
        </w:rPr>
        <w:t xml:space="preserve">Форма заявки опубликована на официальном сайте </w:t>
      </w:r>
      <w:hyperlink r:id="rId34">
        <w:r w:rsidRPr="008B4016">
          <w:rPr>
            <w:rStyle w:val="-0"/>
            <w:sz w:val="20"/>
            <w:szCs w:val="20"/>
          </w:rPr>
          <w:t>http://torgi.gov.ru/</w:t>
        </w:r>
      </w:hyperlink>
      <w:r w:rsidRPr="008B4016">
        <w:rPr>
          <w:sz w:val="20"/>
          <w:szCs w:val="20"/>
        </w:rPr>
        <w:t xml:space="preserve">  и в печатном издании администрации Аликовского района Чувашской Республики “Аликовский вестник».</w:t>
      </w:r>
    </w:p>
    <w:p w:rsidR="003671B7" w:rsidRPr="008B4016" w:rsidRDefault="003671B7" w:rsidP="003671B7">
      <w:pPr>
        <w:ind w:right="-1" w:firstLine="709"/>
        <w:jc w:val="both"/>
        <w:rPr>
          <w:b/>
          <w:spacing w:val="4"/>
          <w:sz w:val="20"/>
          <w:szCs w:val="20"/>
        </w:rPr>
      </w:pPr>
      <w:r w:rsidRPr="008B4016">
        <w:rPr>
          <w:b/>
          <w:spacing w:val="4"/>
          <w:sz w:val="20"/>
          <w:szCs w:val="20"/>
        </w:rPr>
        <w:t>Перечень документов, представляемых претендентами для участия в аукционе:</w:t>
      </w:r>
    </w:p>
    <w:p w:rsidR="003671B7" w:rsidRPr="008B4016" w:rsidRDefault="003671B7" w:rsidP="003671B7">
      <w:pPr>
        <w:ind w:right="-1" w:firstLine="709"/>
        <w:jc w:val="both"/>
        <w:rPr>
          <w:spacing w:val="4"/>
          <w:sz w:val="20"/>
          <w:szCs w:val="20"/>
        </w:rPr>
      </w:pPr>
      <w:r w:rsidRPr="008B4016">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3671B7" w:rsidRPr="008B4016" w:rsidRDefault="003671B7" w:rsidP="003671B7">
      <w:pPr>
        <w:ind w:right="-1" w:firstLine="709"/>
        <w:jc w:val="both"/>
        <w:rPr>
          <w:spacing w:val="4"/>
          <w:sz w:val="20"/>
          <w:szCs w:val="20"/>
        </w:rPr>
      </w:pPr>
      <w:r w:rsidRPr="008B4016">
        <w:rPr>
          <w:spacing w:val="4"/>
          <w:sz w:val="20"/>
          <w:szCs w:val="20"/>
        </w:rPr>
        <w:t xml:space="preserve">2. Копии документов, удостоверяющих личность заявителя - для физических лиц (оригинал и ксерокопия). </w:t>
      </w:r>
    </w:p>
    <w:p w:rsidR="003671B7" w:rsidRPr="008B4016" w:rsidRDefault="003671B7" w:rsidP="003671B7">
      <w:pPr>
        <w:ind w:right="-1" w:firstLine="709"/>
        <w:jc w:val="both"/>
        <w:rPr>
          <w:spacing w:val="4"/>
          <w:sz w:val="20"/>
          <w:szCs w:val="20"/>
        </w:rPr>
      </w:pPr>
      <w:r w:rsidRPr="008B4016">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671B7" w:rsidRPr="008B4016" w:rsidRDefault="003671B7" w:rsidP="003671B7">
      <w:pPr>
        <w:ind w:right="-1" w:firstLine="709"/>
        <w:jc w:val="both"/>
        <w:rPr>
          <w:spacing w:val="4"/>
          <w:sz w:val="20"/>
          <w:szCs w:val="20"/>
        </w:rPr>
      </w:pPr>
      <w:r w:rsidRPr="008B4016">
        <w:rPr>
          <w:spacing w:val="4"/>
          <w:sz w:val="20"/>
          <w:szCs w:val="20"/>
        </w:rPr>
        <w:t>4. Документы, подтверждающие внесение задатка (оригинал).</w:t>
      </w:r>
    </w:p>
    <w:p w:rsidR="003671B7" w:rsidRPr="008B4016" w:rsidRDefault="003671B7" w:rsidP="003671B7">
      <w:pPr>
        <w:ind w:right="-1" w:firstLine="709"/>
        <w:jc w:val="both"/>
        <w:rPr>
          <w:spacing w:val="4"/>
          <w:sz w:val="20"/>
          <w:szCs w:val="20"/>
        </w:rPr>
      </w:pPr>
      <w:r w:rsidRPr="008B4016">
        <w:rPr>
          <w:spacing w:val="4"/>
          <w:sz w:val="20"/>
          <w:szCs w:val="20"/>
        </w:rPr>
        <w:t>В случае подачи заявки представителем претендента предъявляется надлежащим образом оформленная доверенность.</w:t>
      </w:r>
    </w:p>
    <w:p w:rsidR="003671B7" w:rsidRPr="008B4016" w:rsidRDefault="003671B7" w:rsidP="003671B7">
      <w:pPr>
        <w:ind w:right="-1" w:firstLine="709"/>
        <w:jc w:val="both"/>
        <w:rPr>
          <w:spacing w:val="4"/>
          <w:sz w:val="20"/>
          <w:szCs w:val="20"/>
        </w:rPr>
      </w:pPr>
      <w:r w:rsidRPr="008B4016">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3671B7" w:rsidRPr="008B4016" w:rsidRDefault="003671B7" w:rsidP="003671B7">
      <w:pPr>
        <w:shd w:val="clear" w:color="auto" w:fill="FFFFFF"/>
        <w:ind w:right="-1" w:firstLine="709"/>
        <w:jc w:val="both"/>
        <w:rPr>
          <w:b/>
          <w:spacing w:val="4"/>
          <w:sz w:val="20"/>
          <w:szCs w:val="20"/>
        </w:rPr>
      </w:pPr>
      <w:r w:rsidRPr="008B4016">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8B4016">
        <w:rPr>
          <w:sz w:val="20"/>
          <w:szCs w:val="20"/>
        </w:rPr>
        <w:br/>
      </w:r>
      <w:r w:rsidRPr="008B4016">
        <w:rPr>
          <w:b/>
          <w:spacing w:val="4"/>
          <w:sz w:val="20"/>
          <w:szCs w:val="20"/>
        </w:rPr>
        <w:t xml:space="preserve">         Заявитель не допускается к участию в аукционе в следующих случаях:</w:t>
      </w:r>
    </w:p>
    <w:p w:rsidR="003671B7" w:rsidRPr="008B4016" w:rsidRDefault="003671B7" w:rsidP="003671B7">
      <w:pPr>
        <w:ind w:right="-1" w:firstLine="709"/>
        <w:jc w:val="both"/>
        <w:rPr>
          <w:spacing w:val="4"/>
          <w:sz w:val="20"/>
          <w:szCs w:val="20"/>
        </w:rPr>
      </w:pPr>
      <w:r w:rsidRPr="008B4016">
        <w:rPr>
          <w:spacing w:val="4"/>
          <w:sz w:val="20"/>
          <w:szCs w:val="20"/>
        </w:rPr>
        <w:t>1.Непредставление необходимых для участия в аукционе документов или представление недостоверных сведений.</w:t>
      </w:r>
    </w:p>
    <w:p w:rsidR="003671B7" w:rsidRPr="008B4016" w:rsidRDefault="003671B7" w:rsidP="003671B7">
      <w:pPr>
        <w:ind w:right="-1" w:firstLine="709"/>
        <w:jc w:val="both"/>
        <w:rPr>
          <w:spacing w:val="4"/>
          <w:sz w:val="20"/>
          <w:szCs w:val="20"/>
        </w:rPr>
      </w:pPr>
      <w:r w:rsidRPr="008B4016">
        <w:rPr>
          <w:spacing w:val="4"/>
          <w:sz w:val="20"/>
          <w:szCs w:val="20"/>
        </w:rPr>
        <w:t xml:space="preserve">2.  </w:t>
      </w:r>
      <w:proofErr w:type="spellStart"/>
      <w:r w:rsidRPr="008B4016">
        <w:rPr>
          <w:spacing w:val="4"/>
          <w:sz w:val="20"/>
          <w:szCs w:val="20"/>
        </w:rPr>
        <w:t>Непоступление</w:t>
      </w:r>
      <w:proofErr w:type="spellEnd"/>
      <w:r w:rsidRPr="008B4016">
        <w:rPr>
          <w:spacing w:val="4"/>
          <w:sz w:val="20"/>
          <w:szCs w:val="20"/>
        </w:rPr>
        <w:t xml:space="preserve"> задатка на дату рассмотрения заявок на участие в аукционе.</w:t>
      </w:r>
    </w:p>
    <w:p w:rsidR="003671B7" w:rsidRPr="008B4016" w:rsidRDefault="003671B7" w:rsidP="003671B7">
      <w:pPr>
        <w:ind w:right="-1" w:firstLine="709"/>
        <w:jc w:val="both"/>
        <w:rPr>
          <w:spacing w:val="4"/>
          <w:sz w:val="20"/>
          <w:szCs w:val="20"/>
        </w:rPr>
      </w:pPr>
      <w:r w:rsidRPr="008B4016">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671B7" w:rsidRPr="008B4016" w:rsidRDefault="003671B7" w:rsidP="003671B7">
      <w:pPr>
        <w:ind w:right="-1" w:firstLine="709"/>
        <w:jc w:val="both"/>
        <w:rPr>
          <w:spacing w:val="4"/>
          <w:sz w:val="20"/>
          <w:szCs w:val="20"/>
        </w:rPr>
      </w:pPr>
      <w:r w:rsidRPr="008B4016">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671B7" w:rsidRPr="008B4016" w:rsidRDefault="003671B7" w:rsidP="003671B7">
      <w:pPr>
        <w:widowControl w:val="0"/>
        <w:ind w:right="-1" w:firstLine="709"/>
        <w:jc w:val="both"/>
        <w:rPr>
          <w:sz w:val="20"/>
          <w:szCs w:val="20"/>
        </w:rPr>
      </w:pPr>
      <w:r w:rsidRPr="008B4016">
        <w:rPr>
          <w:sz w:val="20"/>
          <w:szCs w:val="20"/>
        </w:rPr>
        <w:t>Один заявитель вправе подать только одну заявку на участие в аукционе.</w:t>
      </w:r>
    </w:p>
    <w:p w:rsidR="003671B7" w:rsidRPr="008B4016" w:rsidRDefault="003671B7" w:rsidP="003671B7">
      <w:pPr>
        <w:ind w:right="-1" w:firstLine="709"/>
        <w:jc w:val="both"/>
        <w:rPr>
          <w:sz w:val="20"/>
          <w:szCs w:val="20"/>
        </w:rPr>
      </w:pPr>
      <w:r w:rsidRPr="008B4016">
        <w:rPr>
          <w:sz w:val="20"/>
          <w:szCs w:val="20"/>
        </w:rPr>
        <w:t>Заявка на участие в аукционе, поступившая по истечении срока приема заявок, возвращается заявителю в день ее поступления.</w:t>
      </w:r>
    </w:p>
    <w:p w:rsidR="003671B7" w:rsidRPr="008B4016" w:rsidRDefault="003671B7" w:rsidP="003671B7">
      <w:pPr>
        <w:ind w:right="-1" w:firstLine="709"/>
        <w:jc w:val="both"/>
        <w:rPr>
          <w:b/>
          <w:spacing w:val="4"/>
          <w:sz w:val="20"/>
          <w:szCs w:val="20"/>
        </w:rPr>
      </w:pPr>
      <w:r w:rsidRPr="008B4016">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8B4016">
        <w:rPr>
          <w:b/>
          <w:spacing w:val="4"/>
          <w:sz w:val="20"/>
          <w:szCs w:val="20"/>
        </w:rPr>
        <w:t xml:space="preserve"> </w:t>
      </w:r>
    </w:p>
    <w:p w:rsidR="003671B7" w:rsidRPr="008B4016" w:rsidRDefault="003671B7" w:rsidP="003671B7">
      <w:pPr>
        <w:pStyle w:val="western"/>
        <w:spacing w:beforeAutospacing="0" w:afterAutospacing="0"/>
        <w:ind w:right="-1" w:firstLine="709"/>
        <w:jc w:val="both"/>
        <w:rPr>
          <w:b/>
          <w:sz w:val="20"/>
          <w:szCs w:val="20"/>
        </w:rPr>
      </w:pPr>
      <w:r w:rsidRPr="008B4016">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w:t>
      </w:r>
      <w:r w:rsidRPr="008B4016">
        <w:rPr>
          <w:spacing w:val="4"/>
          <w:sz w:val="20"/>
          <w:szCs w:val="20"/>
        </w:rPr>
        <w:lastRenderedPageBreak/>
        <w:t>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8B4016">
        <w:rPr>
          <w:sz w:val="20"/>
          <w:szCs w:val="20"/>
        </w:rPr>
        <w:t xml:space="preserve"> Обязанность доказать своё право на участие в аукционе лежит на заявителе.</w:t>
      </w:r>
    </w:p>
    <w:p w:rsidR="003671B7" w:rsidRPr="008B4016" w:rsidRDefault="003671B7" w:rsidP="003671B7">
      <w:pPr>
        <w:ind w:right="-1" w:firstLine="709"/>
        <w:jc w:val="both"/>
        <w:rPr>
          <w:spacing w:val="4"/>
          <w:sz w:val="20"/>
          <w:szCs w:val="20"/>
        </w:rPr>
      </w:pPr>
      <w:r w:rsidRPr="008B4016">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3671B7" w:rsidRPr="008B4016" w:rsidRDefault="003671B7" w:rsidP="003671B7">
      <w:pPr>
        <w:ind w:right="-1" w:firstLine="709"/>
        <w:jc w:val="both"/>
        <w:rPr>
          <w:spacing w:val="4"/>
          <w:sz w:val="20"/>
          <w:szCs w:val="20"/>
        </w:rPr>
      </w:pPr>
      <w:r w:rsidRPr="008B4016">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3671B7" w:rsidRPr="008B4016" w:rsidRDefault="003671B7" w:rsidP="003671B7">
      <w:pPr>
        <w:ind w:right="-1" w:firstLine="709"/>
        <w:jc w:val="both"/>
        <w:rPr>
          <w:spacing w:val="4"/>
          <w:sz w:val="20"/>
          <w:szCs w:val="20"/>
        </w:rPr>
      </w:pPr>
      <w:r w:rsidRPr="008B4016">
        <w:rPr>
          <w:b/>
          <w:spacing w:val="4"/>
          <w:sz w:val="20"/>
          <w:szCs w:val="20"/>
        </w:rPr>
        <w:t>Порядок определения победителя:</w:t>
      </w:r>
      <w:r w:rsidRPr="008B4016">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3671B7" w:rsidRPr="008B4016" w:rsidRDefault="003671B7" w:rsidP="003671B7">
      <w:pPr>
        <w:ind w:right="-1" w:firstLine="709"/>
        <w:jc w:val="both"/>
        <w:rPr>
          <w:spacing w:val="4"/>
          <w:sz w:val="20"/>
          <w:szCs w:val="20"/>
        </w:rPr>
      </w:pPr>
      <w:r w:rsidRPr="008B4016">
        <w:rPr>
          <w:spacing w:val="4"/>
          <w:sz w:val="20"/>
          <w:szCs w:val="20"/>
        </w:rPr>
        <w:t xml:space="preserve">Дата, время и место для подписания протокола о результатах аукциона: </w:t>
      </w:r>
    </w:p>
    <w:p w:rsidR="003671B7" w:rsidRPr="008B4016" w:rsidRDefault="003671B7" w:rsidP="003671B7">
      <w:pPr>
        <w:ind w:right="-1" w:firstLine="709"/>
        <w:jc w:val="both"/>
        <w:rPr>
          <w:sz w:val="20"/>
          <w:szCs w:val="20"/>
        </w:rPr>
      </w:pPr>
      <w:r w:rsidRPr="008B4016">
        <w:rPr>
          <w:spacing w:val="4"/>
          <w:sz w:val="20"/>
          <w:szCs w:val="20"/>
        </w:rPr>
        <w:t>30.08.2019 в 14-00 часов.</w:t>
      </w:r>
      <w:r w:rsidRPr="008B4016">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3671B7" w:rsidRPr="008B4016" w:rsidRDefault="003671B7" w:rsidP="003671B7">
      <w:pPr>
        <w:ind w:right="-1" w:firstLine="709"/>
        <w:jc w:val="both"/>
        <w:rPr>
          <w:spacing w:val="4"/>
          <w:sz w:val="20"/>
          <w:szCs w:val="20"/>
        </w:rPr>
      </w:pPr>
      <w:r w:rsidRPr="008B4016">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3671B7" w:rsidRPr="008B4016" w:rsidRDefault="003671B7" w:rsidP="003671B7">
      <w:pPr>
        <w:ind w:right="-1" w:firstLine="709"/>
        <w:jc w:val="both"/>
        <w:rPr>
          <w:b/>
          <w:spacing w:val="4"/>
          <w:sz w:val="20"/>
          <w:szCs w:val="20"/>
        </w:rPr>
      </w:pPr>
      <w:r w:rsidRPr="008B4016">
        <w:rPr>
          <w:b/>
          <w:spacing w:val="4"/>
          <w:sz w:val="20"/>
          <w:szCs w:val="20"/>
        </w:rPr>
        <w:t>Аукцион признается несостоявшимся:</w:t>
      </w:r>
    </w:p>
    <w:p w:rsidR="003671B7" w:rsidRPr="008B4016" w:rsidRDefault="003671B7" w:rsidP="003671B7">
      <w:pPr>
        <w:numPr>
          <w:ilvl w:val="0"/>
          <w:numId w:val="28"/>
        </w:numPr>
        <w:ind w:left="0" w:right="-1" w:firstLine="709"/>
        <w:jc w:val="both"/>
        <w:rPr>
          <w:spacing w:val="4"/>
          <w:sz w:val="20"/>
          <w:szCs w:val="20"/>
        </w:rPr>
      </w:pPr>
      <w:r w:rsidRPr="008B4016">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671B7" w:rsidRPr="008B4016" w:rsidRDefault="003671B7" w:rsidP="003671B7">
      <w:pPr>
        <w:numPr>
          <w:ilvl w:val="0"/>
          <w:numId w:val="28"/>
        </w:numPr>
        <w:ind w:left="0" w:right="-1" w:firstLine="709"/>
        <w:jc w:val="both"/>
        <w:rPr>
          <w:spacing w:val="4"/>
          <w:sz w:val="20"/>
          <w:szCs w:val="20"/>
        </w:rPr>
      </w:pPr>
      <w:r w:rsidRPr="008B4016">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671B7" w:rsidRPr="008B4016" w:rsidRDefault="003671B7" w:rsidP="003671B7">
      <w:pPr>
        <w:ind w:right="-1" w:firstLine="709"/>
        <w:jc w:val="both"/>
        <w:rPr>
          <w:spacing w:val="4"/>
          <w:sz w:val="20"/>
          <w:szCs w:val="20"/>
        </w:rPr>
      </w:pPr>
      <w:r w:rsidRPr="008B4016">
        <w:rPr>
          <w:b/>
          <w:spacing w:val="4"/>
          <w:sz w:val="20"/>
          <w:szCs w:val="20"/>
        </w:rPr>
        <w:t>Порядок заключения договора купли-продажи и договора аренды земельного участка:</w:t>
      </w:r>
      <w:r w:rsidRPr="008B4016">
        <w:rPr>
          <w:spacing w:val="4"/>
          <w:sz w:val="20"/>
          <w:szCs w:val="20"/>
        </w:rPr>
        <w:t xml:space="preserve"> </w:t>
      </w:r>
    </w:p>
    <w:p w:rsidR="003671B7" w:rsidRPr="008B4016" w:rsidRDefault="003671B7" w:rsidP="003671B7">
      <w:pPr>
        <w:ind w:right="-1" w:firstLine="709"/>
        <w:jc w:val="both"/>
        <w:rPr>
          <w:spacing w:val="4"/>
          <w:sz w:val="20"/>
          <w:szCs w:val="20"/>
        </w:rPr>
      </w:pPr>
      <w:r w:rsidRPr="008B4016">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3671B7" w:rsidRPr="008B4016" w:rsidRDefault="003671B7" w:rsidP="003671B7">
      <w:pPr>
        <w:ind w:right="-1" w:firstLine="709"/>
        <w:jc w:val="both"/>
        <w:rPr>
          <w:spacing w:val="4"/>
          <w:sz w:val="20"/>
          <w:szCs w:val="20"/>
        </w:rPr>
      </w:pPr>
      <w:r w:rsidRPr="008B4016">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3671B7" w:rsidRPr="008B4016" w:rsidRDefault="003671B7" w:rsidP="003671B7">
      <w:pPr>
        <w:ind w:right="-1" w:firstLine="709"/>
        <w:jc w:val="both"/>
        <w:rPr>
          <w:spacing w:val="4"/>
          <w:sz w:val="20"/>
          <w:szCs w:val="20"/>
        </w:rPr>
      </w:pPr>
      <w:r w:rsidRPr="008B4016">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3671B7" w:rsidRPr="008B4016" w:rsidRDefault="003671B7" w:rsidP="003671B7">
      <w:pPr>
        <w:ind w:right="-1" w:firstLine="709"/>
        <w:jc w:val="both"/>
        <w:rPr>
          <w:spacing w:val="4"/>
          <w:sz w:val="20"/>
          <w:szCs w:val="20"/>
        </w:rPr>
      </w:pPr>
      <w:r w:rsidRPr="008B4016">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3671B7" w:rsidRPr="008B4016" w:rsidRDefault="003671B7" w:rsidP="003671B7">
      <w:pPr>
        <w:ind w:right="-1" w:firstLine="709"/>
        <w:jc w:val="both"/>
        <w:rPr>
          <w:spacing w:val="4"/>
          <w:sz w:val="20"/>
          <w:szCs w:val="20"/>
        </w:rPr>
      </w:pPr>
      <w:r w:rsidRPr="008B4016">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3671B7" w:rsidRPr="008B4016" w:rsidRDefault="003671B7" w:rsidP="003671B7">
      <w:pPr>
        <w:ind w:right="-1" w:firstLine="709"/>
        <w:jc w:val="both"/>
        <w:rPr>
          <w:spacing w:val="4"/>
          <w:sz w:val="20"/>
          <w:szCs w:val="20"/>
        </w:rPr>
      </w:pPr>
      <w:r w:rsidRPr="008B4016">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671B7" w:rsidRPr="008B4016" w:rsidRDefault="003671B7" w:rsidP="003671B7">
      <w:pPr>
        <w:ind w:right="-1" w:firstLine="709"/>
        <w:jc w:val="both"/>
        <w:rPr>
          <w:spacing w:val="4"/>
          <w:sz w:val="20"/>
          <w:szCs w:val="20"/>
        </w:rPr>
      </w:pPr>
      <w:r w:rsidRPr="008B4016">
        <w:rPr>
          <w:spacing w:val="4"/>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w:t>
      </w:r>
      <w:r w:rsidRPr="008B4016">
        <w:rPr>
          <w:spacing w:val="4"/>
          <w:sz w:val="20"/>
          <w:szCs w:val="20"/>
        </w:rPr>
        <w:lastRenderedPageBreak/>
        <w:t>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3671B7" w:rsidRPr="008B4016" w:rsidRDefault="003671B7" w:rsidP="003671B7">
      <w:pPr>
        <w:ind w:right="-1" w:firstLine="709"/>
        <w:jc w:val="both"/>
        <w:rPr>
          <w:sz w:val="20"/>
          <w:szCs w:val="20"/>
        </w:rPr>
      </w:pPr>
      <w:r w:rsidRPr="008B4016">
        <w:rPr>
          <w:spacing w:val="4"/>
          <w:sz w:val="20"/>
          <w:szCs w:val="20"/>
        </w:rPr>
        <w:t xml:space="preserve">Осмотр земельного участка на местности производится претендентами </w:t>
      </w:r>
      <w:r w:rsidRPr="008B4016">
        <w:rPr>
          <w:b/>
          <w:spacing w:val="4"/>
          <w:sz w:val="20"/>
          <w:szCs w:val="20"/>
        </w:rPr>
        <w:t xml:space="preserve">с 30.07.2019 по 22.08.2019 </w:t>
      </w:r>
      <w:r w:rsidRPr="008B4016">
        <w:rPr>
          <w:spacing w:val="4"/>
          <w:sz w:val="20"/>
          <w:szCs w:val="20"/>
        </w:rPr>
        <w:t xml:space="preserve">в любое время самостоятельно, для этого им предоставляется необходимая информация. </w:t>
      </w:r>
    </w:p>
    <w:p w:rsidR="003671B7" w:rsidRPr="008B4016" w:rsidRDefault="003671B7" w:rsidP="003671B7">
      <w:pPr>
        <w:ind w:right="-1" w:firstLine="709"/>
        <w:jc w:val="both"/>
        <w:rPr>
          <w:spacing w:val="4"/>
          <w:sz w:val="20"/>
          <w:szCs w:val="20"/>
        </w:rPr>
      </w:pPr>
      <w:r w:rsidRPr="008B4016">
        <w:rPr>
          <w:b/>
          <w:spacing w:val="4"/>
          <w:sz w:val="20"/>
          <w:szCs w:val="20"/>
        </w:rPr>
        <w:t xml:space="preserve">Условия и сроки платежа победителем: </w:t>
      </w:r>
      <w:r w:rsidRPr="008B4016">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3671B7" w:rsidRPr="008B4016" w:rsidRDefault="003671B7" w:rsidP="003671B7">
      <w:pPr>
        <w:ind w:left="113" w:right="-1" w:firstLine="709"/>
        <w:jc w:val="both"/>
        <w:rPr>
          <w:sz w:val="20"/>
          <w:szCs w:val="20"/>
        </w:rPr>
      </w:pPr>
      <w:r w:rsidRPr="008B4016">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8B4016">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35">
        <w:r w:rsidRPr="008B4016">
          <w:rPr>
            <w:rStyle w:val="-0"/>
            <w:sz w:val="20"/>
            <w:szCs w:val="20"/>
          </w:rPr>
          <w:t>http://torgi.gov.ru/</w:t>
        </w:r>
      </w:hyperlink>
      <w:r w:rsidRPr="008B4016">
        <w:rPr>
          <w:sz w:val="20"/>
          <w:szCs w:val="20"/>
        </w:rPr>
        <w:t xml:space="preserve"> и в печатном издании администрации Аликовского района Чувашской Республики “Аликовский вестник».</w:t>
      </w:r>
    </w:p>
    <w:p w:rsidR="003671B7" w:rsidRPr="008B4016" w:rsidRDefault="003671B7" w:rsidP="003671B7">
      <w:pPr>
        <w:tabs>
          <w:tab w:val="left" w:pos="540"/>
        </w:tabs>
        <w:ind w:right="-1" w:firstLine="709"/>
        <w:jc w:val="both"/>
        <w:rPr>
          <w:color w:val="000000"/>
          <w:sz w:val="20"/>
          <w:szCs w:val="20"/>
        </w:rPr>
      </w:pPr>
      <w:r w:rsidRPr="008B4016">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r w:rsidRPr="008B4016">
        <w:rPr>
          <w:color w:val="000000"/>
          <w:sz w:val="20"/>
          <w:szCs w:val="20"/>
        </w:rPr>
        <w:t>.</w:t>
      </w:r>
    </w:p>
    <w:p w:rsidR="003671B7" w:rsidRPr="008B4016" w:rsidRDefault="003671B7" w:rsidP="003671B7">
      <w:pPr>
        <w:tabs>
          <w:tab w:val="left" w:pos="540"/>
        </w:tabs>
        <w:ind w:right="-1" w:firstLine="709"/>
        <w:jc w:val="both"/>
        <w:rPr>
          <w:color w:val="000000"/>
          <w:sz w:val="20"/>
          <w:szCs w:val="20"/>
        </w:rPr>
      </w:pPr>
    </w:p>
    <w:p w:rsidR="003671B7" w:rsidRPr="008B4016" w:rsidRDefault="003671B7" w:rsidP="003671B7">
      <w:pPr>
        <w:tabs>
          <w:tab w:val="left" w:pos="540"/>
        </w:tabs>
        <w:ind w:right="-1" w:firstLine="709"/>
        <w:jc w:val="both"/>
        <w:rPr>
          <w:color w:val="000000"/>
          <w:sz w:val="20"/>
          <w:szCs w:val="20"/>
        </w:rPr>
      </w:pPr>
    </w:p>
    <w:p w:rsidR="003671B7" w:rsidRPr="008B4016" w:rsidRDefault="003671B7" w:rsidP="003671B7">
      <w:pPr>
        <w:tabs>
          <w:tab w:val="left" w:pos="540"/>
        </w:tabs>
        <w:ind w:right="-1" w:firstLine="709"/>
        <w:jc w:val="both"/>
        <w:rPr>
          <w:color w:val="000000"/>
          <w:sz w:val="20"/>
          <w:szCs w:val="20"/>
        </w:rPr>
      </w:pPr>
    </w:p>
    <w:p w:rsidR="003671B7" w:rsidRPr="008B4016" w:rsidRDefault="003671B7" w:rsidP="003671B7">
      <w:pPr>
        <w:tabs>
          <w:tab w:val="left" w:pos="540"/>
        </w:tabs>
        <w:ind w:right="-1" w:firstLine="709"/>
        <w:jc w:val="both"/>
        <w:rPr>
          <w:color w:val="000000"/>
          <w:sz w:val="20"/>
          <w:szCs w:val="20"/>
        </w:rPr>
      </w:pPr>
    </w:p>
    <w:p w:rsidR="003671B7" w:rsidRPr="008B4016" w:rsidRDefault="003671B7" w:rsidP="003671B7">
      <w:pPr>
        <w:pStyle w:val="Standard"/>
        <w:shd w:val="clear" w:color="auto" w:fill="FFFFFF"/>
        <w:ind w:left="5760" w:right="-1"/>
        <w:jc w:val="right"/>
        <w:rPr>
          <w:color w:val="000000"/>
          <w:spacing w:val="-2"/>
          <w:sz w:val="20"/>
          <w:szCs w:val="20"/>
        </w:rPr>
      </w:pPr>
      <w:r w:rsidRPr="008B4016">
        <w:rPr>
          <w:color w:val="000000"/>
          <w:spacing w:val="-2"/>
          <w:sz w:val="20"/>
          <w:szCs w:val="20"/>
        </w:rPr>
        <w:t>Приложение 1.</w:t>
      </w:r>
    </w:p>
    <w:p w:rsidR="003671B7" w:rsidRPr="008B4016" w:rsidRDefault="003671B7" w:rsidP="003671B7">
      <w:pPr>
        <w:pStyle w:val="Standard"/>
        <w:shd w:val="clear" w:color="auto" w:fill="FFFFFF"/>
        <w:ind w:left="5760" w:right="-1"/>
        <w:jc w:val="right"/>
        <w:rPr>
          <w:color w:val="000000"/>
          <w:spacing w:val="2"/>
          <w:sz w:val="20"/>
          <w:szCs w:val="20"/>
        </w:rPr>
      </w:pPr>
    </w:p>
    <w:p w:rsidR="003671B7" w:rsidRPr="008B4016" w:rsidRDefault="003671B7" w:rsidP="003671B7">
      <w:pPr>
        <w:pStyle w:val="Standard"/>
        <w:shd w:val="clear" w:color="auto" w:fill="FFFFFF"/>
        <w:ind w:left="5672" w:right="-1" w:firstLine="709"/>
        <w:jc w:val="both"/>
        <w:rPr>
          <w:sz w:val="20"/>
          <w:szCs w:val="20"/>
        </w:rPr>
      </w:pPr>
      <w:r w:rsidRPr="008B4016">
        <w:rPr>
          <w:color w:val="000000"/>
          <w:spacing w:val="2"/>
          <w:sz w:val="20"/>
          <w:szCs w:val="20"/>
        </w:rPr>
        <w:t xml:space="preserve">Организатору аукциона: в </w:t>
      </w:r>
      <w:r w:rsidRPr="008B4016">
        <w:rPr>
          <w:sz w:val="20"/>
          <w:szCs w:val="20"/>
        </w:rPr>
        <w:t>Администрацию Аликовского района Чувашской Республики</w:t>
      </w:r>
    </w:p>
    <w:p w:rsidR="003671B7" w:rsidRPr="008B4016" w:rsidRDefault="003671B7" w:rsidP="003671B7">
      <w:pPr>
        <w:pStyle w:val="Standard"/>
        <w:shd w:val="clear" w:color="auto" w:fill="FFFFFF"/>
        <w:ind w:left="6480" w:right="-1"/>
        <w:jc w:val="both"/>
        <w:rPr>
          <w:sz w:val="20"/>
          <w:szCs w:val="20"/>
        </w:rPr>
      </w:pPr>
    </w:p>
    <w:p w:rsidR="003671B7" w:rsidRPr="008B4016" w:rsidRDefault="003671B7" w:rsidP="003671B7">
      <w:pPr>
        <w:pStyle w:val="Standard"/>
        <w:shd w:val="clear" w:color="auto" w:fill="FFFFFF"/>
        <w:ind w:right="-1"/>
        <w:jc w:val="center"/>
        <w:rPr>
          <w:b/>
          <w:bCs/>
          <w:color w:val="000000"/>
          <w:spacing w:val="-3"/>
          <w:sz w:val="20"/>
          <w:szCs w:val="20"/>
        </w:rPr>
      </w:pPr>
      <w:r w:rsidRPr="008B4016">
        <w:rPr>
          <w:b/>
          <w:bCs/>
          <w:color w:val="000000"/>
          <w:spacing w:val="-3"/>
          <w:sz w:val="20"/>
          <w:szCs w:val="20"/>
        </w:rPr>
        <w:t>ЗАЯВКА №_____</w:t>
      </w:r>
    </w:p>
    <w:p w:rsidR="003671B7" w:rsidRPr="008B4016" w:rsidRDefault="00AB77CF" w:rsidP="003671B7">
      <w:pPr>
        <w:pStyle w:val="Standard"/>
        <w:shd w:val="clear" w:color="auto" w:fill="FFFFFF"/>
        <w:spacing w:before="115" w:line="274" w:lineRule="exact"/>
        <w:ind w:left="142" w:right="-1"/>
        <w:jc w:val="both"/>
        <w:rPr>
          <w:sz w:val="20"/>
          <w:szCs w:val="20"/>
        </w:rPr>
      </w:pPr>
      <w:r>
        <w:rPr>
          <w:noProof/>
          <w:sz w:val="20"/>
          <w:szCs w:val="20"/>
          <w:lang w:eastAsia="ru-RU" w:bidi="ar-SA"/>
        </w:rPr>
        <w:pict>
          <v:line id="_x0000_s1061" style="position:absolute;left:0;text-align:left;z-index:251698176;visibility:visible" from="328.8pt,18.75pt" to="512.05pt,18.75pt" strokeweight=".18mm">
            <v:stroke joinstyle="miter"/>
          </v:line>
        </w:pict>
      </w:r>
      <w:r w:rsidR="003671B7" w:rsidRPr="008B4016">
        <w:rPr>
          <w:color w:val="000000"/>
          <w:spacing w:val="-1"/>
          <w:sz w:val="20"/>
          <w:szCs w:val="20"/>
        </w:rPr>
        <w:t>на участие в аукционе на право заключения договора аренды земельного участка</w:t>
      </w:r>
      <w:r w:rsidR="003671B7" w:rsidRPr="008B4016">
        <w:rPr>
          <w:spacing w:val="-1"/>
          <w:sz w:val="20"/>
          <w:szCs w:val="20"/>
        </w:rPr>
        <w:t>,</w:t>
      </w:r>
      <w:r w:rsidR="003671B7" w:rsidRPr="008B4016">
        <w:rPr>
          <w:color w:val="000000"/>
          <w:spacing w:val="-1"/>
          <w:sz w:val="20"/>
          <w:szCs w:val="20"/>
        </w:rPr>
        <w:t xml:space="preserve"> лот  № </w:t>
      </w:r>
    </w:p>
    <w:p w:rsidR="003671B7" w:rsidRPr="008B4016" w:rsidRDefault="003671B7" w:rsidP="003671B7">
      <w:pPr>
        <w:pStyle w:val="Standard"/>
        <w:ind w:right="-1"/>
        <w:jc w:val="center"/>
        <w:rPr>
          <w:sz w:val="20"/>
          <w:szCs w:val="20"/>
        </w:rPr>
      </w:pPr>
    </w:p>
    <w:p w:rsidR="003671B7" w:rsidRPr="008B4016" w:rsidRDefault="00AB77CF" w:rsidP="003671B7">
      <w:pPr>
        <w:pStyle w:val="Standard"/>
        <w:ind w:right="-1"/>
        <w:jc w:val="center"/>
        <w:rPr>
          <w:sz w:val="20"/>
          <w:szCs w:val="20"/>
        </w:rPr>
      </w:pPr>
      <w:r>
        <w:rPr>
          <w:sz w:val="20"/>
          <w:szCs w:val="20"/>
        </w:rPr>
        <w:pict>
          <v:line id="_x0000_s1033" style="position:absolute;left:0;text-align:left;z-index:251669504;visibility:visible" from="5.25pt,6.8pt" to="512.05pt,6.8pt" strokeweight=".18mm">
            <v:stroke joinstyle="miter"/>
            <v:textbox style="mso-next-textbox:#_x0000_s1033;mso-rotate-with-shape:t" inset="4.41mm,2.29mm,4.41mm,2.29mm">
              <w:txbxContent>
                <w:p w:rsidR="00D73DE8" w:rsidRDefault="00D73DE8" w:rsidP="003671B7">
                  <w:pPr>
                    <w:jc w:val="center"/>
                    <w:rPr>
                      <w:rFonts w:ascii="Book Antiqua" w:hAnsi="Book Antiqua"/>
                      <w:b/>
                      <w:bCs/>
                    </w:rPr>
                  </w:pPr>
                  <w:r>
                    <w:rPr>
                      <w:rFonts w:ascii="Book Antiqua" w:hAnsi="Book Antiqua"/>
                      <w:b/>
                      <w:bCs/>
                    </w:rPr>
                    <w:t>29.07.</w:t>
                  </w:r>
                </w:p>
                <w:p w:rsidR="00D73DE8" w:rsidRPr="00864A66" w:rsidRDefault="00D73DE8" w:rsidP="003671B7">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D73DE8" w:rsidRPr="00C1309B" w:rsidRDefault="00D73DE8" w:rsidP="003671B7">
                  <w:pPr>
                    <w:jc w:val="center"/>
                  </w:pPr>
                  <w:r w:rsidRPr="00864A66">
                    <w:rPr>
                      <w:rFonts w:ascii="Book Antiqua" w:hAnsi="Book Antiqua"/>
                      <w:b/>
                      <w:bCs/>
                    </w:rPr>
                    <w:t xml:space="preserve">№ </w:t>
                  </w:r>
                  <w:r>
                    <w:rPr>
                      <w:rFonts w:ascii="Book Antiqua" w:hAnsi="Book Antiqua"/>
                      <w:b/>
                      <w:bCs/>
                    </w:rPr>
                    <w:t>17</w:t>
                  </w:r>
                </w:p>
              </w:txbxContent>
            </v:textbox>
          </v:line>
        </w:pict>
      </w:r>
    </w:p>
    <w:p w:rsidR="003671B7" w:rsidRPr="008B4016" w:rsidRDefault="003671B7" w:rsidP="003671B7">
      <w:pPr>
        <w:pStyle w:val="Standard"/>
        <w:ind w:right="-1"/>
        <w:jc w:val="center"/>
        <w:rPr>
          <w:sz w:val="20"/>
          <w:szCs w:val="20"/>
        </w:rPr>
      </w:pPr>
      <w:r w:rsidRPr="008B4016">
        <w:rPr>
          <w:sz w:val="20"/>
          <w:szCs w:val="20"/>
        </w:rPr>
        <w:t>(для юридических лиц, индивидуальных предпринимателей, физических лиц)</w:t>
      </w:r>
    </w:p>
    <w:p w:rsidR="003671B7" w:rsidRPr="008B4016" w:rsidRDefault="003671B7" w:rsidP="003671B7">
      <w:pPr>
        <w:pStyle w:val="Standard"/>
        <w:ind w:right="-1"/>
        <w:jc w:val="center"/>
        <w:rPr>
          <w:sz w:val="20"/>
          <w:szCs w:val="20"/>
        </w:rPr>
      </w:pPr>
      <w:r w:rsidRPr="008B4016">
        <w:rPr>
          <w:sz w:val="20"/>
          <w:szCs w:val="20"/>
        </w:rPr>
        <w:t>заполняется претендентом (его полномочным представителем)</w:t>
      </w:r>
    </w:p>
    <w:p w:rsidR="003671B7" w:rsidRPr="008B4016" w:rsidRDefault="00AB77CF" w:rsidP="003671B7">
      <w:pPr>
        <w:pStyle w:val="Standard"/>
        <w:shd w:val="clear" w:color="auto" w:fill="FFFFFF"/>
        <w:tabs>
          <w:tab w:val="left" w:leader="underscore" w:pos="9946"/>
        </w:tabs>
        <w:ind w:left="48" w:right="-1"/>
        <w:rPr>
          <w:sz w:val="20"/>
          <w:szCs w:val="20"/>
        </w:rPr>
      </w:pPr>
      <w:r>
        <w:rPr>
          <w:sz w:val="20"/>
          <w:szCs w:val="20"/>
        </w:rPr>
        <w:pict>
          <v:line id="_x0000_s1038" style="position:absolute;left:0;text-align:left;z-index:251674624;visibility:visible" from="153pt,12.15pt" to="506.8pt,12.15pt" strokeweight=".18mm">
            <v:stroke joinstyle="miter"/>
            <v:textbox style="mso-rotate-with-shape:t" inset="4.41mm,2.29mm,4.41mm,2.29mm">
              <w:txbxContent>
                <w:p w:rsidR="003671B7" w:rsidRDefault="003671B7" w:rsidP="003671B7"/>
              </w:txbxContent>
            </v:textbox>
          </v:line>
        </w:pict>
      </w:r>
      <w:r w:rsidR="003671B7" w:rsidRPr="008B4016">
        <w:rPr>
          <w:b/>
          <w:bCs/>
          <w:color w:val="000000"/>
          <w:sz w:val="20"/>
          <w:szCs w:val="20"/>
        </w:rPr>
        <w:t>Наименование</w:t>
      </w:r>
      <w:r w:rsidR="003671B7" w:rsidRPr="008B4016">
        <w:rPr>
          <w:rFonts w:cs="Courier New"/>
          <w:b/>
          <w:bCs/>
          <w:color w:val="000000"/>
          <w:sz w:val="20"/>
          <w:szCs w:val="20"/>
        </w:rPr>
        <w:t xml:space="preserve"> </w:t>
      </w:r>
      <w:r w:rsidR="003671B7" w:rsidRPr="008B4016">
        <w:rPr>
          <w:b/>
          <w:bCs/>
          <w:color w:val="000000"/>
          <w:sz w:val="20"/>
          <w:szCs w:val="20"/>
        </w:rPr>
        <w:t>претендента</w:t>
      </w:r>
      <w:r w:rsidR="003671B7" w:rsidRPr="008B4016">
        <w:rPr>
          <w:rFonts w:cs="Courier New"/>
          <w:b/>
          <w:bCs/>
          <w:color w:val="000000"/>
          <w:sz w:val="20"/>
          <w:szCs w:val="20"/>
        </w:rPr>
        <w:t>:</w:t>
      </w:r>
    </w:p>
    <w:p w:rsidR="003671B7" w:rsidRPr="008B4016" w:rsidRDefault="00AB77CF" w:rsidP="003671B7">
      <w:pPr>
        <w:pStyle w:val="Standard"/>
        <w:shd w:val="clear" w:color="auto" w:fill="FFFFFF"/>
        <w:tabs>
          <w:tab w:val="right" w:pos="10094"/>
        </w:tabs>
        <w:spacing w:before="120"/>
        <w:ind w:left="51" w:right="-1"/>
        <w:rPr>
          <w:color w:val="000000"/>
          <w:sz w:val="20"/>
          <w:szCs w:val="20"/>
        </w:rPr>
      </w:pPr>
      <w:r>
        <w:rPr>
          <w:color w:val="000000"/>
          <w:sz w:val="20"/>
          <w:szCs w:val="20"/>
        </w:rPr>
        <w:pict>
          <v:line id="_x0000_s1039" style="position:absolute;left:0;text-align:left;z-index:251675648;visibility:visible" from="45pt,19.6pt" to="506.8pt,19.6pt" strokeweight=".18mm">
            <v:stroke joinstyle="miter"/>
            <v:textbox style="mso-rotate-with-shape:t" inset="4.41mm,2.29mm,4.41mm,2.29mm">
              <w:txbxContent>
                <w:p w:rsidR="003671B7" w:rsidRDefault="003671B7" w:rsidP="003671B7"/>
              </w:txbxContent>
            </v:textbox>
          </v:line>
        </w:pict>
      </w:r>
      <w:r w:rsidR="003671B7" w:rsidRPr="008B4016">
        <w:rPr>
          <w:color w:val="000000"/>
          <w:sz w:val="20"/>
          <w:szCs w:val="20"/>
        </w:rPr>
        <w:t xml:space="preserve">в лице                                                                                                                            </w:t>
      </w:r>
      <w:r w:rsidR="003671B7" w:rsidRPr="008B4016">
        <w:rPr>
          <w:color w:val="000000"/>
          <w:sz w:val="20"/>
          <w:szCs w:val="20"/>
        </w:rPr>
        <w:tab/>
        <w:t xml:space="preserve">                                 ,</w:t>
      </w:r>
    </w:p>
    <w:p w:rsidR="003671B7" w:rsidRPr="008B4016" w:rsidRDefault="003671B7" w:rsidP="003671B7">
      <w:pPr>
        <w:pStyle w:val="Standard"/>
        <w:shd w:val="clear" w:color="auto" w:fill="FFFFFF"/>
        <w:tabs>
          <w:tab w:val="right" w:pos="10043"/>
        </w:tabs>
        <w:spacing w:before="120"/>
        <w:ind w:right="-1"/>
        <w:rPr>
          <w:color w:val="000000"/>
          <w:spacing w:val="-1"/>
          <w:sz w:val="20"/>
          <w:szCs w:val="20"/>
        </w:rPr>
      </w:pPr>
      <w:r w:rsidRPr="008B4016">
        <w:rPr>
          <w:color w:val="000000"/>
          <w:spacing w:val="-1"/>
          <w:sz w:val="20"/>
          <w:szCs w:val="20"/>
        </w:rPr>
        <w:t xml:space="preserve"> действующего на основании</w:t>
      </w:r>
    </w:p>
    <w:p w:rsidR="003671B7" w:rsidRPr="008B4016" w:rsidRDefault="00AB77CF" w:rsidP="003671B7">
      <w:pPr>
        <w:pStyle w:val="Standard"/>
        <w:ind w:right="-1"/>
        <w:rPr>
          <w:b/>
          <w:sz w:val="20"/>
          <w:szCs w:val="20"/>
        </w:rPr>
      </w:pPr>
      <w:r>
        <w:rPr>
          <w:b/>
          <w:sz w:val="20"/>
          <w:szCs w:val="20"/>
        </w:rPr>
        <w:pict>
          <v:line id="_x0000_s1040" style="position:absolute;z-index:251676672;visibility:visible" from="153pt,4pt" to="506.8pt,4pt" strokeweight=".18mm">
            <v:stroke joinstyle="miter"/>
            <v:textbox style="mso-rotate-with-shape:t" inset="4.41mm,2.29mm,4.41mm,2.29mm">
              <w:txbxContent>
                <w:p w:rsidR="003671B7" w:rsidRDefault="003671B7" w:rsidP="003671B7"/>
              </w:txbxContent>
            </v:textbox>
          </v:line>
        </w:pict>
      </w:r>
      <w:r w:rsidR="003671B7" w:rsidRPr="008B4016">
        <w:rPr>
          <w:b/>
          <w:sz w:val="20"/>
          <w:szCs w:val="20"/>
        </w:rPr>
        <w:t>Сведения о претенденте:</w:t>
      </w:r>
    </w:p>
    <w:p w:rsidR="003671B7" w:rsidRPr="008B4016" w:rsidRDefault="003671B7" w:rsidP="003671B7">
      <w:pPr>
        <w:pStyle w:val="Standard"/>
        <w:ind w:right="-1"/>
        <w:rPr>
          <w:b/>
          <w:sz w:val="20"/>
          <w:szCs w:val="20"/>
        </w:rPr>
      </w:pPr>
      <w:r w:rsidRPr="008B4016">
        <w:rPr>
          <w:b/>
          <w:sz w:val="20"/>
          <w:szCs w:val="20"/>
        </w:rPr>
        <w:t>Для физического лица</w:t>
      </w:r>
    </w:p>
    <w:p w:rsidR="003671B7" w:rsidRPr="008B4016" w:rsidRDefault="003671B7" w:rsidP="003671B7">
      <w:pPr>
        <w:pStyle w:val="Standard"/>
        <w:ind w:right="-1"/>
        <w:rPr>
          <w:sz w:val="20"/>
          <w:szCs w:val="20"/>
        </w:rPr>
      </w:pPr>
      <w:r w:rsidRPr="008B4016">
        <w:rPr>
          <w:bCs/>
          <w:color w:val="000000"/>
          <w:spacing w:val="-3"/>
          <w:sz w:val="20"/>
          <w:szCs w:val="20"/>
        </w:rPr>
        <w:t>Документ, удостоверяющий личность:</w:t>
      </w:r>
      <w:r w:rsidRPr="008B4016">
        <w:rPr>
          <w:sz w:val="20"/>
          <w:szCs w:val="20"/>
        </w:rPr>
        <w:tab/>
      </w:r>
    </w:p>
    <w:p w:rsidR="003671B7" w:rsidRPr="008B4016" w:rsidRDefault="00AB77CF" w:rsidP="003671B7">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ight="-1"/>
        <w:rPr>
          <w:sz w:val="20"/>
          <w:szCs w:val="20"/>
        </w:rPr>
      </w:pPr>
      <w:r>
        <w:rPr>
          <w:sz w:val="20"/>
          <w:szCs w:val="20"/>
        </w:rPr>
        <w:pict>
          <v:line id="_x0000_s1041" style="position:absolute;left:0;text-align:left;z-index:251677696;visibility:visible" from="2in,2.05pt" to="506.75pt,2.05pt" strokeweight=".18mm">
            <v:stroke joinstyle="miter"/>
            <v:textbox style="mso-rotate-with-shape:t" inset="4.41mm,2.29mm,4.41mm,2.29mm">
              <w:txbxContent>
                <w:p w:rsidR="003671B7" w:rsidRDefault="003671B7" w:rsidP="003671B7"/>
              </w:txbxContent>
            </v:textbox>
          </v:line>
        </w:pict>
      </w:r>
      <w:r>
        <w:rPr>
          <w:sz w:val="20"/>
          <w:szCs w:val="20"/>
        </w:rPr>
        <w:pict>
          <v:line id="_x0000_s1042" style="position:absolute;left:0;text-align:left;z-index:251678720;visibility:visible" from="387pt,11.05pt" to="506.8pt,11.05pt" strokeweight=".18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 xml:space="preserve">серия </w:t>
      </w:r>
      <w:r w:rsidR="003671B7" w:rsidRPr="008B4016">
        <w:rPr>
          <w:color w:val="000000"/>
          <w:sz w:val="20"/>
          <w:szCs w:val="20"/>
        </w:rPr>
        <w:tab/>
        <w:t>№</w:t>
      </w:r>
      <w:r w:rsidR="003671B7" w:rsidRPr="008B4016">
        <w:rPr>
          <w:color w:val="000000"/>
          <w:sz w:val="20"/>
          <w:szCs w:val="20"/>
        </w:rPr>
        <w:tab/>
      </w:r>
      <w:r w:rsidR="003671B7" w:rsidRPr="008B4016">
        <w:rPr>
          <w:color w:val="000000"/>
          <w:spacing w:val="-3"/>
          <w:sz w:val="20"/>
          <w:szCs w:val="20"/>
        </w:rPr>
        <w:t>, выдан " ______</w:t>
      </w:r>
      <w:r w:rsidR="003671B7" w:rsidRPr="008B4016">
        <w:rPr>
          <w:color w:val="000000"/>
          <w:sz w:val="20"/>
          <w:szCs w:val="20"/>
        </w:rPr>
        <w:tab/>
        <w:t>"</w:t>
      </w:r>
      <w:r w:rsidR="003671B7" w:rsidRPr="008B4016">
        <w:rPr>
          <w:color w:val="000000"/>
          <w:sz w:val="20"/>
          <w:szCs w:val="20"/>
        </w:rPr>
        <w:tab/>
        <w:t xml:space="preserve">    </w:t>
      </w:r>
    </w:p>
    <w:p w:rsidR="003671B7" w:rsidRPr="008B4016" w:rsidRDefault="003671B7" w:rsidP="003671B7">
      <w:pPr>
        <w:pStyle w:val="Standard"/>
        <w:shd w:val="clear" w:color="auto" w:fill="FFFFFF"/>
        <w:tabs>
          <w:tab w:val="left" w:leader="underscore" w:pos="8549"/>
        </w:tabs>
        <w:ind w:left="10" w:right="-1"/>
        <w:rPr>
          <w:sz w:val="20"/>
          <w:szCs w:val="20"/>
        </w:rPr>
      </w:pPr>
    </w:p>
    <w:p w:rsidR="003671B7" w:rsidRPr="008B4016" w:rsidRDefault="00AB77CF" w:rsidP="003671B7">
      <w:pPr>
        <w:pStyle w:val="Standard"/>
        <w:shd w:val="clear" w:color="auto" w:fill="FFFFFF"/>
        <w:tabs>
          <w:tab w:val="left" w:leader="underscore" w:pos="8549"/>
        </w:tabs>
        <w:ind w:left="10" w:right="-1"/>
        <w:jc w:val="center"/>
        <w:rPr>
          <w:color w:val="000000"/>
          <w:spacing w:val="-2"/>
          <w:sz w:val="20"/>
          <w:szCs w:val="20"/>
        </w:rPr>
      </w:pPr>
      <w:r>
        <w:rPr>
          <w:color w:val="000000"/>
          <w:spacing w:val="-2"/>
          <w:sz w:val="20"/>
          <w:szCs w:val="20"/>
        </w:rPr>
        <w:pict>
          <v:line id="_x0000_s1043" style="position:absolute;left:0;text-align:left;z-index:251679744;visibility:visible" from="0,3pt" to="506.75pt,3pt" strokeweight=".18mm">
            <v:stroke joinstyle="miter"/>
            <v:textbox style="mso-rotate-with-shape:t" inset="4.41mm,2.29mm,4.41mm,2.29mm">
              <w:txbxContent>
                <w:p w:rsidR="003671B7" w:rsidRDefault="003671B7" w:rsidP="003671B7"/>
              </w:txbxContent>
            </v:textbox>
          </v:line>
        </w:pict>
      </w:r>
      <w:r w:rsidR="003671B7" w:rsidRPr="008B4016">
        <w:rPr>
          <w:color w:val="000000"/>
          <w:spacing w:val="-2"/>
          <w:sz w:val="20"/>
          <w:szCs w:val="20"/>
        </w:rPr>
        <w:t>(кем выдан)</w:t>
      </w:r>
    </w:p>
    <w:p w:rsidR="003671B7" w:rsidRPr="008B4016" w:rsidRDefault="00AB77CF" w:rsidP="003671B7">
      <w:pPr>
        <w:pStyle w:val="Standard"/>
        <w:shd w:val="clear" w:color="auto" w:fill="FFFFFF"/>
        <w:tabs>
          <w:tab w:val="left" w:leader="underscore" w:pos="10008"/>
        </w:tabs>
        <w:spacing w:before="77"/>
        <w:ind w:left="43" w:right="-1"/>
        <w:rPr>
          <w:color w:val="000000"/>
          <w:spacing w:val="-3"/>
          <w:sz w:val="20"/>
          <w:szCs w:val="20"/>
        </w:rPr>
      </w:pPr>
      <w:r>
        <w:rPr>
          <w:color w:val="000000"/>
          <w:spacing w:val="-3"/>
          <w:sz w:val="20"/>
          <w:szCs w:val="20"/>
        </w:rPr>
        <w:pict>
          <v:line id="_x0000_s1044" style="position:absolute;left:0;text-align:left;z-index:251680768;visibility:visible" from="1in,10.65pt" to="506.75pt,10.65pt" strokeweight=".18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Место жительства</w:t>
      </w:r>
    </w:p>
    <w:p w:rsidR="003671B7" w:rsidRPr="008B4016" w:rsidRDefault="003671B7" w:rsidP="003671B7">
      <w:pPr>
        <w:pStyle w:val="Standard"/>
        <w:shd w:val="clear" w:color="auto" w:fill="FFFFFF"/>
        <w:tabs>
          <w:tab w:val="left" w:leader="underscore" w:pos="4459"/>
          <w:tab w:val="left" w:pos="7065"/>
        </w:tabs>
        <w:spacing w:before="38"/>
        <w:ind w:left="38" w:right="-1"/>
        <w:rPr>
          <w:sz w:val="20"/>
          <w:szCs w:val="20"/>
        </w:rPr>
      </w:pPr>
      <w:r w:rsidRPr="008B4016">
        <w:rPr>
          <w:color w:val="000000"/>
          <w:spacing w:val="-3"/>
          <w:sz w:val="20"/>
          <w:szCs w:val="20"/>
        </w:rPr>
        <w:t xml:space="preserve">Телефон                                                                                        </w:t>
      </w:r>
      <w:r w:rsidRPr="008B4016">
        <w:rPr>
          <w:color w:val="000000"/>
          <w:spacing w:val="-5"/>
          <w:sz w:val="20"/>
          <w:szCs w:val="20"/>
        </w:rPr>
        <w:t>Факс</w:t>
      </w:r>
      <w:r w:rsidRPr="008B4016">
        <w:rPr>
          <w:color w:val="000000"/>
          <w:sz w:val="20"/>
          <w:szCs w:val="20"/>
        </w:rPr>
        <w:tab/>
      </w:r>
      <w:r w:rsidRPr="008B4016">
        <w:rPr>
          <w:color w:val="000000"/>
          <w:spacing w:val="-4"/>
          <w:sz w:val="20"/>
          <w:szCs w:val="20"/>
        </w:rPr>
        <w:t>Индекс</w:t>
      </w:r>
    </w:p>
    <w:p w:rsidR="003671B7" w:rsidRPr="008B4016" w:rsidRDefault="00AB77CF" w:rsidP="003671B7">
      <w:pPr>
        <w:pStyle w:val="Standard"/>
        <w:shd w:val="clear" w:color="auto" w:fill="FFFFFF"/>
        <w:spacing w:before="211"/>
        <w:ind w:left="34" w:right="-1"/>
        <w:rPr>
          <w:b/>
          <w:bCs/>
          <w:color w:val="000000"/>
          <w:sz w:val="20"/>
          <w:szCs w:val="20"/>
        </w:rPr>
      </w:pPr>
      <w:r>
        <w:rPr>
          <w:b/>
          <w:bCs/>
          <w:color w:val="000000"/>
          <w:sz w:val="20"/>
          <w:szCs w:val="20"/>
        </w:rPr>
        <w:pict>
          <v:line id="_x0000_s1045" style="position:absolute;left:0;text-align:left;z-index:251681792;visibility:visible" from="378pt,2.2pt" to="506.75pt,2.2pt" strokeweight=".18mm">
            <v:stroke joinstyle="miter"/>
            <v:textbox style="mso-rotate-with-shape:t" inset="4.41mm,2.29mm,4.41mm,2.29mm">
              <w:txbxContent>
                <w:p w:rsidR="003671B7" w:rsidRDefault="003671B7" w:rsidP="003671B7"/>
              </w:txbxContent>
            </v:textbox>
          </v:line>
        </w:pict>
      </w:r>
      <w:r>
        <w:rPr>
          <w:b/>
          <w:bCs/>
          <w:color w:val="000000"/>
          <w:sz w:val="20"/>
          <w:szCs w:val="20"/>
        </w:rPr>
        <w:pict>
          <v:line id="_x0000_s1046" style="position:absolute;left:0;text-align:left;z-index:251682816;visibility:visible" from="243pt,2.2pt" to="351pt,2.2pt" strokeweight=".18mm">
            <v:stroke joinstyle="miter"/>
            <v:textbox style="mso-rotate-with-shape:t" inset="4.41mm,2.29mm,4.41mm,2.29mm">
              <w:txbxContent>
                <w:p w:rsidR="003671B7" w:rsidRDefault="003671B7" w:rsidP="003671B7"/>
              </w:txbxContent>
            </v:textbox>
          </v:line>
        </w:pict>
      </w:r>
      <w:r>
        <w:rPr>
          <w:b/>
          <w:bCs/>
          <w:color w:val="000000"/>
          <w:sz w:val="20"/>
          <w:szCs w:val="20"/>
        </w:rPr>
        <w:pict>
          <v:line id="_x0000_s1047" style="position:absolute;left:0;text-align:left;z-index:251683840;visibility:visible" from="36pt,2.2pt" to="3in,2.2pt" strokeweight=".18mm">
            <v:stroke joinstyle="miter"/>
            <v:textbox style="mso-rotate-with-shape:t" inset="4.41mm,2.29mm,4.41mm,2.29mm">
              <w:txbxContent>
                <w:p w:rsidR="003671B7" w:rsidRDefault="003671B7" w:rsidP="003671B7"/>
              </w:txbxContent>
            </v:textbox>
          </v:line>
        </w:pict>
      </w:r>
      <w:r w:rsidR="003671B7" w:rsidRPr="008B4016">
        <w:rPr>
          <w:b/>
          <w:bCs/>
          <w:color w:val="000000"/>
          <w:sz w:val="20"/>
          <w:szCs w:val="20"/>
        </w:rPr>
        <w:t>Для юридического лица, индивидуального предпринимателя</w:t>
      </w:r>
    </w:p>
    <w:p w:rsidR="003671B7" w:rsidRPr="008B4016" w:rsidRDefault="00AB77CF" w:rsidP="003671B7">
      <w:pPr>
        <w:pStyle w:val="Standard"/>
        <w:shd w:val="clear" w:color="auto" w:fill="FFFFFF"/>
        <w:tabs>
          <w:tab w:val="left" w:leader="underscore" w:pos="10003"/>
        </w:tabs>
        <w:spacing w:before="62"/>
        <w:ind w:left="43" w:right="-1"/>
        <w:rPr>
          <w:color w:val="000000"/>
          <w:spacing w:val="-7"/>
          <w:sz w:val="20"/>
          <w:szCs w:val="20"/>
        </w:rPr>
      </w:pPr>
      <w:r>
        <w:rPr>
          <w:color w:val="000000"/>
          <w:spacing w:val="-7"/>
          <w:sz w:val="20"/>
          <w:szCs w:val="20"/>
        </w:rPr>
        <w:pict>
          <v:line id="_x0000_s1059" style="position:absolute;left:0;text-align:left;z-index:251696128;visibility:visible" from="27pt,10.6pt" to="252.05pt,10.6pt" strokeweight=".18mm">
            <v:stroke joinstyle="miter"/>
            <v:textbox style="mso-rotate-with-shape:t" inset="4.41mm,2.29mm,4.41mm,2.29mm">
              <w:txbxContent>
                <w:p w:rsidR="003671B7" w:rsidRDefault="003671B7" w:rsidP="003671B7"/>
              </w:txbxContent>
            </v:textbox>
          </v:line>
        </w:pict>
      </w:r>
      <w:r>
        <w:rPr>
          <w:color w:val="000000"/>
          <w:spacing w:val="-7"/>
          <w:sz w:val="20"/>
          <w:szCs w:val="20"/>
        </w:rPr>
        <w:pict>
          <v:line id="_x0000_s1060" style="position:absolute;left:0;text-align:left;z-index:251697152;visibility:visible" from="279pt,10.6pt" to="504.05pt,10.6pt" strokeweight=".18mm">
            <v:stroke joinstyle="miter"/>
            <v:textbox style="mso-rotate-with-shape:t" inset="4.41mm,2.29mm,4.41mm,2.29mm">
              <w:txbxContent>
                <w:p w:rsidR="003671B7" w:rsidRDefault="003671B7" w:rsidP="003671B7"/>
              </w:txbxContent>
            </v:textbox>
          </v:line>
        </w:pict>
      </w:r>
      <w:r w:rsidR="003671B7" w:rsidRPr="008B4016">
        <w:rPr>
          <w:color w:val="000000"/>
          <w:spacing w:val="-7"/>
          <w:sz w:val="20"/>
          <w:szCs w:val="20"/>
        </w:rPr>
        <w:t xml:space="preserve">ОГРН                                                                                                                           ИНН/КПП  </w:t>
      </w:r>
    </w:p>
    <w:p w:rsidR="003671B7" w:rsidRPr="008B4016" w:rsidRDefault="003671B7" w:rsidP="003671B7">
      <w:pPr>
        <w:pStyle w:val="Standard"/>
        <w:shd w:val="clear" w:color="auto" w:fill="FFFFFF"/>
        <w:tabs>
          <w:tab w:val="left" w:leader="underscore" w:pos="9897"/>
        </w:tabs>
        <w:spacing w:before="158"/>
        <w:ind w:left="43" w:right="-1"/>
        <w:rPr>
          <w:color w:val="000000"/>
          <w:spacing w:val="-2"/>
          <w:sz w:val="20"/>
          <w:szCs w:val="20"/>
        </w:rPr>
      </w:pPr>
      <w:r w:rsidRPr="008B4016">
        <w:rPr>
          <w:color w:val="000000"/>
          <w:spacing w:val="-2"/>
          <w:sz w:val="20"/>
          <w:szCs w:val="20"/>
        </w:rPr>
        <w:t>Место нахождения претендента (адрес):</w:t>
      </w:r>
    </w:p>
    <w:p w:rsidR="003671B7" w:rsidRPr="008B4016" w:rsidRDefault="00AB77CF" w:rsidP="003671B7">
      <w:pPr>
        <w:pStyle w:val="Standard"/>
        <w:shd w:val="clear" w:color="auto" w:fill="FFFFFF"/>
        <w:tabs>
          <w:tab w:val="left" w:leader="underscore" w:pos="4454"/>
          <w:tab w:val="left" w:leader="underscore" w:pos="6984"/>
          <w:tab w:val="left" w:leader="underscore" w:pos="10003"/>
        </w:tabs>
        <w:spacing w:before="24"/>
        <w:ind w:left="38" w:right="-1"/>
        <w:rPr>
          <w:sz w:val="20"/>
          <w:szCs w:val="20"/>
        </w:rPr>
      </w:pPr>
      <w:r>
        <w:rPr>
          <w:sz w:val="20"/>
          <w:szCs w:val="20"/>
        </w:rPr>
        <w:pict>
          <v:line id="_x0000_s1048" style="position:absolute;left:0;text-align:left;z-index:251684864;visibility:visible" from="153pt,.15pt" to="506.8pt,.15pt" strokeweight=".18mm">
            <v:stroke joinstyle="miter"/>
            <v:textbox style="mso-rotate-with-shape:t" inset="4.41mm,2.29mm,4.41mm,2.29mm">
              <w:txbxContent>
                <w:p w:rsidR="003671B7" w:rsidRDefault="003671B7" w:rsidP="003671B7"/>
              </w:txbxContent>
            </v:textbox>
          </v:line>
        </w:pict>
      </w:r>
      <w:r>
        <w:rPr>
          <w:sz w:val="20"/>
          <w:szCs w:val="20"/>
        </w:rPr>
        <w:pict>
          <v:line id="_x0000_s1049" style="position:absolute;left:0;text-align:left;z-index:251685888;visibility:visible" from="378pt,9.15pt" to="506.75pt,9.15pt" strokeweight=".18mm">
            <v:stroke joinstyle="miter"/>
            <v:textbox style="mso-rotate-with-shape:t" inset="4.41mm,2.29mm,4.41mm,2.29mm">
              <w:txbxContent>
                <w:p w:rsidR="003671B7" w:rsidRDefault="003671B7" w:rsidP="003671B7"/>
              </w:txbxContent>
            </v:textbox>
          </v:line>
        </w:pict>
      </w:r>
      <w:r>
        <w:rPr>
          <w:sz w:val="20"/>
          <w:szCs w:val="20"/>
        </w:rPr>
        <w:pict>
          <v:line id="_x0000_s1050" style="position:absolute;left:0;text-align:left;z-index:251686912;visibility:visible" from="243pt,9.15pt" to="342.05pt,9.15pt" strokeweight=".18mm">
            <v:stroke joinstyle="miter"/>
            <v:textbox style="mso-rotate-with-shape:t" inset="4.41mm,2.29mm,4.41mm,2.29mm">
              <w:txbxContent>
                <w:p w:rsidR="003671B7" w:rsidRDefault="003671B7" w:rsidP="003671B7"/>
              </w:txbxContent>
            </v:textbox>
          </v:line>
        </w:pict>
      </w:r>
      <w:r>
        <w:rPr>
          <w:sz w:val="20"/>
          <w:szCs w:val="20"/>
        </w:rPr>
        <w:pict>
          <v:line id="_x0000_s1051" style="position:absolute;left:0;text-align:left;z-index:251687936;visibility:visible" from="36pt,9.15pt" to="3in,9.15pt" strokeweight=".18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 xml:space="preserve">Телефон                                                                                         </w:t>
      </w:r>
      <w:r w:rsidR="003671B7" w:rsidRPr="008B4016">
        <w:rPr>
          <w:color w:val="000000"/>
          <w:spacing w:val="-6"/>
          <w:sz w:val="20"/>
          <w:szCs w:val="20"/>
        </w:rPr>
        <w:t xml:space="preserve">Факс                                                       </w:t>
      </w:r>
      <w:r w:rsidR="003671B7" w:rsidRPr="008B4016">
        <w:rPr>
          <w:color w:val="000000"/>
          <w:spacing w:val="-3"/>
          <w:sz w:val="20"/>
          <w:szCs w:val="20"/>
        </w:rPr>
        <w:t>Индекс</w:t>
      </w:r>
    </w:p>
    <w:p w:rsidR="003671B7" w:rsidRPr="008B4016" w:rsidRDefault="00AB77CF" w:rsidP="003671B7">
      <w:pPr>
        <w:pStyle w:val="Standard"/>
        <w:shd w:val="clear" w:color="auto" w:fill="FFFFFF"/>
        <w:spacing w:before="139"/>
        <w:ind w:left="38" w:right="-1"/>
        <w:rPr>
          <w:sz w:val="20"/>
          <w:szCs w:val="20"/>
        </w:rPr>
      </w:pPr>
      <w:r>
        <w:rPr>
          <w:sz w:val="20"/>
          <w:szCs w:val="20"/>
        </w:rPr>
        <w:pict>
          <v:line id="_x0000_s1032" style="position:absolute;left:0;text-align:left;z-index:251668480;visibility:visible" from="9pt,33.6pt" to="180.05pt,33.6pt" strokeweight=".18mm">
            <v:stroke joinstyle="miter"/>
            <v:textbox style="mso-rotate-with-shape:t" inset="4.41mm,2.29mm,4.41mm,2.29mm">
              <w:txbxContent>
                <w:p w:rsidR="003671B7" w:rsidRDefault="003671B7" w:rsidP="003671B7"/>
              </w:txbxContent>
            </v:textbox>
          </v:line>
        </w:pict>
      </w:r>
      <w:r w:rsidR="003671B7" w:rsidRPr="008B4016">
        <w:rPr>
          <w:b/>
          <w:bCs/>
          <w:color w:val="000000"/>
          <w:spacing w:val="1"/>
          <w:sz w:val="20"/>
          <w:szCs w:val="20"/>
        </w:rPr>
        <w:t xml:space="preserve">Банковские реквизиты претендента для возврата денежных средств: </w:t>
      </w:r>
      <w:r w:rsidR="003671B7" w:rsidRPr="008B4016">
        <w:rPr>
          <w:color w:val="000000"/>
          <w:spacing w:val="1"/>
          <w:sz w:val="20"/>
          <w:szCs w:val="20"/>
        </w:rPr>
        <w:t xml:space="preserve">расчетный (лицевой) счет    №                                                            </w:t>
      </w:r>
      <w:r w:rsidR="003671B7" w:rsidRPr="008B4016">
        <w:rPr>
          <w:color w:val="000000"/>
          <w:sz w:val="20"/>
          <w:szCs w:val="20"/>
        </w:rPr>
        <w:t xml:space="preserve">в  </w:t>
      </w:r>
    </w:p>
    <w:p w:rsidR="003671B7" w:rsidRPr="008B4016" w:rsidRDefault="00AB77CF" w:rsidP="003671B7">
      <w:pPr>
        <w:pStyle w:val="Standard"/>
        <w:shd w:val="clear" w:color="auto" w:fill="FFFFFF"/>
        <w:spacing w:before="139"/>
        <w:ind w:left="38" w:right="-1"/>
        <w:rPr>
          <w:b/>
          <w:bCs/>
          <w:color w:val="000000"/>
          <w:spacing w:val="-1"/>
          <w:sz w:val="20"/>
          <w:szCs w:val="20"/>
        </w:rPr>
      </w:pPr>
      <w:r>
        <w:rPr>
          <w:b/>
          <w:bCs/>
          <w:color w:val="000000"/>
          <w:spacing w:val="-1"/>
          <w:sz w:val="20"/>
          <w:szCs w:val="20"/>
        </w:rPr>
        <w:pict>
          <v:line id="_x0000_s1052" style="position:absolute;left:0;text-align:left;z-index:251688960;visibility:visible" from="189pt,1.4pt" to="506.8pt,1.4pt" strokeweight=".18mm">
            <v:stroke joinstyle="miter"/>
            <v:textbox style="mso-rotate-with-shape:t" inset="4.41mm,2.29mm,4.41mm,2.29mm">
              <w:txbxContent>
                <w:p w:rsidR="003671B7" w:rsidRDefault="003671B7" w:rsidP="003671B7"/>
              </w:txbxContent>
            </v:textbox>
          </v:line>
        </w:pict>
      </w:r>
      <w:r>
        <w:rPr>
          <w:b/>
          <w:bCs/>
          <w:color w:val="000000"/>
          <w:spacing w:val="-1"/>
          <w:sz w:val="20"/>
          <w:szCs w:val="20"/>
        </w:rPr>
        <w:pict>
          <v:line id="_x0000_s1053" style="position:absolute;left:0;text-align:left;z-index:251689984;visibility:visible" from="0,10.4pt" to="506.75pt,10.4pt" strokeweight=".18mm">
            <v:stroke joinstyle="miter"/>
            <v:textbox style="mso-rotate-with-shape:t" inset="4.41mm,2.29mm,4.41mm,2.29mm">
              <w:txbxContent>
                <w:p w:rsidR="003671B7" w:rsidRDefault="003671B7" w:rsidP="003671B7"/>
              </w:txbxContent>
            </v:textbox>
          </v:line>
        </w:pict>
      </w:r>
      <w:r>
        <w:rPr>
          <w:b/>
          <w:bCs/>
          <w:color w:val="000000"/>
          <w:spacing w:val="-1"/>
          <w:sz w:val="20"/>
          <w:szCs w:val="20"/>
        </w:rPr>
        <w:pict>
          <v:line id="_x0000_s1054" style="position:absolute;left:0;text-align:left;z-index:251691008;visibility:visible" from="0,19.4pt" to="506.75pt,19.4pt" strokeweight=".18mm">
            <v:stroke joinstyle="miter"/>
            <v:textbox style="mso-rotate-with-shape:t" inset="4.41mm,2.29mm,4.41mm,2.29mm">
              <w:txbxContent>
                <w:p w:rsidR="003671B7" w:rsidRDefault="003671B7" w:rsidP="003671B7"/>
              </w:txbxContent>
            </v:textbox>
          </v:line>
        </w:pict>
      </w:r>
    </w:p>
    <w:p w:rsidR="003671B7" w:rsidRPr="008B4016" w:rsidRDefault="00AB77CF" w:rsidP="003671B7">
      <w:pPr>
        <w:pStyle w:val="Standard"/>
        <w:shd w:val="clear" w:color="auto" w:fill="FFFFFF"/>
        <w:spacing w:before="139"/>
        <w:ind w:left="38" w:right="-1"/>
        <w:rPr>
          <w:b/>
          <w:bCs/>
          <w:color w:val="000000"/>
          <w:spacing w:val="-1"/>
          <w:sz w:val="20"/>
          <w:szCs w:val="20"/>
        </w:rPr>
      </w:pPr>
      <w:r>
        <w:rPr>
          <w:b/>
          <w:bCs/>
          <w:color w:val="000000"/>
          <w:spacing w:val="-1"/>
          <w:sz w:val="20"/>
          <w:szCs w:val="20"/>
        </w:rPr>
        <w:pict>
          <v:line id="_x0000_s1055" style="position:absolute;left:0;text-align:left;z-index:251692032;visibility:visible" from="0,7.65pt" to="506.75pt,7.65pt" strokeweight=".18mm">
            <v:stroke joinstyle="miter"/>
            <v:textbox style="mso-rotate-with-shape:t" inset="4.41mm,2.29mm,4.41mm,2.29mm">
              <w:txbxContent>
                <w:p w:rsidR="003671B7" w:rsidRDefault="003671B7" w:rsidP="003671B7"/>
              </w:txbxContent>
            </v:textbox>
          </v:line>
        </w:pict>
      </w:r>
      <w:r w:rsidR="003671B7" w:rsidRPr="008B4016">
        <w:rPr>
          <w:b/>
          <w:bCs/>
          <w:color w:val="000000"/>
          <w:spacing w:val="-1"/>
          <w:sz w:val="20"/>
          <w:szCs w:val="20"/>
        </w:rPr>
        <w:t>Описание объекта, выставленного на аукцион:</w:t>
      </w:r>
    </w:p>
    <w:p w:rsidR="003671B7" w:rsidRPr="008B4016" w:rsidRDefault="00AB77CF" w:rsidP="003671B7">
      <w:pPr>
        <w:pStyle w:val="Standard"/>
        <w:shd w:val="clear" w:color="auto" w:fill="FFFFFF"/>
        <w:spacing w:before="830"/>
        <w:ind w:left="1147" w:right="-1"/>
        <w:rPr>
          <w:color w:val="000000"/>
          <w:sz w:val="20"/>
          <w:szCs w:val="20"/>
        </w:rPr>
      </w:pPr>
      <w:r>
        <w:rPr>
          <w:color w:val="000000"/>
          <w:sz w:val="20"/>
          <w:szCs w:val="20"/>
        </w:rPr>
        <w:pict>
          <v:line id="_x0000_s1034" style="position:absolute;left:0;text-align:left;z-index:251670528;visibility:visible" from="1.2pt,9.35pt" to="7in,11.15pt" strokeweight=".09mm">
            <v:stroke joinstyle="miter"/>
            <v:textbox style="mso-rotate-with-shape:t" inset="4.41mm,2.29mm,4.41mm,2.29mm">
              <w:txbxContent>
                <w:p w:rsidR="003671B7" w:rsidRDefault="003671B7" w:rsidP="003671B7"/>
              </w:txbxContent>
            </v:textbox>
          </v:line>
        </w:pict>
      </w:r>
      <w:r>
        <w:rPr>
          <w:color w:val="000000"/>
          <w:sz w:val="20"/>
          <w:szCs w:val="20"/>
        </w:rPr>
        <w:pict>
          <v:line id="_x0000_s1035" style="position:absolute;left:0;text-align:left;z-index:251671552;visibility:visible" from="1.2pt,19.9pt" to="7in,20.15pt" strokeweight=".09mm">
            <v:stroke joinstyle="miter"/>
            <v:textbox style="mso-rotate-with-shape:t" inset="4.41mm,2.29mm,4.41mm,2.29mm">
              <w:txbxContent>
                <w:p w:rsidR="003671B7" w:rsidRDefault="003671B7" w:rsidP="003671B7"/>
              </w:txbxContent>
            </v:textbox>
          </v:line>
        </w:pict>
      </w:r>
      <w:r>
        <w:rPr>
          <w:color w:val="000000"/>
          <w:sz w:val="20"/>
          <w:szCs w:val="20"/>
        </w:rPr>
        <w:pict>
          <v:line id="_x0000_s1036" style="position:absolute;left:0;text-align:left;flip:y;z-index:251672576;visibility:visible" from="1.2pt,29.15pt" to="7in,30pt" strokeweight=".09mm">
            <v:stroke joinstyle="miter"/>
            <v:textbox style="mso-rotate-with-shape:t" inset="4.41mm,2.29mm,4.41mm,2.29mm">
              <w:txbxContent>
                <w:p w:rsidR="003671B7" w:rsidRDefault="003671B7" w:rsidP="003671B7"/>
              </w:txbxContent>
            </v:textbox>
          </v:line>
        </w:pict>
      </w:r>
      <w:r>
        <w:rPr>
          <w:color w:val="000000"/>
          <w:sz w:val="20"/>
          <w:szCs w:val="20"/>
        </w:rPr>
        <w:pict>
          <v:line id="_x0000_s1037" style="position:absolute;left:0;text-align:left;z-index:251673600;visibility:visible" from="0,38.15pt" to="7in,38.15pt" strokeweight=".09mm">
            <v:stroke joinstyle="miter"/>
            <v:textbox style="mso-rotate-with-shape:t" inset="4.41mm,2.29mm,4.41mm,2.29mm">
              <w:txbxContent>
                <w:p w:rsidR="003671B7" w:rsidRDefault="003671B7" w:rsidP="003671B7"/>
              </w:txbxContent>
            </v:textbox>
          </v:line>
        </w:pict>
      </w:r>
      <w:r w:rsidR="003671B7" w:rsidRPr="008B4016">
        <w:rPr>
          <w:color w:val="000000"/>
          <w:sz w:val="20"/>
          <w:szCs w:val="20"/>
        </w:rPr>
        <w:t>(указываются местонахождение земельного участка, его площадь, адрес, номер кадастрового учета)</w:t>
      </w:r>
    </w:p>
    <w:p w:rsidR="003671B7" w:rsidRPr="008B4016" w:rsidRDefault="003671B7" w:rsidP="003671B7">
      <w:pPr>
        <w:pStyle w:val="Standard"/>
        <w:shd w:val="clear" w:color="auto" w:fill="FFFFFF"/>
        <w:spacing w:before="53" w:line="211" w:lineRule="exact"/>
        <w:ind w:left="29" w:right="-1"/>
        <w:rPr>
          <w:b/>
          <w:bCs/>
          <w:color w:val="000000"/>
          <w:spacing w:val="-1"/>
          <w:sz w:val="20"/>
          <w:szCs w:val="20"/>
        </w:rPr>
      </w:pPr>
      <w:r w:rsidRPr="008B4016">
        <w:rPr>
          <w:b/>
          <w:bCs/>
          <w:color w:val="000000"/>
          <w:spacing w:val="-1"/>
          <w:sz w:val="20"/>
          <w:szCs w:val="20"/>
        </w:rPr>
        <w:t>Вносимая для участия в аукционе сумма задатка:</w:t>
      </w:r>
    </w:p>
    <w:p w:rsidR="003671B7" w:rsidRPr="008B4016" w:rsidRDefault="00AB77CF" w:rsidP="003671B7">
      <w:pPr>
        <w:pStyle w:val="Standard"/>
        <w:shd w:val="clear" w:color="auto" w:fill="FFFFFF"/>
        <w:tabs>
          <w:tab w:val="left" w:leader="underscore" w:pos="9031"/>
        </w:tabs>
        <w:ind w:left="17" w:right="-1"/>
        <w:rPr>
          <w:sz w:val="20"/>
          <w:szCs w:val="20"/>
        </w:rPr>
      </w:pPr>
      <w:r>
        <w:rPr>
          <w:sz w:val="20"/>
          <w:szCs w:val="20"/>
        </w:rPr>
        <w:pict>
          <v:line id="_x0000_s1056" style="position:absolute;left:0;text-align:left;z-index:251693056;visibility:visible" from="0,9.1pt" to="7in,9.1pt" strokeweight=".09mm">
            <v:stroke joinstyle="miter"/>
            <v:textbox style="mso-rotate-with-shape:t" inset="4.41mm,2.29mm,4.41mm,2.29mm">
              <w:txbxContent>
                <w:p w:rsidR="003671B7" w:rsidRDefault="003671B7" w:rsidP="003671B7"/>
              </w:txbxContent>
            </v:textbox>
          </v:line>
        </w:pict>
      </w:r>
      <w:r w:rsidR="003671B7" w:rsidRPr="008B4016">
        <w:rPr>
          <w:sz w:val="20"/>
          <w:szCs w:val="20"/>
        </w:rPr>
        <w:t xml:space="preserve">                                                                                                                                                    </w:t>
      </w:r>
      <w:r w:rsidR="003671B7" w:rsidRPr="008B4016">
        <w:rPr>
          <w:color w:val="000000"/>
          <w:spacing w:val="-3"/>
          <w:sz w:val="20"/>
          <w:szCs w:val="20"/>
        </w:rPr>
        <w:t xml:space="preserve"> (цифрами)</w:t>
      </w:r>
    </w:p>
    <w:p w:rsidR="003671B7" w:rsidRPr="008B4016" w:rsidRDefault="00AB77CF" w:rsidP="003671B7">
      <w:pPr>
        <w:pStyle w:val="Standard"/>
        <w:shd w:val="clear" w:color="auto" w:fill="FFFFFF"/>
        <w:tabs>
          <w:tab w:val="left" w:leader="underscore" w:pos="8940"/>
        </w:tabs>
        <w:ind w:left="17" w:right="-1"/>
        <w:rPr>
          <w:color w:val="000000"/>
          <w:spacing w:val="-3"/>
          <w:sz w:val="20"/>
          <w:szCs w:val="20"/>
        </w:rPr>
      </w:pPr>
      <w:r>
        <w:rPr>
          <w:color w:val="000000"/>
          <w:spacing w:val="-3"/>
          <w:sz w:val="20"/>
          <w:szCs w:val="20"/>
        </w:rPr>
        <w:pict>
          <v:line id="_x0000_s1057" style="position:absolute;left:0;text-align:left;z-index:251694080;visibility:visible" from="0,7.75pt" to="7in,7.75pt" strokeweight=".09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 xml:space="preserve">                                                                                                                                                                                                                    (прописью)</w:t>
      </w:r>
    </w:p>
    <w:p w:rsidR="003671B7" w:rsidRPr="008B4016" w:rsidRDefault="003671B7" w:rsidP="003671B7">
      <w:pPr>
        <w:pStyle w:val="Standard"/>
        <w:shd w:val="clear" w:color="auto" w:fill="FFFFFF"/>
        <w:spacing w:line="283" w:lineRule="exact"/>
        <w:ind w:left="29" w:right="-1"/>
        <w:jc w:val="both"/>
        <w:rPr>
          <w:sz w:val="20"/>
          <w:szCs w:val="20"/>
        </w:rPr>
      </w:pPr>
      <w:r w:rsidRPr="008B4016">
        <w:rPr>
          <w:b/>
          <w:bCs/>
          <w:color w:val="000000"/>
          <w:spacing w:val="5"/>
          <w:sz w:val="20"/>
          <w:szCs w:val="20"/>
        </w:rPr>
        <w:lastRenderedPageBreak/>
        <w:t xml:space="preserve">Прошу включить в состав претендентов для участия в открытом аукционе по </w:t>
      </w:r>
      <w:r w:rsidRPr="008B4016">
        <w:rPr>
          <w:b/>
          <w:bCs/>
          <w:color w:val="000000"/>
          <w:spacing w:val="-1"/>
          <w:sz w:val="20"/>
          <w:szCs w:val="20"/>
        </w:rPr>
        <w:t>продаже земельного участка, указанного выше и обязуюсь:</w:t>
      </w:r>
    </w:p>
    <w:p w:rsidR="003671B7" w:rsidRPr="008B4016" w:rsidRDefault="003671B7" w:rsidP="003671B7">
      <w:pPr>
        <w:pStyle w:val="Standard"/>
        <w:shd w:val="clear" w:color="auto" w:fill="FFFFFF"/>
        <w:spacing w:line="230" w:lineRule="exact"/>
        <w:ind w:left="24" w:right="-1"/>
        <w:jc w:val="both"/>
        <w:rPr>
          <w:sz w:val="20"/>
          <w:szCs w:val="20"/>
        </w:rPr>
      </w:pPr>
      <w:r w:rsidRPr="008B4016">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8B4016">
        <w:rPr>
          <w:color w:val="000000"/>
          <w:spacing w:val="2"/>
          <w:sz w:val="20"/>
          <w:szCs w:val="20"/>
        </w:rPr>
        <w:t xml:space="preserve">извещении о проведении аукциона, которые мне </w:t>
      </w:r>
      <w:r w:rsidRPr="008B4016">
        <w:rPr>
          <w:color w:val="000000"/>
          <w:spacing w:val="-1"/>
          <w:sz w:val="20"/>
          <w:szCs w:val="20"/>
        </w:rPr>
        <w:t>понятны, каких-либо неясностей, вопросов не имеется.</w:t>
      </w:r>
    </w:p>
    <w:p w:rsidR="003671B7" w:rsidRPr="008B4016" w:rsidRDefault="003671B7" w:rsidP="003671B7">
      <w:pPr>
        <w:pStyle w:val="Standard"/>
        <w:shd w:val="clear" w:color="auto" w:fill="FFFFFF"/>
        <w:spacing w:line="230" w:lineRule="exact"/>
        <w:ind w:left="19" w:right="-1"/>
        <w:jc w:val="both"/>
        <w:rPr>
          <w:sz w:val="20"/>
          <w:szCs w:val="20"/>
        </w:rPr>
      </w:pPr>
      <w:r w:rsidRPr="008B4016">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8B4016">
        <w:rPr>
          <w:color w:val="000000"/>
          <w:spacing w:val="7"/>
          <w:sz w:val="20"/>
          <w:szCs w:val="20"/>
        </w:rPr>
        <w:t xml:space="preserve">в срок и с условиями, </w:t>
      </w:r>
      <w:r w:rsidRPr="008B4016">
        <w:rPr>
          <w:color w:val="000000"/>
          <w:spacing w:val="-1"/>
          <w:sz w:val="20"/>
          <w:szCs w:val="20"/>
        </w:rPr>
        <w:t>содержащимися в информационном  извещении о проведении аукциона, а также не позднее</w:t>
      </w:r>
      <w:r w:rsidRPr="008B4016">
        <w:rPr>
          <w:sz w:val="20"/>
          <w:szCs w:val="20"/>
          <w:u w:val="single"/>
        </w:rPr>
        <w:t xml:space="preserve"> _____________</w:t>
      </w:r>
      <w:r w:rsidRPr="008B4016">
        <w:rPr>
          <w:color w:val="000000"/>
          <w:spacing w:val="1"/>
          <w:sz w:val="20"/>
          <w:szCs w:val="20"/>
        </w:rPr>
        <w:t xml:space="preserve"> дней внести полностью на расчетный счет</w:t>
      </w:r>
      <w:r w:rsidRPr="008B4016">
        <w:rPr>
          <w:sz w:val="20"/>
          <w:szCs w:val="20"/>
        </w:rPr>
        <w:t xml:space="preserve"> </w:t>
      </w:r>
      <w:r w:rsidRPr="008B4016">
        <w:rPr>
          <w:color w:val="000000"/>
          <w:spacing w:val="-1"/>
          <w:sz w:val="20"/>
          <w:szCs w:val="20"/>
        </w:rPr>
        <w:t>(указанный в договоре) сумму денежных средств, определенную по итогам аукциона.</w:t>
      </w:r>
    </w:p>
    <w:p w:rsidR="003671B7" w:rsidRPr="008B4016" w:rsidRDefault="003671B7" w:rsidP="003671B7">
      <w:pPr>
        <w:pStyle w:val="Standard"/>
        <w:shd w:val="clear" w:color="auto" w:fill="FFFFFF"/>
        <w:spacing w:line="230" w:lineRule="exact"/>
        <w:ind w:left="19" w:right="-1"/>
        <w:jc w:val="both"/>
        <w:rPr>
          <w:color w:val="000000"/>
          <w:sz w:val="20"/>
          <w:szCs w:val="20"/>
        </w:rPr>
      </w:pPr>
      <w:r w:rsidRPr="008B4016">
        <w:rPr>
          <w:color w:val="000000"/>
          <w:sz w:val="20"/>
          <w:szCs w:val="20"/>
        </w:rPr>
        <w:t>Заявляю, что претензий по качеству и состоянию к предмету аукциона сейчас и впоследствии иметь не буду.</w:t>
      </w:r>
    </w:p>
    <w:p w:rsidR="003671B7" w:rsidRPr="008B4016" w:rsidRDefault="003671B7" w:rsidP="003671B7">
      <w:pPr>
        <w:pStyle w:val="Standard"/>
        <w:shd w:val="clear" w:color="auto" w:fill="FFFFFF"/>
        <w:spacing w:line="230" w:lineRule="exact"/>
        <w:ind w:left="19" w:right="-1"/>
        <w:jc w:val="both"/>
        <w:rPr>
          <w:color w:val="000000"/>
          <w:sz w:val="20"/>
          <w:szCs w:val="20"/>
        </w:rPr>
      </w:pPr>
      <w:r w:rsidRPr="008B4016">
        <w:rPr>
          <w:color w:val="000000"/>
          <w:sz w:val="20"/>
          <w:szCs w:val="20"/>
        </w:rPr>
        <w:t>К заявке прилагается подписанная Претендентом опись представленных документов.</w:t>
      </w:r>
    </w:p>
    <w:p w:rsidR="003671B7" w:rsidRPr="008B4016" w:rsidRDefault="003671B7" w:rsidP="003671B7">
      <w:pPr>
        <w:pStyle w:val="Standard"/>
        <w:shd w:val="clear" w:color="auto" w:fill="FFFFFF"/>
        <w:spacing w:line="230" w:lineRule="exact"/>
        <w:ind w:left="19" w:right="-1"/>
        <w:rPr>
          <w:color w:val="000000"/>
          <w:spacing w:val="-9"/>
          <w:sz w:val="20"/>
          <w:szCs w:val="20"/>
        </w:rPr>
      </w:pPr>
      <w:r w:rsidRPr="008B4016">
        <w:rPr>
          <w:color w:val="000000"/>
          <w:spacing w:val="-9"/>
          <w:sz w:val="20"/>
          <w:szCs w:val="20"/>
        </w:rPr>
        <w:t>Подпись претендента (его полномочного представителя)________________________</w:t>
      </w:r>
    </w:p>
    <w:p w:rsidR="003671B7" w:rsidRPr="008B4016" w:rsidRDefault="003671B7" w:rsidP="003671B7">
      <w:pPr>
        <w:pStyle w:val="Standard"/>
        <w:shd w:val="clear" w:color="auto" w:fill="FFFFFF"/>
        <w:spacing w:line="230" w:lineRule="exact"/>
        <w:ind w:left="19" w:right="-1"/>
        <w:rPr>
          <w:sz w:val="20"/>
          <w:szCs w:val="20"/>
        </w:rPr>
      </w:pPr>
      <w:r w:rsidRPr="008B4016">
        <w:rPr>
          <w:color w:val="000000"/>
          <w:spacing w:val="-3"/>
          <w:sz w:val="20"/>
          <w:szCs w:val="20"/>
        </w:rPr>
        <w:t>Дата "</w:t>
      </w:r>
      <w:r w:rsidRPr="008B4016">
        <w:rPr>
          <w:color w:val="000000"/>
          <w:spacing w:val="-3"/>
          <w:sz w:val="20"/>
          <w:szCs w:val="20"/>
          <w:u w:val="single"/>
        </w:rPr>
        <w:t>____</w:t>
      </w:r>
      <w:r w:rsidRPr="008B4016">
        <w:rPr>
          <w:color w:val="000000"/>
          <w:sz w:val="20"/>
          <w:szCs w:val="20"/>
        </w:rPr>
        <w:t>"</w:t>
      </w:r>
      <w:r w:rsidRPr="008B4016">
        <w:rPr>
          <w:color w:val="000000"/>
          <w:sz w:val="20"/>
          <w:szCs w:val="20"/>
          <w:u w:val="single"/>
        </w:rPr>
        <w:t>______________________</w:t>
      </w:r>
      <w:r w:rsidRPr="008B4016">
        <w:rPr>
          <w:color w:val="000000"/>
          <w:spacing w:val="-18"/>
          <w:sz w:val="20"/>
          <w:szCs w:val="20"/>
        </w:rPr>
        <w:t>20</w:t>
      </w:r>
      <w:r w:rsidRPr="008B4016">
        <w:rPr>
          <w:color w:val="000000"/>
          <w:spacing w:val="-18"/>
          <w:sz w:val="20"/>
          <w:szCs w:val="20"/>
          <w:u w:val="single"/>
        </w:rPr>
        <w:t>___</w:t>
      </w:r>
      <w:r w:rsidRPr="008B4016">
        <w:rPr>
          <w:color w:val="000000"/>
          <w:spacing w:val="-16"/>
          <w:sz w:val="20"/>
          <w:szCs w:val="20"/>
        </w:rPr>
        <w:t>г.</w:t>
      </w:r>
    </w:p>
    <w:p w:rsidR="003671B7" w:rsidRPr="008B4016" w:rsidRDefault="003671B7" w:rsidP="003671B7">
      <w:pPr>
        <w:pStyle w:val="Standard"/>
        <w:shd w:val="clear" w:color="auto" w:fill="FFFFFF"/>
        <w:spacing w:line="230" w:lineRule="exact"/>
        <w:ind w:left="19" w:right="-1"/>
        <w:rPr>
          <w:color w:val="000000"/>
          <w:spacing w:val="-4"/>
          <w:sz w:val="20"/>
          <w:szCs w:val="20"/>
        </w:rPr>
      </w:pPr>
      <w:r w:rsidRPr="008B4016">
        <w:rPr>
          <w:color w:val="000000"/>
          <w:spacing w:val="-4"/>
          <w:sz w:val="20"/>
          <w:szCs w:val="20"/>
        </w:rPr>
        <w:t>Заявка принята организатором (его полномочным представителем)</w:t>
      </w:r>
    </w:p>
    <w:p w:rsidR="003671B7" w:rsidRPr="008B4016" w:rsidRDefault="003671B7" w:rsidP="003671B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ight="-1"/>
        <w:rPr>
          <w:sz w:val="20"/>
          <w:szCs w:val="20"/>
        </w:rPr>
      </w:pPr>
      <w:r w:rsidRPr="008B4016">
        <w:rPr>
          <w:color w:val="000000"/>
          <w:sz w:val="20"/>
          <w:szCs w:val="20"/>
        </w:rPr>
        <w:t>"</w:t>
      </w:r>
      <w:r w:rsidRPr="008B4016">
        <w:rPr>
          <w:color w:val="000000"/>
          <w:sz w:val="20"/>
          <w:szCs w:val="20"/>
        </w:rPr>
        <w:tab/>
        <w:t>"</w:t>
      </w:r>
      <w:r w:rsidRPr="008B4016">
        <w:rPr>
          <w:color w:val="000000"/>
          <w:sz w:val="20"/>
          <w:szCs w:val="20"/>
        </w:rPr>
        <w:tab/>
      </w:r>
      <w:r w:rsidRPr="008B4016">
        <w:rPr>
          <w:color w:val="000000"/>
          <w:spacing w:val="-14"/>
          <w:sz w:val="20"/>
          <w:szCs w:val="20"/>
        </w:rPr>
        <w:t>20</w:t>
      </w:r>
      <w:r w:rsidRPr="008B4016">
        <w:rPr>
          <w:color w:val="000000"/>
          <w:sz w:val="20"/>
          <w:szCs w:val="20"/>
        </w:rPr>
        <w:tab/>
      </w:r>
      <w:r w:rsidRPr="008B4016">
        <w:rPr>
          <w:color w:val="000000"/>
          <w:spacing w:val="-7"/>
          <w:sz w:val="20"/>
          <w:szCs w:val="20"/>
        </w:rPr>
        <w:t xml:space="preserve">г.     в </w:t>
      </w:r>
      <w:r w:rsidRPr="008B4016">
        <w:rPr>
          <w:color w:val="000000"/>
          <w:sz w:val="20"/>
          <w:szCs w:val="20"/>
        </w:rPr>
        <w:tab/>
      </w:r>
      <w:r w:rsidRPr="008B4016">
        <w:rPr>
          <w:color w:val="000000"/>
          <w:spacing w:val="-22"/>
          <w:sz w:val="20"/>
          <w:szCs w:val="20"/>
        </w:rPr>
        <w:t>ч.</w:t>
      </w:r>
      <w:r w:rsidRPr="008B4016">
        <w:rPr>
          <w:color w:val="000000"/>
          <w:sz w:val="20"/>
          <w:szCs w:val="20"/>
        </w:rPr>
        <w:tab/>
      </w:r>
      <w:r w:rsidRPr="008B4016">
        <w:rPr>
          <w:color w:val="000000"/>
          <w:spacing w:val="-17"/>
          <w:sz w:val="20"/>
          <w:szCs w:val="20"/>
        </w:rPr>
        <w:t>мин.         регистрационный номер ______________</w:t>
      </w:r>
    </w:p>
    <w:p w:rsidR="003671B7" w:rsidRPr="008B4016" w:rsidRDefault="00AB77CF" w:rsidP="003671B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ight="-1"/>
        <w:rPr>
          <w:sz w:val="20"/>
          <w:szCs w:val="20"/>
        </w:rPr>
      </w:pPr>
      <w:r>
        <w:rPr>
          <w:sz w:val="20"/>
          <w:szCs w:val="20"/>
        </w:rPr>
        <w:pict>
          <v:line id="_x0000_s1058" style="position:absolute;left:0;text-align:left;z-index:251695104;visibility:visible" from="243pt,16.2pt" to="504.05pt,16.2pt" strokeweight=".09mm">
            <v:stroke joinstyle="miter"/>
            <v:textbox style="mso-rotate-with-shape:t" inset="4.41mm,2.29mm,4.41mm,2.29mm">
              <w:txbxContent>
                <w:p w:rsidR="003671B7" w:rsidRDefault="003671B7" w:rsidP="003671B7"/>
              </w:txbxContent>
            </v:textbox>
          </v:line>
        </w:pict>
      </w:r>
      <w:r w:rsidR="003671B7" w:rsidRPr="008B4016">
        <w:rPr>
          <w:color w:val="000000"/>
          <w:spacing w:val="-11"/>
          <w:sz w:val="20"/>
          <w:szCs w:val="20"/>
        </w:rPr>
        <w:t>подпись уполномоченного лица, принявшего заявку</w:t>
      </w:r>
      <w:r w:rsidR="003671B7" w:rsidRPr="008B4016">
        <w:rPr>
          <w:color w:val="000000"/>
          <w:sz w:val="20"/>
          <w:szCs w:val="20"/>
        </w:rPr>
        <w:tab/>
      </w:r>
    </w:p>
    <w:p w:rsidR="003671B7" w:rsidRPr="008B4016" w:rsidRDefault="003671B7" w:rsidP="003671B7">
      <w:pPr>
        <w:pStyle w:val="Standard"/>
        <w:shd w:val="clear" w:color="auto" w:fill="FFFFFF"/>
        <w:spacing w:before="120" w:line="240" w:lineRule="atLeast"/>
        <w:ind w:right="-1"/>
        <w:jc w:val="center"/>
        <w:rPr>
          <w:b/>
          <w:bCs/>
          <w:color w:val="000000"/>
          <w:spacing w:val="-4"/>
          <w:sz w:val="20"/>
          <w:szCs w:val="20"/>
        </w:rPr>
      </w:pPr>
    </w:p>
    <w:p w:rsidR="003671B7" w:rsidRPr="008B4016" w:rsidRDefault="003671B7" w:rsidP="003671B7">
      <w:pPr>
        <w:pStyle w:val="Standard"/>
        <w:ind w:right="-1"/>
        <w:rPr>
          <w:sz w:val="20"/>
          <w:szCs w:val="20"/>
        </w:rPr>
      </w:pPr>
    </w:p>
    <w:p w:rsidR="003671B7" w:rsidRPr="008B4016" w:rsidRDefault="003671B7" w:rsidP="003671B7">
      <w:pPr>
        <w:tabs>
          <w:tab w:val="left" w:pos="540"/>
        </w:tabs>
        <w:ind w:right="-1" w:firstLine="709"/>
        <w:jc w:val="both"/>
        <w:rPr>
          <w:color w:val="000000"/>
          <w:sz w:val="20"/>
          <w:szCs w:val="20"/>
        </w:rPr>
      </w:pPr>
    </w:p>
    <w:p w:rsidR="003671B7" w:rsidRPr="008B4016" w:rsidRDefault="003671B7" w:rsidP="003671B7">
      <w:pPr>
        <w:pStyle w:val="Standard"/>
        <w:shd w:val="clear" w:color="auto" w:fill="FFFFFF"/>
        <w:ind w:left="5760" w:right="-1"/>
        <w:jc w:val="right"/>
        <w:rPr>
          <w:color w:val="000000"/>
          <w:spacing w:val="-2"/>
          <w:sz w:val="20"/>
          <w:szCs w:val="20"/>
        </w:rPr>
      </w:pPr>
      <w:r w:rsidRPr="008B4016">
        <w:rPr>
          <w:color w:val="000000"/>
          <w:spacing w:val="-2"/>
          <w:sz w:val="20"/>
          <w:szCs w:val="20"/>
        </w:rPr>
        <w:t>Приложение 1</w:t>
      </w:r>
    </w:p>
    <w:p w:rsidR="003671B7" w:rsidRPr="008B4016" w:rsidRDefault="003671B7" w:rsidP="003671B7">
      <w:pPr>
        <w:pStyle w:val="Standard"/>
        <w:shd w:val="clear" w:color="auto" w:fill="FFFFFF"/>
        <w:ind w:left="5672" w:right="-1" w:firstLine="709"/>
        <w:jc w:val="both"/>
        <w:rPr>
          <w:color w:val="000000"/>
          <w:spacing w:val="2"/>
          <w:sz w:val="20"/>
          <w:szCs w:val="20"/>
        </w:rPr>
      </w:pPr>
    </w:p>
    <w:p w:rsidR="003671B7" w:rsidRPr="008B4016" w:rsidRDefault="003671B7" w:rsidP="003671B7">
      <w:pPr>
        <w:pStyle w:val="Standard"/>
        <w:shd w:val="clear" w:color="auto" w:fill="FFFFFF"/>
        <w:ind w:left="5672" w:right="-1" w:firstLine="709"/>
        <w:jc w:val="both"/>
        <w:rPr>
          <w:sz w:val="20"/>
          <w:szCs w:val="20"/>
        </w:rPr>
      </w:pPr>
      <w:r w:rsidRPr="008B4016">
        <w:rPr>
          <w:color w:val="000000"/>
          <w:spacing w:val="2"/>
          <w:sz w:val="20"/>
          <w:szCs w:val="20"/>
        </w:rPr>
        <w:t xml:space="preserve">Организатору аукциона: в </w:t>
      </w:r>
      <w:r w:rsidRPr="008B4016">
        <w:rPr>
          <w:sz w:val="20"/>
          <w:szCs w:val="20"/>
        </w:rPr>
        <w:t>Администрацию Аликовского района Чувашской Республики</w:t>
      </w:r>
    </w:p>
    <w:p w:rsidR="003671B7" w:rsidRPr="008B4016" w:rsidRDefault="003671B7" w:rsidP="003671B7">
      <w:pPr>
        <w:pStyle w:val="Standard"/>
        <w:shd w:val="clear" w:color="auto" w:fill="FFFFFF"/>
        <w:ind w:left="6480" w:right="-1"/>
        <w:jc w:val="both"/>
        <w:rPr>
          <w:sz w:val="20"/>
          <w:szCs w:val="20"/>
        </w:rPr>
      </w:pPr>
    </w:p>
    <w:p w:rsidR="003671B7" w:rsidRPr="008B4016" w:rsidRDefault="003671B7" w:rsidP="003671B7">
      <w:pPr>
        <w:pStyle w:val="Standard"/>
        <w:shd w:val="clear" w:color="auto" w:fill="FFFFFF"/>
        <w:ind w:right="-1"/>
        <w:jc w:val="center"/>
        <w:rPr>
          <w:b/>
          <w:bCs/>
          <w:color w:val="000000"/>
          <w:spacing w:val="-3"/>
          <w:sz w:val="20"/>
          <w:szCs w:val="20"/>
        </w:rPr>
      </w:pPr>
      <w:r w:rsidRPr="008B4016">
        <w:rPr>
          <w:b/>
          <w:bCs/>
          <w:color w:val="000000"/>
          <w:spacing w:val="-3"/>
          <w:sz w:val="20"/>
          <w:szCs w:val="20"/>
        </w:rPr>
        <w:t>ЗАЯВКА №_____</w:t>
      </w:r>
    </w:p>
    <w:p w:rsidR="003671B7" w:rsidRPr="008B4016" w:rsidRDefault="00AB77CF" w:rsidP="003671B7">
      <w:pPr>
        <w:pStyle w:val="Standard"/>
        <w:shd w:val="clear" w:color="auto" w:fill="FFFFFF"/>
        <w:spacing w:before="115" w:line="274" w:lineRule="exact"/>
        <w:ind w:left="142" w:right="-1"/>
        <w:jc w:val="both"/>
        <w:rPr>
          <w:sz w:val="20"/>
          <w:szCs w:val="20"/>
        </w:rPr>
      </w:pPr>
      <w:r>
        <w:rPr>
          <w:noProof/>
          <w:sz w:val="20"/>
          <w:szCs w:val="20"/>
          <w:lang w:eastAsia="ru-RU" w:bidi="ar-SA"/>
        </w:rPr>
        <w:pict>
          <v:line id="_x0000_s1091" style="position:absolute;left:0;text-align:left;z-index:251728896;visibility:visible" from="328.8pt,18.75pt" to="512.05pt,18.75pt" strokeweight=".18mm">
            <v:stroke joinstyle="miter"/>
          </v:line>
        </w:pict>
      </w:r>
      <w:r w:rsidR="003671B7" w:rsidRPr="008B4016">
        <w:rPr>
          <w:color w:val="000000"/>
          <w:spacing w:val="-1"/>
          <w:sz w:val="20"/>
          <w:szCs w:val="20"/>
        </w:rPr>
        <w:t>на участие в аукционе по продаже земельного участка</w:t>
      </w:r>
      <w:r w:rsidR="003671B7" w:rsidRPr="008B4016">
        <w:rPr>
          <w:spacing w:val="-1"/>
          <w:sz w:val="20"/>
          <w:szCs w:val="20"/>
        </w:rPr>
        <w:t>,</w:t>
      </w:r>
      <w:r w:rsidR="003671B7" w:rsidRPr="008B4016">
        <w:rPr>
          <w:color w:val="000000"/>
          <w:spacing w:val="-1"/>
          <w:sz w:val="20"/>
          <w:szCs w:val="20"/>
        </w:rPr>
        <w:t xml:space="preserve"> лот  № </w:t>
      </w:r>
    </w:p>
    <w:p w:rsidR="003671B7" w:rsidRPr="008B4016" w:rsidRDefault="003671B7" w:rsidP="003671B7">
      <w:pPr>
        <w:pStyle w:val="Standard"/>
        <w:ind w:right="-1"/>
        <w:jc w:val="center"/>
        <w:rPr>
          <w:sz w:val="20"/>
          <w:szCs w:val="20"/>
        </w:rPr>
      </w:pPr>
    </w:p>
    <w:p w:rsidR="003671B7" w:rsidRPr="008B4016" w:rsidRDefault="00AB77CF" w:rsidP="003671B7">
      <w:pPr>
        <w:pStyle w:val="Standard"/>
        <w:ind w:right="-1"/>
        <w:jc w:val="center"/>
        <w:rPr>
          <w:sz w:val="20"/>
          <w:szCs w:val="20"/>
        </w:rPr>
      </w:pPr>
      <w:r>
        <w:rPr>
          <w:sz w:val="20"/>
          <w:szCs w:val="20"/>
        </w:rPr>
        <w:pict>
          <v:line id="_x0000_s1063" style="position:absolute;left:0;text-align:left;z-index:251700224;visibility:visible" from="5.25pt,6.8pt" to="512.05pt,6.8pt" strokeweight=".18mm">
            <v:stroke joinstyle="miter"/>
            <v:textbox style="mso-next-textbox:#_x0000_s1063;mso-rotate-with-shape:t" inset="4.41mm,2.29mm,4.41mm,2.29mm">
              <w:txbxContent>
                <w:p w:rsidR="003671B7" w:rsidRDefault="003671B7" w:rsidP="003671B7"/>
              </w:txbxContent>
            </v:textbox>
          </v:line>
        </w:pict>
      </w:r>
    </w:p>
    <w:p w:rsidR="003671B7" w:rsidRPr="008B4016" w:rsidRDefault="003671B7" w:rsidP="003671B7">
      <w:pPr>
        <w:pStyle w:val="Standard"/>
        <w:ind w:right="-1"/>
        <w:jc w:val="center"/>
        <w:rPr>
          <w:sz w:val="20"/>
          <w:szCs w:val="20"/>
        </w:rPr>
      </w:pPr>
      <w:r w:rsidRPr="008B4016">
        <w:rPr>
          <w:sz w:val="20"/>
          <w:szCs w:val="20"/>
        </w:rPr>
        <w:t>(для юридических лиц, индивидуальных предпринимателей, физических лиц)</w:t>
      </w:r>
    </w:p>
    <w:p w:rsidR="003671B7" w:rsidRPr="008B4016" w:rsidRDefault="003671B7" w:rsidP="003671B7">
      <w:pPr>
        <w:pStyle w:val="Standard"/>
        <w:ind w:right="-1"/>
        <w:jc w:val="center"/>
        <w:rPr>
          <w:sz w:val="20"/>
          <w:szCs w:val="20"/>
        </w:rPr>
      </w:pPr>
      <w:r w:rsidRPr="008B4016">
        <w:rPr>
          <w:sz w:val="20"/>
          <w:szCs w:val="20"/>
        </w:rPr>
        <w:t>заполняется претендентом (его полномочным представителем)</w:t>
      </w:r>
    </w:p>
    <w:p w:rsidR="003671B7" w:rsidRPr="008B4016" w:rsidRDefault="00AB77CF" w:rsidP="003671B7">
      <w:pPr>
        <w:pStyle w:val="Standard"/>
        <w:shd w:val="clear" w:color="auto" w:fill="FFFFFF"/>
        <w:tabs>
          <w:tab w:val="left" w:leader="underscore" w:pos="9946"/>
        </w:tabs>
        <w:ind w:left="48" w:right="-1"/>
        <w:rPr>
          <w:sz w:val="20"/>
          <w:szCs w:val="20"/>
        </w:rPr>
      </w:pPr>
      <w:r>
        <w:rPr>
          <w:sz w:val="20"/>
          <w:szCs w:val="20"/>
        </w:rPr>
        <w:pict>
          <v:line id="_x0000_s1068" style="position:absolute;left:0;text-align:left;z-index:251705344;visibility:visible" from="153pt,12.15pt" to="506.8pt,12.15pt" strokeweight=".18mm">
            <v:stroke joinstyle="miter"/>
            <v:textbox style="mso-rotate-with-shape:t" inset="4.41mm,2.29mm,4.41mm,2.29mm">
              <w:txbxContent>
                <w:p w:rsidR="003671B7" w:rsidRDefault="003671B7" w:rsidP="003671B7"/>
              </w:txbxContent>
            </v:textbox>
          </v:line>
        </w:pict>
      </w:r>
      <w:r w:rsidR="003671B7" w:rsidRPr="008B4016">
        <w:rPr>
          <w:b/>
          <w:bCs/>
          <w:color w:val="000000"/>
          <w:sz w:val="20"/>
          <w:szCs w:val="20"/>
        </w:rPr>
        <w:t>Наименование</w:t>
      </w:r>
      <w:r w:rsidR="003671B7" w:rsidRPr="008B4016">
        <w:rPr>
          <w:rFonts w:cs="Courier New"/>
          <w:b/>
          <w:bCs/>
          <w:color w:val="000000"/>
          <w:sz w:val="20"/>
          <w:szCs w:val="20"/>
        </w:rPr>
        <w:t xml:space="preserve"> </w:t>
      </w:r>
      <w:r w:rsidR="003671B7" w:rsidRPr="008B4016">
        <w:rPr>
          <w:b/>
          <w:bCs/>
          <w:color w:val="000000"/>
          <w:sz w:val="20"/>
          <w:szCs w:val="20"/>
        </w:rPr>
        <w:t>претендента</w:t>
      </w:r>
      <w:r w:rsidR="003671B7" w:rsidRPr="008B4016">
        <w:rPr>
          <w:rFonts w:cs="Courier New"/>
          <w:b/>
          <w:bCs/>
          <w:color w:val="000000"/>
          <w:sz w:val="20"/>
          <w:szCs w:val="20"/>
        </w:rPr>
        <w:t>:</w:t>
      </w:r>
    </w:p>
    <w:p w:rsidR="003671B7" w:rsidRPr="008B4016" w:rsidRDefault="00AB77CF" w:rsidP="003671B7">
      <w:pPr>
        <w:pStyle w:val="Standard"/>
        <w:shd w:val="clear" w:color="auto" w:fill="FFFFFF"/>
        <w:tabs>
          <w:tab w:val="right" w:pos="10094"/>
        </w:tabs>
        <w:spacing w:before="120"/>
        <w:ind w:left="51" w:right="-1"/>
        <w:rPr>
          <w:color w:val="000000"/>
          <w:sz w:val="20"/>
          <w:szCs w:val="20"/>
        </w:rPr>
      </w:pPr>
      <w:r>
        <w:rPr>
          <w:color w:val="000000"/>
          <w:sz w:val="20"/>
          <w:szCs w:val="20"/>
        </w:rPr>
        <w:pict>
          <v:line id="_x0000_s1069" style="position:absolute;left:0;text-align:left;z-index:251706368;visibility:visible" from="45pt,19.6pt" to="506.8pt,19.6pt" strokeweight=".18mm">
            <v:stroke joinstyle="miter"/>
            <v:textbox style="mso-rotate-with-shape:t" inset="4.41mm,2.29mm,4.41mm,2.29mm">
              <w:txbxContent>
                <w:p w:rsidR="003671B7" w:rsidRDefault="003671B7" w:rsidP="003671B7"/>
              </w:txbxContent>
            </v:textbox>
          </v:line>
        </w:pict>
      </w:r>
      <w:r w:rsidR="003671B7" w:rsidRPr="008B4016">
        <w:rPr>
          <w:color w:val="000000"/>
          <w:sz w:val="20"/>
          <w:szCs w:val="20"/>
        </w:rPr>
        <w:t xml:space="preserve">в лице                                                                                                                            </w:t>
      </w:r>
      <w:r w:rsidR="003671B7" w:rsidRPr="008B4016">
        <w:rPr>
          <w:color w:val="000000"/>
          <w:sz w:val="20"/>
          <w:szCs w:val="20"/>
        </w:rPr>
        <w:tab/>
        <w:t xml:space="preserve">                                 ,</w:t>
      </w:r>
    </w:p>
    <w:p w:rsidR="003671B7" w:rsidRPr="008B4016" w:rsidRDefault="003671B7" w:rsidP="003671B7">
      <w:pPr>
        <w:pStyle w:val="Standard"/>
        <w:shd w:val="clear" w:color="auto" w:fill="FFFFFF"/>
        <w:tabs>
          <w:tab w:val="right" w:pos="10043"/>
        </w:tabs>
        <w:spacing w:before="120"/>
        <w:ind w:right="-1"/>
        <w:rPr>
          <w:color w:val="000000"/>
          <w:spacing w:val="-1"/>
          <w:sz w:val="20"/>
          <w:szCs w:val="20"/>
        </w:rPr>
      </w:pPr>
      <w:r w:rsidRPr="008B4016">
        <w:rPr>
          <w:color w:val="000000"/>
          <w:spacing w:val="-1"/>
          <w:sz w:val="20"/>
          <w:szCs w:val="20"/>
        </w:rPr>
        <w:t xml:space="preserve"> действующего на основании</w:t>
      </w:r>
    </w:p>
    <w:p w:rsidR="003671B7" w:rsidRPr="008B4016" w:rsidRDefault="00AB77CF" w:rsidP="003671B7">
      <w:pPr>
        <w:pStyle w:val="Standard"/>
        <w:ind w:right="-1"/>
        <w:rPr>
          <w:b/>
          <w:sz w:val="20"/>
          <w:szCs w:val="20"/>
        </w:rPr>
      </w:pPr>
      <w:r>
        <w:rPr>
          <w:b/>
          <w:sz w:val="20"/>
          <w:szCs w:val="20"/>
        </w:rPr>
        <w:pict>
          <v:line id="_x0000_s1070" style="position:absolute;z-index:251707392;visibility:visible" from="153pt,4pt" to="506.8pt,4pt" strokeweight=".18mm">
            <v:stroke joinstyle="miter"/>
            <v:textbox style="mso-rotate-with-shape:t" inset="4.41mm,2.29mm,4.41mm,2.29mm">
              <w:txbxContent>
                <w:p w:rsidR="003671B7" w:rsidRDefault="003671B7" w:rsidP="003671B7"/>
              </w:txbxContent>
            </v:textbox>
          </v:line>
        </w:pict>
      </w:r>
      <w:r w:rsidR="003671B7" w:rsidRPr="008B4016">
        <w:rPr>
          <w:b/>
          <w:sz w:val="20"/>
          <w:szCs w:val="20"/>
        </w:rPr>
        <w:t>Сведения о претенденте:</w:t>
      </w:r>
    </w:p>
    <w:p w:rsidR="003671B7" w:rsidRPr="008B4016" w:rsidRDefault="003671B7" w:rsidP="003671B7">
      <w:pPr>
        <w:pStyle w:val="Standard"/>
        <w:ind w:right="-1"/>
        <w:rPr>
          <w:b/>
          <w:sz w:val="20"/>
          <w:szCs w:val="20"/>
        </w:rPr>
      </w:pPr>
      <w:r w:rsidRPr="008B4016">
        <w:rPr>
          <w:b/>
          <w:sz w:val="20"/>
          <w:szCs w:val="20"/>
        </w:rPr>
        <w:t>Для физического лица</w:t>
      </w:r>
    </w:p>
    <w:p w:rsidR="003671B7" w:rsidRPr="008B4016" w:rsidRDefault="003671B7" w:rsidP="003671B7">
      <w:pPr>
        <w:pStyle w:val="Standard"/>
        <w:ind w:right="-1"/>
        <w:rPr>
          <w:sz w:val="20"/>
          <w:szCs w:val="20"/>
        </w:rPr>
      </w:pPr>
      <w:r w:rsidRPr="008B4016">
        <w:rPr>
          <w:bCs/>
          <w:color w:val="000000"/>
          <w:spacing w:val="-3"/>
          <w:sz w:val="20"/>
          <w:szCs w:val="20"/>
        </w:rPr>
        <w:t>Документ, удостоверяющий личность:</w:t>
      </w:r>
      <w:r w:rsidRPr="008B4016">
        <w:rPr>
          <w:sz w:val="20"/>
          <w:szCs w:val="20"/>
        </w:rPr>
        <w:tab/>
      </w:r>
    </w:p>
    <w:p w:rsidR="003671B7" w:rsidRPr="008B4016" w:rsidRDefault="00AB77CF" w:rsidP="003671B7">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ight="-1"/>
        <w:rPr>
          <w:sz w:val="20"/>
          <w:szCs w:val="20"/>
        </w:rPr>
      </w:pPr>
      <w:r>
        <w:rPr>
          <w:sz w:val="20"/>
          <w:szCs w:val="20"/>
        </w:rPr>
        <w:pict>
          <v:line id="_x0000_s1071" style="position:absolute;left:0;text-align:left;z-index:251708416;visibility:visible" from="2in,2.05pt" to="506.75pt,2.05pt" strokeweight=".18mm">
            <v:stroke joinstyle="miter"/>
            <v:textbox style="mso-rotate-with-shape:t" inset="4.41mm,2.29mm,4.41mm,2.29mm">
              <w:txbxContent>
                <w:p w:rsidR="003671B7" w:rsidRDefault="003671B7" w:rsidP="003671B7"/>
              </w:txbxContent>
            </v:textbox>
          </v:line>
        </w:pict>
      </w:r>
      <w:r>
        <w:rPr>
          <w:sz w:val="20"/>
          <w:szCs w:val="20"/>
        </w:rPr>
        <w:pict>
          <v:line id="_x0000_s1072" style="position:absolute;left:0;text-align:left;z-index:251709440;visibility:visible" from="387pt,11.05pt" to="506.8pt,11.05pt" strokeweight=".18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 xml:space="preserve">серия </w:t>
      </w:r>
      <w:r w:rsidR="003671B7" w:rsidRPr="008B4016">
        <w:rPr>
          <w:color w:val="000000"/>
          <w:sz w:val="20"/>
          <w:szCs w:val="20"/>
        </w:rPr>
        <w:tab/>
        <w:t>№</w:t>
      </w:r>
      <w:r w:rsidR="003671B7" w:rsidRPr="008B4016">
        <w:rPr>
          <w:color w:val="000000"/>
          <w:sz w:val="20"/>
          <w:szCs w:val="20"/>
        </w:rPr>
        <w:tab/>
      </w:r>
      <w:r w:rsidR="003671B7" w:rsidRPr="008B4016">
        <w:rPr>
          <w:color w:val="000000"/>
          <w:spacing w:val="-3"/>
          <w:sz w:val="20"/>
          <w:szCs w:val="20"/>
        </w:rPr>
        <w:t>, выдан " ______</w:t>
      </w:r>
      <w:r w:rsidR="003671B7" w:rsidRPr="008B4016">
        <w:rPr>
          <w:color w:val="000000"/>
          <w:sz w:val="20"/>
          <w:szCs w:val="20"/>
        </w:rPr>
        <w:tab/>
        <w:t>"</w:t>
      </w:r>
      <w:r w:rsidR="003671B7" w:rsidRPr="008B4016">
        <w:rPr>
          <w:color w:val="000000"/>
          <w:sz w:val="20"/>
          <w:szCs w:val="20"/>
        </w:rPr>
        <w:tab/>
        <w:t xml:space="preserve">    </w:t>
      </w:r>
    </w:p>
    <w:p w:rsidR="003671B7" w:rsidRPr="008B4016" w:rsidRDefault="003671B7" w:rsidP="003671B7">
      <w:pPr>
        <w:pStyle w:val="Standard"/>
        <w:shd w:val="clear" w:color="auto" w:fill="FFFFFF"/>
        <w:tabs>
          <w:tab w:val="left" w:leader="underscore" w:pos="8549"/>
        </w:tabs>
        <w:ind w:left="10" w:right="-1"/>
        <w:rPr>
          <w:sz w:val="20"/>
          <w:szCs w:val="20"/>
        </w:rPr>
      </w:pPr>
    </w:p>
    <w:p w:rsidR="003671B7" w:rsidRPr="008B4016" w:rsidRDefault="00AB77CF" w:rsidP="003671B7">
      <w:pPr>
        <w:pStyle w:val="Standard"/>
        <w:shd w:val="clear" w:color="auto" w:fill="FFFFFF"/>
        <w:tabs>
          <w:tab w:val="left" w:leader="underscore" w:pos="8549"/>
        </w:tabs>
        <w:ind w:left="10" w:right="-1"/>
        <w:jc w:val="center"/>
        <w:rPr>
          <w:color w:val="000000"/>
          <w:spacing w:val="-2"/>
          <w:sz w:val="20"/>
          <w:szCs w:val="20"/>
        </w:rPr>
      </w:pPr>
      <w:r>
        <w:rPr>
          <w:color w:val="000000"/>
          <w:spacing w:val="-2"/>
          <w:sz w:val="20"/>
          <w:szCs w:val="20"/>
        </w:rPr>
        <w:pict>
          <v:line id="_x0000_s1073" style="position:absolute;left:0;text-align:left;z-index:251710464;visibility:visible" from="0,3pt" to="506.75pt,3pt" strokeweight=".18mm">
            <v:stroke joinstyle="miter"/>
            <v:textbox style="mso-rotate-with-shape:t" inset="4.41mm,2.29mm,4.41mm,2.29mm">
              <w:txbxContent>
                <w:p w:rsidR="003671B7" w:rsidRDefault="003671B7" w:rsidP="003671B7"/>
              </w:txbxContent>
            </v:textbox>
          </v:line>
        </w:pict>
      </w:r>
      <w:r w:rsidR="003671B7" w:rsidRPr="008B4016">
        <w:rPr>
          <w:color w:val="000000"/>
          <w:spacing w:val="-2"/>
          <w:sz w:val="20"/>
          <w:szCs w:val="20"/>
        </w:rPr>
        <w:t>(кем выдан)</w:t>
      </w:r>
    </w:p>
    <w:p w:rsidR="003671B7" w:rsidRPr="008B4016" w:rsidRDefault="00AB77CF" w:rsidP="003671B7">
      <w:pPr>
        <w:pStyle w:val="Standard"/>
        <w:shd w:val="clear" w:color="auto" w:fill="FFFFFF"/>
        <w:tabs>
          <w:tab w:val="left" w:leader="underscore" w:pos="10008"/>
        </w:tabs>
        <w:spacing w:before="77"/>
        <w:ind w:left="43" w:right="-1"/>
        <w:rPr>
          <w:color w:val="000000"/>
          <w:spacing w:val="-3"/>
          <w:sz w:val="20"/>
          <w:szCs w:val="20"/>
        </w:rPr>
      </w:pPr>
      <w:r>
        <w:rPr>
          <w:color w:val="000000"/>
          <w:spacing w:val="-3"/>
          <w:sz w:val="20"/>
          <w:szCs w:val="20"/>
        </w:rPr>
        <w:pict>
          <v:line id="_x0000_s1074" style="position:absolute;left:0;text-align:left;z-index:251711488;visibility:visible" from="1in,10.65pt" to="506.75pt,10.65pt" strokeweight=".18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Место жительства</w:t>
      </w:r>
    </w:p>
    <w:p w:rsidR="003671B7" w:rsidRPr="008B4016" w:rsidRDefault="003671B7" w:rsidP="003671B7">
      <w:pPr>
        <w:pStyle w:val="Standard"/>
        <w:shd w:val="clear" w:color="auto" w:fill="FFFFFF"/>
        <w:tabs>
          <w:tab w:val="left" w:leader="underscore" w:pos="4459"/>
          <w:tab w:val="left" w:pos="7065"/>
        </w:tabs>
        <w:spacing w:before="38"/>
        <w:ind w:left="38" w:right="-1"/>
        <w:rPr>
          <w:sz w:val="20"/>
          <w:szCs w:val="20"/>
        </w:rPr>
      </w:pPr>
      <w:r w:rsidRPr="008B4016">
        <w:rPr>
          <w:color w:val="000000"/>
          <w:spacing w:val="-3"/>
          <w:sz w:val="20"/>
          <w:szCs w:val="20"/>
        </w:rPr>
        <w:t xml:space="preserve">Телефон                                                                                        </w:t>
      </w:r>
      <w:r w:rsidRPr="008B4016">
        <w:rPr>
          <w:color w:val="000000"/>
          <w:spacing w:val="-5"/>
          <w:sz w:val="20"/>
          <w:szCs w:val="20"/>
        </w:rPr>
        <w:t>Факс</w:t>
      </w:r>
      <w:r w:rsidRPr="008B4016">
        <w:rPr>
          <w:color w:val="000000"/>
          <w:sz w:val="20"/>
          <w:szCs w:val="20"/>
        </w:rPr>
        <w:tab/>
      </w:r>
      <w:r w:rsidRPr="008B4016">
        <w:rPr>
          <w:color w:val="000000"/>
          <w:spacing w:val="-4"/>
          <w:sz w:val="20"/>
          <w:szCs w:val="20"/>
        </w:rPr>
        <w:t>Индекс</w:t>
      </w:r>
    </w:p>
    <w:p w:rsidR="003671B7" w:rsidRPr="008B4016" w:rsidRDefault="00AB77CF" w:rsidP="003671B7">
      <w:pPr>
        <w:pStyle w:val="Standard"/>
        <w:shd w:val="clear" w:color="auto" w:fill="FFFFFF"/>
        <w:spacing w:before="211"/>
        <w:ind w:left="34" w:right="-1"/>
        <w:rPr>
          <w:b/>
          <w:bCs/>
          <w:color w:val="000000"/>
          <w:sz w:val="20"/>
          <w:szCs w:val="20"/>
        </w:rPr>
      </w:pPr>
      <w:r>
        <w:rPr>
          <w:b/>
          <w:bCs/>
          <w:color w:val="000000"/>
          <w:sz w:val="20"/>
          <w:szCs w:val="20"/>
        </w:rPr>
        <w:pict>
          <v:line id="_x0000_s1075" style="position:absolute;left:0;text-align:left;z-index:251712512;visibility:visible" from="378pt,2.2pt" to="506.75pt,2.2pt" strokeweight=".18mm">
            <v:stroke joinstyle="miter"/>
            <v:textbox style="mso-rotate-with-shape:t" inset="4.41mm,2.29mm,4.41mm,2.29mm">
              <w:txbxContent>
                <w:p w:rsidR="003671B7" w:rsidRDefault="003671B7" w:rsidP="003671B7"/>
              </w:txbxContent>
            </v:textbox>
          </v:line>
        </w:pict>
      </w:r>
      <w:r>
        <w:rPr>
          <w:b/>
          <w:bCs/>
          <w:color w:val="000000"/>
          <w:sz w:val="20"/>
          <w:szCs w:val="20"/>
        </w:rPr>
        <w:pict>
          <v:line id="_x0000_s1076" style="position:absolute;left:0;text-align:left;z-index:251713536;visibility:visible" from="243pt,2.2pt" to="351pt,2.2pt" strokeweight=".18mm">
            <v:stroke joinstyle="miter"/>
            <v:textbox style="mso-rotate-with-shape:t" inset="4.41mm,2.29mm,4.41mm,2.29mm">
              <w:txbxContent>
                <w:p w:rsidR="003671B7" w:rsidRDefault="003671B7" w:rsidP="003671B7"/>
              </w:txbxContent>
            </v:textbox>
          </v:line>
        </w:pict>
      </w:r>
      <w:r>
        <w:rPr>
          <w:b/>
          <w:bCs/>
          <w:color w:val="000000"/>
          <w:sz w:val="20"/>
          <w:szCs w:val="20"/>
        </w:rPr>
        <w:pict>
          <v:line id="_x0000_s1077" style="position:absolute;left:0;text-align:left;z-index:251714560;visibility:visible" from="36pt,2.2pt" to="3in,2.2pt" strokeweight=".18mm">
            <v:stroke joinstyle="miter"/>
            <v:textbox style="mso-rotate-with-shape:t" inset="4.41mm,2.29mm,4.41mm,2.29mm">
              <w:txbxContent>
                <w:p w:rsidR="003671B7" w:rsidRDefault="003671B7" w:rsidP="003671B7"/>
              </w:txbxContent>
            </v:textbox>
          </v:line>
        </w:pict>
      </w:r>
      <w:r w:rsidR="003671B7" w:rsidRPr="008B4016">
        <w:rPr>
          <w:b/>
          <w:bCs/>
          <w:color w:val="000000"/>
          <w:sz w:val="20"/>
          <w:szCs w:val="20"/>
        </w:rPr>
        <w:t>Для юридического лица, индивидуального предпринимателя</w:t>
      </w:r>
    </w:p>
    <w:p w:rsidR="003671B7" w:rsidRPr="008B4016" w:rsidRDefault="00AB77CF" w:rsidP="003671B7">
      <w:pPr>
        <w:pStyle w:val="Standard"/>
        <w:shd w:val="clear" w:color="auto" w:fill="FFFFFF"/>
        <w:tabs>
          <w:tab w:val="left" w:leader="underscore" w:pos="10003"/>
        </w:tabs>
        <w:spacing w:before="62"/>
        <w:ind w:left="43" w:right="-1"/>
        <w:rPr>
          <w:color w:val="000000"/>
          <w:spacing w:val="-7"/>
          <w:sz w:val="20"/>
          <w:szCs w:val="20"/>
        </w:rPr>
      </w:pPr>
      <w:r>
        <w:rPr>
          <w:color w:val="000000"/>
          <w:spacing w:val="-7"/>
          <w:sz w:val="20"/>
          <w:szCs w:val="20"/>
        </w:rPr>
        <w:pict>
          <v:line id="_x0000_s1089" style="position:absolute;left:0;text-align:left;z-index:251726848;visibility:visible" from="27pt,10.6pt" to="252.05pt,10.6pt" strokeweight=".18mm">
            <v:stroke joinstyle="miter"/>
            <v:textbox style="mso-rotate-with-shape:t" inset="4.41mm,2.29mm,4.41mm,2.29mm">
              <w:txbxContent>
                <w:p w:rsidR="003671B7" w:rsidRDefault="003671B7" w:rsidP="003671B7"/>
              </w:txbxContent>
            </v:textbox>
          </v:line>
        </w:pict>
      </w:r>
      <w:r>
        <w:rPr>
          <w:color w:val="000000"/>
          <w:spacing w:val="-7"/>
          <w:sz w:val="20"/>
          <w:szCs w:val="20"/>
        </w:rPr>
        <w:pict>
          <v:line id="_x0000_s1090" style="position:absolute;left:0;text-align:left;z-index:251727872;visibility:visible" from="279pt,10.6pt" to="504.05pt,10.6pt" strokeweight=".18mm">
            <v:stroke joinstyle="miter"/>
            <v:textbox style="mso-rotate-with-shape:t" inset="4.41mm,2.29mm,4.41mm,2.29mm">
              <w:txbxContent>
                <w:p w:rsidR="003671B7" w:rsidRDefault="003671B7" w:rsidP="003671B7"/>
              </w:txbxContent>
            </v:textbox>
          </v:line>
        </w:pict>
      </w:r>
      <w:r w:rsidR="003671B7" w:rsidRPr="008B4016">
        <w:rPr>
          <w:color w:val="000000"/>
          <w:spacing w:val="-7"/>
          <w:sz w:val="20"/>
          <w:szCs w:val="20"/>
        </w:rPr>
        <w:t xml:space="preserve">ОГРН                                                                                                                           ИНН/КПП  </w:t>
      </w:r>
    </w:p>
    <w:p w:rsidR="003671B7" w:rsidRPr="008B4016" w:rsidRDefault="003671B7" w:rsidP="003671B7">
      <w:pPr>
        <w:pStyle w:val="Standard"/>
        <w:shd w:val="clear" w:color="auto" w:fill="FFFFFF"/>
        <w:tabs>
          <w:tab w:val="left" w:leader="underscore" w:pos="9897"/>
        </w:tabs>
        <w:spacing w:before="158"/>
        <w:ind w:left="43" w:right="-1"/>
        <w:rPr>
          <w:color w:val="000000"/>
          <w:spacing w:val="-2"/>
          <w:sz w:val="20"/>
          <w:szCs w:val="20"/>
        </w:rPr>
      </w:pPr>
      <w:r w:rsidRPr="008B4016">
        <w:rPr>
          <w:color w:val="000000"/>
          <w:spacing w:val="-2"/>
          <w:sz w:val="20"/>
          <w:szCs w:val="20"/>
        </w:rPr>
        <w:t>Место нахождения претендента (адрес):</w:t>
      </w:r>
    </w:p>
    <w:p w:rsidR="003671B7" w:rsidRPr="008B4016" w:rsidRDefault="00AB77CF" w:rsidP="003671B7">
      <w:pPr>
        <w:pStyle w:val="Standard"/>
        <w:shd w:val="clear" w:color="auto" w:fill="FFFFFF"/>
        <w:tabs>
          <w:tab w:val="left" w:leader="underscore" w:pos="4454"/>
          <w:tab w:val="left" w:leader="underscore" w:pos="6984"/>
          <w:tab w:val="left" w:leader="underscore" w:pos="10003"/>
        </w:tabs>
        <w:spacing w:before="24"/>
        <w:ind w:left="38" w:right="-1"/>
        <w:rPr>
          <w:sz w:val="20"/>
          <w:szCs w:val="20"/>
        </w:rPr>
      </w:pPr>
      <w:r>
        <w:rPr>
          <w:sz w:val="20"/>
          <w:szCs w:val="20"/>
        </w:rPr>
        <w:pict>
          <v:line id="_x0000_s1078" style="position:absolute;left:0;text-align:left;z-index:251715584;visibility:visible" from="153pt,.15pt" to="506.8pt,.15pt" strokeweight=".18mm">
            <v:stroke joinstyle="miter"/>
            <v:textbox style="mso-rotate-with-shape:t" inset="4.41mm,2.29mm,4.41mm,2.29mm">
              <w:txbxContent>
                <w:p w:rsidR="003671B7" w:rsidRDefault="003671B7" w:rsidP="003671B7"/>
              </w:txbxContent>
            </v:textbox>
          </v:line>
        </w:pict>
      </w:r>
      <w:r>
        <w:rPr>
          <w:sz w:val="20"/>
          <w:szCs w:val="20"/>
        </w:rPr>
        <w:pict>
          <v:line id="_x0000_s1079" style="position:absolute;left:0;text-align:left;z-index:251716608;visibility:visible" from="378pt,9.15pt" to="506.75pt,9.15pt" strokeweight=".18mm">
            <v:stroke joinstyle="miter"/>
            <v:textbox style="mso-rotate-with-shape:t" inset="4.41mm,2.29mm,4.41mm,2.29mm">
              <w:txbxContent>
                <w:p w:rsidR="003671B7" w:rsidRDefault="003671B7" w:rsidP="003671B7"/>
              </w:txbxContent>
            </v:textbox>
          </v:line>
        </w:pict>
      </w:r>
      <w:r>
        <w:rPr>
          <w:sz w:val="20"/>
          <w:szCs w:val="20"/>
        </w:rPr>
        <w:pict>
          <v:line id="_x0000_s1080" style="position:absolute;left:0;text-align:left;z-index:251717632;visibility:visible" from="243pt,9.15pt" to="342.05pt,9.15pt" strokeweight=".18mm">
            <v:stroke joinstyle="miter"/>
            <v:textbox style="mso-rotate-with-shape:t" inset="4.41mm,2.29mm,4.41mm,2.29mm">
              <w:txbxContent>
                <w:p w:rsidR="003671B7" w:rsidRDefault="003671B7" w:rsidP="003671B7"/>
              </w:txbxContent>
            </v:textbox>
          </v:line>
        </w:pict>
      </w:r>
      <w:r>
        <w:rPr>
          <w:sz w:val="20"/>
          <w:szCs w:val="20"/>
        </w:rPr>
        <w:pict>
          <v:line id="_x0000_s1081" style="position:absolute;left:0;text-align:left;z-index:251718656;visibility:visible" from="36pt,9.15pt" to="3in,9.15pt" strokeweight=".18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 xml:space="preserve">Телефон                                                                                         </w:t>
      </w:r>
      <w:r w:rsidR="003671B7" w:rsidRPr="008B4016">
        <w:rPr>
          <w:color w:val="000000"/>
          <w:spacing w:val="-6"/>
          <w:sz w:val="20"/>
          <w:szCs w:val="20"/>
        </w:rPr>
        <w:t xml:space="preserve">Факс                                                       </w:t>
      </w:r>
      <w:r w:rsidR="003671B7" w:rsidRPr="008B4016">
        <w:rPr>
          <w:color w:val="000000"/>
          <w:spacing w:val="-3"/>
          <w:sz w:val="20"/>
          <w:szCs w:val="20"/>
        </w:rPr>
        <w:t>Индекс</w:t>
      </w:r>
    </w:p>
    <w:p w:rsidR="003671B7" w:rsidRPr="008B4016" w:rsidRDefault="00AB77CF" w:rsidP="003671B7">
      <w:pPr>
        <w:pStyle w:val="Standard"/>
        <w:shd w:val="clear" w:color="auto" w:fill="FFFFFF"/>
        <w:spacing w:before="139"/>
        <w:ind w:left="38" w:right="-1"/>
        <w:rPr>
          <w:sz w:val="20"/>
          <w:szCs w:val="20"/>
        </w:rPr>
      </w:pPr>
      <w:r>
        <w:rPr>
          <w:sz w:val="20"/>
          <w:szCs w:val="20"/>
        </w:rPr>
        <w:pict>
          <v:line id="_x0000_s1062" style="position:absolute;left:0;text-align:left;z-index:251699200;visibility:visible" from="9pt,33.6pt" to="180.05pt,33.6pt" strokeweight=".18mm">
            <v:stroke joinstyle="miter"/>
            <v:textbox style="mso-rotate-with-shape:t" inset="4.41mm,2.29mm,4.41mm,2.29mm">
              <w:txbxContent>
                <w:p w:rsidR="003671B7" w:rsidRDefault="003671B7" w:rsidP="003671B7"/>
              </w:txbxContent>
            </v:textbox>
          </v:line>
        </w:pict>
      </w:r>
      <w:r w:rsidR="003671B7" w:rsidRPr="008B4016">
        <w:rPr>
          <w:b/>
          <w:bCs/>
          <w:color w:val="000000"/>
          <w:spacing w:val="1"/>
          <w:sz w:val="20"/>
          <w:szCs w:val="20"/>
        </w:rPr>
        <w:t xml:space="preserve">Банковские реквизиты претендента для возврата денежных средств: </w:t>
      </w:r>
      <w:r w:rsidR="003671B7" w:rsidRPr="008B4016">
        <w:rPr>
          <w:color w:val="000000"/>
          <w:spacing w:val="1"/>
          <w:sz w:val="20"/>
          <w:szCs w:val="20"/>
        </w:rPr>
        <w:t xml:space="preserve">расчетный (лицевой) счет    №                                                            </w:t>
      </w:r>
      <w:r w:rsidR="003671B7" w:rsidRPr="008B4016">
        <w:rPr>
          <w:color w:val="000000"/>
          <w:sz w:val="20"/>
          <w:szCs w:val="20"/>
        </w:rPr>
        <w:t xml:space="preserve">в  </w:t>
      </w:r>
    </w:p>
    <w:p w:rsidR="003671B7" w:rsidRPr="008B4016" w:rsidRDefault="00AB77CF" w:rsidP="003671B7">
      <w:pPr>
        <w:pStyle w:val="Standard"/>
        <w:shd w:val="clear" w:color="auto" w:fill="FFFFFF"/>
        <w:spacing w:before="139"/>
        <w:ind w:left="38" w:right="-1"/>
        <w:rPr>
          <w:b/>
          <w:bCs/>
          <w:color w:val="000000"/>
          <w:spacing w:val="-1"/>
          <w:sz w:val="20"/>
          <w:szCs w:val="20"/>
        </w:rPr>
      </w:pPr>
      <w:r>
        <w:rPr>
          <w:b/>
          <w:bCs/>
          <w:color w:val="000000"/>
          <w:spacing w:val="-1"/>
          <w:sz w:val="20"/>
          <w:szCs w:val="20"/>
        </w:rPr>
        <w:pict>
          <v:line id="_x0000_s1082" style="position:absolute;left:0;text-align:left;z-index:251719680;visibility:visible" from="189pt,1.4pt" to="506.8pt,1.4pt" strokeweight=".18mm">
            <v:stroke joinstyle="miter"/>
            <v:textbox style="mso-rotate-with-shape:t" inset="4.41mm,2.29mm,4.41mm,2.29mm">
              <w:txbxContent>
                <w:p w:rsidR="003671B7" w:rsidRDefault="003671B7" w:rsidP="003671B7"/>
              </w:txbxContent>
            </v:textbox>
          </v:line>
        </w:pict>
      </w:r>
      <w:r>
        <w:rPr>
          <w:b/>
          <w:bCs/>
          <w:color w:val="000000"/>
          <w:spacing w:val="-1"/>
          <w:sz w:val="20"/>
          <w:szCs w:val="20"/>
        </w:rPr>
        <w:pict>
          <v:line id="_x0000_s1083" style="position:absolute;left:0;text-align:left;z-index:251720704;visibility:visible" from="0,10.4pt" to="506.75pt,10.4pt" strokeweight=".18mm">
            <v:stroke joinstyle="miter"/>
            <v:textbox style="mso-rotate-with-shape:t" inset="4.41mm,2.29mm,4.41mm,2.29mm">
              <w:txbxContent>
                <w:p w:rsidR="003671B7" w:rsidRDefault="003671B7" w:rsidP="003671B7"/>
              </w:txbxContent>
            </v:textbox>
          </v:line>
        </w:pict>
      </w:r>
      <w:r>
        <w:rPr>
          <w:b/>
          <w:bCs/>
          <w:color w:val="000000"/>
          <w:spacing w:val="-1"/>
          <w:sz w:val="20"/>
          <w:szCs w:val="20"/>
        </w:rPr>
        <w:pict>
          <v:line id="_x0000_s1084" style="position:absolute;left:0;text-align:left;z-index:251721728;visibility:visible" from="0,19.4pt" to="506.75pt,19.4pt" strokeweight=".18mm">
            <v:stroke joinstyle="miter"/>
            <v:textbox style="mso-rotate-with-shape:t" inset="4.41mm,2.29mm,4.41mm,2.29mm">
              <w:txbxContent>
                <w:p w:rsidR="003671B7" w:rsidRDefault="003671B7" w:rsidP="003671B7"/>
              </w:txbxContent>
            </v:textbox>
          </v:line>
        </w:pict>
      </w:r>
    </w:p>
    <w:p w:rsidR="003671B7" w:rsidRPr="008B4016" w:rsidRDefault="00AB77CF" w:rsidP="003671B7">
      <w:pPr>
        <w:pStyle w:val="Standard"/>
        <w:shd w:val="clear" w:color="auto" w:fill="FFFFFF"/>
        <w:spacing w:before="139"/>
        <w:ind w:left="38" w:right="-1"/>
        <w:rPr>
          <w:b/>
          <w:bCs/>
          <w:color w:val="000000"/>
          <w:spacing w:val="-1"/>
          <w:sz w:val="20"/>
          <w:szCs w:val="20"/>
        </w:rPr>
      </w:pPr>
      <w:r>
        <w:rPr>
          <w:b/>
          <w:bCs/>
          <w:color w:val="000000"/>
          <w:spacing w:val="-1"/>
          <w:sz w:val="20"/>
          <w:szCs w:val="20"/>
        </w:rPr>
        <w:pict>
          <v:line id="_x0000_s1085" style="position:absolute;left:0;text-align:left;z-index:251722752;visibility:visible" from="0,7.65pt" to="506.75pt,7.65pt" strokeweight=".18mm">
            <v:stroke joinstyle="miter"/>
            <v:textbox style="mso-rotate-with-shape:t" inset="4.41mm,2.29mm,4.41mm,2.29mm">
              <w:txbxContent>
                <w:p w:rsidR="003671B7" w:rsidRDefault="003671B7" w:rsidP="003671B7"/>
              </w:txbxContent>
            </v:textbox>
          </v:line>
        </w:pict>
      </w:r>
      <w:r w:rsidR="003671B7" w:rsidRPr="008B4016">
        <w:rPr>
          <w:b/>
          <w:bCs/>
          <w:color w:val="000000"/>
          <w:spacing w:val="-1"/>
          <w:sz w:val="20"/>
          <w:szCs w:val="20"/>
        </w:rPr>
        <w:t>Описание объекта, выставленного на аукцион:</w:t>
      </w:r>
    </w:p>
    <w:p w:rsidR="003671B7" w:rsidRPr="008B4016" w:rsidRDefault="00AB77CF" w:rsidP="003671B7">
      <w:pPr>
        <w:pStyle w:val="Standard"/>
        <w:shd w:val="clear" w:color="auto" w:fill="FFFFFF"/>
        <w:spacing w:before="830"/>
        <w:ind w:left="1147" w:right="-1"/>
        <w:rPr>
          <w:color w:val="000000"/>
          <w:sz w:val="20"/>
          <w:szCs w:val="20"/>
        </w:rPr>
      </w:pPr>
      <w:r>
        <w:rPr>
          <w:color w:val="000000"/>
          <w:sz w:val="20"/>
          <w:szCs w:val="20"/>
        </w:rPr>
        <w:pict>
          <v:line id="_x0000_s1064" style="position:absolute;left:0;text-align:left;z-index:251701248;visibility:visible" from="1.2pt,9.35pt" to="7in,11.15pt" strokeweight=".09mm">
            <v:stroke joinstyle="miter"/>
            <v:textbox style="mso-rotate-with-shape:t" inset="4.41mm,2.29mm,4.41mm,2.29mm">
              <w:txbxContent>
                <w:p w:rsidR="003671B7" w:rsidRDefault="003671B7" w:rsidP="003671B7"/>
              </w:txbxContent>
            </v:textbox>
          </v:line>
        </w:pict>
      </w:r>
      <w:r>
        <w:rPr>
          <w:color w:val="000000"/>
          <w:sz w:val="20"/>
          <w:szCs w:val="20"/>
        </w:rPr>
        <w:pict>
          <v:line id="_x0000_s1065" style="position:absolute;left:0;text-align:left;z-index:251702272;visibility:visible" from="1.2pt,19.9pt" to="7in,20.15pt" strokeweight=".09mm">
            <v:stroke joinstyle="miter"/>
            <v:textbox style="mso-rotate-with-shape:t" inset="4.41mm,2.29mm,4.41mm,2.29mm">
              <w:txbxContent>
                <w:p w:rsidR="003671B7" w:rsidRDefault="003671B7" w:rsidP="003671B7"/>
              </w:txbxContent>
            </v:textbox>
          </v:line>
        </w:pict>
      </w:r>
      <w:r>
        <w:rPr>
          <w:color w:val="000000"/>
          <w:sz w:val="20"/>
          <w:szCs w:val="20"/>
        </w:rPr>
        <w:pict>
          <v:line id="_x0000_s1066" style="position:absolute;left:0;text-align:left;flip:y;z-index:251703296;visibility:visible" from="1.2pt,29.15pt" to="7in,30pt" strokeweight=".09mm">
            <v:stroke joinstyle="miter"/>
            <v:textbox style="mso-rotate-with-shape:t" inset="4.41mm,2.29mm,4.41mm,2.29mm">
              <w:txbxContent>
                <w:p w:rsidR="003671B7" w:rsidRDefault="003671B7" w:rsidP="003671B7"/>
              </w:txbxContent>
            </v:textbox>
          </v:line>
        </w:pict>
      </w:r>
      <w:r>
        <w:rPr>
          <w:color w:val="000000"/>
          <w:sz w:val="20"/>
          <w:szCs w:val="20"/>
        </w:rPr>
        <w:pict>
          <v:line id="_x0000_s1067" style="position:absolute;left:0;text-align:left;z-index:251704320;visibility:visible" from="0,38.15pt" to="7in,38.15pt" strokeweight=".09mm">
            <v:stroke joinstyle="miter"/>
            <v:textbox style="mso-rotate-with-shape:t" inset="4.41mm,2.29mm,4.41mm,2.29mm">
              <w:txbxContent>
                <w:p w:rsidR="003671B7" w:rsidRDefault="003671B7" w:rsidP="003671B7"/>
              </w:txbxContent>
            </v:textbox>
          </v:line>
        </w:pict>
      </w:r>
      <w:r w:rsidR="003671B7" w:rsidRPr="008B4016">
        <w:rPr>
          <w:color w:val="000000"/>
          <w:sz w:val="20"/>
          <w:szCs w:val="20"/>
        </w:rPr>
        <w:t>(указываются местонахождение земельного участка, его площадь, адрес, номер кадастрового учета)</w:t>
      </w:r>
    </w:p>
    <w:p w:rsidR="003671B7" w:rsidRPr="008B4016" w:rsidRDefault="003671B7" w:rsidP="003671B7">
      <w:pPr>
        <w:pStyle w:val="Standard"/>
        <w:shd w:val="clear" w:color="auto" w:fill="FFFFFF"/>
        <w:spacing w:before="53" w:line="211" w:lineRule="exact"/>
        <w:ind w:left="29" w:right="-1"/>
        <w:rPr>
          <w:b/>
          <w:bCs/>
          <w:color w:val="000000"/>
          <w:spacing w:val="-1"/>
          <w:sz w:val="20"/>
          <w:szCs w:val="20"/>
        </w:rPr>
      </w:pPr>
      <w:r w:rsidRPr="008B4016">
        <w:rPr>
          <w:b/>
          <w:bCs/>
          <w:color w:val="000000"/>
          <w:spacing w:val="-1"/>
          <w:sz w:val="20"/>
          <w:szCs w:val="20"/>
        </w:rPr>
        <w:t>Вносимая для участия в аукционе сумма задатка:</w:t>
      </w:r>
    </w:p>
    <w:p w:rsidR="003671B7" w:rsidRPr="008B4016" w:rsidRDefault="00AB77CF" w:rsidP="003671B7">
      <w:pPr>
        <w:pStyle w:val="Standard"/>
        <w:shd w:val="clear" w:color="auto" w:fill="FFFFFF"/>
        <w:tabs>
          <w:tab w:val="left" w:leader="underscore" w:pos="9031"/>
        </w:tabs>
        <w:ind w:left="17" w:right="-1"/>
        <w:rPr>
          <w:sz w:val="20"/>
          <w:szCs w:val="20"/>
        </w:rPr>
      </w:pPr>
      <w:r>
        <w:rPr>
          <w:sz w:val="20"/>
          <w:szCs w:val="20"/>
        </w:rPr>
        <w:lastRenderedPageBreak/>
        <w:pict>
          <v:line id="_x0000_s1086" style="position:absolute;left:0;text-align:left;z-index:251723776;visibility:visible" from="0,9.1pt" to="7in,9.1pt" strokeweight=".09mm">
            <v:stroke joinstyle="miter"/>
            <v:textbox style="mso-rotate-with-shape:t" inset="4.41mm,2.29mm,4.41mm,2.29mm">
              <w:txbxContent>
                <w:p w:rsidR="003671B7" w:rsidRDefault="003671B7" w:rsidP="003671B7"/>
              </w:txbxContent>
            </v:textbox>
          </v:line>
        </w:pict>
      </w:r>
      <w:r w:rsidR="003671B7" w:rsidRPr="008B4016">
        <w:rPr>
          <w:sz w:val="20"/>
          <w:szCs w:val="20"/>
        </w:rPr>
        <w:t xml:space="preserve">                                                                                                                                                    </w:t>
      </w:r>
      <w:r w:rsidR="003671B7" w:rsidRPr="008B4016">
        <w:rPr>
          <w:color w:val="000000"/>
          <w:spacing w:val="-3"/>
          <w:sz w:val="20"/>
          <w:szCs w:val="20"/>
        </w:rPr>
        <w:t xml:space="preserve"> (цифрами)</w:t>
      </w:r>
    </w:p>
    <w:p w:rsidR="003671B7" w:rsidRPr="008B4016" w:rsidRDefault="00AB77CF" w:rsidP="003671B7">
      <w:pPr>
        <w:pStyle w:val="Standard"/>
        <w:shd w:val="clear" w:color="auto" w:fill="FFFFFF"/>
        <w:tabs>
          <w:tab w:val="left" w:leader="underscore" w:pos="8940"/>
        </w:tabs>
        <w:ind w:left="17" w:right="-1"/>
        <w:rPr>
          <w:color w:val="000000"/>
          <w:spacing w:val="-3"/>
          <w:sz w:val="20"/>
          <w:szCs w:val="20"/>
        </w:rPr>
      </w:pPr>
      <w:r>
        <w:rPr>
          <w:color w:val="000000"/>
          <w:spacing w:val="-3"/>
          <w:sz w:val="20"/>
          <w:szCs w:val="20"/>
        </w:rPr>
        <w:pict>
          <v:line id="_x0000_s1087" style="position:absolute;left:0;text-align:left;z-index:251724800;visibility:visible" from="0,7.75pt" to="7in,7.75pt" strokeweight=".09mm">
            <v:stroke joinstyle="miter"/>
            <v:textbox style="mso-rotate-with-shape:t" inset="4.41mm,2.29mm,4.41mm,2.29mm">
              <w:txbxContent>
                <w:p w:rsidR="003671B7" w:rsidRDefault="003671B7" w:rsidP="003671B7"/>
              </w:txbxContent>
            </v:textbox>
          </v:line>
        </w:pict>
      </w:r>
      <w:r w:rsidR="003671B7" w:rsidRPr="008B4016">
        <w:rPr>
          <w:color w:val="000000"/>
          <w:spacing w:val="-3"/>
          <w:sz w:val="20"/>
          <w:szCs w:val="20"/>
        </w:rPr>
        <w:t xml:space="preserve">                                                                                                                                                                                                                    (прописью)</w:t>
      </w:r>
    </w:p>
    <w:p w:rsidR="003671B7" w:rsidRPr="008B4016" w:rsidRDefault="003671B7" w:rsidP="003671B7">
      <w:pPr>
        <w:pStyle w:val="Standard"/>
        <w:shd w:val="clear" w:color="auto" w:fill="FFFFFF"/>
        <w:spacing w:line="283" w:lineRule="exact"/>
        <w:ind w:left="29" w:right="-1"/>
        <w:jc w:val="both"/>
        <w:rPr>
          <w:sz w:val="20"/>
          <w:szCs w:val="20"/>
        </w:rPr>
      </w:pPr>
      <w:r w:rsidRPr="008B4016">
        <w:rPr>
          <w:b/>
          <w:bCs/>
          <w:color w:val="000000"/>
          <w:spacing w:val="5"/>
          <w:sz w:val="20"/>
          <w:szCs w:val="20"/>
        </w:rPr>
        <w:t xml:space="preserve">Прошу включить в состав претендентов для участия в открытом аукционе по </w:t>
      </w:r>
      <w:r w:rsidRPr="008B4016">
        <w:rPr>
          <w:b/>
          <w:bCs/>
          <w:color w:val="000000"/>
          <w:spacing w:val="-1"/>
          <w:sz w:val="20"/>
          <w:szCs w:val="20"/>
        </w:rPr>
        <w:t>продаже земельного участка, указанного выше и обязуюсь:</w:t>
      </w:r>
    </w:p>
    <w:p w:rsidR="003671B7" w:rsidRPr="008B4016" w:rsidRDefault="003671B7" w:rsidP="003671B7">
      <w:pPr>
        <w:pStyle w:val="Standard"/>
        <w:shd w:val="clear" w:color="auto" w:fill="FFFFFF"/>
        <w:spacing w:line="230" w:lineRule="exact"/>
        <w:ind w:left="24" w:right="-1"/>
        <w:jc w:val="both"/>
        <w:rPr>
          <w:sz w:val="20"/>
          <w:szCs w:val="20"/>
        </w:rPr>
      </w:pPr>
      <w:r w:rsidRPr="008B4016">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8B4016">
        <w:rPr>
          <w:color w:val="000000"/>
          <w:spacing w:val="2"/>
          <w:sz w:val="20"/>
          <w:szCs w:val="20"/>
        </w:rPr>
        <w:t xml:space="preserve">извещении о проведении аукциона, которые мне </w:t>
      </w:r>
      <w:r w:rsidRPr="008B4016">
        <w:rPr>
          <w:color w:val="000000"/>
          <w:spacing w:val="-1"/>
          <w:sz w:val="20"/>
          <w:szCs w:val="20"/>
        </w:rPr>
        <w:t>понятны, каких-либо неясностей, вопросов не имеется.</w:t>
      </w:r>
    </w:p>
    <w:p w:rsidR="003671B7" w:rsidRPr="008B4016" w:rsidRDefault="003671B7" w:rsidP="003671B7">
      <w:pPr>
        <w:pStyle w:val="Standard"/>
        <w:shd w:val="clear" w:color="auto" w:fill="FFFFFF"/>
        <w:spacing w:line="230" w:lineRule="exact"/>
        <w:ind w:left="19" w:right="-1"/>
        <w:jc w:val="both"/>
        <w:rPr>
          <w:sz w:val="20"/>
          <w:szCs w:val="20"/>
        </w:rPr>
      </w:pPr>
      <w:r w:rsidRPr="008B4016">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8B4016">
        <w:rPr>
          <w:color w:val="000000"/>
          <w:spacing w:val="7"/>
          <w:sz w:val="20"/>
          <w:szCs w:val="20"/>
        </w:rPr>
        <w:t xml:space="preserve">в срок и с условиями, </w:t>
      </w:r>
      <w:r w:rsidRPr="008B4016">
        <w:rPr>
          <w:color w:val="000000"/>
          <w:spacing w:val="-1"/>
          <w:sz w:val="20"/>
          <w:szCs w:val="20"/>
        </w:rPr>
        <w:t>содержащимися в информационном  извещении о проведении аукциона, а также не позднее</w:t>
      </w:r>
      <w:r w:rsidRPr="008B4016">
        <w:rPr>
          <w:sz w:val="20"/>
          <w:szCs w:val="20"/>
          <w:u w:val="single"/>
        </w:rPr>
        <w:t xml:space="preserve"> _____________</w:t>
      </w:r>
      <w:r w:rsidRPr="008B4016">
        <w:rPr>
          <w:color w:val="000000"/>
          <w:spacing w:val="1"/>
          <w:sz w:val="20"/>
          <w:szCs w:val="20"/>
        </w:rPr>
        <w:t xml:space="preserve"> дней внести полностью на расчетный счет</w:t>
      </w:r>
      <w:r w:rsidRPr="008B4016">
        <w:rPr>
          <w:sz w:val="20"/>
          <w:szCs w:val="20"/>
        </w:rPr>
        <w:t xml:space="preserve"> </w:t>
      </w:r>
      <w:r w:rsidRPr="008B4016">
        <w:rPr>
          <w:color w:val="000000"/>
          <w:spacing w:val="-1"/>
          <w:sz w:val="20"/>
          <w:szCs w:val="20"/>
        </w:rPr>
        <w:t>(указанный в договоре) сумму денежных средств, определенную по итогам аукциона.</w:t>
      </w:r>
    </w:p>
    <w:p w:rsidR="003671B7" w:rsidRPr="008B4016" w:rsidRDefault="003671B7" w:rsidP="003671B7">
      <w:pPr>
        <w:pStyle w:val="Standard"/>
        <w:shd w:val="clear" w:color="auto" w:fill="FFFFFF"/>
        <w:spacing w:line="230" w:lineRule="exact"/>
        <w:ind w:left="19" w:right="-1"/>
        <w:jc w:val="both"/>
        <w:rPr>
          <w:color w:val="000000"/>
          <w:sz w:val="20"/>
          <w:szCs w:val="20"/>
        </w:rPr>
      </w:pPr>
      <w:r w:rsidRPr="008B4016">
        <w:rPr>
          <w:color w:val="000000"/>
          <w:sz w:val="20"/>
          <w:szCs w:val="20"/>
        </w:rPr>
        <w:t>Заявляю, что претензий по качеству и состоянию к предмету аукциона сейчас и впоследствии иметь не буду.</w:t>
      </w:r>
    </w:p>
    <w:p w:rsidR="003671B7" w:rsidRPr="008B4016" w:rsidRDefault="003671B7" w:rsidP="003671B7">
      <w:pPr>
        <w:pStyle w:val="Standard"/>
        <w:shd w:val="clear" w:color="auto" w:fill="FFFFFF"/>
        <w:spacing w:line="230" w:lineRule="exact"/>
        <w:ind w:left="19" w:right="-1"/>
        <w:jc w:val="both"/>
        <w:rPr>
          <w:color w:val="000000"/>
          <w:sz w:val="20"/>
          <w:szCs w:val="20"/>
        </w:rPr>
      </w:pPr>
      <w:r w:rsidRPr="008B4016">
        <w:rPr>
          <w:color w:val="000000"/>
          <w:sz w:val="20"/>
          <w:szCs w:val="20"/>
        </w:rPr>
        <w:t>К заявке прилагается подписанная Претендентом опись представленных документов.</w:t>
      </w:r>
    </w:p>
    <w:p w:rsidR="003671B7" w:rsidRPr="008B4016" w:rsidRDefault="003671B7" w:rsidP="003671B7">
      <w:pPr>
        <w:pStyle w:val="Standard"/>
        <w:shd w:val="clear" w:color="auto" w:fill="FFFFFF"/>
        <w:spacing w:line="230" w:lineRule="exact"/>
        <w:ind w:left="19" w:right="-1"/>
        <w:rPr>
          <w:color w:val="000000"/>
          <w:spacing w:val="-9"/>
          <w:sz w:val="20"/>
          <w:szCs w:val="20"/>
        </w:rPr>
      </w:pPr>
      <w:r w:rsidRPr="008B4016">
        <w:rPr>
          <w:color w:val="000000"/>
          <w:spacing w:val="-9"/>
          <w:sz w:val="20"/>
          <w:szCs w:val="20"/>
        </w:rPr>
        <w:t>Подпись претендента (его полномочного представителя)________________________</w:t>
      </w:r>
    </w:p>
    <w:p w:rsidR="003671B7" w:rsidRPr="008B4016" w:rsidRDefault="003671B7" w:rsidP="003671B7">
      <w:pPr>
        <w:pStyle w:val="Standard"/>
        <w:shd w:val="clear" w:color="auto" w:fill="FFFFFF"/>
        <w:spacing w:line="230" w:lineRule="exact"/>
        <w:ind w:left="19" w:right="-1"/>
        <w:rPr>
          <w:sz w:val="20"/>
          <w:szCs w:val="20"/>
        </w:rPr>
      </w:pPr>
      <w:r w:rsidRPr="008B4016">
        <w:rPr>
          <w:color w:val="000000"/>
          <w:spacing w:val="-3"/>
          <w:sz w:val="20"/>
          <w:szCs w:val="20"/>
        </w:rPr>
        <w:t>Дата "</w:t>
      </w:r>
      <w:r w:rsidRPr="008B4016">
        <w:rPr>
          <w:color w:val="000000"/>
          <w:spacing w:val="-3"/>
          <w:sz w:val="20"/>
          <w:szCs w:val="20"/>
          <w:u w:val="single"/>
        </w:rPr>
        <w:t>____</w:t>
      </w:r>
      <w:r w:rsidRPr="008B4016">
        <w:rPr>
          <w:color w:val="000000"/>
          <w:sz w:val="20"/>
          <w:szCs w:val="20"/>
        </w:rPr>
        <w:t>"</w:t>
      </w:r>
      <w:r w:rsidRPr="008B4016">
        <w:rPr>
          <w:color w:val="000000"/>
          <w:sz w:val="20"/>
          <w:szCs w:val="20"/>
          <w:u w:val="single"/>
        </w:rPr>
        <w:t>______________________</w:t>
      </w:r>
      <w:r w:rsidRPr="008B4016">
        <w:rPr>
          <w:color w:val="000000"/>
          <w:spacing w:val="-18"/>
          <w:sz w:val="20"/>
          <w:szCs w:val="20"/>
        </w:rPr>
        <w:t>20</w:t>
      </w:r>
      <w:r w:rsidRPr="008B4016">
        <w:rPr>
          <w:color w:val="000000"/>
          <w:spacing w:val="-18"/>
          <w:sz w:val="20"/>
          <w:szCs w:val="20"/>
          <w:u w:val="single"/>
        </w:rPr>
        <w:t>___</w:t>
      </w:r>
      <w:r w:rsidRPr="008B4016">
        <w:rPr>
          <w:color w:val="000000"/>
          <w:spacing w:val="-16"/>
          <w:sz w:val="20"/>
          <w:szCs w:val="20"/>
        </w:rPr>
        <w:t>г.</w:t>
      </w:r>
    </w:p>
    <w:p w:rsidR="003671B7" w:rsidRPr="008B4016" w:rsidRDefault="003671B7" w:rsidP="003671B7">
      <w:pPr>
        <w:pStyle w:val="Standard"/>
        <w:shd w:val="clear" w:color="auto" w:fill="FFFFFF"/>
        <w:spacing w:line="230" w:lineRule="exact"/>
        <w:ind w:left="19" w:right="-1"/>
        <w:rPr>
          <w:color w:val="000000"/>
          <w:spacing w:val="-4"/>
          <w:sz w:val="20"/>
          <w:szCs w:val="20"/>
        </w:rPr>
      </w:pPr>
      <w:r w:rsidRPr="008B4016">
        <w:rPr>
          <w:color w:val="000000"/>
          <w:spacing w:val="-4"/>
          <w:sz w:val="20"/>
          <w:szCs w:val="20"/>
        </w:rPr>
        <w:t>Заявка принята организатором (его полномочным представителем)</w:t>
      </w:r>
    </w:p>
    <w:p w:rsidR="003671B7" w:rsidRPr="008B4016" w:rsidRDefault="003671B7" w:rsidP="003671B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ight="-1"/>
        <w:rPr>
          <w:sz w:val="20"/>
          <w:szCs w:val="20"/>
        </w:rPr>
      </w:pPr>
      <w:r w:rsidRPr="008B4016">
        <w:rPr>
          <w:color w:val="000000"/>
          <w:sz w:val="20"/>
          <w:szCs w:val="20"/>
        </w:rPr>
        <w:t>"</w:t>
      </w:r>
      <w:r w:rsidRPr="008B4016">
        <w:rPr>
          <w:color w:val="000000"/>
          <w:sz w:val="20"/>
          <w:szCs w:val="20"/>
        </w:rPr>
        <w:tab/>
        <w:t>"</w:t>
      </w:r>
      <w:r w:rsidRPr="008B4016">
        <w:rPr>
          <w:color w:val="000000"/>
          <w:sz w:val="20"/>
          <w:szCs w:val="20"/>
        </w:rPr>
        <w:tab/>
      </w:r>
      <w:r w:rsidRPr="008B4016">
        <w:rPr>
          <w:color w:val="000000"/>
          <w:spacing w:val="-14"/>
          <w:sz w:val="20"/>
          <w:szCs w:val="20"/>
        </w:rPr>
        <w:t>20</w:t>
      </w:r>
      <w:r w:rsidRPr="008B4016">
        <w:rPr>
          <w:color w:val="000000"/>
          <w:sz w:val="20"/>
          <w:szCs w:val="20"/>
        </w:rPr>
        <w:tab/>
      </w:r>
      <w:r w:rsidRPr="008B4016">
        <w:rPr>
          <w:color w:val="000000"/>
          <w:spacing w:val="-7"/>
          <w:sz w:val="20"/>
          <w:szCs w:val="20"/>
        </w:rPr>
        <w:t xml:space="preserve">г.     в </w:t>
      </w:r>
      <w:r w:rsidRPr="008B4016">
        <w:rPr>
          <w:color w:val="000000"/>
          <w:sz w:val="20"/>
          <w:szCs w:val="20"/>
        </w:rPr>
        <w:tab/>
      </w:r>
      <w:r w:rsidRPr="008B4016">
        <w:rPr>
          <w:color w:val="000000"/>
          <w:spacing w:val="-22"/>
          <w:sz w:val="20"/>
          <w:szCs w:val="20"/>
        </w:rPr>
        <w:t>ч.</w:t>
      </w:r>
      <w:r w:rsidRPr="008B4016">
        <w:rPr>
          <w:color w:val="000000"/>
          <w:sz w:val="20"/>
          <w:szCs w:val="20"/>
        </w:rPr>
        <w:tab/>
      </w:r>
      <w:r w:rsidRPr="008B4016">
        <w:rPr>
          <w:color w:val="000000"/>
          <w:spacing w:val="-17"/>
          <w:sz w:val="20"/>
          <w:szCs w:val="20"/>
        </w:rPr>
        <w:t>мин.         регистрационный номер ______________</w:t>
      </w:r>
    </w:p>
    <w:p w:rsidR="003671B7" w:rsidRPr="008B4016" w:rsidRDefault="00AB77CF" w:rsidP="003671B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ight="-1"/>
        <w:rPr>
          <w:sz w:val="20"/>
          <w:szCs w:val="20"/>
        </w:rPr>
      </w:pPr>
      <w:r>
        <w:rPr>
          <w:sz w:val="20"/>
          <w:szCs w:val="20"/>
        </w:rPr>
        <w:pict>
          <v:line id="_x0000_s1088" style="position:absolute;left:0;text-align:left;z-index:251725824;visibility:visible" from="243pt,16.2pt" to="504.05pt,16.2pt" strokeweight=".09mm">
            <v:stroke joinstyle="miter"/>
            <v:textbox style="mso-rotate-with-shape:t" inset="4.41mm,2.29mm,4.41mm,2.29mm">
              <w:txbxContent>
                <w:p w:rsidR="003671B7" w:rsidRDefault="003671B7" w:rsidP="003671B7"/>
              </w:txbxContent>
            </v:textbox>
          </v:line>
        </w:pict>
      </w:r>
      <w:r w:rsidR="003671B7" w:rsidRPr="008B4016">
        <w:rPr>
          <w:color w:val="000000"/>
          <w:spacing w:val="-11"/>
          <w:sz w:val="20"/>
          <w:szCs w:val="20"/>
        </w:rPr>
        <w:t>подпись уполномоченного лица, принявшего заявку</w:t>
      </w:r>
      <w:r w:rsidR="003671B7" w:rsidRPr="008B4016">
        <w:rPr>
          <w:color w:val="000000"/>
          <w:sz w:val="20"/>
          <w:szCs w:val="20"/>
        </w:rPr>
        <w:tab/>
      </w:r>
    </w:p>
    <w:p w:rsidR="003671B7" w:rsidRPr="008B4016" w:rsidRDefault="003671B7" w:rsidP="003671B7">
      <w:pPr>
        <w:tabs>
          <w:tab w:val="left" w:pos="1755"/>
        </w:tabs>
        <w:ind w:right="-1"/>
        <w:rPr>
          <w:sz w:val="20"/>
          <w:szCs w:val="20"/>
        </w:rPr>
      </w:pPr>
    </w:p>
    <w:p w:rsidR="003671B7" w:rsidRPr="008B4016" w:rsidRDefault="003671B7" w:rsidP="003671B7">
      <w:pPr>
        <w:pStyle w:val="a3"/>
        <w:ind w:left="150" w:right="-1" w:firstLine="300"/>
        <w:jc w:val="right"/>
        <w:rPr>
          <w:rStyle w:val="afe"/>
          <w:color w:val="000000"/>
          <w:sz w:val="20"/>
          <w:szCs w:val="20"/>
        </w:rPr>
      </w:pPr>
    </w:p>
    <w:p w:rsidR="003671B7" w:rsidRPr="008B4016" w:rsidRDefault="003671B7" w:rsidP="003671B7">
      <w:pPr>
        <w:pStyle w:val="a3"/>
        <w:ind w:left="150" w:right="-1" w:firstLine="300"/>
        <w:jc w:val="right"/>
        <w:rPr>
          <w:rStyle w:val="afe"/>
          <w:color w:val="000000"/>
          <w:sz w:val="20"/>
          <w:szCs w:val="20"/>
        </w:rPr>
      </w:pPr>
    </w:p>
    <w:p w:rsidR="003671B7" w:rsidRPr="008B4016" w:rsidRDefault="003671B7" w:rsidP="003671B7">
      <w:pPr>
        <w:pStyle w:val="a3"/>
        <w:ind w:left="150" w:right="-1" w:firstLine="300"/>
        <w:jc w:val="right"/>
        <w:rPr>
          <w:rStyle w:val="afe"/>
          <w:color w:val="000000"/>
          <w:sz w:val="20"/>
          <w:szCs w:val="20"/>
        </w:rPr>
      </w:pPr>
    </w:p>
    <w:p w:rsidR="003671B7" w:rsidRPr="008B4016" w:rsidRDefault="003671B7" w:rsidP="003671B7">
      <w:pPr>
        <w:pStyle w:val="a3"/>
        <w:ind w:left="150" w:right="-1" w:firstLine="300"/>
        <w:jc w:val="right"/>
        <w:rPr>
          <w:rStyle w:val="afe"/>
          <w:b w:val="0"/>
          <w:bCs w:val="0"/>
          <w:color w:val="000000"/>
          <w:sz w:val="20"/>
          <w:szCs w:val="20"/>
        </w:rPr>
      </w:pPr>
      <w:r w:rsidRPr="008B4016">
        <w:rPr>
          <w:rStyle w:val="afe"/>
          <w:color w:val="000000"/>
          <w:sz w:val="20"/>
          <w:szCs w:val="20"/>
        </w:rPr>
        <w:t>ПРОЕКТ ДОГОВОРА АРЕНДЫ ЗЕМЕЛЬНОГО УЧАСТКА</w:t>
      </w:r>
    </w:p>
    <w:p w:rsidR="003671B7" w:rsidRPr="008B4016" w:rsidRDefault="003671B7" w:rsidP="003671B7">
      <w:pPr>
        <w:pStyle w:val="a3"/>
        <w:ind w:left="150" w:right="-1" w:firstLine="300"/>
        <w:jc w:val="center"/>
        <w:rPr>
          <w:rStyle w:val="afe"/>
          <w:b w:val="0"/>
          <w:bCs w:val="0"/>
          <w:color w:val="000000"/>
          <w:sz w:val="20"/>
          <w:szCs w:val="20"/>
        </w:rPr>
      </w:pPr>
    </w:p>
    <w:p w:rsidR="003671B7" w:rsidRPr="008B4016" w:rsidRDefault="003671B7" w:rsidP="003671B7">
      <w:pPr>
        <w:ind w:right="-1"/>
        <w:jc w:val="center"/>
        <w:rPr>
          <w:b/>
          <w:sz w:val="20"/>
          <w:szCs w:val="20"/>
        </w:rPr>
      </w:pPr>
      <w:r w:rsidRPr="008B4016">
        <w:rPr>
          <w:b/>
          <w:sz w:val="20"/>
          <w:szCs w:val="20"/>
        </w:rPr>
        <w:t>ДОГОВОР</w:t>
      </w:r>
    </w:p>
    <w:p w:rsidR="003671B7" w:rsidRPr="008B4016" w:rsidRDefault="003671B7" w:rsidP="003671B7">
      <w:pPr>
        <w:ind w:right="-1"/>
        <w:jc w:val="center"/>
        <w:rPr>
          <w:b/>
          <w:sz w:val="20"/>
          <w:szCs w:val="20"/>
        </w:rPr>
      </w:pPr>
      <w:r w:rsidRPr="008B4016">
        <w:rPr>
          <w:b/>
          <w:sz w:val="20"/>
          <w:szCs w:val="20"/>
        </w:rPr>
        <w:t>аренду земельного участка</w:t>
      </w:r>
    </w:p>
    <w:p w:rsidR="003671B7" w:rsidRPr="008B4016" w:rsidRDefault="003671B7" w:rsidP="003671B7">
      <w:pPr>
        <w:ind w:right="-1"/>
        <w:jc w:val="both"/>
        <w:rPr>
          <w:b/>
          <w:sz w:val="20"/>
          <w:szCs w:val="20"/>
        </w:rPr>
      </w:pPr>
    </w:p>
    <w:p w:rsidR="003671B7" w:rsidRPr="008B4016" w:rsidRDefault="003671B7" w:rsidP="003671B7">
      <w:pPr>
        <w:ind w:right="-1" w:firstLine="142"/>
        <w:jc w:val="both"/>
        <w:rPr>
          <w:sz w:val="20"/>
          <w:szCs w:val="20"/>
        </w:rPr>
      </w:pPr>
      <w:r w:rsidRPr="008B4016">
        <w:rPr>
          <w:sz w:val="20"/>
          <w:szCs w:val="20"/>
        </w:rPr>
        <w:t xml:space="preserve"> с. Аликово                                                                                            «____» ______________  г.</w:t>
      </w:r>
    </w:p>
    <w:p w:rsidR="003671B7" w:rsidRPr="008B4016" w:rsidRDefault="003671B7" w:rsidP="003671B7">
      <w:pPr>
        <w:ind w:right="-1"/>
        <w:jc w:val="both"/>
        <w:rPr>
          <w:sz w:val="20"/>
          <w:szCs w:val="20"/>
        </w:rPr>
      </w:pPr>
      <w:r w:rsidRPr="008B4016">
        <w:rPr>
          <w:sz w:val="20"/>
          <w:szCs w:val="20"/>
        </w:rPr>
        <w:t xml:space="preserve"> </w:t>
      </w:r>
    </w:p>
    <w:p w:rsidR="003671B7" w:rsidRPr="008B4016" w:rsidRDefault="003671B7" w:rsidP="003671B7">
      <w:pPr>
        <w:ind w:right="-1" w:firstLine="567"/>
        <w:jc w:val="both"/>
        <w:rPr>
          <w:b/>
          <w:sz w:val="20"/>
          <w:szCs w:val="20"/>
        </w:rPr>
      </w:pPr>
      <w:r w:rsidRPr="008B4016">
        <w:rPr>
          <w:b/>
          <w:sz w:val="20"/>
          <w:szCs w:val="20"/>
        </w:rPr>
        <w:t>Администрация Аликовского района Чувашской Республики</w:t>
      </w:r>
      <w:r w:rsidRPr="008B4016">
        <w:rPr>
          <w:sz w:val="20"/>
          <w:szCs w:val="20"/>
        </w:rPr>
        <w:t>, именуемая далее Арендодатель,</w:t>
      </w:r>
      <w:r w:rsidRPr="008B4016">
        <w:rPr>
          <w:b/>
          <w:sz w:val="20"/>
          <w:szCs w:val="20"/>
        </w:rPr>
        <w:t xml:space="preserve"> </w:t>
      </w:r>
      <w:r w:rsidRPr="008B4016">
        <w:rPr>
          <w:sz w:val="20"/>
          <w:szCs w:val="20"/>
        </w:rPr>
        <w:t xml:space="preserve">в лице главы администрации  __________________, действующего на основании Устава, с одной стороны, и </w:t>
      </w:r>
      <w:r w:rsidRPr="008B4016">
        <w:rPr>
          <w:b/>
          <w:sz w:val="20"/>
          <w:szCs w:val="20"/>
        </w:rPr>
        <w:t>________________________________</w:t>
      </w:r>
      <w:r w:rsidRPr="008B4016">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3671B7" w:rsidRPr="008B4016" w:rsidRDefault="003671B7" w:rsidP="003671B7">
      <w:pPr>
        <w:ind w:right="-1"/>
        <w:jc w:val="center"/>
        <w:rPr>
          <w:b/>
          <w:sz w:val="20"/>
          <w:szCs w:val="20"/>
        </w:rPr>
      </w:pPr>
    </w:p>
    <w:p w:rsidR="003671B7" w:rsidRPr="008B4016" w:rsidRDefault="003671B7" w:rsidP="003671B7">
      <w:pPr>
        <w:ind w:right="-1"/>
        <w:jc w:val="center"/>
        <w:rPr>
          <w:b/>
          <w:sz w:val="20"/>
          <w:szCs w:val="20"/>
        </w:rPr>
      </w:pPr>
      <w:r w:rsidRPr="008B4016">
        <w:rPr>
          <w:b/>
          <w:sz w:val="20"/>
          <w:szCs w:val="20"/>
          <w:lang w:val="en-US"/>
        </w:rPr>
        <w:t>I</w:t>
      </w:r>
      <w:r w:rsidRPr="008B4016">
        <w:rPr>
          <w:b/>
          <w:sz w:val="20"/>
          <w:szCs w:val="20"/>
        </w:rPr>
        <w:t>.  ПРЕДМЕТ  ДОГОВОРА.</w:t>
      </w:r>
    </w:p>
    <w:p w:rsidR="003671B7" w:rsidRPr="008B4016" w:rsidRDefault="003671B7" w:rsidP="003671B7">
      <w:pPr>
        <w:ind w:right="-1" w:firstLine="600"/>
        <w:jc w:val="both"/>
        <w:rPr>
          <w:sz w:val="20"/>
          <w:szCs w:val="20"/>
        </w:rPr>
      </w:pPr>
      <w:r w:rsidRPr="008B4016">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3671B7" w:rsidRPr="008B4016" w:rsidRDefault="003671B7" w:rsidP="003671B7">
      <w:pPr>
        <w:ind w:right="-1" w:firstLine="600"/>
        <w:jc w:val="both"/>
        <w:rPr>
          <w:sz w:val="20"/>
          <w:szCs w:val="20"/>
        </w:rPr>
      </w:pPr>
      <w:r w:rsidRPr="008B4016">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3671B7" w:rsidRPr="008B4016" w:rsidRDefault="003671B7" w:rsidP="003671B7">
      <w:pPr>
        <w:ind w:right="-1" w:firstLine="600"/>
        <w:jc w:val="both"/>
        <w:rPr>
          <w:sz w:val="20"/>
          <w:szCs w:val="20"/>
        </w:rPr>
      </w:pPr>
      <w:r w:rsidRPr="008B4016">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3671B7" w:rsidRPr="008B4016" w:rsidRDefault="003671B7" w:rsidP="003671B7">
      <w:pPr>
        <w:ind w:right="-1"/>
        <w:jc w:val="center"/>
        <w:rPr>
          <w:b/>
          <w:sz w:val="20"/>
          <w:szCs w:val="20"/>
        </w:rPr>
      </w:pPr>
    </w:p>
    <w:p w:rsidR="003671B7" w:rsidRPr="008B4016" w:rsidRDefault="003671B7" w:rsidP="003671B7">
      <w:pPr>
        <w:ind w:right="-1"/>
        <w:jc w:val="center"/>
        <w:rPr>
          <w:b/>
          <w:sz w:val="20"/>
          <w:szCs w:val="20"/>
        </w:rPr>
      </w:pPr>
      <w:r w:rsidRPr="008B4016">
        <w:rPr>
          <w:b/>
          <w:sz w:val="20"/>
          <w:szCs w:val="20"/>
          <w:lang w:val="en-US"/>
        </w:rPr>
        <w:t>II</w:t>
      </w:r>
      <w:r w:rsidRPr="008B4016">
        <w:rPr>
          <w:b/>
          <w:sz w:val="20"/>
          <w:szCs w:val="20"/>
        </w:rPr>
        <w:t>.  СРОК  ДОГОВОРА.</w:t>
      </w:r>
    </w:p>
    <w:p w:rsidR="003671B7" w:rsidRPr="008B4016" w:rsidRDefault="003671B7" w:rsidP="003671B7">
      <w:pPr>
        <w:ind w:right="-1" w:firstLine="600"/>
        <w:jc w:val="both"/>
        <w:rPr>
          <w:sz w:val="20"/>
          <w:szCs w:val="20"/>
        </w:rPr>
      </w:pPr>
      <w:r w:rsidRPr="008B4016">
        <w:rPr>
          <w:sz w:val="20"/>
          <w:szCs w:val="20"/>
        </w:rPr>
        <w:t>2.1. Настоящий договор заключен на ___ лет с ________________ г. до _______________ г.</w:t>
      </w:r>
    </w:p>
    <w:p w:rsidR="003671B7" w:rsidRPr="008B4016" w:rsidRDefault="003671B7" w:rsidP="003671B7">
      <w:pPr>
        <w:ind w:right="-1" w:firstLine="567"/>
        <w:jc w:val="both"/>
        <w:rPr>
          <w:sz w:val="20"/>
          <w:szCs w:val="20"/>
        </w:rPr>
      </w:pPr>
      <w:r w:rsidRPr="008B4016">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3671B7" w:rsidRPr="008B4016" w:rsidRDefault="003671B7" w:rsidP="003671B7">
      <w:pPr>
        <w:ind w:right="-1"/>
        <w:jc w:val="center"/>
        <w:rPr>
          <w:b/>
          <w:sz w:val="20"/>
          <w:szCs w:val="20"/>
        </w:rPr>
      </w:pPr>
    </w:p>
    <w:p w:rsidR="003671B7" w:rsidRPr="008B4016" w:rsidRDefault="003671B7" w:rsidP="003671B7">
      <w:pPr>
        <w:ind w:right="-1"/>
        <w:jc w:val="center"/>
        <w:rPr>
          <w:b/>
          <w:sz w:val="20"/>
          <w:szCs w:val="20"/>
        </w:rPr>
      </w:pPr>
      <w:r w:rsidRPr="008B4016">
        <w:rPr>
          <w:b/>
          <w:sz w:val="20"/>
          <w:szCs w:val="20"/>
          <w:lang w:val="en-US"/>
        </w:rPr>
        <w:t>III</w:t>
      </w:r>
      <w:r w:rsidRPr="008B4016">
        <w:rPr>
          <w:b/>
          <w:sz w:val="20"/>
          <w:szCs w:val="20"/>
        </w:rPr>
        <w:t>. ПРАВА И ОБЯЗАННОСТИ СТОРОН.</w:t>
      </w:r>
    </w:p>
    <w:p w:rsidR="003671B7" w:rsidRPr="008B4016" w:rsidRDefault="003671B7" w:rsidP="003671B7">
      <w:pPr>
        <w:ind w:right="-1" w:firstLine="600"/>
        <w:jc w:val="both"/>
        <w:rPr>
          <w:sz w:val="20"/>
          <w:szCs w:val="20"/>
        </w:rPr>
      </w:pPr>
      <w:r w:rsidRPr="008B4016">
        <w:rPr>
          <w:b/>
          <w:sz w:val="20"/>
          <w:szCs w:val="20"/>
        </w:rPr>
        <w:t>3.1.</w:t>
      </w:r>
      <w:r w:rsidRPr="008B4016">
        <w:rPr>
          <w:sz w:val="20"/>
          <w:szCs w:val="20"/>
        </w:rPr>
        <w:t xml:space="preserve"> </w:t>
      </w:r>
      <w:r w:rsidRPr="008B4016">
        <w:rPr>
          <w:b/>
          <w:sz w:val="20"/>
          <w:szCs w:val="20"/>
        </w:rPr>
        <w:t xml:space="preserve">Арендодатель </w:t>
      </w:r>
      <w:r w:rsidRPr="008B4016">
        <w:rPr>
          <w:sz w:val="20"/>
          <w:szCs w:val="20"/>
        </w:rPr>
        <w:t>имеет право:</w:t>
      </w:r>
    </w:p>
    <w:p w:rsidR="003671B7" w:rsidRPr="008B4016" w:rsidRDefault="003671B7" w:rsidP="003671B7">
      <w:pPr>
        <w:ind w:right="-1" w:firstLine="600"/>
        <w:jc w:val="both"/>
        <w:rPr>
          <w:sz w:val="20"/>
          <w:szCs w:val="20"/>
        </w:rPr>
      </w:pPr>
      <w:r w:rsidRPr="008B4016">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3671B7" w:rsidRPr="008B4016" w:rsidRDefault="003671B7" w:rsidP="003671B7">
      <w:pPr>
        <w:ind w:right="-1" w:firstLine="600"/>
        <w:jc w:val="both"/>
        <w:rPr>
          <w:sz w:val="20"/>
          <w:szCs w:val="20"/>
        </w:rPr>
      </w:pPr>
      <w:r w:rsidRPr="008B4016">
        <w:rPr>
          <w:sz w:val="20"/>
          <w:szCs w:val="20"/>
        </w:rPr>
        <w:t xml:space="preserve">3.1.2. Требовать от Арендатора устранения выявленных Арендодателем нарушений условий договора. </w:t>
      </w:r>
    </w:p>
    <w:p w:rsidR="003671B7" w:rsidRPr="008B4016" w:rsidRDefault="003671B7" w:rsidP="003671B7">
      <w:pPr>
        <w:ind w:right="-1" w:firstLine="600"/>
        <w:jc w:val="both"/>
        <w:rPr>
          <w:sz w:val="20"/>
          <w:szCs w:val="20"/>
        </w:rPr>
      </w:pPr>
      <w:r w:rsidRPr="008B4016">
        <w:rPr>
          <w:sz w:val="20"/>
          <w:szCs w:val="20"/>
        </w:rPr>
        <w:t>3.1.3. Требовать в одностороннем порядке досрочного расторжения настоящего договора при невыполнении Арендатором</w:t>
      </w:r>
      <w:r w:rsidRPr="008B4016">
        <w:rPr>
          <w:b/>
          <w:sz w:val="20"/>
          <w:szCs w:val="20"/>
        </w:rPr>
        <w:t xml:space="preserve"> </w:t>
      </w:r>
      <w:r w:rsidRPr="008B4016">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3671B7" w:rsidRPr="008B4016" w:rsidRDefault="003671B7" w:rsidP="003671B7">
      <w:pPr>
        <w:ind w:right="-1" w:firstLine="600"/>
        <w:jc w:val="both"/>
        <w:rPr>
          <w:sz w:val="20"/>
          <w:szCs w:val="20"/>
        </w:rPr>
      </w:pPr>
      <w:r w:rsidRPr="008B4016">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3671B7" w:rsidRPr="008B4016" w:rsidRDefault="003671B7" w:rsidP="003671B7">
      <w:pPr>
        <w:ind w:right="-1" w:firstLine="600"/>
        <w:jc w:val="both"/>
        <w:rPr>
          <w:sz w:val="20"/>
          <w:szCs w:val="20"/>
        </w:rPr>
      </w:pPr>
      <w:r w:rsidRPr="008B4016">
        <w:rPr>
          <w:sz w:val="20"/>
          <w:szCs w:val="20"/>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3671B7" w:rsidRPr="008B4016" w:rsidRDefault="003671B7" w:rsidP="003671B7">
      <w:pPr>
        <w:ind w:right="-1" w:firstLine="600"/>
        <w:jc w:val="both"/>
        <w:rPr>
          <w:sz w:val="20"/>
          <w:szCs w:val="20"/>
        </w:rPr>
      </w:pPr>
      <w:r w:rsidRPr="008B4016">
        <w:rPr>
          <w:b/>
          <w:sz w:val="20"/>
          <w:szCs w:val="20"/>
        </w:rPr>
        <w:t>3.2.</w:t>
      </w:r>
      <w:r w:rsidRPr="008B4016">
        <w:rPr>
          <w:sz w:val="20"/>
          <w:szCs w:val="20"/>
        </w:rPr>
        <w:t xml:space="preserve"> </w:t>
      </w:r>
      <w:r w:rsidRPr="008B4016">
        <w:rPr>
          <w:b/>
          <w:sz w:val="20"/>
          <w:szCs w:val="20"/>
        </w:rPr>
        <w:t xml:space="preserve">Арендодатель </w:t>
      </w:r>
      <w:r w:rsidRPr="008B4016">
        <w:rPr>
          <w:sz w:val="20"/>
          <w:szCs w:val="20"/>
        </w:rPr>
        <w:t>обязан:</w:t>
      </w:r>
    </w:p>
    <w:p w:rsidR="003671B7" w:rsidRPr="008B4016" w:rsidRDefault="003671B7" w:rsidP="003671B7">
      <w:pPr>
        <w:ind w:right="-1" w:firstLine="600"/>
        <w:jc w:val="both"/>
        <w:rPr>
          <w:sz w:val="20"/>
          <w:szCs w:val="20"/>
        </w:rPr>
      </w:pPr>
      <w:r w:rsidRPr="008B4016">
        <w:rPr>
          <w:sz w:val="20"/>
          <w:szCs w:val="20"/>
        </w:rPr>
        <w:t>3.2.1. Передать Участок Арендатору</w:t>
      </w:r>
      <w:r w:rsidRPr="008B4016">
        <w:rPr>
          <w:b/>
          <w:sz w:val="20"/>
          <w:szCs w:val="20"/>
        </w:rPr>
        <w:t xml:space="preserve"> </w:t>
      </w:r>
      <w:r w:rsidRPr="008B4016">
        <w:rPr>
          <w:sz w:val="20"/>
          <w:szCs w:val="20"/>
        </w:rPr>
        <w:t xml:space="preserve">по акту приема-передачи.  </w:t>
      </w:r>
    </w:p>
    <w:p w:rsidR="003671B7" w:rsidRPr="008B4016" w:rsidRDefault="003671B7" w:rsidP="003671B7">
      <w:pPr>
        <w:ind w:right="-1" w:firstLine="600"/>
        <w:jc w:val="both"/>
        <w:rPr>
          <w:sz w:val="20"/>
          <w:szCs w:val="20"/>
        </w:rPr>
      </w:pPr>
      <w:r w:rsidRPr="008B4016">
        <w:rPr>
          <w:sz w:val="20"/>
          <w:szCs w:val="20"/>
        </w:rPr>
        <w:t>3.2.2. Выполнять в полном объеме все условия настоящего договора.</w:t>
      </w:r>
    </w:p>
    <w:p w:rsidR="003671B7" w:rsidRPr="008B4016" w:rsidRDefault="003671B7" w:rsidP="003671B7">
      <w:pPr>
        <w:ind w:right="-1" w:firstLine="600"/>
        <w:jc w:val="both"/>
        <w:rPr>
          <w:sz w:val="20"/>
          <w:szCs w:val="20"/>
        </w:rPr>
      </w:pPr>
      <w:r w:rsidRPr="008B4016">
        <w:rPr>
          <w:b/>
          <w:sz w:val="20"/>
          <w:szCs w:val="20"/>
        </w:rPr>
        <w:t>3.3.</w:t>
      </w:r>
      <w:r w:rsidRPr="008B4016">
        <w:rPr>
          <w:sz w:val="20"/>
          <w:szCs w:val="20"/>
        </w:rPr>
        <w:t xml:space="preserve"> </w:t>
      </w:r>
      <w:r w:rsidRPr="008B4016">
        <w:rPr>
          <w:b/>
          <w:sz w:val="20"/>
          <w:szCs w:val="20"/>
        </w:rPr>
        <w:t xml:space="preserve">Арендатор </w:t>
      </w:r>
      <w:r w:rsidRPr="008B4016">
        <w:rPr>
          <w:sz w:val="20"/>
          <w:szCs w:val="20"/>
        </w:rPr>
        <w:t>имеет право:</w:t>
      </w:r>
    </w:p>
    <w:p w:rsidR="003671B7" w:rsidRPr="008B4016" w:rsidRDefault="003671B7" w:rsidP="003671B7">
      <w:pPr>
        <w:ind w:right="-1" w:firstLine="600"/>
        <w:jc w:val="both"/>
        <w:rPr>
          <w:sz w:val="20"/>
          <w:szCs w:val="20"/>
        </w:rPr>
      </w:pPr>
      <w:r w:rsidRPr="008B4016">
        <w:rPr>
          <w:sz w:val="20"/>
          <w:szCs w:val="20"/>
        </w:rPr>
        <w:t>3.3.1. Использовать Участок на условиях, установленных настоящим договором и в соответствии с действующим законодательством.</w:t>
      </w:r>
    </w:p>
    <w:p w:rsidR="003671B7" w:rsidRPr="008B4016" w:rsidRDefault="003671B7" w:rsidP="003671B7">
      <w:pPr>
        <w:ind w:right="-1" w:firstLine="600"/>
        <w:jc w:val="both"/>
        <w:rPr>
          <w:sz w:val="20"/>
          <w:szCs w:val="20"/>
        </w:rPr>
      </w:pPr>
      <w:r w:rsidRPr="008B4016">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3671B7" w:rsidRPr="008B4016" w:rsidRDefault="003671B7" w:rsidP="003671B7">
      <w:pPr>
        <w:ind w:right="-1" w:firstLine="600"/>
        <w:jc w:val="both"/>
        <w:rPr>
          <w:sz w:val="20"/>
          <w:szCs w:val="20"/>
        </w:rPr>
      </w:pPr>
      <w:r w:rsidRPr="008B4016">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3671B7" w:rsidRPr="008B4016" w:rsidRDefault="003671B7" w:rsidP="003671B7">
      <w:pPr>
        <w:ind w:right="-1" w:firstLine="600"/>
        <w:jc w:val="both"/>
        <w:rPr>
          <w:sz w:val="20"/>
          <w:szCs w:val="20"/>
        </w:rPr>
      </w:pPr>
      <w:r w:rsidRPr="008B4016">
        <w:rPr>
          <w:b/>
          <w:sz w:val="20"/>
          <w:szCs w:val="20"/>
        </w:rPr>
        <w:t>3.4.</w:t>
      </w:r>
      <w:r w:rsidRPr="008B4016">
        <w:rPr>
          <w:sz w:val="20"/>
          <w:szCs w:val="20"/>
        </w:rPr>
        <w:t xml:space="preserve"> </w:t>
      </w:r>
      <w:r w:rsidRPr="008B4016">
        <w:rPr>
          <w:b/>
          <w:sz w:val="20"/>
          <w:szCs w:val="20"/>
        </w:rPr>
        <w:t xml:space="preserve">Арендатор </w:t>
      </w:r>
      <w:r w:rsidRPr="008B4016">
        <w:rPr>
          <w:sz w:val="20"/>
          <w:szCs w:val="20"/>
        </w:rPr>
        <w:t>обязан:</w:t>
      </w:r>
    </w:p>
    <w:p w:rsidR="003671B7" w:rsidRPr="008B4016" w:rsidRDefault="003671B7" w:rsidP="003671B7">
      <w:pPr>
        <w:ind w:right="-1" w:firstLine="600"/>
        <w:jc w:val="both"/>
        <w:rPr>
          <w:sz w:val="20"/>
          <w:szCs w:val="20"/>
        </w:rPr>
      </w:pPr>
      <w:r w:rsidRPr="008B4016">
        <w:rPr>
          <w:sz w:val="20"/>
          <w:szCs w:val="20"/>
        </w:rPr>
        <w:t>3.4.1. Выполнять в полном объеме все условия настоящего договора.</w:t>
      </w:r>
    </w:p>
    <w:p w:rsidR="003671B7" w:rsidRPr="008B4016" w:rsidRDefault="003671B7" w:rsidP="003671B7">
      <w:pPr>
        <w:pStyle w:val="a9"/>
        <w:suppressAutoHyphens/>
        <w:ind w:right="-1" w:firstLine="600"/>
        <w:rPr>
          <w:rFonts w:ascii="Times New Roman" w:hAnsi="Times New Roman" w:cs="Times New Roman"/>
          <w:noProof/>
        </w:rPr>
      </w:pPr>
      <w:r w:rsidRPr="008B4016">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8B4016">
        <w:rPr>
          <w:rFonts w:ascii="Times New Roman" w:hAnsi="Times New Roman" w:cs="Times New Roman"/>
          <w:noProof/>
        </w:rPr>
        <w:t>По требованию Арендодателя представлять подлинники платежных документов.</w:t>
      </w:r>
    </w:p>
    <w:p w:rsidR="003671B7" w:rsidRPr="008B4016" w:rsidRDefault="003671B7" w:rsidP="003671B7">
      <w:pPr>
        <w:ind w:right="-1" w:firstLine="567"/>
        <w:jc w:val="both"/>
        <w:rPr>
          <w:sz w:val="20"/>
          <w:szCs w:val="20"/>
        </w:rPr>
      </w:pPr>
      <w:r w:rsidRPr="008B4016">
        <w:rPr>
          <w:noProof/>
          <w:sz w:val="20"/>
          <w:szCs w:val="20"/>
        </w:rPr>
        <w:t xml:space="preserve">3.4.3. </w:t>
      </w:r>
      <w:r w:rsidRPr="008B4016">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3671B7" w:rsidRPr="008B4016" w:rsidRDefault="003671B7" w:rsidP="003671B7">
      <w:pPr>
        <w:ind w:right="-1" w:firstLine="600"/>
        <w:jc w:val="both"/>
        <w:rPr>
          <w:sz w:val="20"/>
          <w:szCs w:val="20"/>
        </w:rPr>
      </w:pPr>
      <w:r w:rsidRPr="008B4016">
        <w:rPr>
          <w:sz w:val="20"/>
          <w:szCs w:val="20"/>
        </w:rPr>
        <w:t xml:space="preserve">3.4.4. Использовать Участок в соответствии с целевым назначением и разрешенным видом использования.  </w:t>
      </w:r>
    </w:p>
    <w:p w:rsidR="003671B7" w:rsidRPr="008B4016" w:rsidRDefault="003671B7" w:rsidP="003671B7">
      <w:pPr>
        <w:ind w:right="-1" w:firstLine="600"/>
        <w:jc w:val="both"/>
        <w:rPr>
          <w:sz w:val="20"/>
          <w:szCs w:val="20"/>
        </w:rPr>
      </w:pPr>
      <w:r w:rsidRPr="008B4016">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3671B7" w:rsidRPr="008B4016" w:rsidRDefault="003671B7" w:rsidP="003671B7">
      <w:pPr>
        <w:ind w:right="-1" w:firstLine="600"/>
        <w:jc w:val="both"/>
        <w:rPr>
          <w:sz w:val="20"/>
          <w:szCs w:val="20"/>
        </w:rPr>
      </w:pPr>
      <w:r w:rsidRPr="008B4016">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3671B7" w:rsidRPr="008B4016" w:rsidRDefault="003671B7" w:rsidP="003671B7">
      <w:pPr>
        <w:ind w:right="-1"/>
        <w:jc w:val="both"/>
        <w:rPr>
          <w:sz w:val="20"/>
          <w:szCs w:val="20"/>
        </w:rPr>
      </w:pPr>
      <w:r w:rsidRPr="008B4016">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3671B7" w:rsidRPr="008B4016" w:rsidRDefault="003671B7" w:rsidP="003671B7">
      <w:pPr>
        <w:ind w:right="-1" w:firstLine="600"/>
        <w:jc w:val="both"/>
        <w:rPr>
          <w:sz w:val="20"/>
          <w:szCs w:val="20"/>
        </w:rPr>
      </w:pPr>
      <w:r w:rsidRPr="008B4016">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8B4016">
        <w:rPr>
          <w:b/>
          <w:sz w:val="20"/>
          <w:szCs w:val="20"/>
        </w:rPr>
        <w:t xml:space="preserve">, </w:t>
      </w:r>
      <w:r w:rsidRPr="008B4016">
        <w:rPr>
          <w:sz w:val="20"/>
          <w:szCs w:val="20"/>
        </w:rPr>
        <w:t>а также по иным основаниям, предусмотренным действующим законодательством.</w:t>
      </w:r>
    </w:p>
    <w:p w:rsidR="003671B7" w:rsidRPr="008B4016" w:rsidRDefault="003671B7" w:rsidP="003671B7">
      <w:pPr>
        <w:ind w:right="-1" w:firstLine="600"/>
        <w:jc w:val="both"/>
        <w:rPr>
          <w:sz w:val="20"/>
          <w:szCs w:val="20"/>
        </w:rPr>
      </w:pPr>
      <w:r w:rsidRPr="008B4016">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3671B7" w:rsidRPr="008B4016" w:rsidRDefault="003671B7" w:rsidP="003671B7">
      <w:pPr>
        <w:ind w:right="-1" w:firstLine="600"/>
        <w:jc w:val="both"/>
        <w:rPr>
          <w:sz w:val="20"/>
          <w:szCs w:val="20"/>
        </w:rPr>
      </w:pPr>
      <w:r w:rsidRPr="008B4016">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671B7" w:rsidRPr="008B4016" w:rsidRDefault="003671B7" w:rsidP="003671B7">
      <w:pPr>
        <w:ind w:right="-1"/>
        <w:jc w:val="center"/>
        <w:rPr>
          <w:b/>
          <w:sz w:val="20"/>
          <w:szCs w:val="20"/>
        </w:rPr>
      </w:pPr>
    </w:p>
    <w:p w:rsidR="003671B7" w:rsidRPr="008B4016" w:rsidRDefault="003671B7" w:rsidP="003671B7">
      <w:pPr>
        <w:ind w:right="-1"/>
        <w:jc w:val="center"/>
        <w:rPr>
          <w:b/>
          <w:sz w:val="20"/>
          <w:szCs w:val="20"/>
        </w:rPr>
      </w:pPr>
      <w:r w:rsidRPr="008B4016">
        <w:rPr>
          <w:b/>
          <w:sz w:val="20"/>
          <w:szCs w:val="20"/>
          <w:lang w:val="en-US"/>
        </w:rPr>
        <w:t>IV</w:t>
      </w:r>
      <w:r w:rsidRPr="008B4016">
        <w:rPr>
          <w:b/>
          <w:sz w:val="20"/>
          <w:szCs w:val="20"/>
        </w:rPr>
        <w:t>.  ПЛАТЕЖИ И РАСЧЕТЫ ПО ДОГОВОРУ.</w:t>
      </w:r>
    </w:p>
    <w:p w:rsidR="003671B7" w:rsidRPr="008B4016" w:rsidRDefault="003671B7" w:rsidP="003671B7">
      <w:pPr>
        <w:ind w:right="-1" w:firstLine="600"/>
        <w:jc w:val="both"/>
        <w:rPr>
          <w:color w:val="FF0000"/>
          <w:sz w:val="20"/>
          <w:szCs w:val="20"/>
        </w:rPr>
      </w:pPr>
      <w:r w:rsidRPr="008B4016">
        <w:rPr>
          <w:sz w:val="20"/>
          <w:szCs w:val="20"/>
        </w:rPr>
        <w:t xml:space="preserve">4.1. Годовой размер арендной платы за Участок  устанавливается в сумме </w:t>
      </w:r>
      <w:r w:rsidRPr="008B4016">
        <w:rPr>
          <w:i/>
          <w:sz w:val="20"/>
          <w:szCs w:val="20"/>
          <w:u w:val="single"/>
        </w:rPr>
        <w:t xml:space="preserve">        (___) руб.   коп.</w:t>
      </w:r>
      <w:r w:rsidRPr="008B4016">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8B4016">
        <w:rPr>
          <w:bCs/>
          <w:sz w:val="20"/>
          <w:szCs w:val="20"/>
        </w:rPr>
        <w:t xml:space="preserve"> УФК по ЧР (_______________ сельское поселение), </w:t>
      </w:r>
      <w:proofErr w:type="spellStart"/>
      <w:r w:rsidRPr="008B4016">
        <w:rPr>
          <w:bCs/>
          <w:sz w:val="20"/>
          <w:szCs w:val="20"/>
        </w:rPr>
        <w:t>р</w:t>
      </w:r>
      <w:proofErr w:type="spellEnd"/>
      <w:r w:rsidRPr="008B4016">
        <w:rPr>
          <w:bCs/>
          <w:sz w:val="20"/>
          <w:szCs w:val="20"/>
        </w:rPr>
        <w:t>/с 40101810900000010005 в ГРКЦ НБ ЧР БАНКА РОССИИ, ИНН ___________, КБК 99311105013100000120, КПП 210201001 ОКАТО ________________</w:t>
      </w:r>
      <w:r w:rsidRPr="008B4016">
        <w:rPr>
          <w:color w:val="FF0000"/>
          <w:sz w:val="20"/>
          <w:szCs w:val="20"/>
        </w:rPr>
        <w:t>.</w:t>
      </w:r>
    </w:p>
    <w:p w:rsidR="003671B7" w:rsidRPr="008B4016" w:rsidRDefault="003671B7" w:rsidP="003671B7">
      <w:pPr>
        <w:ind w:right="-1" w:firstLine="567"/>
        <w:jc w:val="both"/>
        <w:rPr>
          <w:sz w:val="20"/>
          <w:szCs w:val="20"/>
        </w:rPr>
      </w:pPr>
      <w:r w:rsidRPr="008B4016">
        <w:rPr>
          <w:sz w:val="20"/>
          <w:szCs w:val="20"/>
        </w:rPr>
        <w:t>Первое внесение арендной платы за период пользования земельным участком с даты акта приема-передачи Арендатор</w:t>
      </w:r>
      <w:r w:rsidRPr="008B4016">
        <w:rPr>
          <w:b/>
          <w:sz w:val="20"/>
          <w:szCs w:val="20"/>
        </w:rPr>
        <w:t xml:space="preserve"> </w:t>
      </w:r>
      <w:r w:rsidRPr="008B4016">
        <w:rPr>
          <w:sz w:val="20"/>
          <w:szCs w:val="20"/>
        </w:rPr>
        <w:t xml:space="preserve">производит в течение 15 дней после вступления в силу настоящего договора.  </w:t>
      </w:r>
    </w:p>
    <w:p w:rsidR="003671B7" w:rsidRPr="008B4016" w:rsidRDefault="003671B7" w:rsidP="003671B7">
      <w:pPr>
        <w:ind w:right="-1" w:firstLine="567"/>
        <w:rPr>
          <w:sz w:val="20"/>
          <w:szCs w:val="20"/>
        </w:rPr>
      </w:pPr>
      <w:r w:rsidRPr="008B4016">
        <w:rPr>
          <w:sz w:val="20"/>
          <w:szCs w:val="20"/>
        </w:rPr>
        <w:t>4.2. В случае изменения исходных данных для расчета арендной платы ее размер подлежит пересмотру.</w:t>
      </w:r>
    </w:p>
    <w:p w:rsidR="003671B7" w:rsidRPr="008B4016" w:rsidRDefault="003671B7" w:rsidP="003671B7">
      <w:pPr>
        <w:ind w:right="-1" w:firstLine="600"/>
        <w:jc w:val="both"/>
        <w:rPr>
          <w:sz w:val="20"/>
          <w:szCs w:val="20"/>
        </w:rPr>
      </w:pPr>
      <w:r w:rsidRPr="008B4016">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3671B7" w:rsidRPr="008B4016" w:rsidRDefault="003671B7" w:rsidP="003671B7">
      <w:pPr>
        <w:pStyle w:val="a3"/>
        <w:ind w:right="-1" w:firstLine="600"/>
        <w:rPr>
          <w:color w:val="FF0000"/>
          <w:sz w:val="20"/>
          <w:szCs w:val="20"/>
        </w:rPr>
      </w:pPr>
      <w:r w:rsidRPr="008B4016">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8B4016">
        <w:rPr>
          <w:color w:val="FF0000"/>
          <w:sz w:val="20"/>
          <w:szCs w:val="20"/>
        </w:rPr>
        <w:tab/>
      </w:r>
    </w:p>
    <w:p w:rsidR="003671B7" w:rsidRPr="008B4016" w:rsidRDefault="003671B7" w:rsidP="003671B7">
      <w:pPr>
        <w:ind w:right="-1" w:firstLine="600"/>
        <w:jc w:val="both"/>
        <w:rPr>
          <w:sz w:val="20"/>
          <w:szCs w:val="20"/>
        </w:rPr>
      </w:pPr>
      <w:r w:rsidRPr="008B4016">
        <w:rPr>
          <w:sz w:val="20"/>
          <w:szCs w:val="20"/>
        </w:rPr>
        <w:t>4.3. Обязательные платежи в отношении Участка уплачиваются Арендатором</w:t>
      </w:r>
      <w:r w:rsidRPr="008B4016">
        <w:rPr>
          <w:b/>
          <w:sz w:val="20"/>
          <w:szCs w:val="20"/>
        </w:rPr>
        <w:t xml:space="preserve"> </w:t>
      </w:r>
      <w:r w:rsidRPr="008B4016">
        <w:rPr>
          <w:sz w:val="20"/>
          <w:szCs w:val="20"/>
        </w:rPr>
        <w:t xml:space="preserve">в сроки, установленные действующим законодательством. </w:t>
      </w:r>
    </w:p>
    <w:p w:rsidR="003671B7" w:rsidRPr="008B4016" w:rsidRDefault="003671B7" w:rsidP="003671B7">
      <w:pPr>
        <w:ind w:right="-1" w:firstLine="600"/>
        <w:jc w:val="both"/>
        <w:rPr>
          <w:sz w:val="20"/>
          <w:szCs w:val="20"/>
        </w:rPr>
      </w:pPr>
      <w:r w:rsidRPr="008B4016">
        <w:rPr>
          <w:sz w:val="20"/>
          <w:szCs w:val="20"/>
        </w:rPr>
        <w:lastRenderedPageBreak/>
        <w:t>4.4. Не использование Арендатором</w:t>
      </w:r>
      <w:r w:rsidRPr="008B4016">
        <w:rPr>
          <w:b/>
          <w:sz w:val="20"/>
          <w:szCs w:val="20"/>
        </w:rPr>
        <w:t xml:space="preserve"> </w:t>
      </w:r>
      <w:r w:rsidRPr="008B4016">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8B4016">
        <w:rPr>
          <w:b/>
          <w:sz w:val="20"/>
          <w:szCs w:val="20"/>
        </w:rPr>
        <w:t xml:space="preserve"> </w:t>
      </w:r>
      <w:r w:rsidRPr="008B4016">
        <w:rPr>
          <w:sz w:val="20"/>
          <w:szCs w:val="20"/>
        </w:rPr>
        <w:t>своих обязательств по договору.</w:t>
      </w:r>
    </w:p>
    <w:p w:rsidR="003671B7" w:rsidRPr="008B4016" w:rsidRDefault="003671B7" w:rsidP="003671B7">
      <w:pPr>
        <w:ind w:right="-1"/>
        <w:jc w:val="center"/>
        <w:rPr>
          <w:b/>
          <w:sz w:val="20"/>
          <w:szCs w:val="20"/>
        </w:rPr>
      </w:pPr>
    </w:p>
    <w:p w:rsidR="003671B7" w:rsidRPr="008B4016" w:rsidRDefault="003671B7" w:rsidP="003671B7">
      <w:pPr>
        <w:ind w:right="-1"/>
        <w:jc w:val="center"/>
        <w:rPr>
          <w:b/>
          <w:sz w:val="20"/>
          <w:szCs w:val="20"/>
        </w:rPr>
      </w:pPr>
      <w:r w:rsidRPr="008B4016">
        <w:rPr>
          <w:b/>
          <w:sz w:val="20"/>
          <w:szCs w:val="20"/>
          <w:lang w:val="en-US"/>
        </w:rPr>
        <w:t>V</w:t>
      </w:r>
      <w:r w:rsidRPr="008B4016">
        <w:rPr>
          <w:b/>
          <w:sz w:val="20"/>
          <w:szCs w:val="20"/>
        </w:rPr>
        <w:t>.  ОТВЕТСТВЕННОСТЬ СТОРОН.</w:t>
      </w:r>
    </w:p>
    <w:p w:rsidR="003671B7" w:rsidRPr="008B4016" w:rsidRDefault="003671B7" w:rsidP="003671B7">
      <w:pPr>
        <w:ind w:right="-1" w:firstLine="600"/>
        <w:jc w:val="both"/>
        <w:rPr>
          <w:sz w:val="20"/>
          <w:szCs w:val="20"/>
        </w:rPr>
      </w:pPr>
      <w:r w:rsidRPr="008B4016">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3671B7" w:rsidRPr="008B4016" w:rsidRDefault="003671B7" w:rsidP="003671B7">
      <w:pPr>
        <w:ind w:right="-1" w:firstLine="600"/>
        <w:jc w:val="both"/>
        <w:rPr>
          <w:sz w:val="20"/>
          <w:szCs w:val="20"/>
        </w:rPr>
      </w:pPr>
      <w:r w:rsidRPr="008B4016">
        <w:rPr>
          <w:sz w:val="20"/>
          <w:szCs w:val="20"/>
        </w:rPr>
        <w:t>5.2. За каждый день просрочки в оплате арендной платы (п. 4.1. договора) Арендатор</w:t>
      </w:r>
      <w:r w:rsidRPr="008B4016">
        <w:rPr>
          <w:b/>
          <w:sz w:val="20"/>
          <w:szCs w:val="20"/>
        </w:rPr>
        <w:t xml:space="preserve"> </w:t>
      </w:r>
      <w:r w:rsidRPr="008B4016">
        <w:rPr>
          <w:sz w:val="20"/>
          <w:szCs w:val="20"/>
        </w:rPr>
        <w:t>уплачивает</w:t>
      </w:r>
      <w:r w:rsidRPr="008B4016">
        <w:rPr>
          <w:b/>
          <w:sz w:val="20"/>
          <w:szCs w:val="20"/>
        </w:rPr>
        <w:t xml:space="preserve"> </w:t>
      </w:r>
      <w:r w:rsidRPr="008B4016">
        <w:rPr>
          <w:sz w:val="20"/>
          <w:szCs w:val="20"/>
        </w:rPr>
        <w:t xml:space="preserve">пеню из расчета 0,1 процента от суммы недоимки на расчетный счет, указанный в п.4.1. настоящего договора. </w:t>
      </w:r>
    </w:p>
    <w:p w:rsidR="003671B7" w:rsidRPr="008B4016" w:rsidRDefault="003671B7" w:rsidP="003671B7">
      <w:pPr>
        <w:ind w:right="-1" w:firstLine="600"/>
        <w:jc w:val="both"/>
        <w:rPr>
          <w:b/>
          <w:sz w:val="20"/>
          <w:szCs w:val="20"/>
        </w:rPr>
      </w:pPr>
      <w:r w:rsidRPr="008B4016">
        <w:rPr>
          <w:sz w:val="20"/>
          <w:szCs w:val="20"/>
        </w:rPr>
        <w:t>5.3. За несвоевременное возвращение арендованного по настоящему договору Участка по истечении срока аренды Арендатор</w:t>
      </w:r>
      <w:r w:rsidRPr="008B4016">
        <w:rPr>
          <w:b/>
          <w:sz w:val="20"/>
          <w:szCs w:val="20"/>
        </w:rPr>
        <w:t xml:space="preserve"> </w:t>
      </w:r>
      <w:r w:rsidRPr="008B4016">
        <w:rPr>
          <w:sz w:val="20"/>
          <w:szCs w:val="20"/>
        </w:rPr>
        <w:t>уплачивает Арендодателю</w:t>
      </w:r>
      <w:r w:rsidRPr="008B4016">
        <w:rPr>
          <w:b/>
          <w:sz w:val="20"/>
          <w:szCs w:val="20"/>
        </w:rPr>
        <w:t xml:space="preserve"> </w:t>
      </w:r>
      <w:r w:rsidRPr="008B4016">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3671B7" w:rsidRPr="008B4016" w:rsidRDefault="003671B7" w:rsidP="003671B7">
      <w:pPr>
        <w:ind w:right="-1" w:firstLine="567"/>
        <w:jc w:val="center"/>
        <w:rPr>
          <w:b/>
          <w:sz w:val="20"/>
          <w:szCs w:val="20"/>
        </w:rPr>
      </w:pPr>
    </w:p>
    <w:p w:rsidR="003671B7" w:rsidRPr="008B4016" w:rsidRDefault="003671B7" w:rsidP="003671B7">
      <w:pPr>
        <w:ind w:right="-1" w:firstLine="567"/>
        <w:jc w:val="center"/>
        <w:rPr>
          <w:b/>
          <w:sz w:val="20"/>
          <w:szCs w:val="20"/>
        </w:rPr>
      </w:pPr>
      <w:r w:rsidRPr="008B4016">
        <w:rPr>
          <w:b/>
          <w:sz w:val="20"/>
          <w:szCs w:val="20"/>
          <w:lang w:val="en-US"/>
        </w:rPr>
        <w:t>VI</w:t>
      </w:r>
      <w:r w:rsidRPr="008B4016">
        <w:rPr>
          <w:b/>
          <w:sz w:val="20"/>
          <w:szCs w:val="20"/>
        </w:rPr>
        <w:t>. ПРЕКРАЩЕНИЕ, ИЗМЕНЕНИЕ УСЛОВИЙ И РАСТОРЖЕНИЕ ДОГОВОРА.</w:t>
      </w:r>
    </w:p>
    <w:p w:rsidR="003671B7" w:rsidRPr="008B4016" w:rsidRDefault="003671B7" w:rsidP="003671B7">
      <w:pPr>
        <w:ind w:right="-1" w:firstLine="600"/>
        <w:jc w:val="both"/>
        <w:rPr>
          <w:sz w:val="20"/>
          <w:szCs w:val="20"/>
        </w:rPr>
      </w:pPr>
      <w:r w:rsidRPr="008B4016">
        <w:rPr>
          <w:sz w:val="20"/>
          <w:szCs w:val="20"/>
        </w:rPr>
        <w:t xml:space="preserve">6.1. Настоящий договор считается прекращенным по истечении срока.  </w:t>
      </w:r>
    </w:p>
    <w:p w:rsidR="003671B7" w:rsidRPr="008B4016" w:rsidRDefault="003671B7" w:rsidP="003671B7">
      <w:pPr>
        <w:ind w:right="-1" w:firstLine="600"/>
        <w:jc w:val="both"/>
        <w:rPr>
          <w:sz w:val="20"/>
          <w:szCs w:val="20"/>
        </w:rPr>
      </w:pPr>
      <w:r w:rsidRPr="008B4016">
        <w:rPr>
          <w:sz w:val="20"/>
          <w:szCs w:val="20"/>
        </w:rPr>
        <w:t>При расторжении и прекращении настоящего договора Участок подлежат возврату Арендодателю</w:t>
      </w:r>
      <w:r w:rsidRPr="008B4016">
        <w:rPr>
          <w:b/>
          <w:sz w:val="20"/>
          <w:szCs w:val="20"/>
        </w:rPr>
        <w:t xml:space="preserve"> </w:t>
      </w:r>
      <w:r w:rsidRPr="008B4016">
        <w:rPr>
          <w:sz w:val="20"/>
          <w:szCs w:val="20"/>
        </w:rPr>
        <w:t>по акту приема-передачи.</w:t>
      </w:r>
    </w:p>
    <w:p w:rsidR="003671B7" w:rsidRPr="008B4016" w:rsidRDefault="003671B7" w:rsidP="003671B7">
      <w:pPr>
        <w:ind w:right="-1" w:firstLine="600"/>
        <w:jc w:val="both"/>
        <w:rPr>
          <w:sz w:val="20"/>
          <w:szCs w:val="20"/>
        </w:rPr>
      </w:pPr>
      <w:r w:rsidRPr="008B4016">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3671B7" w:rsidRPr="008B4016" w:rsidRDefault="003671B7" w:rsidP="003671B7">
      <w:pPr>
        <w:ind w:right="-1" w:firstLine="600"/>
        <w:jc w:val="both"/>
        <w:rPr>
          <w:sz w:val="20"/>
          <w:szCs w:val="20"/>
        </w:rPr>
      </w:pPr>
      <w:r w:rsidRPr="008B4016">
        <w:rPr>
          <w:sz w:val="20"/>
          <w:szCs w:val="20"/>
        </w:rPr>
        <w:t xml:space="preserve">6.3. Настоящий договор, может быть, расторгнут досрочно по взаимному соглашению Сторон. </w:t>
      </w:r>
    </w:p>
    <w:p w:rsidR="003671B7" w:rsidRPr="008B4016" w:rsidRDefault="003671B7" w:rsidP="003671B7">
      <w:pPr>
        <w:ind w:right="-1" w:firstLine="600"/>
        <w:jc w:val="both"/>
        <w:rPr>
          <w:sz w:val="20"/>
          <w:szCs w:val="20"/>
        </w:rPr>
      </w:pPr>
      <w:r w:rsidRPr="008B4016">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3671B7" w:rsidRPr="008B4016" w:rsidRDefault="003671B7" w:rsidP="003671B7">
      <w:pPr>
        <w:ind w:right="-1"/>
        <w:jc w:val="center"/>
        <w:rPr>
          <w:b/>
          <w:sz w:val="20"/>
          <w:szCs w:val="20"/>
        </w:rPr>
      </w:pPr>
    </w:p>
    <w:p w:rsidR="003671B7" w:rsidRPr="008B4016" w:rsidRDefault="003671B7" w:rsidP="003671B7">
      <w:pPr>
        <w:ind w:right="-1"/>
        <w:jc w:val="center"/>
        <w:rPr>
          <w:b/>
          <w:sz w:val="20"/>
          <w:szCs w:val="20"/>
        </w:rPr>
      </w:pPr>
      <w:r w:rsidRPr="008B4016">
        <w:rPr>
          <w:b/>
          <w:sz w:val="20"/>
          <w:szCs w:val="20"/>
          <w:lang w:val="en-US"/>
        </w:rPr>
        <w:t>VII</w:t>
      </w:r>
      <w:r w:rsidRPr="008B4016">
        <w:rPr>
          <w:b/>
          <w:sz w:val="20"/>
          <w:szCs w:val="20"/>
        </w:rPr>
        <w:t xml:space="preserve"> .  ПРОЧИЕ ПОЛОЖЕНИЯ.</w:t>
      </w:r>
    </w:p>
    <w:p w:rsidR="003671B7" w:rsidRPr="008B4016" w:rsidRDefault="003671B7" w:rsidP="003671B7">
      <w:pPr>
        <w:ind w:right="-1" w:firstLine="600"/>
        <w:jc w:val="both"/>
        <w:rPr>
          <w:sz w:val="20"/>
          <w:szCs w:val="20"/>
        </w:rPr>
      </w:pPr>
      <w:r w:rsidRPr="008B4016">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671B7" w:rsidRPr="008B4016" w:rsidRDefault="003671B7" w:rsidP="003671B7">
      <w:pPr>
        <w:ind w:right="-1" w:firstLine="567"/>
        <w:jc w:val="both"/>
        <w:rPr>
          <w:sz w:val="20"/>
          <w:szCs w:val="20"/>
        </w:rPr>
      </w:pPr>
      <w:r w:rsidRPr="008B4016">
        <w:rPr>
          <w:sz w:val="20"/>
          <w:szCs w:val="20"/>
        </w:rPr>
        <w:t xml:space="preserve">7.2. Настоящий договор составлен в 3 экземплярах, имеющих одинаковую юридическую силу, которые находятся: </w:t>
      </w:r>
      <w:r w:rsidRPr="008B4016">
        <w:rPr>
          <w:sz w:val="20"/>
          <w:szCs w:val="20"/>
          <w:lang w:val="en-US"/>
        </w:rPr>
        <w:t>I</w:t>
      </w:r>
      <w:r w:rsidRPr="008B4016">
        <w:rPr>
          <w:sz w:val="20"/>
          <w:szCs w:val="20"/>
        </w:rPr>
        <w:t xml:space="preserve"> экз. – у Арендатора, </w:t>
      </w:r>
      <w:r w:rsidRPr="008B4016">
        <w:rPr>
          <w:sz w:val="20"/>
          <w:szCs w:val="20"/>
          <w:lang w:val="en-US"/>
        </w:rPr>
        <w:t>II</w:t>
      </w:r>
      <w:r w:rsidRPr="008B4016">
        <w:rPr>
          <w:sz w:val="20"/>
          <w:szCs w:val="20"/>
        </w:rPr>
        <w:t xml:space="preserve"> экз. – у Арендодателя, </w:t>
      </w:r>
      <w:r w:rsidRPr="008B4016">
        <w:rPr>
          <w:sz w:val="20"/>
          <w:szCs w:val="20"/>
          <w:lang w:val="en-US"/>
        </w:rPr>
        <w:t>III</w:t>
      </w:r>
      <w:r w:rsidRPr="008B4016">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3671B7" w:rsidRPr="008B4016" w:rsidRDefault="003671B7" w:rsidP="003671B7">
      <w:pPr>
        <w:ind w:right="-1"/>
        <w:jc w:val="center"/>
        <w:rPr>
          <w:b/>
          <w:sz w:val="20"/>
          <w:szCs w:val="20"/>
        </w:rPr>
      </w:pPr>
    </w:p>
    <w:p w:rsidR="003671B7" w:rsidRPr="008B4016" w:rsidRDefault="003671B7" w:rsidP="003671B7">
      <w:pPr>
        <w:ind w:right="-1"/>
        <w:jc w:val="center"/>
        <w:rPr>
          <w:b/>
          <w:sz w:val="20"/>
          <w:szCs w:val="20"/>
        </w:rPr>
      </w:pPr>
      <w:r w:rsidRPr="008B4016">
        <w:rPr>
          <w:b/>
          <w:sz w:val="20"/>
          <w:szCs w:val="20"/>
          <w:lang w:val="en-US"/>
        </w:rPr>
        <w:t>VIII</w:t>
      </w:r>
      <w:r w:rsidRPr="008B4016">
        <w:rPr>
          <w:b/>
          <w:sz w:val="20"/>
          <w:szCs w:val="20"/>
        </w:rPr>
        <w:t>. ДОПОЛНИТЕЛЬНЫЕ УСЛОВИЯ.</w:t>
      </w:r>
    </w:p>
    <w:p w:rsidR="003671B7" w:rsidRPr="008B4016" w:rsidRDefault="003671B7" w:rsidP="003671B7">
      <w:pPr>
        <w:tabs>
          <w:tab w:val="left" w:pos="2040"/>
          <w:tab w:val="left" w:pos="2280"/>
        </w:tabs>
        <w:ind w:right="-1" w:firstLine="480"/>
        <w:rPr>
          <w:sz w:val="20"/>
          <w:szCs w:val="20"/>
        </w:rPr>
      </w:pPr>
      <w:r w:rsidRPr="008B4016">
        <w:rPr>
          <w:sz w:val="20"/>
          <w:szCs w:val="20"/>
        </w:rPr>
        <w:t>______________________________________________________________________________</w:t>
      </w:r>
    </w:p>
    <w:p w:rsidR="003671B7" w:rsidRPr="008B4016" w:rsidRDefault="003671B7" w:rsidP="003671B7">
      <w:pPr>
        <w:tabs>
          <w:tab w:val="left" w:pos="2040"/>
          <w:tab w:val="left" w:pos="2280"/>
        </w:tabs>
        <w:ind w:right="-1" w:firstLine="480"/>
        <w:rPr>
          <w:sz w:val="20"/>
          <w:szCs w:val="20"/>
        </w:rPr>
      </w:pPr>
      <w:r w:rsidRPr="008B4016">
        <w:rPr>
          <w:sz w:val="20"/>
          <w:szCs w:val="20"/>
        </w:rPr>
        <w:t>________________________________________________________________________________</w:t>
      </w:r>
    </w:p>
    <w:p w:rsidR="003671B7" w:rsidRPr="008B4016" w:rsidRDefault="003671B7" w:rsidP="003671B7">
      <w:pPr>
        <w:ind w:right="-1"/>
        <w:jc w:val="center"/>
        <w:rPr>
          <w:b/>
          <w:sz w:val="20"/>
          <w:szCs w:val="20"/>
        </w:rPr>
      </w:pPr>
      <w:r w:rsidRPr="008B4016">
        <w:rPr>
          <w:b/>
          <w:sz w:val="20"/>
          <w:szCs w:val="20"/>
        </w:rPr>
        <w:t xml:space="preserve"> РЕКВИЗИТЫ И ПОДПИСИ СТОРОН:</w:t>
      </w:r>
    </w:p>
    <w:p w:rsidR="003671B7" w:rsidRPr="008B4016" w:rsidRDefault="003671B7" w:rsidP="003671B7">
      <w:pPr>
        <w:pStyle w:val="a7"/>
        <w:tabs>
          <w:tab w:val="num" w:pos="0"/>
        </w:tabs>
        <w:ind w:right="-1" w:firstLine="720"/>
        <w:jc w:val="both"/>
        <w:rPr>
          <w:b/>
          <w:bCs/>
          <w:sz w:val="20"/>
          <w:szCs w:val="20"/>
        </w:rPr>
      </w:pPr>
      <w:r w:rsidRPr="008B4016">
        <w:rPr>
          <w:sz w:val="20"/>
          <w:szCs w:val="20"/>
        </w:rPr>
        <w:t>Арендодатель: Администрация Аликовского района</w:t>
      </w:r>
    </w:p>
    <w:p w:rsidR="003671B7" w:rsidRPr="008B4016" w:rsidRDefault="003671B7" w:rsidP="003671B7">
      <w:pPr>
        <w:pStyle w:val="a7"/>
        <w:tabs>
          <w:tab w:val="num" w:pos="0"/>
        </w:tabs>
        <w:ind w:right="-1" w:firstLine="720"/>
        <w:jc w:val="both"/>
        <w:rPr>
          <w:b/>
          <w:bCs/>
          <w:sz w:val="20"/>
          <w:szCs w:val="20"/>
        </w:rPr>
      </w:pPr>
      <w:r w:rsidRPr="008B4016">
        <w:rPr>
          <w:sz w:val="20"/>
          <w:szCs w:val="20"/>
        </w:rPr>
        <w:t>Юридический адрес:  Аликовский район, с. Аликово, ул. Октябрьская, д. 21</w:t>
      </w:r>
    </w:p>
    <w:p w:rsidR="003671B7" w:rsidRPr="008B4016" w:rsidRDefault="003671B7" w:rsidP="003671B7">
      <w:pPr>
        <w:pStyle w:val="a7"/>
        <w:tabs>
          <w:tab w:val="num" w:pos="0"/>
        </w:tabs>
        <w:ind w:right="-1"/>
        <w:jc w:val="both"/>
        <w:rPr>
          <w:b/>
          <w:bCs/>
          <w:sz w:val="20"/>
          <w:szCs w:val="20"/>
        </w:rPr>
      </w:pPr>
      <w:r w:rsidRPr="008B4016">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8B4016">
          <w:rPr>
            <w:sz w:val="20"/>
            <w:szCs w:val="20"/>
          </w:rPr>
          <w:t>8613 г</w:t>
        </w:r>
      </w:smartTag>
      <w:r w:rsidRPr="008B4016">
        <w:rPr>
          <w:sz w:val="20"/>
          <w:szCs w:val="20"/>
        </w:rPr>
        <w:t>. Чебоксары БИК 049706609</w:t>
      </w:r>
    </w:p>
    <w:p w:rsidR="003671B7" w:rsidRPr="008B4016" w:rsidRDefault="003671B7" w:rsidP="003671B7">
      <w:pPr>
        <w:pStyle w:val="a7"/>
        <w:tabs>
          <w:tab w:val="num" w:pos="0"/>
        </w:tabs>
        <w:ind w:right="-1"/>
        <w:jc w:val="both"/>
        <w:rPr>
          <w:b/>
          <w:bCs/>
          <w:sz w:val="20"/>
          <w:szCs w:val="20"/>
        </w:rPr>
      </w:pPr>
    </w:p>
    <w:p w:rsidR="003671B7" w:rsidRPr="008B4016" w:rsidRDefault="003671B7" w:rsidP="003671B7">
      <w:pPr>
        <w:ind w:right="-1"/>
        <w:rPr>
          <w:sz w:val="20"/>
          <w:szCs w:val="20"/>
          <w:u w:val="single"/>
        </w:rPr>
      </w:pPr>
      <w:r w:rsidRPr="008B4016">
        <w:rPr>
          <w:sz w:val="20"/>
          <w:szCs w:val="20"/>
        </w:rPr>
        <w:t xml:space="preserve">Арендатор:  </w:t>
      </w:r>
      <w:r w:rsidRPr="008B4016">
        <w:rPr>
          <w:sz w:val="20"/>
          <w:szCs w:val="20"/>
          <w:u w:val="single"/>
        </w:rPr>
        <w:t>_________________________________________________________________</w:t>
      </w:r>
    </w:p>
    <w:p w:rsidR="003671B7" w:rsidRPr="008B4016" w:rsidRDefault="003671B7" w:rsidP="003671B7">
      <w:pPr>
        <w:ind w:right="-1"/>
        <w:rPr>
          <w:sz w:val="20"/>
          <w:szCs w:val="20"/>
          <w:u w:val="single"/>
        </w:rPr>
      </w:pPr>
      <w:r w:rsidRPr="008B4016">
        <w:rPr>
          <w:sz w:val="20"/>
          <w:szCs w:val="20"/>
        </w:rPr>
        <w:t xml:space="preserve">телефоны: </w:t>
      </w:r>
      <w:r w:rsidRPr="008B4016">
        <w:rPr>
          <w:sz w:val="20"/>
          <w:szCs w:val="20"/>
          <w:u w:val="single"/>
        </w:rPr>
        <w:t>______________, факс: ___________________________________________________</w:t>
      </w:r>
    </w:p>
    <w:p w:rsidR="003671B7" w:rsidRPr="008B4016" w:rsidRDefault="003671B7" w:rsidP="003671B7">
      <w:pPr>
        <w:ind w:right="-1"/>
        <w:rPr>
          <w:sz w:val="20"/>
          <w:szCs w:val="20"/>
        </w:rPr>
      </w:pPr>
      <w:r w:rsidRPr="008B4016">
        <w:rPr>
          <w:sz w:val="20"/>
          <w:szCs w:val="20"/>
        </w:rPr>
        <w:t xml:space="preserve">Расчетный счет Арендатора N </w:t>
      </w:r>
      <w:r w:rsidRPr="008B4016">
        <w:rPr>
          <w:sz w:val="20"/>
          <w:szCs w:val="20"/>
          <w:u w:val="single"/>
        </w:rPr>
        <w:t xml:space="preserve">                                                                                                  __     </w:t>
      </w:r>
      <w:r w:rsidRPr="008B4016">
        <w:rPr>
          <w:sz w:val="20"/>
          <w:szCs w:val="20"/>
        </w:rPr>
        <w:t>_</w:t>
      </w:r>
      <w:r w:rsidRPr="008B4016">
        <w:rPr>
          <w:sz w:val="20"/>
          <w:szCs w:val="20"/>
          <w:u w:val="single"/>
        </w:rPr>
        <w:t xml:space="preserve">            </w:t>
      </w:r>
      <w:r w:rsidRPr="008B4016">
        <w:rPr>
          <w:sz w:val="20"/>
          <w:szCs w:val="20"/>
        </w:rPr>
        <w:t xml:space="preserve">  </w:t>
      </w:r>
    </w:p>
    <w:p w:rsidR="003671B7" w:rsidRPr="008B4016" w:rsidRDefault="003671B7" w:rsidP="003671B7">
      <w:pPr>
        <w:ind w:right="-1"/>
        <w:rPr>
          <w:sz w:val="20"/>
          <w:szCs w:val="20"/>
          <w:u w:val="single"/>
        </w:rPr>
      </w:pPr>
      <w:r w:rsidRPr="008B4016">
        <w:rPr>
          <w:sz w:val="20"/>
          <w:szCs w:val="20"/>
        </w:rPr>
        <w:t xml:space="preserve">__________________________________________, БИК _______________, ИНН </w:t>
      </w:r>
      <w:r w:rsidRPr="008B4016">
        <w:rPr>
          <w:sz w:val="20"/>
          <w:szCs w:val="20"/>
          <w:u w:val="single"/>
        </w:rPr>
        <w:t xml:space="preserve"> ____________  </w:t>
      </w:r>
    </w:p>
    <w:p w:rsidR="003671B7" w:rsidRPr="008B4016" w:rsidRDefault="003671B7" w:rsidP="003671B7">
      <w:pPr>
        <w:ind w:right="-1"/>
        <w:rPr>
          <w:sz w:val="20"/>
          <w:szCs w:val="20"/>
        </w:rPr>
      </w:pPr>
      <w:r w:rsidRPr="008B4016">
        <w:rPr>
          <w:sz w:val="20"/>
          <w:szCs w:val="20"/>
        </w:rPr>
        <w:t>К договору прилагается:</w:t>
      </w:r>
    </w:p>
    <w:p w:rsidR="003671B7" w:rsidRPr="008B4016" w:rsidRDefault="003671B7" w:rsidP="003671B7">
      <w:pPr>
        <w:numPr>
          <w:ilvl w:val="0"/>
          <w:numId w:val="30"/>
        </w:numPr>
        <w:suppressAutoHyphens/>
        <w:autoSpaceDN w:val="0"/>
        <w:ind w:right="-1"/>
        <w:jc w:val="both"/>
        <w:rPr>
          <w:sz w:val="20"/>
          <w:szCs w:val="20"/>
        </w:rPr>
      </w:pPr>
      <w:r w:rsidRPr="008B4016">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8B4016">
          <w:rPr>
            <w:sz w:val="20"/>
            <w:szCs w:val="20"/>
          </w:rPr>
          <w:t>1 л</w:t>
        </w:r>
      </w:smartTag>
      <w:r w:rsidRPr="008B4016">
        <w:rPr>
          <w:sz w:val="20"/>
          <w:szCs w:val="20"/>
        </w:rPr>
        <w:t>. (приложение № 1)</w:t>
      </w:r>
    </w:p>
    <w:p w:rsidR="003671B7" w:rsidRPr="008B4016" w:rsidRDefault="003671B7" w:rsidP="003671B7">
      <w:pPr>
        <w:ind w:left="360" w:right="-1"/>
        <w:rPr>
          <w:sz w:val="20"/>
          <w:szCs w:val="20"/>
        </w:rPr>
      </w:pPr>
    </w:p>
    <w:p w:rsidR="003671B7" w:rsidRPr="008B4016" w:rsidRDefault="003671B7" w:rsidP="003671B7">
      <w:pPr>
        <w:ind w:right="-1"/>
        <w:jc w:val="center"/>
        <w:rPr>
          <w:b/>
          <w:sz w:val="20"/>
          <w:szCs w:val="20"/>
        </w:rPr>
      </w:pPr>
      <w:r w:rsidRPr="008B4016">
        <w:rPr>
          <w:b/>
          <w:sz w:val="20"/>
          <w:szCs w:val="20"/>
        </w:rPr>
        <w:t>ПОДПИСИ СТОРОН:</w:t>
      </w:r>
    </w:p>
    <w:p w:rsidR="003671B7" w:rsidRPr="008B4016" w:rsidRDefault="003671B7" w:rsidP="003671B7">
      <w:pPr>
        <w:ind w:right="-1"/>
        <w:jc w:val="center"/>
        <w:rPr>
          <w:b/>
          <w:sz w:val="20"/>
          <w:szCs w:val="20"/>
        </w:rPr>
      </w:pPr>
    </w:p>
    <w:tbl>
      <w:tblPr>
        <w:tblW w:w="5000" w:type="pct"/>
        <w:tblLook w:val="01E0"/>
      </w:tblPr>
      <w:tblGrid>
        <w:gridCol w:w="4533"/>
        <w:gridCol w:w="5321"/>
      </w:tblGrid>
      <w:tr w:rsidR="003671B7" w:rsidRPr="008B4016" w:rsidTr="00D65300">
        <w:trPr>
          <w:trHeight w:val="465"/>
        </w:trPr>
        <w:tc>
          <w:tcPr>
            <w:tcW w:w="2300" w:type="pct"/>
            <w:hideMark/>
          </w:tcPr>
          <w:p w:rsidR="003671B7" w:rsidRPr="008B4016" w:rsidRDefault="003671B7" w:rsidP="003671B7">
            <w:pPr>
              <w:ind w:right="-1"/>
              <w:rPr>
                <w:b/>
                <w:sz w:val="20"/>
                <w:szCs w:val="20"/>
              </w:rPr>
            </w:pPr>
            <w:r w:rsidRPr="008B4016">
              <w:rPr>
                <w:b/>
                <w:sz w:val="20"/>
                <w:szCs w:val="20"/>
              </w:rPr>
              <w:t>От Арендодателя:</w:t>
            </w:r>
          </w:p>
        </w:tc>
        <w:tc>
          <w:tcPr>
            <w:tcW w:w="2700" w:type="pct"/>
          </w:tcPr>
          <w:p w:rsidR="003671B7" w:rsidRPr="008B4016" w:rsidRDefault="003671B7" w:rsidP="003671B7">
            <w:pPr>
              <w:ind w:right="-1"/>
              <w:rPr>
                <w:b/>
                <w:sz w:val="20"/>
                <w:szCs w:val="20"/>
              </w:rPr>
            </w:pPr>
            <w:r w:rsidRPr="008B4016">
              <w:rPr>
                <w:b/>
                <w:sz w:val="20"/>
                <w:szCs w:val="20"/>
              </w:rPr>
              <w:t>От Арендатора:</w:t>
            </w:r>
          </w:p>
          <w:p w:rsidR="003671B7" w:rsidRPr="008B4016" w:rsidRDefault="003671B7" w:rsidP="003671B7">
            <w:pPr>
              <w:ind w:right="-1"/>
              <w:jc w:val="center"/>
              <w:rPr>
                <w:b/>
                <w:sz w:val="20"/>
                <w:szCs w:val="20"/>
              </w:rPr>
            </w:pPr>
          </w:p>
        </w:tc>
      </w:tr>
      <w:tr w:rsidR="003671B7" w:rsidRPr="008B4016" w:rsidTr="00D65300">
        <w:tc>
          <w:tcPr>
            <w:tcW w:w="2300" w:type="pct"/>
            <w:hideMark/>
          </w:tcPr>
          <w:p w:rsidR="003671B7" w:rsidRPr="008B4016" w:rsidRDefault="003671B7" w:rsidP="003671B7">
            <w:pPr>
              <w:ind w:right="-1"/>
              <w:rPr>
                <w:sz w:val="20"/>
                <w:szCs w:val="20"/>
              </w:rPr>
            </w:pPr>
            <w:r w:rsidRPr="008B4016">
              <w:rPr>
                <w:sz w:val="20"/>
                <w:szCs w:val="20"/>
              </w:rPr>
              <w:t xml:space="preserve">Глава администрации </w:t>
            </w:r>
          </w:p>
          <w:p w:rsidR="003671B7" w:rsidRPr="008B4016" w:rsidRDefault="003671B7" w:rsidP="003671B7">
            <w:pPr>
              <w:ind w:right="-1"/>
              <w:rPr>
                <w:sz w:val="20"/>
                <w:szCs w:val="20"/>
              </w:rPr>
            </w:pPr>
            <w:r w:rsidRPr="008B4016">
              <w:rPr>
                <w:sz w:val="20"/>
                <w:szCs w:val="20"/>
              </w:rPr>
              <w:t>Аликовского района</w:t>
            </w:r>
          </w:p>
        </w:tc>
        <w:tc>
          <w:tcPr>
            <w:tcW w:w="2700" w:type="pct"/>
          </w:tcPr>
          <w:p w:rsidR="003671B7" w:rsidRPr="008B4016" w:rsidRDefault="003671B7" w:rsidP="003671B7">
            <w:pPr>
              <w:ind w:right="-1"/>
              <w:rPr>
                <w:sz w:val="20"/>
                <w:szCs w:val="20"/>
              </w:rPr>
            </w:pPr>
          </w:p>
        </w:tc>
      </w:tr>
      <w:tr w:rsidR="003671B7" w:rsidRPr="008B4016" w:rsidTr="00D65300">
        <w:tc>
          <w:tcPr>
            <w:tcW w:w="2300" w:type="pct"/>
          </w:tcPr>
          <w:p w:rsidR="003671B7" w:rsidRPr="008B4016" w:rsidRDefault="003671B7" w:rsidP="003671B7">
            <w:pPr>
              <w:ind w:right="-1"/>
              <w:rPr>
                <w:sz w:val="20"/>
                <w:szCs w:val="20"/>
              </w:rPr>
            </w:pPr>
          </w:p>
        </w:tc>
        <w:tc>
          <w:tcPr>
            <w:tcW w:w="2700" w:type="pct"/>
          </w:tcPr>
          <w:p w:rsidR="003671B7" w:rsidRPr="008B4016" w:rsidRDefault="003671B7" w:rsidP="003671B7">
            <w:pPr>
              <w:ind w:right="-1"/>
              <w:rPr>
                <w:sz w:val="20"/>
                <w:szCs w:val="20"/>
              </w:rPr>
            </w:pPr>
          </w:p>
        </w:tc>
      </w:tr>
      <w:tr w:rsidR="003671B7" w:rsidRPr="008B4016" w:rsidTr="00D65300">
        <w:tc>
          <w:tcPr>
            <w:tcW w:w="2300" w:type="pct"/>
            <w:hideMark/>
          </w:tcPr>
          <w:p w:rsidR="003671B7" w:rsidRPr="008B4016" w:rsidRDefault="003671B7" w:rsidP="003671B7">
            <w:pPr>
              <w:ind w:right="-1"/>
              <w:rPr>
                <w:sz w:val="20"/>
                <w:szCs w:val="20"/>
              </w:rPr>
            </w:pPr>
            <w:r w:rsidRPr="008B4016">
              <w:rPr>
                <w:sz w:val="20"/>
                <w:szCs w:val="20"/>
              </w:rPr>
              <w:t>________________________</w:t>
            </w:r>
          </w:p>
        </w:tc>
        <w:tc>
          <w:tcPr>
            <w:tcW w:w="2700" w:type="pct"/>
            <w:hideMark/>
          </w:tcPr>
          <w:p w:rsidR="003671B7" w:rsidRPr="008B4016" w:rsidRDefault="003671B7" w:rsidP="003671B7">
            <w:pPr>
              <w:ind w:right="-1"/>
              <w:rPr>
                <w:sz w:val="20"/>
                <w:szCs w:val="20"/>
              </w:rPr>
            </w:pPr>
            <w:r w:rsidRPr="008B4016">
              <w:rPr>
                <w:sz w:val="20"/>
                <w:szCs w:val="20"/>
              </w:rPr>
              <w:t xml:space="preserve">____________________________  </w:t>
            </w:r>
          </w:p>
        </w:tc>
      </w:tr>
    </w:tbl>
    <w:p w:rsidR="003671B7" w:rsidRPr="008B4016" w:rsidRDefault="003671B7" w:rsidP="003671B7">
      <w:pPr>
        <w:ind w:right="-1"/>
        <w:rPr>
          <w:sz w:val="20"/>
          <w:szCs w:val="20"/>
        </w:rPr>
      </w:pPr>
    </w:p>
    <w:p w:rsidR="003671B7" w:rsidRPr="008B4016" w:rsidRDefault="003671B7" w:rsidP="003671B7">
      <w:pPr>
        <w:pStyle w:val="affa"/>
        <w:ind w:right="-1"/>
        <w:jc w:val="right"/>
      </w:pPr>
      <w:r w:rsidRPr="008B4016">
        <w:t xml:space="preserve">Приложение </w:t>
      </w:r>
    </w:p>
    <w:p w:rsidR="003671B7" w:rsidRPr="008B4016" w:rsidRDefault="003671B7" w:rsidP="003671B7">
      <w:pPr>
        <w:pStyle w:val="affa"/>
        <w:ind w:right="-1"/>
        <w:jc w:val="right"/>
        <w:rPr>
          <w:bCs/>
        </w:rPr>
      </w:pPr>
      <w:r w:rsidRPr="008B4016">
        <w:rPr>
          <w:bCs/>
        </w:rPr>
        <w:t>договору аренды</w:t>
      </w:r>
    </w:p>
    <w:p w:rsidR="003671B7" w:rsidRPr="008B4016" w:rsidRDefault="003671B7" w:rsidP="003671B7">
      <w:pPr>
        <w:pStyle w:val="affa"/>
        <w:ind w:right="-1"/>
        <w:jc w:val="right"/>
        <w:rPr>
          <w:bCs/>
        </w:rPr>
      </w:pPr>
      <w:r w:rsidRPr="008B4016">
        <w:rPr>
          <w:bCs/>
        </w:rPr>
        <w:t xml:space="preserve"> земельного участка</w:t>
      </w:r>
    </w:p>
    <w:p w:rsidR="003671B7" w:rsidRPr="008B4016" w:rsidRDefault="003671B7" w:rsidP="003671B7">
      <w:pPr>
        <w:pStyle w:val="affa"/>
        <w:ind w:right="-1"/>
        <w:jc w:val="right"/>
      </w:pPr>
      <w:r w:rsidRPr="008B4016">
        <w:rPr>
          <w:bCs/>
        </w:rPr>
        <w:t xml:space="preserve"> № ____ от ________ г.</w:t>
      </w:r>
    </w:p>
    <w:p w:rsidR="003671B7" w:rsidRPr="008B4016" w:rsidRDefault="003671B7" w:rsidP="003671B7">
      <w:pPr>
        <w:pStyle w:val="affa"/>
        <w:ind w:right="-1"/>
        <w:jc w:val="both"/>
      </w:pPr>
    </w:p>
    <w:p w:rsidR="003671B7" w:rsidRPr="008B4016" w:rsidRDefault="003671B7" w:rsidP="003671B7">
      <w:pPr>
        <w:pStyle w:val="affa"/>
        <w:ind w:right="-1"/>
        <w:jc w:val="both"/>
      </w:pPr>
    </w:p>
    <w:p w:rsidR="003671B7" w:rsidRPr="008B4016" w:rsidRDefault="003671B7" w:rsidP="003671B7">
      <w:pPr>
        <w:pStyle w:val="affa"/>
        <w:ind w:right="-1"/>
        <w:jc w:val="both"/>
      </w:pPr>
    </w:p>
    <w:p w:rsidR="003671B7" w:rsidRPr="008B4016" w:rsidRDefault="003671B7" w:rsidP="003671B7">
      <w:pPr>
        <w:pStyle w:val="affa"/>
        <w:ind w:right="-1"/>
        <w:jc w:val="center"/>
        <w:rPr>
          <w:b/>
        </w:rPr>
      </w:pPr>
      <w:r w:rsidRPr="008B4016">
        <w:rPr>
          <w:b/>
        </w:rPr>
        <w:t>АКТ</w:t>
      </w:r>
    </w:p>
    <w:p w:rsidR="003671B7" w:rsidRPr="008B4016" w:rsidRDefault="003671B7" w:rsidP="003671B7">
      <w:pPr>
        <w:pStyle w:val="affa"/>
        <w:ind w:right="-1"/>
        <w:jc w:val="center"/>
      </w:pPr>
      <w:r w:rsidRPr="008B4016">
        <w:rPr>
          <w:b/>
        </w:rPr>
        <w:lastRenderedPageBreak/>
        <w:t>ПРИЁМА-ПЕРЕДАЧИ ЗЕМЕЛЬНОГО УЧАСТКА</w:t>
      </w:r>
    </w:p>
    <w:p w:rsidR="003671B7" w:rsidRPr="008B4016" w:rsidRDefault="003671B7" w:rsidP="003671B7">
      <w:pPr>
        <w:pStyle w:val="affa"/>
        <w:ind w:right="-1"/>
        <w:jc w:val="center"/>
      </w:pPr>
    </w:p>
    <w:p w:rsidR="003671B7" w:rsidRPr="008B4016" w:rsidRDefault="003671B7" w:rsidP="003671B7">
      <w:pPr>
        <w:pStyle w:val="ConsNonformat"/>
        <w:tabs>
          <w:tab w:val="left" w:pos="6630"/>
        </w:tabs>
        <w:ind w:right="-1"/>
        <w:rPr>
          <w:rFonts w:ascii="Times New Roman" w:hAnsi="Times New Roman"/>
        </w:rPr>
      </w:pPr>
      <w:r w:rsidRPr="008B4016">
        <w:rPr>
          <w:rFonts w:ascii="Times New Roman" w:hAnsi="Times New Roman"/>
        </w:rPr>
        <w:t>с. Аликово                                                                                            «__»  _________2017 года</w:t>
      </w:r>
    </w:p>
    <w:p w:rsidR="003671B7" w:rsidRPr="008B4016" w:rsidRDefault="003671B7" w:rsidP="003671B7">
      <w:pPr>
        <w:pStyle w:val="ConsNonformat"/>
        <w:ind w:right="-1"/>
        <w:rPr>
          <w:rFonts w:ascii="Times New Roman" w:hAnsi="Times New Roman"/>
        </w:rPr>
      </w:pPr>
    </w:p>
    <w:p w:rsidR="003671B7" w:rsidRPr="008B4016" w:rsidRDefault="003671B7" w:rsidP="003671B7">
      <w:pPr>
        <w:tabs>
          <w:tab w:val="left" w:pos="567"/>
        </w:tabs>
        <w:ind w:right="-1"/>
        <w:jc w:val="both"/>
        <w:rPr>
          <w:sz w:val="20"/>
          <w:szCs w:val="20"/>
        </w:rPr>
      </w:pPr>
      <w:r w:rsidRPr="008B4016">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3671B7" w:rsidRPr="008B4016" w:rsidRDefault="003671B7" w:rsidP="003671B7">
      <w:pPr>
        <w:pStyle w:val="affa"/>
        <w:ind w:right="-1"/>
        <w:jc w:val="both"/>
      </w:pPr>
    </w:p>
    <w:p w:rsidR="003671B7" w:rsidRPr="008B4016" w:rsidRDefault="003671B7" w:rsidP="003671B7">
      <w:pPr>
        <w:ind w:right="-1" w:firstLine="567"/>
        <w:jc w:val="both"/>
        <w:rPr>
          <w:sz w:val="20"/>
          <w:szCs w:val="20"/>
        </w:rPr>
      </w:pPr>
      <w:r w:rsidRPr="008B4016">
        <w:rPr>
          <w:sz w:val="20"/>
          <w:szCs w:val="20"/>
        </w:rPr>
        <w:t>1. Арендодатель передает, а Арендатор принимает во временное пользование за плату земельный участок [</w:t>
      </w:r>
      <w:r w:rsidRPr="008B4016">
        <w:rPr>
          <w:rStyle w:val="ab"/>
        </w:rPr>
        <w:t>категория земель</w:t>
      </w:r>
      <w:r w:rsidRPr="008B4016">
        <w:rPr>
          <w:sz w:val="20"/>
          <w:szCs w:val="20"/>
        </w:rPr>
        <w:t>] площадью [</w:t>
      </w:r>
      <w:r w:rsidRPr="008B4016">
        <w:rPr>
          <w:rStyle w:val="ab"/>
        </w:rPr>
        <w:t>значение</w:t>
      </w:r>
      <w:r w:rsidRPr="008B4016">
        <w:rPr>
          <w:sz w:val="20"/>
          <w:szCs w:val="20"/>
        </w:rPr>
        <w:t>] кв. м, кадастровый номер [</w:t>
      </w:r>
      <w:r w:rsidRPr="008B4016">
        <w:rPr>
          <w:rStyle w:val="ab"/>
        </w:rPr>
        <w:t>значение</w:t>
      </w:r>
      <w:r w:rsidRPr="008B4016">
        <w:rPr>
          <w:sz w:val="20"/>
          <w:szCs w:val="20"/>
        </w:rPr>
        <w:t>], расположенный по адресу: [</w:t>
      </w:r>
      <w:r w:rsidRPr="008B4016">
        <w:rPr>
          <w:rStyle w:val="ab"/>
        </w:rPr>
        <w:t>вписать нужное</w:t>
      </w:r>
      <w:r w:rsidRPr="008B4016">
        <w:rPr>
          <w:sz w:val="20"/>
          <w:szCs w:val="20"/>
        </w:rPr>
        <w:t>].</w:t>
      </w:r>
    </w:p>
    <w:p w:rsidR="003671B7" w:rsidRPr="008B4016" w:rsidRDefault="003671B7" w:rsidP="003671B7">
      <w:pPr>
        <w:ind w:right="-1" w:firstLine="567"/>
        <w:jc w:val="both"/>
        <w:rPr>
          <w:sz w:val="20"/>
          <w:szCs w:val="20"/>
        </w:rPr>
      </w:pPr>
      <w:r w:rsidRPr="008B4016">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3671B7" w:rsidRPr="008B4016" w:rsidRDefault="003671B7" w:rsidP="003671B7">
      <w:pPr>
        <w:ind w:right="-1" w:firstLine="567"/>
        <w:jc w:val="both"/>
        <w:rPr>
          <w:sz w:val="20"/>
          <w:szCs w:val="20"/>
        </w:rPr>
      </w:pPr>
      <w:r w:rsidRPr="008B4016">
        <w:rPr>
          <w:sz w:val="20"/>
          <w:szCs w:val="20"/>
        </w:rPr>
        <w:t>3. Целевое назначение земельного участка - [</w:t>
      </w:r>
      <w:r w:rsidRPr="008B4016">
        <w:rPr>
          <w:rStyle w:val="ab"/>
        </w:rPr>
        <w:t>вписать нужное</w:t>
      </w:r>
      <w:r w:rsidRPr="008B4016">
        <w:rPr>
          <w:sz w:val="20"/>
          <w:szCs w:val="20"/>
        </w:rPr>
        <w:t>].</w:t>
      </w:r>
    </w:p>
    <w:p w:rsidR="003671B7" w:rsidRPr="008B4016" w:rsidRDefault="003671B7" w:rsidP="003671B7">
      <w:pPr>
        <w:ind w:right="-1" w:firstLine="567"/>
        <w:jc w:val="both"/>
        <w:rPr>
          <w:sz w:val="20"/>
          <w:szCs w:val="20"/>
        </w:rPr>
      </w:pPr>
      <w:r w:rsidRPr="008B4016">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3671B7" w:rsidRPr="008B4016" w:rsidRDefault="003671B7" w:rsidP="003671B7">
      <w:pPr>
        <w:ind w:right="-1" w:firstLine="567"/>
        <w:jc w:val="both"/>
        <w:rPr>
          <w:sz w:val="20"/>
          <w:szCs w:val="20"/>
        </w:rPr>
      </w:pPr>
      <w:r w:rsidRPr="008B4016">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3671B7" w:rsidRPr="008B4016" w:rsidRDefault="003671B7" w:rsidP="003671B7">
      <w:pPr>
        <w:ind w:right="-1" w:firstLine="567"/>
        <w:jc w:val="both"/>
        <w:rPr>
          <w:sz w:val="20"/>
          <w:szCs w:val="20"/>
        </w:rPr>
      </w:pPr>
      <w:r w:rsidRPr="008B4016">
        <w:rPr>
          <w:sz w:val="20"/>
          <w:szCs w:val="20"/>
        </w:rPr>
        <w:t xml:space="preserve">6. Настоящий акт составлен в 3 экземплярах, имеющих одинаковую юридическую силу, которые находятся: </w:t>
      </w:r>
      <w:r w:rsidRPr="008B4016">
        <w:rPr>
          <w:sz w:val="20"/>
          <w:szCs w:val="20"/>
          <w:lang w:val="en-US"/>
        </w:rPr>
        <w:t>I</w:t>
      </w:r>
      <w:r w:rsidRPr="008B4016">
        <w:rPr>
          <w:sz w:val="20"/>
          <w:szCs w:val="20"/>
        </w:rPr>
        <w:t xml:space="preserve"> экз. – у Арендатора, </w:t>
      </w:r>
      <w:r w:rsidRPr="008B4016">
        <w:rPr>
          <w:sz w:val="20"/>
          <w:szCs w:val="20"/>
          <w:lang w:val="en-US"/>
        </w:rPr>
        <w:t>II</w:t>
      </w:r>
      <w:r w:rsidRPr="008B4016">
        <w:rPr>
          <w:sz w:val="20"/>
          <w:szCs w:val="20"/>
        </w:rPr>
        <w:t xml:space="preserve"> экз. – у Арендодателя, </w:t>
      </w:r>
      <w:r w:rsidRPr="008B4016">
        <w:rPr>
          <w:sz w:val="20"/>
          <w:szCs w:val="20"/>
          <w:lang w:val="en-US"/>
        </w:rPr>
        <w:t>III</w:t>
      </w:r>
      <w:r w:rsidRPr="008B4016">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3671B7" w:rsidRPr="008B4016" w:rsidRDefault="003671B7" w:rsidP="003671B7">
      <w:pPr>
        <w:ind w:right="-1" w:firstLine="567"/>
        <w:jc w:val="both"/>
        <w:rPr>
          <w:sz w:val="20"/>
          <w:szCs w:val="20"/>
        </w:rPr>
      </w:pPr>
      <w:r w:rsidRPr="008B4016">
        <w:rPr>
          <w:sz w:val="20"/>
          <w:szCs w:val="20"/>
        </w:rPr>
        <w:t>7. Подписи Сторон:</w:t>
      </w:r>
    </w:p>
    <w:p w:rsidR="003671B7" w:rsidRPr="008B4016" w:rsidRDefault="003671B7" w:rsidP="003671B7">
      <w:pPr>
        <w:ind w:right="-1"/>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8"/>
        <w:gridCol w:w="5067"/>
      </w:tblGrid>
      <w:tr w:rsidR="003671B7" w:rsidRPr="008B4016" w:rsidTr="00D65300">
        <w:tc>
          <w:tcPr>
            <w:tcW w:w="5128" w:type="dxa"/>
            <w:tcBorders>
              <w:top w:val="nil"/>
              <w:left w:val="nil"/>
              <w:bottom w:val="nil"/>
              <w:right w:val="nil"/>
            </w:tcBorders>
          </w:tcPr>
          <w:p w:rsidR="003671B7" w:rsidRPr="008B4016" w:rsidRDefault="003671B7" w:rsidP="003671B7">
            <w:pPr>
              <w:pStyle w:val="aff7"/>
              <w:ind w:right="-1"/>
              <w:rPr>
                <w:rFonts w:ascii="Times New Roman" w:hAnsi="Times New Roman" w:cs="Times New Roman"/>
                <w:sz w:val="20"/>
                <w:szCs w:val="20"/>
              </w:rPr>
            </w:pPr>
            <w:r w:rsidRPr="008B4016">
              <w:rPr>
                <w:rFonts w:ascii="Times New Roman" w:hAnsi="Times New Roman" w:cs="Times New Roman"/>
                <w:sz w:val="20"/>
                <w:szCs w:val="20"/>
              </w:rPr>
              <w:t>Арендодатель</w:t>
            </w:r>
          </w:p>
        </w:tc>
        <w:tc>
          <w:tcPr>
            <w:tcW w:w="5067" w:type="dxa"/>
            <w:tcBorders>
              <w:top w:val="nil"/>
              <w:left w:val="nil"/>
              <w:bottom w:val="nil"/>
              <w:right w:val="nil"/>
            </w:tcBorders>
          </w:tcPr>
          <w:p w:rsidR="003671B7" w:rsidRPr="008B4016" w:rsidRDefault="003671B7" w:rsidP="003671B7">
            <w:pPr>
              <w:pStyle w:val="aff7"/>
              <w:ind w:right="-1"/>
              <w:rPr>
                <w:rFonts w:ascii="Times New Roman" w:hAnsi="Times New Roman" w:cs="Times New Roman"/>
                <w:sz w:val="20"/>
                <w:szCs w:val="20"/>
              </w:rPr>
            </w:pPr>
            <w:r w:rsidRPr="008B4016">
              <w:rPr>
                <w:rFonts w:ascii="Times New Roman" w:hAnsi="Times New Roman" w:cs="Times New Roman"/>
                <w:sz w:val="20"/>
                <w:szCs w:val="20"/>
              </w:rPr>
              <w:t>Арендатор</w:t>
            </w:r>
          </w:p>
        </w:tc>
      </w:tr>
      <w:tr w:rsidR="003671B7" w:rsidRPr="008B4016" w:rsidTr="00D65300">
        <w:tc>
          <w:tcPr>
            <w:tcW w:w="5128" w:type="dxa"/>
            <w:tcBorders>
              <w:top w:val="nil"/>
              <w:left w:val="nil"/>
              <w:bottom w:val="nil"/>
              <w:right w:val="nil"/>
            </w:tcBorders>
          </w:tcPr>
          <w:p w:rsidR="003671B7" w:rsidRPr="008B4016" w:rsidRDefault="003671B7" w:rsidP="003671B7">
            <w:pPr>
              <w:pStyle w:val="aff7"/>
              <w:ind w:right="-1"/>
              <w:rPr>
                <w:rFonts w:ascii="Times New Roman" w:hAnsi="Times New Roman" w:cs="Times New Roman"/>
                <w:sz w:val="20"/>
                <w:szCs w:val="20"/>
              </w:rPr>
            </w:pPr>
            <w:r w:rsidRPr="008B4016">
              <w:rPr>
                <w:rFonts w:ascii="Times New Roman" w:hAnsi="Times New Roman" w:cs="Times New Roman"/>
                <w:sz w:val="20"/>
                <w:szCs w:val="20"/>
              </w:rPr>
              <w:t>[</w:t>
            </w:r>
            <w:r w:rsidRPr="008B4016">
              <w:rPr>
                <w:rStyle w:val="ab"/>
                <w:rFonts w:ascii="Times New Roman" w:hAnsi="Times New Roman"/>
              </w:rPr>
              <w:t>вписать нужное</w:t>
            </w:r>
            <w:r w:rsidRPr="008B4016">
              <w:rPr>
                <w:rFonts w:ascii="Times New Roman" w:hAnsi="Times New Roman" w:cs="Times New Roman"/>
                <w:sz w:val="20"/>
                <w:szCs w:val="20"/>
              </w:rPr>
              <w:t>]</w:t>
            </w:r>
          </w:p>
          <w:p w:rsidR="003671B7" w:rsidRPr="008B4016" w:rsidRDefault="003671B7" w:rsidP="003671B7">
            <w:pPr>
              <w:pStyle w:val="aff7"/>
              <w:ind w:right="-1"/>
              <w:rPr>
                <w:rFonts w:ascii="Times New Roman" w:hAnsi="Times New Roman" w:cs="Times New Roman"/>
                <w:sz w:val="20"/>
                <w:szCs w:val="20"/>
              </w:rPr>
            </w:pPr>
            <w:r w:rsidRPr="008B4016">
              <w:rPr>
                <w:rFonts w:ascii="Times New Roman" w:hAnsi="Times New Roman" w:cs="Times New Roman"/>
                <w:sz w:val="20"/>
                <w:szCs w:val="20"/>
              </w:rPr>
              <w:t>М. П.</w:t>
            </w:r>
          </w:p>
        </w:tc>
        <w:tc>
          <w:tcPr>
            <w:tcW w:w="5067" w:type="dxa"/>
            <w:tcBorders>
              <w:top w:val="nil"/>
              <w:left w:val="nil"/>
              <w:bottom w:val="nil"/>
              <w:right w:val="nil"/>
            </w:tcBorders>
          </w:tcPr>
          <w:p w:rsidR="003671B7" w:rsidRPr="008B4016" w:rsidRDefault="003671B7" w:rsidP="003671B7">
            <w:pPr>
              <w:pStyle w:val="aff7"/>
              <w:ind w:right="-1"/>
              <w:rPr>
                <w:rFonts w:ascii="Times New Roman" w:hAnsi="Times New Roman" w:cs="Times New Roman"/>
                <w:sz w:val="20"/>
                <w:szCs w:val="20"/>
              </w:rPr>
            </w:pPr>
            <w:r w:rsidRPr="008B4016">
              <w:rPr>
                <w:rFonts w:ascii="Times New Roman" w:hAnsi="Times New Roman" w:cs="Times New Roman"/>
                <w:sz w:val="20"/>
                <w:szCs w:val="20"/>
              </w:rPr>
              <w:t>[</w:t>
            </w:r>
            <w:r w:rsidRPr="008B4016">
              <w:rPr>
                <w:rStyle w:val="ab"/>
                <w:rFonts w:ascii="Times New Roman" w:hAnsi="Times New Roman"/>
              </w:rPr>
              <w:t>вписать нужное</w:t>
            </w:r>
            <w:r w:rsidRPr="008B4016">
              <w:rPr>
                <w:rFonts w:ascii="Times New Roman" w:hAnsi="Times New Roman" w:cs="Times New Roman"/>
                <w:sz w:val="20"/>
                <w:szCs w:val="20"/>
              </w:rPr>
              <w:t>]</w:t>
            </w:r>
          </w:p>
          <w:p w:rsidR="003671B7" w:rsidRPr="008B4016" w:rsidRDefault="003671B7" w:rsidP="003671B7">
            <w:pPr>
              <w:pStyle w:val="aff7"/>
              <w:ind w:right="-1"/>
              <w:rPr>
                <w:rFonts w:ascii="Times New Roman" w:hAnsi="Times New Roman" w:cs="Times New Roman"/>
                <w:sz w:val="20"/>
                <w:szCs w:val="20"/>
              </w:rPr>
            </w:pPr>
            <w:r w:rsidRPr="008B4016">
              <w:rPr>
                <w:rFonts w:ascii="Times New Roman" w:hAnsi="Times New Roman" w:cs="Times New Roman"/>
                <w:sz w:val="20"/>
                <w:szCs w:val="20"/>
              </w:rPr>
              <w:t>М. П.</w:t>
            </w:r>
          </w:p>
        </w:tc>
      </w:tr>
    </w:tbl>
    <w:p w:rsidR="003671B7" w:rsidRPr="008B4016" w:rsidRDefault="003671B7" w:rsidP="003671B7">
      <w:pPr>
        <w:ind w:right="-1"/>
        <w:rPr>
          <w:sz w:val="20"/>
          <w:szCs w:val="20"/>
        </w:rPr>
      </w:pPr>
    </w:p>
    <w:p w:rsidR="003671B7" w:rsidRPr="008B4016" w:rsidRDefault="003671B7" w:rsidP="003671B7">
      <w:pPr>
        <w:pStyle w:val="affa"/>
        <w:ind w:right="-1"/>
        <w:jc w:val="both"/>
      </w:pPr>
    </w:p>
    <w:p w:rsidR="003671B7" w:rsidRPr="008B4016" w:rsidRDefault="003671B7" w:rsidP="003671B7">
      <w:pPr>
        <w:pStyle w:val="affa"/>
        <w:ind w:right="-1"/>
        <w:jc w:val="both"/>
      </w:pPr>
    </w:p>
    <w:p w:rsidR="003671B7" w:rsidRPr="008B4016" w:rsidRDefault="003671B7" w:rsidP="003671B7">
      <w:pPr>
        <w:pStyle w:val="affa"/>
        <w:ind w:right="-1"/>
        <w:jc w:val="center"/>
      </w:pPr>
      <w:r w:rsidRPr="008B4016">
        <w:t>Подписи сторон:</w:t>
      </w:r>
    </w:p>
    <w:p w:rsidR="003671B7" w:rsidRPr="008B4016" w:rsidRDefault="003671B7" w:rsidP="003671B7">
      <w:pPr>
        <w:ind w:left="360" w:right="-1"/>
        <w:rPr>
          <w:sz w:val="20"/>
          <w:szCs w:val="20"/>
        </w:rPr>
      </w:pPr>
    </w:p>
    <w:p w:rsidR="003671B7" w:rsidRPr="008B4016" w:rsidRDefault="003671B7" w:rsidP="003671B7">
      <w:pPr>
        <w:ind w:right="-1"/>
        <w:rPr>
          <w:sz w:val="20"/>
          <w:szCs w:val="20"/>
        </w:rPr>
      </w:pPr>
      <w:r w:rsidRPr="008B4016">
        <w:rPr>
          <w:sz w:val="20"/>
          <w:szCs w:val="20"/>
        </w:rPr>
        <w:t>Арендодатель:</w:t>
      </w:r>
      <w:r w:rsidRPr="008B4016">
        <w:rPr>
          <w:sz w:val="20"/>
          <w:szCs w:val="20"/>
        </w:rPr>
        <w:tab/>
      </w:r>
      <w:r w:rsidRPr="008B4016">
        <w:rPr>
          <w:sz w:val="20"/>
          <w:szCs w:val="20"/>
        </w:rPr>
        <w:tab/>
      </w:r>
      <w:r w:rsidRPr="008B4016">
        <w:rPr>
          <w:sz w:val="20"/>
          <w:szCs w:val="20"/>
        </w:rPr>
        <w:tab/>
      </w:r>
      <w:r w:rsidRPr="008B4016">
        <w:rPr>
          <w:sz w:val="20"/>
          <w:szCs w:val="20"/>
        </w:rPr>
        <w:tab/>
      </w:r>
      <w:r w:rsidRPr="008B4016">
        <w:rPr>
          <w:sz w:val="20"/>
          <w:szCs w:val="20"/>
        </w:rPr>
        <w:tab/>
      </w:r>
      <w:r w:rsidRPr="008B4016">
        <w:rPr>
          <w:sz w:val="20"/>
          <w:szCs w:val="20"/>
        </w:rPr>
        <w:tab/>
        <w:t xml:space="preserve"> Арендатор:</w:t>
      </w:r>
    </w:p>
    <w:p w:rsidR="003671B7" w:rsidRPr="008B4016" w:rsidRDefault="003671B7" w:rsidP="003671B7">
      <w:pPr>
        <w:ind w:right="-1"/>
        <w:rPr>
          <w:sz w:val="20"/>
          <w:szCs w:val="20"/>
        </w:rPr>
      </w:pPr>
    </w:p>
    <w:p w:rsidR="003671B7" w:rsidRPr="008B4016" w:rsidRDefault="003671B7" w:rsidP="003671B7">
      <w:pPr>
        <w:ind w:right="-1"/>
        <w:rPr>
          <w:sz w:val="20"/>
          <w:szCs w:val="20"/>
        </w:rPr>
      </w:pPr>
      <w:r w:rsidRPr="008B4016">
        <w:rPr>
          <w:sz w:val="20"/>
          <w:szCs w:val="20"/>
        </w:rPr>
        <w:t>______________ /_____________/</w:t>
      </w:r>
      <w:r w:rsidRPr="008B4016">
        <w:rPr>
          <w:sz w:val="20"/>
          <w:szCs w:val="20"/>
        </w:rPr>
        <w:tab/>
      </w:r>
      <w:r w:rsidRPr="008B4016">
        <w:rPr>
          <w:sz w:val="20"/>
          <w:szCs w:val="20"/>
        </w:rPr>
        <w:tab/>
      </w:r>
      <w:r w:rsidRPr="008B4016">
        <w:rPr>
          <w:sz w:val="20"/>
          <w:szCs w:val="20"/>
        </w:rPr>
        <w:tab/>
      </w:r>
      <w:r w:rsidRPr="008B4016">
        <w:rPr>
          <w:sz w:val="20"/>
          <w:szCs w:val="20"/>
        </w:rPr>
        <w:tab/>
        <w:t>_____________/_____________/</w:t>
      </w:r>
    </w:p>
    <w:p w:rsidR="003671B7" w:rsidRPr="008B4016" w:rsidRDefault="003671B7" w:rsidP="003671B7">
      <w:pPr>
        <w:ind w:right="-1"/>
        <w:rPr>
          <w:sz w:val="20"/>
          <w:szCs w:val="20"/>
        </w:rPr>
      </w:pPr>
      <w:r w:rsidRPr="008B4016">
        <w:rPr>
          <w:sz w:val="20"/>
          <w:szCs w:val="20"/>
        </w:rPr>
        <w:t>М.П.</w:t>
      </w:r>
      <w:r w:rsidRPr="008B4016">
        <w:rPr>
          <w:sz w:val="20"/>
          <w:szCs w:val="20"/>
        </w:rPr>
        <w:tab/>
      </w:r>
      <w:r w:rsidRPr="008B4016">
        <w:rPr>
          <w:sz w:val="20"/>
          <w:szCs w:val="20"/>
        </w:rPr>
        <w:tab/>
      </w:r>
      <w:r w:rsidRPr="008B4016">
        <w:rPr>
          <w:sz w:val="20"/>
          <w:szCs w:val="20"/>
        </w:rPr>
        <w:tab/>
      </w:r>
      <w:r w:rsidRPr="008B4016">
        <w:rPr>
          <w:sz w:val="20"/>
          <w:szCs w:val="20"/>
        </w:rPr>
        <w:tab/>
      </w:r>
      <w:r w:rsidRPr="008B4016">
        <w:rPr>
          <w:sz w:val="20"/>
          <w:szCs w:val="20"/>
        </w:rPr>
        <w:tab/>
      </w:r>
      <w:r w:rsidRPr="008B4016">
        <w:rPr>
          <w:sz w:val="20"/>
          <w:szCs w:val="20"/>
        </w:rPr>
        <w:tab/>
      </w:r>
      <w:r w:rsidRPr="008B4016">
        <w:rPr>
          <w:sz w:val="20"/>
          <w:szCs w:val="20"/>
        </w:rPr>
        <w:tab/>
      </w:r>
      <w:r w:rsidRPr="008B4016">
        <w:rPr>
          <w:sz w:val="20"/>
          <w:szCs w:val="20"/>
        </w:rPr>
        <w:tab/>
        <w:t>М.П.</w:t>
      </w:r>
    </w:p>
    <w:p w:rsidR="003671B7" w:rsidRPr="008B4016" w:rsidRDefault="003671B7" w:rsidP="003671B7">
      <w:pPr>
        <w:ind w:right="-1"/>
        <w:rPr>
          <w:sz w:val="20"/>
          <w:szCs w:val="20"/>
        </w:rPr>
      </w:pPr>
    </w:p>
    <w:p w:rsidR="003671B7" w:rsidRPr="008B4016" w:rsidRDefault="003671B7" w:rsidP="003671B7">
      <w:pPr>
        <w:keepNext/>
        <w:keepLines/>
        <w:suppressLineNumbers/>
        <w:ind w:right="-1"/>
        <w:outlineLvl w:val="2"/>
        <w:rPr>
          <w:b/>
          <w:bCs/>
          <w:sz w:val="20"/>
          <w:szCs w:val="20"/>
        </w:rPr>
      </w:pPr>
    </w:p>
    <w:p w:rsidR="003671B7" w:rsidRPr="008B4016" w:rsidRDefault="003671B7" w:rsidP="003671B7">
      <w:pPr>
        <w:ind w:right="-1"/>
        <w:rPr>
          <w:sz w:val="20"/>
          <w:szCs w:val="20"/>
        </w:rPr>
      </w:pPr>
    </w:p>
    <w:p w:rsidR="003671B7" w:rsidRPr="008B4016" w:rsidRDefault="003671B7" w:rsidP="003671B7">
      <w:pPr>
        <w:pStyle w:val="aa"/>
        <w:spacing w:beforeAutospacing="0" w:afterAutospacing="0"/>
        <w:ind w:right="-1"/>
        <w:jc w:val="center"/>
        <w:rPr>
          <w:b/>
          <w:bCs/>
          <w:color w:val="000000"/>
          <w:sz w:val="20"/>
          <w:szCs w:val="20"/>
        </w:rPr>
      </w:pPr>
    </w:p>
    <w:p w:rsidR="003671B7" w:rsidRPr="008B4016" w:rsidRDefault="003671B7" w:rsidP="003671B7">
      <w:pPr>
        <w:pStyle w:val="aa"/>
        <w:spacing w:beforeAutospacing="0" w:afterAutospacing="0"/>
        <w:ind w:right="-1"/>
        <w:jc w:val="center"/>
        <w:rPr>
          <w:sz w:val="20"/>
          <w:szCs w:val="20"/>
        </w:rPr>
      </w:pPr>
      <w:r w:rsidRPr="008B4016">
        <w:rPr>
          <w:b/>
          <w:bCs/>
          <w:color w:val="000000"/>
          <w:sz w:val="20"/>
          <w:szCs w:val="20"/>
        </w:rPr>
        <w:t>ДОГОВОР КУПЛИ – ПРОДАЖИ</w:t>
      </w:r>
    </w:p>
    <w:p w:rsidR="003671B7" w:rsidRPr="008B4016" w:rsidRDefault="003671B7" w:rsidP="003671B7">
      <w:pPr>
        <w:pStyle w:val="aa"/>
        <w:spacing w:beforeAutospacing="0" w:afterAutospacing="0"/>
        <w:ind w:right="-1"/>
        <w:jc w:val="center"/>
        <w:rPr>
          <w:b/>
          <w:bCs/>
          <w:color w:val="000000"/>
          <w:sz w:val="20"/>
          <w:szCs w:val="20"/>
        </w:rPr>
      </w:pPr>
      <w:r w:rsidRPr="008B4016">
        <w:rPr>
          <w:color w:val="000000"/>
          <w:sz w:val="20"/>
          <w:szCs w:val="20"/>
        </w:rPr>
        <w:t> </w:t>
      </w:r>
      <w:r w:rsidRPr="008B4016">
        <w:rPr>
          <w:b/>
          <w:bCs/>
          <w:color w:val="000000"/>
          <w:sz w:val="20"/>
          <w:szCs w:val="20"/>
        </w:rPr>
        <w:t>ЗЕМЕЛЬНОГО УЧАСТКА № ___</w:t>
      </w:r>
    </w:p>
    <w:p w:rsidR="003671B7" w:rsidRPr="008B4016" w:rsidRDefault="003671B7" w:rsidP="003671B7">
      <w:pPr>
        <w:pStyle w:val="aa"/>
        <w:spacing w:beforeAutospacing="0" w:afterAutospacing="0"/>
        <w:ind w:right="-1"/>
        <w:jc w:val="center"/>
        <w:rPr>
          <w:sz w:val="20"/>
          <w:szCs w:val="20"/>
        </w:rPr>
      </w:pPr>
    </w:p>
    <w:p w:rsidR="003671B7" w:rsidRPr="008B4016" w:rsidRDefault="003671B7" w:rsidP="003671B7">
      <w:pPr>
        <w:pStyle w:val="aa"/>
        <w:spacing w:beforeAutospacing="0" w:afterAutospacing="0"/>
        <w:ind w:right="-1"/>
        <w:jc w:val="center"/>
        <w:rPr>
          <w:sz w:val="20"/>
          <w:szCs w:val="20"/>
        </w:rPr>
      </w:pPr>
      <w:r w:rsidRPr="008B4016">
        <w:rPr>
          <w:sz w:val="20"/>
          <w:szCs w:val="20"/>
        </w:rPr>
        <w:t>  с. Аликово                                                                    «____» _____________ 2019 года</w:t>
      </w:r>
    </w:p>
    <w:p w:rsidR="003671B7" w:rsidRPr="008B4016" w:rsidRDefault="003671B7" w:rsidP="003671B7">
      <w:pPr>
        <w:pStyle w:val="aa"/>
        <w:spacing w:beforeAutospacing="0" w:afterAutospacing="0"/>
        <w:ind w:right="-1"/>
        <w:jc w:val="both"/>
        <w:rPr>
          <w:sz w:val="20"/>
          <w:szCs w:val="20"/>
        </w:rPr>
      </w:pPr>
      <w:r w:rsidRPr="008B4016">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3671B7" w:rsidRPr="008B4016" w:rsidRDefault="003671B7" w:rsidP="003671B7">
      <w:pPr>
        <w:pStyle w:val="aa"/>
        <w:spacing w:beforeAutospacing="0" w:afterAutospacing="0"/>
        <w:ind w:right="-1"/>
        <w:jc w:val="center"/>
        <w:rPr>
          <w:b/>
          <w:bCs/>
          <w:sz w:val="20"/>
          <w:szCs w:val="20"/>
        </w:rPr>
      </w:pPr>
    </w:p>
    <w:p w:rsidR="003671B7" w:rsidRPr="008B4016" w:rsidRDefault="003671B7" w:rsidP="003671B7">
      <w:pPr>
        <w:pStyle w:val="aa"/>
        <w:spacing w:beforeAutospacing="0" w:afterAutospacing="0"/>
        <w:ind w:right="-1"/>
        <w:jc w:val="center"/>
        <w:rPr>
          <w:sz w:val="20"/>
          <w:szCs w:val="20"/>
        </w:rPr>
      </w:pPr>
      <w:r w:rsidRPr="008B4016">
        <w:rPr>
          <w:b/>
          <w:bCs/>
          <w:sz w:val="20"/>
          <w:szCs w:val="20"/>
        </w:rPr>
        <w:t>1. Предмет Договора</w:t>
      </w:r>
    </w:p>
    <w:p w:rsidR="003671B7" w:rsidRPr="008B4016" w:rsidRDefault="003671B7" w:rsidP="003671B7">
      <w:pPr>
        <w:pStyle w:val="aa"/>
        <w:spacing w:beforeAutospacing="0" w:afterAutospacing="0"/>
        <w:ind w:right="-1"/>
        <w:jc w:val="both"/>
        <w:rPr>
          <w:sz w:val="20"/>
          <w:szCs w:val="20"/>
        </w:rPr>
      </w:pPr>
      <w:r w:rsidRPr="008B4016">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3671B7" w:rsidRPr="008B4016" w:rsidRDefault="003671B7" w:rsidP="003671B7">
      <w:pPr>
        <w:pStyle w:val="aa"/>
        <w:spacing w:beforeAutospacing="0" w:afterAutospacing="0"/>
        <w:ind w:right="-1"/>
        <w:jc w:val="both"/>
        <w:rPr>
          <w:sz w:val="20"/>
          <w:szCs w:val="20"/>
        </w:rPr>
      </w:pPr>
      <w:r w:rsidRPr="008B4016">
        <w:rPr>
          <w:sz w:val="20"/>
          <w:szCs w:val="20"/>
        </w:rPr>
        <w:t xml:space="preserve">             </w:t>
      </w:r>
    </w:p>
    <w:p w:rsidR="003671B7" w:rsidRPr="008B4016" w:rsidRDefault="003671B7" w:rsidP="003671B7">
      <w:pPr>
        <w:pStyle w:val="aa"/>
        <w:spacing w:beforeAutospacing="0" w:afterAutospacing="0"/>
        <w:ind w:right="-1"/>
        <w:jc w:val="center"/>
        <w:rPr>
          <w:b/>
          <w:bCs/>
          <w:sz w:val="20"/>
          <w:szCs w:val="20"/>
        </w:rPr>
      </w:pPr>
      <w:r w:rsidRPr="008B4016">
        <w:rPr>
          <w:b/>
          <w:bCs/>
          <w:sz w:val="20"/>
          <w:szCs w:val="20"/>
        </w:rPr>
        <w:t>2. Плата по Договору</w:t>
      </w:r>
    </w:p>
    <w:p w:rsidR="003671B7" w:rsidRPr="008B4016" w:rsidRDefault="003671B7" w:rsidP="003671B7">
      <w:pPr>
        <w:pStyle w:val="aa"/>
        <w:spacing w:beforeAutospacing="0" w:afterAutospacing="0"/>
        <w:ind w:right="-1"/>
        <w:jc w:val="center"/>
        <w:rPr>
          <w:sz w:val="20"/>
          <w:szCs w:val="20"/>
        </w:rPr>
      </w:pPr>
    </w:p>
    <w:p w:rsidR="003671B7" w:rsidRPr="008B4016" w:rsidRDefault="003671B7" w:rsidP="003671B7">
      <w:pPr>
        <w:pStyle w:val="aa"/>
        <w:spacing w:beforeAutospacing="0" w:afterAutospacing="0"/>
        <w:ind w:right="-1"/>
        <w:jc w:val="both"/>
        <w:rPr>
          <w:sz w:val="20"/>
          <w:szCs w:val="20"/>
        </w:rPr>
      </w:pPr>
      <w:r w:rsidRPr="008B4016">
        <w:rPr>
          <w:sz w:val="20"/>
          <w:szCs w:val="20"/>
        </w:rPr>
        <w:lastRenderedPageBreak/>
        <w:t>2.1.Цена Участка составляет  ______ (__________________) руб. __ коп.</w:t>
      </w:r>
    </w:p>
    <w:p w:rsidR="003671B7" w:rsidRPr="008B4016" w:rsidRDefault="003671B7" w:rsidP="003671B7">
      <w:pPr>
        <w:pStyle w:val="aa"/>
        <w:spacing w:beforeAutospacing="0" w:afterAutospacing="0"/>
        <w:ind w:right="-1"/>
        <w:jc w:val="both"/>
        <w:rPr>
          <w:sz w:val="20"/>
          <w:szCs w:val="20"/>
        </w:rPr>
      </w:pPr>
      <w:r w:rsidRPr="008B4016">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3671B7" w:rsidRPr="008B4016" w:rsidRDefault="003671B7" w:rsidP="003671B7">
      <w:pPr>
        <w:ind w:right="-1"/>
        <w:jc w:val="both"/>
        <w:rPr>
          <w:sz w:val="20"/>
          <w:szCs w:val="20"/>
        </w:rPr>
      </w:pPr>
      <w:r w:rsidRPr="008B4016">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r w:rsidRPr="008B4016">
        <w:rPr>
          <w:bCs/>
          <w:sz w:val="20"/>
          <w:szCs w:val="20"/>
        </w:rPr>
        <w:t>р</w:t>
      </w:r>
      <w:proofErr w:type="spellEnd"/>
      <w:r w:rsidRPr="008B4016">
        <w:rPr>
          <w:bCs/>
          <w:sz w:val="20"/>
          <w:szCs w:val="20"/>
        </w:rPr>
        <w:t>/с 40101810900000010005, ИНН 2102001180, КПП 210201001</w:t>
      </w:r>
      <w:r w:rsidRPr="008B4016">
        <w:rPr>
          <w:sz w:val="20"/>
          <w:szCs w:val="20"/>
        </w:rPr>
        <w:t xml:space="preserve"> Банк получателя: Отделение- НБ Чувашской </w:t>
      </w:r>
      <w:proofErr w:type="spellStart"/>
      <w:r w:rsidRPr="008B4016">
        <w:rPr>
          <w:sz w:val="20"/>
          <w:szCs w:val="20"/>
        </w:rPr>
        <w:t>Респ</w:t>
      </w:r>
      <w:proofErr w:type="spellEnd"/>
      <w:r w:rsidRPr="008B4016">
        <w:rPr>
          <w:sz w:val="20"/>
          <w:szCs w:val="20"/>
        </w:rPr>
        <w:t xml:space="preserve">. г. Чебоксары, код  993 114 06025 10 0000 430. </w:t>
      </w:r>
    </w:p>
    <w:p w:rsidR="003671B7" w:rsidRPr="008B4016" w:rsidRDefault="003671B7" w:rsidP="003671B7">
      <w:pPr>
        <w:pStyle w:val="aa"/>
        <w:spacing w:beforeAutospacing="0" w:afterAutospacing="0"/>
        <w:ind w:right="-1"/>
        <w:jc w:val="both"/>
        <w:rPr>
          <w:b/>
          <w:bCs/>
          <w:sz w:val="20"/>
          <w:szCs w:val="20"/>
        </w:rPr>
      </w:pPr>
      <w:r w:rsidRPr="008B4016">
        <w:rPr>
          <w:sz w:val="20"/>
          <w:szCs w:val="20"/>
        </w:rPr>
        <w:t> </w:t>
      </w:r>
      <w:r w:rsidRPr="008B4016">
        <w:rPr>
          <w:b/>
          <w:bCs/>
          <w:sz w:val="20"/>
          <w:szCs w:val="20"/>
        </w:rPr>
        <w:t>3. Права и обязанности Сторон</w:t>
      </w:r>
    </w:p>
    <w:p w:rsidR="003671B7" w:rsidRPr="008B4016" w:rsidRDefault="003671B7" w:rsidP="003671B7">
      <w:pPr>
        <w:pStyle w:val="aa"/>
        <w:spacing w:beforeAutospacing="0" w:afterAutospacing="0"/>
        <w:ind w:right="-1"/>
        <w:jc w:val="both"/>
        <w:rPr>
          <w:sz w:val="20"/>
          <w:szCs w:val="20"/>
        </w:rPr>
      </w:pPr>
    </w:p>
    <w:p w:rsidR="003671B7" w:rsidRPr="008B4016" w:rsidRDefault="003671B7" w:rsidP="003671B7">
      <w:pPr>
        <w:pStyle w:val="aa"/>
        <w:spacing w:beforeAutospacing="0" w:afterAutospacing="0"/>
        <w:ind w:right="-1"/>
        <w:jc w:val="both"/>
        <w:rPr>
          <w:sz w:val="20"/>
          <w:szCs w:val="20"/>
        </w:rPr>
      </w:pPr>
      <w:r w:rsidRPr="008B4016">
        <w:rPr>
          <w:sz w:val="20"/>
          <w:szCs w:val="20"/>
        </w:rPr>
        <w:t>3.1.Продавец обязуется:</w:t>
      </w:r>
    </w:p>
    <w:p w:rsidR="003671B7" w:rsidRPr="008B4016" w:rsidRDefault="003671B7" w:rsidP="003671B7">
      <w:pPr>
        <w:pStyle w:val="aa"/>
        <w:spacing w:beforeAutospacing="0" w:afterAutospacing="0"/>
        <w:ind w:right="-1"/>
        <w:jc w:val="both"/>
        <w:rPr>
          <w:sz w:val="20"/>
          <w:szCs w:val="20"/>
        </w:rPr>
      </w:pPr>
      <w:r w:rsidRPr="008B4016">
        <w:rPr>
          <w:sz w:val="20"/>
          <w:szCs w:val="20"/>
        </w:rPr>
        <w:t>3.1.1.Предоставить Покупателю сведения, необходимые для исполнения условий, установленных Договором.</w:t>
      </w:r>
    </w:p>
    <w:p w:rsidR="003671B7" w:rsidRPr="008B4016" w:rsidRDefault="003671B7" w:rsidP="003671B7">
      <w:pPr>
        <w:pStyle w:val="aa"/>
        <w:spacing w:beforeAutospacing="0" w:afterAutospacing="0"/>
        <w:ind w:right="-1"/>
        <w:jc w:val="both"/>
        <w:rPr>
          <w:sz w:val="20"/>
          <w:szCs w:val="20"/>
        </w:rPr>
      </w:pPr>
      <w:r w:rsidRPr="008B4016">
        <w:rPr>
          <w:sz w:val="20"/>
          <w:szCs w:val="20"/>
        </w:rPr>
        <w:t>3.2.Покупатель обязуется:</w:t>
      </w:r>
    </w:p>
    <w:p w:rsidR="003671B7" w:rsidRPr="008B4016" w:rsidRDefault="003671B7" w:rsidP="003671B7">
      <w:pPr>
        <w:pStyle w:val="aa"/>
        <w:spacing w:beforeAutospacing="0" w:afterAutospacing="0"/>
        <w:ind w:right="-1"/>
        <w:jc w:val="both"/>
        <w:rPr>
          <w:sz w:val="20"/>
          <w:szCs w:val="20"/>
        </w:rPr>
      </w:pPr>
      <w:r w:rsidRPr="008B4016">
        <w:rPr>
          <w:sz w:val="20"/>
          <w:szCs w:val="20"/>
        </w:rPr>
        <w:t>3.2.1.Оплатить цену Участка в сроки и в порядке,  установленном разделом 2 Договора.</w:t>
      </w:r>
    </w:p>
    <w:p w:rsidR="003671B7" w:rsidRPr="008B4016" w:rsidRDefault="003671B7" w:rsidP="003671B7">
      <w:pPr>
        <w:pStyle w:val="aa"/>
        <w:spacing w:beforeAutospacing="0" w:afterAutospacing="0"/>
        <w:ind w:right="-1"/>
        <w:jc w:val="both"/>
        <w:rPr>
          <w:sz w:val="20"/>
          <w:szCs w:val="20"/>
        </w:rPr>
      </w:pPr>
      <w:r w:rsidRPr="008B4016">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671B7" w:rsidRPr="008B4016" w:rsidRDefault="003671B7" w:rsidP="003671B7">
      <w:pPr>
        <w:pStyle w:val="aa"/>
        <w:spacing w:beforeAutospacing="0" w:afterAutospacing="0"/>
        <w:ind w:right="-1"/>
        <w:jc w:val="both"/>
        <w:rPr>
          <w:sz w:val="20"/>
          <w:szCs w:val="20"/>
        </w:rPr>
      </w:pPr>
      <w:r w:rsidRPr="008B4016">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671B7" w:rsidRPr="008B4016" w:rsidRDefault="003671B7" w:rsidP="003671B7">
      <w:pPr>
        <w:pStyle w:val="aa"/>
        <w:spacing w:beforeAutospacing="0" w:afterAutospacing="0"/>
        <w:ind w:right="-1"/>
        <w:jc w:val="both"/>
        <w:rPr>
          <w:sz w:val="20"/>
          <w:szCs w:val="20"/>
        </w:rPr>
      </w:pPr>
      <w:r w:rsidRPr="008B4016">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671B7" w:rsidRPr="008B4016" w:rsidRDefault="003671B7" w:rsidP="003671B7">
      <w:pPr>
        <w:pStyle w:val="aa"/>
        <w:spacing w:beforeAutospacing="0" w:afterAutospacing="0"/>
        <w:ind w:right="-1"/>
        <w:jc w:val="both"/>
        <w:rPr>
          <w:sz w:val="20"/>
          <w:szCs w:val="20"/>
        </w:rPr>
      </w:pPr>
      <w:r w:rsidRPr="008B4016">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3671B7" w:rsidRPr="008B4016" w:rsidRDefault="003671B7" w:rsidP="003671B7">
      <w:pPr>
        <w:pStyle w:val="aa"/>
        <w:spacing w:beforeAutospacing="0" w:afterAutospacing="0"/>
        <w:ind w:right="-1"/>
        <w:rPr>
          <w:sz w:val="20"/>
          <w:szCs w:val="20"/>
        </w:rPr>
      </w:pPr>
      <w:r w:rsidRPr="008B4016">
        <w:rPr>
          <w:sz w:val="20"/>
          <w:szCs w:val="20"/>
        </w:rPr>
        <w:t> </w:t>
      </w:r>
    </w:p>
    <w:p w:rsidR="003671B7" w:rsidRPr="008B4016" w:rsidRDefault="003671B7" w:rsidP="003671B7">
      <w:pPr>
        <w:pStyle w:val="aa"/>
        <w:spacing w:beforeAutospacing="0" w:afterAutospacing="0"/>
        <w:ind w:right="-1"/>
        <w:jc w:val="center"/>
        <w:rPr>
          <w:sz w:val="20"/>
          <w:szCs w:val="20"/>
        </w:rPr>
      </w:pPr>
      <w:r w:rsidRPr="008B4016">
        <w:rPr>
          <w:b/>
          <w:bCs/>
          <w:sz w:val="20"/>
          <w:szCs w:val="20"/>
        </w:rPr>
        <w:t>4. Ответственность Сторон</w:t>
      </w:r>
    </w:p>
    <w:p w:rsidR="003671B7" w:rsidRPr="008B4016" w:rsidRDefault="003671B7" w:rsidP="003671B7">
      <w:pPr>
        <w:pStyle w:val="aa"/>
        <w:spacing w:beforeAutospacing="0" w:afterAutospacing="0"/>
        <w:ind w:right="-1"/>
        <w:jc w:val="both"/>
        <w:rPr>
          <w:sz w:val="20"/>
          <w:szCs w:val="20"/>
        </w:rPr>
      </w:pPr>
      <w:r w:rsidRPr="008B4016">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3671B7" w:rsidRPr="008B4016" w:rsidRDefault="003671B7" w:rsidP="003671B7">
      <w:pPr>
        <w:pStyle w:val="aa"/>
        <w:spacing w:beforeAutospacing="0" w:afterAutospacing="0"/>
        <w:ind w:right="-1"/>
        <w:jc w:val="both"/>
        <w:rPr>
          <w:sz w:val="20"/>
          <w:szCs w:val="20"/>
        </w:rPr>
      </w:pPr>
      <w:r w:rsidRPr="008B4016">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671B7" w:rsidRPr="008B4016" w:rsidRDefault="003671B7" w:rsidP="003671B7">
      <w:pPr>
        <w:pStyle w:val="aa"/>
        <w:spacing w:beforeAutospacing="0" w:afterAutospacing="0"/>
        <w:ind w:right="-1"/>
        <w:jc w:val="both"/>
        <w:rPr>
          <w:sz w:val="20"/>
          <w:szCs w:val="20"/>
        </w:rPr>
      </w:pPr>
      <w:r w:rsidRPr="008B4016">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3671B7" w:rsidRPr="008B4016" w:rsidRDefault="003671B7" w:rsidP="003671B7">
      <w:pPr>
        <w:pStyle w:val="aa"/>
        <w:spacing w:beforeAutospacing="0" w:afterAutospacing="0"/>
        <w:ind w:right="-1"/>
        <w:jc w:val="center"/>
        <w:rPr>
          <w:b/>
          <w:bCs/>
          <w:sz w:val="20"/>
          <w:szCs w:val="20"/>
        </w:rPr>
      </w:pPr>
    </w:p>
    <w:p w:rsidR="003671B7" w:rsidRPr="008B4016" w:rsidRDefault="003671B7" w:rsidP="003671B7">
      <w:pPr>
        <w:pStyle w:val="aa"/>
        <w:spacing w:beforeAutospacing="0" w:afterAutospacing="0"/>
        <w:ind w:right="-1"/>
        <w:jc w:val="center"/>
        <w:rPr>
          <w:b/>
          <w:bCs/>
          <w:sz w:val="20"/>
          <w:szCs w:val="20"/>
        </w:rPr>
      </w:pPr>
      <w:r w:rsidRPr="008B4016">
        <w:rPr>
          <w:b/>
          <w:bCs/>
          <w:sz w:val="20"/>
          <w:szCs w:val="20"/>
        </w:rPr>
        <w:t>5. Особые условия</w:t>
      </w:r>
    </w:p>
    <w:p w:rsidR="003671B7" w:rsidRPr="008B4016" w:rsidRDefault="003671B7" w:rsidP="003671B7">
      <w:pPr>
        <w:pStyle w:val="aa"/>
        <w:spacing w:beforeAutospacing="0" w:afterAutospacing="0"/>
        <w:ind w:right="-1"/>
        <w:jc w:val="both"/>
        <w:rPr>
          <w:sz w:val="20"/>
          <w:szCs w:val="20"/>
        </w:rPr>
      </w:pPr>
    </w:p>
    <w:p w:rsidR="003671B7" w:rsidRPr="008B4016" w:rsidRDefault="003671B7" w:rsidP="003671B7">
      <w:pPr>
        <w:pStyle w:val="aa"/>
        <w:spacing w:beforeAutospacing="0" w:afterAutospacing="0"/>
        <w:ind w:right="-1"/>
        <w:jc w:val="both"/>
        <w:rPr>
          <w:sz w:val="20"/>
          <w:szCs w:val="20"/>
        </w:rPr>
      </w:pPr>
      <w:r w:rsidRPr="008B4016">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3671B7" w:rsidRPr="008B4016" w:rsidRDefault="003671B7" w:rsidP="003671B7">
      <w:pPr>
        <w:pStyle w:val="aa"/>
        <w:spacing w:beforeAutospacing="0" w:afterAutospacing="0"/>
        <w:ind w:right="-1"/>
        <w:jc w:val="both"/>
        <w:rPr>
          <w:sz w:val="20"/>
          <w:szCs w:val="20"/>
        </w:rPr>
      </w:pPr>
      <w:r w:rsidRPr="008B4016">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3671B7" w:rsidRPr="008B4016" w:rsidRDefault="003671B7" w:rsidP="003671B7">
      <w:pPr>
        <w:pStyle w:val="aa"/>
        <w:spacing w:beforeAutospacing="0" w:afterAutospacing="0"/>
        <w:ind w:right="-1"/>
        <w:jc w:val="both"/>
        <w:rPr>
          <w:sz w:val="20"/>
          <w:szCs w:val="20"/>
        </w:rPr>
      </w:pPr>
      <w:r w:rsidRPr="008B4016">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3671B7" w:rsidRPr="008B4016" w:rsidRDefault="003671B7" w:rsidP="003671B7">
      <w:pPr>
        <w:pStyle w:val="aa"/>
        <w:spacing w:beforeAutospacing="0" w:afterAutospacing="0"/>
        <w:ind w:right="-1"/>
        <w:jc w:val="both"/>
        <w:rPr>
          <w:sz w:val="20"/>
          <w:szCs w:val="20"/>
        </w:rPr>
      </w:pPr>
      <w:r w:rsidRPr="008B4016">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3671B7" w:rsidRPr="008B4016" w:rsidRDefault="003671B7" w:rsidP="003671B7">
      <w:pPr>
        <w:pStyle w:val="aa"/>
        <w:spacing w:beforeAutospacing="0" w:afterAutospacing="0"/>
        <w:ind w:right="-1"/>
        <w:jc w:val="both"/>
        <w:rPr>
          <w:sz w:val="20"/>
          <w:szCs w:val="20"/>
        </w:rPr>
      </w:pPr>
      <w:r w:rsidRPr="008B4016">
        <w:rPr>
          <w:sz w:val="20"/>
          <w:szCs w:val="20"/>
        </w:rPr>
        <w:t>5.5.Обязательство по передаче земельного участка считается  выполненным без составления передаточного акта.</w:t>
      </w:r>
    </w:p>
    <w:p w:rsidR="003671B7" w:rsidRPr="008B4016" w:rsidRDefault="003671B7" w:rsidP="003671B7">
      <w:pPr>
        <w:pStyle w:val="aa"/>
        <w:spacing w:beforeAutospacing="0" w:afterAutospacing="0"/>
        <w:ind w:right="-1"/>
        <w:jc w:val="center"/>
        <w:rPr>
          <w:b/>
          <w:bCs/>
          <w:sz w:val="20"/>
          <w:szCs w:val="20"/>
        </w:rPr>
      </w:pPr>
    </w:p>
    <w:p w:rsidR="003671B7" w:rsidRPr="008B4016" w:rsidRDefault="003671B7" w:rsidP="003671B7">
      <w:pPr>
        <w:pStyle w:val="aa"/>
        <w:spacing w:beforeAutospacing="0" w:afterAutospacing="0"/>
        <w:ind w:right="-1"/>
        <w:jc w:val="center"/>
        <w:rPr>
          <w:sz w:val="20"/>
          <w:szCs w:val="20"/>
        </w:rPr>
      </w:pPr>
      <w:r w:rsidRPr="008B4016">
        <w:rPr>
          <w:b/>
          <w:bCs/>
          <w:sz w:val="20"/>
          <w:szCs w:val="20"/>
        </w:rPr>
        <w:t>6. Реквизиты сторон</w:t>
      </w:r>
    </w:p>
    <w:p w:rsidR="003671B7" w:rsidRPr="008B4016" w:rsidRDefault="003671B7" w:rsidP="003671B7">
      <w:pPr>
        <w:pStyle w:val="aa"/>
        <w:spacing w:beforeAutospacing="0" w:afterAutospacing="0"/>
        <w:ind w:right="-1"/>
        <w:rPr>
          <w:sz w:val="20"/>
          <w:szCs w:val="20"/>
        </w:rPr>
      </w:pPr>
    </w:p>
    <w:p w:rsidR="003671B7" w:rsidRPr="008B4016" w:rsidRDefault="003671B7" w:rsidP="003671B7">
      <w:pPr>
        <w:pStyle w:val="aa"/>
        <w:spacing w:beforeAutospacing="0" w:afterAutospacing="0"/>
        <w:ind w:right="-1"/>
        <w:jc w:val="both"/>
        <w:rPr>
          <w:sz w:val="20"/>
          <w:szCs w:val="20"/>
        </w:rPr>
      </w:pPr>
      <w:r w:rsidRPr="008B4016">
        <w:rPr>
          <w:sz w:val="20"/>
          <w:szCs w:val="20"/>
        </w:rPr>
        <w:t xml:space="preserve">Продавец: Администрация Аликовского района Чувашской Республики. ИНН 2102001180, КПП 210201001, БИК 049706001, </w:t>
      </w:r>
    </w:p>
    <w:p w:rsidR="003671B7" w:rsidRPr="008B4016" w:rsidRDefault="003671B7" w:rsidP="003671B7">
      <w:pPr>
        <w:ind w:right="-1"/>
        <w:jc w:val="both"/>
        <w:rPr>
          <w:sz w:val="20"/>
          <w:szCs w:val="20"/>
        </w:rPr>
      </w:pPr>
      <w:r w:rsidRPr="008B4016">
        <w:rPr>
          <w:sz w:val="20"/>
          <w:szCs w:val="20"/>
        </w:rPr>
        <w:t>Юридический адрес: 429250, Чувашская Республика, Аликовский район, с. Аликово,                                           ул. Октябрьская, д.21.</w:t>
      </w:r>
    </w:p>
    <w:p w:rsidR="003671B7" w:rsidRPr="008B4016" w:rsidRDefault="003671B7" w:rsidP="003671B7">
      <w:pPr>
        <w:ind w:right="-1"/>
        <w:jc w:val="both"/>
        <w:rPr>
          <w:sz w:val="20"/>
          <w:szCs w:val="20"/>
        </w:rPr>
      </w:pPr>
    </w:p>
    <w:p w:rsidR="003671B7" w:rsidRPr="008B4016" w:rsidRDefault="003671B7" w:rsidP="003671B7">
      <w:pPr>
        <w:ind w:right="-1"/>
        <w:jc w:val="both"/>
        <w:rPr>
          <w:sz w:val="20"/>
          <w:szCs w:val="20"/>
        </w:rPr>
      </w:pPr>
      <w:r w:rsidRPr="008B4016">
        <w:rPr>
          <w:sz w:val="20"/>
          <w:szCs w:val="20"/>
        </w:rPr>
        <w:t xml:space="preserve">Глава администрации </w:t>
      </w:r>
    </w:p>
    <w:p w:rsidR="003671B7" w:rsidRPr="008B4016" w:rsidRDefault="003671B7" w:rsidP="003671B7">
      <w:pPr>
        <w:ind w:right="-1"/>
        <w:jc w:val="both"/>
        <w:rPr>
          <w:sz w:val="20"/>
          <w:szCs w:val="20"/>
        </w:rPr>
      </w:pPr>
      <w:r w:rsidRPr="008B4016">
        <w:rPr>
          <w:sz w:val="20"/>
          <w:szCs w:val="20"/>
        </w:rPr>
        <w:t>Аликовского района Чувашской Республики               _______________/_______________/ </w:t>
      </w:r>
    </w:p>
    <w:p w:rsidR="003671B7" w:rsidRPr="008B4016" w:rsidRDefault="003671B7" w:rsidP="003671B7">
      <w:pPr>
        <w:pStyle w:val="aa"/>
        <w:spacing w:beforeAutospacing="0" w:afterAutospacing="0"/>
        <w:ind w:right="-1"/>
        <w:rPr>
          <w:sz w:val="20"/>
          <w:szCs w:val="20"/>
        </w:rPr>
      </w:pPr>
      <w:r w:rsidRPr="008B4016">
        <w:rPr>
          <w:sz w:val="20"/>
          <w:szCs w:val="20"/>
        </w:rPr>
        <w:t>М.П.</w:t>
      </w:r>
    </w:p>
    <w:p w:rsidR="003671B7" w:rsidRPr="008B4016" w:rsidRDefault="003671B7" w:rsidP="003671B7">
      <w:pPr>
        <w:pStyle w:val="aa"/>
        <w:spacing w:beforeAutospacing="0" w:afterAutospacing="0"/>
        <w:ind w:right="-1"/>
        <w:rPr>
          <w:sz w:val="20"/>
          <w:szCs w:val="20"/>
        </w:rPr>
      </w:pPr>
    </w:p>
    <w:p w:rsidR="003671B7" w:rsidRPr="008B4016" w:rsidRDefault="003671B7" w:rsidP="003671B7">
      <w:pPr>
        <w:pStyle w:val="aa"/>
        <w:spacing w:beforeAutospacing="0" w:afterAutospacing="0"/>
        <w:ind w:right="-1"/>
        <w:rPr>
          <w:sz w:val="20"/>
          <w:szCs w:val="20"/>
        </w:rPr>
      </w:pPr>
      <w:r w:rsidRPr="008B4016">
        <w:rPr>
          <w:sz w:val="20"/>
          <w:szCs w:val="20"/>
        </w:rPr>
        <w:t>Покупатель: ________________________________________</w:t>
      </w:r>
    </w:p>
    <w:p w:rsidR="003671B7" w:rsidRPr="008B4016" w:rsidRDefault="003671B7" w:rsidP="003671B7">
      <w:pPr>
        <w:pStyle w:val="aa"/>
        <w:spacing w:beforeAutospacing="0" w:afterAutospacing="0"/>
        <w:ind w:right="-1"/>
        <w:rPr>
          <w:sz w:val="20"/>
          <w:szCs w:val="20"/>
        </w:rPr>
      </w:pPr>
      <w:r w:rsidRPr="008B4016">
        <w:rPr>
          <w:sz w:val="20"/>
          <w:szCs w:val="20"/>
        </w:rPr>
        <w:t>М.П.         _________________________________/__________________/</w:t>
      </w:r>
    </w:p>
    <w:p w:rsidR="003671B7" w:rsidRPr="008B4016" w:rsidRDefault="003671B7" w:rsidP="003671B7">
      <w:pPr>
        <w:tabs>
          <w:tab w:val="left" w:pos="540"/>
        </w:tabs>
        <w:ind w:right="-285" w:firstLine="709"/>
        <w:jc w:val="both"/>
        <w:rPr>
          <w:color w:val="FF0000"/>
          <w:sz w:val="20"/>
          <w:szCs w:val="20"/>
        </w:rPr>
      </w:pPr>
    </w:p>
    <w:p w:rsidR="003671B7" w:rsidRDefault="003671B7" w:rsidP="00D73DE8">
      <w:pPr>
        <w:jc w:val="both"/>
        <w:rPr>
          <w:sz w:val="20"/>
          <w:szCs w:val="20"/>
        </w:rPr>
      </w:pPr>
    </w:p>
    <w:p w:rsidR="003671B7" w:rsidRPr="00640E59" w:rsidRDefault="003671B7" w:rsidP="00D73DE8">
      <w:pPr>
        <w:jc w:val="both"/>
        <w:rPr>
          <w:sz w:val="20"/>
          <w:szCs w:val="20"/>
        </w:rPr>
      </w:pPr>
    </w:p>
    <w:p w:rsidR="00D73DE8" w:rsidRPr="00640E59" w:rsidRDefault="00D73DE8" w:rsidP="00D73DE8">
      <w:pPr>
        <w:rPr>
          <w:sz w:val="20"/>
          <w:szCs w:val="20"/>
        </w:rPr>
      </w:pPr>
    </w:p>
    <w:p w:rsidR="00D73DE8" w:rsidRDefault="00D73DE8" w:rsidP="00D73DE8">
      <w:pPr>
        <w:ind w:right="4818"/>
        <w:jc w:val="both"/>
        <w:rPr>
          <w:sz w:val="20"/>
          <w:szCs w:val="20"/>
        </w:rPr>
      </w:pPr>
      <w:r>
        <w:rPr>
          <w:sz w:val="20"/>
          <w:szCs w:val="20"/>
        </w:rPr>
        <w:t>Постановление администрации Аликовского района Чувашской Республики от 24.07.2019 г. № 898 «</w:t>
      </w:r>
      <w:r w:rsidRPr="008F53FB">
        <w:rPr>
          <w:sz w:val="20"/>
          <w:szCs w:val="20"/>
        </w:rPr>
        <w:t>Об утверждении Плана мероприятий («дорожной карты») по профилактике младенческой смертности от внешних причин в Аликовском районе Чувашской Республики на 2019–2020 годы</w:t>
      </w:r>
      <w:r>
        <w:rPr>
          <w:sz w:val="20"/>
          <w:szCs w:val="20"/>
        </w:rPr>
        <w:t>»</w:t>
      </w:r>
    </w:p>
    <w:p w:rsidR="00D73DE8" w:rsidRPr="008F53FB" w:rsidRDefault="00D73DE8" w:rsidP="00D73DE8">
      <w:pPr>
        <w:rPr>
          <w:sz w:val="20"/>
          <w:szCs w:val="20"/>
        </w:rPr>
      </w:pPr>
    </w:p>
    <w:p w:rsidR="00D73DE8" w:rsidRPr="008F53FB" w:rsidRDefault="00D73DE8" w:rsidP="00D73DE8">
      <w:pPr>
        <w:tabs>
          <w:tab w:val="left" w:pos="993"/>
        </w:tabs>
        <w:ind w:firstLine="709"/>
        <w:jc w:val="both"/>
        <w:rPr>
          <w:sz w:val="20"/>
          <w:szCs w:val="20"/>
        </w:rPr>
      </w:pPr>
      <w:r w:rsidRPr="008F53FB">
        <w:rPr>
          <w:sz w:val="20"/>
          <w:szCs w:val="20"/>
        </w:rPr>
        <w:t xml:space="preserve">В соответствии с постановлением Кабинета Министров Чувашской Республики от 13 февраля 2019 г. № 35 «О Комплексном плане действий органов исполнительной власти Чувашской Республики по реализации Послания Главы Чувашской Республики М. Игнатьева Государственному Совету Чувашской Республики на 2019 год» и с распоряжением Кабинета Министров Чувашской Республики от 21 июня 2019 г. №523-р «Об утверждении Плана мероприятий («дорожной карты») по профилактике младенческой смертности от внешних причин в Чувашской Республике на 2019-2020 годы», администрация Аликовского района Чувашской Республики               </w:t>
      </w:r>
      <w:proofErr w:type="spellStart"/>
      <w:r w:rsidRPr="008F53FB">
        <w:rPr>
          <w:sz w:val="20"/>
          <w:szCs w:val="20"/>
        </w:rPr>
        <w:t>п</w:t>
      </w:r>
      <w:proofErr w:type="spellEnd"/>
      <w:r w:rsidRPr="008F53FB">
        <w:rPr>
          <w:sz w:val="20"/>
          <w:szCs w:val="20"/>
        </w:rPr>
        <w:t xml:space="preserve"> о с т а </w:t>
      </w:r>
      <w:proofErr w:type="spellStart"/>
      <w:r w:rsidRPr="008F53FB">
        <w:rPr>
          <w:sz w:val="20"/>
          <w:szCs w:val="20"/>
        </w:rPr>
        <w:t>н</w:t>
      </w:r>
      <w:proofErr w:type="spellEnd"/>
      <w:r w:rsidRPr="008F53FB">
        <w:rPr>
          <w:sz w:val="20"/>
          <w:szCs w:val="20"/>
        </w:rPr>
        <w:t xml:space="preserve"> о в л я е т:</w:t>
      </w:r>
    </w:p>
    <w:p w:rsidR="00D73DE8" w:rsidRPr="008F53FB" w:rsidRDefault="00D73DE8" w:rsidP="00D73DE8">
      <w:pPr>
        <w:numPr>
          <w:ilvl w:val="0"/>
          <w:numId w:val="7"/>
        </w:numPr>
        <w:tabs>
          <w:tab w:val="left" w:pos="993"/>
        </w:tabs>
        <w:ind w:left="0" w:firstLine="567"/>
        <w:jc w:val="both"/>
        <w:rPr>
          <w:sz w:val="20"/>
          <w:szCs w:val="20"/>
        </w:rPr>
      </w:pPr>
      <w:r w:rsidRPr="008F53FB">
        <w:rPr>
          <w:sz w:val="20"/>
          <w:szCs w:val="20"/>
        </w:rPr>
        <w:t>Утвердить прилагаемый план мероприятий («дорожную карту») по профилактике младенческой смертности от внешних причин в Аликовском районе Чувашской Республики на 2019–2020 годы (далее – план).</w:t>
      </w:r>
    </w:p>
    <w:p w:rsidR="00D73DE8" w:rsidRPr="008F53FB" w:rsidRDefault="00D73DE8" w:rsidP="00D73DE8">
      <w:pPr>
        <w:numPr>
          <w:ilvl w:val="0"/>
          <w:numId w:val="7"/>
        </w:numPr>
        <w:tabs>
          <w:tab w:val="left" w:pos="993"/>
        </w:tabs>
        <w:ind w:left="0" w:firstLine="567"/>
        <w:jc w:val="both"/>
        <w:rPr>
          <w:sz w:val="20"/>
          <w:szCs w:val="20"/>
        </w:rPr>
      </w:pPr>
      <w:r w:rsidRPr="008F53FB">
        <w:rPr>
          <w:sz w:val="20"/>
          <w:szCs w:val="20"/>
        </w:rPr>
        <w:t>Органам местного самоуправления Аликовского района Чувашской Республики, ответственным за реализацию плана, обеспечить своевременное выполнение мероприятий.</w:t>
      </w:r>
    </w:p>
    <w:p w:rsidR="00D73DE8" w:rsidRPr="008F53FB" w:rsidRDefault="00D73DE8" w:rsidP="00D73DE8">
      <w:pPr>
        <w:numPr>
          <w:ilvl w:val="0"/>
          <w:numId w:val="7"/>
        </w:numPr>
        <w:tabs>
          <w:tab w:val="left" w:pos="993"/>
        </w:tabs>
        <w:ind w:left="0" w:firstLine="567"/>
        <w:jc w:val="both"/>
        <w:rPr>
          <w:sz w:val="20"/>
          <w:szCs w:val="20"/>
        </w:rPr>
      </w:pPr>
      <w:r w:rsidRPr="008F53FB">
        <w:rPr>
          <w:sz w:val="20"/>
          <w:szCs w:val="20"/>
        </w:rPr>
        <w:t>Рекомендовать уполномоченному по правам ребенка в Аликовском районе Чувашской Республики, организациям независимо от их организационно-правовых форм и форм собственности принять активное участие в реализации плана.</w:t>
      </w:r>
    </w:p>
    <w:p w:rsidR="00D73DE8" w:rsidRPr="008F53FB" w:rsidRDefault="00D73DE8" w:rsidP="00D73DE8">
      <w:pPr>
        <w:numPr>
          <w:ilvl w:val="0"/>
          <w:numId w:val="7"/>
        </w:numPr>
        <w:tabs>
          <w:tab w:val="left" w:pos="993"/>
        </w:tabs>
        <w:ind w:left="0" w:firstLine="567"/>
        <w:jc w:val="both"/>
        <w:rPr>
          <w:sz w:val="20"/>
          <w:szCs w:val="20"/>
        </w:rPr>
      </w:pPr>
      <w:r w:rsidRPr="008F53FB">
        <w:rPr>
          <w:sz w:val="20"/>
          <w:szCs w:val="20"/>
        </w:rPr>
        <w:t>Контроль за исполнение настоящего постановления возложить на заместителя главы администрации по социальным вопросам администрации Аликовского - начальника отдела образования, социального развития, опеки и попечительства, молодежной политики, культуры и спорта района Павлова П.П.</w:t>
      </w:r>
    </w:p>
    <w:p w:rsidR="00D73DE8" w:rsidRPr="008F53FB" w:rsidRDefault="00D73DE8" w:rsidP="00D73DE8">
      <w:pPr>
        <w:jc w:val="both"/>
        <w:rPr>
          <w:sz w:val="20"/>
          <w:szCs w:val="20"/>
        </w:rPr>
      </w:pPr>
    </w:p>
    <w:p w:rsidR="00D73DE8" w:rsidRPr="008F53FB" w:rsidRDefault="00D73DE8" w:rsidP="00D73DE8">
      <w:pPr>
        <w:jc w:val="both"/>
        <w:rPr>
          <w:sz w:val="20"/>
          <w:szCs w:val="20"/>
        </w:rPr>
      </w:pPr>
    </w:p>
    <w:p w:rsidR="00D73DE8" w:rsidRPr="008F53FB" w:rsidRDefault="00D73DE8" w:rsidP="00D73DE8">
      <w:pPr>
        <w:jc w:val="both"/>
        <w:rPr>
          <w:sz w:val="20"/>
          <w:szCs w:val="20"/>
        </w:rPr>
      </w:pPr>
      <w:r w:rsidRPr="008F53FB">
        <w:rPr>
          <w:sz w:val="20"/>
          <w:szCs w:val="20"/>
        </w:rPr>
        <w:t xml:space="preserve">И.о. главы администрации </w:t>
      </w:r>
    </w:p>
    <w:p w:rsidR="00D73DE8" w:rsidRDefault="00D73DE8" w:rsidP="00D73DE8">
      <w:pPr>
        <w:jc w:val="both"/>
        <w:rPr>
          <w:sz w:val="20"/>
          <w:szCs w:val="20"/>
        </w:rPr>
      </w:pPr>
      <w:r w:rsidRPr="008F53FB">
        <w:rPr>
          <w:sz w:val="20"/>
          <w:szCs w:val="20"/>
        </w:rPr>
        <w:t>Аликовского района                                                  Л.М. Никитина</w:t>
      </w:r>
    </w:p>
    <w:p w:rsidR="00D73DE8" w:rsidRPr="008F53FB" w:rsidRDefault="00D73DE8" w:rsidP="00D73DE8">
      <w:pPr>
        <w:jc w:val="both"/>
        <w:rPr>
          <w:sz w:val="20"/>
          <w:szCs w:val="20"/>
        </w:rPr>
        <w:sectPr w:rsidR="00D73DE8" w:rsidRPr="008F53FB" w:rsidSect="00D73DE8">
          <w:pgSz w:w="11906" w:h="16838" w:code="9"/>
          <w:pgMar w:top="1134" w:right="567" w:bottom="1134" w:left="1701" w:header="720" w:footer="720" w:gutter="0"/>
          <w:cols w:space="720"/>
          <w:docGrid w:linePitch="272"/>
        </w:sectPr>
      </w:pPr>
    </w:p>
    <w:p w:rsidR="00D73DE8" w:rsidRPr="008F53FB" w:rsidRDefault="00D73DE8" w:rsidP="00D73DE8">
      <w:pPr>
        <w:jc w:val="right"/>
        <w:rPr>
          <w:sz w:val="20"/>
          <w:szCs w:val="20"/>
        </w:rPr>
      </w:pPr>
      <w:r w:rsidRPr="008F53FB">
        <w:rPr>
          <w:sz w:val="20"/>
          <w:szCs w:val="20"/>
        </w:rPr>
        <w:lastRenderedPageBreak/>
        <w:t>УТВЕРЖДЕН</w:t>
      </w:r>
    </w:p>
    <w:p w:rsidR="00D73DE8" w:rsidRPr="008F53FB" w:rsidRDefault="00D73DE8" w:rsidP="00D73DE8">
      <w:pPr>
        <w:pStyle w:val="ConsPlusNormal"/>
        <w:ind w:left="10080"/>
        <w:contextualSpacing/>
        <w:jc w:val="right"/>
        <w:rPr>
          <w:rFonts w:ascii="Times New Roman" w:hAnsi="Times New Roman" w:cs="Times New Roman"/>
        </w:rPr>
      </w:pPr>
      <w:r w:rsidRPr="008F53FB">
        <w:rPr>
          <w:rFonts w:ascii="Times New Roman" w:hAnsi="Times New Roman" w:cs="Times New Roman"/>
        </w:rPr>
        <w:t>постановлением администрации</w:t>
      </w:r>
    </w:p>
    <w:p w:rsidR="00D73DE8" w:rsidRPr="008F53FB" w:rsidRDefault="00D73DE8" w:rsidP="00D73DE8">
      <w:pPr>
        <w:pStyle w:val="ConsPlusNormal"/>
        <w:ind w:left="10080"/>
        <w:contextualSpacing/>
        <w:jc w:val="right"/>
        <w:rPr>
          <w:rFonts w:ascii="Times New Roman" w:hAnsi="Times New Roman" w:cs="Times New Roman"/>
        </w:rPr>
      </w:pPr>
      <w:r w:rsidRPr="008F53FB">
        <w:rPr>
          <w:rFonts w:ascii="Times New Roman" w:hAnsi="Times New Roman" w:cs="Times New Roman"/>
        </w:rPr>
        <w:t>Аликовского района</w:t>
      </w:r>
    </w:p>
    <w:p w:rsidR="00D73DE8" w:rsidRPr="008F53FB" w:rsidRDefault="00D73DE8" w:rsidP="00D73DE8">
      <w:pPr>
        <w:pStyle w:val="ConsPlusNormal"/>
        <w:ind w:left="10080"/>
        <w:contextualSpacing/>
        <w:jc w:val="right"/>
        <w:rPr>
          <w:rFonts w:ascii="Times New Roman" w:hAnsi="Times New Roman" w:cs="Times New Roman"/>
        </w:rPr>
      </w:pPr>
      <w:r w:rsidRPr="008F53FB">
        <w:rPr>
          <w:rFonts w:ascii="Times New Roman" w:hAnsi="Times New Roman" w:cs="Times New Roman"/>
        </w:rPr>
        <w:t>Чувашской Республики</w:t>
      </w:r>
    </w:p>
    <w:p w:rsidR="00D73DE8" w:rsidRPr="008F53FB" w:rsidRDefault="00D73DE8" w:rsidP="00D73DE8">
      <w:pPr>
        <w:pStyle w:val="ConsPlusNormal"/>
        <w:ind w:left="10080"/>
        <w:jc w:val="right"/>
        <w:outlineLvl w:val="0"/>
        <w:rPr>
          <w:rFonts w:ascii="Times New Roman" w:hAnsi="Times New Roman" w:cs="Times New Roman"/>
        </w:rPr>
      </w:pPr>
      <w:r w:rsidRPr="008F53FB">
        <w:rPr>
          <w:rFonts w:ascii="Times New Roman" w:hAnsi="Times New Roman" w:cs="Times New Roman"/>
        </w:rPr>
        <w:t>от 24.07.2019 г. № 898</w:t>
      </w:r>
    </w:p>
    <w:p w:rsidR="00D73DE8" w:rsidRPr="008F53FB" w:rsidRDefault="00D73DE8" w:rsidP="00D73DE8">
      <w:pPr>
        <w:pStyle w:val="ConsPlusNormal"/>
        <w:ind w:firstLine="709"/>
        <w:jc w:val="right"/>
        <w:outlineLvl w:val="0"/>
        <w:rPr>
          <w:rFonts w:ascii="Times New Roman" w:hAnsi="Times New Roman" w:cs="Times New Roman"/>
        </w:rPr>
      </w:pPr>
    </w:p>
    <w:p w:rsidR="00D73DE8" w:rsidRPr="008F53FB" w:rsidRDefault="00D73DE8" w:rsidP="00D73DE8">
      <w:pPr>
        <w:pStyle w:val="ConsPlusNormal"/>
        <w:ind w:firstLine="709"/>
        <w:jc w:val="right"/>
        <w:outlineLvl w:val="0"/>
        <w:rPr>
          <w:rFonts w:ascii="Times New Roman" w:hAnsi="Times New Roman" w:cs="Times New Roman"/>
        </w:rPr>
      </w:pPr>
    </w:p>
    <w:bookmarkStart w:id="9" w:name="P25"/>
    <w:bookmarkEnd w:id="9"/>
    <w:p w:rsidR="00D73DE8" w:rsidRPr="008F53FB" w:rsidRDefault="00AB77CF" w:rsidP="00D73DE8">
      <w:pPr>
        <w:pStyle w:val="ConsPlusNormal"/>
        <w:jc w:val="center"/>
        <w:rPr>
          <w:rFonts w:ascii="Times New Roman" w:hAnsi="Times New Roman" w:cs="Times New Roman"/>
          <w:b/>
        </w:rPr>
      </w:pPr>
      <w:r w:rsidRPr="008F53FB">
        <w:rPr>
          <w:rFonts w:ascii="Times New Roman" w:hAnsi="Times New Roman" w:cs="Times New Roman"/>
          <w:b/>
        </w:rPr>
        <w:fldChar w:fldCharType="begin"/>
      </w:r>
      <w:r w:rsidR="00D73DE8" w:rsidRPr="008F53FB">
        <w:rPr>
          <w:rFonts w:ascii="Times New Roman" w:hAnsi="Times New Roman" w:cs="Times New Roman"/>
          <w:b/>
        </w:rPr>
        <w:instrText xml:space="preserve"> HYPERLINK \l "P25" </w:instrText>
      </w:r>
      <w:r w:rsidRPr="008F53FB">
        <w:rPr>
          <w:rFonts w:ascii="Times New Roman" w:hAnsi="Times New Roman" w:cs="Times New Roman"/>
          <w:b/>
        </w:rPr>
        <w:fldChar w:fldCharType="separate"/>
      </w:r>
      <w:r w:rsidR="00D73DE8" w:rsidRPr="008F53FB">
        <w:rPr>
          <w:rFonts w:ascii="Times New Roman" w:hAnsi="Times New Roman" w:cs="Times New Roman"/>
          <w:b/>
        </w:rPr>
        <w:t>П Л А Н</w:t>
      </w:r>
      <w:r w:rsidRPr="008F53FB">
        <w:rPr>
          <w:rFonts w:ascii="Times New Roman" w:hAnsi="Times New Roman" w:cs="Times New Roman"/>
          <w:b/>
        </w:rPr>
        <w:fldChar w:fldCharType="end"/>
      </w:r>
    </w:p>
    <w:p w:rsidR="00D73DE8" w:rsidRPr="008F53FB" w:rsidRDefault="00D73DE8" w:rsidP="00D73DE8">
      <w:pPr>
        <w:pStyle w:val="ConsPlusNormal"/>
        <w:jc w:val="center"/>
        <w:rPr>
          <w:rFonts w:ascii="Times New Roman" w:hAnsi="Times New Roman" w:cs="Times New Roman"/>
          <w:b/>
        </w:rPr>
      </w:pPr>
      <w:r w:rsidRPr="008F53FB">
        <w:rPr>
          <w:rFonts w:ascii="Times New Roman" w:hAnsi="Times New Roman" w:cs="Times New Roman"/>
          <w:b/>
        </w:rPr>
        <w:t>мероприятий («дорожная карта») по профилактике младенческой смертности от внешних причин</w:t>
      </w:r>
    </w:p>
    <w:p w:rsidR="00D73DE8" w:rsidRPr="008F53FB" w:rsidRDefault="00D73DE8" w:rsidP="00D73DE8">
      <w:pPr>
        <w:pStyle w:val="ConsPlusNormal"/>
        <w:jc w:val="center"/>
        <w:rPr>
          <w:rFonts w:ascii="Times New Roman" w:hAnsi="Times New Roman" w:cs="Times New Roman"/>
          <w:b/>
        </w:rPr>
      </w:pPr>
      <w:r w:rsidRPr="008F53FB">
        <w:rPr>
          <w:rFonts w:ascii="Times New Roman" w:hAnsi="Times New Roman" w:cs="Times New Roman"/>
          <w:b/>
        </w:rPr>
        <w:t>в Аликовском районе Чувашской Республики на 2019–2020 годы</w:t>
      </w:r>
    </w:p>
    <w:p w:rsidR="00D73DE8" w:rsidRPr="008F53FB" w:rsidRDefault="00D73DE8" w:rsidP="00D73DE8">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4069"/>
        <w:gridCol w:w="2175"/>
        <w:gridCol w:w="4766"/>
        <w:gridCol w:w="3904"/>
      </w:tblGrid>
      <w:tr w:rsidR="00D73DE8" w:rsidRPr="008F53FB" w:rsidTr="00D73DE8">
        <w:trPr>
          <w:tblHeader/>
        </w:trPr>
        <w:tc>
          <w:tcPr>
            <w:tcW w:w="187" w:type="pct"/>
            <w:shd w:val="clear" w:color="auto" w:fill="auto"/>
          </w:tcPr>
          <w:p w:rsidR="00D73DE8" w:rsidRPr="008F53FB" w:rsidRDefault="00D73DE8" w:rsidP="00D73DE8">
            <w:pPr>
              <w:pStyle w:val="affa"/>
              <w:jc w:val="center"/>
            </w:pPr>
            <w:r w:rsidRPr="008F53FB">
              <w:t>№</w:t>
            </w:r>
          </w:p>
          <w:p w:rsidR="00D73DE8" w:rsidRPr="008F53FB" w:rsidRDefault="00D73DE8" w:rsidP="00D73DE8">
            <w:pPr>
              <w:pStyle w:val="affa"/>
              <w:jc w:val="center"/>
            </w:pPr>
            <w:proofErr w:type="spellStart"/>
            <w:r w:rsidRPr="008F53FB">
              <w:t>пп</w:t>
            </w:r>
            <w:proofErr w:type="spellEnd"/>
          </w:p>
        </w:tc>
        <w:tc>
          <w:tcPr>
            <w:tcW w:w="1313" w:type="pct"/>
            <w:shd w:val="clear" w:color="auto" w:fill="auto"/>
          </w:tcPr>
          <w:p w:rsidR="00D73DE8" w:rsidRPr="008F53FB" w:rsidRDefault="00D73DE8" w:rsidP="00D73DE8">
            <w:pPr>
              <w:pStyle w:val="affa"/>
              <w:jc w:val="center"/>
            </w:pPr>
            <w:r w:rsidRPr="008F53FB">
              <w:t>Наименование мероприятий</w:t>
            </w:r>
          </w:p>
        </w:tc>
        <w:tc>
          <w:tcPr>
            <w:tcW w:w="702" w:type="pct"/>
            <w:shd w:val="clear" w:color="auto" w:fill="auto"/>
          </w:tcPr>
          <w:p w:rsidR="00D73DE8" w:rsidRPr="008F53FB" w:rsidRDefault="00D73DE8" w:rsidP="00D73DE8">
            <w:pPr>
              <w:pStyle w:val="affa"/>
              <w:jc w:val="center"/>
            </w:pPr>
            <w:r w:rsidRPr="008F53FB">
              <w:t>Срок реализации</w:t>
            </w:r>
          </w:p>
        </w:tc>
        <w:tc>
          <w:tcPr>
            <w:tcW w:w="1538" w:type="pct"/>
            <w:shd w:val="clear" w:color="auto" w:fill="auto"/>
          </w:tcPr>
          <w:p w:rsidR="00D73DE8" w:rsidRPr="008F53FB" w:rsidRDefault="00D73DE8" w:rsidP="00D73DE8">
            <w:pPr>
              <w:pStyle w:val="affa"/>
              <w:jc w:val="center"/>
            </w:pPr>
            <w:r w:rsidRPr="008F53FB">
              <w:t>Ответственный исполнитель</w:t>
            </w:r>
          </w:p>
        </w:tc>
        <w:tc>
          <w:tcPr>
            <w:tcW w:w="1260" w:type="pct"/>
            <w:shd w:val="clear" w:color="auto" w:fill="auto"/>
          </w:tcPr>
          <w:p w:rsidR="00D73DE8" w:rsidRPr="008F53FB" w:rsidRDefault="00D73DE8" w:rsidP="00D73DE8">
            <w:pPr>
              <w:pStyle w:val="affa"/>
              <w:jc w:val="center"/>
            </w:pPr>
            <w:r w:rsidRPr="008F53FB">
              <w:t>Характеристика ожидаемого результата</w:t>
            </w:r>
          </w:p>
        </w:tc>
      </w:tr>
      <w:tr w:rsidR="00D73DE8" w:rsidRPr="008F53FB" w:rsidTr="00D73DE8">
        <w:trPr>
          <w:tblHeader/>
        </w:trPr>
        <w:tc>
          <w:tcPr>
            <w:tcW w:w="187" w:type="pct"/>
            <w:shd w:val="clear" w:color="auto" w:fill="auto"/>
          </w:tcPr>
          <w:p w:rsidR="00D73DE8" w:rsidRPr="008F53FB" w:rsidRDefault="00D73DE8" w:rsidP="00D73DE8">
            <w:pPr>
              <w:pStyle w:val="affa"/>
              <w:jc w:val="center"/>
            </w:pPr>
            <w:r w:rsidRPr="008F53FB">
              <w:t>1.</w:t>
            </w:r>
          </w:p>
        </w:tc>
        <w:tc>
          <w:tcPr>
            <w:tcW w:w="1313" w:type="pct"/>
            <w:shd w:val="clear" w:color="auto" w:fill="auto"/>
          </w:tcPr>
          <w:p w:rsidR="00D73DE8" w:rsidRPr="008F53FB" w:rsidRDefault="00D73DE8" w:rsidP="00D73DE8">
            <w:pPr>
              <w:pStyle w:val="affa"/>
              <w:ind w:firstLine="476"/>
              <w:jc w:val="center"/>
            </w:pPr>
            <w:r w:rsidRPr="008F53FB">
              <w:t>2</w:t>
            </w:r>
          </w:p>
        </w:tc>
        <w:tc>
          <w:tcPr>
            <w:tcW w:w="702" w:type="pct"/>
            <w:shd w:val="clear" w:color="auto" w:fill="auto"/>
          </w:tcPr>
          <w:p w:rsidR="00D73DE8" w:rsidRPr="008F53FB" w:rsidRDefault="00D73DE8" w:rsidP="00D73DE8">
            <w:pPr>
              <w:pStyle w:val="affa"/>
              <w:jc w:val="center"/>
            </w:pPr>
            <w:r w:rsidRPr="008F53FB">
              <w:t>3</w:t>
            </w:r>
          </w:p>
        </w:tc>
        <w:tc>
          <w:tcPr>
            <w:tcW w:w="1538" w:type="pct"/>
            <w:shd w:val="clear" w:color="auto" w:fill="auto"/>
          </w:tcPr>
          <w:p w:rsidR="00D73DE8" w:rsidRPr="008F53FB" w:rsidRDefault="00D73DE8" w:rsidP="00D73DE8">
            <w:pPr>
              <w:pStyle w:val="affa"/>
              <w:jc w:val="center"/>
            </w:pPr>
            <w:r w:rsidRPr="008F53FB">
              <w:t>4</w:t>
            </w:r>
          </w:p>
        </w:tc>
        <w:tc>
          <w:tcPr>
            <w:tcW w:w="1260" w:type="pct"/>
            <w:shd w:val="clear" w:color="auto" w:fill="auto"/>
          </w:tcPr>
          <w:p w:rsidR="00D73DE8" w:rsidRPr="008F53FB" w:rsidRDefault="00D73DE8" w:rsidP="00D73DE8">
            <w:pPr>
              <w:pStyle w:val="affa"/>
              <w:ind w:firstLine="3"/>
              <w:jc w:val="center"/>
            </w:pPr>
            <w:r w:rsidRPr="008F53FB">
              <w:t>5</w:t>
            </w:r>
          </w:p>
        </w:tc>
      </w:tr>
      <w:tr w:rsidR="00D73DE8" w:rsidRPr="008F53FB" w:rsidTr="00D73DE8">
        <w:tc>
          <w:tcPr>
            <w:tcW w:w="187" w:type="pct"/>
            <w:shd w:val="clear" w:color="auto" w:fill="auto"/>
          </w:tcPr>
          <w:p w:rsidR="00D73DE8" w:rsidRPr="008F53FB" w:rsidRDefault="00D73DE8" w:rsidP="00D73DE8">
            <w:pPr>
              <w:pStyle w:val="ConsPlusNormal"/>
              <w:numPr>
                <w:ilvl w:val="0"/>
                <w:numId w:val="6"/>
              </w:numPr>
              <w:tabs>
                <w:tab w:val="left" w:pos="240"/>
              </w:tabs>
              <w:adjustRightInd/>
              <w:ind w:left="227" w:firstLine="0"/>
              <w:jc w:val="center"/>
              <w:rPr>
                <w:rFonts w:ascii="Times New Roman" w:hAnsi="Times New Roman" w:cs="Times New Roman"/>
              </w:rPr>
            </w:pPr>
          </w:p>
        </w:tc>
        <w:tc>
          <w:tcPr>
            <w:tcW w:w="1313" w:type="pct"/>
            <w:shd w:val="clear" w:color="auto" w:fill="auto"/>
          </w:tcPr>
          <w:p w:rsidR="00D73DE8" w:rsidRPr="008F53FB" w:rsidRDefault="00D73DE8" w:rsidP="00D73DE8">
            <w:pPr>
              <w:pStyle w:val="ConsPlusNormal"/>
              <w:ind w:firstLine="476"/>
              <w:jc w:val="both"/>
              <w:rPr>
                <w:rFonts w:ascii="Times New Roman" w:hAnsi="Times New Roman" w:cs="Times New Roman"/>
              </w:rPr>
            </w:pPr>
            <w:r w:rsidRPr="008F53FB">
              <w:rPr>
                <w:rFonts w:ascii="Times New Roman" w:hAnsi="Times New Roman" w:cs="Times New Roman"/>
              </w:rPr>
              <w:t xml:space="preserve">Проведение </w:t>
            </w:r>
            <w:proofErr w:type="spellStart"/>
            <w:r w:rsidRPr="008F53FB">
              <w:rPr>
                <w:rFonts w:ascii="Times New Roman" w:hAnsi="Times New Roman" w:cs="Times New Roman"/>
              </w:rPr>
              <w:t>прегравидарной</w:t>
            </w:r>
            <w:proofErr w:type="spellEnd"/>
            <w:r w:rsidRPr="008F53FB">
              <w:rPr>
                <w:rFonts w:ascii="Times New Roman" w:hAnsi="Times New Roman" w:cs="Times New Roman"/>
              </w:rPr>
              <w:t xml:space="preserve"> подготовки, систематическое гигиеническое воспитание и обучение матерей и отцов ведению здорового образа жизни </w:t>
            </w:r>
          </w:p>
        </w:tc>
        <w:tc>
          <w:tcPr>
            <w:tcW w:w="702" w:type="pct"/>
            <w:shd w:val="clear" w:color="auto" w:fill="auto"/>
          </w:tcPr>
          <w:p w:rsidR="00D73DE8" w:rsidRPr="008F53FB" w:rsidRDefault="00D73DE8" w:rsidP="00D73DE8">
            <w:pPr>
              <w:pStyle w:val="ConsPlusNormal"/>
              <w:ind w:firstLine="0"/>
              <w:jc w:val="center"/>
              <w:rPr>
                <w:rFonts w:ascii="Times New Roman" w:hAnsi="Times New Roman" w:cs="Times New Roman"/>
              </w:rPr>
            </w:pPr>
            <w:r w:rsidRPr="008F53FB">
              <w:rPr>
                <w:rFonts w:ascii="Times New Roman" w:hAnsi="Times New Roman" w:cs="Times New Roman"/>
              </w:rPr>
              <w:t>2019–2020 годы</w:t>
            </w:r>
          </w:p>
        </w:tc>
        <w:tc>
          <w:tcPr>
            <w:tcW w:w="1538" w:type="pct"/>
            <w:shd w:val="clear" w:color="auto" w:fill="auto"/>
          </w:tcPr>
          <w:p w:rsidR="00D73DE8" w:rsidRPr="008F53FB" w:rsidRDefault="00D73DE8" w:rsidP="00D73DE8">
            <w:pPr>
              <w:rPr>
                <w:sz w:val="20"/>
                <w:szCs w:val="20"/>
              </w:rPr>
            </w:pPr>
            <w:r w:rsidRPr="008F53FB">
              <w:rPr>
                <w:sz w:val="20"/>
                <w:szCs w:val="20"/>
              </w:rPr>
              <w:t>БУ «Аликовская ЦРБ» Минздрава Чувашии</w:t>
            </w:r>
          </w:p>
        </w:tc>
        <w:tc>
          <w:tcPr>
            <w:tcW w:w="1260" w:type="pct"/>
            <w:shd w:val="clear" w:color="auto" w:fill="auto"/>
          </w:tcPr>
          <w:p w:rsidR="00D73DE8" w:rsidRPr="008F53FB" w:rsidRDefault="00D73DE8" w:rsidP="00D73DE8">
            <w:pPr>
              <w:pStyle w:val="ConsPlusNormal"/>
              <w:ind w:firstLine="428"/>
              <w:jc w:val="both"/>
              <w:rPr>
                <w:rFonts w:ascii="Times New Roman" w:hAnsi="Times New Roman" w:cs="Times New Roman"/>
              </w:rPr>
            </w:pPr>
            <w:r w:rsidRPr="008F53FB">
              <w:rPr>
                <w:rFonts w:ascii="Times New Roman" w:hAnsi="Times New Roman" w:cs="Times New Roman"/>
              </w:rPr>
              <w:t xml:space="preserve">повышение уровня </w:t>
            </w:r>
            <w:proofErr w:type="spellStart"/>
            <w:r w:rsidRPr="008F53FB">
              <w:rPr>
                <w:rFonts w:ascii="Times New Roman" w:hAnsi="Times New Roman" w:cs="Times New Roman"/>
              </w:rPr>
              <w:t>медицин-ской</w:t>
            </w:r>
            <w:proofErr w:type="spellEnd"/>
            <w:r w:rsidRPr="008F53FB">
              <w:rPr>
                <w:rFonts w:ascii="Times New Roman" w:hAnsi="Times New Roman" w:cs="Times New Roman"/>
              </w:rPr>
              <w:t>, правовой грамотности родителей, формирование основ безопасного поведения в быту, навыков ухода за детьми и др.</w:t>
            </w:r>
          </w:p>
          <w:p w:rsidR="00D73DE8" w:rsidRPr="008F53FB" w:rsidRDefault="00D73DE8" w:rsidP="00D73DE8">
            <w:pPr>
              <w:pStyle w:val="ConsPlusNormal"/>
              <w:ind w:firstLine="428"/>
              <w:jc w:val="both"/>
              <w:rPr>
                <w:rFonts w:ascii="Times New Roman" w:hAnsi="Times New Roman" w:cs="Times New Roman"/>
              </w:rPr>
            </w:pPr>
          </w:p>
        </w:tc>
      </w:tr>
      <w:tr w:rsidR="00D73DE8" w:rsidRPr="008F53FB" w:rsidTr="00D73DE8">
        <w:tc>
          <w:tcPr>
            <w:tcW w:w="187" w:type="pct"/>
            <w:shd w:val="clear" w:color="auto" w:fill="auto"/>
          </w:tcPr>
          <w:p w:rsidR="00D73DE8" w:rsidRPr="008F53FB" w:rsidRDefault="00D73DE8" w:rsidP="00D73DE8">
            <w:pPr>
              <w:pStyle w:val="affa"/>
              <w:numPr>
                <w:ilvl w:val="0"/>
                <w:numId w:val="6"/>
              </w:numPr>
              <w:tabs>
                <w:tab w:val="left" w:pos="240"/>
              </w:tabs>
              <w:ind w:left="227" w:firstLine="0"/>
              <w:contextualSpacing/>
              <w:jc w:val="center"/>
            </w:pPr>
          </w:p>
        </w:tc>
        <w:tc>
          <w:tcPr>
            <w:tcW w:w="1313" w:type="pct"/>
            <w:shd w:val="clear" w:color="auto" w:fill="auto"/>
          </w:tcPr>
          <w:p w:rsidR="00D73DE8" w:rsidRPr="008F53FB" w:rsidRDefault="00D73DE8" w:rsidP="00D73DE8">
            <w:pPr>
              <w:pStyle w:val="ConsPlusNormal"/>
              <w:ind w:firstLine="476"/>
              <w:jc w:val="both"/>
              <w:rPr>
                <w:rFonts w:ascii="Times New Roman" w:hAnsi="Times New Roman" w:cs="Times New Roman"/>
                <w:i/>
              </w:rPr>
            </w:pPr>
            <w:r w:rsidRPr="008F53FB">
              <w:rPr>
                <w:rFonts w:ascii="Times New Roman" w:hAnsi="Times New Roman" w:cs="Times New Roman"/>
              </w:rPr>
              <w:t xml:space="preserve">Своевременное выявление беременных женщин и детей из группы социального риска </w:t>
            </w:r>
          </w:p>
        </w:tc>
        <w:tc>
          <w:tcPr>
            <w:tcW w:w="702" w:type="pct"/>
            <w:shd w:val="clear" w:color="auto" w:fill="auto"/>
          </w:tcPr>
          <w:p w:rsidR="00D73DE8" w:rsidRPr="008F53FB" w:rsidRDefault="00D73DE8" w:rsidP="00D73DE8">
            <w:pPr>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БУ «Аликовская ЦРБ» Минздрава Чувашии; Отдел образования, социального развития, опеки и попечительства, молодежной политики, культуры и спорта администрации Аликовского района; Комиссия по делам несовершеннолетних и защите их прав при администрации Аликовского района; БУ «Аликовский центр социального обслуживания населения» Минтруда Чувашии</w:t>
            </w:r>
          </w:p>
        </w:tc>
        <w:tc>
          <w:tcPr>
            <w:tcW w:w="1260" w:type="pct"/>
            <w:shd w:val="clear" w:color="auto" w:fill="auto"/>
          </w:tcPr>
          <w:p w:rsidR="00D73DE8" w:rsidRPr="008F53FB" w:rsidRDefault="00D73DE8" w:rsidP="00D73DE8">
            <w:pPr>
              <w:pStyle w:val="ConsPlusNormal"/>
              <w:ind w:firstLine="428"/>
              <w:jc w:val="both"/>
              <w:rPr>
                <w:rFonts w:ascii="Times New Roman" w:hAnsi="Times New Roman" w:cs="Times New Roman"/>
              </w:rPr>
            </w:pPr>
            <w:r w:rsidRPr="008F53FB">
              <w:rPr>
                <w:rFonts w:ascii="Times New Roman" w:hAnsi="Times New Roman" w:cs="Times New Roman"/>
              </w:rPr>
              <w:t xml:space="preserve">увеличение охвата </w:t>
            </w:r>
            <w:proofErr w:type="spellStart"/>
            <w:r w:rsidRPr="008F53FB">
              <w:rPr>
                <w:rFonts w:ascii="Times New Roman" w:hAnsi="Times New Roman" w:cs="Times New Roman"/>
              </w:rPr>
              <w:t>патро-нажем</w:t>
            </w:r>
            <w:proofErr w:type="spellEnd"/>
            <w:r w:rsidRPr="008F53FB">
              <w:rPr>
                <w:rFonts w:ascii="Times New Roman" w:hAnsi="Times New Roman" w:cs="Times New Roman"/>
              </w:rPr>
              <w:t xml:space="preserve"> беременных женщин и детей из группы социального риска</w:t>
            </w:r>
          </w:p>
        </w:tc>
      </w:tr>
      <w:tr w:rsidR="00D73DE8" w:rsidRPr="008F53FB" w:rsidTr="00D73DE8">
        <w:tc>
          <w:tcPr>
            <w:tcW w:w="187" w:type="pct"/>
            <w:shd w:val="clear" w:color="auto" w:fill="auto"/>
          </w:tcPr>
          <w:p w:rsidR="00D73DE8" w:rsidRPr="008F53FB" w:rsidRDefault="00D73DE8" w:rsidP="00D73DE8">
            <w:pPr>
              <w:pStyle w:val="affa"/>
              <w:numPr>
                <w:ilvl w:val="0"/>
                <w:numId w:val="6"/>
              </w:numPr>
              <w:tabs>
                <w:tab w:val="left" w:pos="240"/>
              </w:tabs>
              <w:ind w:left="227" w:firstLine="0"/>
              <w:contextualSpacing/>
              <w:jc w:val="center"/>
            </w:pPr>
          </w:p>
        </w:tc>
        <w:tc>
          <w:tcPr>
            <w:tcW w:w="1313" w:type="pct"/>
            <w:shd w:val="clear" w:color="auto" w:fill="auto"/>
          </w:tcPr>
          <w:p w:rsidR="00D73DE8" w:rsidRPr="008F53FB" w:rsidRDefault="00D73DE8" w:rsidP="00D73DE8">
            <w:pPr>
              <w:pStyle w:val="ConsPlusNormal"/>
              <w:ind w:firstLine="476"/>
              <w:jc w:val="both"/>
              <w:rPr>
                <w:rFonts w:ascii="Times New Roman" w:hAnsi="Times New Roman" w:cs="Times New Roman"/>
              </w:rPr>
            </w:pPr>
            <w:r w:rsidRPr="008F53FB">
              <w:rPr>
                <w:rFonts w:ascii="Times New Roman" w:hAnsi="Times New Roman" w:cs="Times New Roman"/>
              </w:rPr>
              <w:t xml:space="preserve">Гигиеническое воспитание юношей и девушек с целью создания высоконравственной, здоровой, социально зрелой семьи и рождения здоровых детей </w:t>
            </w:r>
          </w:p>
        </w:tc>
        <w:tc>
          <w:tcPr>
            <w:tcW w:w="702" w:type="pct"/>
            <w:shd w:val="clear" w:color="auto" w:fill="auto"/>
          </w:tcPr>
          <w:p w:rsidR="00D73DE8" w:rsidRPr="008F53FB" w:rsidRDefault="00D73DE8" w:rsidP="00D73DE8">
            <w:pPr>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БУ «Аликовская ЦРБ» Минздрава Чувашии;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260" w:type="pct"/>
            <w:shd w:val="clear" w:color="auto" w:fill="auto"/>
          </w:tcPr>
          <w:p w:rsidR="00D73DE8" w:rsidRPr="008F53FB" w:rsidRDefault="00D73DE8" w:rsidP="00D73DE8">
            <w:pPr>
              <w:pStyle w:val="ConsPlusNormal"/>
              <w:ind w:firstLine="428"/>
              <w:jc w:val="both"/>
              <w:rPr>
                <w:rFonts w:ascii="Times New Roman" w:hAnsi="Times New Roman" w:cs="Times New Roman"/>
              </w:rPr>
            </w:pPr>
            <w:r w:rsidRPr="008F53FB">
              <w:rPr>
                <w:rFonts w:ascii="Times New Roman" w:hAnsi="Times New Roman" w:cs="Times New Roman"/>
              </w:rPr>
              <w:t>формирование ответственного отношения у современных юношей и девушек к своему здоровью</w:t>
            </w:r>
          </w:p>
        </w:tc>
      </w:tr>
      <w:tr w:rsidR="00D73DE8" w:rsidRPr="008F53FB" w:rsidTr="00D73DE8">
        <w:tc>
          <w:tcPr>
            <w:tcW w:w="187" w:type="pct"/>
            <w:shd w:val="clear" w:color="auto" w:fill="auto"/>
          </w:tcPr>
          <w:p w:rsidR="00D73DE8" w:rsidRPr="008F53FB" w:rsidRDefault="00D73DE8" w:rsidP="00D73DE8">
            <w:pPr>
              <w:pStyle w:val="affa"/>
              <w:numPr>
                <w:ilvl w:val="0"/>
                <w:numId w:val="6"/>
              </w:numPr>
              <w:spacing w:line="230" w:lineRule="auto"/>
              <w:contextualSpacing/>
              <w:jc w:val="center"/>
            </w:pPr>
          </w:p>
        </w:tc>
        <w:tc>
          <w:tcPr>
            <w:tcW w:w="1313" w:type="pct"/>
            <w:shd w:val="clear" w:color="auto" w:fill="auto"/>
          </w:tcPr>
          <w:p w:rsidR="00D73DE8" w:rsidRPr="008F53FB" w:rsidRDefault="00D73DE8" w:rsidP="00D73DE8">
            <w:pPr>
              <w:pStyle w:val="ConsPlusNormal"/>
              <w:spacing w:line="230" w:lineRule="auto"/>
              <w:ind w:firstLine="476"/>
              <w:jc w:val="both"/>
              <w:rPr>
                <w:rFonts w:ascii="Times New Roman" w:hAnsi="Times New Roman" w:cs="Times New Roman"/>
              </w:rPr>
            </w:pPr>
            <w:r w:rsidRPr="008F53FB">
              <w:rPr>
                <w:rFonts w:ascii="Times New Roman" w:hAnsi="Times New Roman" w:cs="Times New Roman"/>
              </w:rPr>
              <w:t>Разбор каждого случая смерти ребенка от внешних причин с участием органов и учреждений системы профилактики безнадзорности и правонарушений несовершеннолетних</w:t>
            </w:r>
          </w:p>
        </w:tc>
        <w:tc>
          <w:tcPr>
            <w:tcW w:w="702" w:type="pct"/>
            <w:shd w:val="clear" w:color="auto" w:fill="auto"/>
          </w:tcPr>
          <w:p w:rsidR="00D73DE8" w:rsidRPr="008F53FB" w:rsidRDefault="00D73DE8" w:rsidP="00D73DE8">
            <w:pPr>
              <w:pStyle w:val="ConsPlusNormal"/>
              <w:spacing w:line="230" w:lineRule="auto"/>
              <w:ind w:firstLine="0"/>
              <w:jc w:val="center"/>
              <w:rPr>
                <w:rFonts w:ascii="Times New Roman" w:hAnsi="Times New Roman" w:cs="Times New Roman"/>
              </w:rPr>
            </w:pPr>
            <w:r w:rsidRPr="008F53FB">
              <w:rPr>
                <w:rFonts w:ascii="Times New Roman" w:hAnsi="Times New Roman" w:cs="Times New Roman"/>
              </w:rPr>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БУ «Аликовская ЦРБ» Минздрава Чувашии; Отдел образования, социального развития, опеки и попечительства, молодежной политики, культуры и спорта администрации Аликовского района; Комиссия по делам несовершеннолетних и защите их прав при администрации Аликовского района; БУ «Аликовский центр социального обслуживания населения» Минтруда Чувашии; ОП по Аликовскому району МО МВД России «</w:t>
            </w:r>
            <w:proofErr w:type="spellStart"/>
            <w:r w:rsidRPr="008F53FB">
              <w:rPr>
                <w:sz w:val="20"/>
                <w:szCs w:val="20"/>
              </w:rPr>
              <w:t>Вурнарский</w:t>
            </w:r>
            <w:proofErr w:type="spellEnd"/>
            <w:r w:rsidRPr="008F53FB">
              <w:rPr>
                <w:sz w:val="20"/>
                <w:szCs w:val="20"/>
              </w:rPr>
              <w:t>»; Уполномоченный по правам ребенка в Аликовском районе</w:t>
            </w:r>
            <w:hyperlink w:anchor="P219" w:history="1">
              <w:r w:rsidRPr="008F53FB">
                <w:rPr>
                  <w:sz w:val="20"/>
                  <w:szCs w:val="20"/>
                </w:rPr>
                <w:t>*</w:t>
              </w:r>
            </w:hyperlink>
            <w:r w:rsidRPr="008F53FB">
              <w:rPr>
                <w:sz w:val="20"/>
                <w:szCs w:val="20"/>
              </w:rPr>
              <w:t xml:space="preserve">; Администрации сельских </w:t>
            </w:r>
            <w:r w:rsidRPr="008F53FB">
              <w:rPr>
                <w:sz w:val="20"/>
                <w:szCs w:val="20"/>
              </w:rPr>
              <w:lastRenderedPageBreak/>
              <w:t>поселений Аликовского района</w:t>
            </w:r>
          </w:p>
        </w:tc>
        <w:tc>
          <w:tcPr>
            <w:tcW w:w="1260" w:type="pct"/>
            <w:shd w:val="clear" w:color="auto" w:fill="auto"/>
          </w:tcPr>
          <w:p w:rsidR="00D73DE8" w:rsidRPr="008F53FB" w:rsidRDefault="00D73DE8" w:rsidP="00D73DE8">
            <w:pPr>
              <w:pStyle w:val="ConsPlusNormal"/>
              <w:spacing w:line="230" w:lineRule="auto"/>
              <w:ind w:firstLine="428"/>
              <w:jc w:val="both"/>
              <w:rPr>
                <w:rFonts w:ascii="Times New Roman" w:hAnsi="Times New Roman" w:cs="Times New Roman"/>
              </w:rPr>
            </w:pPr>
            <w:r w:rsidRPr="008F53FB">
              <w:rPr>
                <w:rFonts w:ascii="Times New Roman" w:hAnsi="Times New Roman" w:cs="Times New Roman"/>
              </w:rPr>
              <w:lastRenderedPageBreak/>
              <w:t xml:space="preserve">снижение числа случаев детского травматизма и </w:t>
            </w:r>
            <w:proofErr w:type="spellStart"/>
            <w:r w:rsidRPr="008F53FB">
              <w:rPr>
                <w:rFonts w:ascii="Times New Roman" w:hAnsi="Times New Roman" w:cs="Times New Roman"/>
              </w:rPr>
              <w:t>насиль-ственных</w:t>
            </w:r>
            <w:proofErr w:type="spellEnd"/>
            <w:r w:rsidRPr="008F53FB">
              <w:rPr>
                <w:rFonts w:ascii="Times New Roman" w:hAnsi="Times New Roman" w:cs="Times New Roman"/>
              </w:rPr>
              <w:t xml:space="preserve"> действий по отношению к несовершеннолетним в семьях социального риска</w:t>
            </w:r>
          </w:p>
        </w:tc>
      </w:tr>
      <w:tr w:rsidR="00D73DE8" w:rsidRPr="008F53FB" w:rsidTr="00D73DE8">
        <w:tc>
          <w:tcPr>
            <w:tcW w:w="187" w:type="pct"/>
            <w:shd w:val="clear" w:color="auto" w:fill="auto"/>
          </w:tcPr>
          <w:p w:rsidR="00D73DE8" w:rsidRPr="008F53FB" w:rsidRDefault="00D73DE8" w:rsidP="00D73DE8">
            <w:pPr>
              <w:pStyle w:val="affa"/>
              <w:numPr>
                <w:ilvl w:val="0"/>
                <w:numId w:val="6"/>
              </w:numPr>
              <w:contextualSpacing/>
              <w:jc w:val="center"/>
            </w:pPr>
          </w:p>
        </w:tc>
        <w:tc>
          <w:tcPr>
            <w:tcW w:w="1313" w:type="pct"/>
            <w:shd w:val="clear" w:color="auto" w:fill="auto"/>
          </w:tcPr>
          <w:p w:rsidR="00D73DE8" w:rsidRPr="008F53FB" w:rsidRDefault="00D73DE8" w:rsidP="00D73DE8">
            <w:pPr>
              <w:pStyle w:val="ConsPlusNormal"/>
              <w:ind w:firstLine="476"/>
              <w:jc w:val="both"/>
              <w:rPr>
                <w:rFonts w:ascii="Times New Roman" w:hAnsi="Times New Roman" w:cs="Times New Roman"/>
              </w:rPr>
            </w:pPr>
            <w:r w:rsidRPr="008F53FB">
              <w:rPr>
                <w:rFonts w:ascii="Times New Roman" w:hAnsi="Times New Roman" w:cs="Times New Roman"/>
              </w:rPr>
              <w:t>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3 лет, а также безработных женщин</w:t>
            </w:r>
          </w:p>
        </w:tc>
        <w:tc>
          <w:tcPr>
            <w:tcW w:w="702" w:type="pct"/>
            <w:shd w:val="clear" w:color="auto" w:fill="auto"/>
          </w:tcPr>
          <w:p w:rsidR="00D73DE8" w:rsidRPr="008F53FB" w:rsidRDefault="00D73DE8" w:rsidP="00D73DE8">
            <w:pPr>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 xml:space="preserve">КУ «Центр занятости населения </w:t>
            </w:r>
            <w:proofErr w:type="spellStart"/>
            <w:r w:rsidRPr="008F53FB">
              <w:rPr>
                <w:sz w:val="20"/>
                <w:szCs w:val="20"/>
              </w:rPr>
              <w:t>Вурнарского</w:t>
            </w:r>
            <w:proofErr w:type="spellEnd"/>
            <w:r w:rsidRPr="008F53FB">
              <w:rPr>
                <w:sz w:val="20"/>
                <w:szCs w:val="20"/>
              </w:rPr>
              <w:t xml:space="preserve"> района» Минтруда Чувашии</w:t>
            </w:r>
          </w:p>
        </w:tc>
        <w:tc>
          <w:tcPr>
            <w:tcW w:w="1260" w:type="pct"/>
            <w:shd w:val="clear" w:color="auto" w:fill="auto"/>
          </w:tcPr>
          <w:p w:rsidR="00D73DE8" w:rsidRPr="008F53FB" w:rsidRDefault="00D73DE8" w:rsidP="00D73DE8">
            <w:pPr>
              <w:pStyle w:val="ConsPlusNormal"/>
              <w:ind w:firstLine="428"/>
              <w:jc w:val="both"/>
              <w:rPr>
                <w:rFonts w:ascii="Times New Roman" w:hAnsi="Times New Roman" w:cs="Times New Roman"/>
              </w:rPr>
            </w:pPr>
            <w:r w:rsidRPr="008F53FB">
              <w:rPr>
                <w:rFonts w:ascii="Times New Roman" w:hAnsi="Times New Roman" w:cs="Times New Roman"/>
              </w:rPr>
              <w:t xml:space="preserve">повышение </w:t>
            </w:r>
            <w:proofErr w:type="spellStart"/>
            <w:r w:rsidRPr="008F53FB">
              <w:rPr>
                <w:rFonts w:ascii="Times New Roman" w:hAnsi="Times New Roman" w:cs="Times New Roman"/>
              </w:rPr>
              <w:t>конкуренто-способности</w:t>
            </w:r>
            <w:proofErr w:type="spellEnd"/>
            <w:r w:rsidRPr="008F53FB">
              <w:rPr>
                <w:rFonts w:ascii="Times New Roman" w:hAnsi="Times New Roman" w:cs="Times New Roman"/>
              </w:rPr>
              <w:t xml:space="preserve"> женщин на рынке труда, формирование у них актуальных компетенций и квалификаций в целях осуществления трудовой и иной экономической деятельности, в том числе по окончании отпуска по уходу за ребенком</w:t>
            </w:r>
          </w:p>
        </w:tc>
      </w:tr>
      <w:tr w:rsidR="00D73DE8" w:rsidRPr="008F53FB" w:rsidTr="00D73DE8">
        <w:tc>
          <w:tcPr>
            <w:tcW w:w="187" w:type="pct"/>
            <w:shd w:val="clear" w:color="auto" w:fill="auto"/>
          </w:tcPr>
          <w:p w:rsidR="00D73DE8" w:rsidRPr="008F53FB" w:rsidRDefault="00D73DE8" w:rsidP="00D73DE8">
            <w:pPr>
              <w:pStyle w:val="affa"/>
              <w:numPr>
                <w:ilvl w:val="0"/>
                <w:numId w:val="6"/>
              </w:numPr>
              <w:contextualSpacing/>
              <w:jc w:val="center"/>
            </w:pPr>
          </w:p>
        </w:tc>
        <w:tc>
          <w:tcPr>
            <w:tcW w:w="1313" w:type="pct"/>
            <w:shd w:val="clear" w:color="auto" w:fill="auto"/>
          </w:tcPr>
          <w:p w:rsidR="00D73DE8" w:rsidRPr="008F53FB" w:rsidRDefault="00D73DE8" w:rsidP="00D73DE8">
            <w:pPr>
              <w:pStyle w:val="ConsPlusNormal"/>
              <w:ind w:firstLine="476"/>
              <w:jc w:val="both"/>
              <w:rPr>
                <w:rFonts w:ascii="Times New Roman" w:hAnsi="Times New Roman" w:cs="Times New Roman"/>
              </w:rPr>
            </w:pPr>
            <w:r w:rsidRPr="008F53FB">
              <w:rPr>
                <w:rFonts w:ascii="Times New Roman" w:hAnsi="Times New Roman" w:cs="Times New Roman"/>
              </w:rPr>
              <w:t>Оказание мер социальной поддержки семьям с детьми</w:t>
            </w:r>
          </w:p>
        </w:tc>
        <w:tc>
          <w:tcPr>
            <w:tcW w:w="702" w:type="pct"/>
            <w:shd w:val="clear" w:color="auto" w:fill="auto"/>
          </w:tcPr>
          <w:p w:rsidR="00D73DE8" w:rsidRPr="008F53FB" w:rsidRDefault="00D73DE8" w:rsidP="00D73DE8">
            <w:pPr>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pStyle w:val="ConsPlusNormal"/>
              <w:spacing w:after="240" w:line="230" w:lineRule="auto"/>
              <w:ind w:firstLine="0"/>
              <w:jc w:val="both"/>
              <w:rPr>
                <w:rFonts w:ascii="Times New Roman" w:hAnsi="Times New Roman" w:cs="Times New Roman"/>
              </w:rPr>
            </w:pPr>
            <w:r w:rsidRPr="008F53FB">
              <w:rPr>
                <w:rFonts w:ascii="Times New Roman" w:hAnsi="Times New Roman" w:cs="Times New Roman"/>
              </w:rPr>
              <w:t>БУ</w:t>
            </w:r>
            <w:r w:rsidRPr="008F53FB">
              <w:rPr>
                <w:rFonts w:ascii="Times New Roman" w:hAnsi="Times New Roman"/>
              </w:rPr>
              <w:t xml:space="preserve"> </w:t>
            </w:r>
            <w:r w:rsidRPr="008F53FB">
              <w:rPr>
                <w:rFonts w:ascii="Times New Roman" w:hAnsi="Times New Roman" w:cs="Times New Roman"/>
              </w:rPr>
              <w:t>«Аликовский</w:t>
            </w:r>
            <w:r w:rsidRPr="008F53FB">
              <w:rPr>
                <w:rFonts w:ascii="Times New Roman" w:hAnsi="Times New Roman"/>
              </w:rPr>
              <w:t xml:space="preserve"> </w:t>
            </w:r>
            <w:r w:rsidRPr="008F53FB">
              <w:rPr>
                <w:rFonts w:ascii="Times New Roman" w:hAnsi="Times New Roman" w:cs="Times New Roman"/>
              </w:rPr>
              <w:t>центр</w:t>
            </w:r>
            <w:r w:rsidRPr="008F53FB">
              <w:rPr>
                <w:rFonts w:ascii="Times New Roman" w:hAnsi="Times New Roman"/>
              </w:rPr>
              <w:t xml:space="preserve"> </w:t>
            </w:r>
            <w:r w:rsidRPr="008F53FB">
              <w:rPr>
                <w:rFonts w:ascii="Times New Roman" w:hAnsi="Times New Roman" w:cs="Times New Roman"/>
              </w:rPr>
              <w:t>социального</w:t>
            </w:r>
            <w:r w:rsidRPr="008F53FB">
              <w:rPr>
                <w:rFonts w:ascii="Times New Roman" w:hAnsi="Times New Roman"/>
              </w:rPr>
              <w:t xml:space="preserve"> </w:t>
            </w:r>
            <w:r w:rsidRPr="008F53FB">
              <w:rPr>
                <w:rFonts w:ascii="Times New Roman" w:hAnsi="Times New Roman" w:cs="Times New Roman"/>
              </w:rPr>
              <w:t>обслуживания</w:t>
            </w:r>
            <w:r w:rsidRPr="008F53FB">
              <w:rPr>
                <w:rFonts w:ascii="Times New Roman" w:hAnsi="Times New Roman"/>
              </w:rPr>
              <w:t xml:space="preserve"> </w:t>
            </w:r>
            <w:r w:rsidRPr="008F53FB">
              <w:rPr>
                <w:rFonts w:ascii="Times New Roman" w:hAnsi="Times New Roman" w:cs="Times New Roman"/>
              </w:rPr>
              <w:t>населения» Минтруда Чувашии; Отдел социальной защиты населения Аликовского района КУ «Центр предоставления мер социальной поддержки» Минтруда Чувашии</w:t>
            </w:r>
          </w:p>
        </w:tc>
        <w:tc>
          <w:tcPr>
            <w:tcW w:w="1260" w:type="pct"/>
            <w:shd w:val="clear" w:color="auto" w:fill="auto"/>
          </w:tcPr>
          <w:p w:rsidR="00D73DE8" w:rsidRPr="008F53FB" w:rsidRDefault="00D73DE8" w:rsidP="00D73DE8">
            <w:pPr>
              <w:pStyle w:val="ConsPlusNormal"/>
              <w:ind w:firstLine="428"/>
              <w:jc w:val="both"/>
              <w:rPr>
                <w:rFonts w:ascii="Times New Roman" w:hAnsi="Times New Roman" w:cs="Times New Roman"/>
              </w:rPr>
            </w:pPr>
            <w:r w:rsidRPr="008F53FB">
              <w:rPr>
                <w:rFonts w:ascii="Times New Roman" w:hAnsi="Times New Roman" w:cs="Times New Roman"/>
              </w:rPr>
              <w:t xml:space="preserve">повышение уровня жизни семей, имеющих детей, в том числе многодетных семей, путем адресного предоставления </w:t>
            </w:r>
            <w:proofErr w:type="spellStart"/>
            <w:r w:rsidRPr="008F53FB">
              <w:rPr>
                <w:rFonts w:ascii="Times New Roman" w:hAnsi="Times New Roman" w:cs="Times New Roman"/>
              </w:rPr>
              <w:t>соци-альной</w:t>
            </w:r>
            <w:proofErr w:type="spellEnd"/>
            <w:r w:rsidRPr="008F53FB">
              <w:rPr>
                <w:rFonts w:ascii="Times New Roman" w:hAnsi="Times New Roman" w:cs="Times New Roman"/>
              </w:rPr>
              <w:t xml:space="preserve"> помощи и поддержки, обеспечения доступности социальных услуг</w:t>
            </w:r>
          </w:p>
          <w:p w:rsidR="00D73DE8" w:rsidRPr="008F53FB" w:rsidRDefault="00D73DE8" w:rsidP="00D73DE8">
            <w:pPr>
              <w:pStyle w:val="ConsPlusNormal"/>
              <w:ind w:firstLine="428"/>
              <w:jc w:val="both"/>
              <w:rPr>
                <w:rFonts w:ascii="Times New Roman" w:hAnsi="Times New Roman" w:cs="Times New Roman"/>
              </w:rPr>
            </w:pPr>
          </w:p>
        </w:tc>
      </w:tr>
      <w:tr w:rsidR="00D73DE8" w:rsidRPr="008F53FB" w:rsidTr="00D73DE8">
        <w:tc>
          <w:tcPr>
            <w:tcW w:w="187" w:type="pct"/>
            <w:shd w:val="clear" w:color="auto" w:fill="auto"/>
          </w:tcPr>
          <w:p w:rsidR="00D73DE8" w:rsidRPr="008F53FB" w:rsidRDefault="00D73DE8" w:rsidP="00D73DE8">
            <w:pPr>
              <w:pStyle w:val="affa"/>
              <w:numPr>
                <w:ilvl w:val="0"/>
                <w:numId w:val="6"/>
              </w:numPr>
              <w:contextualSpacing/>
              <w:jc w:val="center"/>
            </w:pPr>
          </w:p>
        </w:tc>
        <w:tc>
          <w:tcPr>
            <w:tcW w:w="1313" w:type="pct"/>
            <w:shd w:val="clear" w:color="auto" w:fill="auto"/>
          </w:tcPr>
          <w:p w:rsidR="00D73DE8" w:rsidRPr="008F53FB" w:rsidRDefault="00D73DE8" w:rsidP="00D73DE8">
            <w:pPr>
              <w:autoSpaceDE w:val="0"/>
              <w:autoSpaceDN w:val="0"/>
              <w:adjustRightInd w:val="0"/>
              <w:ind w:firstLine="476"/>
              <w:jc w:val="both"/>
              <w:rPr>
                <w:sz w:val="20"/>
                <w:szCs w:val="20"/>
              </w:rPr>
            </w:pPr>
            <w:r w:rsidRPr="008F53FB">
              <w:rPr>
                <w:sz w:val="20"/>
                <w:szCs w:val="20"/>
              </w:rPr>
              <w:t>Оказание помощи женщинам в кризисных ситуациях</w:t>
            </w:r>
          </w:p>
        </w:tc>
        <w:tc>
          <w:tcPr>
            <w:tcW w:w="702" w:type="pct"/>
            <w:shd w:val="clear" w:color="auto" w:fill="auto"/>
          </w:tcPr>
          <w:p w:rsidR="00D73DE8" w:rsidRPr="008F53FB" w:rsidRDefault="00D73DE8" w:rsidP="00D73DE8">
            <w:pPr>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pStyle w:val="ConsPlusNormal"/>
              <w:ind w:firstLine="0"/>
              <w:jc w:val="both"/>
              <w:rPr>
                <w:rFonts w:ascii="Times New Roman" w:hAnsi="Times New Roman" w:cs="Times New Roman"/>
              </w:rPr>
            </w:pPr>
            <w:r w:rsidRPr="008F53FB">
              <w:rPr>
                <w:rFonts w:ascii="Times New Roman" w:hAnsi="Times New Roman" w:cs="Times New Roman"/>
              </w:rPr>
              <w:t>БУ</w:t>
            </w:r>
            <w:r w:rsidRPr="008F53FB">
              <w:rPr>
                <w:rFonts w:ascii="Times New Roman" w:hAnsi="Times New Roman"/>
              </w:rPr>
              <w:t xml:space="preserve"> </w:t>
            </w:r>
            <w:r w:rsidRPr="008F53FB">
              <w:rPr>
                <w:rFonts w:ascii="Times New Roman" w:hAnsi="Times New Roman" w:cs="Times New Roman"/>
              </w:rPr>
              <w:t>«Аликовский</w:t>
            </w:r>
            <w:r w:rsidRPr="008F53FB">
              <w:rPr>
                <w:rFonts w:ascii="Times New Roman" w:hAnsi="Times New Roman"/>
              </w:rPr>
              <w:t xml:space="preserve"> </w:t>
            </w:r>
            <w:r w:rsidRPr="008F53FB">
              <w:rPr>
                <w:rFonts w:ascii="Times New Roman" w:hAnsi="Times New Roman" w:cs="Times New Roman"/>
              </w:rPr>
              <w:t>центр</w:t>
            </w:r>
            <w:r w:rsidRPr="008F53FB">
              <w:rPr>
                <w:rFonts w:ascii="Times New Roman" w:hAnsi="Times New Roman"/>
              </w:rPr>
              <w:t xml:space="preserve"> </w:t>
            </w:r>
            <w:r w:rsidRPr="008F53FB">
              <w:rPr>
                <w:rFonts w:ascii="Times New Roman" w:hAnsi="Times New Roman" w:cs="Times New Roman"/>
              </w:rPr>
              <w:t>социального</w:t>
            </w:r>
            <w:r w:rsidRPr="008F53FB">
              <w:rPr>
                <w:rFonts w:ascii="Times New Roman" w:hAnsi="Times New Roman"/>
              </w:rPr>
              <w:t xml:space="preserve"> </w:t>
            </w:r>
            <w:r w:rsidRPr="008F53FB">
              <w:rPr>
                <w:rFonts w:ascii="Times New Roman" w:hAnsi="Times New Roman" w:cs="Times New Roman"/>
              </w:rPr>
              <w:t>обслуживания</w:t>
            </w:r>
            <w:r w:rsidRPr="008F53FB">
              <w:rPr>
                <w:rFonts w:ascii="Times New Roman" w:hAnsi="Times New Roman"/>
              </w:rPr>
              <w:t xml:space="preserve"> </w:t>
            </w:r>
            <w:r w:rsidRPr="008F53FB">
              <w:rPr>
                <w:rFonts w:ascii="Times New Roman" w:hAnsi="Times New Roman" w:cs="Times New Roman"/>
              </w:rPr>
              <w:t>населения» Минтруда Чувашии</w:t>
            </w:r>
          </w:p>
        </w:tc>
        <w:tc>
          <w:tcPr>
            <w:tcW w:w="1260" w:type="pct"/>
            <w:shd w:val="clear" w:color="auto" w:fill="auto"/>
          </w:tcPr>
          <w:p w:rsidR="00D73DE8" w:rsidRPr="008F53FB" w:rsidRDefault="00D73DE8" w:rsidP="00D73DE8">
            <w:pPr>
              <w:autoSpaceDE w:val="0"/>
              <w:autoSpaceDN w:val="0"/>
              <w:adjustRightInd w:val="0"/>
              <w:ind w:firstLine="428"/>
              <w:jc w:val="both"/>
              <w:rPr>
                <w:sz w:val="20"/>
                <w:szCs w:val="20"/>
              </w:rPr>
            </w:pPr>
            <w:r w:rsidRPr="008F53FB">
              <w:rPr>
                <w:sz w:val="20"/>
                <w:szCs w:val="20"/>
              </w:rPr>
              <w:t xml:space="preserve">профилактика и </w:t>
            </w:r>
            <w:proofErr w:type="spellStart"/>
            <w:r w:rsidRPr="008F53FB">
              <w:rPr>
                <w:sz w:val="20"/>
                <w:szCs w:val="20"/>
              </w:rPr>
              <w:t>предупреж-дение</w:t>
            </w:r>
            <w:proofErr w:type="spellEnd"/>
            <w:r w:rsidRPr="008F53FB">
              <w:rPr>
                <w:sz w:val="20"/>
                <w:szCs w:val="20"/>
              </w:rPr>
              <w:t xml:space="preserve"> социального </w:t>
            </w:r>
            <w:proofErr w:type="spellStart"/>
            <w:r w:rsidRPr="008F53FB">
              <w:rPr>
                <w:sz w:val="20"/>
                <w:szCs w:val="20"/>
              </w:rPr>
              <w:t>неблагопо-лучия</w:t>
            </w:r>
            <w:proofErr w:type="spellEnd"/>
            <w:r w:rsidRPr="008F53FB">
              <w:rPr>
                <w:sz w:val="20"/>
                <w:szCs w:val="20"/>
              </w:rPr>
              <w:t xml:space="preserve"> женщин и насилия в отношении женщин</w:t>
            </w:r>
          </w:p>
        </w:tc>
      </w:tr>
      <w:tr w:rsidR="00D73DE8" w:rsidRPr="008F53FB" w:rsidTr="00D73DE8">
        <w:trPr>
          <w:trHeight w:val="272"/>
        </w:trPr>
        <w:tc>
          <w:tcPr>
            <w:tcW w:w="187" w:type="pct"/>
            <w:shd w:val="clear" w:color="auto" w:fill="auto"/>
          </w:tcPr>
          <w:p w:rsidR="00D73DE8" w:rsidRPr="008F53FB" w:rsidRDefault="00D73DE8" w:rsidP="00D73DE8">
            <w:pPr>
              <w:pStyle w:val="affa"/>
              <w:numPr>
                <w:ilvl w:val="0"/>
                <w:numId w:val="6"/>
              </w:numPr>
              <w:spacing w:line="230" w:lineRule="auto"/>
              <w:contextualSpacing/>
              <w:jc w:val="center"/>
            </w:pPr>
          </w:p>
        </w:tc>
        <w:tc>
          <w:tcPr>
            <w:tcW w:w="1313" w:type="pct"/>
            <w:shd w:val="clear" w:color="auto" w:fill="auto"/>
          </w:tcPr>
          <w:p w:rsidR="00D73DE8" w:rsidRPr="008F53FB" w:rsidRDefault="00D73DE8" w:rsidP="00D73DE8">
            <w:pPr>
              <w:pStyle w:val="ConsPlusNormal"/>
              <w:spacing w:line="230" w:lineRule="auto"/>
              <w:ind w:firstLine="476"/>
              <w:jc w:val="both"/>
              <w:rPr>
                <w:rFonts w:ascii="Times New Roman" w:hAnsi="Times New Roman" w:cs="Times New Roman"/>
              </w:rPr>
            </w:pPr>
            <w:r w:rsidRPr="008F53FB">
              <w:rPr>
                <w:rFonts w:ascii="Times New Roman" w:hAnsi="Times New Roman" w:cs="Times New Roman"/>
              </w:rPr>
              <w:t>Организация социальной, психологической, медицинской, правовой и иной поддержки семьям с детьми, находящимся в трудной жизненной ситуации</w:t>
            </w:r>
          </w:p>
        </w:tc>
        <w:tc>
          <w:tcPr>
            <w:tcW w:w="702" w:type="pct"/>
            <w:shd w:val="clear" w:color="auto" w:fill="auto"/>
          </w:tcPr>
          <w:p w:rsidR="00D73DE8" w:rsidRPr="008F53FB" w:rsidRDefault="00D73DE8" w:rsidP="00D73DE8">
            <w:pPr>
              <w:spacing w:line="230" w:lineRule="auto"/>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БУ «Аликовский центр социального обслуживания населения» Минтруда Чувашии; Отдел образования, социального развития, опеки и попечительства, молодежной политики, культуры и спорта администрации Аликовского района; БУ «Аликовская ЦРБ» Минздрава Чувашии; Отдел организационно-контрольной, кадровой и правовой работы администрации Аликовского района</w:t>
            </w:r>
          </w:p>
        </w:tc>
        <w:tc>
          <w:tcPr>
            <w:tcW w:w="1260" w:type="pct"/>
            <w:shd w:val="clear" w:color="auto" w:fill="auto"/>
          </w:tcPr>
          <w:p w:rsidR="00D73DE8" w:rsidRPr="008F53FB" w:rsidRDefault="00D73DE8" w:rsidP="00D73DE8">
            <w:pPr>
              <w:pStyle w:val="ConsPlusNormal"/>
              <w:spacing w:line="230" w:lineRule="auto"/>
              <w:ind w:firstLine="428"/>
              <w:jc w:val="both"/>
              <w:rPr>
                <w:rFonts w:ascii="Times New Roman" w:hAnsi="Times New Roman" w:cs="Times New Roman"/>
              </w:rPr>
            </w:pPr>
            <w:r w:rsidRPr="008F53FB">
              <w:rPr>
                <w:rFonts w:ascii="Times New Roman" w:hAnsi="Times New Roman" w:cs="Times New Roman"/>
              </w:rPr>
              <w:t>повышение доступности социальной, психологической, медицинской, правовой и иной поддержки семьям с детьми, находящимся в трудной жизненной ситуации</w:t>
            </w:r>
          </w:p>
        </w:tc>
      </w:tr>
      <w:tr w:rsidR="00D73DE8" w:rsidRPr="008F53FB" w:rsidTr="00D73DE8">
        <w:tc>
          <w:tcPr>
            <w:tcW w:w="187" w:type="pct"/>
            <w:shd w:val="clear" w:color="auto" w:fill="auto"/>
          </w:tcPr>
          <w:p w:rsidR="00D73DE8" w:rsidRPr="008F53FB" w:rsidRDefault="00D73DE8" w:rsidP="00D73DE8">
            <w:pPr>
              <w:pStyle w:val="affa"/>
              <w:numPr>
                <w:ilvl w:val="0"/>
                <w:numId w:val="6"/>
              </w:numPr>
              <w:contextualSpacing/>
              <w:jc w:val="center"/>
            </w:pPr>
          </w:p>
        </w:tc>
        <w:tc>
          <w:tcPr>
            <w:tcW w:w="1313" w:type="pct"/>
            <w:shd w:val="clear" w:color="auto" w:fill="auto"/>
          </w:tcPr>
          <w:p w:rsidR="00D73DE8" w:rsidRPr="008F53FB" w:rsidRDefault="00D73DE8" w:rsidP="00D73DE8">
            <w:pPr>
              <w:pStyle w:val="ConsPlusNormal"/>
              <w:ind w:firstLine="476"/>
              <w:jc w:val="both"/>
              <w:rPr>
                <w:rFonts w:ascii="Times New Roman" w:hAnsi="Times New Roman" w:cs="Times New Roman"/>
              </w:rPr>
            </w:pPr>
            <w:r w:rsidRPr="008F53FB">
              <w:rPr>
                <w:rFonts w:ascii="Times New Roman" w:hAnsi="Times New Roman" w:cs="Times New Roman"/>
              </w:rPr>
              <w:t>Организация и проведение разъяснительной работы с родителями или иными законными представителями детей в возрасте до одного года о возможных последствиях неисполнения либо ненадлежащего исполнения обязанностей по содержанию и воспитанию детей</w:t>
            </w:r>
          </w:p>
        </w:tc>
        <w:tc>
          <w:tcPr>
            <w:tcW w:w="702" w:type="pct"/>
            <w:shd w:val="clear" w:color="auto" w:fill="auto"/>
          </w:tcPr>
          <w:p w:rsidR="00D73DE8" w:rsidRPr="008F53FB" w:rsidRDefault="00D73DE8" w:rsidP="00D73DE8">
            <w:pPr>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БУ «Аликовская ЦРБ» Минздрава Чувашии; Отдел образования, социального развития, опеки и попечительства, молодежной политики, культуры и спорта администрации Аликовского района; Комиссия по делам несовершеннолетних и защите их прав при администрации Аликовского района; БУ «Аликовский центр социального обслуживания населения» Минтруда Чувашии; ОП по Аликовскому району МО МВД России «</w:t>
            </w:r>
            <w:proofErr w:type="spellStart"/>
            <w:r w:rsidRPr="008F53FB">
              <w:rPr>
                <w:sz w:val="20"/>
                <w:szCs w:val="20"/>
              </w:rPr>
              <w:t>Вурнарский</w:t>
            </w:r>
            <w:proofErr w:type="spellEnd"/>
            <w:r w:rsidRPr="008F53FB">
              <w:rPr>
                <w:sz w:val="20"/>
                <w:szCs w:val="20"/>
              </w:rPr>
              <w:t>»; Администрации сельских поселений Аликовского района</w:t>
            </w:r>
            <w:hyperlink w:anchor="P219" w:history="1">
              <w:r w:rsidRPr="008F53FB">
                <w:rPr>
                  <w:sz w:val="20"/>
                  <w:szCs w:val="20"/>
                </w:rPr>
                <w:t>;</w:t>
              </w:r>
            </w:hyperlink>
            <w:r w:rsidRPr="008F53FB">
              <w:rPr>
                <w:sz w:val="20"/>
                <w:szCs w:val="20"/>
              </w:rPr>
              <w:t xml:space="preserve"> Сектор информационного обеспечения администрации Аликовского района</w:t>
            </w:r>
          </w:p>
        </w:tc>
        <w:tc>
          <w:tcPr>
            <w:tcW w:w="1260" w:type="pct"/>
            <w:shd w:val="clear" w:color="auto" w:fill="auto"/>
          </w:tcPr>
          <w:p w:rsidR="00D73DE8" w:rsidRPr="008F53FB" w:rsidRDefault="00D73DE8" w:rsidP="00D73DE8">
            <w:pPr>
              <w:pStyle w:val="ConsPlusNormal"/>
              <w:ind w:firstLine="428"/>
              <w:jc w:val="both"/>
              <w:rPr>
                <w:rFonts w:ascii="Times New Roman" w:hAnsi="Times New Roman" w:cs="Times New Roman"/>
              </w:rPr>
            </w:pPr>
            <w:r w:rsidRPr="008F53FB">
              <w:rPr>
                <w:rFonts w:ascii="Times New Roman" w:hAnsi="Times New Roman" w:cs="Times New Roman"/>
              </w:rPr>
              <w:t xml:space="preserve">повышение уровня </w:t>
            </w:r>
            <w:proofErr w:type="spellStart"/>
            <w:r w:rsidRPr="008F53FB">
              <w:rPr>
                <w:rFonts w:ascii="Times New Roman" w:hAnsi="Times New Roman" w:cs="Times New Roman"/>
              </w:rPr>
              <w:t>инфор-мационной</w:t>
            </w:r>
            <w:proofErr w:type="spellEnd"/>
            <w:r w:rsidRPr="008F53FB">
              <w:rPr>
                <w:rFonts w:ascii="Times New Roman" w:hAnsi="Times New Roman" w:cs="Times New Roman"/>
              </w:rPr>
              <w:t xml:space="preserve">, медицинской, </w:t>
            </w:r>
            <w:proofErr w:type="spellStart"/>
            <w:r w:rsidRPr="008F53FB">
              <w:rPr>
                <w:rFonts w:ascii="Times New Roman" w:hAnsi="Times New Roman" w:cs="Times New Roman"/>
              </w:rPr>
              <w:t>право-вой</w:t>
            </w:r>
            <w:proofErr w:type="spellEnd"/>
            <w:r w:rsidRPr="008F53FB">
              <w:rPr>
                <w:rFonts w:ascii="Times New Roman" w:hAnsi="Times New Roman" w:cs="Times New Roman"/>
              </w:rPr>
              <w:t xml:space="preserve"> грамотности родителей, формирование основ безопасного поведения в быту и др.</w:t>
            </w:r>
          </w:p>
        </w:tc>
      </w:tr>
      <w:tr w:rsidR="00D73DE8" w:rsidRPr="008F53FB" w:rsidTr="00D73DE8">
        <w:tc>
          <w:tcPr>
            <w:tcW w:w="187" w:type="pct"/>
            <w:shd w:val="clear" w:color="auto" w:fill="auto"/>
          </w:tcPr>
          <w:p w:rsidR="00D73DE8" w:rsidRPr="008F53FB" w:rsidRDefault="00D73DE8" w:rsidP="00D73DE8">
            <w:pPr>
              <w:pStyle w:val="affa"/>
              <w:numPr>
                <w:ilvl w:val="0"/>
                <w:numId w:val="6"/>
              </w:numPr>
              <w:contextualSpacing/>
              <w:jc w:val="center"/>
            </w:pPr>
          </w:p>
        </w:tc>
        <w:tc>
          <w:tcPr>
            <w:tcW w:w="1313" w:type="pct"/>
            <w:shd w:val="clear" w:color="auto" w:fill="auto"/>
          </w:tcPr>
          <w:p w:rsidR="00D73DE8" w:rsidRPr="008F53FB" w:rsidRDefault="00D73DE8" w:rsidP="00D73DE8">
            <w:pPr>
              <w:pStyle w:val="ConsPlusNormal"/>
              <w:ind w:firstLine="476"/>
              <w:jc w:val="both"/>
              <w:rPr>
                <w:rFonts w:ascii="Times New Roman" w:hAnsi="Times New Roman" w:cs="Times New Roman"/>
              </w:rPr>
            </w:pPr>
            <w:r w:rsidRPr="008F53FB">
              <w:rPr>
                <w:rFonts w:ascii="Times New Roman" w:hAnsi="Times New Roman" w:cs="Times New Roman"/>
              </w:rPr>
              <w:t xml:space="preserve">Организация своевременного информирования субъектов профилактики </w:t>
            </w:r>
            <w:r w:rsidRPr="008F53FB">
              <w:rPr>
                <w:rFonts w:ascii="Times New Roman" w:hAnsi="Times New Roman" w:cs="Times New Roman"/>
              </w:rPr>
              <w:lastRenderedPageBreak/>
              <w:t>правонарушений о выявленных при патронаже семей фактах нахождения детей в социально опасном положении</w:t>
            </w:r>
          </w:p>
        </w:tc>
        <w:tc>
          <w:tcPr>
            <w:tcW w:w="702" w:type="pct"/>
            <w:shd w:val="clear" w:color="auto" w:fill="auto"/>
          </w:tcPr>
          <w:p w:rsidR="00D73DE8" w:rsidRPr="008F53FB" w:rsidRDefault="00D73DE8" w:rsidP="00D73DE8">
            <w:pPr>
              <w:jc w:val="center"/>
              <w:rPr>
                <w:sz w:val="20"/>
                <w:szCs w:val="20"/>
              </w:rPr>
            </w:pPr>
            <w:r w:rsidRPr="008F53FB">
              <w:rPr>
                <w:sz w:val="20"/>
                <w:szCs w:val="20"/>
              </w:rPr>
              <w:lastRenderedPageBreak/>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 xml:space="preserve">БУ «Аликовская ЦРБ» Минздрава Чувашии; Отдел образования, социального развития, опеки и </w:t>
            </w:r>
            <w:r w:rsidRPr="008F53FB">
              <w:rPr>
                <w:sz w:val="20"/>
                <w:szCs w:val="20"/>
              </w:rPr>
              <w:lastRenderedPageBreak/>
              <w:t>попечительства, молодежной политики, культуры и спорта администрации Аликовского района; Комиссия по делам несовершеннолетних и защите их прав при администрации Аликовского района; БУ «Аликовский центр социального обслуживания населения» Минтруда Чувашии; Администрации сельских поселений Аликовского района</w:t>
            </w:r>
          </w:p>
        </w:tc>
        <w:tc>
          <w:tcPr>
            <w:tcW w:w="1260" w:type="pct"/>
            <w:shd w:val="clear" w:color="auto" w:fill="auto"/>
          </w:tcPr>
          <w:p w:rsidR="00D73DE8" w:rsidRPr="008F53FB" w:rsidRDefault="00D73DE8" w:rsidP="00D73DE8">
            <w:pPr>
              <w:pStyle w:val="ConsPlusNormal"/>
              <w:ind w:firstLine="428"/>
              <w:jc w:val="both"/>
              <w:rPr>
                <w:rFonts w:ascii="Times New Roman" w:hAnsi="Times New Roman" w:cs="Times New Roman"/>
              </w:rPr>
            </w:pPr>
            <w:r w:rsidRPr="008F53FB">
              <w:rPr>
                <w:rFonts w:ascii="Times New Roman" w:hAnsi="Times New Roman" w:cs="Times New Roman"/>
              </w:rPr>
              <w:lastRenderedPageBreak/>
              <w:t xml:space="preserve">своевременная постановка на профилактический учет семей, </w:t>
            </w:r>
            <w:r w:rsidRPr="008F53FB">
              <w:rPr>
                <w:rFonts w:ascii="Times New Roman" w:hAnsi="Times New Roman" w:cs="Times New Roman"/>
              </w:rPr>
              <w:lastRenderedPageBreak/>
              <w:t>находящихся в социально опасном положении</w:t>
            </w:r>
          </w:p>
        </w:tc>
      </w:tr>
      <w:tr w:rsidR="00D73DE8" w:rsidRPr="008F53FB" w:rsidTr="00D73DE8">
        <w:tc>
          <w:tcPr>
            <w:tcW w:w="187" w:type="pct"/>
            <w:shd w:val="clear" w:color="auto" w:fill="auto"/>
          </w:tcPr>
          <w:p w:rsidR="00D73DE8" w:rsidRPr="008F53FB" w:rsidRDefault="00D73DE8" w:rsidP="00D73DE8">
            <w:pPr>
              <w:pStyle w:val="affa"/>
              <w:numPr>
                <w:ilvl w:val="0"/>
                <w:numId w:val="6"/>
              </w:numPr>
              <w:spacing w:line="230" w:lineRule="auto"/>
              <w:contextualSpacing/>
              <w:jc w:val="center"/>
            </w:pPr>
          </w:p>
        </w:tc>
        <w:tc>
          <w:tcPr>
            <w:tcW w:w="1313" w:type="pct"/>
            <w:shd w:val="clear" w:color="auto" w:fill="auto"/>
          </w:tcPr>
          <w:p w:rsidR="00D73DE8" w:rsidRPr="008F53FB" w:rsidRDefault="00D73DE8" w:rsidP="00D73DE8">
            <w:pPr>
              <w:pStyle w:val="ConsPlusNormal"/>
              <w:spacing w:line="230" w:lineRule="auto"/>
              <w:ind w:firstLine="476"/>
              <w:jc w:val="both"/>
              <w:rPr>
                <w:rFonts w:ascii="Times New Roman" w:hAnsi="Times New Roman" w:cs="Times New Roman"/>
                <w:i/>
              </w:rPr>
            </w:pPr>
            <w:r w:rsidRPr="008F53FB">
              <w:rPr>
                <w:rFonts w:ascii="Times New Roman" w:hAnsi="Times New Roman" w:cs="Times New Roman"/>
              </w:rPr>
              <w:t xml:space="preserve">Сбор, обобщение, проверка информации от субъектов профилактики правонарушений о семьях с несовершеннолетними детьми, находящихся </w:t>
            </w:r>
            <w:r w:rsidRPr="008F53FB">
              <w:rPr>
                <w:rFonts w:ascii="Times New Roman" w:hAnsi="Times New Roman"/>
              </w:rPr>
              <w:t>в зоне социального риска</w:t>
            </w:r>
          </w:p>
        </w:tc>
        <w:tc>
          <w:tcPr>
            <w:tcW w:w="702" w:type="pct"/>
            <w:shd w:val="clear" w:color="auto" w:fill="auto"/>
          </w:tcPr>
          <w:p w:rsidR="00D73DE8" w:rsidRPr="008F53FB" w:rsidRDefault="00D73DE8" w:rsidP="00D73DE8">
            <w:pPr>
              <w:spacing w:line="230" w:lineRule="auto"/>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pStyle w:val="ConsPlusNormal"/>
              <w:spacing w:line="230" w:lineRule="auto"/>
              <w:ind w:firstLine="0"/>
              <w:jc w:val="both"/>
              <w:rPr>
                <w:rFonts w:ascii="Times New Roman" w:hAnsi="Times New Roman" w:cs="Times New Roman"/>
              </w:rPr>
            </w:pPr>
            <w:r w:rsidRPr="008F53FB">
              <w:rPr>
                <w:rFonts w:ascii="Times New Roman" w:hAnsi="Times New Roman" w:cs="Times New Roman"/>
              </w:rPr>
              <w:t>Администрации сельских поселений Аликовского района</w:t>
            </w:r>
            <w:r w:rsidRPr="008F53FB">
              <w:rPr>
                <w:rFonts w:ascii="Times New Roman" w:hAnsi="Times New Roman"/>
              </w:rPr>
              <w:t xml:space="preserve">; </w:t>
            </w:r>
            <w:r w:rsidRPr="008F53FB">
              <w:rPr>
                <w:rFonts w:ascii="Times New Roman" w:hAnsi="Times New Roman" w:cs="Times New Roman"/>
              </w:rPr>
              <w:t>Комиссия по делам несовершеннолетних и защите их прав при администрации Аликовского района; БУ</w:t>
            </w:r>
            <w:r w:rsidRPr="008F53FB">
              <w:rPr>
                <w:rFonts w:ascii="Times New Roman" w:hAnsi="Times New Roman"/>
              </w:rPr>
              <w:t xml:space="preserve"> </w:t>
            </w:r>
            <w:r w:rsidRPr="008F53FB">
              <w:rPr>
                <w:rFonts w:ascii="Times New Roman" w:hAnsi="Times New Roman" w:cs="Times New Roman"/>
              </w:rPr>
              <w:t>«Аликовский</w:t>
            </w:r>
            <w:r w:rsidRPr="008F53FB">
              <w:rPr>
                <w:rFonts w:ascii="Times New Roman" w:hAnsi="Times New Roman"/>
              </w:rPr>
              <w:t xml:space="preserve"> </w:t>
            </w:r>
            <w:r w:rsidRPr="008F53FB">
              <w:rPr>
                <w:rFonts w:ascii="Times New Roman" w:hAnsi="Times New Roman" w:cs="Times New Roman"/>
              </w:rPr>
              <w:t>центр</w:t>
            </w:r>
            <w:r w:rsidRPr="008F53FB">
              <w:rPr>
                <w:rFonts w:ascii="Times New Roman" w:hAnsi="Times New Roman"/>
              </w:rPr>
              <w:t xml:space="preserve"> </w:t>
            </w:r>
            <w:r w:rsidRPr="008F53FB">
              <w:rPr>
                <w:rFonts w:ascii="Times New Roman" w:hAnsi="Times New Roman" w:cs="Times New Roman"/>
              </w:rPr>
              <w:t>социального</w:t>
            </w:r>
            <w:r w:rsidRPr="008F53FB">
              <w:rPr>
                <w:rFonts w:ascii="Times New Roman" w:hAnsi="Times New Roman"/>
              </w:rPr>
              <w:t xml:space="preserve"> </w:t>
            </w:r>
            <w:r w:rsidRPr="008F53FB">
              <w:rPr>
                <w:rFonts w:ascii="Times New Roman" w:hAnsi="Times New Roman" w:cs="Times New Roman"/>
              </w:rPr>
              <w:t>обслуживания</w:t>
            </w:r>
            <w:r w:rsidRPr="008F53FB">
              <w:rPr>
                <w:rFonts w:ascii="Times New Roman" w:hAnsi="Times New Roman"/>
              </w:rPr>
              <w:t xml:space="preserve"> </w:t>
            </w:r>
            <w:r w:rsidRPr="008F53FB">
              <w:rPr>
                <w:rFonts w:ascii="Times New Roman" w:hAnsi="Times New Roman" w:cs="Times New Roman"/>
              </w:rPr>
              <w:t>населения» Минтруда Чувашии</w:t>
            </w:r>
          </w:p>
        </w:tc>
        <w:tc>
          <w:tcPr>
            <w:tcW w:w="1260" w:type="pct"/>
            <w:shd w:val="clear" w:color="auto" w:fill="auto"/>
          </w:tcPr>
          <w:p w:rsidR="00D73DE8" w:rsidRPr="008F53FB" w:rsidRDefault="00D73DE8" w:rsidP="00D73DE8">
            <w:pPr>
              <w:pStyle w:val="ConsPlusNormal"/>
              <w:spacing w:line="230" w:lineRule="auto"/>
              <w:ind w:firstLine="428"/>
              <w:jc w:val="both"/>
              <w:rPr>
                <w:rFonts w:ascii="Times New Roman" w:hAnsi="Times New Roman"/>
              </w:rPr>
            </w:pPr>
            <w:r w:rsidRPr="008F53FB">
              <w:rPr>
                <w:rFonts w:ascii="Times New Roman" w:hAnsi="Times New Roman"/>
              </w:rPr>
              <w:t xml:space="preserve">снижение числа случаев младенческой смертности, насилия и травматизма детей в семьях, находящихся в зоне социального риска </w:t>
            </w:r>
          </w:p>
        </w:tc>
      </w:tr>
      <w:tr w:rsidR="00D73DE8" w:rsidRPr="008F53FB" w:rsidTr="00D73DE8">
        <w:tc>
          <w:tcPr>
            <w:tcW w:w="187" w:type="pct"/>
            <w:shd w:val="clear" w:color="auto" w:fill="auto"/>
          </w:tcPr>
          <w:p w:rsidR="00D73DE8" w:rsidRPr="008F53FB" w:rsidRDefault="00D73DE8" w:rsidP="00D73DE8">
            <w:pPr>
              <w:pStyle w:val="affa"/>
              <w:numPr>
                <w:ilvl w:val="0"/>
                <w:numId w:val="6"/>
              </w:numPr>
              <w:spacing w:line="230" w:lineRule="auto"/>
              <w:contextualSpacing/>
              <w:jc w:val="center"/>
            </w:pPr>
          </w:p>
        </w:tc>
        <w:tc>
          <w:tcPr>
            <w:tcW w:w="1313" w:type="pct"/>
            <w:shd w:val="clear" w:color="auto" w:fill="auto"/>
          </w:tcPr>
          <w:p w:rsidR="00D73DE8" w:rsidRPr="008F53FB" w:rsidRDefault="00D73DE8" w:rsidP="00D73DE8">
            <w:pPr>
              <w:pStyle w:val="ConsPlusNormal"/>
              <w:spacing w:line="230" w:lineRule="auto"/>
              <w:ind w:firstLine="476"/>
              <w:jc w:val="both"/>
              <w:rPr>
                <w:rFonts w:ascii="Times New Roman" w:hAnsi="Times New Roman" w:cs="Times New Roman"/>
              </w:rPr>
            </w:pPr>
            <w:r w:rsidRPr="008F53FB">
              <w:rPr>
                <w:rFonts w:ascii="Times New Roman" w:hAnsi="Times New Roman" w:cs="Times New Roman"/>
              </w:rPr>
              <w:t>Проведение межведомственных профилактических мероприятий с семьями, находящимися в социально опасном положении, в которых воспитываются дети в возрасте до одного года, в период праздничных мероприятий</w:t>
            </w:r>
          </w:p>
        </w:tc>
        <w:tc>
          <w:tcPr>
            <w:tcW w:w="702" w:type="pct"/>
            <w:shd w:val="clear" w:color="auto" w:fill="auto"/>
          </w:tcPr>
          <w:p w:rsidR="00D73DE8" w:rsidRPr="008F53FB" w:rsidRDefault="00D73DE8" w:rsidP="00D73DE8">
            <w:pPr>
              <w:spacing w:line="230" w:lineRule="auto"/>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jc w:val="both"/>
              <w:rPr>
                <w:sz w:val="20"/>
                <w:szCs w:val="20"/>
              </w:rPr>
            </w:pPr>
            <w:r w:rsidRPr="008F53FB">
              <w:rPr>
                <w:sz w:val="20"/>
                <w:szCs w:val="20"/>
              </w:rPr>
              <w:t>БУ «Аликовская ЦРБ» Минздрава Чувашии; Отдел образования, социального развития, опеки и попечительства, молодежной политики, культуры и спорта администрации Аликовского района; Комиссия по делам несовершеннолетних и защите их прав при администрации Аликовского района; БУ «Аликовский центр социального обслуживания населения» Минтруда Чувашии; ОП по Аликовскому району МО МВД России «</w:t>
            </w:r>
            <w:proofErr w:type="spellStart"/>
            <w:r w:rsidRPr="008F53FB">
              <w:rPr>
                <w:sz w:val="20"/>
                <w:szCs w:val="20"/>
              </w:rPr>
              <w:t>Вурнарский</w:t>
            </w:r>
            <w:proofErr w:type="spellEnd"/>
            <w:r w:rsidRPr="008F53FB">
              <w:rPr>
                <w:sz w:val="20"/>
                <w:szCs w:val="20"/>
              </w:rPr>
              <w:t>»; Администрации сельских поселений Аликовского района</w:t>
            </w:r>
          </w:p>
        </w:tc>
        <w:tc>
          <w:tcPr>
            <w:tcW w:w="1260" w:type="pct"/>
            <w:shd w:val="clear" w:color="auto" w:fill="auto"/>
          </w:tcPr>
          <w:p w:rsidR="00D73DE8" w:rsidRPr="008F53FB" w:rsidRDefault="00D73DE8" w:rsidP="00D73DE8">
            <w:pPr>
              <w:pStyle w:val="ConsPlusNormal"/>
              <w:spacing w:line="230" w:lineRule="auto"/>
              <w:ind w:firstLine="428"/>
              <w:jc w:val="both"/>
              <w:rPr>
                <w:rFonts w:ascii="Times New Roman" w:hAnsi="Times New Roman" w:cs="Times New Roman"/>
              </w:rPr>
            </w:pPr>
            <w:r w:rsidRPr="008F53FB">
              <w:rPr>
                <w:rFonts w:ascii="Times New Roman" w:hAnsi="Times New Roman"/>
              </w:rPr>
              <w:t>обеспечение взаимодействия ко</w:t>
            </w:r>
            <w:r w:rsidRPr="008F53FB">
              <w:rPr>
                <w:rFonts w:ascii="Times New Roman" w:hAnsi="Times New Roman"/>
              </w:rPr>
              <w:softHyphen/>
              <w:t xml:space="preserve">миссий по делам несовершеннолетних и защите их прав при администрациях муниципальных районов и городских округов, социальных и медицинских работников по работе с семьями, </w:t>
            </w:r>
            <w:r w:rsidRPr="008F53FB">
              <w:rPr>
                <w:rFonts w:ascii="Times New Roman" w:hAnsi="Times New Roman" w:cs="Times New Roman"/>
              </w:rPr>
              <w:t>находящимися в социально опасном положении, в которых воспитываются дети в возрасте до одного года</w:t>
            </w:r>
            <w:r w:rsidRPr="008F53FB">
              <w:rPr>
                <w:rFonts w:ascii="Times New Roman" w:hAnsi="Times New Roman"/>
              </w:rPr>
              <w:t xml:space="preserve"> </w:t>
            </w:r>
          </w:p>
        </w:tc>
      </w:tr>
      <w:tr w:rsidR="00D73DE8" w:rsidRPr="008F53FB" w:rsidTr="00D73DE8">
        <w:tc>
          <w:tcPr>
            <w:tcW w:w="187" w:type="pct"/>
            <w:shd w:val="clear" w:color="auto" w:fill="auto"/>
          </w:tcPr>
          <w:p w:rsidR="00D73DE8" w:rsidRPr="008F53FB" w:rsidRDefault="00D73DE8" w:rsidP="00D73DE8">
            <w:pPr>
              <w:pStyle w:val="affa"/>
              <w:numPr>
                <w:ilvl w:val="0"/>
                <w:numId w:val="6"/>
              </w:numPr>
              <w:spacing w:line="230" w:lineRule="auto"/>
              <w:contextualSpacing/>
              <w:jc w:val="center"/>
            </w:pPr>
          </w:p>
        </w:tc>
        <w:tc>
          <w:tcPr>
            <w:tcW w:w="1313" w:type="pct"/>
            <w:shd w:val="clear" w:color="auto" w:fill="auto"/>
          </w:tcPr>
          <w:p w:rsidR="00D73DE8" w:rsidRPr="008F53FB" w:rsidRDefault="00D73DE8" w:rsidP="00D73DE8">
            <w:pPr>
              <w:pStyle w:val="affa"/>
              <w:spacing w:line="230" w:lineRule="auto"/>
              <w:ind w:firstLine="476"/>
              <w:jc w:val="both"/>
            </w:pPr>
            <w:r w:rsidRPr="008F53FB">
              <w:rPr>
                <w:color w:val="000000"/>
              </w:rPr>
              <w:t>Проведение в рамках акции «Безопасность детства» мероприятий по профилактике гибели и травматизма несовершеннолетних</w:t>
            </w:r>
          </w:p>
        </w:tc>
        <w:tc>
          <w:tcPr>
            <w:tcW w:w="702" w:type="pct"/>
            <w:shd w:val="clear" w:color="auto" w:fill="auto"/>
          </w:tcPr>
          <w:p w:rsidR="00D73DE8" w:rsidRPr="008F53FB" w:rsidRDefault="00D73DE8" w:rsidP="00D73DE8">
            <w:pPr>
              <w:pStyle w:val="affa"/>
              <w:spacing w:line="230" w:lineRule="auto"/>
              <w:jc w:val="center"/>
            </w:pPr>
            <w:r w:rsidRPr="008F53FB">
              <w:t>2019–2020 годы</w:t>
            </w:r>
          </w:p>
        </w:tc>
        <w:tc>
          <w:tcPr>
            <w:tcW w:w="1538" w:type="pct"/>
            <w:shd w:val="clear" w:color="auto" w:fill="auto"/>
          </w:tcPr>
          <w:p w:rsidR="00D73DE8" w:rsidRPr="008F53FB" w:rsidRDefault="00D73DE8" w:rsidP="00D73DE8">
            <w:pPr>
              <w:autoSpaceDE w:val="0"/>
              <w:autoSpaceDN w:val="0"/>
              <w:adjustRightInd w:val="0"/>
              <w:spacing w:line="230" w:lineRule="auto"/>
              <w:jc w:val="both"/>
              <w:rPr>
                <w:sz w:val="20"/>
                <w:szCs w:val="20"/>
              </w:rPr>
            </w:pPr>
            <w:r w:rsidRPr="008F53FB">
              <w:rPr>
                <w:sz w:val="20"/>
                <w:szCs w:val="20"/>
              </w:rPr>
              <w:t>Уполномоченный по правам ребенка в Аликовском районе*; Отдел образования, социального развития, опеки и попечительства, молодежной политики, культуры и спорта администрации Аликовского района; Комиссия по делам несовершеннолетних и защите их прав при администрации Аликовского района; ОП по Аликовскому району МО МВД России «</w:t>
            </w:r>
            <w:proofErr w:type="spellStart"/>
            <w:r w:rsidRPr="008F53FB">
              <w:rPr>
                <w:sz w:val="20"/>
                <w:szCs w:val="20"/>
              </w:rPr>
              <w:t>Вурнарский</w:t>
            </w:r>
            <w:proofErr w:type="spellEnd"/>
            <w:r w:rsidRPr="008F53FB">
              <w:rPr>
                <w:sz w:val="20"/>
                <w:szCs w:val="20"/>
              </w:rPr>
              <w:t>»; Администрации сельских поселений Аликовского района</w:t>
            </w:r>
          </w:p>
        </w:tc>
        <w:tc>
          <w:tcPr>
            <w:tcW w:w="1260" w:type="pct"/>
            <w:shd w:val="clear" w:color="auto" w:fill="auto"/>
          </w:tcPr>
          <w:p w:rsidR="00D73DE8" w:rsidRPr="008F53FB" w:rsidRDefault="00D73DE8" w:rsidP="00D73DE8">
            <w:pPr>
              <w:pStyle w:val="affa"/>
              <w:spacing w:line="230" w:lineRule="auto"/>
              <w:ind w:firstLine="428"/>
              <w:jc w:val="both"/>
            </w:pPr>
            <w:r w:rsidRPr="008F53FB">
              <w:t>профилактика травматизма и гибели детей от внешних причин</w:t>
            </w:r>
          </w:p>
        </w:tc>
      </w:tr>
      <w:tr w:rsidR="00D73DE8" w:rsidRPr="008F53FB" w:rsidTr="00D73DE8">
        <w:tc>
          <w:tcPr>
            <w:tcW w:w="187" w:type="pct"/>
            <w:shd w:val="clear" w:color="auto" w:fill="auto"/>
          </w:tcPr>
          <w:p w:rsidR="00D73DE8" w:rsidRPr="008F53FB" w:rsidRDefault="00D73DE8" w:rsidP="00D73DE8">
            <w:pPr>
              <w:pStyle w:val="affa"/>
              <w:numPr>
                <w:ilvl w:val="0"/>
                <w:numId w:val="6"/>
              </w:numPr>
              <w:spacing w:line="230" w:lineRule="auto"/>
              <w:contextualSpacing/>
              <w:jc w:val="center"/>
            </w:pPr>
          </w:p>
        </w:tc>
        <w:tc>
          <w:tcPr>
            <w:tcW w:w="1313" w:type="pct"/>
            <w:shd w:val="clear" w:color="auto" w:fill="auto"/>
          </w:tcPr>
          <w:p w:rsidR="00D73DE8" w:rsidRPr="008F53FB" w:rsidRDefault="00D73DE8" w:rsidP="00D73DE8">
            <w:pPr>
              <w:pStyle w:val="ConsPlusNormal"/>
              <w:spacing w:line="230" w:lineRule="auto"/>
              <w:ind w:firstLine="476"/>
              <w:jc w:val="both"/>
              <w:rPr>
                <w:rFonts w:ascii="Times New Roman" w:hAnsi="Times New Roman" w:cs="Times New Roman"/>
              </w:rPr>
            </w:pPr>
            <w:r w:rsidRPr="008F53FB">
              <w:rPr>
                <w:rFonts w:ascii="Times New Roman" w:hAnsi="Times New Roman" w:cs="Times New Roman"/>
              </w:rPr>
              <w:t>Обеспечение эффективной деятельности общероссийского детского телефона доверия, оповещение населения о возможности обращения через средства массовой информации, социальные сети для получения экстренной психологической помощи</w:t>
            </w:r>
          </w:p>
          <w:p w:rsidR="00D73DE8" w:rsidRPr="008F53FB" w:rsidRDefault="00D73DE8" w:rsidP="00D73DE8">
            <w:pPr>
              <w:pStyle w:val="ConsPlusNormal"/>
              <w:spacing w:line="230" w:lineRule="auto"/>
              <w:ind w:firstLine="476"/>
              <w:jc w:val="both"/>
              <w:rPr>
                <w:rFonts w:ascii="Times New Roman" w:hAnsi="Times New Roman" w:cs="Times New Roman"/>
              </w:rPr>
            </w:pPr>
          </w:p>
        </w:tc>
        <w:tc>
          <w:tcPr>
            <w:tcW w:w="702" w:type="pct"/>
            <w:shd w:val="clear" w:color="auto" w:fill="auto"/>
          </w:tcPr>
          <w:p w:rsidR="00D73DE8" w:rsidRPr="008F53FB" w:rsidRDefault="00D73DE8" w:rsidP="00D73DE8">
            <w:pPr>
              <w:spacing w:line="230" w:lineRule="auto"/>
              <w:jc w:val="center"/>
              <w:rPr>
                <w:sz w:val="20"/>
                <w:szCs w:val="20"/>
              </w:rPr>
            </w:pPr>
            <w:r w:rsidRPr="008F53FB">
              <w:rPr>
                <w:sz w:val="20"/>
                <w:szCs w:val="20"/>
              </w:rPr>
              <w:t>2019–2020 годы</w:t>
            </w:r>
          </w:p>
        </w:tc>
        <w:tc>
          <w:tcPr>
            <w:tcW w:w="1538" w:type="pct"/>
            <w:shd w:val="clear" w:color="auto" w:fill="auto"/>
          </w:tcPr>
          <w:p w:rsidR="00D73DE8" w:rsidRPr="008F53FB" w:rsidRDefault="00D73DE8" w:rsidP="00D73DE8">
            <w:pPr>
              <w:pStyle w:val="ConsPlusNormal"/>
              <w:spacing w:line="230" w:lineRule="auto"/>
              <w:ind w:firstLine="0"/>
              <w:jc w:val="both"/>
              <w:rPr>
                <w:rFonts w:ascii="Times New Roman" w:hAnsi="Times New Roman" w:cs="Times New Roman"/>
              </w:rPr>
            </w:pPr>
            <w:r w:rsidRPr="008F53FB">
              <w:rPr>
                <w:rFonts w:ascii="Times New Roman" w:hAnsi="Times New Roman" w:cs="Times New Roman"/>
              </w:rPr>
              <w:t>Отдел образования, социального развития, опеки и попечительства, молодежной политики, культуры и спорта</w:t>
            </w:r>
            <w:r w:rsidRPr="008F53FB">
              <w:rPr>
                <w:rFonts w:ascii="Times New Roman" w:hAnsi="Times New Roman"/>
              </w:rPr>
              <w:t xml:space="preserve"> администрации Аликовского района; Сектор информационного обеспечения администрации Аликовского района; </w:t>
            </w:r>
            <w:r w:rsidRPr="008F53FB">
              <w:rPr>
                <w:rFonts w:ascii="Times New Roman" w:hAnsi="Times New Roman" w:cs="Times New Roman"/>
              </w:rPr>
              <w:t>БУ</w:t>
            </w:r>
            <w:r w:rsidRPr="008F53FB">
              <w:rPr>
                <w:rFonts w:ascii="Times New Roman" w:hAnsi="Times New Roman"/>
              </w:rPr>
              <w:t xml:space="preserve"> </w:t>
            </w:r>
            <w:r w:rsidRPr="008F53FB">
              <w:rPr>
                <w:rFonts w:ascii="Times New Roman" w:hAnsi="Times New Roman" w:cs="Times New Roman"/>
              </w:rPr>
              <w:t>«Аликовский</w:t>
            </w:r>
            <w:r w:rsidRPr="008F53FB">
              <w:rPr>
                <w:rFonts w:ascii="Times New Roman" w:hAnsi="Times New Roman"/>
              </w:rPr>
              <w:t xml:space="preserve"> </w:t>
            </w:r>
            <w:r w:rsidRPr="008F53FB">
              <w:rPr>
                <w:rFonts w:ascii="Times New Roman" w:hAnsi="Times New Roman" w:cs="Times New Roman"/>
              </w:rPr>
              <w:t>центр</w:t>
            </w:r>
            <w:r w:rsidRPr="008F53FB">
              <w:rPr>
                <w:rFonts w:ascii="Times New Roman" w:hAnsi="Times New Roman"/>
              </w:rPr>
              <w:t xml:space="preserve"> </w:t>
            </w:r>
            <w:r w:rsidRPr="008F53FB">
              <w:rPr>
                <w:rFonts w:ascii="Times New Roman" w:hAnsi="Times New Roman" w:cs="Times New Roman"/>
              </w:rPr>
              <w:t>социального</w:t>
            </w:r>
            <w:r w:rsidRPr="008F53FB">
              <w:rPr>
                <w:rFonts w:ascii="Times New Roman" w:hAnsi="Times New Roman"/>
              </w:rPr>
              <w:t xml:space="preserve"> </w:t>
            </w:r>
            <w:r w:rsidRPr="008F53FB">
              <w:rPr>
                <w:rFonts w:ascii="Times New Roman" w:hAnsi="Times New Roman" w:cs="Times New Roman"/>
              </w:rPr>
              <w:t>обслуживания</w:t>
            </w:r>
            <w:r w:rsidRPr="008F53FB">
              <w:rPr>
                <w:rFonts w:ascii="Times New Roman" w:hAnsi="Times New Roman"/>
              </w:rPr>
              <w:t xml:space="preserve"> </w:t>
            </w:r>
            <w:r w:rsidRPr="008F53FB">
              <w:rPr>
                <w:rFonts w:ascii="Times New Roman" w:hAnsi="Times New Roman" w:cs="Times New Roman"/>
              </w:rPr>
              <w:t>населения» Минтруда Чувашии</w:t>
            </w:r>
          </w:p>
        </w:tc>
        <w:tc>
          <w:tcPr>
            <w:tcW w:w="1260" w:type="pct"/>
            <w:shd w:val="clear" w:color="auto" w:fill="auto"/>
          </w:tcPr>
          <w:p w:rsidR="00D73DE8" w:rsidRPr="008F53FB" w:rsidRDefault="00D73DE8" w:rsidP="00D73DE8">
            <w:pPr>
              <w:pStyle w:val="affa"/>
              <w:spacing w:line="230" w:lineRule="auto"/>
              <w:ind w:firstLine="428"/>
              <w:jc w:val="both"/>
            </w:pPr>
            <w:r w:rsidRPr="008F53FB">
              <w:t>оказание экстренной психологической помощи специалистами</w:t>
            </w:r>
          </w:p>
        </w:tc>
      </w:tr>
    </w:tbl>
    <w:p w:rsidR="00D73DE8" w:rsidRDefault="00D73DE8" w:rsidP="00D73DE8">
      <w:pPr>
        <w:pStyle w:val="affa"/>
        <w:jc w:val="both"/>
        <w:sectPr w:rsidR="00D73DE8" w:rsidSect="00D73DE8">
          <w:headerReference w:type="even" r:id="rId36"/>
          <w:footerReference w:type="default" r:id="rId37"/>
          <w:footerReference w:type="first" r:id="rId38"/>
          <w:pgSz w:w="16838" w:h="11906" w:orient="landscape"/>
          <w:pgMar w:top="1134" w:right="851" w:bottom="709" w:left="709" w:header="0" w:footer="0" w:gutter="0"/>
          <w:cols w:space="720"/>
          <w:noEndnote/>
          <w:docGrid w:linePitch="326"/>
        </w:sectPr>
      </w:pPr>
      <w:r w:rsidRPr="008F53FB">
        <w:t>___________* Мероприятия, предусмотренные планом, реализуются по согласованию с исполнителем.</w:t>
      </w:r>
    </w:p>
    <w:p w:rsidR="00D73DE8" w:rsidRPr="00D73DE8" w:rsidRDefault="00D73DE8" w:rsidP="00D73DE8">
      <w:pPr>
        <w:pStyle w:val="affa"/>
        <w:jc w:val="both"/>
      </w:pPr>
    </w:p>
    <w:p w:rsidR="00D73DE8" w:rsidRPr="00F57082" w:rsidRDefault="00D73DE8" w:rsidP="00D73DE8">
      <w:pPr>
        <w:tabs>
          <w:tab w:val="left" w:pos="-142"/>
          <w:tab w:val="left" w:pos="5529"/>
        </w:tabs>
        <w:ind w:right="4818" w:firstLine="567"/>
        <w:jc w:val="both"/>
        <w:rPr>
          <w:bCs/>
          <w:sz w:val="20"/>
          <w:szCs w:val="20"/>
        </w:rPr>
      </w:pPr>
      <w:r w:rsidRPr="00D73DE8">
        <w:rPr>
          <w:sz w:val="20"/>
          <w:szCs w:val="20"/>
        </w:rPr>
        <w:t>Постановление администрации Аликовского района Чувашской Республики от 2</w:t>
      </w:r>
      <w:r>
        <w:t>5</w:t>
      </w:r>
      <w:r w:rsidRPr="00D73DE8">
        <w:rPr>
          <w:sz w:val="20"/>
          <w:szCs w:val="20"/>
        </w:rPr>
        <w:t>.07.2019 г. № 901</w:t>
      </w:r>
      <w:r>
        <w:t xml:space="preserve"> «</w:t>
      </w:r>
      <w:r w:rsidRPr="00F57082">
        <w:rPr>
          <w:sz w:val="20"/>
          <w:szCs w:val="20"/>
        </w:rPr>
        <w:t xml:space="preserve">О внесении изменений в муниципальную программу </w:t>
      </w:r>
      <w:r w:rsidRPr="00F57082">
        <w:rPr>
          <w:bCs/>
          <w:sz w:val="20"/>
          <w:szCs w:val="20"/>
        </w:rPr>
        <w:t>«Обеспечение граждан Аликовского района Чувашской Республики доступным и комфортным жильем»</w:t>
      </w:r>
    </w:p>
    <w:p w:rsidR="00D73DE8" w:rsidRPr="00F57082" w:rsidRDefault="00D73DE8" w:rsidP="00D73DE8">
      <w:pPr>
        <w:tabs>
          <w:tab w:val="left" w:pos="-142"/>
          <w:tab w:val="left" w:pos="5529"/>
        </w:tabs>
        <w:ind w:right="4818" w:firstLine="567"/>
        <w:jc w:val="both"/>
        <w:rPr>
          <w:sz w:val="20"/>
          <w:szCs w:val="20"/>
        </w:rPr>
      </w:pPr>
    </w:p>
    <w:p w:rsidR="00D73DE8" w:rsidRPr="00F57082" w:rsidRDefault="00D73DE8" w:rsidP="00D73DE8">
      <w:pPr>
        <w:pStyle w:val="aa"/>
        <w:spacing w:before="0" w:beforeAutospacing="0" w:after="0" w:afterAutospacing="0"/>
        <w:ind w:firstLine="709"/>
        <w:jc w:val="both"/>
        <w:rPr>
          <w:sz w:val="20"/>
          <w:szCs w:val="20"/>
        </w:rPr>
      </w:pPr>
      <w:r w:rsidRPr="00F57082">
        <w:rPr>
          <w:sz w:val="20"/>
          <w:szCs w:val="20"/>
        </w:rPr>
        <w:t xml:space="preserve">В соответствии с Решением Собрания депутатов Аликовского района от 28.02.2019 г. №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w:t>
      </w:r>
      <w:proofErr w:type="spellStart"/>
      <w:r w:rsidRPr="00F57082">
        <w:rPr>
          <w:sz w:val="20"/>
          <w:szCs w:val="20"/>
        </w:rPr>
        <w:t>п</w:t>
      </w:r>
      <w:proofErr w:type="spellEnd"/>
      <w:r w:rsidRPr="00F57082">
        <w:rPr>
          <w:sz w:val="20"/>
          <w:szCs w:val="20"/>
        </w:rPr>
        <w:t xml:space="preserve"> о с т а </w:t>
      </w:r>
      <w:proofErr w:type="spellStart"/>
      <w:r w:rsidRPr="00F57082">
        <w:rPr>
          <w:sz w:val="20"/>
          <w:szCs w:val="20"/>
        </w:rPr>
        <w:t>н</w:t>
      </w:r>
      <w:proofErr w:type="spellEnd"/>
      <w:r w:rsidRPr="00F57082">
        <w:rPr>
          <w:sz w:val="20"/>
          <w:szCs w:val="20"/>
        </w:rPr>
        <w:t xml:space="preserve"> о в л я е т:</w:t>
      </w:r>
    </w:p>
    <w:p w:rsidR="00D73DE8" w:rsidRPr="00F57082" w:rsidRDefault="00D73DE8" w:rsidP="00D73DE8">
      <w:pPr>
        <w:numPr>
          <w:ilvl w:val="0"/>
          <w:numId w:val="21"/>
        </w:numPr>
        <w:tabs>
          <w:tab w:val="left" w:pos="851"/>
        </w:tabs>
        <w:ind w:left="0" w:firstLine="709"/>
        <w:jc w:val="both"/>
        <w:rPr>
          <w:bCs/>
          <w:sz w:val="20"/>
          <w:szCs w:val="20"/>
        </w:rPr>
      </w:pPr>
      <w:r w:rsidRPr="00F57082">
        <w:rPr>
          <w:sz w:val="20"/>
          <w:szCs w:val="20"/>
        </w:rPr>
        <w:t xml:space="preserve">Внести в муниципальную программу Аликовского района </w:t>
      </w:r>
      <w:r w:rsidRPr="00F57082">
        <w:rPr>
          <w:bCs/>
          <w:sz w:val="20"/>
          <w:szCs w:val="20"/>
        </w:rPr>
        <w:t xml:space="preserve">«Обеспечение граждан Аликовского района Чувашской Республики доступным и комфортным жильем» </w:t>
      </w:r>
      <w:r w:rsidRPr="00F57082">
        <w:rPr>
          <w:sz w:val="20"/>
          <w:szCs w:val="20"/>
        </w:rPr>
        <w:t>(далее - Муниципальная программа), утвержденную постановлением администрации Аликовского района Чувашской Республики от 11.12.2018 г. №1371, следующие изменения:</w:t>
      </w:r>
    </w:p>
    <w:p w:rsidR="00D73DE8" w:rsidRPr="00F57082" w:rsidRDefault="00D73DE8" w:rsidP="00D73DE8">
      <w:pPr>
        <w:numPr>
          <w:ilvl w:val="1"/>
          <w:numId w:val="22"/>
        </w:numPr>
        <w:tabs>
          <w:tab w:val="left" w:pos="851"/>
        </w:tabs>
        <w:ind w:left="0" w:firstLine="709"/>
        <w:jc w:val="both"/>
        <w:rPr>
          <w:sz w:val="20"/>
          <w:szCs w:val="20"/>
        </w:rPr>
      </w:pPr>
      <w:r w:rsidRPr="00F57082">
        <w:rPr>
          <w:sz w:val="20"/>
          <w:szCs w:val="20"/>
        </w:rPr>
        <w:t>В паспорте Муниципальной программы позицию «Ожидаемые результаты реализации муниципальной программы» изложить в следующей редакции:</w:t>
      </w:r>
    </w:p>
    <w:p w:rsidR="00D73DE8" w:rsidRPr="00F57082" w:rsidRDefault="00D73DE8" w:rsidP="00D73DE8">
      <w:pPr>
        <w:tabs>
          <w:tab w:val="left" w:pos="851"/>
        </w:tabs>
        <w:ind w:firstLine="709"/>
        <w:jc w:val="both"/>
        <w:rPr>
          <w:sz w:val="20"/>
          <w:szCs w:val="20"/>
        </w:rPr>
      </w:pPr>
      <w:r w:rsidRPr="00F57082">
        <w:rPr>
          <w:sz w:val="20"/>
          <w:szCs w:val="20"/>
        </w:rPr>
        <w:t>«увеличение ежегодного ввода жилья за счет всех источников финансирования;</w:t>
      </w:r>
    </w:p>
    <w:p w:rsidR="00D73DE8" w:rsidRPr="00F57082" w:rsidRDefault="00D73DE8" w:rsidP="00D73DE8">
      <w:pPr>
        <w:tabs>
          <w:tab w:val="left" w:pos="851"/>
        </w:tabs>
        <w:ind w:firstLine="709"/>
        <w:jc w:val="both"/>
        <w:rPr>
          <w:sz w:val="20"/>
          <w:szCs w:val="20"/>
        </w:rPr>
      </w:pPr>
      <w:r w:rsidRPr="00F57082">
        <w:rPr>
          <w:sz w:val="20"/>
          <w:szCs w:val="20"/>
        </w:rPr>
        <w:t>увеличение общей площади жилых помещений, приходящейся в среднем на одного жителя».</w:t>
      </w:r>
    </w:p>
    <w:p w:rsidR="00D73DE8" w:rsidRPr="00F57082" w:rsidRDefault="00D73DE8" w:rsidP="00D73DE8">
      <w:pPr>
        <w:numPr>
          <w:ilvl w:val="1"/>
          <w:numId w:val="22"/>
        </w:numPr>
        <w:tabs>
          <w:tab w:val="left" w:pos="851"/>
        </w:tabs>
        <w:ind w:left="0" w:firstLine="709"/>
        <w:jc w:val="both"/>
        <w:rPr>
          <w:sz w:val="20"/>
          <w:szCs w:val="20"/>
        </w:rPr>
      </w:pPr>
      <w:r w:rsidRPr="00F57082">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0"/>
        <w:gridCol w:w="282"/>
        <w:gridCol w:w="6588"/>
      </w:tblGrid>
      <w:tr w:rsidR="00D73DE8" w:rsidRPr="00F57082" w:rsidTr="00D73DE8">
        <w:tc>
          <w:tcPr>
            <w:tcW w:w="2850" w:type="dxa"/>
            <w:tcBorders>
              <w:top w:val="nil"/>
              <w:left w:val="nil"/>
              <w:bottom w:val="nil"/>
              <w:right w:val="nil"/>
            </w:tcBorders>
          </w:tcPr>
          <w:p w:rsidR="00D73DE8" w:rsidRPr="00F57082" w:rsidRDefault="00D73DE8" w:rsidP="00D73DE8">
            <w:pPr>
              <w:widowControl w:val="0"/>
              <w:autoSpaceDE w:val="0"/>
              <w:autoSpaceDN w:val="0"/>
              <w:adjustRightInd w:val="0"/>
              <w:rPr>
                <w:sz w:val="20"/>
                <w:szCs w:val="20"/>
              </w:rPr>
            </w:pPr>
          </w:p>
          <w:p w:rsidR="00D73DE8" w:rsidRPr="00F57082" w:rsidRDefault="00D73DE8" w:rsidP="00D73DE8">
            <w:pPr>
              <w:widowControl w:val="0"/>
              <w:autoSpaceDE w:val="0"/>
              <w:autoSpaceDN w:val="0"/>
              <w:adjustRightInd w:val="0"/>
              <w:rPr>
                <w:sz w:val="20"/>
                <w:szCs w:val="20"/>
              </w:rPr>
            </w:pPr>
            <w:r w:rsidRPr="00F57082">
              <w:rPr>
                <w:sz w:val="20"/>
                <w:szCs w:val="20"/>
              </w:rPr>
              <w:t>«Объемы и источники финансирования муниципальной программы</w:t>
            </w:r>
          </w:p>
        </w:tc>
        <w:tc>
          <w:tcPr>
            <w:tcW w:w="282" w:type="dxa"/>
            <w:tcBorders>
              <w:top w:val="nil"/>
              <w:left w:val="nil"/>
              <w:bottom w:val="nil"/>
              <w:right w:val="nil"/>
            </w:tcBorders>
          </w:tcPr>
          <w:p w:rsidR="00D73DE8" w:rsidRPr="00F57082" w:rsidRDefault="00D73DE8" w:rsidP="00D73DE8">
            <w:pPr>
              <w:widowControl w:val="0"/>
              <w:autoSpaceDE w:val="0"/>
              <w:autoSpaceDN w:val="0"/>
              <w:adjustRightInd w:val="0"/>
              <w:jc w:val="both"/>
              <w:rPr>
                <w:sz w:val="20"/>
                <w:szCs w:val="20"/>
              </w:rPr>
            </w:pPr>
          </w:p>
          <w:p w:rsidR="00D73DE8" w:rsidRPr="00F57082" w:rsidRDefault="00D73DE8" w:rsidP="00D73DE8">
            <w:pPr>
              <w:widowControl w:val="0"/>
              <w:autoSpaceDE w:val="0"/>
              <w:autoSpaceDN w:val="0"/>
              <w:adjustRightInd w:val="0"/>
              <w:jc w:val="both"/>
              <w:rPr>
                <w:sz w:val="20"/>
                <w:szCs w:val="20"/>
              </w:rPr>
            </w:pPr>
            <w:r w:rsidRPr="00F57082">
              <w:rPr>
                <w:sz w:val="20"/>
                <w:szCs w:val="20"/>
              </w:rPr>
              <w:t>-</w:t>
            </w:r>
          </w:p>
        </w:tc>
        <w:tc>
          <w:tcPr>
            <w:tcW w:w="6588" w:type="dxa"/>
            <w:tcBorders>
              <w:top w:val="nil"/>
              <w:left w:val="nil"/>
              <w:bottom w:val="nil"/>
              <w:right w:val="nil"/>
            </w:tcBorders>
          </w:tcPr>
          <w:p w:rsidR="00D73DE8" w:rsidRPr="00F57082" w:rsidRDefault="00D73DE8" w:rsidP="00D73DE8">
            <w:pPr>
              <w:widowControl w:val="0"/>
              <w:autoSpaceDE w:val="0"/>
              <w:autoSpaceDN w:val="0"/>
              <w:adjustRightInd w:val="0"/>
              <w:rPr>
                <w:sz w:val="20"/>
                <w:szCs w:val="20"/>
              </w:rPr>
            </w:pPr>
          </w:p>
          <w:p w:rsidR="00D73DE8" w:rsidRPr="00F57082" w:rsidRDefault="00D73DE8" w:rsidP="00D73DE8">
            <w:pPr>
              <w:widowControl w:val="0"/>
              <w:autoSpaceDE w:val="0"/>
              <w:autoSpaceDN w:val="0"/>
              <w:adjustRightInd w:val="0"/>
              <w:rPr>
                <w:sz w:val="20"/>
                <w:szCs w:val="20"/>
              </w:rPr>
            </w:pPr>
            <w:r w:rsidRPr="00F57082">
              <w:rPr>
                <w:sz w:val="20"/>
                <w:szCs w:val="20"/>
              </w:rPr>
              <w:t>прогнозируемые объем финансирования муниципальной программы в 2019-2035 годах составит 117609,2 тыс. рублей, в том числе:</w:t>
            </w:r>
          </w:p>
          <w:p w:rsidR="00D73DE8" w:rsidRPr="00F57082" w:rsidRDefault="00D73DE8" w:rsidP="00D73DE8">
            <w:pPr>
              <w:widowControl w:val="0"/>
              <w:autoSpaceDE w:val="0"/>
              <w:autoSpaceDN w:val="0"/>
              <w:adjustRightInd w:val="0"/>
              <w:rPr>
                <w:sz w:val="20"/>
                <w:szCs w:val="20"/>
              </w:rPr>
            </w:pPr>
            <w:r w:rsidRPr="00F57082">
              <w:rPr>
                <w:sz w:val="20"/>
                <w:szCs w:val="20"/>
              </w:rPr>
              <w:t>в 2019 году –15111,8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2020 году –6654,6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2021 году – 3236,8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2022 году – 6615,8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2023 году – 6615,8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2024 году – 6615,8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2025 году – 6615,8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2026-2030 годах – 33071,4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2031-2035 годах – 33071,4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из них средства:</w:t>
            </w:r>
          </w:p>
          <w:p w:rsidR="00D73DE8" w:rsidRPr="00F57082" w:rsidRDefault="00D73DE8" w:rsidP="00D73DE8">
            <w:pPr>
              <w:widowControl w:val="0"/>
              <w:autoSpaceDE w:val="0"/>
              <w:autoSpaceDN w:val="0"/>
              <w:adjustRightInd w:val="0"/>
              <w:rPr>
                <w:sz w:val="20"/>
                <w:szCs w:val="20"/>
              </w:rPr>
            </w:pPr>
            <w:r w:rsidRPr="00F57082">
              <w:rPr>
                <w:sz w:val="20"/>
                <w:szCs w:val="20"/>
              </w:rPr>
              <w:t>федерального бюджета – 75881,3 тыс. рублей, в том числе:</w:t>
            </w:r>
          </w:p>
          <w:p w:rsidR="00D73DE8" w:rsidRPr="00F57082" w:rsidRDefault="00D73DE8" w:rsidP="00D73DE8">
            <w:pPr>
              <w:widowControl w:val="0"/>
              <w:autoSpaceDE w:val="0"/>
              <w:autoSpaceDN w:val="0"/>
              <w:adjustRightInd w:val="0"/>
              <w:rPr>
                <w:sz w:val="20"/>
                <w:szCs w:val="20"/>
              </w:rPr>
            </w:pPr>
            <w:r w:rsidRPr="00F57082">
              <w:rPr>
                <w:sz w:val="20"/>
                <w:szCs w:val="20"/>
              </w:rPr>
              <w:t>в 2019 году –4803,5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2020 году –1812,2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2021 году – 1812,2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2022 году – 4818,1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2023 году – 4818,1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2024 году – 4818,1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2025 году – 4818,1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2026-2030 годах – 24090,5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2031-2035 годах – 24090,5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республиканского бюджета Чувашской Республики – 31925,1 тыс. рублей, в том числе:</w:t>
            </w:r>
          </w:p>
          <w:p w:rsidR="00D73DE8" w:rsidRPr="00F57082" w:rsidRDefault="00D73DE8" w:rsidP="00D73DE8">
            <w:pPr>
              <w:widowControl w:val="0"/>
              <w:autoSpaceDE w:val="0"/>
              <w:autoSpaceDN w:val="0"/>
              <w:adjustRightInd w:val="0"/>
              <w:rPr>
                <w:sz w:val="20"/>
                <w:szCs w:val="20"/>
              </w:rPr>
            </w:pPr>
            <w:r w:rsidRPr="00F57082">
              <w:rPr>
                <w:sz w:val="20"/>
                <w:szCs w:val="20"/>
              </w:rPr>
              <w:t>в 2019 году –7759,3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2020 году –4715,5тыс.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2021 году – 1297,7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2022 году – 1297,7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2023 году – 12697,7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2024 году – 1297,7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2025 году – 1297,7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2026-2030 годах – 6480,9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2031-2035 годах – 6480,9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местных бюджетов – 9802,8 тыс. рублей, в том числе:</w:t>
            </w:r>
          </w:p>
          <w:p w:rsidR="00D73DE8" w:rsidRPr="00F57082" w:rsidRDefault="00D73DE8" w:rsidP="00D73DE8">
            <w:pPr>
              <w:widowControl w:val="0"/>
              <w:autoSpaceDE w:val="0"/>
              <w:autoSpaceDN w:val="0"/>
              <w:adjustRightInd w:val="0"/>
              <w:rPr>
                <w:sz w:val="20"/>
                <w:szCs w:val="20"/>
              </w:rPr>
            </w:pPr>
            <w:r w:rsidRPr="00F57082">
              <w:rPr>
                <w:sz w:val="20"/>
                <w:szCs w:val="20"/>
              </w:rPr>
              <w:t>в 2019 году –2549,0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2020 году –126,9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2021 году – 126,9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2022 году – 500,00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2023 году – 500,00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lastRenderedPageBreak/>
              <w:t>в 2024 году – 500,00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2025 году – 500,00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2026-2030 годах – 2500,00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2031-2035 годах – 2500,00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внебюджетных источников –0,0 тыс. рублей, в том числе:</w:t>
            </w:r>
          </w:p>
          <w:p w:rsidR="00D73DE8" w:rsidRPr="00F57082" w:rsidRDefault="00D73DE8" w:rsidP="00D73DE8">
            <w:pPr>
              <w:widowControl w:val="0"/>
              <w:autoSpaceDE w:val="0"/>
              <w:autoSpaceDN w:val="0"/>
              <w:adjustRightInd w:val="0"/>
              <w:rPr>
                <w:sz w:val="20"/>
                <w:szCs w:val="20"/>
              </w:rPr>
            </w:pPr>
            <w:r w:rsidRPr="00F57082">
              <w:rPr>
                <w:sz w:val="20"/>
                <w:szCs w:val="20"/>
              </w:rPr>
              <w:t>в 2019 году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2020 году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2021 году –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2022 году –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2023 году –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2024 году –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2025 году –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2026-2030 годах – 0,00 тыс. рублей;</w:t>
            </w:r>
          </w:p>
          <w:p w:rsidR="00D73DE8" w:rsidRPr="00F57082" w:rsidRDefault="00D73DE8" w:rsidP="00D73DE8">
            <w:pPr>
              <w:widowControl w:val="0"/>
              <w:autoSpaceDE w:val="0"/>
              <w:autoSpaceDN w:val="0"/>
              <w:adjustRightInd w:val="0"/>
              <w:rPr>
                <w:sz w:val="20"/>
                <w:szCs w:val="20"/>
              </w:rPr>
            </w:pPr>
            <w:r w:rsidRPr="00F57082">
              <w:rPr>
                <w:sz w:val="20"/>
                <w:szCs w:val="20"/>
              </w:rPr>
              <w:t>в 2031-2035 годах – 0,00 тыс. рублей.»</w:t>
            </w:r>
          </w:p>
          <w:p w:rsidR="00D73DE8" w:rsidRPr="00F57082" w:rsidRDefault="00D73DE8" w:rsidP="00D73DE8">
            <w:pPr>
              <w:autoSpaceDE w:val="0"/>
              <w:autoSpaceDN w:val="0"/>
              <w:adjustRightInd w:val="0"/>
              <w:rPr>
                <w:sz w:val="20"/>
                <w:szCs w:val="20"/>
              </w:rPr>
            </w:pPr>
          </w:p>
        </w:tc>
      </w:tr>
    </w:tbl>
    <w:p w:rsidR="00D73DE8" w:rsidRPr="00F57082" w:rsidRDefault="00D73DE8" w:rsidP="00D73DE8">
      <w:pPr>
        <w:ind w:right="140" w:firstLine="709"/>
        <w:jc w:val="both"/>
        <w:rPr>
          <w:sz w:val="20"/>
          <w:szCs w:val="20"/>
        </w:rPr>
      </w:pPr>
      <w:r w:rsidRPr="00F57082">
        <w:rPr>
          <w:sz w:val="20"/>
          <w:szCs w:val="20"/>
        </w:rPr>
        <w:lastRenderedPageBreak/>
        <w:t>1.3. В Разделе II. Обобщенная характеристика основных мероприятий подпрограмм Муниципальной программы</w:t>
      </w:r>
    </w:p>
    <w:p w:rsidR="00D73DE8" w:rsidRPr="00F57082" w:rsidRDefault="00D73DE8" w:rsidP="00D73DE8">
      <w:pPr>
        <w:ind w:right="140" w:firstLine="709"/>
        <w:jc w:val="both"/>
        <w:rPr>
          <w:sz w:val="20"/>
          <w:szCs w:val="20"/>
        </w:rPr>
      </w:pPr>
      <w:r w:rsidRPr="00F57082">
        <w:rPr>
          <w:sz w:val="20"/>
          <w:szCs w:val="20"/>
        </w:rPr>
        <w:t xml:space="preserve">а) исключить абзац 6 и 7; </w:t>
      </w:r>
    </w:p>
    <w:p w:rsidR="00D73DE8" w:rsidRPr="00F57082" w:rsidRDefault="00D73DE8" w:rsidP="00D73DE8">
      <w:pPr>
        <w:ind w:right="140" w:firstLine="709"/>
        <w:jc w:val="both"/>
        <w:rPr>
          <w:sz w:val="20"/>
          <w:szCs w:val="20"/>
        </w:rPr>
      </w:pPr>
      <w:r w:rsidRPr="00F57082">
        <w:rPr>
          <w:sz w:val="20"/>
          <w:szCs w:val="20"/>
        </w:rPr>
        <w:t>б) абзац 8 изложить в следующей редакции:</w:t>
      </w:r>
    </w:p>
    <w:p w:rsidR="00D73DE8" w:rsidRPr="00F57082" w:rsidRDefault="00D73DE8" w:rsidP="00D73DE8">
      <w:pPr>
        <w:ind w:right="140" w:firstLine="709"/>
        <w:jc w:val="both"/>
        <w:rPr>
          <w:sz w:val="20"/>
          <w:szCs w:val="20"/>
        </w:rPr>
      </w:pPr>
      <w:r w:rsidRPr="00F57082">
        <w:rPr>
          <w:sz w:val="20"/>
          <w:szCs w:val="20"/>
        </w:rPr>
        <w:t>«Основное мероприятие 2. Обеспечение жилищного строительства земельными участками».</w:t>
      </w:r>
    </w:p>
    <w:p w:rsidR="00D73DE8" w:rsidRPr="00F57082" w:rsidRDefault="00D73DE8" w:rsidP="00D73DE8">
      <w:pPr>
        <w:ind w:right="140" w:firstLine="709"/>
        <w:jc w:val="both"/>
        <w:rPr>
          <w:sz w:val="20"/>
          <w:szCs w:val="20"/>
        </w:rPr>
      </w:pPr>
      <w:r w:rsidRPr="00F57082">
        <w:rPr>
          <w:sz w:val="20"/>
          <w:szCs w:val="20"/>
        </w:rPr>
        <w:t>1.4.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D73DE8" w:rsidRPr="00F57082" w:rsidRDefault="00D73DE8" w:rsidP="00D73DE8">
      <w:pPr>
        <w:widowControl w:val="0"/>
        <w:autoSpaceDE w:val="0"/>
        <w:autoSpaceDN w:val="0"/>
        <w:adjustRightInd w:val="0"/>
        <w:ind w:firstLine="720"/>
        <w:jc w:val="both"/>
        <w:rPr>
          <w:sz w:val="20"/>
          <w:szCs w:val="20"/>
        </w:rPr>
      </w:pPr>
      <w:r w:rsidRPr="00F57082">
        <w:rPr>
          <w:sz w:val="20"/>
          <w:szCs w:val="20"/>
        </w:rPr>
        <w:t>абзац 3 изложить в следующей редакции:</w:t>
      </w:r>
    </w:p>
    <w:p w:rsidR="00D73DE8" w:rsidRPr="00F57082" w:rsidRDefault="00D73DE8" w:rsidP="00D73DE8">
      <w:pPr>
        <w:widowControl w:val="0"/>
        <w:autoSpaceDE w:val="0"/>
        <w:autoSpaceDN w:val="0"/>
        <w:adjustRightInd w:val="0"/>
        <w:ind w:firstLine="720"/>
        <w:jc w:val="both"/>
        <w:rPr>
          <w:sz w:val="20"/>
          <w:szCs w:val="20"/>
        </w:rPr>
      </w:pPr>
      <w:r w:rsidRPr="00F57082">
        <w:rPr>
          <w:sz w:val="20"/>
          <w:szCs w:val="20"/>
        </w:rPr>
        <w:t>«Общий объем финансирования Муниципальной программы в 2019 - 2035 годах составляет 117609,2 тыс. рублей, в том числе за счет средств федерального бюджета – 75881,3 тыс. рублей, республиканского бюджета Чувашской Республики – 31925,1 тыс. рублей, местных бюджетов – 9802,8 тыс. рублей, внебюджетных источников – 0,0 тыс. рублей (</w:t>
      </w:r>
      <w:hyperlink w:anchor="sub_12" w:history="1">
        <w:r w:rsidRPr="00F57082">
          <w:rPr>
            <w:color w:val="000000"/>
            <w:sz w:val="20"/>
            <w:szCs w:val="20"/>
          </w:rPr>
          <w:t>табл. 2</w:t>
        </w:r>
      </w:hyperlink>
      <w:r w:rsidRPr="00F57082">
        <w:rPr>
          <w:sz w:val="20"/>
          <w:szCs w:val="20"/>
        </w:rPr>
        <w:t>).»</w:t>
      </w:r>
    </w:p>
    <w:p w:rsidR="00D73DE8" w:rsidRPr="00F57082" w:rsidRDefault="00D73DE8" w:rsidP="00D73DE8">
      <w:pPr>
        <w:widowControl w:val="0"/>
        <w:autoSpaceDE w:val="0"/>
        <w:autoSpaceDN w:val="0"/>
        <w:adjustRightInd w:val="0"/>
        <w:ind w:firstLine="720"/>
        <w:jc w:val="both"/>
        <w:rPr>
          <w:sz w:val="20"/>
          <w:szCs w:val="20"/>
        </w:rPr>
      </w:pPr>
      <w:r w:rsidRPr="00F57082">
        <w:rPr>
          <w:sz w:val="20"/>
          <w:szCs w:val="20"/>
        </w:rPr>
        <w:t>таблицу 2 изложить в следующей редакции:</w:t>
      </w:r>
    </w:p>
    <w:p w:rsidR="00D73DE8" w:rsidRPr="00F57082" w:rsidRDefault="00D73DE8" w:rsidP="00D73DE8">
      <w:pPr>
        <w:widowControl w:val="0"/>
        <w:autoSpaceDE w:val="0"/>
        <w:autoSpaceDN w:val="0"/>
        <w:adjustRightInd w:val="0"/>
        <w:ind w:firstLine="720"/>
        <w:jc w:val="right"/>
        <w:rPr>
          <w:bCs/>
          <w:color w:val="26282F"/>
          <w:sz w:val="20"/>
          <w:szCs w:val="20"/>
        </w:rPr>
      </w:pP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3"/>
        <w:gridCol w:w="1240"/>
        <w:gridCol w:w="1424"/>
        <w:gridCol w:w="1589"/>
        <w:gridCol w:w="1341"/>
        <w:gridCol w:w="1174"/>
      </w:tblGrid>
      <w:tr w:rsidR="00D73DE8" w:rsidRPr="00F57082" w:rsidTr="00D73DE8">
        <w:tc>
          <w:tcPr>
            <w:tcW w:w="3013" w:type="dxa"/>
            <w:vMerge w:val="restar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Источники финансирования, тыс. рублей</w:t>
            </w:r>
          </w:p>
        </w:tc>
      </w:tr>
      <w:tr w:rsidR="00D73DE8" w:rsidRPr="00F57082" w:rsidTr="00D73DE8">
        <w:tc>
          <w:tcPr>
            <w:tcW w:w="3013" w:type="dxa"/>
            <w:vMerge/>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всего</w:t>
            </w:r>
          </w:p>
        </w:tc>
        <w:tc>
          <w:tcPr>
            <w:tcW w:w="5528" w:type="dxa"/>
            <w:gridSpan w:val="4"/>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в том числе</w:t>
            </w:r>
          </w:p>
        </w:tc>
      </w:tr>
      <w:tr w:rsidR="00D73DE8" w:rsidRPr="00F57082" w:rsidTr="00D73DE8">
        <w:tc>
          <w:tcPr>
            <w:tcW w:w="3013" w:type="dxa"/>
            <w:vMerge/>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местные бюджеты</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внебюджетные источники</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b/>
                <w:bCs/>
                <w:color w:val="26282F"/>
                <w:sz w:val="20"/>
                <w:szCs w:val="20"/>
              </w:rPr>
              <w:t xml:space="preserve">Всего </w:t>
            </w:r>
            <w:r w:rsidRPr="00F57082">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117609,2</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75881,3</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31925,1</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9802,8</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I этап</w:t>
            </w:r>
          </w:p>
          <w:p w:rsidR="00D73DE8" w:rsidRPr="00F57082" w:rsidRDefault="00D73DE8" w:rsidP="00D73DE8">
            <w:pPr>
              <w:widowControl w:val="0"/>
              <w:autoSpaceDE w:val="0"/>
              <w:autoSpaceDN w:val="0"/>
              <w:adjustRightInd w:val="0"/>
              <w:rPr>
                <w:sz w:val="20"/>
                <w:szCs w:val="20"/>
              </w:rPr>
            </w:pPr>
            <w:r w:rsidRPr="00F57082">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51466,4</w:t>
            </w:r>
          </w:p>
          <w:p w:rsidR="00D73DE8" w:rsidRPr="00F57082" w:rsidRDefault="00D73DE8" w:rsidP="00D73DE8">
            <w:pPr>
              <w:widowControl w:val="0"/>
              <w:autoSpaceDE w:val="0"/>
              <w:autoSpaceDN w:val="0"/>
              <w:adjustRightInd w:val="0"/>
              <w:jc w:val="cente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27700,3</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18963,3</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4802,8</w:t>
            </w:r>
          </w:p>
          <w:p w:rsidR="00D73DE8" w:rsidRPr="00F57082" w:rsidRDefault="00D73DE8" w:rsidP="00D73DE8">
            <w:pPr>
              <w:widowControl w:val="0"/>
              <w:autoSpaceDE w:val="0"/>
              <w:autoSpaceDN w:val="0"/>
              <w:adjustRightInd w:val="0"/>
              <w:jc w:val="center"/>
              <w:rPr>
                <w:sz w:val="20"/>
                <w:szCs w:val="20"/>
              </w:rPr>
            </w:pP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15111,8</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4803,5</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7759,3</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2549,0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6654,6</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1812,2</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4715,5</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126,9</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3236,8</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1812,2</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126,9</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II этап</w:t>
            </w:r>
          </w:p>
          <w:p w:rsidR="00D73DE8" w:rsidRPr="00F57082" w:rsidRDefault="00D73DE8" w:rsidP="00D73DE8">
            <w:pPr>
              <w:widowControl w:val="0"/>
              <w:autoSpaceDE w:val="0"/>
              <w:autoSpaceDN w:val="0"/>
              <w:adjustRightInd w:val="0"/>
              <w:rPr>
                <w:sz w:val="20"/>
                <w:szCs w:val="20"/>
              </w:rPr>
            </w:pPr>
            <w:r w:rsidRPr="00F57082">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66142,8</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48181,0</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12961,8</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2500,0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3013"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2500,0</w:t>
            </w:r>
          </w:p>
        </w:tc>
        <w:tc>
          <w:tcPr>
            <w:tcW w:w="1174"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bl>
    <w:p w:rsidR="00D73DE8" w:rsidRPr="00F57082" w:rsidRDefault="00D73DE8" w:rsidP="00D73DE8">
      <w:pPr>
        <w:pStyle w:val="31"/>
        <w:ind w:firstLine="709"/>
        <w:rPr>
          <w:sz w:val="20"/>
          <w:szCs w:val="20"/>
        </w:rPr>
      </w:pPr>
      <w:r w:rsidRPr="00F57082">
        <w:rPr>
          <w:sz w:val="20"/>
          <w:szCs w:val="20"/>
        </w:rPr>
        <w:t>1.5. Приложение №1 к Муниципальной программе изложить в новой редакции (приложение №1 к постановлению).</w:t>
      </w:r>
    </w:p>
    <w:p w:rsidR="00D73DE8" w:rsidRPr="00F57082" w:rsidRDefault="00D73DE8" w:rsidP="00D73DE8">
      <w:pPr>
        <w:pStyle w:val="31"/>
        <w:ind w:firstLine="709"/>
        <w:rPr>
          <w:sz w:val="20"/>
          <w:szCs w:val="20"/>
        </w:rPr>
      </w:pPr>
      <w:r w:rsidRPr="00F57082">
        <w:rPr>
          <w:sz w:val="20"/>
          <w:szCs w:val="20"/>
        </w:rPr>
        <w:t>1.6. Приложение №2 к Муниципальной программе изложить в новой редакции (приложение №2 к постановлению).</w:t>
      </w:r>
    </w:p>
    <w:p w:rsidR="00D73DE8" w:rsidRPr="00F57082" w:rsidRDefault="00D73DE8" w:rsidP="00D73DE8">
      <w:pPr>
        <w:pStyle w:val="31"/>
        <w:ind w:firstLine="709"/>
        <w:rPr>
          <w:sz w:val="20"/>
          <w:szCs w:val="20"/>
        </w:rPr>
      </w:pPr>
      <w:r w:rsidRPr="00F57082">
        <w:rPr>
          <w:sz w:val="20"/>
          <w:szCs w:val="20"/>
        </w:rPr>
        <w:t>1.7. Приложение №3 к Муниципальной программе изложить в новой редакции (приложение №3 к постановлению).</w:t>
      </w:r>
    </w:p>
    <w:p w:rsidR="00D73DE8" w:rsidRPr="00F57082" w:rsidRDefault="00D73DE8" w:rsidP="00D73DE8">
      <w:pPr>
        <w:ind w:right="-1" w:firstLine="709"/>
        <w:jc w:val="both"/>
        <w:rPr>
          <w:sz w:val="20"/>
          <w:szCs w:val="20"/>
        </w:rPr>
      </w:pPr>
      <w:r w:rsidRPr="00F57082">
        <w:rPr>
          <w:sz w:val="20"/>
          <w:szCs w:val="20"/>
        </w:rPr>
        <w:t xml:space="preserve">1.8. В приложении № 4 к Муниципальной программе: </w:t>
      </w:r>
    </w:p>
    <w:p w:rsidR="00D73DE8" w:rsidRPr="00F57082" w:rsidRDefault="00D73DE8" w:rsidP="00D73DE8">
      <w:pPr>
        <w:ind w:right="-1" w:firstLine="709"/>
        <w:jc w:val="both"/>
        <w:rPr>
          <w:sz w:val="20"/>
          <w:szCs w:val="20"/>
        </w:rPr>
      </w:pPr>
      <w:r w:rsidRPr="00F57082">
        <w:rPr>
          <w:sz w:val="20"/>
          <w:szCs w:val="20"/>
        </w:rPr>
        <w:lastRenderedPageBreak/>
        <w:t>а) в паспорте подпрограммы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w:t>
      </w:r>
      <w:r w:rsidRPr="00F57082">
        <w:rPr>
          <w:b/>
          <w:sz w:val="20"/>
          <w:szCs w:val="20"/>
        </w:rPr>
        <w:t xml:space="preserve"> </w:t>
      </w:r>
    </w:p>
    <w:p w:rsidR="00D73DE8" w:rsidRPr="00F57082" w:rsidRDefault="00D73DE8" w:rsidP="00D73DE8">
      <w:pPr>
        <w:ind w:right="-1" w:firstLine="709"/>
        <w:jc w:val="both"/>
        <w:rPr>
          <w:sz w:val="20"/>
          <w:szCs w:val="20"/>
        </w:rPr>
      </w:pPr>
      <w:r w:rsidRPr="00F57082">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0"/>
        <w:gridCol w:w="282"/>
        <w:gridCol w:w="6588"/>
      </w:tblGrid>
      <w:tr w:rsidR="00D73DE8" w:rsidRPr="00F57082" w:rsidTr="00D73DE8">
        <w:tc>
          <w:tcPr>
            <w:tcW w:w="2850" w:type="dxa"/>
            <w:tcBorders>
              <w:top w:val="nil"/>
              <w:left w:val="nil"/>
              <w:bottom w:val="nil"/>
              <w:right w:val="nil"/>
            </w:tcBorders>
          </w:tcPr>
          <w:p w:rsidR="00D73DE8" w:rsidRPr="00F57082" w:rsidRDefault="00D73DE8" w:rsidP="00D73DE8">
            <w:pPr>
              <w:ind w:right="-1" w:firstLine="709"/>
              <w:jc w:val="both"/>
              <w:rPr>
                <w:sz w:val="20"/>
                <w:szCs w:val="20"/>
              </w:rPr>
            </w:pPr>
          </w:p>
          <w:p w:rsidR="00D73DE8" w:rsidRPr="00F57082" w:rsidRDefault="00D73DE8" w:rsidP="00D73DE8">
            <w:pPr>
              <w:ind w:right="-1"/>
              <w:jc w:val="both"/>
              <w:rPr>
                <w:sz w:val="20"/>
                <w:szCs w:val="20"/>
              </w:rPr>
            </w:pPr>
            <w:r w:rsidRPr="00F57082">
              <w:rPr>
                <w:sz w:val="20"/>
                <w:szCs w:val="20"/>
              </w:rPr>
              <w:t>«Объемы и источники финансирования подпрограммы</w:t>
            </w:r>
          </w:p>
        </w:tc>
        <w:tc>
          <w:tcPr>
            <w:tcW w:w="282" w:type="dxa"/>
            <w:tcBorders>
              <w:top w:val="nil"/>
              <w:left w:val="nil"/>
              <w:bottom w:val="nil"/>
              <w:right w:val="nil"/>
            </w:tcBorders>
          </w:tcPr>
          <w:p w:rsidR="00D73DE8" w:rsidRPr="00F57082" w:rsidRDefault="00D73DE8" w:rsidP="00D73DE8">
            <w:pPr>
              <w:ind w:right="-1" w:firstLine="709"/>
              <w:jc w:val="both"/>
              <w:rPr>
                <w:sz w:val="20"/>
                <w:szCs w:val="20"/>
              </w:rPr>
            </w:pPr>
          </w:p>
          <w:p w:rsidR="00D73DE8" w:rsidRPr="00F57082" w:rsidRDefault="00D73DE8" w:rsidP="00D73DE8">
            <w:pPr>
              <w:ind w:right="-1" w:firstLine="709"/>
              <w:jc w:val="both"/>
              <w:rPr>
                <w:sz w:val="20"/>
                <w:szCs w:val="20"/>
              </w:rPr>
            </w:pPr>
            <w:r w:rsidRPr="00F57082">
              <w:rPr>
                <w:sz w:val="20"/>
                <w:szCs w:val="20"/>
              </w:rPr>
              <w:t>-</w:t>
            </w:r>
          </w:p>
        </w:tc>
        <w:tc>
          <w:tcPr>
            <w:tcW w:w="6588" w:type="dxa"/>
            <w:tcBorders>
              <w:top w:val="nil"/>
              <w:left w:val="nil"/>
              <w:bottom w:val="nil"/>
              <w:right w:val="nil"/>
            </w:tcBorders>
          </w:tcPr>
          <w:p w:rsidR="00D73DE8" w:rsidRPr="00F57082" w:rsidRDefault="00D73DE8" w:rsidP="00D73DE8">
            <w:pPr>
              <w:ind w:right="-1" w:firstLine="709"/>
              <w:jc w:val="both"/>
              <w:rPr>
                <w:sz w:val="20"/>
                <w:szCs w:val="20"/>
              </w:rPr>
            </w:pPr>
          </w:p>
          <w:p w:rsidR="00D73DE8" w:rsidRPr="00F57082" w:rsidRDefault="00D73DE8" w:rsidP="00D73DE8">
            <w:pPr>
              <w:ind w:right="-1" w:firstLine="709"/>
              <w:jc w:val="both"/>
              <w:rPr>
                <w:sz w:val="20"/>
                <w:szCs w:val="20"/>
              </w:rPr>
            </w:pPr>
            <w:r w:rsidRPr="00F57082">
              <w:rPr>
                <w:sz w:val="20"/>
                <w:szCs w:val="20"/>
              </w:rPr>
              <w:t>прогнозируемые объем финансирования подпрограммы в 2019-2035 годах составит 83871,0 тыс. рублей, в том числе:</w:t>
            </w:r>
          </w:p>
          <w:p w:rsidR="00D73DE8" w:rsidRPr="00F57082" w:rsidRDefault="00D73DE8" w:rsidP="00D73DE8">
            <w:pPr>
              <w:ind w:right="-1" w:firstLine="709"/>
              <w:jc w:val="both"/>
              <w:rPr>
                <w:sz w:val="20"/>
                <w:szCs w:val="20"/>
              </w:rPr>
            </w:pPr>
            <w:r w:rsidRPr="00F57082">
              <w:rPr>
                <w:sz w:val="20"/>
                <w:szCs w:val="20"/>
              </w:rPr>
              <w:t>в 2019 году –12220,0 тыс. рублей;</w:t>
            </w:r>
          </w:p>
          <w:p w:rsidR="00D73DE8" w:rsidRPr="00F57082" w:rsidRDefault="00D73DE8" w:rsidP="00D73DE8">
            <w:pPr>
              <w:ind w:right="-1" w:firstLine="709"/>
              <w:jc w:val="both"/>
              <w:rPr>
                <w:sz w:val="20"/>
                <w:szCs w:val="20"/>
              </w:rPr>
            </w:pPr>
            <w:r w:rsidRPr="00F57082">
              <w:rPr>
                <w:sz w:val="20"/>
                <w:szCs w:val="20"/>
              </w:rPr>
              <w:t>в 2020 году –4726,7 тыс. рублей;</w:t>
            </w:r>
          </w:p>
          <w:p w:rsidR="00D73DE8" w:rsidRPr="00F57082" w:rsidRDefault="00D73DE8" w:rsidP="00D73DE8">
            <w:pPr>
              <w:ind w:right="-1" w:firstLine="709"/>
              <w:jc w:val="both"/>
              <w:rPr>
                <w:sz w:val="20"/>
                <w:szCs w:val="20"/>
              </w:rPr>
            </w:pPr>
            <w:r w:rsidRPr="00F57082">
              <w:rPr>
                <w:sz w:val="20"/>
                <w:szCs w:val="20"/>
              </w:rPr>
              <w:t>в 2021 году – 1308,9 тыс. рублей;</w:t>
            </w:r>
          </w:p>
          <w:p w:rsidR="00D73DE8" w:rsidRPr="00F57082" w:rsidRDefault="00D73DE8" w:rsidP="00D73DE8">
            <w:pPr>
              <w:ind w:right="-1" w:firstLine="709"/>
              <w:jc w:val="both"/>
              <w:rPr>
                <w:sz w:val="20"/>
                <w:szCs w:val="20"/>
              </w:rPr>
            </w:pPr>
            <w:r w:rsidRPr="00F57082">
              <w:rPr>
                <w:sz w:val="20"/>
                <w:szCs w:val="20"/>
              </w:rPr>
              <w:t>в 2022 году – 4687,9 тыс. рублей;</w:t>
            </w:r>
          </w:p>
          <w:p w:rsidR="00D73DE8" w:rsidRPr="00F57082" w:rsidRDefault="00D73DE8" w:rsidP="00D73DE8">
            <w:pPr>
              <w:ind w:right="-1" w:firstLine="709"/>
              <w:jc w:val="both"/>
              <w:rPr>
                <w:sz w:val="20"/>
                <w:szCs w:val="20"/>
              </w:rPr>
            </w:pPr>
            <w:r w:rsidRPr="00F57082">
              <w:rPr>
                <w:sz w:val="20"/>
                <w:szCs w:val="20"/>
              </w:rPr>
              <w:t>в 2023 году – 4687,9 тыс. рублей;</w:t>
            </w:r>
          </w:p>
          <w:p w:rsidR="00D73DE8" w:rsidRPr="00F57082" w:rsidRDefault="00D73DE8" w:rsidP="00D73DE8">
            <w:pPr>
              <w:ind w:right="-1" w:firstLine="709"/>
              <w:jc w:val="both"/>
              <w:rPr>
                <w:sz w:val="20"/>
                <w:szCs w:val="20"/>
              </w:rPr>
            </w:pPr>
            <w:r w:rsidRPr="00F57082">
              <w:rPr>
                <w:sz w:val="20"/>
                <w:szCs w:val="20"/>
              </w:rPr>
              <w:t>в 2024 году – 4687,99 тыс. рублей;</w:t>
            </w:r>
          </w:p>
          <w:p w:rsidR="00D73DE8" w:rsidRPr="00F57082" w:rsidRDefault="00D73DE8" w:rsidP="00D73DE8">
            <w:pPr>
              <w:ind w:right="-1" w:firstLine="709"/>
              <w:jc w:val="both"/>
              <w:rPr>
                <w:sz w:val="20"/>
                <w:szCs w:val="20"/>
              </w:rPr>
            </w:pPr>
            <w:r w:rsidRPr="00F57082">
              <w:rPr>
                <w:sz w:val="20"/>
                <w:szCs w:val="20"/>
              </w:rPr>
              <w:t>в 2025 году – 4687,9 тыс. рублей.;</w:t>
            </w:r>
          </w:p>
          <w:p w:rsidR="00D73DE8" w:rsidRPr="00F57082" w:rsidRDefault="00D73DE8" w:rsidP="00D73DE8">
            <w:pPr>
              <w:ind w:right="-1" w:firstLine="709"/>
              <w:jc w:val="both"/>
              <w:rPr>
                <w:sz w:val="20"/>
                <w:szCs w:val="20"/>
              </w:rPr>
            </w:pPr>
            <w:r w:rsidRPr="00F57082">
              <w:rPr>
                <w:sz w:val="20"/>
                <w:szCs w:val="20"/>
              </w:rPr>
              <w:t>в 2026-2030 годах – 23431,9 тыс. рублей;</w:t>
            </w:r>
          </w:p>
          <w:p w:rsidR="00D73DE8" w:rsidRPr="00F57082" w:rsidRDefault="00D73DE8" w:rsidP="00D73DE8">
            <w:pPr>
              <w:ind w:right="-1" w:firstLine="709"/>
              <w:jc w:val="both"/>
              <w:rPr>
                <w:sz w:val="20"/>
                <w:szCs w:val="20"/>
              </w:rPr>
            </w:pPr>
            <w:r w:rsidRPr="00F57082">
              <w:rPr>
                <w:sz w:val="20"/>
                <w:szCs w:val="20"/>
              </w:rPr>
              <w:t>в 2031-2035 годах – 23431,9 тыс. рублей.</w:t>
            </w:r>
          </w:p>
          <w:p w:rsidR="00D73DE8" w:rsidRPr="00F57082" w:rsidRDefault="00D73DE8" w:rsidP="00D73DE8">
            <w:pPr>
              <w:ind w:right="-1" w:firstLine="709"/>
              <w:jc w:val="both"/>
              <w:rPr>
                <w:sz w:val="20"/>
                <w:szCs w:val="20"/>
              </w:rPr>
            </w:pPr>
            <w:r w:rsidRPr="00F57082">
              <w:rPr>
                <w:sz w:val="20"/>
                <w:szCs w:val="20"/>
              </w:rPr>
              <w:t>из них средства:</w:t>
            </w:r>
          </w:p>
          <w:p w:rsidR="00D73DE8" w:rsidRPr="00F57082" w:rsidRDefault="00D73DE8" w:rsidP="00D73DE8">
            <w:pPr>
              <w:ind w:right="-1" w:firstLine="709"/>
              <w:jc w:val="both"/>
              <w:rPr>
                <w:sz w:val="20"/>
                <w:szCs w:val="20"/>
              </w:rPr>
            </w:pPr>
            <w:r w:rsidRPr="00F57082">
              <w:rPr>
                <w:sz w:val="20"/>
                <w:szCs w:val="20"/>
              </w:rPr>
              <w:t>федерального бюджета – 45073,9 тыс. рублей, в том числе:</w:t>
            </w:r>
          </w:p>
          <w:p w:rsidR="00D73DE8" w:rsidRPr="00F57082" w:rsidRDefault="00D73DE8" w:rsidP="00D73DE8">
            <w:pPr>
              <w:ind w:right="-1" w:firstLine="709"/>
              <w:jc w:val="both"/>
              <w:rPr>
                <w:sz w:val="20"/>
                <w:szCs w:val="20"/>
              </w:rPr>
            </w:pPr>
            <w:r w:rsidRPr="00F57082">
              <w:rPr>
                <w:sz w:val="20"/>
                <w:szCs w:val="20"/>
              </w:rPr>
              <w:t>в 2019 году –2991,3 тыс. рублей;</w:t>
            </w:r>
          </w:p>
          <w:p w:rsidR="00D73DE8" w:rsidRPr="00F57082" w:rsidRDefault="00D73DE8" w:rsidP="00D73DE8">
            <w:pPr>
              <w:ind w:right="-1" w:firstLine="709"/>
              <w:jc w:val="both"/>
              <w:rPr>
                <w:sz w:val="20"/>
                <w:szCs w:val="20"/>
              </w:rPr>
            </w:pPr>
            <w:r w:rsidRPr="00F57082">
              <w:rPr>
                <w:sz w:val="20"/>
                <w:szCs w:val="20"/>
              </w:rPr>
              <w:t>в 2020 году –0,0 тыс. рублей;</w:t>
            </w:r>
          </w:p>
          <w:p w:rsidR="00D73DE8" w:rsidRPr="00F57082" w:rsidRDefault="00D73DE8" w:rsidP="00D73DE8">
            <w:pPr>
              <w:ind w:right="-1" w:firstLine="709"/>
              <w:jc w:val="both"/>
              <w:rPr>
                <w:sz w:val="20"/>
                <w:szCs w:val="20"/>
              </w:rPr>
            </w:pPr>
            <w:r w:rsidRPr="00F57082">
              <w:rPr>
                <w:sz w:val="20"/>
                <w:szCs w:val="20"/>
              </w:rPr>
              <w:t>в 2021 году – 0,0 тыс. рублей;</w:t>
            </w:r>
          </w:p>
          <w:p w:rsidR="00D73DE8" w:rsidRPr="00F57082" w:rsidRDefault="00D73DE8" w:rsidP="00D73DE8">
            <w:pPr>
              <w:ind w:right="-1" w:firstLine="709"/>
              <w:jc w:val="both"/>
              <w:rPr>
                <w:sz w:val="20"/>
                <w:szCs w:val="20"/>
              </w:rPr>
            </w:pPr>
            <w:r w:rsidRPr="00F57082">
              <w:rPr>
                <w:sz w:val="20"/>
                <w:szCs w:val="20"/>
              </w:rPr>
              <w:t>в 2022 году – 3005,9 тыс. рублей;</w:t>
            </w:r>
          </w:p>
          <w:p w:rsidR="00D73DE8" w:rsidRPr="00F57082" w:rsidRDefault="00D73DE8" w:rsidP="00D73DE8">
            <w:pPr>
              <w:ind w:right="-1" w:firstLine="709"/>
              <w:jc w:val="both"/>
              <w:rPr>
                <w:sz w:val="20"/>
                <w:szCs w:val="20"/>
              </w:rPr>
            </w:pPr>
            <w:r w:rsidRPr="00F57082">
              <w:rPr>
                <w:sz w:val="20"/>
                <w:szCs w:val="20"/>
              </w:rPr>
              <w:t>в 2023 году – 3005,9 тыс. рублей;</w:t>
            </w:r>
          </w:p>
          <w:p w:rsidR="00D73DE8" w:rsidRPr="00F57082" w:rsidRDefault="00D73DE8" w:rsidP="00D73DE8">
            <w:pPr>
              <w:ind w:right="-1" w:firstLine="709"/>
              <w:jc w:val="both"/>
              <w:rPr>
                <w:sz w:val="20"/>
                <w:szCs w:val="20"/>
              </w:rPr>
            </w:pPr>
            <w:r w:rsidRPr="00F57082">
              <w:rPr>
                <w:sz w:val="20"/>
                <w:szCs w:val="20"/>
              </w:rPr>
              <w:t>в 2024 году – 3005,9 тыс. рублей;</w:t>
            </w:r>
          </w:p>
          <w:p w:rsidR="00D73DE8" w:rsidRPr="00F57082" w:rsidRDefault="00D73DE8" w:rsidP="00D73DE8">
            <w:pPr>
              <w:ind w:right="-1" w:firstLine="709"/>
              <w:jc w:val="both"/>
              <w:rPr>
                <w:sz w:val="20"/>
                <w:szCs w:val="20"/>
              </w:rPr>
            </w:pPr>
            <w:r w:rsidRPr="00F57082">
              <w:rPr>
                <w:sz w:val="20"/>
                <w:szCs w:val="20"/>
              </w:rPr>
              <w:t>в 2025 году – 3005,9 тыс. рублей.;</w:t>
            </w:r>
          </w:p>
          <w:p w:rsidR="00D73DE8" w:rsidRPr="00F57082" w:rsidRDefault="00D73DE8" w:rsidP="00D73DE8">
            <w:pPr>
              <w:ind w:right="-1" w:firstLine="709"/>
              <w:jc w:val="both"/>
              <w:rPr>
                <w:sz w:val="20"/>
                <w:szCs w:val="20"/>
              </w:rPr>
            </w:pPr>
            <w:r w:rsidRPr="00F57082">
              <w:rPr>
                <w:sz w:val="20"/>
                <w:szCs w:val="20"/>
              </w:rPr>
              <w:t>в 2026-2030 годах – 15029,5 тыс. рублей;</w:t>
            </w:r>
          </w:p>
          <w:p w:rsidR="00D73DE8" w:rsidRPr="00F57082" w:rsidRDefault="00D73DE8" w:rsidP="00D73DE8">
            <w:pPr>
              <w:ind w:right="-1" w:firstLine="709"/>
              <w:jc w:val="both"/>
              <w:rPr>
                <w:sz w:val="20"/>
                <w:szCs w:val="20"/>
              </w:rPr>
            </w:pPr>
            <w:r w:rsidRPr="00F57082">
              <w:rPr>
                <w:sz w:val="20"/>
                <w:szCs w:val="20"/>
              </w:rPr>
              <w:t>в 2031-2035 годах – 15029,5 тыс. рублей.</w:t>
            </w:r>
          </w:p>
          <w:p w:rsidR="00D73DE8" w:rsidRPr="00F57082" w:rsidRDefault="00D73DE8" w:rsidP="00D73DE8">
            <w:pPr>
              <w:ind w:right="-1" w:firstLine="709"/>
              <w:jc w:val="both"/>
              <w:rPr>
                <w:sz w:val="20"/>
                <w:szCs w:val="20"/>
              </w:rPr>
            </w:pPr>
            <w:r w:rsidRPr="00F57082">
              <w:rPr>
                <w:sz w:val="20"/>
                <w:szCs w:val="20"/>
              </w:rPr>
              <w:t>республиканского бюджета Чувашской Республики – 28994,3 тыс. рублей, в том числе:</w:t>
            </w:r>
          </w:p>
          <w:p w:rsidR="00D73DE8" w:rsidRPr="00F57082" w:rsidRDefault="00D73DE8" w:rsidP="00D73DE8">
            <w:pPr>
              <w:ind w:right="-1" w:firstLine="709"/>
              <w:jc w:val="both"/>
              <w:rPr>
                <w:sz w:val="20"/>
                <w:szCs w:val="20"/>
              </w:rPr>
            </w:pPr>
            <w:r w:rsidRPr="00F57082">
              <w:rPr>
                <w:sz w:val="20"/>
                <w:szCs w:val="20"/>
              </w:rPr>
              <w:t>в 2019 году –6679,7  тыс. рублей;</w:t>
            </w:r>
          </w:p>
          <w:p w:rsidR="00D73DE8" w:rsidRPr="00F57082" w:rsidRDefault="00D73DE8" w:rsidP="00D73DE8">
            <w:pPr>
              <w:ind w:right="-1" w:firstLine="709"/>
              <w:jc w:val="both"/>
              <w:rPr>
                <w:sz w:val="20"/>
                <w:szCs w:val="20"/>
              </w:rPr>
            </w:pPr>
            <w:r w:rsidRPr="00F57082">
              <w:rPr>
                <w:sz w:val="20"/>
                <w:szCs w:val="20"/>
              </w:rPr>
              <w:t>в 2020 году –4599,8 тыс. рублей;</w:t>
            </w:r>
          </w:p>
          <w:p w:rsidR="00D73DE8" w:rsidRPr="00F57082" w:rsidRDefault="00D73DE8" w:rsidP="00D73DE8">
            <w:pPr>
              <w:ind w:right="-1" w:firstLine="709"/>
              <w:jc w:val="both"/>
              <w:rPr>
                <w:sz w:val="20"/>
                <w:szCs w:val="20"/>
              </w:rPr>
            </w:pPr>
            <w:r w:rsidRPr="00F57082">
              <w:rPr>
                <w:sz w:val="20"/>
                <w:szCs w:val="20"/>
              </w:rPr>
              <w:t>в 2021 году – 1182,0 тыс. рублей;</w:t>
            </w:r>
          </w:p>
          <w:p w:rsidR="00D73DE8" w:rsidRPr="00F57082" w:rsidRDefault="00D73DE8" w:rsidP="00D73DE8">
            <w:pPr>
              <w:ind w:right="-1" w:firstLine="709"/>
              <w:jc w:val="both"/>
              <w:rPr>
                <w:sz w:val="20"/>
                <w:szCs w:val="20"/>
              </w:rPr>
            </w:pPr>
            <w:r w:rsidRPr="00F57082">
              <w:rPr>
                <w:sz w:val="20"/>
                <w:szCs w:val="20"/>
              </w:rPr>
              <w:t>в 2022 году – 1182,0 тыс. рублей;</w:t>
            </w:r>
          </w:p>
          <w:p w:rsidR="00D73DE8" w:rsidRPr="00F57082" w:rsidRDefault="00D73DE8" w:rsidP="00D73DE8">
            <w:pPr>
              <w:ind w:right="-1" w:firstLine="709"/>
              <w:jc w:val="both"/>
              <w:rPr>
                <w:sz w:val="20"/>
                <w:szCs w:val="20"/>
              </w:rPr>
            </w:pPr>
            <w:r w:rsidRPr="00F57082">
              <w:rPr>
                <w:sz w:val="20"/>
                <w:szCs w:val="20"/>
              </w:rPr>
              <w:t>в 2023 году – 1182,0 тыс. рублей;</w:t>
            </w:r>
          </w:p>
          <w:p w:rsidR="00D73DE8" w:rsidRPr="00F57082" w:rsidRDefault="00D73DE8" w:rsidP="00D73DE8">
            <w:pPr>
              <w:ind w:right="-1" w:firstLine="709"/>
              <w:jc w:val="both"/>
              <w:rPr>
                <w:sz w:val="20"/>
                <w:szCs w:val="20"/>
              </w:rPr>
            </w:pPr>
            <w:r w:rsidRPr="00F57082">
              <w:rPr>
                <w:sz w:val="20"/>
                <w:szCs w:val="20"/>
              </w:rPr>
              <w:t>в 2024 году – 1182,0 тыс. рублей;</w:t>
            </w:r>
          </w:p>
          <w:p w:rsidR="00D73DE8" w:rsidRPr="00F57082" w:rsidRDefault="00D73DE8" w:rsidP="00D73DE8">
            <w:pPr>
              <w:ind w:right="-1" w:firstLine="709"/>
              <w:jc w:val="both"/>
              <w:rPr>
                <w:sz w:val="20"/>
                <w:szCs w:val="20"/>
              </w:rPr>
            </w:pPr>
            <w:r w:rsidRPr="00F57082">
              <w:rPr>
                <w:sz w:val="20"/>
                <w:szCs w:val="20"/>
              </w:rPr>
              <w:t>в 2025 году – 1182,0 тыс. рублей.;</w:t>
            </w:r>
          </w:p>
          <w:p w:rsidR="00D73DE8" w:rsidRPr="00F57082" w:rsidRDefault="00D73DE8" w:rsidP="00D73DE8">
            <w:pPr>
              <w:ind w:right="-1" w:firstLine="709"/>
              <w:jc w:val="both"/>
              <w:rPr>
                <w:sz w:val="20"/>
                <w:szCs w:val="20"/>
              </w:rPr>
            </w:pPr>
            <w:r w:rsidRPr="00F57082">
              <w:rPr>
                <w:sz w:val="20"/>
                <w:szCs w:val="20"/>
              </w:rPr>
              <w:t>в 2026-2030 годах – 5902,4 тыс. рублей;</w:t>
            </w:r>
          </w:p>
          <w:p w:rsidR="00D73DE8" w:rsidRPr="00F57082" w:rsidRDefault="00D73DE8" w:rsidP="00D73DE8">
            <w:pPr>
              <w:ind w:right="-1" w:firstLine="709"/>
              <w:jc w:val="both"/>
              <w:rPr>
                <w:sz w:val="20"/>
                <w:szCs w:val="20"/>
              </w:rPr>
            </w:pPr>
            <w:r w:rsidRPr="00F57082">
              <w:rPr>
                <w:sz w:val="20"/>
                <w:szCs w:val="20"/>
              </w:rPr>
              <w:t>в 2031-2035 годах – 5902,4 тыс. рублей.</w:t>
            </w:r>
          </w:p>
          <w:p w:rsidR="00D73DE8" w:rsidRPr="00F57082" w:rsidRDefault="00D73DE8" w:rsidP="00D73DE8">
            <w:pPr>
              <w:ind w:right="-1" w:firstLine="709"/>
              <w:jc w:val="both"/>
              <w:rPr>
                <w:sz w:val="20"/>
                <w:szCs w:val="20"/>
              </w:rPr>
            </w:pPr>
            <w:r w:rsidRPr="00F57082">
              <w:rPr>
                <w:sz w:val="20"/>
                <w:szCs w:val="20"/>
              </w:rPr>
              <w:t>местных бюджетов – 9802,8 тыс. рублей, в том числе:</w:t>
            </w:r>
          </w:p>
          <w:p w:rsidR="00D73DE8" w:rsidRPr="00F57082" w:rsidRDefault="00D73DE8" w:rsidP="00D73DE8">
            <w:pPr>
              <w:ind w:right="-1" w:firstLine="709"/>
              <w:jc w:val="both"/>
              <w:rPr>
                <w:sz w:val="20"/>
                <w:szCs w:val="20"/>
              </w:rPr>
            </w:pPr>
            <w:r w:rsidRPr="00F57082">
              <w:rPr>
                <w:sz w:val="20"/>
                <w:szCs w:val="20"/>
              </w:rPr>
              <w:t>в 2019 году –2549,0 тыс. рублей;</w:t>
            </w:r>
          </w:p>
          <w:p w:rsidR="00D73DE8" w:rsidRPr="00F57082" w:rsidRDefault="00D73DE8" w:rsidP="00D73DE8">
            <w:pPr>
              <w:ind w:right="-1" w:firstLine="709"/>
              <w:jc w:val="both"/>
              <w:rPr>
                <w:sz w:val="20"/>
                <w:szCs w:val="20"/>
              </w:rPr>
            </w:pPr>
            <w:r w:rsidRPr="00F57082">
              <w:rPr>
                <w:sz w:val="20"/>
                <w:szCs w:val="20"/>
              </w:rPr>
              <w:t>в 2020 году –126,9 тыс. рублей;</w:t>
            </w:r>
          </w:p>
          <w:p w:rsidR="00D73DE8" w:rsidRPr="00F57082" w:rsidRDefault="00D73DE8" w:rsidP="00D73DE8">
            <w:pPr>
              <w:ind w:right="-1" w:firstLine="709"/>
              <w:jc w:val="both"/>
              <w:rPr>
                <w:sz w:val="20"/>
                <w:szCs w:val="20"/>
              </w:rPr>
            </w:pPr>
            <w:r w:rsidRPr="00F57082">
              <w:rPr>
                <w:sz w:val="20"/>
                <w:szCs w:val="20"/>
              </w:rPr>
              <w:t>в 2021 году – 126,9 тыс. рублей;</w:t>
            </w:r>
          </w:p>
          <w:p w:rsidR="00D73DE8" w:rsidRPr="00F57082" w:rsidRDefault="00D73DE8" w:rsidP="00D73DE8">
            <w:pPr>
              <w:ind w:right="-1" w:firstLine="709"/>
              <w:jc w:val="both"/>
              <w:rPr>
                <w:sz w:val="20"/>
                <w:szCs w:val="20"/>
              </w:rPr>
            </w:pPr>
            <w:r w:rsidRPr="00F57082">
              <w:rPr>
                <w:sz w:val="20"/>
                <w:szCs w:val="20"/>
              </w:rPr>
              <w:t>в 2022 году – 500,00 тыс. рублей;</w:t>
            </w:r>
          </w:p>
          <w:p w:rsidR="00D73DE8" w:rsidRPr="00F57082" w:rsidRDefault="00D73DE8" w:rsidP="00D73DE8">
            <w:pPr>
              <w:ind w:right="-1" w:firstLine="709"/>
              <w:jc w:val="both"/>
              <w:rPr>
                <w:sz w:val="20"/>
                <w:szCs w:val="20"/>
              </w:rPr>
            </w:pPr>
            <w:r w:rsidRPr="00F57082">
              <w:rPr>
                <w:sz w:val="20"/>
                <w:szCs w:val="20"/>
              </w:rPr>
              <w:t>в 2023 году – 500,00 тыс. рублей;</w:t>
            </w:r>
          </w:p>
          <w:p w:rsidR="00D73DE8" w:rsidRPr="00F57082" w:rsidRDefault="00D73DE8" w:rsidP="00D73DE8">
            <w:pPr>
              <w:ind w:right="-1" w:firstLine="709"/>
              <w:jc w:val="both"/>
              <w:rPr>
                <w:sz w:val="20"/>
                <w:szCs w:val="20"/>
              </w:rPr>
            </w:pPr>
            <w:r w:rsidRPr="00F57082">
              <w:rPr>
                <w:sz w:val="20"/>
                <w:szCs w:val="20"/>
              </w:rPr>
              <w:t>в 2024 году – 500,00 тыс. рублей;</w:t>
            </w:r>
          </w:p>
          <w:p w:rsidR="00D73DE8" w:rsidRPr="00F57082" w:rsidRDefault="00D73DE8" w:rsidP="00D73DE8">
            <w:pPr>
              <w:ind w:right="-1" w:firstLine="709"/>
              <w:jc w:val="both"/>
              <w:rPr>
                <w:sz w:val="20"/>
                <w:szCs w:val="20"/>
              </w:rPr>
            </w:pPr>
            <w:r w:rsidRPr="00F57082">
              <w:rPr>
                <w:sz w:val="20"/>
                <w:szCs w:val="20"/>
              </w:rPr>
              <w:t>в 2025 году – 500,00 тыс. рублей.;</w:t>
            </w:r>
          </w:p>
          <w:p w:rsidR="00D73DE8" w:rsidRPr="00F57082" w:rsidRDefault="00D73DE8" w:rsidP="00D73DE8">
            <w:pPr>
              <w:ind w:right="-1" w:firstLine="709"/>
              <w:jc w:val="both"/>
              <w:rPr>
                <w:sz w:val="20"/>
                <w:szCs w:val="20"/>
              </w:rPr>
            </w:pPr>
            <w:r w:rsidRPr="00F57082">
              <w:rPr>
                <w:sz w:val="20"/>
                <w:szCs w:val="20"/>
              </w:rPr>
              <w:t>в 2026-2030 годах – 2500,00 тыс. рублей;</w:t>
            </w:r>
          </w:p>
          <w:p w:rsidR="00D73DE8" w:rsidRPr="00F57082" w:rsidRDefault="00D73DE8" w:rsidP="00D73DE8">
            <w:pPr>
              <w:ind w:right="-1" w:firstLine="709"/>
              <w:jc w:val="both"/>
              <w:rPr>
                <w:sz w:val="20"/>
                <w:szCs w:val="20"/>
              </w:rPr>
            </w:pPr>
            <w:r w:rsidRPr="00F57082">
              <w:rPr>
                <w:sz w:val="20"/>
                <w:szCs w:val="20"/>
              </w:rPr>
              <w:t>в 2031-2035 годах – 2500,00 тыс. рублей.</w:t>
            </w:r>
          </w:p>
          <w:p w:rsidR="00D73DE8" w:rsidRPr="00F57082" w:rsidRDefault="00D73DE8" w:rsidP="00D73DE8">
            <w:pPr>
              <w:ind w:right="-1" w:firstLine="709"/>
              <w:jc w:val="both"/>
              <w:rPr>
                <w:sz w:val="20"/>
                <w:szCs w:val="20"/>
              </w:rPr>
            </w:pPr>
            <w:r w:rsidRPr="00F57082">
              <w:rPr>
                <w:sz w:val="20"/>
                <w:szCs w:val="20"/>
              </w:rPr>
              <w:t>внебюджетных источников –0,0 тыс. рублей, в том числе:</w:t>
            </w:r>
          </w:p>
          <w:p w:rsidR="00D73DE8" w:rsidRPr="00F57082" w:rsidRDefault="00D73DE8" w:rsidP="00D73DE8">
            <w:pPr>
              <w:ind w:right="-1" w:firstLine="709"/>
              <w:jc w:val="both"/>
              <w:rPr>
                <w:sz w:val="20"/>
                <w:szCs w:val="20"/>
              </w:rPr>
            </w:pPr>
            <w:r w:rsidRPr="00F57082">
              <w:rPr>
                <w:sz w:val="20"/>
                <w:szCs w:val="20"/>
              </w:rPr>
              <w:t>в 2019 году –0,00 тыс. рублей;</w:t>
            </w:r>
          </w:p>
          <w:p w:rsidR="00D73DE8" w:rsidRPr="00F57082" w:rsidRDefault="00D73DE8" w:rsidP="00D73DE8">
            <w:pPr>
              <w:ind w:right="-1" w:firstLine="709"/>
              <w:jc w:val="both"/>
              <w:rPr>
                <w:sz w:val="20"/>
                <w:szCs w:val="20"/>
              </w:rPr>
            </w:pPr>
            <w:r w:rsidRPr="00F57082">
              <w:rPr>
                <w:sz w:val="20"/>
                <w:szCs w:val="20"/>
              </w:rPr>
              <w:t>в 2020 году –0,00 тыс. рублей;</w:t>
            </w:r>
          </w:p>
          <w:p w:rsidR="00D73DE8" w:rsidRPr="00F57082" w:rsidRDefault="00D73DE8" w:rsidP="00D73DE8">
            <w:pPr>
              <w:ind w:right="-1" w:firstLine="709"/>
              <w:jc w:val="both"/>
              <w:rPr>
                <w:sz w:val="20"/>
                <w:szCs w:val="20"/>
              </w:rPr>
            </w:pPr>
            <w:r w:rsidRPr="00F57082">
              <w:rPr>
                <w:sz w:val="20"/>
                <w:szCs w:val="20"/>
              </w:rPr>
              <w:t>в 2021 году – 0,00 тыс. рублей;</w:t>
            </w:r>
          </w:p>
          <w:p w:rsidR="00D73DE8" w:rsidRPr="00F57082" w:rsidRDefault="00D73DE8" w:rsidP="00D73DE8">
            <w:pPr>
              <w:ind w:right="-1" w:firstLine="709"/>
              <w:jc w:val="both"/>
              <w:rPr>
                <w:sz w:val="20"/>
                <w:szCs w:val="20"/>
              </w:rPr>
            </w:pPr>
            <w:r w:rsidRPr="00F57082">
              <w:rPr>
                <w:sz w:val="20"/>
                <w:szCs w:val="20"/>
              </w:rPr>
              <w:t>в 2022 году – 0,00 тыс. рублей;</w:t>
            </w:r>
          </w:p>
          <w:p w:rsidR="00D73DE8" w:rsidRPr="00F57082" w:rsidRDefault="00D73DE8" w:rsidP="00D73DE8">
            <w:pPr>
              <w:ind w:right="-1" w:firstLine="709"/>
              <w:jc w:val="both"/>
              <w:rPr>
                <w:sz w:val="20"/>
                <w:szCs w:val="20"/>
              </w:rPr>
            </w:pPr>
            <w:r w:rsidRPr="00F57082">
              <w:rPr>
                <w:sz w:val="20"/>
                <w:szCs w:val="20"/>
              </w:rPr>
              <w:t>в 2023 году – 0,00 тыс. рублей;</w:t>
            </w:r>
          </w:p>
          <w:p w:rsidR="00D73DE8" w:rsidRPr="00F57082" w:rsidRDefault="00D73DE8" w:rsidP="00D73DE8">
            <w:pPr>
              <w:ind w:right="-1" w:firstLine="709"/>
              <w:jc w:val="both"/>
              <w:rPr>
                <w:sz w:val="20"/>
                <w:szCs w:val="20"/>
              </w:rPr>
            </w:pPr>
            <w:r w:rsidRPr="00F57082">
              <w:rPr>
                <w:sz w:val="20"/>
                <w:szCs w:val="20"/>
              </w:rPr>
              <w:t>в 2024 году – 0,00 тыс. рублей;</w:t>
            </w:r>
          </w:p>
          <w:p w:rsidR="00D73DE8" w:rsidRPr="00F57082" w:rsidRDefault="00D73DE8" w:rsidP="00D73DE8">
            <w:pPr>
              <w:ind w:right="-1" w:firstLine="709"/>
              <w:jc w:val="both"/>
              <w:rPr>
                <w:sz w:val="20"/>
                <w:szCs w:val="20"/>
              </w:rPr>
            </w:pPr>
            <w:r w:rsidRPr="00F57082">
              <w:rPr>
                <w:sz w:val="20"/>
                <w:szCs w:val="20"/>
              </w:rPr>
              <w:t>в 2025 году – 0,00 тыс. рублей.;</w:t>
            </w:r>
          </w:p>
          <w:p w:rsidR="00D73DE8" w:rsidRPr="00F57082" w:rsidRDefault="00D73DE8" w:rsidP="00D73DE8">
            <w:pPr>
              <w:ind w:right="-1" w:firstLine="709"/>
              <w:jc w:val="both"/>
              <w:rPr>
                <w:sz w:val="20"/>
                <w:szCs w:val="20"/>
              </w:rPr>
            </w:pPr>
            <w:r w:rsidRPr="00F57082">
              <w:rPr>
                <w:sz w:val="20"/>
                <w:szCs w:val="20"/>
              </w:rPr>
              <w:t>в 2026-2030 годах – 0,00 тыс. рублей;</w:t>
            </w:r>
          </w:p>
          <w:p w:rsidR="00D73DE8" w:rsidRPr="00F57082" w:rsidRDefault="00D73DE8" w:rsidP="00D73DE8">
            <w:pPr>
              <w:ind w:right="-1" w:firstLine="709"/>
              <w:jc w:val="both"/>
              <w:rPr>
                <w:sz w:val="20"/>
                <w:szCs w:val="20"/>
              </w:rPr>
            </w:pPr>
            <w:r w:rsidRPr="00F57082">
              <w:rPr>
                <w:sz w:val="20"/>
                <w:szCs w:val="20"/>
              </w:rPr>
              <w:t>в 2031-2035 годах – 0,00 тыс. рублей.»</w:t>
            </w:r>
          </w:p>
          <w:p w:rsidR="00D73DE8" w:rsidRPr="00F57082" w:rsidRDefault="00D73DE8" w:rsidP="00D73DE8">
            <w:pPr>
              <w:ind w:right="-1" w:firstLine="709"/>
              <w:jc w:val="both"/>
              <w:rPr>
                <w:sz w:val="20"/>
                <w:szCs w:val="20"/>
              </w:rPr>
            </w:pPr>
          </w:p>
        </w:tc>
      </w:tr>
    </w:tbl>
    <w:p w:rsidR="00D73DE8" w:rsidRPr="00F57082" w:rsidRDefault="00D73DE8" w:rsidP="00D73DE8">
      <w:pPr>
        <w:ind w:right="-1" w:firstLine="709"/>
        <w:jc w:val="both"/>
        <w:rPr>
          <w:sz w:val="20"/>
          <w:szCs w:val="20"/>
        </w:rPr>
      </w:pPr>
      <w:r w:rsidRPr="00F57082">
        <w:rPr>
          <w:sz w:val="20"/>
          <w:szCs w:val="20"/>
        </w:rPr>
        <w:t xml:space="preserve">б) В Разделе IV. Обоснование объема финансовых ресурсов, необходимых для реализации подпрограммы </w:t>
      </w:r>
    </w:p>
    <w:p w:rsidR="00D73DE8" w:rsidRPr="00F57082" w:rsidRDefault="00D73DE8" w:rsidP="00D73DE8">
      <w:pPr>
        <w:ind w:right="-1" w:firstLine="709"/>
        <w:jc w:val="both"/>
        <w:rPr>
          <w:sz w:val="20"/>
          <w:szCs w:val="20"/>
        </w:rPr>
      </w:pPr>
      <w:r w:rsidRPr="00F57082">
        <w:rPr>
          <w:sz w:val="20"/>
          <w:szCs w:val="20"/>
        </w:rPr>
        <w:t>абзац 3 изложить в следующей редакции:</w:t>
      </w:r>
    </w:p>
    <w:p w:rsidR="00D73DE8" w:rsidRPr="00F57082" w:rsidRDefault="00D73DE8" w:rsidP="00D73DE8">
      <w:pPr>
        <w:ind w:right="-1" w:firstLine="709"/>
        <w:jc w:val="both"/>
        <w:rPr>
          <w:sz w:val="20"/>
          <w:szCs w:val="20"/>
        </w:rPr>
      </w:pPr>
      <w:r w:rsidRPr="00F57082">
        <w:rPr>
          <w:sz w:val="20"/>
          <w:szCs w:val="20"/>
        </w:rPr>
        <w:lastRenderedPageBreak/>
        <w:t>«Общий объем финансирования подпрограммы в 2019 - 2035 годах составляет 83871,0 тыс. рублей, в том числе средства»;</w:t>
      </w:r>
    </w:p>
    <w:p w:rsidR="00D73DE8" w:rsidRPr="00F57082" w:rsidRDefault="00D73DE8" w:rsidP="00D73DE8">
      <w:pPr>
        <w:ind w:right="-1" w:firstLine="709"/>
        <w:jc w:val="both"/>
        <w:rPr>
          <w:sz w:val="20"/>
          <w:szCs w:val="20"/>
        </w:rPr>
      </w:pPr>
      <w:r w:rsidRPr="00F57082">
        <w:rPr>
          <w:sz w:val="20"/>
          <w:szCs w:val="20"/>
        </w:rPr>
        <w:t>абзац 6 изложить в следующей редакции:</w:t>
      </w:r>
    </w:p>
    <w:p w:rsidR="00D73DE8" w:rsidRPr="00F57082" w:rsidRDefault="00D73DE8" w:rsidP="00D73DE8">
      <w:pPr>
        <w:ind w:right="-1" w:firstLine="709"/>
        <w:jc w:val="both"/>
        <w:rPr>
          <w:sz w:val="20"/>
          <w:szCs w:val="20"/>
        </w:rPr>
      </w:pPr>
      <w:r w:rsidRPr="00F57082">
        <w:rPr>
          <w:sz w:val="20"/>
          <w:szCs w:val="20"/>
        </w:rPr>
        <w:t>«местных бюджетов – 9802,8 тыс. рублей»;</w:t>
      </w:r>
    </w:p>
    <w:p w:rsidR="00D73DE8" w:rsidRPr="00F57082" w:rsidRDefault="00D73DE8" w:rsidP="00D73DE8">
      <w:pPr>
        <w:ind w:right="-1" w:firstLine="709"/>
        <w:jc w:val="both"/>
        <w:rPr>
          <w:sz w:val="20"/>
          <w:szCs w:val="20"/>
        </w:rPr>
      </w:pPr>
      <w:r w:rsidRPr="00F57082">
        <w:rPr>
          <w:sz w:val="20"/>
          <w:szCs w:val="20"/>
        </w:rPr>
        <w:t>таблицу  изложить в следующей редакции:</w:t>
      </w:r>
    </w:p>
    <w:p w:rsidR="00D73DE8" w:rsidRPr="00F57082" w:rsidRDefault="00D73DE8" w:rsidP="00D73DE8">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953"/>
        <w:gridCol w:w="1413"/>
        <w:gridCol w:w="1549"/>
        <w:gridCol w:w="1703"/>
        <w:gridCol w:w="1550"/>
        <w:gridCol w:w="1686"/>
      </w:tblGrid>
      <w:tr w:rsidR="00D73DE8" w:rsidRPr="00F57082" w:rsidTr="00D73DE8">
        <w:tc>
          <w:tcPr>
            <w:tcW w:w="1027" w:type="pct"/>
            <w:vMerge w:val="restar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Этапы и годы реализации подпрограммы</w:t>
            </w:r>
          </w:p>
        </w:tc>
        <w:tc>
          <w:tcPr>
            <w:tcW w:w="3973" w:type="pct"/>
            <w:gridSpan w:val="5"/>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Источники финансирования, тыс. рублей</w:t>
            </w:r>
          </w:p>
        </w:tc>
      </w:tr>
      <w:tr w:rsidR="00D73DE8" w:rsidRPr="00F57082" w:rsidTr="00D73DE8">
        <w:tc>
          <w:tcPr>
            <w:tcW w:w="1027" w:type="pct"/>
            <w:vMerge/>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753" w:type="pct"/>
            <w:vMerge w:val="restar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всего</w:t>
            </w:r>
          </w:p>
        </w:tc>
        <w:tc>
          <w:tcPr>
            <w:tcW w:w="3219" w:type="pct"/>
            <w:gridSpan w:val="4"/>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в том числе</w:t>
            </w:r>
          </w:p>
        </w:tc>
      </w:tr>
      <w:tr w:rsidR="00D73DE8" w:rsidRPr="00F57082" w:rsidTr="00D73DE8">
        <w:tc>
          <w:tcPr>
            <w:tcW w:w="1027" w:type="pct"/>
            <w:vMerge/>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753" w:type="pct"/>
            <w:vMerge/>
            <w:tcBorders>
              <w:top w:val="single" w:sz="4" w:space="0" w:color="auto"/>
              <w:left w:val="single" w:sz="4" w:space="0" w:color="auto"/>
              <w:bottom w:val="nil"/>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федеральный бюджет</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республиканский бюджет Чувашской Республики</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местные бюджеты</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внебюджетные источники</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b/>
                <w:bCs/>
                <w:color w:val="26282F"/>
                <w:sz w:val="20"/>
                <w:szCs w:val="20"/>
              </w:rPr>
              <w:t>Всего</w:t>
            </w:r>
          </w:p>
          <w:p w:rsidR="00D73DE8" w:rsidRPr="00F57082" w:rsidRDefault="00D73DE8" w:rsidP="00D73DE8">
            <w:pPr>
              <w:widowControl w:val="0"/>
              <w:autoSpaceDE w:val="0"/>
              <w:autoSpaceDN w:val="0"/>
              <w:adjustRightInd w:val="0"/>
              <w:rPr>
                <w:sz w:val="20"/>
                <w:szCs w:val="20"/>
              </w:rPr>
            </w:pPr>
            <w:r w:rsidRPr="00F57082">
              <w:rPr>
                <w:sz w:val="20"/>
                <w:szCs w:val="20"/>
              </w:rPr>
              <w:t>2019 - 2035 годы, в том числе:</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83871,0</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45073,9</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28994,3</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9802,8</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I этап</w:t>
            </w:r>
          </w:p>
          <w:p w:rsidR="00D73DE8" w:rsidRPr="00F57082" w:rsidRDefault="00D73DE8" w:rsidP="00D73DE8">
            <w:pPr>
              <w:widowControl w:val="0"/>
              <w:autoSpaceDE w:val="0"/>
              <w:autoSpaceDN w:val="0"/>
              <w:adjustRightInd w:val="0"/>
              <w:rPr>
                <w:sz w:val="20"/>
                <w:szCs w:val="20"/>
              </w:rPr>
            </w:pPr>
            <w:r w:rsidRPr="00F57082">
              <w:rPr>
                <w:sz w:val="20"/>
                <w:szCs w:val="20"/>
              </w:rPr>
              <w:t>2019 - 2025 годы, из них:</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37007,2</w:t>
            </w:r>
          </w:p>
          <w:p w:rsidR="00D73DE8" w:rsidRPr="00F57082" w:rsidRDefault="00D73DE8" w:rsidP="00D73DE8">
            <w:pPr>
              <w:widowControl w:val="0"/>
              <w:autoSpaceDE w:val="0"/>
              <w:autoSpaceDN w:val="0"/>
              <w:adjustRightInd w:val="0"/>
              <w:jc w:val="center"/>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15014,9</w:t>
            </w:r>
          </w:p>
          <w:p w:rsidR="00D73DE8" w:rsidRPr="00F57082" w:rsidRDefault="00D73DE8" w:rsidP="00D73DE8">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17189,5</w:t>
            </w:r>
          </w:p>
          <w:p w:rsidR="00D73DE8" w:rsidRPr="00F57082" w:rsidRDefault="00D73DE8" w:rsidP="00D73DE8">
            <w:pPr>
              <w:widowControl w:val="0"/>
              <w:autoSpaceDE w:val="0"/>
              <w:autoSpaceDN w:val="0"/>
              <w:adjustRightInd w:val="0"/>
              <w:jc w:val="center"/>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4802,8</w:t>
            </w:r>
          </w:p>
          <w:p w:rsidR="00D73DE8" w:rsidRPr="00F57082" w:rsidRDefault="00D73DE8" w:rsidP="00D73DE8">
            <w:pPr>
              <w:widowControl w:val="0"/>
              <w:autoSpaceDE w:val="0"/>
              <w:autoSpaceDN w:val="0"/>
              <w:adjustRightInd w:val="0"/>
              <w:jc w:val="center"/>
              <w:rPr>
                <w:sz w:val="20"/>
                <w:szCs w:val="20"/>
              </w:rPr>
            </w:pP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2019 год</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12220,0</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2991,3</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6679,7</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2549,0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2020 год</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4726,7</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4599,8</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126,9</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2021 год</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1308,9</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126,9</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2022 год</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2023 год</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2024 год</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2025 год</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jc w:val="center"/>
              <w:rPr>
                <w:sz w:val="20"/>
                <w:szCs w:val="20"/>
              </w:rPr>
            </w:pPr>
            <w:r w:rsidRPr="00F57082">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II этап</w:t>
            </w:r>
          </w:p>
          <w:p w:rsidR="00D73DE8" w:rsidRPr="00F57082" w:rsidRDefault="00D73DE8" w:rsidP="00D73DE8">
            <w:pPr>
              <w:widowControl w:val="0"/>
              <w:autoSpaceDE w:val="0"/>
              <w:autoSpaceDN w:val="0"/>
              <w:adjustRightInd w:val="0"/>
              <w:rPr>
                <w:sz w:val="20"/>
                <w:szCs w:val="20"/>
              </w:rPr>
            </w:pPr>
            <w:r w:rsidRPr="00F57082">
              <w:rPr>
                <w:sz w:val="20"/>
                <w:szCs w:val="20"/>
              </w:rPr>
              <w:t>2026 - 2035 годы, из них:</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46863,8</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30059,0</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11804,8</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5000,0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2026 - 2030 годы</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23431,9</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15029,5</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5902,4</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2500,0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r w:rsidR="00D73DE8" w:rsidRPr="00F57082" w:rsidTr="00D73DE8">
        <w:tc>
          <w:tcPr>
            <w:tcW w:w="1027" w:type="pc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2031 - 2035 годы</w:t>
            </w:r>
          </w:p>
        </w:tc>
        <w:tc>
          <w:tcPr>
            <w:tcW w:w="753"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23431,9</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15029,5</w:t>
            </w:r>
          </w:p>
        </w:tc>
        <w:tc>
          <w:tcPr>
            <w:tcW w:w="685"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5902,4</w:t>
            </w:r>
          </w:p>
        </w:tc>
        <w:tc>
          <w:tcPr>
            <w:tcW w:w="822" w:type="pc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2500,0</w:t>
            </w:r>
          </w:p>
        </w:tc>
        <w:tc>
          <w:tcPr>
            <w:tcW w:w="890" w:type="pc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0,0</w:t>
            </w:r>
          </w:p>
        </w:tc>
      </w:tr>
    </w:tbl>
    <w:p w:rsidR="00D73DE8" w:rsidRPr="00F57082" w:rsidRDefault="00D73DE8" w:rsidP="00D73DE8">
      <w:pPr>
        <w:ind w:right="-1" w:firstLine="709"/>
        <w:jc w:val="both"/>
        <w:rPr>
          <w:bCs/>
          <w:sz w:val="20"/>
          <w:szCs w:val="20"/>
        </w:rPr>
      </w:pPr>
      <w:r w:rsidRPr="00F57082">
        <w:rPr>
          <w:sz w:val="20"/>
          <w:szCs w:val="20"/>
        </w:rPr>
        <w:t xml:space="preserve">в) Приложение №1 </w:t>
      </w:r>
      <w:r w:rsidRPr="00F57082">
        <w:rPr>
          <w:bCs/>
          <w:sz w:val="20"/>
          <w:szCs w:val="20"/>
        </w:rPr>
        <w:t xml:space="preserve">к подпрограмме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 </w:t>
      </w:r>
      <w:r w:rsidRPr="00F57082">
        <w:rPr>
          <w:sz w:val="20"/>
          <w:szCs w:val="20"/>
        </w:rPr>
        <w:t>изложить в новой редакции (приложение №4 к постановлению).</w:t>
      </w:r>
    </w:p>
    <w:p w:rsidR="00D73DE8" w:rsidRPr="00F57082" w:rsidRDefault="00D73DE8" w:rsidP="00D73DE8">
      <w:pPr>
        <w:autoSpaceDE w:val="0"/>
        <w:autoSpaceDN w:val="0"/>
        <w:adjustRightInd w:val="0"/>
        <w:ind w:firstLine="709"/>
        <w:jc w:val="both"/>
        <w:rPr>
          <w:color w:val="000000"/>
          <w:sz w:val="20"/>
          <w:szCs w:val="20"/>
        </w:rPr>
      </w:pPr>
      <w:r w:rsidRPr="00F57082">
        <w:rPr>
          <w:sz w:val="20"/>
          <w:szCs w:val="20"/>
        </w:rPr>
        <w:t>2. Настоящее постановление подлежит опубликованию (обнародованию)</w:t>
      </w:r>
      <w:r w:rsidRPr="00F57082">
        <w:rPr>
          <w:color w:val="FF0000"/>
          <w:sz w:val="20"/>
          <w:szCs w:val="20"/>
        </w:rPr>
        <w:t xml:space="preserve"> </w:t>
      </w:r>
      <w:r w:rsidRPr="00F57082">
        <w:rPr>
          <w:color w:val="000000"/>
          <w:sz w:val="20"/>
          <w:szCs w:val="20"/>
        </w:rPr>
        <w:t>в муниципальной газете Аликовского района «Аликовский Вестник».</w:t>
      </w:r>
    </w:p>
    <w:p w:rsidR="00D73DE8" w:rsidRPr="00F57082" w:rsidRDefault="00D73DE8" w:rsidP="00D73DE8">
      <w:pPr>
        <w:ind w:left="567" w:firstLine="567"/>
        <w:jc w:val="both"/>
        <w:rPr>
          <w:sz w:val="20"/>
          <w:szCs w:val="20"/>
        </w:rPr>
      </w:pPr>
    </w:p>
    <w:p w:rsidR="00D73DE8" w:rsidRPr="00F57082" w:rsidRDefault="00D73DE8" w:rsidP="00D73DE8">
      <w:pPr>
        <w:ind w:left="567" w:firstLine="567"/>
        <w:jc w:val="both"/>
        <w:rPr>
          <w:sz w:val="20"/>
          <w:szCs w:val="20"/>
        </w:rPr>
      </w:pPr>
    </w:p>
    <w:p w:rsidR="00D73DE8" w:rsidRPr="00F57082" w:rsidRDefault="00D73DE8" w:rsidP="00D73DE8">
      <w:pPr>
        <w:jc w:val="both"/>
        <w:rPr>
          <w:sz w:val="20"/>
          <w:szCs w:val="20"/>
        </w:rPr>
      </w:pPr>
      <w:r w:rsidRPr="00F57082">
        <w:rPr>
          <w:sz w:val="20"/>
          <w:szCs w:val="20"/>
        </w:rPr>
        <w:t xml:space="preserve">И.о. главы администрации  </w:t>
      </w:r>
    </w:p>
    <w:p w:rsidR="00D73DE8" w:rsidRPr="00F57082" w:rsidRDefault="00D73DE8" w:rsidP="00D73DE8">
      <w:pPr>
        <w:jc w:val="both"/>
        <w:rPr>
          <w:sz w:val="20"/>
          <w:szCs w:val="20"/>
        </w:rPr>
      </w:pPr>
      <w:r w:rsidRPr="00F57082">
        <w:rPr>
          <w:sz w:val="20"/>
          <w:szCs w:val="20"/>
        </w:rPr>
        <w:t>Аликовского района                                                                                                   Л.М. Никитина</w:t>
      </w:r>
    </w:p>
    <w:p w:rsidR="00D73DE8" w:rsidRPr="00F57082" w:rsidRDefault="00D73DE8" w:rsidP="00D73DE8">
      <w:pPr>
        <w:jc w:val="both"/>
        <w:rPr>
          <w:sz w:val="20"/>
          <w:szCs w:val="20"/>
        </w:rPr>
        <w:sectPr w:rsidR="00D73DE8" w:rsidRPr="00F57082" w:rsidSect="00D73DE8">
          <w:headerReference w:type="default" r:id="rId39"/>
          <w:headerReference w:type="first" r:id="rId40"/>
          <w:pgSz w:w="11906" w:h="16838"/>
          <w:pgMar w:top="1134" w:right="567" w:bottom="1134" w:left="1701" w:header="709" w:footer="709" w:gutter="0"/>
          <w:cols w:space="708"/>
          <w:titlePg/>
          <w:docGrid w:linePitch="360"/>
        </w:sectPr>
      </w:pP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lastRenderedPageBreak/>
        <w:t xml:space="preserve">Приложение №1 </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к постановлению администрации</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Аликовского района Чувашской Республики                от 25.07.2019 г. № 901</w:t>
      </w:r>
    </w:p>
    <w:p w:rsidR="00D73DE8" w:rsidRPr="00F57082" w:rsidRDefault="00D73DE8" w:rsidP="00D73DE8">
      <w:pPr>
        <w:widowControl w:val="0"/>
        <w:autoSpaceDE w:val="0"/>
        <w:autoSpaceDN w:val="0"/>
        <w:adjustRightInd w:val="0"/>
        <w:ind w:left="9900"/>
        <w:jc w:val="right"/>
        <w:outlineLvl w:val="1"/>
        <w:rPr>
          <w:sz w:val="20"/>
          <w:szCs w:val="20"/>
        </w:rPr>
      </w:pP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Приложение № 1</w:t>
      </w:r>
      <w:r w:rsidRPr="00F57082">
        <w:rPr>
          <w:bCs/>
          <w:color w:val="26282F"/>
          <w:sz w:val="20"/>
          <w:szCs w:val="20"/>
        </w:rPr>
        <w:br/>
        <w:t>к муниципальной программе</w:t>
      </w:r>
      <w:hyperlink w:anchor="sub_1000" w:history="1"/>
      <w:r w:rsidRPr="00F57082">
        <w:rPr>
          <w:bCs/>
          <w:color w:val="26282F"/>
          <w:sz w:val="20"/>
          <w:szCs w:val="20"/>
        </w:rPr>
        <w:br/>
        <w:t>«Обеспечение граждан Аликовского района Чувашской</w:t>
      </w:r>
    </w:p>
    <w:p w:rsidR="00D73DE8" w:rsidRPr="00F57082" w:rsidRDefault="00D73DE8" w:rsidP="00D73DE8">
      <w:pPr>
        <w:widowControl w:val="0"/>
        <w:autoSpaceDE w:val="0"/>
        <w:autoSpaceDN w:val="0"/>
        <w:adjustRightInd w:val="0"/>
        <w:ind w:firstLine="720"/>
        <w:jc w:val="right"/>
        <w:rPr>
          <w:rFonts w:ascii="Arial" w:hAnsi="Arial" w:cs="Arial"/>
          <w:bCs/>
          <w:color w:val="26282F"/>
          <w:sz w:val="20"/>
          <w:szCs w:val="20"/>
        </w:rPr>
      </w:pPr>
      <w:r w:rsidRPr="00F57082">
        <w:rPr>
          <w:bCs/>
          <w:color w:val="26282F"/>
          <w:sz w:val="20"/>
          <w:szCs w:val="20"/>
        </w:rPr>
        <w:t xml:space="preserve"> Республики доступным и комфортным жильем»</w:t>
      </w:r>
    </w:p>
    <w:p w:rsidR="00D73DE8" w:rsidRPr="00F57082" w:rsidRDefault="00D73DE8" w:rsidP="00D73DE8">
      <w:pPr>
        <w:widowControl w:val="0"/>
        <w:autoSpaceDE w:val="0"/>
        <w:autoSpaceDN w:val="0"/>
        <w:adjustRightInd w:val="0"/>
        <w:ind w:firstLine="720"/>
        <w:jc w:val="both"/>
        <w:rPr>
          <w:sz w:val="20"/>
          <w:szCs w:val="20"/>
        </w:rPr>
      </w:pPr>
    </w:p>
    <w:p w:rsidR="00D73DE8" w:rsidRPr="00F57082" w:rsidRDefault="00D73DE8" w:rsidP="00D73DE8">
      <w:pPr>
        <w:widowControl w:val="0"/>
        <w:autoSpaceDE w:val="0"/>
        <w:autoSpaceDN w:val="0"/>
        <w:adjustRightInd w:val="0"/>
        <w:spacing w:before="108" w:after="108"/>
        <w:jc w:val="center"/>
        <w:outlineLvl w:val="0"/>
        <w:rPr>
          <w:b/>
          <w:bCs/>
          <w:color w:val="26282F"/>
          <w:sz w:val="20"/>
          <w:szCs w:val="20"/>
        </w:rPr>
      </w:pPr>
      <w:r w:rsidRPr="00F57082">
        <w:rPr>
          <w:b/>
          <w:bCs/>
          <w:color w:val="26282F"/>
          <w:sz w:val="20"/>
          <w:szCs w:val="20"/>
        </w:rPr>
        <w:t>Сведения</w:t>
      </w:r>
      <w:r w:rsidRPr="00F57082">
        <w:rPr>
          <w:b/>
          <w:bCs/>
          <w:color w:val="26282F"/>
          <w:sz w:val="20"/>
          <w:szCs w:val="20"/>
        </w:rPr>
        <w:br/>
        <w:t>о целевых индикаторах и показателях муниципальной программы «Обеспечение граждан Аликовского района Чувашской Республики доступным и комфортным жильем», ее подпрограмм и их значениях</w:t>
      </w:r>
    </w:p>
    <w:p w:rsidR="00D73DE8" w:rsidRPr="00F57082" w:rsidRDefault="00D73DE8" w:rsidP="00D73DE8">
      <w:pPr>
        <w:widowControl w:val="0"/>
        <w:autoSpaceDE w:val="0"/>
        <w:autoSpaceDN w:val="0"/>
        <w:adjustRightInd w:val="0"/>
        <w:ind w:firstLine="720"/>
        <w:jc w:val="both"/>
        <w:rPr>
          <w:sz w:val="20"/>
          <w:szCs w:val="20"/>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022"/>
        <w:gridCol w:w="1210"/>
        <w:gridCol w:w="917"/>
        <w:gridCol w:w="941"/>
        <w:gridCol w:w="941"/>
        <w:gridCol w:w="941"/>
        <w:gridCol w:w="941"/>
        <w:gridCol w:w="941"/>
        <w:gridCol w:w="941"/>
        <w:gridCol w:w="941"/>
        <w:gridCol w:w="941"/>
        <w:gridCol w:w="941"/>
        <w:gridCol w:w="941"/>
      </w:tblGrid>
      <w:tr w:rsidR="00D73DE8" w:rsidRPr="00F57082" w:rsidTr="00D73DE8">
        <w:tc>
          <w:tcPr>
            <w:tcW w:w="567" w:type="dxa"/>
            <w:vMerge w:val="restar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 </w:t>
            </w:r>
            <w:proofErr w:type="spellStart"/>
            <w:r w:rsidRPr="00F57082">
              <w:rPr>
                <w:sz w:val="20"/>
                <w:szCs w:val="20"/>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Значения целевых индикаторов и показателей</w:t>
            </w:r>
          </w:p>
        </w:tc>
      </w:tr>
      <w:tr w:rsidR="00D73DE8" w:rsidRPr="00F57082" w:rsidTr="00D73DE8">
        <w:tc>
          <w:tcPr>
            <w:tcW w:w="567" w:type="dxa"/>
            <w:vMerge/>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2017</w:t>
            </w:r>
          </w:p>
          <w:p w:rsidR="00D73DE8" w:rsidRPr="00F57082" w:rsidRDefault="00D73DE8" w:rsidP="00D73DE8">
            <w:pPr>
              <w:widowControl w:val="0"/>
              <w:autoSpaceDE w:val="0"/>
              <w:autoSpaceDN w:val="0"/>
              <w:adjustRightInd w:val="0"/>
              <w:jc w:val="center"/>
              <w:rPr>
                <w:sz w:val="20"/>
                <w:szCs w:val="20"/>
              </w:rPr>
            </w:pPr>
            <w:r w:rsidRPr="00F57082">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2030 год</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2035 год</w:t>
            </w:r>
          </w:p>
        </w:tc>
      </w:tr>
      <w:tr w:rsidR="00D73DE8" w:rsidRPr="00F57082" w:rsidTr="00D73DE8">
        <w:tc>
          <w:tcPr>
            <w:tcW w:w="567"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12</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13</w:t>
            </w:r>
          </w:p>
        </w:tc>
      </w:tr>
      <w:tr w:rsidR="00D73DE8" w:rsidRPr="00F57082" w:rsidTr="00D73DE8">
        <w:tc>
          <w:tcPr>
            <w:tcW w:w="15126" w:type="dxa"/>
            <w:gridSpan w:val="14"/>
            <w:tcBorders>
              <w:top w:val="single" w:sz="4" w:space="0" w:color="auto"/>
              <w:bottom w:val="single" w:sz="4" w:space="0" w:color="auto"/>
            </w:tcBorders>
          </w:tcPr>
          <w:p w:rsidR="00D73DE8" w:rsidRPr="00F57082" w:rsidRDefault="00D73DE8" w:rsidP="00D73DE8">
            <w:pPr>
              <w:widowControl w:val="0"/>
              <w:autoSpaceDE w:val="0"/>
              <w:autoSpaceDN w:val="0"/>
              <w:adjustRightInd w:val="0"/>
              <w:spacing w:before="108" w:after="108"/>
              <w:jc w:val="center"/>
              <w:outlineLvl w:val="0"/>
              <w:rPr>
                <w:b/>
                <w:bCs/>
                <w:color w:val="26282F"/>
                <w:sz w:val="20"/>
                <w:szCs w:val="20"/>
              </w:rPr>
            </w:pPr>
            <w:r w:rsidRPr="00F57082">
              <w:rPr>
                <w:b/>
                <w:bCs/>
                <w:color w:val="26282F"/>
                <w:sz w:val="20"/>
                <w:szCs w:val="20"/>
              </w:rPr>
              <w:t>Муниципальная программа «Обеспечение граждан Аликовского района Чувашской Республики доступным и комфортным жильем»</w:t>
            </w:r>
          </w:p>
        </w:tc>
      </w:tr>
      <w:tr w:rsidR="00D73DE8" w:rsidRPr="00F57082" w:rsidTr="00D73DE8">
        <w:tc>
          <w:tcPr>
            <w:tcW w:w="567"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Объем жилищного строительства в год</w:t>
            </w:r>
          </w:p>
        </w:tc>
        <w:tc>
          <w:tcPr>
            <w:tcW w:w="121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тыс. кв. м</w:t>
            </w: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6,5</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4,3</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6,5</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4,5</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4,6</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4,8</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4,9</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4,9</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5,4</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5,9</w:t>
            </w:r>
          </w:p>
        </w:tc>
      </w:tr>
      <w:tr w:rsidR="00D73DE8" w:rsidRPr="00F57082" w:rsidTr="00D73DE8">
        <w:tc>
          <w:tcPr>
            <w:tcW w:w="15126" w:type="dxa"/>
            <w:gridSpan w:val="14"/>
            <w:tcBorders>
              <w:top w:val="single" w:sz="4" w:space="0" w:color="auto"/>
              <w:bottom w:val="single" w:sz="4" w:space="0" w:color="auto"/>
            </w:tcBorders>
          </w:tcPr>
          <w:p w:rsidR="00D73DE8" w:rsidRPr="00F57082" w:rsidRDefault="00AB77CF" w:rsidP="00D73DE8">
            <w:pPr>
              <w:widowControl w:val="0"/>
              <w:autoSpaceDE w:val="0"/>
              <w:autoSpaceDN w:val="0"/>
              <w:adjustRightInd w:val="0"/>
              <w:spacing w:before="108" w:after="108"/>
              <w:jc w:val="center"/>
              <w:outlineLvl w:val="0"/>
              <w:rPr>
                <w:b/>
                <w:bCs/>
                <w:color w:val="26282F"/>
                <w:sz w:val="20"/>
                <w:szCs w:val="20"/>
              </w:rPr>
            </w:pPr>
            <w:hyperlink w:anchor="sub_1300" w:history="1">
              <w:r w:rsidR="00D73DE8" w:rsidRPr="00F57082">
                <w:rPr>
                  <w:b/>
                  <w:color w:val="000000"/>
                  <w:sz w:val="20"/>
                  <w:szCs w:val="20"/>
                </w:rPr>
                <w:t>Подпрограмма</w:t>
              </w:r>
            </w:hyperlink>
            <w:r w:rsidR="00D73DE8" w:rsidRPr="00F57082">
              <w:rPr>
                <w:b/>
                <w:bCs/>
                <w:color w:val="26282F"/>
                <w:sz w:val="20"/>
                <w:szCs w:val="20"/>
              </w:rPr>
              <w:t xml:space="preserve"> «Муниципальная поддержка строительства жилья в Аликовском районе Чувашской Республики»</w:t>
            </w:r>
          </w:p>
        </w:tc>
      </w:tr>
      <w:tr w:rsidR="00D73DE8" w:rsidRPr="00F57082" w:rsidTr="00D73DE8">
        <w:tc>
          <w:tcPr>
            <w:tcW w:w="567"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Количество молодых семей, получивших свидетельство о праве на получение социальной выплаты</w:t>
            </w:r>
          </w:p>
        </w:tc>
        <w:tc>
          <w:tcPr>
            <w:tcW w:w="121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35</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35</w:t>
            </w:r>
          </w:p>
        </w:tc>
      </w:tr>
      <w:tr w:rsidR="00D73DE8" w:rsidRPr="00F57082" w:rsidTr="00D73DE8">
        <w:tc>
          <w:tcPr>
            <w:tcW w:w="567"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3022"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1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r>
      <w:tr w:rsidR="00D73DE8" w:rsidRPr="00F57082" w:rsidTr="00D73DE8">
        <w:tc>
          <w:tcPr>
            <w:tcW w:w="567"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w:t>
            </w:r>
          </w:p>
        </w:tc>
        <w:tc>
          <w:tcPr>
            <w:tcW w:w="3022"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Общая площадь жилых помещений, приходящаяся в среднем на одного жителя</w:t>
            </w:r>
          </w:p>
        </w:tc>
        <w:tc>
          <w:tcPr>
            <w:tcW w:w="121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кв. м на 1 чел.</w:t>
            </w: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33,7</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34,0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34,3</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34,6</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34,9</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35,2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35,5</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35,8</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35,8</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37,8</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39,6</w:t>
            </w:r>
          </w:p>
        </w:tc>
      </w:tr>
      <w:tr w:rsidR="00D73DE8" w:rsidRPr="00F57082" w:rsidTr="00D73DE8">
        <w:tc>
          <w:tcPr>
            <w:tcW w:w="567"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w:t>
            </w:r>
          </w:p>
        </w:tc>
        <w:tc>
          <w:tcPr>
            <w:tcW w:w="3022"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 xml:space="preserve">Подготовка документации по планировке территории земельных участков под жилищное строительство на основе документов </w:t>
            </w:r>
            <w:r w:rsidRPr="00F57082">
              <w:rPr>
                <w:sz w:val="20"/>
                <w:szCs w:val="20"/>
              </w:rPr>
              <w:lastRenderedPageBreak/>
              <w:t>территориального планирования</w:t>
            </w:r>
          </w:p>
        </w:tc>
        <w:tc>
          <w:tcPr>
            <w:tcW w:w="121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lastRenderedPageBreak/>
              <w:t>единиц</w:t>
            </w: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0</w:t>
            </w:r>
          </w:p>
        </w:tc>
      </w:tr>
      <w:tr w:rsidR="00D73DE8" w:rsidRPr="00F57082" w:rsidTr="00D73DE8">
        <w:tc>
          <w:tcPr>
            <w:tcW w:w="15126" w:type="dxa"/>
            <w:gridSpan w:val="14"/>
            <w:tcBorders>
              <w:top w:val="single" w:sz="4" w:space="0" w:color="auto"/>
              <w:bottom w:val="single" w:sz="4" w:space="0" w:color="auto"/>
            </w:tcBorders>
          </w:tcPr>
          <w:p w:rsidR="00D73DE8" w:rsidRPr="00F57082" w:rsidRDefault="00AB77CF" w:rsidP="00D73DE8">
            <w:pPr>
              <w:widowControl w:val="0"/>
              <w:autoSpaceDE w:val="0"/>
              <w:autoSpaceDN w:val="0"/>
              <w:adjustRightInd w:val="0"/>
              <w:spacing w:before="108" w:after="108"/>
              <w:jc w:val="center"/>
              <w:outlineLvl w:val="0"/>
              <w:rPr>
                <w:b/>
                <w:bCs/>
                <w:color w:val="26282F"/>
                <w:sz w:val="20"/>
                <w:szCs w:val="20"/>
              </w:rPr>
            </w:pPr>
            <w:hyperlink w:anchor="sub_1400" w:history="1">
              <w:r w:rsidR="00D73DE8" w:rsidRPr="00F57082">
                <w:rPr>
                  <w:b/>
                  <w:color w:val="000000"/>
                  <w:sz w:val="20"/>
                  <w:szCs w:val="20"/>
                </w:rPr>
                <w:t>Подпрограмма</w:t>
              </w:r>
            </w:hyperlink>
            <w:r w:rsidR="00D73DE8" w:rsidRPr="00F57082">
              <w:rPr>
                <w:b/>
                <w:bCs/>
                <w:color w:val="000000"/>
                <w:sz w:val="20"/>
                <w:szCs w:val="20"/>
              </w:rPr>
              <w:t xml:space="preserve"> </w:t>
            </w:r>
            <w:r w:rsidR="00D73DE8" w:rsidRPr="00F57082">
              <w:rPr>
                <w:b/>
                <w:bCs/>
                <w:color w:val="26282F"/>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D73DE8" w:rsidRPr="00F57082" w:rsidTr="00D73DE8">
        <w:tc>
          <w:tcPr>
            <w:tcW w:w="567"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21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10</w:t>
            </w:r>
          </w:p>
        </w:tc>
        <w:tc>
          <w:tcPr>
            <w:tcW w:w="94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10</w:t>
            </w:r>
          </w:p>
        </w:tc>
      </w:tr>
    </w:tbl>
    <w:p w:rsidR="00D73DE8" w:rsidRPr="00F57082" w:rsidRDefault="00D73DE8" w:rsidP="00D73DE8">
      <w:pPr>
        <w:widowControl w:val="0"/>
        <w:autoSpaceDE w:val="0"/>
        <w:autoSpaceDN w:val="0"/>
        <w:adjustRightInd w:val="0"/>
        <w:ind w:firstLine="720"/>
        <w:jc w:val="right"/>
        <w:rPr>
          <w:bCs/>
          <w:color w:val="26282F"/>
          <w:sz w:val="20"/>
          <w:szCs w:val="20"/>
        </w:rPr>
      </w:pPr>
    </w:p>
    <w:p w:rsidR="00D73DE8" w:rsidRPr="00F57082" w:rsidRDefault="00D73DE8" w:rsidP="00D73DE8">
      <w:pPr>
        <w:widowControl w:val="0"/>
        <w:autoSpaceDE w:val="0"/>
        <w:autoSpaceDN w:val="0"/>
        <w:adjustRightInd w:val="0"/>
        <w:ind w:firstLine="720"/>
        <w:jc w:val="right"/>
        <w:rPr>
          <w:bCs/>
          <w:color w:val="26282F"/>
          <w:sz w:val="20"/>
          <w:szCs w:val="20"/>
        </w:rPr>
      </w:pPr>
    </w:p>
    <w:p w:rsidR="00D73DE8" w:rsidRPr="00F57082" w:rsidRDefault="00D73DE8" w:rsidP="00D73DE8">
      <w:pPr>
        <w:widowControl w:val="0"/>
        <w:autoSpaceDE w:val="0"/>
        <w:autoSpaceDN w:val="0"/>
        <w:adjustRightInd w:val="0"/>
        <w:ind w:firstLine="720"/>
        <w:jc w:val="right"/>
        <w:rPr>
          <w:bCs/>
          <w:color w:val="26282F"/>
          <w:sz w:val="20"/>
          <w:szCs w:val="20"/>
        </w:rPr>
      </w:pP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 xml:space="preserve">Приложение №2 </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к постановлению администрации</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Аликовского района Чувашской Республики                от 25.07.2019 г.  № 901</w:t>
      </w:r>
    </w:p>
    <w:p w:rsidR="00D73DE8" w:rsidRPr="00F57082" w:rsidRDefault="00D73DE8" w:rsidP="00D73DE8">
      <w:pPr>
        <w:widowControl w:val="0"/>
        <w:autoSpaceDE w:val="0"/>
        <w:autoSpaceDN w:val="0"/>
        <w:adjustRightInd w:val="0"/>
        <w:ind w:firstLine="720"/>
        <w:jc w:val="right"/>
        <w:rPr>
          <w:bCs/>
          <w:color w:val="26282F"/>
          <w:sz w:val="20"/>
          <w:szCs w:val="20"/>
        </w:rPr>
      </w:pP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Приложение № 2</w:t>
      </w:r>
      <w:r w:rsidRPr="00F57082">
        <w:rPr>
          <w:bCs/>
          <w:color w:val="26282F"/>
          <w:sz w:val="20"/>
          <w:szCs w:val="20"/>
        </w:rPr>
        <w:br/>
        <w:t>к муниципальной программе</w:t>
      </w:r>
      <w:hyperlink w:anchor="sub_1000" w:history="1"/>
      <w:r w:rsidRPr="00F57082">
        <w:rPr>
          <w:bCs/>
          <w:color w:val="26282F"/>
          <w:sz w:val="20"/>
          <w:szCs w:val="20"/>
        </w:rPr>
        <w:br/>
        <w:t>«Обеспечение граждан Аликовского района Чувашской</w:t>
      </w:r>
    </w:p>
    <w:p w:rsidR="00D73DE8" w:rsidRPr="00F57082" w:rsidRDefault="00D73DE8" w:rsidP="00D73DE8">
      <w:pPr>
        <w:widowControl w:val="0"/>
        <w:autoSpaceDE w:val="0"/>
        <w:autoSpaceDN w:val="0"/>
        <w:adjustRightInd w:val="0"/>
        <w:jc w:val="right"/>
        <w:rPr>
          <w:sz w:val="20"/>
          <w:szCs w:val="20"/>
        </w:rPr>
      </w:pPr>
      <w:r w:rsidRPr="00F57082">
        <w:rPr>
          <w:bCs/>
          <w:color w:val="26282F"/>
          <w:sz w:val="20"/>
          <w:szCs w:val="20"/>
        </w:rPr>
        <w:t xml:space="preserve"> Республики доступным и комфортным жильем»</w:t>
      </w:r>
    </w:p>
    <w:p w:rsidR="00D73DE8" w:rsidRPr="00F57082" w:rsidRDefault="00D73DE8" w:rsidP="00D73DE8">
      <w:pPr>
        <w:widowControl w:val="0"/>
        <w:autoSpaceDE w:val="0"/>
        <w:autoSpaceDN w:val="0"/>
        <w:adjustRightInd w:val="0"/>
        <w:jc w:val="center"/>
        <w:rPr>
          <w:sz w:val="20"/>
          <w:szCs w:val="20"/>
        </w:rPr>
      </w:pPr>
    </w:p>
    <w:p w:rsidR="00D73DE8" w:rsidRPr="00F57082" w:rsidRDefault="00D73DE8" w:rsidP="00D73DE8">
      <w:pPr>
        <w:widowControl w:val="0"/>
        <w:autoSpaceDE w:val="0"/>
        <w:autoSpaceDN w:val="0"/>
        <w:adjustRightInd w:val="0"/>
        <w:spacing w:line="240" w:lineRule="atLeast"/>
        <w:jc w:val="center"/>
        <w:outlineLvl w:val="0"/>
        <w:rPr>
          <w:bCs/>
          <w:color w:val="26282F"/>
          <w:sz w:val="20"/>
          <w:szCs w:val="20"/>
        </w:rPr>
      </w:pPr>
      <w:r w:rsidRPr="00F57082">
        <w:rPr>
          <w:bCs/>
          <w:color w:val="26282F"/>
          <w:sz w:val="20"/>
          <w:szCs w:val="20"/>
        </w:rPr>
        <w:t>Ресурсное обеспечение</w:t>
      </w:r>
      <w:r w:rsidRPr="00F57082">
        <w:rPr>
          <w:bCs/>
          <w:color w:val="26282F"/>
          <w:sz w:val="20"/>
          <w:szCs w:val="20"/>
        </w:rPr>
        <w:br/>
        <w:t xml:space="preserve">реализации </w:t>
      </w:r>
      <w:hyperlink w:anchor="sub_1000" w:history="1"/>
      <w:r w:rsidRPr="00F57082">
        <w:rPr>
          <w:bCs/>
          <w:color w:val="26282F"/>
          <w:sz w:val="20"/>
          <w:szCs w:val="20"/>
        </w:rPr>
        <w:t>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D73DE8" w:rsidRPr="00F57082" w:rsidRDefault="00D73DE8" w:rsidP="00D73DE8">
      <w:pPr>
        <w:widowControl w:val="0"/>
        <w:autoSpaceDE w:val="0"/>
        <w:autoSpaceDN w:val="0"/>
        <w:adjustRightInd w:val="0"/>
        <w:jc w:val="right"/>
        <w:rPr>
          <w:sz w:val="20"/>
          <w:szCs w:val="20"/>
        </w:rPr>
      </w:pPr>
      <w:r w:rsidRPr="00F57082">
        <w:rPr>
          <w:sz w:val="20"/>
          <w:szCs w:val="20"/>
        </w:rPr>
        <w:t>тыс. рублей</w:t>
      </w:r>
    </w:p>
    <w:p w:rsidR="00D73DE8" w:rsidRPr="00F57082" w:rsidRDefault="00AB77CF" w:rsidP="00D73DE8">
      <w:pPr>
        <w:widowControl w:val="0"/>
        <w:autoSpaceDE w:val="0"/>
        <w:autoSpaceDN w:val="0"/>
        <w:adjustRightInd w:val="0"/>
        <w:ind w:left="-851"/>
        <w:jc w:val="both"/>
        <w:outlineLvl w:val="1"/>
        <w:rPr>
          <w:sz w:val="20"/>
          <w:szCs w:val="20"/>
        </w:rPr>
      </w:pPr>
      <w:r w:rsidRPr="00F57082">
        <w:rPr>
          <w:sz w:val="20"/>
          <w:szCs w:val="20"/>
        </w:rPr>
        <w:fldChar w:fldCharType="begin"/>
      </w:r>
      <w:r w:rsidR="00D73DE8" w:rsidRPr="00F57082">
        <w:rPr>
          <w:sz w:val="20"/>
          <w:szCs w:val="20"/>
        </w:rPr>
        <w:instrText xml:space="preserve"> LINK Excel.Sheet.8 "C:\\Desktop\\Терентьев\\Терентьев А.Ю\\Районные программы\\Паспорта программ\\Развитие транспортной системы\\изменения за 2018\\приложение 1 ресурсы 2018.xls" Лист1!R5C1:R193C17 \a \f 4 \h  \* MERGEFORMAT </w:instrText>
      </w:r>
      <w:r w:rsidRPr="00F57082">
        <w:rPr>
          <w:sz w:val="20"/>
          <w:szCs w:val="20"/>
        </w:rPr>
        <w:fldChar w:fldCharType="separate"/>
      </w:r>
      <w:r w:rsidR="00D73DE8" w:rsidRPr="00F57082">
        <w:rPr>
          <w:b/>
          <w:bCs/>
          <w:sz w:val="20"/>
          <w:szCs w:val="20"/>
        </w:rPr>
        <w:t>Ошибка! Ошибка связи.</w:t>
      </w:r>
      <w:r w:rsidRPr="00F57082">
        <w:rPr>
          <w:sz w:val="20"/>
          <w:szCs w:val="20"/>
        </w:rPr>
        <w:fldChar w:fldCharType="end"/>
      </w:r>
    </w:p>
    <w:tbl>
      <w:tblPr>
        <w:tblW w:w="15909" w:type="dxa"/>
        <w:tblInd w:w="-459" w:type="dxa"/>
        <w:tblLayout w:type="fixed"/>
        <w:tblLook w:val="04A0"/>
      </w:tblPr>
      <w:tblGrid>
        <w:gridCol w:w="851"/>
        <w:gridCol w:w="1134"/>
        <w:gridCol w:w="1385"/>
        <w:gridCol w:w="1592"/>
        <w:gridCol w:w="599"/>
        <w:gridCol w:w="567"/>
        <w:gridCol w:w="567"/>
        <w:gridCol w:w="567"/>
        <w:gridCol w:w="810"/>
        <w:gridCol w:w="851"/>
        <w:gridCol w:w="749"/>
        <w:gridCol w:w="851"/>
        <w:gridCol w:w="709"/>
        <w:gridCol w:w="708"/>
        <w:gridCol w:w="709"/>
        <w:gridCol w:w="709"/>
        <w:gridCol w:w="850"/>
        <w:gridCol w:w="766"/>
        <w:gridCol w:w="935"/>
      </w:tblGrid>
      <w:tr w:rsidR="00D73DE8" w:rsidRPr="00F57082" w:rsidTr="00D73DE8">
        <w:trPr>
          <w:trHeight w:val="1590"/>
        </w:trPr>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Статус</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xml:space="preserve">Наименование муниципальной программы </w:t>
            </w:r>
            <w:r w:rsidRPr="00F57082">
              <w:rPr>
                <w:color w:val="000000"/>
                <w:sz w:val="20"/>
                <w:szCs w:val="20"/>
              </w:rPr>
              <w:lastRenderedPageBreak/>
              <w:t>(подпрограммы муниципальной программы ),  основного мероприятия</w:t>
            </w:r>
          </w:p>
        </w:tc>
        <w:tc>
          <w:tcPr>
            <w:tcW w:w="1385" w:type="dxa"/>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lastRenderedPageBreak/>
              <w:t xml:space="preserve">Задача подпрограммы муниципальной программы </w:t>
            </w:r>
          </w:p>
        </w:tc>
        <w:tc>
          <w:tcPr>
            <w:tcW w:w="1592" w:type="dxa"/>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Ответственный исполнитель, соисполнитель, участники</w:t>
            </w:r>
          </w:p>
        </w:tc>
        <w:tc>
          <w:tcPr>
            <w:tcW w:w="2300" w:type="dxa"/>
            <w:gridSpan w:val="4"/>
            <w:tcBorders>
              <w:top w:val="single" w:sz="8" w:space="0" w:color="auto"/>
              <w:left w:val="nil"/>
              <w:bottom w:val="nil"/>
              <w:right w:val="single" w:sz="8" w:space="0" w:color="000000"/>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Код бюджетной классификации</w:t>
            </w:r>
          </w:p>
        </w:tc>
        <w:tc>
          <w:tcPr>
            <w:tcW w:w="810" w:type="dxa"/>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Источники финансирования</w:t>
            </w:r>
          </w:p>
        </w:tc>
        <w:tc>
          <w:tcPr>
            <w:tcW w:w="6902"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Расходы по годам</w:t>
            </w:r>
          </w:p>
        </w:tc>
        <w:tc>
          <w:tcPr>
            <w:tcW w:w="935"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D73DE8" w:rsidRPr="00F57082" w:rsidRDefault="00D73DE8" w:rsidP="00D73DE8">
            <w:pPr>
              <w:jc w:val="center"/>
              <w:rPr>
                <w:bCs/>
                <w:color w:val="000000"/>
                <w:sz w:val="20"/>
                <w:szCs w:val="20"/>
              </w:rPr>
            </w:pPr>
            <w:r w:rsidRPr="00F57082">
              <w:rPr>
                <w:bCs/>
                <w:color w:val="000000"/>
                <w:sz w:val="20"/>
                <w:szCs w:val="20"/>
              </w:rPr>
              <w:t>Итого</w:t>
            </w:r>
          </w:p>
        </w:tc>
      </w:tr>
      <w:tr w:rsidR="00D73DE8" w:rsidRPr="00F57082" w:rsidTr="00D73DE8">
        <w:trPr>
          <w:trHeight w:val="642"/>
        </w:trPr>
        <w:tc>
          <w:tcPr>
            <w:tcW w:w="851"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1385"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1592"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2300" w:type="dxa"/>
            <w:gridSpan w:val="4"/>
            <w:tcBorders>
              <w:top w:val="nil"/>
              <w:left w:val="nil"/>
              <w:bottom w:val="single" w:sz="8" w:space="0" w:color="auto"/>
              <w:right w:val="single" w:sz="8" w:space="0" w:color="000000"/>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810"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6902" w:type="dxa"/>
            <w:gridSpan w:val="9"/>
            <w:vMerge/>
            <w:tcBorders>
              <w:top w:val="single" w:sz="8" w:space="0" w:color="auto"/>
              <w:left w:val="single" w:sz="8" w:space="0" w:color="auto"/>
              <w:bottom w:val="single" w:sz="8" w:space="0" w:color="000000"/>
              <w:right w:val="single" w:sz="8" w:space="0" w:color="000000"/>
            </w:tcBorders>
            <w:vAlign w:val="center"/>
            <w:hideMark/>
          </w:tcPr>
          <w:p w:rsidR="00D73DE8" w:rsidRPr="00F57082" w:rsidRDefault="00D73DE8" w:rsidP="00D73DE8">
            <w:pPr>
              <w:rPr>
                <w:color w:val="000000"/>
                <w:sz w:val="20"/>
                <w:szCs w:val="20"/>
              </w:rPr>
            </w:pPr>
          </w:p>
        </w:tc>
        <w:tc>
          <w:tcPr>
            <w:tcW w:w="935"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bCs/>
                <w:color w:val="000000"/>
                <w:sz w:val="20"/>
                <w:szCs w:val="20"/>
              </w:rPr>
            </w:pPr>
          </w:p>
        </w:tc>
      </w:tr>
      <w:tr w:rsidR="00D73DE8" w:rsidRPr="00F57082" w:rsidTr="00D73DE8">
        <w:trPr>
          <w:trHeight w:val="60"/>
        </w:trPr>
        <w:tc>
          <w:tcPr>
            <w:tcW w:w="851"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1385"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1592"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ГРБС</w:t>
            </w:r>
          </w:p>
        </w:tc>
        <w:tc>
          <w:tcPr>
            <w:tcW w:w="567"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Рз</w:t>
            </w:r>
            <w:proofErr w:type="spellEnd"/>
            <w:r w:rsidRPr="00F57082">
              <w:rPr>
                <w:color w:val="000000"/>
                <w:sz w:val="20"/>
                <w:szCs w:val="20"/>
              </w:rPr>
              <w:t xml:space="preserve">, </w:t>
            </w:r>
            <w:proofErr w:type="spellStart"/>
            <w:r w:rsidRPr="00F57082">
              <w:rPr>
                <w:color w:val="000000"/>
                <w:sz w:val="20"/>
                <w:szCs w:val="20"/>
              </w:rPr>
              <w:t>Пр</w:t>
            </w:r>
            <w:proofErr w:type="spellEnd"/>
          </w:p>
        </w:tc>
        <w:tc>
          <w:tcPr>
            <w:tcW w:w="567"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ЦСР</w:t>
            </w:r>
          </w:p>
        </w:tc>
        <w:tc>
          <w:tcPr>
            <w:tcW w:w="567"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ВР</w:t>
            </w:r>
          </w:p>
        </w:tc>
        <w:tc>
          <w:tcPr>
            <w:tcW w:w="810"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color w:val="000000"/>
                <w:sz w:val="20"/>
                <w:szCs w:val="20"/>
              </w:rPr>
            </w:pPr>
          </w:p>
        </w:tc>
        <w:tc>
          <w:tcPr>
            <w:tcW w:w="851"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2019</w:t>
            </w:r>
          </w:p>
        </w:tc>
        <w:tc>
          <w:tcPr>
            <w:tcW w:w="749"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2020</w:t>
            </w:r>
          </w:p>
        </w:tc>
        <w:tc>
          <w:tcPr>
            <w:tcW w:w="851"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2021</w:t>
            </w:r>
          </w:p>
        </w:tc>
        <w:tc>
          <w:tcPr>
            <w:tcW w:w="709"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2022</w:t>
            </w:r>
          </w:p>
        </w:tc>
        <w:tc>
          <w:tcPr>
            <w:tcW w:w="708"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2023</w:t>
            </w:r>
          </w:p>
        </w:tc>
        <w:tc>
          <w:tcPr>
            <w:tcW w:w="709"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2024</w:t>
            </w:r>
          </w:p>
        </w:tc>
        <w:tc>
          <w:tcPr>
            <w:tcW w:w="709"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2025</w:t>
            </w:r>
          </w:p>
        </w:tc>
        <w:tc>
          <w:tcPr>
            <w:tcW w:w="850"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2026-2030</w:t>
            </w:r>
          </w:p>
        </w:tc>
        <w:tc>
          <w:tcPr>
            <w:tcW w:w="766" w:type="dxa"/>
            <w:tcBorders>
              <w:top w:val="nil"/>
              <w:left w:val="nil"/>
              <w:bottom w:val="nil"/>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2031-2035</w:t>
            </w:r>
          </w:p>
        </w:tc>
        <w:tc>
          <w:tcPr>
            <w:tcW w:w="935" w:type="dxa"/>
            <w:vMerge/>
            <w:tcBorders>
              <w:top w:val="single" w:sz="8" w:space="0" w:color="auto"/>
              <w:left w:val="single" w:sz="8" w:space="0" w:color="auto"/>
              <w:bottom w:val="nil"/>
              <w:right w:val="single" w:sz="8" w:space="0" w:color="auto"/>
            </w:tcBorders>
            <w:vAlign w:val="center"/>
            <w:hideMark/>
          </w:tcPr>
          <w:p w:rsidR="00D73DE8" w:rsidRPr="00F57082" w:rsidRDefault="00D73DE8" w:rsidP="00D73DE8">
            <w:pPr>
              <w:rPr>
                <w:bCs/>
                <w:color w:val="000000"/>
                <w:sz w:val="20"/>
                <w:szCs w:val="20"/>
              </w:rPr>
            </w:pPr>
          </w:p>
        </w:tc>
      </w:tr>
      <w:tr w:rsidR="00D73DE8" w:rsidRPr="00F57082" w:rsidTr="00D73DE8">
        <w:trPr>
          <w:trHeight w:val="372"/>
        </w:trPr>
        <w:tc>
          <w:tcPr>
            <w:tcW w:w="851" w:type="dxa"/>
            <w:tcBorders>
              <w:top w:val="single" w:sz="8" w:space="0" w:color="auto"/>
              <w:left w:val="single" w:sz="8" w:space="0" w:color="auto"/>
              <w:bottom w:val="single" w:sz="8" w:space="0" w:color="auto"/>
              <w:right w:val="nil"/>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2</w:t>
            </w:r>
          </w:p>
        </w:tc>
        <w:tc>
          <w:tcPr>
            <w:tcW w:w="1385" w:type="dxa"/>
            <w:tcBorders>
              <w:top w:val="single" w:sz="8" w:space="0" w:color="auto"/>
              <w:left w:val="nil"/>
              <w:bottom w:val="single" w:sz="8" w:space="0" w:color="auto"/>
              <w:right w:val="nil"/>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 </w:t>
            </w:r>
          </w:p>
        </w:tc>
        <w:tc>
          <w:tcPr>
            <w:tcW w:w="1592" w:type="dxa"/>
            <w:tcBorders>
              <w:top w:val="single" w:sz="8" w:space="0" w:color="auto"/>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 </w:t>
            </w:r>
          </w:p>
        </w:tc>
        <w:tc>
          <w:tcPr>
            <w:tcW w:w="599" w:type="dxa"/>
            <w:tcBorders>
              <w:top w:val="single" w:sz="8" w:space="0" w:color="auto"/>
              <w:left w:val="nil"/>
              <w:bottom w:val="single" w:sz="8" w:space="0" w:color="auto"/>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4</w:t>
            </w:r>
          </w:p>
        </w:tc>
        <w:tc>
          <w:tcPr>
            <w:tcW w:w="567" w:type="dxa"/>
            <w:tcBorders>
              <w:top w:val="single" w:sz="8" w:space="0" w:color="auto"/>
              <w:left w:val="nil"/>
              <w:bottom w:val="single" w:sz="8" w:space="0" w:color="auto"/>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6</w:t>
            </w:r>
          </w:p>
        </w:tc>
        <w:tc>
          <w:tcPr>
            <w:tcW w:w="567" w:type="dxa"/>
            <w:tcBorders>
              <w:top w:val="single" w:sz="8" w:space="0" w:color="auto"/>
              <w:left w:val="nil"/>
              <w:bottom w:val="single" w:sz="8" w:space="0" w:color="auto"/>
              <w:right w:val="nil"/>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7</w:t>
            </w:r>
          </w:p>
        </w:tc>
        <w:tc>
          <w:tcPr>
            <w:tcW w:w="810" w:type="dxa"/>
            <w:tcBorders>
              <w:top w:val="single" w:sz="8" w:space="0" w:color="auto"/>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 </w:t>
            </w:r>
          </w:p>
        </w:tc>
        <w:tc>
          <w:tcPr>
            <w:tcW w:w="851" w:type="dxa"/>
            <w:tcBorders>
              <w:top w:val="single" w:sz="8" w:space="0" w:color="auto"/>
              <w:left w:val="nil"/>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8</w:t>
            </w:r>
          </w:p>
        </w:tc>
        <w:tc>
          <w:tcPr>
            <w:tcW w:w="749" w:type="dxa"/>
            <w:tcBorders>
              <w:top w:val="single" w:sz="8" w:space="0" w:color="auto"/>
              <w:left w:val="nil"/>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10</w:t>
            </w:r>
          </w:p>
        </w:tc>
        <w:tc>
          <w:tcPr>
            <w:tcW w:w="851" w:type="dxa"/>
            <w:tcBorders>
              <w:top w:val="single" w:sz="8" w:space="0" w:color="auto"/>
              <w:left w:val="nil"/>
              <w:bottom w:val="single" w:sz="8" w:space="0" w:color="auto"/>
              <w:right w:val="nil"/>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11</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12</w:t>
            </w:r>
          </w:p>
        </w:tc>
        <w:tc>
          <w:tcPr>
            <w:tcW w:w="708" w:type="dxa"/>
            <w:tcBorders>
              <w:top w:val="single" w:sz="8" w:space="0" w:color="auto"/>
              <w:left w:val="nil"/>
              <w:bottom w:val="single" w:sz="8" w:space="0" w:color="auto"/>
              <w:right w:val="nil"/>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13</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14</w:t>
            </w:r>
          </w:p>
        </w:tc>
        <w:tc>
          <w:tcPr>
            <w:tcW w:w="709" w:type="dxa"/>
            <w:tcBorders>
              <w:top w:val="single" w:sz="8" w:space="0" w:color="auto"/>
              <w:left w:val="nil"/>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 </w:t>
            </w:r>
          </w:p>
        </w:tc>
        <w:tc>
          <w:tcPr>
            <w:tcW w:w="850" w:type="dxa"/>
            <w:tcBorders>
              <w:top w:val="single" w:sz="8" w:space="0" w:color="auto"/>
              <w:left w:val="nil"/>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15</w:t>
            </w:r>
          </w:p>
        </w:tc>
        <w:tc>
          <w:tcPr>
            <w:tcW w:w="766" w:type="dxa"/>
            <w:tcBorders>
              <w:top w:val="single" w:sz="8" w:space="0" w:color="auto"/>
              <w:left w:val="nil"/>
              <w:bottom w:val="single" w:sz="8" w:space="0" w:color="auto"/>
              <w:right w:val="single" w:sz="8"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16</w:t>
            </w:r>
          </w:p>
        </w:tc>
        <w:tc>
          <w:tcPr>
            <w:tcW w:w="935" w:type="dxa"/>
            <w:tcBorders>
              <w:top w:val="single" w:sz="8" w:space="0" w:color="auto"/>
              <w:left w:val="nil"/>
              <w:bottom w:val="single" w:sz="8" w:space="0" w:color="auto"/>
              <w:right w:val="single" w:sz="8" w:space="0" w:color="auto"/>
            </w:tcBorders>
            <w:shd w:val="clear" w:color="000000" w:fill="FFFFFF"/>
            <w:noWrap/>
            <w:vAlign w:val="center"/>
            <w:hideMark/>
          </w:tcPr>
          <w:p w:rsidR="00D73DE8" w:rsidRPr="00F57082" w:rsidRDefault="00D73DE8" w:rsidP="00D73DE8">
            <w:pPr>
              <w:jc w:val="center"/>
              <w:rPr>
                <w:color w:val="000000"/>
                <w:sz w:val="20"/>
                <w:szCs w:val="20"/>
              </w:rPr>
            </w:pPr>
            <w:r w:rsidRPr="00F57082">
              <w:rPr>
                <w:color w:val="000000"/>
                <w:sz w:val="20"/>
                <w:szCs w:val="20"/>
              </w:rPr>
              <w:t>17</w:t>
            </w:r>
          </w:p>
        </w:tc>
      </w:tr>
      <w:tr w:rsidR="00D73DE8" w:rsidRPr="00F57082" w:rsidTr="00D73DE8">
        <w:trPr>
          <w:trHeight w:val="1275"/>
        </w:trPr>
        <w:tc>
          <w:tcPr>
            <w:tcW w:w="851" w:type="dxa"/>
            <w:vMerge w:val="restart"/>
            <w:tcBorders>
              <w:top w:val="nil"/>
              <w:left w:val="single" w:sz="8" w:space="0" w:color="auto"/>
              <w:bottom w:val="single" w:sz="8" w:space="0" w:color="auto"/>
              <w:right w:val="single" w:sz="8" w:space="0" w:color="auto"/>
            </w:tcBorders>
            <w:shd w:val="clear" w:color="000000" w:fill="FFFFFF"/>
            <w:hideMark/>
          </w:tcPr>
          <w:p w:rsidR="00D73DE8" w:rsidRPr="00F57082" w:rsidRDefault="00D73DE8" w:rsidP="00D73DE8">
            <w:pPr>
              <w:rPr>
                <w:bCs/>
                <w:color w:val="000000"/>
                <w:sz w:val="20"/>
                <w:szCs w:val="20"/>
              </w:rPr>
            </w:pPr>
            <w:r w:rsidRPr="00F57082">
              <w:rPr>
                <w:bCs/>
                <w:color w:val="000000"/>
                <w:sz w:val="20"/>
                <w:szCs w:val="20"/>
              </w:rPr>
              <w:t>Муниципальная программа</w:t>
            </w:r>
            <w:r w:rsidRPr="00F57082">
              <w:rPr>
                <w:color w:val="000000"/>
                <w:sz w:val="20"/>
                <w:szCs w:val="20"/>
              </w:rPr>
              <w:t xml:space="preserve"> </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D73DE8" w:rsidRPr="00F57082" w:rsidRDefault="00D73DE8" w:rsidP="00D73DE8">
            <w:pPr>
              <w:rPr>
                <w:bCs/>
                <w:color w:val="000000"/>
                <w:sz w:val="20"/>
                <w:szCs w:val="20"/>
              </w:rPr>
            </w:pPr>
            <w:r w:rsidRPr="00F57082">
              <w:rPr>
                <w:bCs/>
                <w:color w:val="000000"/>
                <w:sz w:val="20"/>
                <w:szCs w:val="20"/>
              </w:rPr>
              <w:t>«Обеспечение граждан Аликовского района Чувашской Республики доступным и комфортным жильем»</w:t>
            </w:r>
          </w:p>
        </w:tc>
        <w:tc>
          <w:tcPr>
            <w:tcW w:w="1385" w:type="dxa"/>
            <w:vMerge w:val="restart"/>
            <w:tcBorders>
              <w:top w:val="nil"/>
              <w:left w:val="single" w:sz="8" w:space="0" w:color="auto"/>
              <w:bottom w:val="single" w:sz="8" w:space="0" w:color="000000"/>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развития направлений строительства жилья, доступного для широких слоев населения;</w:t>
            </w:r>
            <w:r w:rsidRPr="00F57082">
              <w:rPr>
                <w:bCs/>
                <w:color w:val="000000"/>
                <w:sz w:val="20"/>
                <w:szCs w:val="20"/>
              </w:rPr>
              <w:br/>
              <w:t>предоставление государственной поддержки на приобретение жилья отдельным категориям граждан, в том числе молодым семьям и семьям с детьми</w:t>
            </w:r>
          </w:p>
        </w:tc>
        <w:tc>
          <w:tcPr>
            <w:tcW w:w="1592" w:type="dxa"/>
            <w:vMerge w:val="restart"/>
            <w:tcBorders>
              <w:top w:val="nil"/>
              <w:left w:val="single" w:sz="8" w:space="0" w:color="auto"/>
              <w:bottom w:val="single" w:sz="8" w:space="0" w:color="000000"/>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F57082">
              <w:rPr>
                <w:bCs/>
                <w:color w:val="000000"/>
                <w:sz w:val="20"/>
                <w:szCs w:val="20"/>
              </w:rPr>
              <w:br/>
              <w:t>Минстрой Чувашии;</w:t>
            </w:r>
            <w:r w:rsidRPr="00F57082">
              <w:rPr>
                <w:bCs/>
                <w:color w:val="000000"/>
                <w:sz w:val="20"/>
                <w:szCs w:val="20"/>
              </w:rPr>
              <w:br/>
              <w:t xml:space="preserve">Физические лица, юридические лица с различной </w:t>
            </w:r>
            <w:r w:rsidRPr="00F57082">
              <w:rPr>
                <w:bCs/>
                <w:color w:val="000000"/>
                <w:sz w:val="20"/>
                <w:szCs w:val="20"/>
              </w:rPr>
              <w:lastRenderedPageBreak/>
              <w:t>организационно-правовой формой;</w:t>
            </w:r>
            <w:r w:rsidRPr="00F57082">
              <w:rPr>
                <w:bCs/>
                <w:color w:val="000000"/>
                <w:sz w:val="20"/>
                <w:szCs w:val="20"/>
              </w:rPr>
              <w:br/>
            </w:r>
            <w:r w:rsidRPr="00F57082">
              <w:rPr>
                <w:bCs/>
                <w:color w:val="000000"/>
                <w:sz w:val="20"/>
                <w:szCs w:val="20"/>
              </w:rPr>
              <w:br/>
              <w:t xml:space="preserve"> </w:t>
            </w: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lastRenderedPageBreak/>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всего</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15111,8</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6654,6</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3236,8</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6615,8</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6615,8</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6615,8</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6615,8</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33071,4</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33071,4</w:t>
            </w:r>
          </w:p>
        </w:tc>
        <w:tc>
          <w:tcPr>
            <w:tcW w:w="935"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117609,2</w:t>
            </w:r>
          </w:p>
        </w:tc>
      </w:tr>
      <w:tr w:rsidR="00D73DE8" w:rsidRPr="00F57082" w:rsidTr="00D73DE8">
        <w:trPr>
          <w:trHeight w:val="1485"/>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федеральный бюджет</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4803,5</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1812,2</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1812,2</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4818,1</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4818,1</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4818,1</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4818,1</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24090,5</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24090,5</w:t>
            </w:r>
          </w:p>
        </w:tc>
        <w:tc>
          <w:tcPr>
            <w:tcW w:w="935"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75881,3</w:t>
            </w:r>
          </w:p>
        </w:tc>
      </w:tr>
      <w:tr w:rsidR="00D73DE8" w:rsidRPr="00F57082" w:rsidTr="00D73DE8">
        <w:trPr>
          <w:trHeight w:val="1260"/>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xml:space="preserve">республиканский бюджет </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7759,3</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4715,5</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1297,7</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1297,7</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1297,7</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1297,7</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1297,7</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6480,9</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6480,9</w:t>
            </w:r>
          </w:p>
        </w:tc>
        <w:tc>
          <w:tcPr>
            <w:tcW w:w="935"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31925,1</w:t>
            </w:r>
          </w:p>
        </w:tc>
      </w:tr>
      <w:tr w:rsidR="00D73DE8" w:rsidRPr="00F57082" w:rsidTr="00D73DE8">
        <w:trPr>
          <w:trHeight w:val="1152"/>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местный бюджет</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2549,0</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126,9</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126,9</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2500,0</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2500,0</w:t>
            </w:r>
          </w:p>
        </w:tc>
        <w:tc>
          <w:tcPr>
            <w:tcW w:w="935"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9802,8</w:t>
            </w:r>
          </w:p>
        </w:tc>
      </w:tr>
      <w:tr w:rsidR="00D73DE8" w:rsidRPr="00F57082" w:rsidTr="00D73DE8">
        <w:trPr>
          <w:trHeight w:val="1200"/>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внебюджетные источники</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935"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1080"/>
        </w:trPr>
        <w:tc>
          <w:tcPr>
            <w:tcW w:w="851" w:type="dxa"/>
            <w:vMerge w:val="restart"/>
            <w:tcBorders>
              <w:top w:val="nil"/>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lastRenderedPageBreak/>
              <w:t xml:space="preserve">Подпрограмма </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«Муниципальная поддержка строительства жилья в Аликовском районе Чувашской Республики»</w:t>
            </w:r>
          </w:p>
        </w:tc>
        <w:tc>
          <w:tcPr>
            <w:tcW w:w="1385" w:type="dxa"/>
            <w:vMerge w:val="restart"/>
            <w:tcBorders>
              <w:top w:val="nil"/>
              <w:left w:val="single" w:sz="8" w:space="0" w:color="auto"/>
              <w:bottom w:val="single" w:sz="8" w:space="0" w:color="000000"/>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br/>
              <w:t xml:space="preserve">предоставление государственной поддержки на приобретение жилья отдельным категориям граждан, в том числе молодым семьям </w:t>
            </w:r>
          </w:p>
        </w:tc>
        <w:tc>
          <w:tcPr>
            <w:tcW w:w="1592" w:type="dxa"/>
            <w:vMerge w:val="restart"/>
            <w:tcBorders>
              <w:top w:val="nil"/>
              <w:left w:val="single" w:sz="8" w:space="0" w:color="auto"/>
              <w:bottom w:val="single" w:sz="8" w:space="0" w:color="000000"/>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F57082">
              <w:rPr>
                <w:bCs/>
                <w:color w:val="000000"/>
                <w:sz w:val="20"/>
                <w:szCs w:val="20"/>
              </w:rPr>
              <w:br/>
              <w:t>Минстрой Чувашии;</w:t>
            </w:r>
            <w:r w:rsidRPr="00F57082">
              <w:rPr>
                <w:bCs/>
                <w:color w:val="000000"/>
                <w:sz w:val="20"/>
                <w:szCs w:val="20"/>
              </w:rPr>
              <w:br/>
              <w:t>Физические лица, юридические лица с различной организационно-правовой формой;</w:t>
            </w: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всего</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12220,0</w:t>
            </w:r>
          </w:p>
        </w:tc>
        <w:tc>
          <w:tcPr>
            <w:tcW w:w="74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4726,7</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1308,9</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4687,9</w:t>
            </w:r>
          </w:p>
        </w:tc>
        <w:tc>
          <w:tcPr>
            <w:tcW w:w="708"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4687,9</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4687,9</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4687,9</w:t>
            </w:r>
          </w:p>
        </w:tc>
        <w:tc>
          <w:tcPr>
            <w:tcW w:w="850"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23431,9</w:t>
            </w:r>
          </w:p>
        </w:tc>
        <w:tc>
          <w:tcPr>
            <w:tcW w:w="766"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23431,9</w:t>
            </w:r>
          </w:p>
        </w:tc>
        <w:tc>
          <w:tcPr>
            <w:tcW w:w="935"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83871,0</w:t>
            </w:r>
          </w:p>
        </w:tc>
      </w:tr>
      <w:tr w:rsidR="00D73DE8" w:rsidRPr="00F57082" w:rsidTr="00D73DE8">
        <w:trPr>
          <w:trHeight w:val="1230"/>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федеральный бюджет</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2991,3</w:t>
            </w:r>
          </w:p>
        </w:tc>
        <w:tc>
          <w:tcPr>
            <w:tcW w:w="74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3005,9</w:t>
            </w:r>
          </w:p>
        </w:tc>
        <w:tc>
          <w:tcPr>
            <w:tcW w:w="708"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3005,9</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3005,9</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3005,9</w:t>
            </w:r>
          </w:p>
        </w:tc>
        <w:tc>
          <w:tcPr>
            <w:tcW w:w="850"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15029,5</w:t>
            </w:r>
          </w:p>
        </w:tc>
        <w:tc>
          <w:tcPr>
            <w:tcW w:w="766"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15029,5</w:t>
            </w:r>
          </w:p>
        </w:tc>
        <w:tc>
          <w:tcPr>
            <w:tcW w:w="935"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45073,9</w:t>
            </w:r>
          </w:p>
        </w:tc>
      </w:tr>
      <w:tr w:rsidR="00D73DE8" w:rsidRPr="00F57082" w:rsidTr="00D73DE8">
        <w:trPr>
          <w:trHeight w:val="1215"/>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xml:space="preserve">республиканский бюджет </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6679,7</w:t>
            </w:r>
          </w:p>
        </w:tc>
        <w:tc>
          <w:tcPr>
            <w:tcW w:w="74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4599,8</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1182,0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1182,0</w:t>
            </w:r>
          </w:p>
        </w:tc>
        <w:tc>
          <w:tcPr>
            <w:tcW w:w="708"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1182,0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1182,0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1182,0</w:t>
            </w:r>
          </w:p>
        </w:tc>
        <w:tc>
          <w:tcPr>
            <w:tcW w:w="850"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5902,4</w:t>
            </w:r>
          </w:p>
        </w:tc>
        <w:tc>
          <w:tcPr>
            <w:tcW w:w="766"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5902,4</w:t>
            </w:r>
          </w:p>
        </w:tc>
        <w:tc>
          <w:tcPr>
            <w:tcW w:w="935"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28994,3</w:t>
            </w:r>
          </w:p>
        </w:tc>
      </w:tr>
      <w:tr w:rsidR="00D73DE8" w:rsidRPr="00F57082" w:rsidTr="00D73DE8">
        <w:trPr>
          <w:trHeight w:val="990"/>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местный бюджет</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2549,0</w:t>
            </w:r>
          </w:p>
        </w:tc>
        <w:tc>
          <w:tcPr>
            <w:tcW w:w="74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126,9</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126,9</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708"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500,0</w:t>
            </w:r>
          </w:p>
        </w:tc>
        <w:tc>
          <w:tcPr>
            <w:tcW w:w="850"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2500,0</w:t>
            </w:r>
          </w:p>
        </w:tc>
        <w:tc>
          <w:tcPr>
            <w:tcW w:w="766"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2500,0</w:t>
            </w:r>
          </w:p>
        </w:tc>
        <w:tc>
          <w:tcPr>
            <w:tcW w:w="935"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9802,8</w:t>
            </w:r>
          </w:p>
        </w:tc>
      </w:tr>
      <w:tr w:rsidR="00D73DE8" w:rsidRPr="00F57082" w:rsidTr="00D73DE8">
        <w:trPr>
          <w:trHeight w:val="1155"/>
        </w:trPr>
        <w:tc>
          <w:tcPr>
            <w:tcW w:w="851"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nil"/>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nil"/>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proofErr w:type="spellStart"/>
            <w:r w:rsidRPr="00F57082">
              <w:rPr>
                <w:bCs/>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внебюджетные источники</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4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1"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8"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0"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66"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935" w:type="dxa"/>
            <w:tcBorders>
              <w:top w:val="nil"/>
              <w:left w:val="nil"/>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60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D73DE8" w:rsidRPr="00F57082" w:rsidRDefault="00D73DE8" w:rsidP="00D73DE8">
            <w:pPr>
              <w:jc w:val="both"/>
              <w:rPr>
                <w:color w:val="000000"/>
                <w:sz w:val="20"/>
                <w:szCs w:val="20"/>
              </w:rPr>
            </w:pPr>
            <w:r w:rsidRPr="00F57082">
              <w:rPr>
                <w:color w:val="000000"/>
                <w:sz w:val="20"/>
                <w:szCs w:val="20"/>
              </w:rPr>
              <w:t xml:space="preserve">Основное </w:t>
            </w:r>
            <w:r w:rsidRPr="00F57082">
              <w:rPr>
                <w:color w:val="000000"/>
                <w:sz w:val="20"/>
                <w:szCs w:val="20"/>
              </w:rPr>
              <w:lastRenderedPageBreak/>
              <w:t>мероприятие 1</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73DE8" w:rsidRPr="00F57082" w:rsidRDefault="00D73DE8" w:rsidP="00D73DE8">
            <w:pPr>
              <w:jc w:val="both"/>
              <w:rPr>
                <w:color w:val="000000"/>
                <w:sz w:val="20"/>
                <w:szCs w:val="20"/>
              </w:rPr>
            </w:pPr>
            <w:r w:rsidRPr="00F57082">
              <w:rPr>
                <w:color w:val="000000"/>
                <w:sz w:val="20"/>
                <w:szCs w:val="20"/>
              </w:rPr>
              <w:lastRenderedPageBreak/>
              <w:t xml:space="preserve">«Реализация </w:t>
            </w:r>
            <w:r w:rsidRPr="00F57082">
              <w:rPr>
                <w:color w:val="000000"/>
                <w:sz w:val="20"/>
                <w:szCs w:val="20"/>
              </w:rPr>
              <w:lastRenderedPageBreak/>
              <w:t xml:space="preserve">отдельных мероприятий приоритетного проекта «Жилище» </w:t>
            </w:r>
          </w:p>
        </w:tc>
        <w:tc>
          <w:tcPr>
            <w:tcW w:w="1385" w:type="dxa"/>
            <w:vMerge w:val="restart"/>
            <w:tcBorders>
              <w:top w:val="nil"/>
              <w:left w:val="single" w:sz="4" w:space="0" w:color="auto"/>
              <w:bottom w:val="single" w:sz="4" w:space="0" w:color="000000"/>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lastRenderedPageBreak/>
              <w:t xml:space="preserve">предоставление </w:t>
            </w:r>
            <w:r w:rsidRPr="00F57082">
              <w:rPr>
                <w:color w:val="000000"/>
                <w:sz w:val="20"/>
                <w:szCs w:val="20"/>
              </w:rPr>
              <w:lastRenderedPageBreak/>
              <w:t xml:space="preserve">государственной поддержки на приобретение жилья отдельным категориям граждан, в том числе молодым семьям </w:t>
            </w:r>
          </w:p>
        </w:tc>
        <w:tc>
          <w:tcPr>
            <w:tcW w:w="1592" w:type="dxa"/>
            <w:vMerge w:val="restart"/>
            <w:tcBorders>
              <w:top w:val="nil"/>
              <w:left w:val="single" w:sz="4" w:space="0" w:color="auto"/>
              <w:bottom w:val="single" w:sz="4" w:space="0" w:color="000000"/>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lastRenderedPageBreak/>
              <w:t xml:space="preserve">Отдел строительства, </w:t>
            </w:r>
            <w:r w:rsidRPr="00F57082">
              <w:rPr>
                <w:color w:val="000000"/>
                <w:sz w:val="20"/>
                <w:szCs w:val="20"/>
              </w:rPr>
              <w:lastRenderedPageBreak/>
              <w:t>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F57082">
              <w:rPr>
                <w:color w:val="000000"/>
                <w:sz w:val="20"/>
                <w:szCs w:val="20"/>
              </w:rPr>
              <w:br/>
              <w:t>Минстрой Чувашии;</w:t>
            </w:r>
            <w:r w:rsidRPr="00F57082">
              <w:rPr>
                <w:color w:val="000000"/>
                <w:sz w:val="20"/>
                <w:szCs w:val="20"/>
              </w:rPr>
              <w:br/>
              <w:t>Физические лица, юридические лица с различной организационно-правовой формой;</w:t>
            </w: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всего</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12220,0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4726,7</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1308,9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4687,9</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4687,9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4687,9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4687,9</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23431,9</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23431,9</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83 871,0</w:t>
            </w:r>
          </w:p>
        </w:tc>
      </w:tr>
      <w:tr w:rsidR="00D73DE8" w:rsidRPr="00F57082" w:rsidTr="00D73DE8">
        <w:trPr>
          <w:trHeight w:val="660"/>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А21F1</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2991,3</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3 005,9</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3 005,9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3 005,9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3 005,9</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15 029,5</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15 029,5</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45 073,9</w:t>
            </w:r>
          </w:p>
        </w:tc>
      </w:tr>
      <w:tr w:rsidR="00D73DE8" w:rsidRPr="00F57082" w:rsidTr="00D73DE8">
        <w:trPr>
          <w:trHeight w:val="690"/>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А21F1</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xml:space="preserve">республиканский бюджет </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6679,7</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4 599,8</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1 182,0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1 182,0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1 182,0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1 182,0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1 182,0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5 902,4</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5 902,4</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28 994,3</w:t>
            </w:r>
          </w:p>
        </w:tc>
      </w:tr>
      <w:tr w:rsidR="00D73DE8" w:rsidRPr="00F57082" w:rsidTr="00D73DE8">
        <w:trPr>
          <w:trHeight w:val="615"/>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А21F1</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местный бюджет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2549</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126,9</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126,9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500,0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500,0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500,0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500,0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2 500,0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2 500,0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9 802,8</w:t>
            </w:r>
          </w:p>
        </w:tc>
      </w:tr>
      <w:tr w:rsidR="00D73DE8" w:rsidRPr="00F57082" w:rsidTr="00D73DE8">
        <w:trPr>
          <w:trHeight w:val="2310"/>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123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Целевые индикаторы и показатели подпрограммы, увязан</w:t>
            </w:r>
            <w:r w:rsidRPr="00F57082">
              <w:rPr>
                <w:color w:val="000000"/>
                <w:sz w:val="20"/>
                <w:szCs w:val="20"/>
              </w:rPr>
              <w:lastRenderedPageBreak/>
              <w:t>ные с основным мероприятием 1</w:t>
            </w:r>
          </w:p>
        </w:tc>
        <w:tc>
          <w:tcPr>
            <w:tcW w:w="6411" w:type="dxa"/>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lastRenderedPageBreak/>
              <w:t>Количество молодых семей, получивших свидетельство о праве на получение социальной выплаты, семей</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8</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7</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7</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35</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35</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 </w:t>
            </w:r>
          </w:p>
        </w:tc>
      </w:tr>
      <w:tr w:rsidR="00D73DE8" w:rsidRPr="00F57082" w:rsidTr="00D73DE8">
        <w:trPr>
          <w:trHeight w:val="1200"/>
        </w:trPr>
        <w:tc>
          <w:tcPr>
            <w:tcW w:w="851"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6411" w:type="dxa"/>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 </w:t>
            </w:r>
          </w:p>
        </w:tc>
      </w:tr>
      <w:tr w:rsidR="00D73DE8" w:rsidRPr="00F57082" w:rsidTr="00D73DE8">
        <w:trPr>
          <w:trHeight w:val="1290"/>
        </w:trPr>
        <w:tc>
          <w:tcPr>
            <w:tcW w:w="851" w:type="dxa"/>
            <w:vMerge/>
            <w:tcBorders>
              <w:top w:val="nil"/>
              <w:left w:val="single" w:sz="4" w:space="0" w:color="auto"/>
              <w:bottom w:val="single" w:sz="4" w:space="0" w:color="000000"/>
              <w:right w:val="single" w:sz="4" w:space="0" w:color="auto"/>
            </w:tcBorders>
            <w:vAlign w:val="center"/>
            <w:hideMark/>
          </w:tcPr>
          <w:p w:rsidR="00D73DE8" w:rsidRPr="00F57082" w:rsidRDefault="00D73DE8" w:rsidP="00D73DE8">
            <w:pPr>
              <w:rPr>
                <w:color w:val="000000"/>
                <w:sz w:val="20"/>
                <w:szCs w:val="20"/>
              </w:rPr>
            </w:pPr>
          </w:p>
        </w:tc>
        <w:tc>
          <w:tcPr>
            <w:tcW w:w="6411" w:type="dxa"/>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Общая площадь жилых помещений, приходящаяся в среднем на одного жителя, кв. м на 1 чел.</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34,3</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34,6</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34,9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35,2</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35,5</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35,8</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35,8</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37,8</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39,6</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 </w:t>
            </w:r>
          </w:p>
        </w:tc>
      </w:tr>
      <w:tr w:rsidR="00D73DE8" w:rsidRPr="00F57082" w:rsidTr="00D73DE8">
        <w:trPr>
          <w:trHeight w:val="705"/>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D73DE8" w:rsidRPr="00F57082" w:rsidRDefault="00D73DE8" w:rsidP="00D73DE8">
            <w:pPr>
              <w:jc w:val="both"/>
              <w:rPr>
                <w:color w:val="000000"/>
                <w:sz w:val="20"/>
                <w:szCs w:val="20"/>
              </w:rPr>
            </w:pPr>
            <w:r w:rsidRPr="00F57082">
              <w:rPr>
                <w:color w:val="000000"/>
                <w:sz w:val="20"/>
                <w:szCs w:val="20"/>
              </w:rPr>
              <w:lastRenderedPageBreak/>
              <w:t>Основное мероприятие 2</w:t>
            </w:r>
          </w:p>
        </w:tc>
        <w:tc>
          <w:tcPr>
            <w:tcW w:w="1134" w:type="dxa"/>
            <w:vMerge w:val="restart"/>
            <w:tcBorders>
              <w:top w:val="nil"/>
              <w:left w:val="single" w:sz="4" w:space="0" w:color="auto"/>
              <w:bottom w:val="nil"/>
              <w:right w:val="single" w:sz="4" w:space="0" w:color="auto"/>
            </w:tcBorders>
            <w:shd w:val="clear" w:color="000000" w:fill="FFFFFF"/>
            <w:hideMark/>
          </w:tcPr>
          <w:p w:rsidR="00D73DE8" w:rsidRPr="00F57082" w:rsidRDefault="00D73DE8" w:rsidP="00D73DE8">
            <w:pPr>
              <w:rPr>
                <w:color w:val="000000"/>
                <w:sz w:val="20"/>
                <w:szCs w:val="20"/>
              </w:rPr>
            </w:pPr>
            <w:r w:rsidRPr="00F57082">
              <w:rPr>
                <w:color w:val="000000"/>
                <w:sz w:val="20"/>
                <w:szCs w:val="20"/>
              </w:rPr>
              <w:t>Обеспечение жилищного строительства земельными участками.</w:t>
            </w:r>
          </w:p>
        </w:tc>
        <w:tc>
          <w:tcPr>
            <w:tcW w:w="1385" w:type="dxa"/>
            <w:vMerge w:val="restart"/>
            <w:tcBorders>
              <w:top w:val="nil"/>
              <w:left w:val="single" w:sz="4" w:space="0" w:color="auto"/>
              <w:bottom w:val="nil"/>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предоставление государственной поддержки на приобретение жилья отдельным категориям граждан</w:t>
            </w:r>
          </w:p>
        </w:tc>
        <w:tc>
          <w:tcPr>
            <w:tcW w:w="1592" w:type="dxa"/>
            <w:vMerge w:val="restart"/>
            <w:tcBorders>
              <w:top w:val="nil"/>
              <w:left w:val="single" w:sz="4" w:space="0" w:color="auto"/>
              <w:bottom w:val="nil"/>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F57082">
              <w:rPr>
                <w:color w:val="000000"/>
                <w:sz w:val="20"/>
                <w:szCs w:val="20"/>
              </w:rPr>
              <w:br/>
              <w:t>Физические лица, юридические лица с различной организационно-правовой формой;</w:t>
            </w: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всего</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795"/>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645"/>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xml:space="preserve">республиканский бюджет </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780"/>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местный бюджет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1485"/>
        </w:trPr>
        <w:tc>
          <w:tcPr>
            <w:tcW w:w="851" w:type="dxa"/>
            <w:vMerge/>
            <w:tcBorders>
              <w:top w:val="nil"/>
              <w:left w:val="single" w:sz="4" w:space="0" w:color="auto"/>
              <w:bottom w:val="single" w:sz="4" w:space="0" w:color="auto"/>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nil"/>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nil"/>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nil"/>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567" w:type="dxa"/>
            <w:tcBorders>
              <w:top w:val="nil"/>
              <w:left w:val="nil"/>
              <w:bottom w:val="nil"/>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2474"/>
        </w:trPr>
        <w:tc>
          <w:tcPr>
            <w:tcW w:w="851" w:type="dxa"/>
            <w:tcBorders>
              <w:top w:val="nil"/>
              <w:left w:val="nil"/>
              <w:bottom w:val="nil"/>
              <w:right w:val="nil"/>
            </w:tcBorders>
            <w:shd w:val="clear" w:color="000000" w:fill="FFFFFF"/>
            <w:hideMark/>
          </w:tcPr>
          <w:p w:rsidR="00D73DE8" w:rsidRPr="00F57082" w:rsidRDefault="00D73DE8" w:rsidP="00D73DE8">
            <w:pPr>
              <w:jc w:val="both"/>
              <w:rPr>
                <w:color w:val="000000"/>
                <w:sz w:val="20"/>
                <w:szCs w:val="20"/>
              </w:rPr>
            </w:pPr>
            <w:r w:rsidRPr="00F57082">
              <w:rPr>
                <w:color w:val="000000"/>
                <w:sz w:val="20"/>
                <w:szCs w:val="20"/>
              </w:rPr>
              <w:t xml:space="preserve">Целевые индикаторы и показатели подпрограммы, увязанные с основным </w:t>
            </w:r>
            <w:r w:rsidRPr="00F57082">
              <w:rPr>
                <w:color w:val="000000"/>
                <w:sz w:val="20"/>
                <w:szCs w:val="20"/>
              </w:rPr>
              <w:lastRenderedPageBreak/>
              <w:t>мероприятием 2</w:t>
            </w:r>
          </w:p>
        </w:tc>
        <w:tc>
          <w:tcPr>
            <w:tcW w:w="6411" w:type="dxa"/>
            <w:gridSpan w:val="7"/>
            <w:tcBorders>
              <w:top w:val="single" w:sz="4" w:space="0" w:color="auto"/>
              <w:left w:val="single" w:sz="4" w:space="0" w:color="auto"/>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lastRenderedPageBreak/>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810" w:type="dxa"/>
            <w:tcBorders>
              <w:top w:val="nil"/>
              <w:left w:val="nil"/>
              <w:bottom w:val="nil"/>
              <w:right w:val="nil"/>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51" w:type="dxa"/>
            <w:tcBorders>
              <w:top w:val="nil"/>
              <w:left w:val="single" w:sz="4" w:space="0" w:color="auto"/>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49"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851"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09"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08"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09"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w:t>
            </w:r>
          </w:p>
        </w:tc>
        <w:tc>
          <w:tcPr>
            <w:tcW w:w="709"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850"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766"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1</w:t>
            </w:r>
          </w:p>
        </w:tc>
      </w:tr>
      <w:tr w:rsidR="00D73DE8" w:rsidRPr="00F57082" w:rsidTr="00D73DE8">
        <w:trPr>
          <w:trHeight w:val="780"/>
        </w:trPr>
        <w:tc>
          <w:tcPr>
            <w:tcW w:w="85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lastRenderedPageBreak/>
              <w:t xml:space="preserve">Подпрограмма </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w:t>
            </w:r>
            <w:r w:rsidRPr="00F57082">
              <w:rPr>
                <w:bCs/>
                <w:color w:val="000000"/>
                <w:sz w:val="20"/>
                <w:szCs w:val="20"/>
              </w:rPr>
              <w:lastRenderedPageBreak/>
              <w:t>проведению ремонта жилых помещений, собственниками которых являются указанные лица»</w:t>
            </w:r>
          </w:p>
        </w:tc>
        <w:tc>
          <w:tcPr>
            <w:tcW w:w="138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lastRenderedPageBreak/>
              <w:t>развития направлений строительства жилья, доступного для широких слоев населения;</w:t>
            </w:r>
            <w:r w:rsidRPr="00F57082">
              <w:rPr>
                <w:bCs/>
                <w:color w:val="000000"/>
                <w:sz w:val="20"/>
                <w:szCs w:val="20"/>
              </w:rPr>
              <w:br/>
              <w:t>предоставление государственной поддержки на приобретение жилья отдельным категориям граждан</w:t>
            </w:r>
          </w:p>
        </w:tc>
        <w:tc>
          <w:tcPr>
            <w:tcW w:w="15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73DE8" w:rsidRPr="00F57082" w:rsidRDefault="00D73DE8" w:rsidP="00D73DE8">
            <w:pPr>
              <w:jc w:val="center"/>
              <w:rPr>
                <w:bCs/>
                <w:color w:val="000000"/>
                <w:sz w:val="20"/>
                <w:szCs w:val="20"/>
              </w:rPr>
            </w:pPr>
            <w:r w:rsidRPr="00F57082">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F57082">
              <w:rPr>
                <w:bCs/>
                <w:color w:val="000000"/>
                <w:sz w:val="20"/>
                <w:szCs w:val="20"/>
              </w:rPr>
              <w:br/>
              <w:t>Минстрой Чувашии;</w:t>
            </w:r>
            <w:r w:rsidRPr="00F57082">
              <w:rPr>
                <w:bCs/>
                <w:color w:val="000000"/>
                <w:sz w:val="20"/>
                <w:szCs w:val="20"/>
              </w:rPr>
              <w:br/>
              <w:t>юридические лица с различной организационно-правовой формой;</w:t>
            </w:r>
          </w:p>
        </w:tc>
        <w:tc>
          <w:tcPr>
            <w:tcW w:w="599"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всего</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2891,8</w:t>
            </w:r>
          </w:p>
        </w:tc>
        <w:tc>
          <w:tcPr>
            <w:tcW w:w="749"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1 927,9</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1 927,9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1 927,9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1 927,9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1 927,9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1 927,9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9 639,5</w:t>
            </w:r>
          </w:p>
        </w:tc>
        <w:tc>
          <w:tcPr>
            <w:tcW w:w="766" w:type="dxa"/>
            <w:tcBorders>
              <w:top w:val="single" w:sz="8" w:space="0" w:color="auto"/>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9 639,5</w:t>
            </w:r>
          </w:p>
        </w:tc>
        <w:tc>
          <w:tcPr>
            <w:tcW w:w="935" w:type="dxa"/>
            <w:tcBorders>
              <w:top w:val="single" w:sz="8" w:space="0" w:color="auto"/>
              <w:left w:val="nil"/>
              <w:bottom w:val="single" w:sz="8" w:space="0" w:color="auto"/>
              <w:right w:val="single" w:sz="8"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33 738,2</w:t>
            </w:r>
          </w:p>
        </w:tc>
      </w:tr>
      <w:tr w:rsidR="00D73DE8" w:rsidRPr="00F57082" w:rsidTr="00D73DE8">
        <w:trPr>
          <w:trHeight w:val="825"/>
        </w:trPr>
        <w:tc>
          <w:tcPr>
            <w:tcW w:w="851"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федеральный бюджет</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1812,2</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1 812,2</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1 812,2</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1 812,2</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1 812,2</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1 812,2</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1 812,2</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9 061,0</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9 061,0</w:t>
            </w:r>
          </w:p>
        </w:tc>
        <w:tc>
          <w:tcPr>
            <w:tcW w:w="935" w:type="dxa"/>
            <w:tcBorders>
              <w:top w:val="nil"/>
              <w:left w:val="nil"/>
              <w:bottom w:val="single" w:sz="8" w:space="0" w:color="auto"/>
              <w:right w:val="single" w:sz="8"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30 807,4</w:t>
            </w:r>
          </w:p>
        </w:tc>
      </w:tr>
      <w:tr w:rsidR="00D73DE8" w:rsidRPr="00F57082" w:rsidTr="00D73DE8">
        <w:trPr>
          <w:trHeight w:val="81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xml:space="preserve">республиканский бюджет </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1079,6</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115,7</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115,7</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115,7</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115,7</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115,7</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115,7</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578,5</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578,5</w:t>
            </w:r>
          </w:p>
        </w:tc>
        <w:tc>
          <w:tcPr>
            <w:tcW w:w="935" w:type="dxa"/>
            <w:tcBorders>
              <w:top w:val="nil"/>
              <w:left w:val="nil"/>
              <w:bottom w:val="single" w:sz="8" w:space="0" w:color="auto"/>
              <w:right w:val="single" w:sz="8"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2 930,8</w:t>
            </w:r>
          </w:p>
        </w:tc>
      </w:tr>
      <w:tr w:rsidR="00D73DE8" w:rsidRPr="00F57082" w:rsidTr="00D73DE8">
        <w:trPr>
          <w:trHeight w:val="795"/>
        </w:trPr>
        <w:tc>
          <w:tcPr>
            <w:tcW w:w="851"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местный бюджет</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935" w:type="dxa"/>
            <w:tcBorders>
              <w:top w:val="nil"/>
              <w:left w:val="nil"/>
              <w:bottom w:val="single" w:sz="8" w:space="0" w:color="auto"/>
              <w:right w:val="single" w:sz="8"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279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73DE8" w:rsidRPr="00F57082" w:rsidRDefault="00D73DE8" w:rsidP="00D73DE8">
            <w:pPr>
              <w:rPr>
                <w:bCs/>
                <w:color w:val="000000"/>
                <w:sz w:val="20"/>
                <w:szCs w:val="20"/>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1592" w:type="dxa"/>
            <w:vMerge/>
            <w:tcBorders>
              <w:top w:val="single" w:sz="8" w:space="0" w:color="auto"/>
              <w:left w:val="single" w:sz="8" w:space="0" w:color="auto"/>
              <w:bottom w:val="single" w:sz="8" w:space="0" w:color="000000"/>
              <w:right w:val="single" w:sz="8" w:space="0" w:color="auto"/>
            </w:tcBorders>
            <w:vAlign w:val="center"/>
            <w:hideMark/>
          </w:tcPr>
          <w:p w:rsidR="00D73DE8" w:rsidRPr="00F57082" w:rsidRDefault="00D73DE8" w:rsidP="00D73DE8">
            <w:pPr>
              <w:rPr>
                <w:bCs/>
                <w:color w:val="000000"/>
                <w:sz w:val="20"/>
                <w:szCs w:val="20"/>
              </w:rPr>
            </w:pPr>
          </w:p>
        </w:tc>
        <w:tc>
          <w:tcPr>
            <w:tcW w:w="59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proofErr w:type="spellStart"/>
            <w:r w:rsidRPr="00F57082">
              <w:rPr>
                <w:color w:val="000000"/>
                <w:sz w:val="20"/>
                <w:szCs w:val="20"/>
              </w:rPr>
              <w:t>х</w:t>
            </w:r>
            <w:proofErr w:type="spellEnd"/>
          </w:p>
        </w:tc>
        <w:tc>
          <w:tcPr>
            <w:tcW w:w="81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внебюджетные источники</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1"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8"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09"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850"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766" w:type="dxa"/>
            <w:tcBorders>
              <w:top w:val="nil"/>
              <w:left w:val="nil"/>
              <w:bottom w:val="single" w:sz="8" w:space="0" w:color="auto"/>
              <w:right w:val="single" w:sz="8" w:space="0" w:color="auto"/>
            </w:tcBorders>
            <w:shd w:val="clear" w:color="000000" w:fill="FFFFFF"/>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c>
          <w:tcPr>
            <w:tcW w:w="935" w:type="dxa"/>
            <w:tcBorders>
              <w:top w:val="nil"/>
              <w:left w:val="nil"/>
              <w:bottom w:val="single" w:sz="8" w:space="0" w:color="auto"/>
              <w:right w:val="single" w:sz="8"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870"/>
        </w:trPr>
        <w:tc>
          <w:tcPr>
            <w:tcW w:w="851" w:type="dxa"/>
            <w:vMerge w:val="restart"/>
            <w:tcBorders>
              <w:top w:val="nil"/>
              <w:left w:val="single" w:sz="4" w:space="0" w:color="auto"/>
              <w:bottom w:val="nil"/>
              <w:right w:val="single" w:sz="4" w:space="0" w:color="auto"/>
            </w:tcBorders>
            <w:shd w:val="clear" w:color="000000" w:fill="FFFFFF"/>
            <w:hideMark/>
          </w:tcPr>
          <w:p w:rsidR="00D73DE8" w:rsidRPr="00F57082" w:rsidRDefault="00D73DE8" w:rsidP="00D73DE8">
            <w:pPr>
              <w:rPr>
                <w:color w:val="000000"/>
                <w:sz w:val="20"/>
                <w:szCs w:val="20"/>
              </w:rPr>
            </w:pPr>
            <w:r w:rsidRPr="00F57082">
              <w:rPr>
                <w:color w:val="000000"/>
                <w:sz w:val="20"/>
                <w:szCs w:val="20"/>
              </w:rPr>
              <w:lastRenderedPageBreak/>
              <w:t>Основное мероприятие 1</w:t>
            </w:r>
          </w:p>
        </w:tc>
        <w:tc>
          <w:tcPr>
            <w:tcW w:w="1134" w:type="dxa"/>
            <w:vMerge w:val="restart"/>
            <w:tcBorders>
              <w:top w:val="nil"/>
              <w:left w:val="single" w:sz="4" w:space="0" w:color="auto"/>
              <w:bottom w:val="nil"/>
              <w:right w:val="single" w:sz="4" w:space="0" w:color="auto"/>
            </w:tcBorders>
            <w:shd w:val="clear" w:color="000000" w:fill="FFFFFF"/>
            <w:hideMark/>
          </w:tcPr>
          <w:p w:rsidR="00D73DE8" w:rsidRPr="00F57082" w:rsidRDefault="00D73DE8" w:rsidP="00D73DE8">
            <w:pPr>
              <w:rPr>
                <w:color w:val="000000"/>
                <w:sz w:val="20"/>
                <w:szCs w:val="20"/>
              </w:rPr>
            </w:pPr>
            <w:r w:rsidRPr="00F57082">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85" w:type="dxa"/>
            <w:vMerge w:val="restart"/>
            <w:tcBorders>
              <w:top w:val="nil"/>
              <w:left w:val="single" w:sz="4" w:space="0" w:color="auto"/>
              <w:bottom w:val="nil"/>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развития направлений строительства жилья, доступного для широких слоев населения;</w:t>
            </w:r>
            <w:r w:rsidRPr="00F57082">
              <w:rPr>
                <w:color w:val="000000"/>
                <w:sz w:val="20"/>
                <w:szCs w:val="20"/>
              </w:rPr>
              <w:br/>
              <w:t>предоставление государственной поддержки на приобретение жилья отдельным категориям граждан</w:t>
            </w:r>
          </w:p>
        </w:tc>
        <w:tc>
          <w:tcPr>
            <w:tcW w:w="1592" w:type="dxa"/>
            <w:vMerge w:val="restart"/>
            <w:tcBorders>
              <w:top w:val="nil"/>
              <w:left w:val="single" w:sz="4" w:space="0" w:color="auto"/>
              <w:bottom w:val="nil"/>
              <w:right w:val="single" w:sz="4" w:space="0" w:color="auto"/>
            </w:tcBorders>
            <w:shd w:val="clear" w:color="000000" w:fill="FFFFFF"/>
            <w:hideMark/>
          </w:tcPr>
          <w:p w:rsidR="00D73DE8" w:rsidRPr="00F57082" w:rsidRDefault="00D73DE8" w:rsidP="00D73DE8">
            <w:pPr>
              <w:jc w:val="center"/>
              <w:rPr>
                <w:color w:val="000000"/>
                <w:sz w:val="20"/>
                <w:szCs w:val="20"/>
              </w:rPr>
            </w:pPr>
            <w:r w:rsidRPr="00F57082">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F57082">
              <w:rPr>
                <w:color w:val="000000"/>
                <w:sz w:val="20"/>
                <w:szCs w:val="20"/>
              </w:rPr>
              <w:br/>
              <w:t>Минстрой Чувашии;</w:t>
            </w:r>
            <w:r w:rsidRPr="00F57082">
              <w:rPr>
                <w:color w:val="000000"/>
                <w:sz w:val="20"/>
                <w:szCs w:val="20"/>
              </w:rPr>
              <w:br/>
              <w:t>юридические лица с различной организационно-правовой формой;</w:t>
            </w: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всего</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2891,8</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1 927,9</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1 927,9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1 927,9</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1 927,9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1 927,9</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1 927,9</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9 639,5</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9 639,5</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33 738,2</w:t>
            </w:r>
          </w:p>
        </w:tc>
      </w:tr>
      <w:tr w:rsidR="00D73DE8" w:rsidRPr="00F57082" w:rsidTr="00D73DE8">
        <w:trPr>
          <w:trHeight w:val="840"/>
        </w:trPr>
        <w:tc>
          <w:tcPr>
            <w:tcW w:w="851"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А22011А820</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1812,2</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1 812,2</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1 812,2</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1 812,2</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1 812,2</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1 812,2</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1 812,2</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9 061,0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9 061,0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30 807,4</w:t>
            </w:r>
          </w:p>
        </w:tc>
      </w:tr>
      <w:tr w:rsidR="00D73DE8" w:rsidRPr="00F57082" w:rsidTr="00D73DE8">
        <w:trPr>
          <w:trHeight w:val="870"/>
        </w:trPr>
        <w:tc>
          <w:tcPr>
            <w:tcW w:w="851"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А22011А820</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xml:space="preserve">республиканский бюджет </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1079,6</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115,7</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115,7</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115,7</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115,7</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115,7</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115,7</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578,5</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578,5</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2 930,8</w:t>
            </w:r>
          </w:p>
        </w:tc>
      </w:tr>
      <w:tr w:rsidR="00D73DE8" w:rsidRPr="00F57082" w:rsidTr="00D73DE8">
        <w:trPr>
          <w:trHeight w:val="1005"/>
        </w:trPr>
        <w:tc>
          <w:tcPr>
            <w:tcW w:w="851"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8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местный бюджет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975"/>
        </w:trPr>
        <w:tc>
          <w:tcPr>
            <w:tcW w:w="851"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385"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1592" w:type="dxa"/>
            <w:vMerge/>
            <w:tcBorders>
              <w:top w:val="nil"/>
              <w:left w:val="single" w:sz="4" w:space="0" w:color="auto"/>
              <w:bottom w:val="nil"/>
              <w:right w:val="single" w:sz="4" w:space="0" w:color="auto"/>
            </w:tcBorders>
            <w:vAlign w:val="center"/>
            <w:hideMark/>
          </w:tcPr>
          <w:p w:rsidR="00D73DE8" w:rsidRPr="00F57082" w:rsidRDefault="00D73DE8" w:rsidP="00D73DE8">
            <w:pPr>
              <w:rPr>
                <w:color w:val="000000"/>
                <w:sz w:val="20"/>
                <w:szCs w:val="20"/>
              </w:rPr>
            </w:pPr>
          </w:p>
        </w:tc>
        <w:tc>
          <w:tcPr>
            <w:tcW w:w="599"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567" w:type="dxa"/>
            <w:tcBorders>
              <w:top w:val="nil"/>
              <w:left w:val="nil"/>
              <w:bottom w:val="nil"/>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0,0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0,0</w:t>
            </w:r>
          </w:p>
        </w:tc>
      </w:tr>
      <w:tr w:rsidR="00D73DE8" w:rsidRPr="00F57082" w:rsidTr="00D73DE8">
        <w:trPr>
          <w:trHeight w:val="2546"/>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73DE8" w:rsidRPr="00F57082" w:rsidRDefault="00D73DE8" w:rsidP="00D73DE8">
            <w:pPr>
              <w:rPr>
                <w:color w:val="000000"/>
                <w:sz w:val="20"/>
                <w:szCs w:val="20"/>
              </w:rPr>
            </w:pPr>
            <w:r w:rsidRPr="00F57082">
              <w:rPr>
                <w:color w:val="000000"/>
                <w:sz w:val="20"/>
                <w:szCs w:val="20"/>
              </w:rPr>
              <w:lastRenderedPageBreak/>
              <w:t>Целевые индикаторы и показатели подпрограммы, увязанные с основным мероприятием 3</w:t>
            </w:r>
          </w:p>
        </w:tc>
        <w:tc>
          <w:tcPr>
            <w:tcW w:w="6411" w:type="dxa"/>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81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rPr>
                <w:color w:val="000000"/>
                <w:sz w:val="20"/>
                <w:szCs w:val="20"/>
              </w:rPr>
            </w:pPr>
            <w:r w:rsidRPr="00F57082">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3</w:t>
            </w:r>
          </w:p>
        </w:tc>
        <w:tc>
          <w:tcPr>
            <w:tcW w:w="74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708"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10</w:t>
            </w:r>
          </w:p>
        </w:tc>
        <w:tc>
          <w:tcPr>
            <w:tcW w:w="766" w:type="dxa"/>
            <w:tcBorders>
              <w:top w:val="nil"/>
              <w:left w:val="nil"/>
              <w:bottom w:val="single" w:sz="4" w:space="0" w:color="auto"/>
              <w:right w:val="single" w:sz="4" w:space="0" w:color="auto"/>
            </w:tcBorders>
            <w:shd w:val="clear" w:color="000000" w:fill="FFFFFF"/>
            <w:vAlign w:val="center"/>
            <w:hideMark/>
          </w:tcPr>
          <w:p w:rsidR="00D73DE8" w:rsidRPr="00F57082" w:rsidRDefault="00D73DE8" w:rsidP="00D73DE8">
            <w:pPr>
              <w:jc w:val="center"/>
              <w:rPr>
                <w:color w:val="000000"/>
                <w:sz w:val="20"/>
                <w:szCs w:val="20"/>
              </w:rPr>
            </w:pPr>
            <w:r w:rsidRPr="00F57082">
              <w:rPr>
                <w:color w:val="000000"/>
                <w:sz w:val="20"/>
                <w:szCs w:val="20"/>
              </w:rPr>
              <w:t>10</w:t>
            </w:r>
          </w:p>
        </w:tc>
        <w:tc>
          <w:tcPr>
            <w:tcW w:w="935" w:type="dxa"/>
            <w:tcBorders>
              <w:top w:val="nil"/>
              <w:left w:val="nil"/>
              <w:bottom w:val="single" w:sz="4" w:space="0" w:color="auto"/>
              <w:right w:val="single" w:sz="4" w:space="0" w:color="auto"/>
            </w:tcBorders>
            <w:shd w:val="clear" w:color="000000" w:fill="FFFFFF"/>
            <w:noWrap/>
            <w:vAlign w:val="center"/>
            <w:hideMark/>
          </w:tcPr>
          <w:p w:rsidR="00D73DE8" w:rsidRPr="00F57082" w:rsidRDefault="00D73DE8" w:rsidP="00D73DE8">
            <w:pPr>
              <w:jc w:val="center"/>
              <w:rPr>
                <w:bCs/>
                <w:color w:val="000000"/>
                <w:sz w:val="20"/>
                <w:szCs w:val="20"/>
              </w:rPr>
            </w:pPr>
            <w:r w:rsidRPr="00F57082">
              <w:rPr>
                <w:bCs/>
                <w:color w:val="000000"/>
                <w:sz w:val="20"/>
                <w:szCs w:val="20"/>
              </w:rPr>
              <w:t>35,0</w:t>
            </w:r>
          </w:p>
        </w:tc>
      </w:tr>
    </w:tbl>
    <w:p w:rsidR="00D73DE8" w:rsidRPr="00F57082" w:rsidRDefault="00D73DE8" w:rsidP="00D73DE8">
      <w:pPr>
        <w:widowControl w:val="0"/>
        <w:autoSpaceDE w:val="0"/>
        <w:autoSpaceDN w:val="0"/>
        <w:adjustRightInd w:val="0"/>
        <w:jc w:val="both"/>
        <w:outlineLvl w:val="1"/>
        <w:rPr>
          <w:sz w:val="20"/>
          <w:szCs w:val="20"/>
        </w:rPr>
      </w:pPr>
    </w:p>
    <w:p w:rsidR="00D73DE8" w:rsidRPr="00F57082" w:rsidRDefault="00D73DE8" w:rsidP="00D73DE8">
      <w:pPr>
        <w:widowControl w:val="0"/>
        <w:autoSpaceDE w:val="0"/>
        <w:autoSpaceDN w:val="0"/>
        <w:adjustRightInd w:val="0"/>
        <w:ind w:left="9900"/>
        <w:jc w:val="right"/>
        <w:outlineLvl w:val="1"/>
        <w:rPr>
          <w:sz w:val="20"/>
          <w:szCs w:val="20"/>
        </w:rPr>
      </w:pPr>
    </w:p>
    <w:p w:rsidR="00D73DE8" w:rsidRPr="00F57082" w:rsidRDefault="00D73DE8" w:rsidP="00D73DE8">
      <w:pPr>
        <w:widowControl w:val="0"/>
        <w:autoSpaceDE w:val="0"/>
        <w:autoSpaceDN w:val="0"/>
        <w:adjustRightInd w:val="0"/>
        <w:ind w:left="9900"/>
        <w:jc w:val="right"/>
        <w:outlineLvl w:val="1"/>
        <w:rPr>
          <w:sz w:val="20"/>
          <w:szCs w:val="20"/>
        </w:rPr>
      </w:pP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 xml:space="preserve">Приложение №3 </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к постановлению администрации</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Аликовского района Чувашской Республики                от 25.07.2019 г. № 901</w:t>
      </w:r>
    </w:p>
    <w:p w:rsidR="00D73DE8" w:rsidRPr="00F57082" w:rsidRDefault="00D73DE8" w:rsidP="00D73DE8">
      <w:pPr>
        <w:widowControl w:val="0"/>
        <w:autoSpaceDE w:val="0"/>
        <w:autoSpaceDN w:val="0"/>
        <w:adjustRightInd w:val="0"/>
        <w:ind w:left="9900"/>
        <w:jc w:val="right"/>
        <w:outlineLvl w:val="1"/>
        <w:rPr>
          <w:sz w:val="20"/>
          <w:szCs w:val="20"/>
        </w:rPr>
      </w:pP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Приложение № 3</w:t>
      </w:r>
      <w:r w:rsidRPr="00F57082">
        <w:rPr>
          <w:bCs/>
          <w:color w:val="26282F"/>
          <w:sz w:val="20"/>
          <w:szCs w:val="20"/>
        </w:rPr>
        <w:br/>
        <w:t>к муниципальной программе</w:t>
      </w:r>
      <w:hyperlink w:anchor="sub_1000" w:history="1"/>
      <w:r w:rsidRPr="00F57082">
        <w:rPr>
          <w:bCs/>
          <w:color w:val="26282F"/>
          <w:sz w:val="20"/>
          <w:szCs w:val="20"/>
        </w:rPr>
        <w:br/>
        <w:t>«Обеспечение граждан Аликовского района Чувашской</w:t>
      </w: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 xml:space="preserve"> Республики доступным и комфортным жильем»</w:t>
      </w:r>
    </w:p>
    <w:p w:rsidR="00D73DE8" w:rsidRPr="00F57082" w:rsidRDefault="00D73DE8" w:rsidP="00D73DE8">
      <w:pPr>
        <w:widowControl w:val="0"/>
        <w:autoSpaceDE w:val="0"/>
        <w:autoSpaceDN w:val="0"/>
        <w:adjustRightInd w:val="0"/>
        <w:ind w:firstLine="720"/>
        <w:jc w:val="right"/>
        <w:rPr>
          <w:bCs/>
          <w:color w:val="26282F"/>
          <w:sz w:val="20"/>
          <w:szCs w:val="20"/>
        </w:rPr>
      </w:pPr>
    </w:p>
    <w:p w:rsidR="00D73DE8" w:rsidRPr="00F57082" w:rsidRDefault="00D73DE8" w:rsidP="00D73DE8">
      <w:pPr>
        <w:widowControl w:val="0"/>
        <w:autoSpaceDE w:val="0"/>
        <w:autoSpaceDN w:val="0"/>
        <w:adjustRightInd w:val="0"/>
        <w:spacing w:before="108" w:after="108"/>
        <w:jc w:val="center"/>
        <w:outlineLvl w:val="0"/>
        <w:rPr>
          <w:b/>
          <w:bCs/>
          <w:color w:val="26282F"/>
          <w:sz w:val="20"/>
          <w:szCs w:val="20"/>
        </w:rPr>
      </w:pPr>
      <w:r w:rsidRPr="00F57082">
        <w:rPr>
          <w:b/>
          <w:bCs/>
          <w:color w:val="26282F"/>
          <w:sz w:val="20"/>
          <w:szCs w:val="20"/>
        </w:rPr>
        <w:t>План</w:t>
      </w:r>
      <w:r w:rsidRPr="00F57082">
        <w:rPr>
          <w:b/>
          <w:bCs/>
          <w:color w:val="26282F"/>
          <w:sz w:val="20"/>
          <w:szCs w:val="20"/>
        </w:rPr>
        <w:br/>
        <w:t>реализации муниципальной программы Аликовского района на очередной финансовый год и плановый период</w:t>
      </w:r>
    </w:p>
    <w:p w:rsidR="00D73DE8" w:rsidRPr="00F57082" w:rsidRDefault="00D73DE8" w:rsidP="00D73DE8">
      <w:pPr>
        <w:widowControl w:val="0"/>
        <w:autoSpaceDE w:val="0"/>
        <w:autoSpaceDN w:val="0"/>
        <w:adjustRightInd w:val="0"/>
        <w:ind w:firstLine="720"/>
        <w:jc w:val="both"/>
        <w:rPr>
          <w:rFonts w:ascii="Arial" w:hAnsi="Arial" w:cs="Arial"/>
          <w:sz w:val="20"/>
          <w:szCs w:val="20"/>
        </w:rPr>
      </w:pPr>
    </w:p>
    <w:tbl>
      <w:tblPr>
        <w:tblW w:w="147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536"/>
        <w:gridCol w:w="1133"/>
        <w:gridCol w:w="1138"/>
        <w:gridCol w:w="1279"/>
        <w:gridCol w:w="1560"/>
        <w:gridCol w:w="1291"/>
      </w:tblGrid>
      <w:tr w:rsidR="00D73DE8" w:rsidRPr="00F57082" w:rsidTr="00D73DE8">
        <w:tc>
          <w:tcPr>
            <w:tcW w:w="3828" w:type="dxa"/>
            <w:vMerge w:val="restart"/>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proofErr w:type="spellStart"/>
            <w:r w:rsidRPr="00F57082">
              <w:rPr>
                <w:sz w:val="20"/>
                <w:szCs w:val="20"/>
              </w:rPr>
              <w:t>Ожидае-мый</w:t>
            </w:r>
            <w:proofErr w:type="spellEnd"/>
            <w:r w:rsidRPr="00F57082">
              <w:rPr>
                <w:sz w:val="20"/>
                <w:szCs w:val="20"/>
              </w:rPr>
              <w:t xml:space="preserve"> </w:t>
            </w:r>
            <w:proofErr w:type="spellStart"/>
            <w:r w:rsidRPr="00F57082">
              <w:rPr>
                <w:sz w:val="20"/>
                <w:szCs w:val="20"/>
              </w:rPr>
              <w:t>непо-сред-ственный</w:t>
            </w:r>
            <w:proofErr w:type="spellEnd"/>
            <w:r w:rsidRPr="00F57082">
              <w:rPr>
                <w:sz w:val="20"/>
                <w:szCs w:val="20"/>
              </w:rPr>
              <w:t xml:space="preserve"> результат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 xml:space="preserve">Код бюджетной </w:t>
            </w:r>
            <w:proofErr w:type="spellStart"/>
            <w:r w:rsidRPr="00F57082">
              <w:rPr>
                <w:sz w:val="20"/>
                <w:szCs w:val="20"/>
              </w:rPr>
              <w:t>классифи-кации</w:t>
            </w:r>
            <w:proofErr w:type="spellEnd"/>
            <w:r w:rsidRPr="00F57082">
              <w:rPr>
                <w:sz w:val="20"/>
                <w:szCs w:val="20"/>
              </w:rPr>
              <w:t xml:space="preserve"> (бюджет Аликовского района)</w:t>
            </w:r>
          </w:p>
        </w:tc>
        <w:tc>
          <w:tcPr>
            <w:tcW w:w="1291" w:type="dxa"/>
            <w:vMerge w:val="restart"/>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Финансирование, тыс. рублей</w:t>
            </w:r>
          </w:p>
        </w:tc>
      </w:tr>
      <w:tr w:rsidR="00D73DE8" w:rsidRPr="00F57082" w:rsidTr="00D73DE8">
        <w:tc>
          <w:tcPr>
            <w:tcW w:w="3828" w:type="dxa"/>
            <w:vMerge/>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c>
          <w:tcPr>
            <w:tcW w:w="4536" w:type="dxa"/>
            <w:vMerge/>
            <w:tcBorders>
              <w:top w:val="nil"/>
              <w:left w:val="single" w:sz="4" w:space="0" w:color="auto"/>
              <w:bottom w:val="nil"/>
              <w:right w:val="nil"/>
            </w:tcBorders>
          </w:tcPr>
          <w:p w:rsidR="00D73DE8" w:rsidRPr="00F57082" w:rsidRDefault="00D73DE8" w:rsidP="00D73DE8">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r w:rsidRPr="00F57082">
              <w:rPr>
                <w:sz w:val="20"/>
                <w:szCs w:val="20"/>
              </w:rPr>
              <w:t xml:space="preserve">начала </w:t>
            </w:r>
            <w:proofErr w:type="spellStart"/>
            <w:r w:rsidRPr="00F57082">
              <w:rPr>
                <w:sz w:val="20"/>
                <w:szCs w:val="20"/>
              </w:rPr>
              <w:t>реалии-зации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sz w:val="20"/>
                <w:szCs w:val="20"/>
              </w:rPr>
            </w:pPr>
            <w:proofErr w:type="spellStart"/>
            <w:r w:rsidRPr="00F57082">
              <w:rPr>
                <w:sz w:val="20"/>
                <w:szCs w:val="20"/>
              </w:rPr>
              <w:t>Оконча-ния</w:t>
            </w:r>
            <w:proofErr w:type="spellEnd"/>
            <w:r w:rsidRPr="00F57082">
              <w:rPr>
                <w:sz w:val="20"/>
                <w:szCs w:val="20"/>
              </w:rPr>
              <w:t xml:space="preserve"> </w:t>
            </w:r>
            <w:proofErr w:type="spellStart"/>
            <w:r w:rsidRPr="00F57082">
              <w:rPr>
                <w:sz w:val="20"/>
                <w:szCs w:val="20"/>
              </w:rPr>
              <w:t>реалии-зации</w:t>
            </w:r>
            <w:proofErr w:type="spellEnd"/>
          </w:p>
        </w:tc>
        <w:tc>
          <w:tcPr>
            <w:tcW w:w="1279" w:type="dxa"/>
            <w:vMerge/>
            <w:tcBorders>
              <w:top w:val="nil"/>
              <w:left w:val="single" w:sz="4" w:space="0" w:color="auto"/>
              <w:bottom w:val="nil"/>
              <w:right w:val="nil"/>
            </w:tcBorders>
          </w:tcPr>
          <w:p w:rsidR="00D73DE8" w:rsidRPr="00F57082" w:rsidRDefault="00D73DE8" w:rsidP="00D73DE8">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D73DE8" w:rsidRPr="00F57082" w:rsidRDefault="00D73DE8" w:rsidP="00D73DE8">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p>
        </w:tc>
      </w:tr>
      <w:tr w:rsidR="00D73DE8" w:rsidRPr="00F57082" w:rsidTr="00D73DE8">
        <w:tc>
          <w:tcPr>
            <w:tcW w:w="3828"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r w:rsidRPr="00F57082">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r w:rsidRPr="00F57082">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r w:rsidRPr="00F57082">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r w:rsidRPr="00F57082">
              <w:rPr>
                <w:rFonts w:ascii="Arial" w:hAnsi="Arial" w:cs="Arial"/>
                <w:sz w:val="20"/>
                <w:szCs w:val="20"/>
              </w:rPr>
              <w:t>4</w:t>
            </w:r>
          </w:p>
        </w:tc>
        <w:tc>
          <w:tcPr>
            <w:tcW w:w="127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r w:rsidRPr="00F57082">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r w:rsidRPr="00F57082">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r w:rsidRPr="00F57082">
              <w:rPr>
                <w:rFonts w:ascii="Arial" w:hAnsi="Arial" w:cs="Arial"/>
                <w:sz w:val="20"/>
                <w:szCs w:val="20"/>
              </w:rPr>
              <w:t>7</w:t>
            </w:r>
          </w:p>
        </w:tc>
      </w:tr>
      <w:tr w:rsidR="00D73DE8" w:rsidRPr="00F57082" w:rsidTr="00D73DE8">
        <w:tc>
          <w:tcPr>
            <w:tcW w:w="3828"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b/>
                <w:bCs/>
                <w:color w:val="000000"/>
                <w:sz w:val="20"/>
                <w:szCs w:val="20"/>
              </w:rPr>
            </w:pPr>
            <w:r w:rsidRPr="00F57082">
              <w:rPr>
                <w:b/>
                <w:bCs/>
                <w:color w:val="000000"/>
                <w:sz w:val="20"/>
                <w:szCs w:val="20"/>
              </w:rPr>
              <w:t>Подпрограмма1</w:t>
            </w:r>
          </w:p>
          <w:p w:rsidR="00D73DE8" w:rsidRPr="00F57082" w:rsidRDefault="00D73DE8" w:rsidP="00D73DE8">
            <w:pPr>
              <w:widowControl w:val="0"/>
              <w:autoSpaceDE w:val="0"/>
              <w:autoSpaceDN w:val="0"/>
              <w:adjustRightInd w:val="0"/>
              <w:rPr>
                <w:rFonts w:ascii="Arial" w:hAnsi="Arial" w:cs="Arial"/>
                <w:sz w:val="20"/>
                <w:szCs w:val="20"/>
              </w:rPr>
            </w:pPr>
            <w:r w:rsidRPr="00F57082">
              <w:rPr>
                <w:bCs/>
                <w:color w:val="000000"/>
                <w:sz w:val="20"/>
                <w:szCs w:val="20"/>
              </w:rPr>
              <w:t xml:space="preserve">«Муниципальная поддержка </w:t>
            </w:r>
            <w:r w:rsidRPr="00F57082">
              <w:rPr>
                <w:bCs/>
                <w:color w:val="000000"/>
                <w:sz w:val="20"/>
                <w:szCs w:val="20"/>
              </w:rPr>
              <w:lastRenderedPageBreak/>
              <w:t>строительства жилья в Аликовском районе Чувашской Республики»</w:t>
            </w:r>
          </w:p>
        </w:tc>
        <w:tc>
          <w:tcPr>
            <w:tcW w:w="4536"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bCs/>
                <w:color w:val="000000"/>
                <w:sz w:val="20"/>
                <w:szCs w:val="20"/>
              </w:rPr>
              <w:lastRenderedPageBreak/>
              <w:t xml:space="preserve">Отдел строительства, ЖКХ, дорожного хозяйства, транспорта и связи; Управление экономики, </w:t>
            </w:r>
            <w:r w:rsidRPr="00F57082">
              <w:rPr>
                <w:bCs/>
                <w:color w:val="000000"/>
                <w:sz w:val="20"/>
                <w:szCs w:val="20"/>
              </w:rPr>
              <w:lastRenderedPageBreak/>
              <w:t>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F57082">
              <w:rPr>
                <w:bCs/>
                <w:color w:val="000000"/>
                <w:sz w:val="20"/>
                <w:szCs w:val="20"/>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proofErr w:type="spellStart"/>
            <w:r w:rsidRPr="00F57082">
              <w:rPr>
                <w:rFonts w:ascii="Arial" w:hAnsi="Arial" w:cs="Arial"/>
                <w:sz w:val="20"/>
                <w:szCs w:val="20"/>
              </w:rPr>
              <w:t>x</w:t>
            </w:r>
            <w:proofErr w:type="spellEnd"/>
          </w:p>
        </w:tc>
        <w:tc>
          <w:tcPr>
            <w:tcW w:w="156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proofErr w:type="spellStart"/>
            <w:r w:rsidRPr="00F57082">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83871,0</w:t>
            </w:r>
          </w:p>
        </w:tc>
      </w:tr>
      <w:tr w:rsidR="00D73DE8" w:rsidRPr="00F57082" w:rsidTr="00D73DE8">
        <w:tc>
          <w:tcPr>
            <w:tcW w:w="3828"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lastRenderedPageBreak/>
              <w:t>Основное мероприятие 1</w:t>
            </w:r>
          </w:p>
          <w:p w:rsidR="00D73DE8" w:rsidRPr="00F57082" w:rsidRDefault="00D73DE8" w:rsidP="00D73DE8">
            <w:pPr>
              <w:widowControl w:val="0"/>
              <w:autoSpaceDE w:val="0"/>
              <w:autoSpaceDN w:val="0"/>
              <w:adjustRightInd w:val="0"/>
              <w:rPr>
                <w:rFonts w:ascii="Arial" w:hAnsi="Arial" w:cs="Arial"/>
                <w:sz w:val="20"/>
                <w:szCs w:val="20"/>
              </w:rPr>
            </w:pPr>
            <w:r w:rsidRPr="00F57082">
              <w:rPr>
                <w:color w:val="000000"/>
                <w:sz w:val="20"/>
                <w:szCs w:val="20"/>
              </w:rPr>
              <w:t xml:space="preserve"> Реализация отдельных мероприятий регионального проекта «Жилье».</w:t>
            </w:r>
          </w:p>
        </w:tc>
        <w:tc>
          <w:tcPr>
            <w:tcW w:w="4536"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 Минстрой Чувашии;</w:t>
            </w:r>
            <w:r w:rsidRPr="00F57082">
              <w:rPr>
                <w:color w:val="000000"/>
                <w:sz w:val="20"/>
                <w:szCs w:val="20"/>
              </w:rPr>
              <w:br/>
              <w:t>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r w:rsidRPr="00F57082">
              <w:rPr>
                <w:sz w:val="20"/>
                <w:szCs w:val="20"/>
              </w:rPr>
              <w:t xml:space="preserve">Улучшение жилищных условий 120 молодых семей, предоставление жилья 4 многодетным семьям имеющих 5 и более детей </w:t>
            </w:r>
          </w:p>
        </w:tc>
        <w:tc>
          <w:tcPr>
            <w:tcW w:w="156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proofErr w:type="spellStart"/>
            <w:r w:rsidRPr="00F57082">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83871,0</w:t>
            </w:r>
          </w:p>
        </w:tc>
      </w:tr>
      <w:tr w:rsidR="00D73DE8" w:rsidRPr="00F57082" w:rsidTr="00D73DE8">
        <w:tc>
          <w:tcPr>
            <w:tcW w:w="3828"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color w:val="000000"/>
                <w:sz w:val="20"/>
                <w:szCs w:val="20"/>
              </w:rPr>
            </w:pPr>
            <w:r w:rsidRPr="00F57082">
              <w:rPr>
                <w:color w:val="000000"/>
                <w:sz w:val="20"/>
                <w:szCs w:val="20"/>
              </w:rPr>
              <w:t>Основное мероприятие 2</w:t>
            </w:r>
          </w:p>
          <w:p w:rsidR="00D73DE8" w:rsidRPr="00F57082" w:rsidRDefault="00D73DE8" w:rsidP="00D73DE8">
            <w:pPr>
              <w:widowControl w:val="0"/>
              <w:autoSpaceDE w:val="0"/>
              <w:autoSpaceDN w:val="0"/>
              <w:adjustRightInd w:val="0"/>
              <w:rPr>
                <w:color w:val="000000"/>
                <w:sz w:val="20"/>
                <w:szCs w:val="20"/>
              </w:rPr>
            </w:pPr>
          </w:p>
          <w:p w:rsidR="00D73DE8" w:rsidRPr="00F57082" w:rsidRDefault="00D73DE8" w:rsidP="00D73DE8">
            <w:pPr>
              <w:widowControl w:val="0"/>
              <w:autoSpaceDE w:val="0"/>
              <w:autoSpaceDN w:val="0"/>
              <w:adjustRightInd w:val="0"/>
              <w:rPr>
                <w:color w:val="000000"/>
                <w:sz w:val="20"/>
                <w:szCs w:val="20"/>
              </w:rPr>
            </w:pPr>
            <w:r w:rsidRPr="00F57082">
              <w:rPr>
                <w:color w:val="000000"/>
                <w:sz w:val="20"/>
                <w:szCs w:val="20"/>
              </w:rPr>
              <w:t>Обеспечение жилищного строительства земельными участками</w:t>
            </w:r>
          </w:p>
        </w:tc>
        <w:tc>
          <w:tcPr>
            <w:tcW w:w="4536"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r w:rsidRPr="00F57082">
              <w:rPr>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w:t>
            </w:r>
          </w:p>
        </w:tc>
        <w:tc>
          <w:tcPr>
            <w:tcW w:w="156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proofErr w:type="spellStart"/>
            <w:r w:rsidRPr="00F57082">
              <w:rPr>
                <w:rFonts w:ascii="Arial"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0,0</w:t>
            </w:r>
          </w:p>
        </w:tc>
      </w:tr>
      <w:tr w:rsidR="00D73DE8" w:rsidRPr="00F57082" w:rsidTr="00D73DE8">
        <w:tc>
          <w:tcPr>
            <w:tcW w:w="3828"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b/>
                <w:bCs/>
                <w:color w:val="000000"/>
                <w:sz w:val="20"/>
                <w:szCs w:val="20"/>
              </w:rPr>
            </w:pPr>
            <w:r w:rsidRPr="00F57082">
              <w:rPr>
                <w:b/>
                <w:bCs/>
                <w:color w:val="000000"/>
                <w:sz w:val="20"/>
                <w:szCs w:val="20"/>
              </w:rPr>
              <w:t>Подпрограмма2</w:t>
            </w:r>
          </w:p>
          <w:p w:rsidR="00D73DE8" w:rsidRPr="00F57082" w:rsidRDefault="00D73DE8" w:rsidP="00D73DE8">
            <w:pPr>
              <w:widowControl w:val="0"/>
              <w:autoSpaceDE w:val="0"/>
              <w:autoSpaceDN w:val="0"/>
              <w:adjustRightInd w:val="0"/>
              <w:rPr>
                <w:rFonts w:ascii="Arial" w:hAnsi="Arial" w:cs="Arial"/>
                <w:sz w:val="20"/>
                <w:szCs w:val="20"/>
              </w:rPr>
            </w:pPr>
            <w:r w:rsidRPr="00F57082">
              <w:rPr>
                <w:bCs/>
                <w:color w:val="000000"/>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w:t>
            </w:r>
            <w:r w:rsidRPr="00F57082">
              <w:rPr>
                <w:bCs/>
                <w:color w:val="000000"/>
                <w:sz w:val="20"/>
                <w:szCs w:val="20"/>
              </w:rPr>
              <w:lastRenderedPageBreak/>
              <w:t>помещениями и проведению ремонта жилых помещений, собственниками которых являются указанные лица»</w:t>
            </w:r>
          </w:p>
        </w:tc>
        <w:tc>
          <w:tcPr>
            <w:tcW w:w="4536"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bCs/>
                <w:color w:val="000000"/>
                <w:sz w:val="20"/>
                <w:szCs w:val="20"/>
              </w:rPr>
              <w:lastRenderedPageBreak/>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Минстрой Чувашии;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proofErr w:type="spellStart"/>
            <w:r w:rsidRPr="00F57082">
              <w:rPr>
                <w:rFonts w:ascii="Arial" w:hAnsi="Arial" w:cs="Arial"/>
                <w:sz w:val="20"/>
                <w:szCs w:val="20"/>
              </w:rPr>
              <w:t>х</w:t>
            </w:r>
            <w:proofErr w:type="spellEnd"/>
          </w:p>
        </w:tc>
        <w:tc>
          <w:tcPr>
            <w:tcW w:w="156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proofErr w:type="spellStart"/>
            <w:r w:rsidRPr="00F57082">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33738,2</w:t>
            </w:r>
          </w:p>
        </w:tc>
      </w:tr>
      <w:tr w:rsidR="00D73DE8" w:rsidRPr="00F57082" w:rsidTr="00D73DE8">
        <w:tc>
          <w:tcPr>
            <w:tcW w:w="3828" w:type="dxa"/>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sz w:val="20"/>
                <w:szCs w:val="20"/>
              </w:rPr>
            </w:pPr>
            <w:r w:rsidRPr="00F57082">
              <w:rPr>
                <w:sz w:val="20"/>
                <w:szCs w:val="20"/>
              </w:rPr>
              <w:lastRenderedPageBreak/>
              <w:t>Основное мероприятие 1</w:t>
            </w:r>
          </w:p>
          <w:p w:rsidR="00D73DE8" w:rsidRPr="00F57082" w:rsidRDefault="00D73DE8" w:rsidP="00D73DE8">
            <w:pPr>
              <w:widowControl w:val="0"/>
              <w:autoSpaceDE w:val="0"/>
              <w:autoSpaceDN w:val="0"/>
              <w:adjustRightInd w:val="0"/>
              <w:rPr>
                <w:b/>
                <w:bCs/>
                <w:color w:val="000000"/>
                <w:sz w:val="20"/>
                <w:szCs w:val="20"/>
              </w:rPr>
            </w:pPr>
            <w:r w:rsidRPr="00F57082">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36"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b/>
                <w:bCs/>
                <w:color w:val="000000"/>
                <w:sz w:val="20"/>
                <w:szCs w:val="20"/>
              </w:rPr>
            </w:pPr>
            <w:r w:rsidRPr="00F57082">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F57082">
              <w:rPr>
                <w:color w:val="000000"/>
                <w:sz w:val="20"/>
                <w:szCs w:val="20"/>
              </w:rPr>
              <w:br w:type="page"/>
              <w:t>Минстрой Чувашии;</w:t>
            </w:r>
            <w:r w:rsidRPr="00F57082">
              <w:rPr>
                <w:color w:val="000000"/>
                <w:sz w:val="20"/>
                <w:szCs w:val="20"/>
              </w:rPr>
              <w:br w:type="page"/>
              <w:t>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sz w:val="20"/>
                <w:szCs w:val="20"/>
              </w:rPr>
            </w:pPr>
            <w:r w:rsidRPr="00F57082">
              <w:rPr>
                <w:sz w:val="20"/>
                <w:szCs w:val="20"/>
              </w:rPr>
              <w:t xml:space="preserve">Предоставление жилья 35 ребенку-сироте </w:t>
            </w:r>
          </w:p>
        </w:tc>
        <w:tc>
          <w:tcPr>
            <w:tcW w:w="156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center"/>
              <w:rPr>
                <w:rFonts w:ascii="Arial" w:hAnsi="Arial" w:cs="Arial"/>
                <w:sz w:val="20"/>
                <w:szCs w:val="20"/>
              </w:rPr>
            </w:pPr>
            <w:proofErr w:type="spellStart"/>
            <w:r w:rsidRPr="00F57082">
              <w:rPr>
                <w:rFonts w:ascii="Arial"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33738,2</w:t>
            </w:r>
          </w:p>
        </w:tc>
      </w:tr>
      <w:tr w:rsidR="00D73DE8" w:rsidRPr="00F57082" w:rsidTr="00D73DE8">
        <w:tc>
          <w:tcPr>
            <w:tcW w:w="11914" w:type="dxa"/>
            <w:gridSpan w:val="5"/>
            <w:tcBorders>
              <w:top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rPr>
                <w:rFonts w:ascii="Arial" w:hAnsi="Arial" w:cs="Arial"/>
                <w:sz w:val="20"/>
                <w:szCs w:val="20"/>
              </w:rPr>
            </w:pPr>
            <w:r w:rsidRPr="00F57082">
              <w:rPr>
                <w:rFonts w:ascii="Arial"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D73DE8" w:rsidRPr="00F57082" w:rsidRDefault="00D73DE8" w:rsidP="00D73DE8">
            <w:pPr>
              <w:widowControl w:val="0"/>
              <w:autoSpaceDE w:val="0"/>
              <w:autoSpaceDN w:val="0"/>
              <w:adjustRightInd w:val="0"/>
              <w:jc w:val="both"/>
              <w:rPr>
                <w:rFonts w:ascii="Arial" w:hAnsi="Arial" w:cs="Arial"/>
                <w:sz w:val="20"/>
                <w:szCs w:val="20"/>
              </w:rPr>
            </w:pPr>
            <w:r w:rsidRPr="00F57082">
              <w:rPr>
                <w:rFonts w:ascii="Arial" w:hAnsi="Arial" w:cs="Arial"/>
                <w:sz w:val="20"/>
                <w:szCs w:val="20"/>
              </w:rPr>
              <w:t>1176099,2</w:t>
            </w:r>
          </w:p>
        </w:tc>
      </w:tr>
    </w:tbl>
    <w:p w:rsidR="00D73DE8" w:rsidRPr="00F57082" w:rsidRDefault="00D73DE8" w:rsidP="00D73DE8">
      <w:pPr>
        <w:widowControl w:val="0"/>
        <w:autoSpaceDE w:val="0"/>
        <w:autoSpaceDN w:val="0"/>
        <w:adjustRightInd w:val="0"/>
        <w:ind w:left="9900"/>
        <w:jc w:val="both"/>
        <w:outlineLvl w:val="1"/>
        <w:rPr>
          <w:sz w:val="20"/>
          <w:szCs w:val="20"/>
        </w:rPr>
      </w:pPr>
    </w:p>
    <w:p w:rsidR="00D73DE8" w:rsidRPr="00F57082" w:rsidRDefault="00D73DE8" w:rsidP="00D73DE8">
      <w:pPr>
        <w:rPr>
          <w:sz w:val="20"/>
          <w:szCs w:val="20"/>
        </w:rPr>
      </w:pP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 xml:space="preserve">Приложение №4 </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к постановлению администрации</w:t>
      </w:r>
    </w:p>
    <w:p w:rsidR="00D73DE8" w:rsidRPr="00F57082" w:rsidRDefault="00D73DE8" w:rsidP="00D73DE8">
      <w:pPr>
        <w:widowControl w:val="0"/>
        <w:autoSpaceDE w:val="0"/>
        <w:autoSpaceDN w:val="0"/>
        <w:adjustRightInd w:val="0"/>
        <w:ind w:left="9900"/>
        <w:jc w:val="right"/>
        <w:outlineLvl w:val="1"/>
        <w:rPr>
          <w:sz w:val="20"/>
          <w:szCs w:val="20"/>
        </w:rPr>
      </w:pPr>
      <w:r w:rsidRPr="00F57082">
        <w:rPr>
          <w:sz w:val="20"/>
          <w:szCs w:val="20"/>
        </w:rPr>
        <w:t>Аликовского района Чувашской Республики                от 25.07.2019 г. № 901</w:t>
      </w:r>
    </w:p>
    <w:p w:rsidR="00D73DE8" w:rsidRPr="00F57082" w:rsidRDefault="00D73DE8" w:rsidP="00D73DE8">
      <w:pPr>
        <w:widowControl w:val="0"/>
        <w:autoSpaceDE w:val="0"/>
        <w:autoSpaceDN w:val="0"/>
        <w:adjustRightInd w:val="0"/>
        <w:ind w:left="9900"/>
        <w:jc w:val="right"/>
        <w:outlineLvl w:val="1"/>
        <w:rPr>
          <w:sz w:val="20"/>
          <w:szCs w:val="20"/>
        </w:rPr>
      </w:pP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Приложение № 1</w:t>
      </w:r>
      <w:r w:rsidRPr="00F57082">
        <w:rPr>
          <w:bCs/>
          <w:color w:val="26282F"/>
          <w:sz w:val="20"/>
          <w:szCs w:val="20"/>
        </w:rPr>
        <w:br/>
        <w:t xml:space="preserve">к подпрограмме «Муниципальная поддержка строительства жилья </w:t>
      </w: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 xml:space="preserve">в Аликовском районе Чувашской Республики» </w:t>
      </w:r>
      <w:hyperlink w:anchor="sub_1000" w:history="1"/>
      <w:r w:rsidRPr="00F57082">
        <w:rPr>
          <w:bCs/>
          <w:color w:val="26282F"/>
          <w:sz w:val="20"/>
          <w:szCs w:val="20"/>
        </w:rPr>
        <w:br/>
        <w:t xml:space="preserve"> муниципальной программы «Обеспечение граждан Аликовского района </w:t>
      </w:r>
    </w:p>
    <w:p w:rsidR="00D73DE8" w:rsidRPr="00F57082" w:rsidRDefault="00D73DE8" w:rsidP="00D73DE8">
      <w:pPr>
        <w:widowControl w:val="0"/>
        <w:autoSpaceDE w:val="0"/>
        <w:autoSpaceDN w:val="0"/>
        <w:adjustRightInd w:val="0"/>
        <w:ind w:firstLine="720"/>
        <w:jc w:val="right"/>
        <w:rPr>
          <w:bCs/>
          <w:color w:val="26282F"/>
          <w:sz w:val="20"/>
          <w:szCs w:val="20"/>
        </w:rPr>
      </w:pPr>
      <w:r w:rsidRPr="00F57082">
        <w:rPr>
          <w:bCs/>
          <w:color w:val="26282F"/>
          <w:sz w:val="20"/>
          <w:szCs w:val="20"/>
        </w:rPr>
        <w:t>Чувашской Республики доступным и комфортным жильем»</w:t>
      </w:r>
    </w:p>
    <w:p w:rsidR="00D73DE8" w:rsidRPr="00F57082" w:rsidRDefault="00D73DE8" w:rsidP="00D73DE8">
      <w:pPr>
        <w:widowControl w:val="0"/>
        <w:autoSpaceDE w:val="0"/>
        <w:autoSpaceDN w:val="0"/>
        <w:adjustRightInd w:val="0"/>
        <w:ind w:firstLine="720"/>
        <w:jc w:val="right"/>
        <w:rPr>
          <w:b/>
          <w:bCs/>
          <w:color w:val="26282F"/>
          <w:sz w:val="20"/>
          <w:szCs w:val="20"/>
        </w:rPr>
      </w:pPr>
    </w:p>
    <w:p w:rsidR="00D73DE8" w:rsidRPr="00F57082" w:rsidRDefault="00D73DE8" w:rsidP="00D73DE8">
      <w:pPr>
        <w:widowControl w:val="0"/>
        <w:autoSpaceDE w:val="0"/>
        <w:autoSpaceDN w:val="0"/>
        <w:adjustRightInd w:val="0"/>
        <w:spacing w:line="240" w:lineRule="atLeast"/>
        <w:jc w:val="center"/>
        <w:outlineLvl w:val="0"/>
        <w:rPr>
          <w:bCs/>
          <w:color w:val="26282F"/>
          <w:sz w:val="20"/>
          <w:szCs w:val="20"/>
        </w:rPr>
      </w:pPr>
      <w:r w:rsidRPr="00F57082">
        <w:rPr>
          <w:bCs/>
          <w:color w:val="26282F"/>
          <w:sz w:val="20"/>
          <w:szCs w:val="20"/>
        </w:rPr>
        <w:t>Ресурсное обеспечение</w:t>
      </w:r>
      <w:r w:rsidRPr="00F57082">
        <w:rPr>
          <w:bCs/>
          <w:color w:val="26282F"/>
          <w:sz w:val="20"/>
          <w:szCs w:val="20"/>
        </w:rPr>
        <w:br/>
        <w:t xml:space="preserve">реализации подпрограммы «Муниципальная поддержка строительства жилья в Аликовском районе Чувашской Республики» </w:t>
      </w:r>
      <w:hyperlink w:anchor="sub_1000" w:history="1"/>
      <w:r w:rsidRPr="00F57082">
        <w:rPr>
          <w:bCs/>
          <w:color w:val="26282F"/>
          <w:sz w:val="20"/>
          <w:szCs w:val="20"/>
        </w:rPr>
        <w:br/>
        <w:t xml:space="preserve"> 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D73DE8" w:rsidRPr="00F57082" w:rsidRDefault="00D73DE8" w:rsidP="00D73DE8">
      <w:pPr>
        <w:widowControl w:val="0"/>
        <w:autoSpaceDE w:val="0"/>
        <w:autoSpaceDN w:val="0"/>
        <w:adjustRightInd w:val="0"/>
        <w:spacing w:line="240" w:lineRule="atLeast"/>
        <w:jc w:val="right"/>
        <w:outlineLvl w:val="0"/>
        <w:rPr>
          <w:bCs/>
          <w:color w:val="26282F"/>
          <w:sz w:val="20"/>
          <w:szCs w:val="20"/>
        </w:rPr>
      </w:pPr>
    </w:p>
    <w:p w:rsidR="00D73DE8" w:rsidRPr="00F57082" w:rsidRDefault="00D73DE8" w:rsidP="00D73DE8">
      <w:pPr>
        <w:widowControl w:val="0"/>
        <w:autoSpaceDE w:val="0"/>
        <w:autoSpaceDN w:val="0"/>
        <w:adjustRightInd w:val="0"/>
        <w:spacing w:line="240" w:lineRule="atLeast"/>
        <w:jc w:val="both"/>
        <w:outlineLvl w:val="0"/>
        <w:rPr>
          <w:bCs/>
          <w:color w:val="26282F"/>
          <w:sz w:val="20"/>
          <w:szCs w:val="20"/>
        </w:rPr>
      </w:pPr>
      <w:r w:rsidRPr="00F57082">
        <w:rPr>
          <w:sz w:val="20"/>
          <w:szCs w:val="20"/>
        </w:rPr>
        <w:t xml:space="preserve">                                                                                                                                                                                                                                                                              тыс. рублей</w:t>
      </w:r>
    </w:p>
    <w:p w:rsidR="00D73DE8" w:rsidRPr="00F57082" w:rsidRDefault="00D73DE8" w:rsidP="00D73DE8">
      <w:pPr>
        <w:rPr>
          <w:sz w:val="20"/>
          <w:szCs w:val="20"/>
        </w:rPr>
      </w:pPr>
    </w:p>
    <w:tbl>
      <w:tblPr>
        <w:tblW w:w="160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84"/>
        <w:gridCol w:w="1370"/>
        <w:gridCol w:w="1748"/>
        <w:gridCol w:w="597"/>
        <w:gridCol w:w="412"/>
        <w:gridCol w:w="692"/>
        <w:gridCol w:w="456"/>
        <w:gridCol w:w="873"/>
        <w:gridCol w:w="736"/>
        <w:gridCol w:w="656"/>
        <w:gridCol w:w="656"/>
        <w:gridCol w:w="656"/>
        <w:gridCol w:w="656"/>
        <w:gridCol w:w="656"/>
        <w:gridCol w:w="656"/>
        <w:gridCol w:w="736"/>
        <w:gridCol w:w="736"/>
        <w:gridCol w:w="736"/>
      </w:tblGrid>
      <w:tr w:rsidR="00D73DE8" w:rsidRPr="00F57082" w:rsidTr="00D73DE8">
        <w:trPr>
          <w:trHeight w:val="108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Статус</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Наименование муниципальной программы (подпрограммы муниципальной программы ),  основного мероприятия</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Задача подпрограммы муниципальной программы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Ответственный исполнитель, соисполнитель, участники</w:t>
            </w:r>
          </w:p>
        </w:tc>
        <w:tc>
          <w:tcPr>
            <w:tcW w:w="2157" w:type="dxa"/>
            <w:gridSpan w:val="4"/>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Код бюджетной классификации</w:t>
            </w:r>
          </w:p>
        </w:tc>
        <w:tc>
          <w:tcPr>
            <w:tcW w:w="87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Источники финансирования</w:t>
            </w:r>
          </w:p>
        </w:tc>
        <w:tc>
          <w:tcPr>
            <w:tcW w:w="6144" w:type="dxa"/>
            <w:gridSpan w:val="9"/>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Расходы по годам</w:t>
            </w:r>
          </w:p>
        </w:tc>
        <w:tc>
          <w:tcPr>
            <w:tcW w:w="736" w:type="dxa"/>
            <w:vMerge w:val="restart"/>
            <w:shd w:val="clear" w:color="auto" w:fill="auto"/>
            <w:noWrap/>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Итого</w:t>
            </w:r>
          </w:p>
        </w:tc>
      </w:tr>
      <w:tr w:rsidR="00D73DE8" w:rsidRPr="00F57082" w:rsidTr="00D73DE8">
        <w:trPr>
          <w:trHeight w:val="273"/>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2157" w:type="dxa"/>
            <w:gridSpan w:val="4"/>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6144" w:type="dxa"/>
            <w:gridSpan w:val="9"/>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736"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r>
      <w:tr w:rsidR="00D73DE8" w:rsidRPr="00F57082" w:rsidTr="00D73DE8">
        <w:trPr>
          <w:trHeight w:val="623"/>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ГРБС</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Рз</w:t>
            </w:r>
            <w:proofErr w:type="spellEnd"/>
            <w:r w:rsidRPr="00F57082">
              <w:rPr>
                <w:sz w:val="20"/>
                <w:szCs w:val="20"/>
              </w:rPr>
              <w:t xml:space="preserve">, </w:t>
            </w:r>
            <w:proofErr w:type="spellStart"/>
            <w:r w:rsidRPr="00F57082">
              <w:rPr>
                <w:sz w:val="20"/>
                <w:szCs w:val="20"/>
              </w:rPr>
              <w:t>Пр</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ЦСР</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ВР</w:t>
            </w:r>
          </w:p>
        </w:tc>
        <w:tc>
          <w:tcPr>
            <w:tcW w:w="87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2021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2022</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2023</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2024</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2025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2026-2030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2031-2035</w:t>
            </w:r>
          </w:p>
        </w:tc>
        <w:tc>
          <w:tcPr>
            <w:tcW w:w="736"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r>
      <w:tr w:rsidR="00D73DE8" w:rsidRPr="00F57082" w:rsidTr="00D73DE8">
        <w:trPr>
          <w:trHeight w:val="372"/>
        </w:trPr>
        <w:tc>
          <w:tcPr>
            <w:tcW w:w="99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w:t>
            </w:r>
          </w:p>
        </w:tc>
        <w:tc>
          <w:tcPr>
            <w:tcW w:w="1984"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w:t>
            </w:r>
          </w:p>
        </w:tc>
        <w:tc>
          <w:tcPr>
            <w:tcW w:w="1370"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1748"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6</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7</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8</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13</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14</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16</w:t>
            </w:r>
          </w:p>
        </w:tc>
        <w:tc>
          <w:tcPr>
            <w:tcW w:w="736" w:type="dxa"/>
            <w:shd w:val="clear" w:color="auto" w:fill="auto"/>
            <w:noWrap/>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17</w:t>
            </w:r>
          </w:p>
        </w:tc>
      </w:tr>
      <w:tr w:rsidR="00D73DE8" w:rsidRPr="00F57082" w:rsidTr="00D73DE8">
        <w:trPr>
          <w:trHeight w:val="108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lastRenderedPageBreak/>
              <w:t xml:space="preserve">Подпрограмма </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«Муниципальная поддержка строительства жилья в Аликовском районе Чувашской Республики»</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br/>
              <w:t xml:space="preserve">предоставление государственной поддержки на приобретение жилья отдельным категориям граждан, в том числе молодым семьям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F57082">
              <w:rPr>
                <w:bCs/>
                <w:sz w:val="20"/>
                <w:szCs w:val="20"/>
              </w:rPr>
              <w:br/>
              <w:t>Минстрой Чувашии;</w:t>
            </w:r>
            <w:r w:rsidRPr="00F57082">
              <w:rPr>
                <w:bCs/>
                <w:sz w:val="20"/>
                <w:szCs w:val="20"/>
              </w:rPr>
              <w:br/>
              <w:t>Физические лица, юридические лица с различной организационно-правовой формой;</w:t>
            </w:r>
          </w:p>
        </w:tc>
        <w:tc>
          <w:tcPr>
            <w:tcW w:w="597"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proofErr w:type="spellStart"/>
            <w:r w:rsidRPr="00F57082">
              <w:rPr>
                <w:bCs/>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12220,0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4726,7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1308,9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23431,9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23431,9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83871,0</w:t>
            </w:r>
          </w:p>
        </w:tc>
      </w:tr>
      <w:tr w:rsidR="00D73DE8" w:rsidRPr="00F57082" w:rsidTr="00D73DE8">
        <w:trPr>
          <w:trHeight w:val="1230"/>
        </w:trPr>
        <w:tc>
          <w:tcPr>
            <w:tcW w:w="993"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proofErr w:type="spellStart"/>
            <w:r w:rsidRPr="00F57082">
              <w:rPr>
                <w:bCs/>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2991,3</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15029,5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15029,5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45073,9</w:t>
            </w:r>
          </w:p>
        </w:tc>
      </w:tr>
      <w:tr w:rsidR="00D73DE8" w:rsidRPr="00F57082" w:rsidTr="00D73DE8">
        <w:trPr>
          <w:trHeight w:val="1215"/>
        </w:trPr>
        <w:tc>
          <w:tcPr>
            <w:tcW w:w="993"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proofErr w:type="spellStart"/>
            <w:r w:rsidRPr="00F57082">
              <w:rPr>
                <w:bCs/>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6679,7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4599,8</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5902,4</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5902,4</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28994,3</w:t>
            </w:r>
          </w:p>
        </w:tc>
      </w:tr>
      <w:tr w:rsidR="00D73DE8" w:rsidRPr="00F57082" w:rsidTr="00D73DE8">
        <w:trPr>
          <w:trHeight w:val="990"/>
        </w:trPr>
        <w:tc>
          <w:tcPr>
            <w:tcW w:w="993"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proofErr w:type="spellStart"/>
            <w:r w:rsidRPr="00F57082">
              <w:rPr>
                <w:bCs/>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2549,0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126,9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126,9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9802,8</w:t>
            </w:r>
          </w:p>
        </w:tc>
      </w:tr>
      <w:tr w:rsidR="00D73DE8" w:rsidRPr="00F57082" w:rsidTr="00D73DE8">
        <w:trPr>
          <w:trHeight w:val="1155"/>
        </w:trPr>
        <w:tc>
          <w:tcPr>
            <w:tcW w:w="993"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bCs/>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proofErr w:type="spellStart"/>
            <w:r w:rsidRPr="00F57082">
              <w:rPr>
                <w:bCs/>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r>
      <w:tr w:rsidR="00D73DE8" w:rsidRPr="00F57082" w:rsidTr="00D73DE8">
        <w:trPr>
          <w:trHeight w:val="60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Основное мероприятие 1</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«Реализация отдельных мероприятий приоритетного проекта «Жилище» </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предоставление государственной поддержки на приобретение жилья отдельным категориям граждан, в </w:t>
            </w:r>
            <w:r w:rsidRPr="00F57082">
              <w:rPr>
                <w:sz w:val="20"/>
                <w:szCs w:val="20"/>
              </w:rPr>
              <w:lastRenderedPageBreak/>
              <w:t xml:space="preserve">том числе молодым семьям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lastRenderedPageBreak/>
              <w:t xml:space="preserve">Отдел строительства, ЖКХ, дорожного хозяйства, транспорта и связи; Управление экономики, сельского хозяйства и экологии; Отдел </w:t>
            </w:r>
            <w:r w:rsidRPr="00F57082">
              <w:rPr>
                <w:sz w:val="20"/>
                <w:szCs w:val="20"/>
              </w:rPr>
              <w:lastRenderedPageBreak/>
              <w:t>образования, социального развития, опеки и попечительства, молодежной политики, культуры и спорта; администрации сельских поселений;</w:t>
            </w:r>
            <w:r w:rsidRPr="00F57082">
              <w:rPr>
                <w:sz w:val="20"/>
                <w:szCs w:val="20"/>
              </w:rPr>
              <w:br/>
              <w:t>Минстрой Чувашии;</w:t>
            </w:r>
            <w:r w:rsidRPr="00F57082">
              <w:rPr>
                <w:sz w:val="20"/>
                <w:szCs w:val="20"/>
              </w:rPr>
              <w:br/>
              <w:t>Физические лица, юридические лица с различной организационно-правовой формой;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lastRenderedPageBreak/>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12220,0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4726,7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1308,9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4687,9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23431,9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23431,9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83871,0</w:t>
            </w:r>
          </w:p>
        </w:tc>
      </w:tr>
      <w:tr w:rsidR="00D73DE8" w:rsidRPr="00F57082" w:rsidTr="00D73DE8">
        <w:trPr>
          <w:trHeight w:val="66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2991,3</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15029,5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15029,5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45073,9</w:t>
            </w:r>
          </w:p>
        </w:tc>
      </w:tr>
      <w:tr w:rsidR="00D73DE8" w:rsidRPr="00F57082" w:rsidTr="00D73DE8">
        <w:trPr>
          <w:trHeight w:val="69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6679,7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4599,8</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1182,0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5902,4</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5902,4</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28994,3</w:t>
            </w:r>
          </w:p>
        </w:tc>
      </w:tr>
      <w:tr w:rsidR="00D73DE8" w:rsidRPr="00F57082" w:rsidTr="00D73DE8">
        <w:trPr>
          <w:trHeight w:val="61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2549,0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126,9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126,9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9802,8</w:t>
            </w:r>
          </w:p>
        </w:tc>
      </w:tr>
      <w:tr w:rsidR="00D73DE8" w:rsidRPr="00F57082" w:rsidTr="00D73DE8">
        <w:trPr>
          <w:trHeight w:val="976"/>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proofErr w:type="spellStart"/>
            <w:r w:rsidRPr="00F57082">
              <w:rPr>
                <w:sz w:val="20"/>
                <w:szCs w:val="20"/>
              </w:rPr>
              <w:t>х</w:t>
            </w:r>
            <w:proofErr w:type="spellEnd"/>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r>
      <w:tr w:rsidR="00D73DE8" w:rsidRPr="00F57082" w:rsidTr="00D73DE8">
        <w:trPr>
          <w:trHeight w:val="703"/>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Целевые индикаторы и показатели подпрограммы, увязанные с основным мероприятием 1</w:t>
            </w:r>
          </w:p>
        </w:tc>
        <w:tc>
          <w:tcPr>
            <w:tcW w:w="7259" w:type="dxa"/>
            <w:gridSpan w:val="7"/>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Количество молодых семей, получивших свидетельство о праве на получение социальной выплаты, семей</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8</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7</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35</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 </w:t>
            </w:r>
          </w:p>
        </w:tc>
      </w:tr>
      <w:tr w:rsidR="00D73DE8" w:rsidRPr="00F57082" w:rsidTr="00D73DE8">
        <w:trPr>
          <w:trHeight w:val="120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7259" w:type="dxa"/>
            <w:gridSpan w:val="7"/>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 </w:t>
            </w:r>
          </w:p>
        </w:tc>
      </w:tr>
      <w:tr w:rsidR="00D73DE8" w:rsidRPr="00F57082" w:rsidTr="00D73DE8">
        <w:trPr>
          <w:trHeight w:val="622"/>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7259" w:type="dxa"/>
            <w:gridSpan w:val="7"/>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Общая площадь жилых помещений, приходящаяся в среднем на одного жителя, кв. м на 1 чел.</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34,3</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34,6</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34,9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35,2</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35,5</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35,8</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35,8</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37,8</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39,6</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 </w:t>
            </w:r>
          </w:p>
        </w:tc>
      </w:tr>
      <w:tr w:rsidR="00D73DE8" w:rsidRPr="00F57082" w:rsidTr="00D73DE8">
        <w:trPr>
          <w:trHeight w:val="87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Мероприятие 1.1</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Предоставление субсидии на обеспечение жильем молодых семей в рамках основного мероприятия </w:t>
            </w:r>
            <w:r w:rsidRPr="00F57082">
              <w:rPr>
                <w:sz w:val="20"/>
                <w:szCs w:val="20"/>
              </w:rPr>
              <w:lastRenderedPageBreak/>
              <w:t xml:space="preserve">«Обеспечение жильем молодых семей» </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lastRenderedPageBreak/>
              <w:t>предоставление государственной поддержки на приобретени</w:t>
            </w:r>
            <w:r w:rsidRPr="00F57082">
              <w:rPr>
                <w:sz w:val="20"/>
                <w:szCs w:val="20"/>
              </w:rPr>
              <w:lastRenderedPageBreak/>
              <w:t xml:space="preserve">е жилья отдельным категориям граждан, в том числе молодым семьям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lastRenderedPageBreak/>
              <w:t xml:space="preserve">Отдел строительства, ЖКХ, дорожного хозяйства, транспорта и связи; администрации </w:t>
            </w:r>
            <w:r w:rsidRPr="00F57082">
              <w:rPr>
                <w:sz w:val="20"/>
                <w:szCs w:val="20"/>
              </w:rPr>
              <w:lastRenderedPageBreak/>
              <w:t>сельских поселений;</w:t>
            </w:r>
            <w:r w:rsidRPr="00F57082">
              <w:rPr>
                <w:sz w:val="20"/>
                <w:szCs w:val="20"/>
              </w:rPr>
              <w:br/>
              <w:t>Минстрой Чувашии;</w:t>
            </w:r>
            <w:r w:rsidRPr="00F57082">
              <w:rPr>
                <w:sz w:val="20"/>
                <w:szCs w:val="20"/>
              </w:rPr>
              <w:br/>
              <w:t>Физические лица, юридические лица с различной организационно-правовой формой;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lastRenderedPageBreak/>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4665,7</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1307,0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1307,0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4686,0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4686,0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4686,0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4686,0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23430,0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23430,0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72 883,7</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10  03</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А21F1L4970</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320</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2991,3</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3005,9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15 029,5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15 029,5</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45 073,9</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10  03</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А21F1L4970</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320</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1174,4</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1180,1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1180,1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1180,1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1180,1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1180,1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1180,1</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5 900,5</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5 900,5</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20 056,0</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10  03</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А21F1L4970</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320</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126,9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126,9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2 500,0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2 500,0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7 753,8</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11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Мероприятие 1.2</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предоставление государственной поддержки на приобретение жилья отдельным категориям граждан,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F57082">
              <w:rPr>
                <w:sz w:val="20"/>
                <w:szCs w:val="20"/>
              </w:rPr>
              <w:br/>
              <w:t>Минстрой Чувашии;</w:t>
            </w:r>
            <w:r w:rsidRPr="00F57082">
              <w:rPr>
                <w:sz w:val="20"/>
                <w:szCs w:val="20"/>
              </w:rPr>
              <w:br/>
              <w:t>Физические лица, юридические лица с различной организационно-правовой формой;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5503,4</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3417,8</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8 921,2</w:t>
            </w:r>
          </w:p>
        </w:tc>
      </w:tr>
      <w:tr w:rsidR="00D73DE8" w:rsidRPr="00F57082" w:rsidTr="00D73DE8">
        <w:trPr>
          <w:trHeight w:val="11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0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05 01</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А21F112940</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5503,4</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3 417,8</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8 921,2</w:t>
            </w:r>
          </w:p>
        </w:tc>
      </w:tr>
      <w:tr w:rsidR="00D73DE8" w:rsidRPr="00F57082" w:rsidTr="00D73DE8">
        <w:trPr>
          <w:trHeight w:val="106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02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283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lastRenderedPageBreak/>
              <w:t>Мероприятие 1.3</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предоставление государственной поддержки на приобретение жилья отдельным категориям граждан,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администрации сельских поселений;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17,1</w:t>
            </w:r>
          </w:p>
        </w:tc>
      </w:tr>
      <w:tr w:rsidR="00D73DE8" w:rsidRPr="00F57082" w:rsidTr="00D73DE8">
        <w:trPr>
          <w:trHeight w:val="76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6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05 </w:t>
            </w:r>
            <w:proofErr w:type="spellStart"/>
            <w:r w:rsidRPr="00F57082">
              <w:rPr>
                <w:sz w:val="20"/>
                <w:szCs w:val="20"/>
              </w:rPr>
              <w:t>05</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А210312980</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1,9</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17,1</w:t>
            </w:r>
          </w:p>
        </w:tc>
      </w:tr>
      <w:tr w:rsidR="00D73DE8" w:rsidRPr="00F57082" w:rsidTr="00D73DE8">
        <w:trPr>
          <w:trHeight w:val="76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84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95"/>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Мероприятие 1.4</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предоставление государственной поддержки на приобретение жилья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Отдел строительства, ЖКХ, дорожного хозяйства, транспорта и связи; Управление экономики, сельского хозяйства и экологии; </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95"/>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Мероприятие 1.5</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Формирование муниципального жилищного фонда</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предоставление государственной поддержки на приобретение жилья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2049,0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2 049,0</w:t>
            </w:r>
          </w:p>
        </w:tc>
      </w:tr>
      <w:tr w:rsidR="00D73DE8" w:rsidRPr="00F57082" w:rsidTr="00D73DE8">
        <w:trPr>
          <w:trHeight w:val="72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66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05 </w:t>
            </w:r>
            <w:proofErr w:type="spellStart"/>
            <w:r w:rsidRPr="00F57082">
              <w:rPr>
                <w:sz w:val="20"/>
                <w:szCs w:val="20"/>
              </w:rPr>
              <w:t>05</w:t>
            </w:r>
            <w:proofErr w:type="spellEnd"/>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А21F172970</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2049,0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2 049,0</w:t>
            </w:r>
          </w:p>
        </w:tc>
      </w:tr>
      <w:tr w:rsidR="00D73DE8" w:rsidRPr="00F57082" w:rsidTr="00D73DE8">
        <w:trPr>
          <w:trHeight w:val="72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705"/>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Основное мероприятие 2</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Обеспечение жилищного строительства земельными участками.</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увеличение объемов жилищного строительства и его доступности для жителей Аликовского района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w:t>
            </w:r>
            <w:r w:rsidRPr="00F57082">
              <w:rPr>
                <w:sz w:val="20"/>
                <w:szCs w:val="20"/>
              </w:rPr>
              <w:lastRenderedPageBreak/>
              <w:t>сельских поселений;</w:t>
            </w:r>
            <w:r w:rsidRPr="00F57082">
              <w:rPr>
                <w:sz w:val="20"/>
                <w:szCs w:val="20"/>
              </w:rPr>
              <w:br/>
              <w:t>Физические лица, юридические лица с различной организационно-правовой формой;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lastRenderedPageBreak/>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r>
      <w:tr w:rsidR="00D73DE8" w:rsidRPr="00F57082" w:rsidTr="00D73DE8">
        <w:trPr>
          <w:trHeight w:val="7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r>
      <w:tr w:rsidR="00D73DE8" w:rsidRPr="00F57082" w:rsidTr="00D73DE8">
        <w:trPr>
          <w:trHeight w:val="64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r>
      <w:tr w:rsidR="00D73DE8" w:rsidRPr="00F57082" w:rsidTr="00D73DE8">
        <w:trPr>
          <w:trHeight w:val="78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r>
      <w:tr w:rsidR="00D73DE8" w:rsidRPr="00F57082" w:rsidTr="00D73DE8">
        <w:trPr>
          <w:trHeight w:val="148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r>
      <w:tr w:rsidR="00D73DE8" w:rsidRPr="00F57082" w:rsidTr="00D73DE8">
        <w:trPr>
          <w:trHeight w:val="2162"/>
        </w:trPr>
        <w:tc>
          <w:tcPr>
            <w:tcW w:w="99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Целевые индикаторы и показатели подпрограммы, увязанные с основным мероприятием 2</w:t>
            </w:r>
          </w:p>
        </w:tc>
        <w:tc>
          <w:tcPr>
            <w:tcW w:w="7259" w:type="dxa"/>
            <w:gridSpan w:val="7"/>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1</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w:t>
            </w:r>
          </w:p>
        </w:tc>
      </w:tr>
      <w:tr w:rsidR="00D73DE8" w:rsidRPr="00F57082" w:rsidTr="00D73DE8">
        <w:trPr>
          <w:trHeight w:val="87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Мероприятие 2.1</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увеличение объемов жилищного строительства и его доступности для жителей Аликовского района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8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110"/>
        </w:trPr>
        <w:tc>
          <w:tcPr>
            <w:tcW w:w="993"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Мероприятие 2.2</w:t>
            </w:r>
          </w:p>
        </w:tc>
        <w:tc>
          <w:tcPr>
            <w:tcW w:w="1984"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Подготовка предложений о свободных от застройки земельных участках, находящихся в государственной, муниципальной собственности, земельных участках, государственная собственность на которые не разграничена, под размещение инвестиционных объектов жилищного строительства, в том числе стандартного жилья, и объектов инфраструктуры для размещения в Едином информационном ресурсе о свободных от застройки земельных участках, расположенных на территории Чувашской Республики</w:t>
            </w:r>
          </w:p>
        </w:tc>
        <w:tc>
          <w:tcPr>
            <w:tcW w:w="1370"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увеличение объемов жилищного строительства и его доступности для жителей Аликовского района </w:t>
            </w:r>
          </w:p>
        </w:tc>
        <w:tc>
          <w:tcPr>
            <w:tcW w:w="1748" w:type="dxa"/>
            <w:vMerge w:val="restart"/>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всего</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17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федеральный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09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xml:space="preserve">республиканский бюджет </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065"/>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местный бюджет</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r w:rsidR="00D73DE8" w:rsidRPr="00F57082" w:rsidTr="00D73DE8">
        <w:trPr>
          <w:trHeight w:val="1020"/>
        </w:trPr>
        <w:tc>
          <w:tcPr>
            <w:tcW w:w="993"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984"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370"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1748" w:type="dxa"/>
            <w:vMerge/>
            <w:shd w:val="clear" w:color="auto" w:fill="auto"/>
            <w:hideMark/>
          </w:tcPr>
          <w:p w:rsidR="00D73DE8" w:rsidRPr="00F57082" w:rsidRDefault="00D73DE8" w:rsidP="00D73DE8">
            <w:pPr>
              <w:widowControl w:val="0"/>
              <w:autoSpaceDE w:val="0"/>
              <w:autoSpaceDN w:val="0"/>
              <w:adjustRightInd w:val="0"/>
              <w:outlineLvl w:val="1"/>
              <w:rPr>
                <w:sz w:val="20"/>
                <w:szCs w:val="20"/>
              </w:rPr>
            </w:pPr>
          </w:p>
        </w:tc>
        <w:tc>
          <w:tcPr>
            <w:tcW w:w="597"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1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692"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4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 </w:t>
            </w:r>
          </w:p>
        </w:tc>
        <w:tc>
          <w:tcPr>
            <w:tcW w:w="873"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внебюджетные источники</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65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sz w:val="20"/>
                <w:szCs w:val="20"/>
              </w:rPr>
            </w:pPr>
            <w:r w:rsidRPr="00F57082">
              <w:rPr>
                <w:sz w:val="20"/>
                <w:szCs w:val="20"/>
              </w:rPr>
              <w:t>0,0</w:t>
            </w:r>
          </w:p>
        </w:tc>
        <w:tc>
          <w:tcPr>
            <w:tcW w:w="736" w:type="dxa"/>
            <w:shd w:val="clear" w:color="auto" w:fill="auto"/>
            <w:hideMark/>
          </w:tcPr>
          <w:p w:rsidR="00D73DE8" w:rsidRPr="00F57082" w:rsidRDefault="00D73DE8" w:rsidP="00D73DE8">
            <w:pPr>
              <w:widowControl w:val="0"/>
              <w:autoSpaceDE w:val="0"/>
              <w:autoSpaceDN w:val="0"/>
              <w:adjustRightInd w:val="0"/>
              <w:outlineLvl w:val="1"/>
              <w:rPr>
                <w:bCs/>
                <w:sz w:val="20"/>
                <w:szCs w:val="20"/>
              </w:rPr>
            </w:pPr>
            <w:r w:rsidRPr="00F57082">
              <w:rPr>
                <w:bCs/>
                <w:sz w:val="20"/>
                <w:szCs w:val="20"/>
              </w:rPr>
              <w:t>0,0</w:t>
            </w:r>
          </w:p>
        </w:tc>
      </w:tr>
    </w:tbl>
    <w:p w:rsidR="00D73DE8" w:rsidRPr="00F57082" w:rsidRDefault="00D73DE8" w:rsidP="00D73DE8">
      <w:pPr>
        <w:widowControl w:val="0"/>
        <w:autoSpaceDE w:val="0"/>
        <w:autoSpaceDN w:val="0"/>
        <w:adjustRightInd w:val="0"/>
        <w:outlineLvl w:val="1"/>
        <w:rPr>
          <w:sz w:val="20"/>
          <w:szCs w:val="20"/>
        </w:rPr>
      </w:pPr>
    </w:p>
    <w:p w:rsidR="00D73DE8" w:rsidRDefault="00D73DE8" w:rsidP="00D73DE8">
      <w:pPr>
        <w:pStyle w:val="ConsPlusNormal"/>
        <w:jc w:val="both"/>
        <w:rPr>
          <w:rFonts w:ascii="Times New Roman" w:hAnsi="Times New Roman" w:cs="Times New Roman"/>
        </w:rPr>
        <w:sectPr w:rsidR="00D73DE8" w:rsidSect="00D73DE8">
          <w:pgSz w:w="16838" w:h="11906" w:orient="landscape"/>
          <w:pgMar w:top="1134" w:right="851" w:bottom="709" w:left="709" w:header="0" w:footer="0" w:gutter="0"/>
          <w:cols w:space="720"/>
          <w:noEndnote/>
          <w:docGrid w:linePitch="326"/>
        </w:sectPr>
      </w:pPr>
    </w:p>
    <w:p w:rsidR="00D73DE8" w:rsidRPr="000059DE" w:rsidRDefault="00D73DE8" w:rsidP="00D73DE8">
      <w:pPr>
        <w:tabs>
          <w:tab w:val="left" w:pos="-142"/>
          <w:tab w:val="left" w:pos="5529"/>
        </w:tabs>
        <w:ind w:right="4818" w:firstLine="567"/>
        <w:jc w:val="both"/>
        <w:rPr>
          <w:bCs/>
          <w:sz w:val="20"/>
          <w:szCs w:val="20"/>
        </w:rPr>
      </w:pPr>
      <w:r w:rsidRPr="00D73DE8">
        <w:rPr>
          <w:sz w:val="20"/>
          <w:szCs w:val="20"/>
        </w:rPr>
        <w:lastRenderedPageBreak/>
        <w:t xml:space="preserve">Постановление администрации Аликовского района Чувашской Республики от 25.07.2019 г. № 902 «О внесении изменений в муниципальную программу </w:t>
      </w:r>
      <w:r w:rsidRPr="00D73DE8">
        <w:rPr>
          <w:bCs/>
          <w:sz w:val="20"/>
          <w:szCs w:val="20"/>
        </w:rPr>
        <w:t>«Модернизация</w:t>
      </w:r>
      <w:r w:rsidRPr="000059DE">
        <w:rPr>
          <w:bCs/>
          <w:sz w:val="20"/>
          <w:szCs w:val="20"/>
        </w:rPr>
        <w:t xml:space="preserve"> и развитие сферы жилищно-коммунального хозяйства Аликовского района Чувашской Республики»</w:t>
      </w:r>
    </w:p>
    <w:p w:rsidR="00D73DE8" w:rsidRPr="000059DE" w:rsidRDefault="00D73DE8" w:rsidP="00D73DE8">
      <w:pPr>
        <w:tabs>
          <w:tab w:val="left" w:pos="-142"/>
          <w:tab w:val="left" w:pos="5529"/>
        </w:tabs>
        <w:ind w:right="4818" w:firstLine="567"/>
        <w:jc w:val="both"/>
        <w:rPr>
          <w:sz w:val="20"/>
          <w:szCs w:val="20"/>
        </w:rPr>
      </w:pPr>
    </w:p>
    <w:p w:rsidR="00D73DE8" w:rsidRPr="000059DE" w:rsidRDefault="00D73DE8" w:rsidP="00D73DE8">
      <w:pPr>
        <w:pStyle w:val="aa"/>
        <w:spacing w:before="0" w:beforeAutospacing="0" w:after="0" w:afterAutospacing="0"/>
        <w:ind w:firstLine="709"/>
        <w:jc w:val="both"/>
        <w:rPr>
          <w:sz w:val="20"/>
          <w:szCs w:val="20"/>
        </w:rPr>
      </w:pPr>
      <w:r w:rsidRPr="000059DE">
        <w:rPr>
          <w:sz w:val="20"/>
          <w:szCs w:val="20"/>
        </w:rPr>
        <w:t xml:space="preserve">В соответствии с Решением Собрания депутатов Аликовского района от 28.02.2019 г. №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w:t>
      </w:r>
      <w:proofErr w:type="spellStart"/>
      <w:r w:rsidRPr="000059DE">
        <w:rPr>
          <w:sz w:val="20"/>
          <w:szCs w:val="20"/>
        </w:rPr>
        <w:t>п</w:t>
      </w:r>
      <w:proofErr w:type="spellEnd"/>
      <w:r w:rsidRPr="000059DE">
        <w:rPr>
          <w:sz w:val="20"/>
          <w:szCs w:val="20"/>
        </w:rPr>
        <w:t xml:space="preserve"> о с т а </w:t>
      </w:r>
      <w:proofErr w:type="spellStart"/>
      <w:r w:rsidRPr="000059DE">
        <w:rPr>
          <w:sz w:val="20"/>
          <w:szCs w:val="20"/>
        </w:rPr>
        <w:t>н</w:t>
      </w:r>
      <w:proofErr w:type="spellEnd"/>
      <w:r w:rsidRPr="000059DE">
        <w:rPr>
          <w:sz w:val="20"/>
          <w:szCs w:val="20"/>
        </w:rPr>
        <w:t xml:space="preserve"> о в л я е т:</w:t>
      </w:r>
    </w:p>
    <w:p w:rsidR="00D73DE8" w:rsidRPr="000059DE" w:rsidRDefault="00D73DE8" w:rsidP="00D73DE8">
      <w:pPr>
        <w:numPr>
          <w:ilvl w:val="0"/>
          <w:numId w:val="21"/>
        </w:numPr>
        <w:tabs>
          <w:tab w:val="left" w:pos="851"/>
        </w:tabs>
        <w:ind w:left="0" w:firstLine="709"/>
        <w:jc w:val="both"/>
        <w:rPr>
          <w:bCs/>
          <w:sz w:val="20"/>
          <w:szCs w:val="20"/>
        </w:rPr>
      </w:pPr>
      <w:r w:rsidRPr="000059DE">
        <w:rPr>
          <w:sz w:val="20"/>
          <w:szCs w:val="20"/>
        </w:rPr>
        <w:t xml:space="preserve">Внести в муниципальную программу Аликовского района </w:t>
      </w:r>
      <w:r w:rsidRPr="000059DE">
        <w:rPr>
          <w:bCs/>
          <w:sz w:val="20"/>
          <w:szCs w:val="20"/>
        </w:rPr>
        <w:t>«Модернизация и развитие сферы жилищно-коммунального хозяйства Аликовского района Чувашской Республики»</w:t>
      </w:r>
      <w:r w:rsidRPr="000059DE">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следующие изменения:</w:t>
      </w:r>
    </w:p>
    <w:p w:rsidR="00D73DE8" w:rsidRPr="000059DE" w:rsidRDefault="00D73DE8" w:rsidP="00D73DE8">
      <w:pPr>
        <w:tabs>
          <w:tab w:val="left" w:pos="851"/>
          <w:tab w:val="left" w:pos="1276"/>
          <w:tab w:val="left" w:pos="1418"/>
        </w:tabs>
        <w:ind w:firstLine="709"/>
        <w:jc w:val="both"/>
        <w:rPr>
          <w:sz w:val="20"/>
          <w:szCs w:val="20"/>
        </w:rPr>
      </w:pPr>
      <w:r w:rsidRPr="000059DE">
        <w:rPr>
          <w:bCs/>
          <w:sz w:val="20"/>
          <w:szCs w:val="20"/>
        </w:rPr>
        <w:t xml:space="preserve">1.1.  </w:t>
      </w:r>
      <w:r w:rsidRPr="000059DE">
        <w:rPr>
          <w:sz w:val="20"/>
          <w:szCs w:val="20"/>
        </w:rPr>
        <w:t>В паспорте Муниципальной программы позицию «Подпрограммы муниципальной программы» изложить в следующей редакции:</w:t>
      </w:r>
    </w:p>
    <w:p w:rsidR="00D73DE8" w:rsidRPr="000059DE" w:rsidRDefault="00D73DE8" w:rsidP="00D73DE8">
      <w:pPr>
        <w:tabs>
          <w:tab w:val="left" w:pos="851"/>
        </w:tabs>
        <w:ind w:left="709"/>
        <w:jc w:val="both"/>
        <w:rPr>
          <w:bCs/>
          <w:sz w:val="20"/>
          <w:szCs w:val="20"/>
        </w:rPr>
      </w:pPr>
      <w:r w:rsidRPr="000059DE">
        <w:rPr>
          <w:bCs/>
          <w:sz w:val="20"/>
          <w:szCs w:val="20"/>
        </w:rPr>
        <w:t>«Обеспечение комфортных условий проживания граждан»;</w:t>
      </w:r>
    </w:p>
    <w:p w:rsidR="00D73DE8" w:rsidRPr="000059DE" w:rsidRDefault="00D73DE8" w:rsidP="00D73DE8">
      <w:pPr>
        <w:tabs>
          <w:tab w:val="left" w:pos="851"/>
        </w:tabs>
        <w:ind w:left="709"/>
        <w:jc w:val="both"/>
        <w:rPr>
          <w:bCs/>
          <w:sz w:val="20"/>
          <w:szCs w:val="20"/>
        </w:rPr>
      </w:pPr>
      <w:r w:rsidRPr="000059DE">
        <w:rPr>
          <w:bCs/>
          <w:sz w:val="20"/>
          <w:szCs w:val="20"/>
        </w:rPr>
        <w:t>«Обеспечение населения Аликовского района Чувашской Республики качественной питьевой водой»;</w:t>
      </w:r>
    </w:p>
    <w:p w:rsidR="00D73DE8" w:rsidRPr="000059DE" w:rsidRDefault="00D73DE8" w:rsidP="00D73DE8">
      <w:pPr>
        <w:tabs>
          <w:tab w:val="left" w:pos="851"/>
        </w:tabs>
        <w:ind w:left="709"/>
        <w:jc w:val="both"/>
        <w:rPr>
          <w:color w:val="000000"/>
          <w:sz w:val="20"/>
          <w:szCs w:val="20"/>
        </w:rPr>
      </w:pPr>
      <w:r w:rsidRPr="000059DE">
        <w:rPr>
          <w:color w:val="000000"/>
          <w:sz w:val="20"/>
          <w:szCs w:val="20"/>
        </w:rPr>
        <w:t>«Модернизация коммунальной инфраструктуры на территории Аликовского района Чувашской Республики».</w:t>
      </w:r>
    </w:p>
    <w:p w:rsidR="00D73DE8" w:rsidRPr="000059DE" w:rsidRDefault="00D73DE8" w:rsidP="00D73DE8">
      <w:pPr>
        <w:tabs>
          <w:tab w:val="left" w:pos="851"/>
        </w:tabs>
        <w:ind w:firstLine="709"/>
        <w:jc w:val="both"/>
        <w:rPr>
          <w:bCs/>
          <w:sz w:val="20"/>
          <w:szCs w:val="20"/>
        </w:rPr>
      </w:pPr>
      <w:r w:rsidRPr="000059DE">
        <w:rPr>
          <w:color w:val="000000"/>
          <w:sz w:val="20"/>
          <w:szCs w:val="20"/>
        </w:rPr>
        <w:t>1.2. Дополнить муниципальную программу Аликовского района Чувашской Республики «Модернизация и развитие сферы жилищно-коммунального хозяйства Аликовского района Чувашской Республики» подпрограмму «Модернизация коммунальной инфраструктуры на территории Аликовского района Чувашской Республики», приложением №6, изложив ее согласно приложению №1 к настоящему постановлению.</w:t>
      </w:r>
    </w:p>
    <w:p w:rsidR="00D73DE8" w:rsidRPr="000059DE" w:rsidRDefault="00D73DE8" w:rsidP="00D73DE8">
      <w:pPr>
        <w:numPr>
          <w:ilvl w:val="1"/>
          <w:numId w:val="27"/>
        </w:numPr>
        <w:tabs>
          <w:tab w:val="left" w:pos="851"/>
        </w:tabs>
        <w:ind w:left="0" w:firstLine="709"/>
        <w:jc w:val="both"/>
        <w:rPr>
          <w:sz w:val="20"/>
          <w:szCs w:val="20"/>
        </w:rPr>
      </w:pPr>
      <w:r w:rsidRPr="000059DE">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D73DE8" w:rsidRPr="000059DE" w:rsidTr="00D73DE8">
        <w:tc>
          <w:tcPr>
            <w:tcW w:w="2826" w:type="dxa"/>
            <w:tcBorders>
              <w:top w:val="nil"/>
              <w:left w:val="nil"/>
              <w:bottom w:val="nil"/>
              <w:right w:val="nil"/>
            </w:tcBorders>
          </w:tcPr>
          <w:p w:rsidR="00D73DE8" w:rsidRPr="000059DE" w:rsidRDefault="00D73DE8" w:rsidP="00D73DE8">
            <w:pPr>
              <w:widowControl w:val="0"/>
              <w:autoSpaceDE w:val="0"/>
              <w:autoSpaceDN w:val="0"/>
              <w:adjustRightInd w:val="0"/>
              <w:rPr>
                <w:sz w:val="20"/>
                <w:szCs w:val="20"/>
              </w:rPr>
            </w:pPr>
          </w:p>
          <w:p w:rsidR="00D73DE8" w:rsidRPr="000059DE" w:rsidRDefault="00D73DE8" w:rsidP="00D73DE8">
            <w:pPr>
              <w:widowControl w:val="0"/>
              <w:autoSpaceDE w:val="0"/>
              <w:autoSpaceDN w:val="0"/>
              <w:adjustRightInd w:val="0"/>
              <w:rPr>
                <w:sz w:val="20"/>
                <w:szCs w:val="20"/>
              </w:rPr>
            </w:pPr>
            <w:r w:rsidRPr="000059DE">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D73DE8" w:rsidRPr="000059DE" w:rsidRDefault="00D73DE8" w:rsidP="00D73DE8">
            <w:pPr>
              <w:widowControl w:val="0"/>
              <w:autoSpaceDE w:val="0"/>
              <w:autoSpaceDN w:val="0"/>
              <w:adjustRightInd w:val="0"/>
              <w:jc w:val="both"/>
              <w:rPr>
                <w:sz w:val="20"/>
                <w:szCs w:val="20"/>
              </w:rPr>
            </w:pPr>
          </w:p>
          <w:p w:rsidR="00D73DE8" w:rsidRPr="000059DE" w:rsidRDefault="00D73DE8" w:rsidP="00D73DE8">
            <w:pPr>
              <w:widowControl w:val="0"/>
              <w:autoSpaceDE w:val="0"/>
              <w:autoSpaceDN w:val="0"/>
              <w:adjustRightInd w:val="0"/>
              <w:jc w:val="both"/>
              <w:rPr>
                <w:sz w:val="20"/>
                <w:szCs w:val="20"/>
              </w:rPr>
            </w:pPr>
            <w:r w:rsidRPr="000059DE">
              <w:rPr>
                <w:sz w:val="20"/>
                <w:szCs w:val="20"/>
              </w:rPr>
              <w:t>-</w:t>
            </w:r>
          </w:p>
        </w:tc>
        <w:tc>
          <w:tcPr>
            <w:tcW w:w="6533" w:type="dxa"/>
            <w:tcBorders>
              <w:top w:val="nil"/>
              <w:left w:val="nil"/>
              <w:bottom w:val="nil"/>
              <w:right w:val="nil"/>
            </w:tcBorders>
          </w:tcPr>
          <w:p w:rsidR="00D73DE8" w:rsidRPr="000059DE" w:rsidRDefault="00D73DE8" w:rsidP="00D73DE8">
            <w:pPr>
              <w:widowControl w:val="0"/>
              <w:autoSpaceDE w:val="0"/>
              <w:autoSpaceDN w:val="0"/>
              <w:adjustRightInd w:val="0"/>
              <w:rPr>
                <w:sz w:val="20"/>
                <w:szCs w:val="20"/>
              </w:rPr>
            </w:pPr>
          </w:p>
          <w:p w:rsidR="00D73DE8" w:rsidRPr="000059DE" w:rsidRDefault="00D73DE8" w:rsidP="00D73DE8">
            <w:pPr>
              <w:widowControl w:val="0"/>
              <w:autoSpaceDE w:val="0"/>
              <w:autoSpaceDN w:val="0"/>
              <w:adjustRightInd w:val="0"/>
              <w:rPr>
                <w:sz w:val="20"/>
                <w:szCs w:val="20"/>
              </w:rPr>
            </w:pPr>
            <w:r w:rsidRPr="000059DE">
              <w:rPr>
                <w:sz w:val="20"/>
                <w:szCs w:val="20"/>
              </w:rPr>
              <w:t>прогнозируемые объем финансирования муниципальной программы в 2019-2035 годах составит 44726,9 тыс. рублей, в том числе:</w:t>
            </w:r>
          </w:p>
          <w:p w:rsidR="00D73DE8" w:rsidRPr="000059DE" w:rsidRDefault="00D73DE8" w:rsidP="00D73DE8">
            <w:pPr>
              <w:widowControl w:val="0"/>
              <w:autoSpaceDE w:val="0"/>
              <w:autoSpaceDN w:val="0"/>
              <w:adjustRightInd w:val="0"/>
              <w:rPr>
                <w:sz w:val="20"/>
                <w:szCs w:val="20"/>
              </w:rPr>
            </w:pPr>
            <w:r w:rsidRPr="000059DE">
              <w:rPr>
                <w:sz w:val="20"/>
                <w:szCs w:val="20"/>
              </w:rPr>
              <w:t>в 2019 году –12853,5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2020 году –4355,4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2021 году – 3418,0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2022 году – 4850,0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2023 году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2024 году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2025 году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2026-2030 годах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2031-2035 годах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из них средства:</w:t>
            </w:r>
          </w:p>
          <w:p w:rsidR="00D73DE8" w:rsidRPr="000059DE" w:rsidRDefault="00D73DE8" w:rsidP="00D73DE8">
            <w:pPr>
              <w:widowControl w:val="0"/>
              <w:autoSpaceDE w:val="0"/>
              <w:autoSpaceDN w:val="0"/>
              <w:adjustRightInd w:val="0"/>
              <w:rPr>
                <w:sz w:val="20"/>
                <w:szCs w:val="20"/>
              </w:rPr>
            </w:pPr>
            <w:r w:rsidRPr="000059DE">
              <w:rPr>
                <w:sz w:val="20"/>
                <w:szCs w:val="20"/>
              </w:rPr>
              <w:t>федерального бюджета – 0,0 тыс. рублей, в том числе:</w:t>
            </w:r>
          </w:p>
          <w:p w:rsidR="00D73DE8" w:rsidRPr="000059DE" w:rsidRDefault="00D73DE8" w:rsidP="00D73DE8">
            <w:pPr>
              <w:widowControl w:val="0"/>
              <w:autoSpaceDE w:val="0"/>
              <w:autoSpaceDN w:val="0"/>
              <w:adjustRightInd w:val="0"/>
              <w:rPr>
                <w:sz w:val="20"/>
                <w:szCs w:val="20"/>
              </w:rPr>
            </w:pPr>
            <w:r w:rsidRPr="000059DE">
              <w:rPr>
                <w:sz w:val="20"/>
                <w:szCs w:val="20"/>
              </w:rPr>
              <w:t>в 2019 году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2020 году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2021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2022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2023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2024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2025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2026-2030 годах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2031-2035 годах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республиканского бюджета Чувашской Республики – 5191,2 тыс. рублей, в том числе:</w:t>
            </w:r>
          </w:p>
          <w:p w:rsidR="00D73DE8" w:rsidRPr="000059DE" w:rsidRDefault="00D73DE8" w:rsidP="00D73DE8">
            <w:pPr>
              <w:widowControl w:val="0"/>
              <w:autoSpaceDE w:val="0"/>
              <w:autoSpaceDN w:val="0"/>
              <w:adjustRightInd w:val="0"/>
              <w:rPr>
                <w:sz w:val="20"/>
                <w:szCs w:val="20"/>
              </w:rPr>
            </w:pPr>
            <w:r w:rsidRPr="000059DE">
              <w:rPr>
                <w:sz w:val="20"/>
                <w:szCs w:val="20"/>
              </w:rPr>
              <w:t>в 2019 году –5191,2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2020 году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2021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2022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2023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2024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2025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2026-2030 годах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 xml:space="preserve">в 2031-2035 годах – 0,00 тыс. рублей </w:t>
            </w:r>
          </w:p>
          <w:p w:rsidR="00D73DE8" w:rsidRPr="000059DE" w:rsidRDefault="00D73DE8" w:rsidP="00D73DE8">
            <w:pPr>
              <w:widowControl w:val="0"/>
              <w:autoSpaceDE w:val="0"/>
              <w:autoSpaceDN w:val="0"/>
              <w:adjustRightInd w:val="0"/>
              <w:rPr>
                <w:sz w:val="20"/>
                <w:szCs w:val="20"/>
              </w:rPr>
            </w:pPr>
            <w:r w:rsidRPr="000059DE">
              <w:rPr>
                <w:sz w:val="20"/>
                <w:szCs w:val="20"/>
              </w:rPr>
              <w:t>местных бюджетов – 39535,7 тыс. рублей, в том числе:</w:t>
            </w:r>
          </w:p>
          <w:p w:rsidR="00D73DE8" w:rsidRPr="000059DE" w:rsidRDefault="00D73DE8" w:rsidP="00D73DE8">
            <w:pPr>
              <w:widowControl w:val="0"/>
              <w:autoSpaceDE w:val="0"/>
              <w:autoSpaceDN w:val="0"/>
              <w:adjustRightInd w:val="0"/>
              <w:rPr>
                <w:sz w:val="20"/>
                <w:szCs w:val="20"/>
              </w:rPr>
            </w:pPr>
            <w:r w:rsidRPr="000059DE">
              <w:rPr>
                <w:sz w:val="20"/>
                <w:szCs w:val="20"/>
              </w:rPr>
              <w:lastRenderedPageBreak/>
              <w:t>в 2019 году –7662,3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2020 году –4355,4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2021 году – 3418,0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2022 году – 4850,0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2023 году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2024 году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2025 году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2026-2030 годах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2031-2035 годах – 3850,0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внебюджетных источников –0,0 тыс. рублей, в том числе:</w:t>
            </w:r>
          </w:p>
          <w:p w:rsidR="00D73DE8" w:rsidRPr="000059DE" w:rsidRDefault="00D73DE8" w:rsidP="00D73DE8">
            <w:pPr>
              <w:widowControl w:val="0"/>
              <w:autoSpaceDE w:val="0"/>
              <w:autoSpaceDN w:val="0"/>
              <w:adjustRightInd w:val="0"/>
              <w:rPr>
                <w:sz w:val="20"/>
                <w:szCs w:val="20"/>
              </w:rPr>
            </w:pPr>
            <w:r w:rsidRPr="000059DE">
              <w:rPr>
                <w:sz w:val="20"/>
                <w:szCs w:val="20"/>
              </w:rPr>
              <w:t>в 2019 году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2020 году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2021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2022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2023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2024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2025 году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2026-2030 годах – 0,00 тыс. рублей;</w:t>
            </w:r>
          </w:p>
          <w:p w:rsidR="00D73DE8" w:rsidRPr="000059DE" w:rsidRDefault="00D73DE8" w:rsidP="00D73DE8">
            <w:pPr>
              <w:widowControl w:val="0"/>
              <w:autoSpaceDE w:val="0"/>
              <w:autoSpaceDN w:val="0"/>
              <w:adjustRightInd w:val="0"/>
              <w:rPr>
                <w:sz w:val="20"/>
                <w:szCs w:val="20"/>
              </w:rPr>
            </w:pPr>
            <w:r w:rsidRPr="000059DE">
              <w:rPr>
                <w:sz w:val="20"/>
                <w:szCs w:val="20"/>
              </w:rPr>
              <w:t>в 2031-2035 годах – 0,00 тыс. рублей.</w:t>
            </w:r>
          </w:p>
        </w:tc>
      </w:tr>
    </w:tbl>
    <w:p w:rsidR="00D73DE8" w:rsidRPr="000059DE" w:rsidRDefault="00D73DE8" w:rsidP="00D73DE8">
      <w:pPr>
        <w:pStyle w:val="31"/>
        <w:ind w:firstLine="709"/>
        <w:rPr>
          <w:sz w:val="20"/>
          <w:szCs w:val="20"/>
        </w:rPr>
      </w:pPr>
    </w:p>
    <w:p w:rsidR="00D73DE8" w:rsidRPr="000059DE" w:rsidRDefault="00D73DE8" w:rsidP="00D73DE8">
      <w:pPr>
        <w:ind w:right="140" w:firstLine="709"/>
        <w:jc w:val="both"/>
        <w:rPr>
          <w:sz w:val="20"/>
          <w:szCs w:val="20"/>
        </w:rPr>
      </w:pPr>
      <w:r w:rsidRPr="000059DE">
        <w:rPr>
          <w:sz w:val="20"/>
          <w:szCs w:val="20"/>
        </w:rPr>
        <w:t>1.4.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абзац 3 изложить в следующей редакции:</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 xml:space="preserve">«Общий объем финансирования Муниципальной программы в 2019 - 2035 годах составляет 44726,9 тыс. рублей, в том числе за счет средств федерального бюджета – 0,0 тыс. рублей, республиканского бюджета Чувашской Республики – 5191,2 тыс. рублей, местных бюджетов – 39535,7 тыс. рублей, внебюджетных источников – 0,0 тыс. рублей </w:t>
      </w:r>
      <w:r w:rsidRPr="000059DE">
        <w:rPr>
          <w:color w:val="000000"/>
          <w:sz w:val="20"/>
          <w:szCs w:val="20"/>
        </w:rPr>
        <w:t>(</w:t>
      </w:r>
      <w:hyperlink w:anchor="sub_12" w:history="1">
        <w:r w:rsidRPr="000059DE">
          <w:rPr>
            <w:rStyle w:val="af4"/>
            <w:color w:val="000000"/>
            <w:sz w:val="20"/>
            <w:szCs w:val="20"/>
          </w:rPr>
          <w:t>табл. 2</w:t>
        </w:r>
      </w:hyperlink>
      <w:r w:rsidRPr="000059DE">
        <w:rPr>
          <w:sz w:val="20"/>
          <w:szCs w:val="20"/>
        </w:rPr>
        <w:t>)».</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таблицу 2 изложить в следующей редакции:</w:t>
      </w:r>
    </w:p>
    <w:p w:rsidR="00D73DE8" w:rsidRPr="000059DE" w:rsidRDefault="00D73DE8" w:rsidP="00D73DE8">
      <w:pPr>
        <w:widowControl w:val="0"/>
        <w:autoSpaceDE w:val="0"/>
        <w:autoSpaceDN w:val="0"/>
        <w:adjustRightInd w:val="0"/>
        <w:ind w:firstLine="720"/>
        <w:jc w:val="right"/>
        <w:rPr>
          <w:bCs/>
          <w:color w:val="26282F"/>
          <w:sz w:val="20"/>
          <w:szCs w:val="20"/>
        </w:rPr>
      </w:pPr>
    </w:p>
    <w:p w:rsidR="00D73DE8" w:rsidRPr="000059DE" w:rsidRDefault="00D73DE8" w:rsidP="00D73DE8">
      <w:pPr>
        <w:widowControl w:val="0"/>
        <w:autoSpaceDE w:val="0"/>
        <w:autoSpaceDN w:val="0"/>
        <w:adjustRightInd w:val="0"/>
        <w:ind w:firstLine="720"/>
        <w:jc w:val="right"/>
        <w:rPr>
          <w:bCs/>
          <w:color w:val="26282F"/>
          <w:sz w:val="20"/>
          <w:szCs w:val="20"/>
        </w:rPr>
      </w:pPr>
      <w:r w:rsidRPr="000059DE">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3"/>
        <w:gridCol w:w="1240"/>
        <w:gridCol w:w="1424"/>
        <w:gridCol w:w="1589"/>
        <w:gridCol w:w="1341"/>
        <w:gridCol w:w="1174"/>
      </w:tblGrid>
      <w:tr w:rsidR="00D73DE8" w:rsidRPr="000059DE" w:rsidTr="00D73DE8">
        <w:tc>
          <w:tcPr>
            <w:tcW w:w="3013" w:type="dxa"/>
            <w:vMerge w:val="restar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Источники финансирования, тыс. рублей</w:t>
            </w:r>
          </w:p>
        </w:tc>
      </w:tr>
      <w:tr w:rsidR="00D73DE8" w:rsidRPr="000059DE" w:rsidTr="00D73DE8">
        <w:tc>
          <w:tcPr>
            <w:tcW w:w="3013" w:type="dxa"/>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всего</w:t>
            </w:r>
          </w:p>
        </w:tc>
        <w:tc>
          <w:tcPr>
            <w:tcW w:w="5528" w:type="dxa"/>
            <w:gridSpan w:val="4"/>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 том числе</w:t>
            </w:r>
          </w:p>
        </w:tc>
      </w:tr>
      <w:tr w:rsidR="00D73DE8" w:rsidRPr="000059DE" w:rsidTr="00D73DE8">
        <w:tc>
          <w:tcPr>
            <w:tcW w:w="3013" w:type="dxa"/>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местные бюджеты</w:t>
            </w:r>
          </w:p>
        </w:tc>
        <w:tc>
          <w:tcPr>
            <w:tcW w:w="1174"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внебюджетные источники</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b/>
                <w:bCs/>
                <w:color w:val="26282F"/>
                <w:sz w:val="20"/>
                <w:szCs w:val="20"/>
              </w:rPr>
              <w:t xml:space="preserve">Всего </w:t>
            </w:r>
            <w:r w:rsidRPr="000059DE">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44726,9</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39535,7</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I этап</w:t>
            </w:r>
          </w:p>
          <w:p w:rsidR="00D73DE8" w:rsidRPr="000059DE" w:rsidRDefault="00D73DE8" w:rsidP="00D73DE8">
            <w:pPr>
              <w:widowControl w:val="0"/>
              <w:autoSpaceDE w:val="0"/>
              <w:autoSpaceDN w:val="0"/>
              <w:adjustRightInd w:val="0"/>
              <w:rPr>
                <w:sz w:val="20"/>
                <w:szCs w:val="20"/>
              </w:rPr>
            </w:pPr>
            <w:r w:rsidRPr="000059DE">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37026,9</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31835,7</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12853,5</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5191,2</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7662,3</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4355,4</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4355,4</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3418,0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3418,0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4850,0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4850,0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II этап</w:t>
            </w:r>
          </w:p>
          <w:p w:rsidR="00D73DE8" w:rsidRPr="000059DE" w:rsidRDefault="00D73DE8" w:rsidP="00D73DE8">
            <w:pPr>
              <w:widowControl w:val="0"/>
              <w:autoSpaceDE w:val="0"/>
              <w:autoSpaceDN w:val="0"/>
              <w:adjustRightInd w:val="0"/>
              <w:rPr>
                <w:sz w:val="20"/>
                <w:szCs w:val="20"/>
              </w:rPr>
            </w:pPr>
            <w:r w:rsidRPr="000059DE">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7700,0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7700,0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r w:rsidR="00D73DE8" w:rsidRPr="000059DE" w:rsidTr="00D73DE8">
        <w:tc>
          <w:tcPr>
            <w:tcW w:w="3013"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0,0</w:t>
            </w:r>
          </w:p>
        </w:tc>
      </w:tr>
    </w:tbl>
    <w:p w:rsidR="00D73DE8" w:rsidRPr="000059DE" w:rsidRDefault="00D73DE8" w:rsidP="00D73DE8">
      <w:pPr>
        <w:pStyle w:val="31"/>
        <w:ind w:firstLine="709"/>
        <w:rPr>
          <w:sz w:val="20"/>
          <w:szCs w:val="20"/>
        </w:rPr>
      </w:pPr>
    </w:p>
    <w:p w:rsidR="00D73DE8" w:rsidRPr="000059DE" w:rsidRDefault="00D73DE8" w:rsidP="00D73DE8">
      <w:pPr>
        <w:pStyle w:val="31"/>
        <w:ind w:firstLine="709"/>
        <w:rPr>
          <w:sz w:val="20"/>
          <w:szCs w:val="20"/>
        </w:rPr>
      </w:pPr>
      <w:r w:rsidRPr="000059DE">
        <w:rPr>
          <w:sz w:val="20"/>
          <w:szCs w:val="20"/>
        </w:rPr>
        <w:t>1.5. Приложение №1 к Муниципальной программе изложить в новой редакции (приложение №2 к постановлению).</w:t>
      </w:r>
    </w:p>
    <w:p w:rsidR="00D73DE8" w:rsidRPr="000059DE" w:rsidRDefault="00D73DE8" w:rsidP="00D73DE8">
      <w:pPr>
        <w:pStyle w:val="31"/>
        <w:ind w:firstLine="709"/>
        <w:rPr>
          <w:sz w:val="20"/>
          <w:szCs w:val="20"/>
        </w:rPr>
      </w:pPr>
      <w:r w:rsidRPr="000059DE">
        <w:rPr>
          <w:sz w:val="20"/>
          <w:szCs w:val="20"/>
        </w:rPr>
        <w:t>1.6. Приложение №2 к Муниципальной программе изложить в новой редакции (приложение №3 к постановлению).</w:t>
      </w:r>
    </w:p>
    <w:p w:rsidR="00D73DE8" w:rsidRPr="000059DE" w:rsidRDefault="00D73DE8" w:rsidP="00D73DE8">
      <w:pPr>
        <w:pStyle w:val="31"/>
        <w:ind w:firstLine="709"/>
        <w:rPr>
          <w:sz w:val="20"/>
          <w:szCs w:val="20"/>
        </w:rPr>
      </w:pPr>
      <w:r w:rsidRPr="000059DE">
        <w:rPr>
          <w:sz w:val="20"/>
          <w:szCs w:val="20"/>
        </w:rPr>
        <w:t>1.7. Приложение №3 к Муниципальной программе изложить в новой редакции (приложение №4 к постановлению).</w:t>
      </w:r>
    </w:p>
    <w:p w:rsidR="00D73DE8" w:rsidRPr="000059DE" w:rsidRDefault="00D73DE8" w:rsidP="00D73DE8">
      <w:pPr>
        <w:ind w:right="-1" w:firstLine="709"/>
        <w:jc w:val="both"/>
        <w:rPr>
          <w:sz w:val="20"/>
          <w:szCs w:val="20"/>
        </w:rPr>
      </w:pPr>
      <w:r w:rsidRPr="000059DE">
        <w:rPr>
          <w:sz w:val="20"/>
          <w:szCs w:val="20"/>
        </w:rPr>
        <w:t xml:space="preserve">1.8. В приложении № 4 к Муниципальной программе: </w:t>
      </w:r>
    </w:p>
    <w:p w:rsidR="00D73DE8" w:rsidRPr="000059DE" w:rsidRDefault="00D73DE8" w:rsidP="00D73DE8">
      <w:pPr>
        <w:ind w:right="-1" w:firstLine="709"/>
        <w:jc w:val="both"/>
        <w:rPr>
          <w:sz w:val="20"/>
          <w:szCs w:val="20"/>
        </w:rPr>
      </w:pPr>
      <w:r w:rsidRPr="000059DE">
        <w:rPr>
          <w:sz w:val="20"/>
          <w:szCs w:val="20"/>
        </w:rPr>
        <w:lastRenderedPageBreak/>
        <w:t>а) в паспорте подпрограммы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0059DE">
        <w:rPr>
          <w:b/>
          <w:sz w:val="20"/>
          <w:szCs w:val="20"/>
        </w:rPr>
        <w:t xml:space="preserve"> </w:t>
      </w:r>
    </w:p>
    <w:p w:rsidR="00D73DE8" w:rsidRPr="000059DE" w:rsidRDefault="00D73DE8" w:rsidP="00D73DE8">
      <w:pPr>
        <w:ind w:right="-1" w:firstLine="709"/>
        <w:jc w:val="both"/>
        <w:rPr>
          <w:sz w:val="20"/>
          <w:szCs w:val="20"/>
        </w:rPr>
      </w:pPr>
      <w:r w:rsidRPr="000059DE">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D73DE8" w:rsidRPr="000059DE" w:rsidTr="00D73DE8">
        <w:tc>
          <w:tcPr>
            <w:tcW w:w="2826" w:type="dxa"/>
            <w:tcBorders>
              <w:top w:val="nil"/>
              <w:left w:val="nil"/>
              <w:bottom w:val="nil"/>
              <w:right w:val="nil"/>
            </w:tcBorders>
          </w:tcPr>
          <w:p w:rsidR="00D73DE8" w:rsidRPr="000059DE" w:rsidRDefault="00D73DE8" w:rsidP="00D73DE8">
            <w:pPr>
              <w:ind w:right="-1" w:firstLine="709"/>
              <w:jc w:val="both"/>
              <w:rPr>
                <w:sz w:val="20"/>
                <w:szCs w:val="20"/>
              </w:rPr>
            </w:pPr>
          </w:p>
          <w:p w:rsidR="00D73DE8" w:rsidRPr="000059DE" w:rsidRDefault="00D73DE8" w:rsidP="00D73DE8">
            <w:pPr>
              <w:ind w:right="-1" w:firstLine="709"/>
              <w:jc w:val="both"/>
              <w:rPr>
                <w:sz w:val="20"/>
                <w:szCs w:val="20"/>
              </w:rPr>
            </w:pPr>
            <w:r w:rsidRPr="000059DE">
              <w:rPr>
                <w:sz w:val="20"/>
                <w:szCs w:val="20"/>
              </w:rPr>
              <w:t>Объемы и источники финансирования подпрограммы</w:t>
            </w:r>
          </w:p>
        </w:tc>
        <w:tc>
          <w:tcPr>
            <w:tcW w:w="280" w:type="dxa"/>
            <w:tcBorders>
              <w:top w:val="nil"/>
              <w:left w:val="nil"/>
              <w:bottom w:val="nil"/>
              <w:right w:val="nil"/>
            </w:tcBorders>
          </w:tcPr>
          <w:p w:rsidR="00D73DE8" w:rsidRPr="000059DE" w:rsidRDefault="00D73DE8" w:rsidP="00D73DE8">
            <w:pPr>
              <w:ind w:right="-1" w:firstLine="709"/>
              <w:jc w:val="both"/>
              <w:rPr>
                <w:sz w:val="20"/>
                <w:szCs w:val="20"/>
              </w:rPr>
            </w:pPr>
          </w:p>
          <w:p w:rsidR="00D73DE8" w:rsidRPr="000059DE" w:rsidRDefault="00D73DE8" w:rsidP="00D73DE8">
            <w:pPr>
              <w:ind w:right="-1" w:firstLine="709"/>
              <w:jc w:val="both"/>
              <w:rPr>
                <w:sz w:val="20"/>
                <w:szCs w:val="20"/>
              </w:rPr>
            </w:pPr>
            <w:r w:rsidRPr="000059DE">
              <w:rPr>
                <w:sz w:val="20"/>
                <w:szCs w:val="20"/>
              </w:rPr>
              <w:t>-</w:t>
            </w:r>
          </w:p>
        </w:tc>
        <w:tc>
          <w:tcPr>
            <w:tcW w:w="6533" w:type="dxa"/>
            <w:tcBorders>
              <w:top w:val="nil"/>
              <w:left w:val="nil"/>
              <w:bottom w:val="nil"/>
              <w:right w:val="nil"/>
            </w:tcBorders>
          </w:tcPr>
          <w:p w:rsidR="00D73DE8" w:rsidRPr="000059DE" w:rsidRDefault="00D73DE8" w:rsidP="00D73DE8">
            <w:pPr>
              <w:ind w:right="-1" w:firstLine="709"/>
              <w:jc w:val="both"/>
              <w:rPr>
                <w:sz w:val="20"/>
                <w:szCs w:val="20"/>
              </w:rPr>
            </w:pPr>
          </w:p>
          <w:p w:rsidR="00D73DE8" w:rsidRPr="000059DE" w:rsidRDefault="00D73DE8" w:rsidP="00D73DE8">
            <w:pPr>
              <w:ind w:right="-1" w:firstLine="709"/>
              <w:jc w:val="both"/>
              <w:rPr>
                <w:sz w:val="20"/>
                <w:szCs w:val="20"/>
              </w:rPr>
            </w:pPr>
            <w:r w:rsidRPr="000059DE">
              <w:rPr>
                <w:sz w:val="20"/>
                <w:szCs w:val="20"/>
              </w:rPr>
              <w:t>прогнозируемые объем финансирования подпрограммы в 2019-2035 годах составит 38253,1 тыс. рублей, в том числе:</w:t>
            </w:r>
          </w:p>
          <w:p w:rsidR="00D73DE8" w:rsidRPr="000059DE" w:rsidRDefault="00D73DE8" w:rsidP="00D73DE8">
            <w:pPr>
              <w:ind w:right="-1" w:firstLine="709"/>
              <w:jc w:val="both"/>
              <w:rPr>
                <w:sz w:val="20"/>
                <w:szCs w:val="20"/>
              </w:rPr>
            </w:pPr>
            <w:r w:rsidRPr="000059DE">
              <w:rPr>
                <w:sz w:val="20"/>
                <w:szCs w:val="20"/>
              </w:rPr>
              <w:t>в 2019 году –7479,7 тыс. рублей;</w:t>
            </w:r>
          </w:p>
          <w:p w:rsidR="00D73DE8" w:rsidRPr="000059DE" w:rsidRDefault="00D73DE8" w:rsidP="00D73DE8">
            <w:pPr>
              <w:ind w:right="-1" w:firstLine="709"/>
              <w:jc w:val="both"/>
              <w:rPr>
                <w:sz w:val="20"/>
                <w:szCs w:val="20"/>
              </w:rPr>
            </w:pPr>
            <w:r w:rsidRPr="000059DE">
              <w:rPr>
                <w:sz w:val="20"/>
                <w:szCs w:val="20"/>
              </w:rPr>
              <w:t>в 2020 году –4255,4 тыс. рублей;</w:t>
            </w:r>
          </w:p>
          <w:p w:rsidR="00D73DE8" w:rsidRPr="000059DE" w:rsidRDefault="00D73DE8" w:rsidP="00D73DE8">
            <w:pPr>
              <w:ind w:right="-1" w:firstLine="709"/>
              <w:jc w:val="both"/>
              <w:rPr>
                <w:sz w:val="20"/>
                <w:szCs w:val="20"/>
              </w:rPr>
            </w:pPr>
            <w:r w:rsidRPr="000059DE">
              <w:rPr>
                <w:sz w:val="20"/>
                <w:szCs w:val="20"/>
              </w:rPr>
              <w:t>в 2021 году – 3418,0 тыс. рублей;</w:t>
            </w:r>
          </w:p>
          <w:p w:rsidR="00D73DE8" w:rsidRPr="000059DE" w:rsidRDefault="00D73DE8" w:rsidP="00D73DE8">
            <w:pPr>
              <w:ind w:right="-1" w:firstLine="709"/>
              <w:jc w:val="both"/>
              <w:rPr>
                <w:sz w:val="20"/>
                <w:szCs w:val="20"/>
              </w:rPr>
            </w:pPr>
            <w:r w:rsidRPr="000059DE">
              <w:rPr>
                <w:sz w:val="20"/>
                <w:szCs w:val="20"/>
              </w:rPr>
              <w:t>в 2022 году – 3850,0 тыс. рублей;</w:t>
            </w:r>
          </w:p>
          <w:p w:rsidR="00D73DE8" w:rsidRPr="000059DE" w:rsidRDefault="00D73DE8" w:rsidP="00D73DE8">
            <w:pPr>
              <w:ind w:right="-1" w:firstLine="709"/>
              <w:jc w:val="both"/>
              <w:rPr>
                <w:sz w:val="20"/>
                <w:szCs w:val="20"/>
              </w:rPr>
            </w:pPr>
            <w:r w:rsidRPr="000059DE">
              <w:rPr>
                <w:sz w:val="20"/>
                <w:szCs w:val="20"/>
              </w:rPr>
              <w:t>в 2023 году – 3850,0 тыс. рублей;</w:t>
            </w:r>
          </w:p>
          <w:p w:rsidR="00D73DE8" w:rsidRPr="000059DE" w:rsidRDefault="00D73DE8" w:rsidP="00D73DE8">
            <w:pPr>
              <w:ind w:right="-1" w:firstLine="709"/>
              <w:jc w:val="both"/>
              <w:rPr>
                <w:sz w:val="20"/>
                <w:szCs w:val="20"/>
              </w:rPr>
            </w:pPr>
            <w:r w:rsidRPr="000059DE">
              <w:rPr>
                <w:sz w:val="20"/>
                <w:szCs w:val="20"/>
              </w:rPr>
              <w:t>в 2024 году – 3850,0 тыс. рублей;</w:t>
            </w:r>
          </w:p>
          <w:p w:rsidR="00D73DE8" w:rsidRPr="000059DE" w:rsidRDefault="00D73DE8" w:rsidP="00D73DE8">
            <w:pPr>
              <w:ind w:right="-1" w:firstLine="709"/>
              <w:jc w:val="both"/>
              <w:rPr>
                <w:sz w:val="20"/>
                <w:szCs w:val="20"/>
              </w:rPr>
            </w:pPr>
            <w:r w:rsidRPr="000059DE">
              <w:rPr>
                <w:sz w:val="20"/>
                <w:szCs w:val="20"/>
              </w:rPr>
              <w:t xml:space="preserve">в 2025 году – 3850,0 тыс. рублей.; </w:t>
            </w:r>
          </w:p>
          <w:p w:rsidR="00D73DE8" w:rsidRPr="000059DE" w:rsidRDefault="00D73DE8" w:rsidP="00D73DE8">
            <w:pPr>
              <w:ind w:right="-1" w:firstLine="709"/>
              <w:jc w:val="both"/>
              <w:rPr>
                <w:sz w:val="20"/>
                <w:szCs w:val="20"/>
              </w:rPr>
            </w:pPr>
            <w:r w:rsidRPr="000059DE">
              <w:rPr>
                <w:sz w:val="20"/>
                <w:szCs w:val="20"/>
              </w:rPr>
              <w:t>в 2026-2030 годах – 3850,0 тыс. рублей;</w:t>
            </w:r>
          </w:p>
          <w:p w:rsidR="00D73DE8" w:rsidRPr="000059DE" w:rsidRDefault="00D73DE8" w:rsidP="00D73DE8">
            <w:pPr>
              <w:ind w:right="-1" w:firstLine="709"/>
              <w:jc w:val="both"/>
              <w:rPr>
                <w:sz w:val="20"/>
                <w:szCs w:val="20"/>
              </w:rPr>
            </w:pPr>
            <w:r w:rsidRPr="000059DE">
              <w:rPr>
                <w:sz w:val="20"/>
                <w:szCs w:val="20"/>
              </w:rPr>
              <w:t>в 2031-2035 годах – 3850,0 тыс. рублей.</w:t>
            </w:r>
          </w:p>
          <w:p w:rsidR="00D73DE8" w:rsidRPr="000059DE" w:rsidRDefault="00D73DE8" w:rsidP="00D73DE8">
            <w:pPr>
              <w:ind w:right="-1" w:firstLine="709"/>
              <w:jc w:val="both"/>
              <w:rPr>
                <w:sz w:val="20"/>
                <w:szCs w:val="20"/>
              </w:rPr>
            </w:pPr>
            <w:r w:rsidRPr="000059DE">
              <w:rPr>
                <w:sz w:val="20"/>
                <w:szCs w:val="20"/>
              </w:rPr>
              <w:t>из них средства:</w:t>
            </w:r>
          </w:p>
          <w:p w:rsidR="00D73DE8" w:rsidRPr="000059DE" w:rsidRDefault="00D73DE8" w:rsidP="00D73DE8">
            <w:pPr>
              <w:ind w:right="-1" w:firstLine="709"/>
              <w:jc w:val="both"/>
              <w:rPr>
                <w:sz w:val="20"/>
                <w:szCs w:val="20"/>
              </w:rPr>
            </w:pPr>
            <w:r w:rsidRPr="000059DE">
              <w:rPr>
                <w:sz w:val="20"/>
                <w:szCs w:val="20"/>
              </w:rPr>
              <w:t>федерального бюджета – 0,0 тыс. рублей, в том числе:</w:t>
            </w:r>
          </w:p>
          <w:p w:rsidR="00D73DE8" w:rsidRPr="000059DE" w:rsidRDefault="00D73DE8" w:rsidP="00D73DE8">
            <w:pPr>
              <w:ind w:right="-1" w:firstLine="709"/>
              <w:jc w:val="both"/>
              <w:rPr>
                <w:sz w:val="20"/>
                <w:szCs w:val="20"/>
              </w:rPr>
            </w:pPr>
            <w:r w:rsidRPr="000059DE">
              <w:rPr>
                <w:sz w:val="20"/>
                <w:szCs w:val="20"/>
              </w:rPr>
              <w:t>в 2019 году –0,00 тыс. рублей;</w:t>
            </w:r>
          </w:p>
          <w:p w:rsidR="00D73DE8" w:rsidRPr="000059DE" w:rsidRDefault="00D73DE8" w:rsidP="00D73DE8">
            <w:pPr>
              <w:ind w:right="-1" w:firstLine="709"/>
              <w:jc w:val="both"/>
              <w:rPr>
                <w:sz w:val="20"/>
                <w:szCs w:val="20"/>
              </w:rPr>
            </w:pPr>
            <w:r w:rsidRPr="000059DE">
              <w:rPr>
                <w:sz w:val="20"/>
                <w:szCs w:val="20"/>
              </w:rPr>
              <w:t>в 2020 году –0,00 тыс. рублей;</w:t>
            </w:r>
          </w:p>
          <w:p w:rsidR="00D73DE8" w:rsidRPr="000059DE" w:rsidRDefault="00D73DE8" w:rsidP="00D73DE8">
            <w:pPr>
              <w:ind w:right="-1" w:firstLine="709"/>
              <w:jc w:val="both"/>
              <w:rPr>
                <w:sz w:val="20"/>
                <w:szCs w:val="20"/>
              </w:rPr>
            </w:pPr>
            <w:r w:rsidRPr="000059DE">
              <w:rPr>
                <w:sz w:val="20"/>
                <w:szCs w:val="20"/>
              </w:rPr>
              <w:t>в 2021 году – 0,00 тыс. рублей;</w:t>
            </w:r>
          </w:p>
          <w:p w:rsidR="00D73DE8" w:rsidRPr="000059DE" w:rsidRDefault="00D73DE8" w:rsidP="00D73DE8">
            <w:pPr>
              <w:ind w:right="-1" w:firstLine="709"/>
              <w:jc w:val="both"/>
              <w:rPr>
                <w:sz w:val="20"/>
                <w:szCs w:val="20"/>
              </w:rPr>
            </w:pPr>
            <w:r w:rsidRPr="000059DE">
              <w:rPr>
                <w:sz w:val="20"/>
                <w:szCs w:val="20"/>
              </w:rPr>
              <w:t>в 2022 году – 0,00 тыс. рублей;</w:t>
            </w:r>
          </w:p>
          <w:p w:rsidR="00D73DE8" w:rsidRPr="000059DE" w:rsidRDefault="00D73DE8" w:rsidP="00D73DE8">
            <w:pPr>
              <w:ind w:right="-1" w:firstLine="709"/>
              <w:jc w:val="both"/>
              <w:rPr>
                <w:sz w:val="20"/>
                <w:szCs w:val="20"/>
              </w:rPr>
            </w:pPr>
            <w:r w:rsidRPr="000059DE">
              <w:rPr>
                <w:sz w:val="20"/>
                <w:szCs w:val="20"/>
              </w:rPr>
              <w:t>в 2023 году – 0,00 тыс. рублей;</w:t>
            </w:r>
          </w:p>
          <w:p w:rsidR="00D73DE8" w:rsidRPr="000059DE" w:rsidRDefault="00D73DE8" w:rsidP="00D73DE8">
            <w:pPr>
              <w:ind w:right="-1" w:firstLine="709"/>
              <w:jc w:val="both"/>
              <w:rPr>
                <w:sz w:val="20"/>
                <w:szCs w:val="20"/>
              </w:rPr>
            </w:pPr>
            <w:r w:rsidRPr="000059DE">
              <w:rPr>
                <w:sz w:val="20"/>
                <w:szCs w:val="20"/>
              </w:rPr>
              <w:t>в 2024 году – 0,00 тыс. рублей;</w:t>
            </w:r>
          </w:p>
          <w:p w:rsidR="00D73DE8" w:rsidRPr="000059DE" w:rsidRDefault="00D73DE8" w:rsidP="00D73DE8">
            <w:pPr>
              <w:ind w:right="-1" w:firstLine="709"/>
              <w:jc w:val="both"/>
              <w:rPr>
                <w:sz w:val="20"/>
                <w:szCs w:val="20"/>
              </w:rPr>
            </w:pPr>
            <w:r w:rsidRPr="000059DE">
              <w:rPr>
                <w:sz w:val="20"/>
                <w:szCs w:val="20"/>
              </w:rPr>
              <w:t>в 2025 году – 0,00 тыс. рублей.;</w:t>
            </w:r>
          </w:p>
          <w:p w:rsidR="00D73DE8" w:rsidRPr="000059DE" w:rsidRDefault="00D73DE8" w:rsidP="00D73DE8">
            <w:pPr>
              <w:ind w:right="-1" w:firstLine="709"/>
              <w:jc w:val="both"/>
              <w:rPr>
                <w:sz w:val="20"/>
                <w:szCs w:val="20"/>
              </w:rPr>
            </w:pPr>
            <w:r w:rsidRPr="000059DE">
              <w:rPr>
                <w:sz w:val="20"/>
                <w:szCs w:val="20"/>
              </w:rPr>
              <w:t>в 2026-2030 годах – 0,00 тыс. рублей;</w:t>
            </w:r>
          </w:p>
          <w:p w:rsidR="00D73DE8" w:rsidRPr="000059DE" w:rsidRDefault="00D73DE8" w:rsidP="00D73DE8">
            <w:pPr>
              <w:ind w:right="-1" w:firstLine="709"/>
              <w:jc w:val="both"/>
              <w:rPr>
                <w:sz w:val="20"/>
                <w:szCs w:val="20"/>
              </w:rPr>
            </w:pPr>
            <w:r w:rsidRPr="000059DE">
              <w:rPr>
                <w:sz w:val="20"/>
                <w:szCs w:val="20"/>
              </w:rPr>
              <w:t>в 2031-2035 годах – 0,00 тыс. рублей.</w:t>
            </w:r>
          </w:p>
          <w:p w:rsidR="00D73DE8" w:rsidRPr="000059DE" w:rsidRDefault="00D73DE8" w:rsidP="00D73DE8">
            <w:pPr>
              <w:ind w:right="-1" w:firstLine="709"/>
              <w:jc w:val="both"/>
              <w:rPr>
                <w:sz w:val="20"/>
                <w:szCs w:val="20"/>
              </w:rPr>
            </w:pPr>
            <w:r w:rsidRPr="000059DE">
              <w:rPr>
                <w:sz w:val="20"/>
                <w:szCs w:val="20"/>
              </w:rPr>
              <w:t>республиканского бюджета Чувашской Республики – в 2019 году –0,00 тыс. рублей;</w:t>
            </w:r>
          </w:p>
          <w:p w:rsidR="00D73DE8" w:rsidRPr="000059DE" w:rsidRDefault="00D73DE8" w:rsidP="00D73DE8">
            <w:pPr>
              <w:ind w:right="-1" w:firstLine="709"/>
              <w:jc w:val="both"/>
              <w:rPr>
                <w:sz w:val="20"/>
                <w:szCs w:val="20"/>
              </w:rPr>
            </w:pPr>
            <w:r w:rsidRPr="000059DE">
              <w:rPr>
                <w:sz w:val="20"/>
                <w:szCs w:val="20"/>
              </w:rPr>
              <w:t>в 2020 году –0,00 тыс. рублей;</w:t>
            </w:r>
          </w:p>
          <w:p w:rsidR="00D73DE8" w:rsidRPr="000059DE" w:rsidRDefault="00D73DE8" w:rsidP="00D73DE8">
            <w:pPr>
              <w:ind w:right="-1" w:firstLine="709"/>
              <w:jc w:val="both"/>
              <w:rPr>
                <w:sz w:val="20"/>
                <w:szCs w:val="20"/>
              </w:rPr>
            </w:pPr>
            <w:r w:rsidRPr="000059DE">
              <w:rPr>
                <w:sz w:val="20"/>
                <w:szCs w:val="20"/>
              </w:rPr>
              <w:t>в 2021 году – 0,00 тыс. рублей;</w:t>
            </w:r>
          </w:p>
          <w:p w:rsidR="00D73DE8" w:rsidRPr="000059DE" w:rsidRDefault="00D73DE8" w:rsidP="00D73DE8">
            <w:pPr>
              <w:ind w:right="-1" w:firstLine="709"/>
              <w:jc w:val="both"/>
              <w:rPr>
                <w:sz w:val="20"/>
                <w:szCs w:val="20"/>
              </w:rPr>
            </w:pPr>
            <w:r w:rsidRPr="000059DE">
              <w:rPr>
                <w:sz w:val="20"/>
                <w:szCs w:val="20"/>
              </w:rPr>
              <w:t>в 2022 году – 0,00 тыс. рублей;</w:t>
            </w:r>
          </w:p>
          <w:p w:rsidR="00D73DE8" w:rsidRPr="000059DE" w:rsidRDefault="00D73DE8" w:rsidP="00D73DE8">
            <w:pPr>
              <w:ind w:right="-1" w:firstLine="709"/>
              <w:jc w:val="both"/>
              <w:rPr>
                <w:sz w:val="20"/>
                <w:szCs w:val="20"/>
              </w:rPr>
            </w:pPr>
            <w:r w:rsidRPr="000059DE">
              <w:rPr>
                <w:sz w:val="20"/>
                <w:szCs w:val="20"/>
              </w:rPr>
              <w:t>в 2023 году – 0,00 тыс. рублей;</w:t>
            </w:r>
          </w:p>
          <w:p w:rsidR="00D73DE8" w:rsidRPr="000059DE" w:rsidRDefault="00D73DE8" w:rsidP="00D73DE8">
            <w:pPr>
              <w:ind w:right="-1" w:firstLine="709"/>
              <w:jc w:val="both"/>
              <w:rPr>
                <w:sz w:val="20"/>
                <w:szCs w:val="20"/>
              </w:rPr>
            </w:pPr>
            <w:r w:rsidRPr="000059DE">
              <w:rPr>
                <w:sz w:val="20"/>
                <w:szCs w:val="20"/>
              </w:rPr>
              <w:t>в 2024 году – 0,00 тыс. рублей;</w:t>
            </w:r>
          </w:p>
          <w:p w:rsidR="00D73DE8" w:rsidRPr="000059DE" w:rsidRDefault="00D73DE8" w:rsidP="00D73DE8">
            <w:pPr>
              <w:ind w:right="-1" w:firstLine="709"/>
              <w:jc w:val="both"/>
              <w:rPr>
                <w:sz w:val="20"/>
                <w:szCs w:val="20"/>
              </w:rPr>
            </w:pPr>
            <w:r w:rsidRPr="000059DE">
              <w:rPr>
                <w:sz w:val="20"/>
                <w:szCs w:val="20"/>
              </w:rPr>
              <w:t>в 2025 году – 0,00 тыс. рублей.;</w:t>
            </w:r>
          </w:p>
          <w:p w:rsidR="00D73DE8" w:rsidRPr="000059DE" w:rsidRDefault="00D73DE8" w:rsidP="00D73DE8">
            <w:pPr>
              <w:ind w:right="-1" w:firstLine="709"/>
              <w:jc w:val="both"/>
              <w:rPr>
                <w:sz w:val="20"/>
                <w:szCs w:val="20"/>
              </w:rPr>
            </w:pPr>
            <w:r w:rsidRPr="000059DE">
              <w:rPr>
                <w:sz w:val="20"/>
                <w:szCs w:val="20"/>
              </w:rPr>
              <w:t>в 2026-2030 годах – 0,00 тыс. рублей;</w:t>
            </w:r>
          </w:p>
          <w:p w:rsidR="00D73DE8" w:rsidRPr="000059DE" w:rsidRDefault="00D73DE8" w:rsidP="00D73DE8">
            <w:pPr>
              <w:ind w:right="-1" w:firstLine="709"/>
              <w:jc w:val="both"/>
              <w:rPr>
                <w:sz w:val="20"/>
                <w:szCs w:val="20"/>
              </w:rPr>
            </w:pPr>
            <w:r w:rsidRPr="000059DE">
              <w:rPr>
                <w:sz w:val="20"/>
                <w:szCs w:val="20"/>
              </w:rPr>
              <w:t>в 2031-2035 годах – 0,00 тыс. рублей</w:t>
            </w:r>
          </w:p>
          <w:p w:rsidR="00D73DE8" w:rsidRPr="000059DE" w:rsidRDefault="00D73DE8" w:rsidP="00D73DE8">
            <w:pPr>
              <w:ind w:right="-1" w:firstLine="709"/>
              <w:jc w:val="both"/>
              <w:rPr>
                <w:sz w:val="20"/>
                <w:szCs w:val="20"/>
              </w:rPr>
            </w:pPr>
            <w:r w:rsidRPr="000059DE">
              <w:rPr>
                <w:sz w:val="20"/>
                <w:szCs w:val="20"/>
              </w:rPr>
              <w:t>местных бюджетов – 38253,1 тыс. рублей, в том числе:</w:t>
            </w:r>
          </w:p>
          <w:p w:rsidR="00D73DE8" w:rsidRPr="000059DE" w:rsidRDefault="00D73DE8" w:rsidP="00D73DE8">
            <w:pPr>
              <w:ind w:right="-1" w:firstLine="709"/>
              <w:jc w:val="both"/>
              <w:rPr>
                <w:sz w:val="20"/>
                <w:szCs w:val="20"/>
              </w:rPr>
            </w:pPr>
            <w:r w:rsidRPr="000059DE">
              <w:rPr>
                <w:sz w:val="20"/>
                <w:szCs w:val="20"/>
              </w:rPr>
              <w:t>в 2019 году –7479,7 тыс. рублей;</w:t>
            </w:r>
          </w:p>
          <w:p w:rsidR="00D73DE8" w:rsidRPr="000059DE" w:rsidRDefault="00D73DE8" w:rsidP="00D73DE8">
            <w:pPr>
              <w:ind w:right="-1" w:firstLine="709"/>
              <w:jc w:val="both"/>
              <w:rPr>
                <w:sz w:val="20"/>
                <w:szCs w:val="20"/>
              </w:rPr>
            </w:pPr>
            <w:r w:rsidRPr="000059DE">
              <w:rPr>
                <w:sz w:val="20"/>
                <w:szCs w:val="20"/>
              </w:rPr>
              <w:t>в 2020 году –4255,4 тыс. рублей;</w:t>
            </w:r>
          </w:p>
          <w:p w:rsidR="00D73DE8" w:rsidRPr="000059DE" w:rsidRDefault="00D73DE8" w:rsidP="00D73DE8">
            <w:pPr>
              <w:ind w:right="-1" w:firstLine="709"/>
              <w:jc w:val="both"/>
              <w:rPr>
                <w:sz w:val="20"/>
                <w:szCs w:val="20"/>
              </w:rPr>
            </w:pPr>
            <w:r w:rsidRPr="000059DE">
              <w:rPr>
                <w:sz w:val="20"/>
                <w:szCs w:val="20"/>
              </w:rPr>
              <w:t>в 2021 году – 3418,0 тыс. рублей;</w:t>
            </w:r>
          </w:p>
          <w:p w:rsidR="00D73DE8" w:rsidRPr="000059DE" w:rsidRDefault="00D73DE8" w:rsidP="00D73DE8">
            <w:pPr>
              <w:ind w:right="-1" w:firstLine="709"/>
              <w:jc w:val="both"/>
              <w:rPr>
                <w:sz w:val="20"/>
                <w:szCs w:val="20"/>
              </w:rPr>
            </w:pPr>
            <w:r w:rsidRPr="000059DE">
              <w:rPr>
                <w:sz w:val="20"/>
                <w:szCs w:val="20"/>
              </w:rPr>
              <w:t>в 2022 году – 3850,0 тыс. рублей;</w:t>
            </w:r>
          </w:p>
          <w:p w:rsidR="00D73DE8" w:rsidRPr="000059DE" w:rsidRDefault="00D73DE8" w:rsidP="00D73DE8">
            <w:pPr>
              <w:ind w:right="-1" w:firstLine="709"/>
              <w:jc w:val="both"/>
              <w:rPr>
                <w:sz w:val="20"/>
                <w:szCs w:val="20"/>
              </w:rPr>
            </w:pPr>
            <w:r w:rsidRPr="000059DE">
              <w:rPr>
                <w:sz w:val="20"/>
                <w:szCs w:val="20"/>
              </w:rPr>
              <w:t>в 2023 году – 3850,0 тыс. рублей;</w:t>
            </w:r>
          </w:p>
          <w:p w:rsidR="00D73DE8" w:rsidRPr="000059DE" w:rsidRDefault="00D73DE8" w:rsidP="00D73DE8">
            <w:pPr>
              <w:ind w:right="-1" w:firstLine="709"/>
              <w:jc w:val="both"/>
              <w:rPr>
                <w:sz w:val="20"/>
                <w:szCs w:val="20"/>
              </w:rPr>
            </w:pPr>
            <w:r w:rsidRPr="000059DE">
              <w:rPr>
                <w:sz w:val="20"/>
                <w:szCs w:val="20"/>
              </w:rPr>
              <w:t>в 2024 году – 3850,0 тыс. рублей;</w:t>
            </w:r>
          </w:p>
          <w:p w:rsidR="00D73DE8" w:rsidRPr="000059DE" w:rsidRDefault="00D73DE8" w:rsidP="00D73DE8">
            <w:pPr>
              <w:ind w:right="-1" w:firstLine="709"/>
              <w:jc w:val="both"/>
              <w:rPr>
                <w:sz w:val="20"/>
                <w:szCs w:val="20"/>
              </w:rPr>
            </w:pPr>
            <w:r w:rsidRPr="000059DE">
              <w:rPr>
                <w:sz w:val="20"/>
                <w:szCs w:val="20"/>
              </w:rPr>
              <w:t xml:space="preserve">в 2025 году – 3850,0 тыс. рублей.; </w:t>
            </w:r>
          </w:p>
          <w:p w:rsidR="00D73DE8" w:rsidRPr="000059DE" w:rsidRDefault="00D73DE8" w:rsidP="00D73DE8">
            <w:pPr>
              <w:ind w:right="-1" w:firstLine="709"/>
              <w:jc w:val="both"/>
              <w:rPr>
                <w:sz w:val="20"/>
                <w:szCs w:val="20"/>
              </w:rPr>
            </w:pPr>
            <w:r w:rsidRPr="000059DE">
              <w:rPr>
                <w:sz w:val="20"/>
                <w:szCs w:val="20"/>
              </w:rPr>
              <w:t>в 2026-2030 годах – 3850,0 тыс. рублей;</w:t>
            </w:r>
          </w:p>
          <w:p w:rsidR="00D73DE8" w:rsidRPr="000059DE" w:rsidRDefault="00D73DE8" w:rsidP="00D73DE8">
            <w:pPr>
              <w:ind w:right="-1" w:firstLine="709"/>
              <w:jc w:val="both"/>
              <w:rPr>
                <w:sz w:val="20"/>
                <w:szCs w:val="20"/>
              </w:rPr>
            </w:pPr>
            <w:r w:rsidRPr="000059DE">
              <w:rPr>
                <w:sz w:val="20"/>
                <w:szCs w:val="20"/>
              </w:rPr>
              <w:t>в 2031-2035 годах – 3850,0 тыс. рублей.</w:t>
            </w:r>
          </w:p>
          <w:p w:rsidR="00D73DE8" w:rsidRPr="000059DE" w:rsidRDefault="00D73DE8" w:rsidP="00D73DE8">
            <w:pPr>
              <w:ind w:right="-1" w:firstLine="709"/>
              <w:jc w:val="both"/>
              <w:rPr>
                <w:sz w:val="20"/>
                <w:szCs w:val="20"/>
              </w:rPr>
            </w:pPr>
            <w:r w:rsidRPr="000059DE">
              <w:rPr>
                <w:sz w:val="20"/>
                <w:szCs w:val="20"/>
              </w:rPr>
              <w:t>внебюджетных источников –0,0 тыс. рублей, в том числе:</w:t>
            </w:r>
          </w:p>
          <w:p w:rsidR="00D73DE8" w:rsidRPr="000059DE" w:rsidRDefault="00D73DE8" w:rsidP="00D73DE8">
            <w:pPr>
              <w:ind w:right="-1" w:firstLine="709"/>
              <w:jc w:val="both"/>
              <w:rPr>
                <w:sz w:val="20"/>
                <w:szCs w:val="20"/>
              </w:rPr>
            </w:pPr>
            <w:r w:rsidRPr="000059DE">
              <w:rPr>
                <w:sz w:val="20"/>
                <w:szCs w:val="20"/>
              </w:rPr>
              <w:t>в 2019 году –0,00 тыс. рублей;</w:t>
            </w:r>
          </w:p>
          <w:p w:rsidR="00D73DE8" w:rsidRPr="000059DE" w:rsidRDefault="00D73DE8" w:rsidP="00D73DE8">
            <w:pPr>
              <w:ind w:right="-1" w:firstLine="709"/>
              <w:jc w:val="both"/>
              <w:rPr>
                <w:sz w:val="20"/>
                <w:szCs w:val="20"/>
              </w:rPr>
            </w:pPr>
            <w:r w:rsidRPr="000059DE">
              <w:rPr>
                <w:sz w:val="20"/>
                <w:szCs w:val="20"/>
              </w:rPr>
              <w:t>в 2020 году –0,00 тыс. рублей;</w:t>
            </w:r>
          </w:p>
          <w:p w:rsidR="00D73DE8" w:rsidRPr="000059DE" w:rsidRDefault="00D73DE8" w:rsidP="00D73DE8">
            <w:pPr>
              <w:ind w:right="-1" w:firstLine="709"/>
              <w:jc w:val="both"/>
              <w:rPr>
                <w:sz w:val="20"/>
                <w:szCs w:val="20"/>
              </w:rPr>
            </w:pPr>
            <w:r w:rsidRPr="000059DE">
              <w:rPr>
                <w:sz w:val="20"/>
                <w:szCs w:val="20"/>
              </w:rPr>
              <w:t>в 2021 году – 0,00 тыс. рублей;</w:t>
            </w:r>
          </w:p>
          <w:p w:rsidR="00D73DE8" w:rsidRPr="000059DE" w:rsidRDefault="00D73DE8" w:rsidP="00D73DE8">
            <w:pPr>
              <w:ind w:right="-1" w:firstLine="709"/>
              <w:jc w:val="both"/>
              <w:rPr>
                <w:sz w:val="20"/>
                <w:szCs w:val="20"/>
              </w:rPr>
            </w:pPr>
            <w:r w:rsidRPr="000059DE">
              <w:rPr>
                <w:sz w:val="20"/>
                <w:szCs w:val="20"/>
              </w:rPr>
              <w:t>в 2022 году – 0,00 тыс. рублей;</w:t>
            </w:r>
          </w:p>
          <w:p w:rsidR="00D73DE8" w:rsidRPr="000059DE" w:rsidRDefault="00D73DE8" w:rsidP="00D73DE8">
            <w:pPr>
              <w:ind w:right="-1" w:firstLine="709"/>
              <w:jc w:val="both"/>
              <w:rPr>
                <w:sz w:val="20"/>
                <w:szCs w:val="20"/>
              </w:rPr>
            </w:pPr>
            <w:r w:rsidRPr="000059DE">
              <w:rPr>
                <w:sz w:val="20"/>
                <w:szCs w:val="20"/>
              </w:rPr>
              <w:t>в 2023 году – 0,00 тыс. рублей;</w:t>
            </w:r>
          </w:p>
          <w:p w:rsidR="00D73DE8" w:rsidRPr="000059DE" w:rsidRDefault="00D73DE8" w:rsidP="00D73DE8">
            <w:pPr>
              <w:ind w:right="-1" w:firstLine="709"/>
              <w:jc w:val="both"/>
              <w:rPr>
                <w:sz w:val="20"/>
                <w:szCs w:val="20"/>
              </w:rPr>
            </w:pPr>
            <w:r w:rsidRPr="000059DE">
              <w:rPr>
                <w:sz w:val="20"/>
                <w:szCs w:val="20"/>
              </w:rPr>
              <w:t>в 2024 году – 0,00 тыс. рублей;</w:t>
            </w:r>
          </w:p>
          <w:p w:rsidR="00D73DE8" w:rsidRPr="000059DE" w:rsidRDefault="00D73DE8" w:rsidP="00D73DE8">
            <w:pPr>
              <w:ind w:right="-1" w:firstLine="709"/>
              <w:jc w:val="both"/>
              <w:rPr>
                <w:sz w:val="20"/>
                <w:szCs w:val="20"/>
              </w:rPr>
            </w:pPr>
            <w:r w:rsidRPr="000059DE">
              <w:rPr>
                <w:sz w:val="20"/>
                <w:szCs w:val="20"/>
              </w:rPr>
              <w:t>в 2025 году – 0,00 тыс. рублей.;</w:t>
            </w:r>
          </w:p>
          <w:p w:rsidR="00D73DE8" w:rsidRPr="000059DE" w:rsidRDefault="00D73DE8" w:rsidP="00D73DE8">
            <w:pPr>
              <w:ind w:right="-1" w:firstLine="709"/>
              <w:jc w:val="both"/>
              <w:rPr>
                <w:sz w:val="20"/>
                <w:szCs w:val="20"/>
              </w:rPr>
            </w:pPr>
            <w:r w:rsidRPr="000059DE">
              <w:rPr>
                <w:sz w:val="20"/>
                <w:szCs w:val="20"/>
              </w:rPr>
              <w:t>в 2026-2030 годах – 0,00 тыс. рублей;</w:t>
            </w:r>
          </w:p>
          <w:p w:rsidR="00D73DE8" w:rsidRPr="000059DE" w:rsidRDefault="00D73DE8" w:rsidP="00D73DE8">
            <w:pPr>
              <w:ind w:right="-1" w:firstLine="709"/>
              <w:jc w:val="both"/>
              <w:rPr>
                <w:sz w:val="20"/>
                <w:szCs w:val="20"/>
              </w:rPr>
            </w:pPr>
            <w:r w:rsidRPr="000059DE">
              <w:rPr>
                <w:sz w:val="20"/>
                <w:szCs w:val="20"/>
              </w:rPr>
              <w:t>в 2031-2035 годах – 0,00 тыс. рублей.</w:t>
            </w:r>
          </w:p>
          <w:p w:rsidR="00D73DE8" w:rsidRPr="000059DE" w:rsidRDefault="00D73DE8" w:rsidP="00D73DE8">
            <w:pPr>
              <w:ind w:right="-1" w:firstLine="709"/>
              <w:jc w:val="both"/>
              <w:rPr>
                <w:sz w:val="20"/>
                <w:szCs w:val="20"/>
              </w:rPr>
            </w:pPr>
          </w:p>
        </w:tc>
      </w:tr>
    </w:tbl>
    <w:p w:rsidR="00D73DE8" w:rsidRPr="000059DE" w:rsidRDefault="00D73DE8" w:rsidP="00D73DE8">
      <w:pPr>
        <w:ind w:right="-1" w:firstLine="709"/>
        <w:jc w:val="both"/>
        <w:rPr>
          <w:sz w:val="20"/>
          <w:szCs w:val="20"/>
        </w:rPr>
      </w:pPr>
    </w:p>
    <w:p w:rsidR="00D73DE8" w:rsidRPr="000059DE" w:rsidRDefault="00D73DE8" w:rsidP="00D73DE8">
      <w:pPr>
        <w:ind w:right="-1" w:firstLine="709"/>
        <w:jc w:val="both"/>
        <w:rPr>
          <w:sz w:val="20"/>
          <w:szCs w:val="20"/>
        </w:rPr>
      </w:pPr>
      <w:r w:rsidRPr="000059DE">
        <w:rPr>
          <w:sz w:val="20"/>
          <w:szCs w:val="20"/>
        </w:rPr>
        <w:t xml:space="preserve">б) В Разделе IV. Обоснование объема финансовых ресурсов, необходимых для реализации подпрограммы </w:t>
      </w:r>
    </w:p>
    <w:p w:rsidR="00D73DE8" w:rsidRPr="000059DE" w:rsidRDefault="00D73DE8" w:rsidP="00D73DE8">
      <w:pPr>
        <w:ind w:right="-1" w:firstLine="709"/>
        <w:jc w:val="both"/>
        <w:rPr>
          <w:sz w:val="20"/>
          <w:szCs w:val="20"/>
        </w:rPr>
      </w:pPr>
      <w:r w:rsidRPr="000059DE">
        <w:rPr>
          <w:sz w:val="20"/>
          <w:szCs w:val="20"/>
        </w:rPr>
        <w:t>абзац 3 изложить в следующей редакции:</w:t>
      </w:r>
    </w:p>
    <w:p w:rsidR="00D73DE8" w:rsidRPr="000059DE" w:rsidRDefault="00D73DE8" w:rsidP="00D73DE8">
      <w:pPr>
        <w:ind w:right="-1" w:firstLine="709"/>
        <w:jc w:val="both"/>
        <w:rPr>
          <w:sz w:val="20"/>
          <w:szCs w:val="20"/>
        </w:rPr>
      </w:pPr>
      <w:r w:rsidRPr="000059DE">
        <w:rPr>
          <w:sz w:val="20"/>
          <w:szCs w:val="20"/>
        </w:rPr>
        <w:lastRenderedPageBreak/>
        <w:t>«Общий объем финансирования подпрограммы в 2019 - 2035 годах составляет 38253,1 тыс. рублей, в том числе средства».</w:t>
      </w:r>
    </w:p>
    <w:p w:rsidR="00D73DE8" w:rsidRPr="000059DE" w:rsidRDefault="00D73DE8" w:rsidP="00D73DE8">
      <w:pPr>
        <w:ind w:right="-1" w:firstLine="709"/>
        <w:jc w:val="both"/>
        <w:rPr>
          <w:sz w:val="20"/>
          <w:szCs w:val="20"/>
        </w:rPr>
      </w:pPr>
      <w:r w:rsidRPr="000059DE">
        <w:rPr>
          <w:sz w:val="20"/>
          <w:szCs w:val="20"/>
        </w:rPr>
        <w:t>абзац 6 изложить в следующей редакции:</w:t>
      </w:r>
    </w:p>
    <w:p w:rsidR="00D73DE8" w:rsidRPr="000059DE" w:rsidRDefault="00D73DE8" w:rsidP="00D73DE8">
      <w:pPr>
        <w:ind w:right="-1" w:firstLine="709"/>
        <w:jc w:val="both"/>
        <w:rPr>
          <w:sz w:val="20"/>
          <w:szCs w:val="20"/>
        </w:rPr>
      </w:pPr>
      <w:r w:rsidRPr="000059DE">
        <w:rPr>
          <w:sz w:val="20"/>
          <w:szCs w:val="20"/>
        </w:rPr>
        <w:t>«местных бюджетов – 38253,1 тыс. рублей»;</w:t>
      </w:r>
    </w:p>
    <w:p w:rsidR="00D73DE8" w:rsidRPr="000059DE" w:rsidRDefault="00D73DE8" w:rsidP="00D73DE8">
      <w:pPr>
        <w:ind w:right="-1" w:firstLine="709"/>
        <w:jc w:val="both"/>
        <w:rPr>
          <w:sz w:val="20"/>
          <w:szCs w:val="20"/>
        </w:rPr>
      </w:pPr>
      <w:r w:rsidRPr="000059DE">
        <w:rPr>
          <w:sz w:val="20"/>
          <w:szCs w:val="20"/>
        </w:rPr>
        <w:t>таблицу  изложить в следующей редакции:</w:t>
      </w:r>
    </w:p>
    <w:p w:rsidR="00D73DE8" w:rsidRPr="000059DE" w:rsidRDefault="00D73DE8" w:rsidP="00D73DE8">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020"/>
        <w:gridCol w:w="1464"/>
        <w:gridCol w:w="1604"/>
        <w:gridCol w:w="1703"/>
        <w:gridCol w:w="1604"/>
        <w:gridCol w:w="1744"/>
      </w:tblGrid>
      <w:tr w:rsidR="00D73DE8" w:rsidRPr="000059DE" w:rsidTr="00D73DE8">
        <w:tc>
          <w:tcPr>
            <w:tcW w:w="1027" w:type="pct"/>
            <w:vMerge w:val="restar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Этапы и годы реализации подпрограммы</w:t>
            </w:r>
          </w:p>
        </w:tc>
        <w:tc>
          <w:tcPr>
            <w:tcW w:w="3973" w:type="pct"/>
            <w:gridSpan w:val="5"/>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Источники финансирования, тыс. рублей</w:t>
            </w:r>
          </w:p>
        </w:tc>
      </w:tr>
      <w:tr w:rsidR="00D73DE8" w:rsidRPr="000059DE" w:rsidTr="00D73DE8">
        <w:tc>
          <w:tcPr>
            <w:tcW w:w="1027" w:type="pct"/>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753" w:type="pct"/>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всего</w:t>
            </w:r>
          </w:p>
        </w:tc>
        <w:tc>
          <w:tcPr>
            <w:tcW w:w="3219" w:type="pct"/>
            <w:gridSpan w:val="4"/>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 том числе</w:t>
            </w:r>
          </w:p>
        </w:tc>
      </w:tr>
      <w:tr w:rsidR="00D73DE8" w:rsidRPr="000059DE" w:rsidTr="00D73DE8">
        <w:tc>
          <w:tcPr>
            <w:tcW w:w="1027" w:type="pct"/>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753" w:type="pct"/>
            <w:vMerge/>
            <w:tcBorders>
              <w:top w:val="single" w:sz="4" w:space="0" w:color="auto"/>
              <w:left w:val="single" w:sz="4" w:space="0" w:color="auto"/>
              <w:bottom w:val="nil"/>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федеральный бюджет</w:t>
            </w:r>
          </w:p>
        </w:tc>
        <w:tc>
          <w:tcPr>
            <w:tcW w:w="685"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республиканский бюджет Чувашской Республики</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местные бюджеты</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внебюджетные источники</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w:t>
            </w:r>
          </w:p>
        </w:tc>
        <w:tc>
          <w:tcPr>
            <w:tcW w:w="685"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b/>
                <w:bCs/>
                <w:color w:val="26282F"/>
                <w:sz w:val="20"/>
                <w:szCs w:val="20"/>
              </w:rPr>
              <w:t>Всего</w:t>
            </w:r>
          </w:p>
          <w:p w:rsidR="00D73DE8" w:rsidRPr="000059DE" w:rsidRDefault="00D73DE8" w:rsidP="00D73DE8">
            <w:pPr>
              <w:widowControl w:val="0"/>
              <w:autoSpaceDE w:val="0"/>
              <w:autoSpaceDN w:val="0"/>
              <w:adjustRightInd w:val="0"/>
              <w:rPr>
                <w:sz w:val="20"/>
                <w:szCs w:val="20"/>
              </w:rPr>
            </w:pPr>
            <w:r w:rsidRPr="000059DE">
              <w:rPr>
                <w:sz w:val="20"/>
                <w:szCs w:val="20"/>
              </w:rPr>
              <w:t>2019 - 2035 годы, в том числе:</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38253,1</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38253,1</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I этап</w:t>
            </w:r>
          </w:p>
          <w:p w:rsidR="00D73DE8" w:rsidRPr="000059DE" w:rsidRDefault="00D73DE8" w:rsidP="00D73DE8">
            <w:pPr>
              <w:widowControl w:val="0"/>
              <w:autoSpaceDE w:val="0"/>
              <w:autoSpaceDN w:val="0"/>
              <w:adjustRightInd w:val="0"/>
              <w:rPr>
                <w:sz w:val="20"/>
                <w:szCs w:val="20"/>
              </w:rPr>
            </w:pPr>
            <w:r w:rsidRPr="000059DE">
              <w:rPr>
                <w:sz w:val="20"/>
                <w:szCs w:val="20"/>
              </w:rPr>
              <w:t>2019 - 2025 годы, из них:</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30553,1</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30553,1</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2019 год</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7479,7</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7479,7</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2020 год</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4255,4</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4255,4</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2021 год</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3418,0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3418,0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2022 год</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3850,0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3850,0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2023 год</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2024 год</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2025 год</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II этап</w:t>
            </w:r>
          </w:p>
          <w:p w:rsidR="00D73DE8" w:rsidRPr="000059DE" w:rsidRDefault="00D73DE8" w:rsidP="00D73DE8">
            <w:pPr>
              <w:widowControl w:val="0"/>
              <w:autoSpaceDE w:val="0"/>
              <w:autoSpaceDN w:val="0"/>
              <w:adjustRightInd w:val="0"/>
              <w:rPr>
                <w:sz w:val="20"/>
                <w:szCs w:val="20"/>
              </w:rPr>
            </w:pPr>
            <w:r w:rsidRPr="000059DE">
              <w:rPr>
                <w:sz w:val="20"/>
                <w:szCs w:val="20"/>
              </w:rPr>
              <w:t>2026 - 2035 годы, из них:</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2026 - 2030 годы</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1027"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2031 - 2035 годы</w:t>
            </w:r>
          </w:p>
        </w:tc>
        <w:tc>
          <w:tcPr>
            <w:tcW w:w="753"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22"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685"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jc w:val="center"/>
              <w:rPr>
                <w:sz w:val="20"/>
                <w:szCs w:val="20"/>
              </w:rPr>
            </w:pPr>
            <w:r w:rsidRPr="000059DE">
              <w:rPr>
                <w:sz w:val="20"/>
                <w:szCs w:val="20"/>
              </w:rPr>
              <w:t>3850,0</w:t>
            </w:r>
          </w:p>
        </w:tc>
        <w:tc>
          <w:tcPr>
            <w:tcW w:w="89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bl>
    <w:p w:rsidR="00D73DE8" w:rsidRPr="000059DE" w:rsidRDefault="00D73DE8" w:rsidP="00D73DE8">
      <w:pPr>
        <w:ind w:right="-1" w:firstLine="709"/>
        <w:jc w:val="both"/>
        <w:rPr>
          <w:sz w:val="20"/>
          <w:szCs w:val="20"/>
        </w:rPr>
      </w:pPr>
    </w:p>
    <w:p w:rsidR="00D73DE8" w:rsidRPr="000059DE" w:rsidRDefault="00D73DE8" w:rsidP="00D73DE8">
      <w:pPr>
        <w:ind w:right="-1" w:firstLine="709"/>
        <w:jc w:val="both"/>
        <w:rPr>
          <w:bCs/>
          <w:sz w:val="20"/>
          <w:szCs w:val="20"/>
        </w:rPr>
      </w:pPr>
      <w:r w:rsidRPr="000059DE">
        <w:rPr>
          <w:sz w:val="20"/>
          <w:szCs w:val="20"/>
        </w:rPr>
        <w:t xml:space="preserve">в) Приложение №1 </w:t>
      </w:r>
      <w:r w:rsidRPr="000059DE">
        <w:rPr>
          <w:bCs/>
          <w:sz w:val="20"/>
          <w:szCs w:val="20"/>
        </w:rPr>
        <w:t>к подпрограмме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0059DE">
        <w:rPr>
          <w:b/>
          <w:bCs/>
          <w:sz w:val="20"/>
          <w:szCs w:val="20"/>
        </w:rPr>
        <w:t>»</w:t>
      </w:r>
      <w:r w:rsidRPr="000059DE">
        <w:rPr>
          <w:bCs/>
          <w:sz w:val="20"/>
          <w:szCs w:val="20"/>
        </w:rPr>
        <w:t xml:space="preserve"> </w:t>
      </w:r>
      <w:r w:rsidRPr="000059DE">
        <w:rPr>
          <w:sz w:val="20"/>
          <w:szCs w:val="20"/>
        </w:rPr>
        <w:t>изложить в новой редакции (приложение №5 к постановлению).</w:t>
      </w:r>
    </w:p>
    <w:p w:rsidR="00D73DE8" w:rsidRPr="000059DE" w:rsidRDefault="00D73DE8" w:rsidP="00D73DE8">
      <w:pPr>
        <w:autoSpaceDE w:val="0"/>
        <w:autoSpaceDN w:val="0"/>
        <w:adjustRightInd w:val="0"/>
        <w:ind w:firstLine="709"/>
        <w:jc w:val="both"/>
        <w:rPr>
          <w:color w:val="000000"/>
          <w:sz w:val="20"/>
          <w:szCs w:val="20"/>
        </w:rPr>
      </w:pPr>
      <w:r w:rsidRPr="000059DE">
        <w:rPr>
          <w:sz w:val="20"/>
          <w:szCs w:val="20"/>
        </w:rPr>
        <w:t>2. Настоящее постановление подлежит опубликованию (обнародованию)</w:t>
      </w:r>
      <w:r w:rsidRPr="000059DE">
        <w:rPr>
          <w:color w:val="FF0000"/>
          <w:sz w:val="20"/>
          <w:szCs w:val="20"/>
        </w:rPr>
        <w:t xml:space="preserve"> </w:t>
      </w:r>
      <w:r w:rsidRPr="000059DE">
        <w:rPr>
          <w:color w:val="000000"/>
          <w:sz w:val="20"/>
          <w:szCs w:val="20"/>
        </w:rPr>
        <w:t>в муниципальной газете Аликовского района «Аликовский Вестник».</w:t>
      </w:r>
    </w:p>
    <w:p w:rsidR="00D73DE8" w:rsidRPr="000059DE" w:rsidRDefault="00D73DE8" w:rsidP="00D73DE8">
      <w:pPr>
        <w:ind w:left="567" w:firstLine="567"/>
        <w:jc w:val="both"/>
        <w:rPr>
          <w:sz w:val="20"/>
          <w:szCs w:val="20"/>
        </w:rPr>
      </w:pPr>
    </w:p>
    <w:p w:rsidR="00D73DE8" w:rsidRPr="000059DE" w:rsidRDefault="00D73DE8" w:rsidP="00D73DE8">
      <w:pPr>
        <w:ind w:left="567" w:firstLine="567"/>
        <w:jc w:val="both"/>
        <w:rPr>
          <w:sz w:val="20"/>
          <w:szCs w:val="20"/>
        </w:rPr>
      </w:pPr>
    </w:p>
    <w:p w:rsidR="00D73DE8" w:rsidRPr="000059DE" w:rsidRDefault="00D73DE8" w:rsidP="00D73DE8">
      <w:pPr>
        <w:jc w:val="both"/>
        <w:rPr>
          <w:sz w:val="20"/>
          <w:szCs w:val="20"/>
        </w:rPr>
      </w:pPr>
      <w:r w:rsidRPr="000059DE">
        <w:rPr>
          <w:sz w:val="20"/>
          <w:szCs w:val="20"/>
        </w:rPr>
        <w:t xml:space="preserve">И.о. главы администрации  </w:t>
      </w:r>
    </w:p>
    <w:p w:rsidR="00D73DE8" w:rsidRPr="000059DE" w:rsidRDefault="00D73DE8" w:rsidP="00D73DE8">
      <w:pPr>
        <w:jc w:val="both"/>
        <w:rPr>
          <w:sz w:val="20"/>
          <w:szCs w:val="20"/>
        </w:rPr>
      </w:pPr>
      <w:r w:rsidRPr="000059DE">
        <w:rPr>
          <w:sz w:val="20"/>
          <w:szCs w:val="20"/>
        </w:rPr>
        <w:t>Аликовского района                                          Л.М. Никитина</w:t>
      </w:r>
    </w:p>
    <w:p w:rsidR="00D73DE8" w:rsidRPr="000059DE" w:rsidRDefault="00D73DE8" w:rsidP="00D73DE8">
      <w:pPr>
        <w:jc w:val="both"/>
        <w:rPr>
          <w:sz w:val="20"/>
          <w:szCs w:val="20"/>
        </w:rPr>
      </w:pPr>
    </w:p>
    <w:p w:rsidR="00D73DE8" w:rsidRPr="000059DE" w:rsidRDefault="00D73DE8" w:rsidP="00D73DE8">
      <w:pPr>
        <w:jc w:val="both"/>
        <w:rPr>
          <w:sz w:val="20"/>
          <w:szCs w:val="20"/>
        </w:rPr>
      </w:pPr>
    </w:p>
    <w:p w:rsidR="00D73DE8" w:rsidRPr="000059DE" w:rsidRDefault="00D73DE8" w:rsidP="00D73DE8">
      <w:pPr>
        <w:jc w:val="both"/>
        <w:rPr>
          <w:sz w:val="20"/>
          <w:szCs w:val="20"/>
        </w:rPr>
      </w:pP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 xml:space="preserve">Приложение №1 </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к постановлению администрации</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 xml:space="preserve">Аликовского района Чувашской Республики                </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от 25.07.2019 г. № 902</w:t>
      </w:r>
    </w:p>
    <w:p w:rsidR="00D73DE8" w:rsidRPr="000059DE" w:rsidRDefault="00D73DE8" w:rsidP="00D73DE8">
      <w:pPr>
        <w:widowControl w:val="0"/>
        <w:autoSpaceDE w:val="0"/>
        <w:autoSpaceDN w:val="0"/>
        <w:adjustRightInd w:val="0"/>
        <w:jc w:val="right"/>
        <w:outlineLvl w:val="1"/>
        <w:rPr>
          <w:sz w:val="20"/>
          <w:szCs w:val="20"/>
        </w:rPr>
      </w:pPr>
    </w:p>
    <w:p w:rsidR="00D73DE8" w:rsidRPr="000059DE" w:rsidRDefault="00D73DE8" w:rsidP="00D73DE8">
      <w:pPr>
        <w:widowControl w:val="0"/>
        <w:autoSpaceDE w:val="0"/>
        <w:autoSpaceDN w:val="0"/>
        <w:adjustRightInd w:val="0"/>
        <w:jc w:val="right"/>
        <w:outlineLvl w:val="1"/>
        <w:rPr>
          <w:bCs/>
          <w:sz w:val="20"/>
          <w:szCs w:val="20"/>
        </w:rPr>
      </w:pPr>
      <w:r w:rsidRPr="000059DE">
        <w:rPr>
          <w:bCs/>
          <w:sz w:val="20"/>
          <w:szCs w:val="20"/>
        </w:rPr>
        <w:t>Приложение № 6</w:t>
      </w:r>
      <w:r w:rsidRPr="000059DE">
        <w:rPr>
          <w:bCs/>
          <w:sz w:val="20"/>
          <w:szCs w:val="20"/>
        </w:rPr>
        <w:br/>
        <w:t>к муниципальной программе</w:t>
      </w:r>
      <w:hyperlink w:anchor="sub_1000" w:history="1"/>
      <w:r w:rsidRPr="000059DE">
        <w:rPr>
          <w:bCs/>
          <w:sz w:val="20"/>
          <w:szCs w:val="20"/>
        </w:rPr>
        <w:br/>
        <w:t xml:space="preserve">«Модернизация и развитие сферы жилищно – коммунального хозяйства </w:t>
      </w:r>
    </w:p>
    <w:p w:rsidR="00D73DE8" w:rsidRPr="000059DE" w:rsidRDefault="00D73DE8" w:rsidP="00D73DE8">
      <w:pPr>
        <w:widowControl w:val="0"/>
        <w:autoSpaceDE w:val="0"/>
        <w:autoSpaceDN w:val="0"/>
        <w:adjustRightInd w:val="0"/>
        <w:jc w:val="right"/>
        <w:outlineLvl w:val="1"/>
        <w:rPr>
          <w:bCs/>
          <w:sz w:val="20"/>
          <w:szCs w:val="20"/>
        </w:rPr>
      </w:pPr>
      <w:r w:rsidRPr="000059DE">
        <w:rPr>
          <w:bCs/>
          <w:sz w:val="20"/>
          <w:szCs w:val="20"/>
        </w:rPr>
        <w:t>Аликовского района Чувашской Республики»</w:t>
      </w:r>
    </w:p>
    <w:p w:rsidR="00D73DE8" w:rsidRPr="000059DE" w:rsidRDefault="00D73DE8" w:rsidP="00D73DE8">
      <w:pPr>
        <w:widowControl w:val="0"/>
        <w:autoSpaceDE w:val="0"/>
        <w:autoSpaceDN w:val="0"/>
        <w:adjustRightInd w:val="0"/>
        <w:jc w:val="right"/>
        <w:outlineLvl w:val="1"/>
        <w:rPr>
          <w:sz w:val="20"/>
          <w:szCs w:val="20"/>
        </w:rPr>
      </w:pPr>
    </w:p>
    <w:p w:rsidR="00D73DE8" w:rsidRPr="000059DE" w:rsidRDefault="00D73DE8" w:rsidP="00D73DE8">
      <w:pPr>
        <w:widowControl w:val="0"/>
        <w:autoSpaceDE w:val="0"/>
        <w:autoSpaceDN w:val="0"/>
        <w:adjustRightInd w:val="0"/>
        <w:jc w:val="center"/>
        <w:outlineLvl w:val="1"/>
        <w:rPr>
          <w:sz w:val="20"/>
          <w:szCs w:val="20"/>
        </w:rPr>
      </w:pPr>
    </w:p>
    <w:p w:rsidR="00D73DE8" w:rsidRPr="000059DE" w:rsidRDefault="00D73DE8" w:rsidP="00D73DE8">
      <w:pPr>
        <w:pStyle w:val="ConsPlusTitle"/>
        <w:jc w:val="center"/>
      </w:pPr>
      <w:r w:rsidRPr="000059DE">
        <w:t>Паспорт подпрограммы</w:t>
      </w:r>
    </w:p>
    <w:p w:rsidR="00D73DE8" w:rsidRPr="000059DE" w:rsidRDefault="00D73DE8" w:rsidP="00D73DE8">
      <w:pPr>
        <w:pStyle w:val="ConsPlusTitle"/>
        <w:jc w:val="center"/>
      </w:pPr>
      <w:r w:rsidRPr="000059DE">
        <w:t>«Модернизация коммунальной инфраструктуры на территории</w:t>
      </w:r>
    </w:p>
    <w:p w:rsidR="00D73DE8" w:rsidRPr="000059DE" w:rsidRDefault="00D73DE8" w:rsidP="00D73DE8">
      <w:pPr>
        <w:pStyle w:val="ConsPlusTitle"/>
        <w:jc w:val="center"/>
      </w:pPr>
      <w:r w:rsidRPr="000059DE">
        <w:t>Аликовского района Чувашской Республики» муниципальной программы</w:t>
      </w:r>
    </w:p>
    <w:p w:rsidR="00D73DE8" w:rsidRPr="000059DE" w:rsidRDefault="00D73DE8" w:rsidP="00D73DE8">
      <w:pPr>
        <w:pStyle w:val="ConsPlusTitle"/>
        <w:jc w:val="center"/>
      </w:pPr>
      <w:r w:rsidRPr="000059DE">
        <w:t xml:space="preserve"> «Модернизация и развитие сферы жилищно-коммунального хозяйства Аликовского района Чувашской Республики»</w:t>
      </w:r>
    </w:p>
    <w:p w:rsidR="00D73DE8" w:rsidRPr="000059DE" w:rsidRDefault="00D73DE8" w:rsidP="00D73DE8">
      <w:pPr>
        <w:pStyle w:val="ConsPlusTitle"/>
        <w:tabs>
          <w:tab w:val="left" w:pos="6075"/>
        </w:tabs>
        <w:outlineLvl w:val="2"/>
      </w:pPr>
      <w:r w:rsidRPr="000059DE">
        <w:tab/>
      </w:r>
    </w:p>
    <w:tbl>
      <w:tblPr>
        <w:tblW w:w="5000" w:type="pct"/>
        <w:tblCellMar>
          <w:top w:w="102" w:type="dxa"/>
          <w:left w:w="62" w:type="dxa"/>
          <w:bottom w:w="102" w:type="dxa"/>
          <w:right w:w="62" w:type="dxa"/>
        </w:tblCellMar>
        <w:tblLook w:val="04A0"/>
      </w:tblPr>
      <w:tblGrid>
        <w:gridCol w:w="2843"/>
        <w:gridCol w:w="380"/>
        <w:gridCol w:w="6824"/>
      </w:tblGrid>
      <w:tr w:rsidR="00D73DE8" w:rsidRPr="000059DE" w:rsidTr="00D73DE8">
        <w:tc>
          <w:tcPr>
            <w:tcW w:w="1415"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lastRenderedPageBreak/>
              <w:t>Ответственный исполнитель подпрограммы</w:t>
            </w:r>
          </w:p>
        </w:tc>
        <w:tc>
          <w:tcPr>
            <w:tcW w:w="189" w:type="pct"/>
            <w:tcBorders>
              <w:top w:val="nil"/>
              <w:left w:val="nil"/>
              <w:bottom w:val="nil"/>
              <w:right w:val="nil"/>
            </w:tcBorders>
          </w:tcPr>
          <w:p w:rsidR="00D73DE8" w:rsidRPr="000059DE" w:rsidRDefault="00D73DE8" w:rsidP="00D73DE8">
            <w:pPr>
              <w:pStyle w:val="ConsPlusNormal"/>
              <w:jc w:val="center"/>
              <w:rPr>
                <w:rFonts w:ascii="Times New Roman" w:hAnsi="Times New Roman" w:cs="Times New Roman"/>
              </w:rPr>
            </w:pPr>
            <w:r w:rsidRPr="000059DE">
              <w:rPr>
                <w:rFonts w:ascii="Times New Roman" w:hAnsi="Times New Roman" w:cs="Times New Roman"/>
              </w:rPr>
              <w:t>-</w:t>
            </w:r>
          </w:p>
        </w:tc>
        <w:tc>
          <w:tcPr>
            <w:tcW w:w="3396"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Администрация Аликовского района Чувашской Республики</w:t>
            </w:r>
          </w:p>
        </w:tc>
      </w:tr>
      <w:tr w:rsidR="00D73DE8" w:rsidRPr="000059DE" w:rsidTr="00D73DE8">
        <w:tc>
          <w:tcPr>
            <w:tcW w:w="1415" w:type="pct"/>
            <w:tcBorders>
              <w:top w:val="nil"/>
              <w:left w:val="nil"/>
              <w:bottom w:val="nil"/>
              <w:right w:val="nil"/>
            </w:tcBorders>
          </w:tcPr>
          <w:p w:rsidR="00D73DE8" w:rsidRPr="000059DE" w:rsidRDefault="00D73DE8" w:rsidP="00D73DE8">
            <w:pPr>
              <w:widowControl w:val="0"/>
              <w:autoSpaceDE w:val="0"/>
              <w:autoSpaceDN w:val="0"/>
              <w:adjustRightInd w:val="0"/>
              <w:rPr>
                <w:sz w:val="20"/>
                <w:szCs w:val="20"/>
              </w:rPr>
            </w:pPr>
          </w:p>
          <w:p w:rsidR="00D73DE8" w:rsidRPr="000059DE" w:rsidRDefault="00D73DE8" w:rsidP="00D73DE8">
            <w:pPr>
              <w:widowControl w:val="0"/>
              <w:autoSpaceDE w:val="0"/>
              <w:autoSpaceDN w:val="0"/>
              <w:adjustRightInd w:val="0"/>
              <w:rPr>
                <w:sz w:val="20"/>
                <w:szCs w:val="20"/>
              </w:rPr>
            </w:pPr>
            <w:r w:rsidRPr="000059DE">
              <w:rPr>
                <w:sz w:val="20"/>
                <w:szCs w:val="20"/>
              </w:rPr>
              <w:t>Соисполнители подпрограммы</w:t>
            </w:r>
          </w:p>
        </w:tc>
        <w:tc>
          <w:tcPr>
            <w:tcW w:w="189" w:type="pct"/>
            <w:tcBorders>
              <w:top w:val="nil"/>
              <w:left w:val="nil"/>
              <w:bottom w:val="nil"/>
              <w:right w:val="nil"/>
            </w:tcBorders>
          </w:tcPr>
          <w:p w:rsidR="00D73DE8" w:rsidRPr="000059DE" w:rsidRDefault="00D73DE8" w:rsidP="00D73DE8">
            <w:pPr>
              <w:widowControl w:val="0"/>
              <w:autoSpaceDE w:val="0"/>
              <w:autoSpaceDN w:val="0"/>
              <w:adjustRightInd w:val="0"/>
              <w:jc w:val="both"/>
              <w:rPr>
                <w:sz w:val="20"/>
                <w:szCs w:val="20"/>
              </w:rPr>
            </w:pPr>
          </w:p>
          <w:p w:rsidR="00D73DE8" w:rsidRPr="000059DE" w:rsidRDefault="00D73DE8" w:rsidP="00D73DE8">
            <w:pPr>
              <w:widowControl w:val="0"/>
              <w:autoSpaceDE w:val="0"/>
              <w:autoSpaceDN w:val="0"/>
              <w:adjustRightInd w:val="0"/>
              <w:jc w:val="both"/>
              <w:rPr>
                <w:sz w:val="20"/>
                <w:szCs w:val="20"/>
              </w:rPr>
            </w:pPr>
            <w:r w:rsidRPr="000059DE">
              <w:rPr>
                <w:sz w:val="20"/>
                <w:szCs w:val="20"/>
              </w:rPr>
              <w:t>-</w:t>
            </w:r>
          </w:p>
        </w:tc>
        <w:tc>
          <w:tcPr>
            <w:tcW w:w="3396" w:type="pct"/>
            <w:tcBorders>
              <w:top w:val="nil"/>
              <w:left w:val="nil"/>
              <w:bottom w:val="nil"/>
              <w:right w:val="nil"/>
            </w:tcBorders>
          </w:tcPr>
          <w:p w:rsidR="00D73DE8" w:rsidRPr="000059DE" w:rsidRDefault="00D73DE8" w:rsidP="00D73DE8">
            <w:pPr>
              <w:widowControl w:val="0"/>
              <w:autoSpaceDE w:val="0"/>
              <w:autoSpaceDN w:val="0"/>
              <w:adjustRightInd w:val="0"/>
              <w:jc w:val="both"/>
              <w:rPr>
                <w:sz w:val="20"/>
                <w:szCs w:val="20"/>
              </w:rPr>
            </w:pPr>
          </w:p>
          <w:p w:rsidR="00D73DE8" w:rsidRPr="000059DE" w:rsidRDefault="00D73DE8" w:rsidP="00D73DE8">
            <w:pPr>
              <w:widowControl w:val="0"/>
              <w:autoSpaceDE w:val="0"/>
              <w:autoSpaceDN w:val="0"/>
              <w:adjustRightInd w:val="0"/>
              <w:jc w:val="both"/>
              <w:rPr>
                <w:sz w:val="20"/>
                <w:szCs w:val="20"/>
              </w:rPr>
            </w:pPr>
            <w:r w:rsidRPr="000059DE">
              <w:rPr>
                <w:sz w:val="20"/>
                <w:szCs w:val="20"/>
              </w:rPr>
              <w:t>Отдел строительства, ЖКХ, дорожного хозяйства, транспорта и связи администрации Аликовского района;</w:t>
            </w:r>
          </w:p>
          <w:p w:rsidR="00D73DE8" w:rsidRPr="000059DE" w:rsidRDefault="00D73DE8" w:rsidP="00D73DE8">
            <w:pPr>
              <w:widowControl w:val="0"/>
              <w:autoSpaceDE w:val="0"/>
              <w:autoSpaceDN w:val="0"/>
              <w:adjustRightInd w:val="0"/>
              <w:jc w:val="both"/>
              <w:rPr>
                <w:sz w:val="20"/>
                <w:szCs w:val="20"/>
              </w:rPr>
            </w:pPr>
          </w:p>
        </w:tc>
      </w:tr>
      <w:tr w:rsidR="00D73DE8" w:rsidRPr="000059DE" w:rsidTr="00D73DE8">
        <w:tc>
          <w:tcPr>
            <w:tcW w:w="1415"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Цель подпрограммы</w:t>
            </w:r>
          </w:p>
        </w:tc>
        <w:tc>
          <w:tcPr>
            <w:tcW w:w="189" w:type="pct"/>
            <w:tcBorders>
              <w:top w:val="nil"/>
              <w:left w:val="nil"/>
              <w:bottom w:val="nil"/>
              <w:right w:val="nil"/>
            </w:tcBorders>
          </w:tcPr>
          <w:p w:rsidR="00D73DE8" w:rsidRPr="000059DE" w:rsidRDefault="00D73DE8" w:rsidP="00D73DE8">
            <w:pPr>
              <w:pStyle w:val="ConsPlusNormal"/>
              <w:jc w:val="center"/>
              <w:rPr>
                <w:rFonts w:ascii="Times New Roman" w:hAnsi="Times New Roman" w:cs="Times New Roman"/>
              </w:rPr>
            </w:pPr>
            <w:r w:rsidRPr="000059DE">
              <w:rPr>
                <w:rFonts w:ascii="Times New Roman" w:hAnsi="Times New Roman" w:cs="Times New Roman"/>
              </w:rPr>
              <w:t>-</w:t>
            </w:r>
          </w:p>
        </w:tc>
        <w:tc>
          <w:tcPr>
            <w:tcW w:w="3396"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D73DE8" w:rsidRPr="000059DE" w:rsidTr="00D73DE8">
        <w:tc>
          <w:tcPr>
            <w:tcW w:w="1415"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Задачи подпрограммы</w:t>
            </w:r>
          </w:p>
        </w:tc>
        <w:tc>
          <w:tcPr>
            <w:tcW w:w="189" w:type="pct"/>
            <w:tcBorders>
              <w:top w:val="nil"/>
              <w:left w:val="nil"/>
              <w:bottom w:val="nil"/>
              <w:right w:val="nil"/>
            </w:tcBorders>
          </w:tcPr>
          <w:p w:rsidR="00D73DE8" w:rsidRPr="000059DE" w:rsidRDefault="00D73DE8" w:rsidP="00D73DE8">
            <w:pPr>
              <w:pStyle w:val="ConsPlusNormal"/>
              <w:jc w:val="center"/>
              <w:rPr>
                <w:rFonts w:ascii="Times New Roman" w:hAnsi="Times New Roman" w:cs="Times New Roman"/>
              </w:rPr>
            </w:pPr>
            <w:r w:rsidRPr="000059DE">
              <w:rPr>
                <w:rFonts w:ascii="Times New Roman" w:hAnsi="Times New Roman" w:cs="Times New Roman"/>
              </w:rPr>
              <w:t>-</w:t>
            </w:r>
          </w:p>
        </w:tc>
        <w:tc>
          <w:tcPr>
            <w:tcW w:w="3396"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модернизация коммунальной инфраструктуры для сокращения будущих расходов на текущий ремонт и экономии энергоресурсов.</w:t>
            </w:r>
          </w:p>
        </w:tc>
      </w:tr>
      <w:tr w:rsidR="00D73DE8" w:rsidRPr="000059DE" w:rsidTr="00D73DE8">
        <w:tc>
          <w:tcPr>
            <w:tcW w:w="1415"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Целевые индикаторы и показатели подпрограммы</w:t>
            </w:r>
          </w:p>
        </w:tc>
        <w:tc>
          <w:tcPr>
            <w:tcW w:w="189" w:type="pct"/>
            <w:tcBorders>
              <w:top w:val="nil"/>
              <w:left w:val="nil"/>
              <w:bottom w:val="nil"/>
              <w:right w:val="nil"/>
            </w:tcBorders>
          </w:tcPr>
          <w:p w:rsidR="00D73DE8" w:rsidRPr="000059DE" w:rsidRDefault="00D73DE8" w:rsidP="00D73DE8">
            <w:pPr>
              <w:pStyle w:val="ConsPlusNormal"/>
              <w:jc w:val="center"/>
              <w:rPr>
                <w:rFonts w:ascii="Times New Roman" w:hAnsi="Times New Roman" w:cs="Times New Roman"/>
              </w:rPr>
            </w:pPr>
            <w:r w:rsidRPr="000059DE">
              <w:rPr>
                <w:rFonts w:ascii="Times New Roman" w:hAnsi="Times New Roman" w:cs="Times New Roman"/>
              </w:rPr>
              <w:t>-</w:t>
            </w:r>
          </w:p>
        </w:tc>
        <w:tc>
          <w:tcPr>
            <w:tcW w:w="3396"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к 2036 году будут достигнуты следующие целевые индикаторы и показатели:</w:t>
            </w:r>
          </w:p>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-создание безопасных и комфортных условий проживания и жизнедеятельности населения Аликовского района;</w:t>
            </w:r>
          </w:p>
          <w:p w:rsidR="00D73DE8" w:rsidRPr="000059DE" w:rsidRDefault="00D73DE8" w:rsidP="00D73DE8">
            <w:pPr>
              <w:pStyle w:val="ConsPlusNormal"/>
              <w:ind w:firstLine="0"/>
              <w:jc w:val="both"/>
              <w:rPr>
                <w:rFonts w:ascii="Times New Roman" w:hAnsi="Times New Roman" w:cs="Times New Roman"/>
              </w:rPr>
            </w:pPr>
          </w:p>
        </w:tc>
      </w:tr>
      <w:tr w:rsidR="00D73DE8" w:rsidRPr="000059DE" w:rsidTr="00D73DE8">
        <w:tc>
          <w:tcPr>
            <w:tcW w:w="1415" w:type="pct"/>
            <w:tcBorders>
              <w:top w:val="nil"/>
              <w:left w:val="nil"/>
              <w:bottom w:val="nil"/>
              <w:right w:val="nil"/>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 xml:space="preserve">Сроки и этапы </w:t>
            </w:r>
          </w:p>
          <w:p w:rsidR="00D73DE8" w:rsidRPr="000059DE" w:rsidRDefault="00D73DE8" w:rsidP="00D73DE8">
            <w:pPr>
              <w:widowControl w:val="0"/>
              <w:autoSpaceDE w:val="0"/>
              <w:autoSpaceDN w:val="0"/>
              <w:adjustRightInd w:val="0"/>
              <w:jc w:val="both"/>
              <w:rPr>
                <w:sz w:val="20"/>
                <w:szCs w:val="20"/>
              </w:rPr>
            </w:pPr>
            <w:r w:rsidRPr="000059DE">
              <w:rPr>
                <w:sz w:val="20"/>
                <w:szCs w:val="20"/>
              </w:rPr>
              <w:t xml:space="preserve">реализации подпрограммы </w:t>
            </w:r>
          </w:p>
        </w:tc>
        <w:tc>
          <w:tcPr>
            <w:tcW w:w="189" w:type="pct"/>
            <w:tcBorders>
              <w:top w:val="nil"/>
              <w:left w:val="nil"/>
              <w:bottom w:val="nil"/>
              <w:right w:val="nil"/>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w:t>
            </w:r>
          </w:p>
        </w:tc>
        <w:tc>
          <w:tcPr>
            <w:tcW w:w="3396" w:type="pct"/>
            <w:tcBorders>
              <w:top w:val="nil"/>
              <w:left w:val="nil"/>
              <w:bottom w:val="nil"/>
              <w:right w:val="nil"/>
            </w:tcBorders>
          </w:tcPr>
          <w:p w:rsidR="00D73DE8" w:rsidRPr="000059DE" w:rsidRDefault="00D73DE8" w:rsidP="00D73DE8">
            <w:pPr>
              <w:widowControl w:val="0"/>
              <w:autoSpaceDE w:val="0"/>
              <w:autoSpaceDN w:val="0"/>
              <w:adjustRightInd w:val="0"/>
              <w:rPr>
                <w:sz w:val="20"/>
                <w:szCs w:val="20"/>
              </w:rPr>
            </w:pPr>
            <w:r w:rsidRPr="000059DE">
              <w:rPr>
                <w:sz w:val="20"/>
                <w:szCs w:val="20"/>
              </w:rPr>
              <w:t>2019 - 2035 годы:</w:t>
            </w:r>
          </w:p>
          <w:p w:rsidR="00D73DE8" w:rsidRPr="000059DE" w:rsidRDefault="00D73DE8" w:rsidP="00D73DE8">
            <w:pPr>
              <w:widowControl w:val="0"/>
              <w:autoSpaceDE w:val="0"/>
              <w:autoSpaceDN w:val="0"/>
              <w:adjustRightInd w:val="0"/>
              <w:rPr>
                <w:sz w:val="20"/>
                <w:szCs w:val="20"/>
              </w:rPr>
            </w:pPr>
            <w:r w:rsidRPr="000059DE">
              <w:rPr>
                <w:sz w:val="20"/>
                <w:szCs w:val="20"/>
              </w:rPr>
              <w:t>I этап - 2019 - 2025 годы;</w:t>
            </w:r>
          </w:p>
          <w:p w:rsidR="00D73DE8" w:rsidRPr="000059DE" w:rsidRDefault="00D73DE8" w:rsidP="00D73DE8">
            <w:pPr>
              <w:widowControl w:val="0"/>
              <w:autoSpaceDE w:val="0"/>
              <w:autoSpaceDN w:val="0"/>
              <w:adjustRightInd w:val="0"/>
              <w:rPr>
                <w:sz w:val="20"/>
                <w:szCs w:val="20"/>
              </w:rPr>
            </w:pPr>
            <w:r w:rsidRPr="000059DE">
              <w:rPr>
                <w:sz w:val="20"/>
                <w:szCs w:val="20"/>
              </w:rPr>
              <w:t>II этап - 2026 - 2035 годы</w:t>
            </w:r>
          </w:p>
        </w:tc>
      </w:tr>
      <w:tr w:rsidR="00D73DE8" w:rsidRPr="000059DE" w:rsidTr="00D73DE8">
        <w:tc>
          <w:tcPr>
            <w:tcW w:w="1415"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t>Объемы финансирования подпрограммы с разбивкой по годам реализации</w:t>
            </w:r>
          </w:p>
        </w:tc>
        <w:tc>
          <w:tcPr>
            <w:tcW w:w="189" w:type="pct"/>
            <w:tcBorders>
              <w:top w:val="nil"/>
              <w:left w:val="nil"/>
              <w:bottom w:val="nil"/>
              <w:right w:val="nil"/>
            </w:tcBorders>
          </w:tcPr>
          <w:p w:rsidR="00D73DE8" w:rsidRPr="000059DE" w:rsidRDefault="00D73DE8" w:rsidP="00D73DE8">
            <w:pPr>
              <w:pStyle w:val="ConsPlusNormal"/>
              <w:jc w:val="center"/>
              <w:rPr>
                <w:rFonts w:ascii="Times New Roman" w:hAnsi="Times New Roman" w:cs="Times New Roman"/>
              </w:rPr>
            </w:pPr>
            <w:r w:rsidRPr="000059DE">
              <w:rPr>
                <w:rFonts w:ascii="Times New Roman" w:hAnsi="Times New Roman" w:cs="Times New Roman"/>
              </w:rPr>
              <w:t>-</w:t>
            </w:r>
          </w:p>
        </w:tc>
        <w:tc>
          <w:tcPr>
            <w:tcW w:w="3396" w:type="pct"/>
            <w:tcBorders>
              <w:top w:val="nil"/>
              <w:left w:val="nil"/>
              <w:bottom w:val="nil"/>
              <w:right w:val="nil"/>
            </w:tcBorders>
          </w:tcPr>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прогнозируемые объемы финансирования мероприятий муниципальной программы в 2019 - 2035 годах составляют 5191,2 тыс. рублей, в том числе:</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2019 году – 5191,2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2020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2021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2022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2023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2024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2025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2026 - 2030 годах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2031 - 2035 годах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федерального бюджета – 0,0 тыс. рублей, в том числе:</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2019 году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2020 году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2021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2022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2023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2024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2025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2026-2030 годах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2031-2035 годах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республиканского бюджета Чувашской Республики – в 2019 году – 5191,2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2019 году – 5191,2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2020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2021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2022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2023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2024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2025 году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2026 - 2030 годах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2031 - 2035 годах – 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местных бюджетов – 0,0 тыс. рублей, в том числе:</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2019 году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2020 году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2021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2022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lastRenderedPageBreak/>
              <w:t>в 2023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2024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2025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2026-2030 годах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2031-2035 годах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внебюджетных источников –0,0 тыс. рублей, в том числе:</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2019 году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2020 году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2021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2022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2023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2024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2025 году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2026-2030 годах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в 2031-2035 годах – 0,00 тыс. рублей.</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Объемы бюджетных ассигнований уточняются  ежегодно при формировании бюджета Аликовского района на очередной финансовый год и плановый период.</w:t>
            </w:r>
          </w:p>
        </w:tc>
      </w:tr>
      <w:tr w:rsidR="00D73DE8" w:rsidRPr="000059DE" w:rsidTr="00D73DE8">
        <w:tc>
          <w:tcPr>
            <w:tcW w:w="1415" w:type="pct"/>
            <w:tcBorders>
              <w:top w:val="nil"/>
              <w:left w:val="nil"/>
              <w:bottom w:val="nil"/>
              <w:right w:val="nil"/>
            </w:tcBorders>
          </w:tcPr>
          <w:p w:rsidR="00D73DE8" w:rsidRPr="000059DE" w:rsidRDefault="00D73DE8" w:rsidP="00D73DE8">
            <w:pPr>
              <w:pStyle w:val="ConsPlusNormal"/>
              <w:ind w:firstLine="0"/>
              <w:jc w:val="both"/>
              <w:rPr>
                <w:rFonts w:ascii="Times New Roman" w:hAnsi="Times New Roman" w:cs="Times New Roman"/>
              </w:rPr>
            </w:pPr>
            <w:r w:rsidRPr="000059DE">
              <w:rPr>
                <w:rFonts w:ascii="Times New Roman" w:hAnsi="Times New Roman" w:cs="Times New Roman"/>
              </w:rPr>
              <w:lastRenderedPageBreak/>
              <w:t>Ожидаемые результаты реализации подпрограммы</w:t>
            </w:r>
          </w:p>
        </w:tc>
        <w:tc>
          <w:tcPr>
            <w:tcW w:w="189" w:type="pct"/>
            <w:tcBorders>
              <w:top w:val="nil"/>
              <w:left w:val="nil"/>
              <w:bottom w:val="nil"/>
              <w:right w:val="nil"/>
            </w:tcBorders>
          </w:tcPr>
          <w:p w:rsidR="00D73DE8" w:rsidRPr="000059DE" w:rsidRDefault="00D73DE8" w:rsidP="00D73DE8">
            <w:pPr>
              <w:pStyle w:val="ConsPlusNormal"/>
              <w:jc w:val="center"/>
              <w:rPr>
                <w:rFonts w:ascii="Times New Roman" w:hAnsi="Times New Roman" w:cs="Times New Roman"/>
              </w:rPr>
            </w:pPr>
            <w:r w:rsidRPr="000059DE">
              <w:rPr>
                <w:rFonts w:ascii="Times New Roman" w:hAnsi="Times New Roman" w:cs="Times New Roman"/>
              </w:rPr>
              <w:t>-</w:t>
            </w:r>
          </w:p>
        </w:tc>
        <w:tc>
          <w:tcPr>
            <w:tcW w:w="3396" w:type="pct"/>
            <w:tcBorders>
              <w:top w:val="nil"/>
              <w:left w:val="nil"/>
              <w:bottom w:val="nil"/>
              <w:right w:val="nil"/>
            </w:tcBorders>
          </w:tcPr>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реализация подпрограммы должна обеспечить:</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повышение качества и надежности оказания коммунальных услуг в сфере теплоснабжения;</w:t>
            </w:r>
          </w:p>
          <w:p w:rsidR="00D73DE8" w:rsidRPr="000059DE" w:rsidRDefault="00D73DE8" w:rsidP="00D73DE8">
            <w:pPr>
              <w:pStyle w:val="ConsPlusNormal"/>
              <w:ind w:firstLine="23"/>
              <w:jc w:val="both"/>
              <w:rPr>
                <w:rFonts w:ascii="Times New Roman" w:hAnsi="Times New Roman" w:cs="Times New Roman"/>
              </w:rPr>
            </w:pPr>
            <w:r w:rsidRPr="000059DE">
              <w:rPr>
                <w:rFonts w:ascii="Times New Roman" w:hAnsi="Times New Roman" w:cs="Times New Roman"/>
              </w:rPr>
              <w:t>улучшение потребительских и эксплуатационных характеристик жилищного фонда.</w:t>
            </w:r>
          </w:p>
        </w:tc>
      </w:tr>
    </w:tbl>
    <w:p w:rsidR="00D73DE8" w:rsidRPr="000059DE" w:rsidRDefault="00D73DE8" w:rsidP="00D73DE8">
      <w:pPr>
        <w:pStyle w:val="ConsPlusNormal"/>
        <w:jc w:val="both"/>
        <w:rPr>
          <w:rFonts w:ascii="Times New Roman" w:hAnsi="Times New Roman" w:cs="Times New Roman"/>
        </w:rPr>
      </w:pPr>
    </w:p>
    <w:p w:rsidR="00D73DE8" w:rsidRPr="000059DE" w:rsidRDefault="00D73DE8" w:rsidP="00D73DE8">
      <w:pPr>
        <w:pStyle w:val="ConsPlusTitle"/>
        <w:jc w:val="center"/>
        <w:outlineLvl w:val="2"/>
      </w:pPr>
      <w:r w:rsidRPr="000059DE">
        <w:t>Раздел I. Приоритеты и цель подпрограммы,</w:t>
      </w:r>
    </w:p>
    <w:p w:rsidR="00D73DE8" w:rsidRPr="000059DE" w:rsidRDefault="00D73DE8" w:rsidP="00D73DE8">
      <w:pPr>
        <w:pStyle w:val="ConsPlusTitle"/>
        <w:jc w:val="center"/>
      </w:pPr>
      <w:r w:rsidRPr="000059DE">
        <w:t>общая характеристика .</w:t>
      </w:r>
    </w:p>
    <w:p w:rsidR="00D73DE8" w:rsidRPr="000059DE" w:rsidRDefault="00D73DE8" w:rsidP="00D73DE8">
      <w:pPr>
        <w:pStyle w:val="ConsPlusNormal"/>
        <w:spacing w:before="220"/>
        <w:ind w:firstLine="540"/>
        <w:jc w:val="both"/>
        <w:rPr>
          <w:rFonts w:ascii="Times New Roman" w:hAnsi="Times New Roman" w:cs="Times New Roman"/>
        </w:rPr>
      </w:pPr>
      <w:r w:rsidRPr="000059DE">
        <w:rPr>
          <w:rFonts w:ascii="Times New Roman" w:hAnsi="Times New Roman" w:cs="Times New Roman"/>
        </w:rPr>
        <w:t>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D73DE8" w:rsidRPr="000059DE" w:rsidRDefault="00D73DE8" w:rsidP="00D73DE8">
      <w:pPr>
        <w:pStyle w:val="ConsPlusNormal"/>
        <w:jc w:val="both"/>
        <w:rPr>
          <w:rFonts w:ascii="Times New Roman" w:hAnsi="Times New Roman" w:cs="Times New Roman"/>
        </w:rPr>
      </w:pPr>
    </w:p>
    <w:p w:rsidR="00D73DE8" w:rsidRPr="000059DE" w:rsidRDefault="00D73DE8" w:rsidP="00D73DE8">
      <w:pPr>
        <w:pStyle w:val="ConsPlusTitle"/>
        <w:jc w:val="center"/>
        <w:outlineLvl w:val="2"/>
      </w:pPr>
      <w:r w:rsidRPr="000059DE">
        <w:t>Раздел II. Перечень и сведения о целевых индикаторах</w:t>
      </w:r>
    </w:p>
    <w:p w:rsidR="00D73DE8" w:rsidRPr="000059DE" w:rsidRDefault="00D73DE8" w:rsidP="00D73DE8">
      <w:pPr>
        <w:pStyle w:val="ConsPlusTitle"/>
        <w:jc w:val="center"/>
      </w:pPr>
      <w:r w:rsidRPr="000059DE">
        <w:t>и показателях подпрограммы с расшифровкой</w:t>
      </w:r>
    </w:p>
    <w:p w:rsidR="00D73DE8" w:rsidRPr="000059DE" w:rsidRDefault="00D73DE8" w:rsidP="00D73DE8">
      <w:pPr>
        <w:pStyle w:val="ConsPlusTitle"/>
        <w:jc w:val="center"/>
      </w:pPr>
      <w:r w:rsidRPr="000059DE">
        <w:t>плановых значений по годам ее реализации</w:t>
      </w:r>
    </w:p>
    <w:p w:rsidR="00D73DE8" w:rsidRPr="000059DE" w:rsidRDefault="00D73DE8" w:rsidP="00D73DE8">
      <w:pPr>
        <w:pStyle w:val="ConsPlusNormal"/>
        <w:jc w:val="both"/>
        <w:rPr>
          <w:rFonts w:ascii="Times New Roman" w:hAnsi="Times New Roman" w:cs="Times New Roman"/>
        </w:rPr>
      </w:pP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В подпрограмме предусмотрены следующие целевые индикаторы и показатели:</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количество прекращений подачи тепловой энергии, теплоносителя в результате технологических нарушений на тепловых сетях на 1 км сетей;</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доля заемных средств в общем объеме капитальных вложений в системы теплоснабжения;</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замена ветхих тепловых сетей;</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количество контейнеров, установленных для сбора ТКО.</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модернизации коммунальной инфраструктуры.</w:t>
      </w:r>
    </w:p>
    <w:p w:rsidR="00D73DE8" w:rsidRPr="000059DE" w:rsidRDefault="00D73DE8" w:rsidP="00D73DE8">
      <w:pPr>
        <w:pStyle w:val="ConsPlusNormal"/>
        <w:jc w:val="both"/>
        <w:rPr>
          <w:rFonts w:ascii="Times New Roman" w:hAnsi="Times New Roman" w:cs="Times New Roman"/>
        </w:rPr>
      </w:pPr>
    </w:p>
    <w:p w:rsidR="00D73DE8" w:rsidRPr="000059DE" w:rsidRDefault="00D73DE8" w:rsidP="00D73DE8">
      <w:pPr>
        <w:pStyle w:val="ConsPlusTitle"/>
        <w:jc w:val="center"/>
        <w:outlineLvl w:val="2"/>
      </w:pPr>
      <w:r w:rsidRPr="000059DE">
        <w:t>Раздел III. Характеристики основных мероприятий,</w:t>
      </w:r>
    </w:p>
    <w:p w:rsidR="00D73DE8" w:rsidRPr="000059DE" w:rsidRDefault="00D73DE8" w:rsidP="00D73DE8">
      <w:pPr>
        <w:pStyle w:val="ConsPlusTitle"/>
        <w:jc w:val="center"/>
      </w:pPr>
      <w:r w:rsidRPr="000059DE">
        <w:t>мероприятий подпрограммы с указанием сроков</w:t>
      </w:r>
    </w:p>
    <w:p w:rsidR="00D73DE8" w:rsidRPr="000059DE" w:rsidRDefault="00D73DE8" w:rsidP="00D73DE8">
      <w:pPr>
        <w:pStyle w:val="ConsPlusTitle"/>
        <w:jc w:val="center"/>
      </w:pPr>
      <w:r w:rsidRPr="000059DE">
        <w:t>и этапов их реализации</w:t>
      </w:r>
    </w:p>
    <w:p w:rsidR="00D73DE8" w:rsidRPr="000059DE" w:rsidRDefault="00D73DE8" w:rsidP="00D73DE8">
      <w:pPr>
        <w:pStyle w:val="ConsPlusNormal"/>
        <w:jc w:val="both"/>
        <w:rPr>
          <w:rFonts w:ascii="Times New Roman" w:hAnsi="Times New Roman" w:cs="Times New Roman"/>
        </w:rPr>
      </w:pP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На реализацию поставленной цели и решение задач подпрограммы направлены три основных мероприятия.</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Основное мероприятие 1. Обеспечение качества жилищно-коммунальных услуг.</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lastRenderedPageBreak/>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 xml:space="preserve">Реализация указанного мероприятия связана с общегосударственным управлением. </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Основное мероприятие 3. Оборудование мест скопления ТКО.</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 xml:space="preserve">Реализация указанного мероприятия обеспечит установку необходимого количества </w:t>
      </w:r>
      <w:r w:rsidRPr="000059DE">
        <w:rPr>
          <w:rFonts w:ascii="Times New Roman" w:hAnsi="Times New Roman" w:cs="Times New Roman"/>
          <w:snapToGrid w:val="0"/>
        </w:rPr>
        <w:t>контейнеров для накопления твердых коммунальных отходов</w:t>
      </w:r>
    </w:p>
    <w:p w:rsidR="00D73DE8" w:rsidRPr="000059DE" w:rsidRDefault="00D73DE8" w:rsidP="00D73DE8">
      <w:pPr>
        <w:pStyle w:val="ConsPlusNormal"/>
        <w:ind w:firstLine="709"/>
        <w:jc w:val="both"/>
        <w:rPr>
          <w:rFonts w:ascii="Times New Roman" w:hAnsi="Times New Roman" w:cs="Times New Roman"/>
        </w:rPr>
      </w:pPr>
      <w:r w:rsidRPr="000059DE">
        <w:rPr>
          <w:rFonts w:ascii="Times New Roman" w:hAnsi="Times New Roman" w:cs="Times New Roman"/>
        </w:rPr>
        <w:t>Подпрограмма реализуется в период с 2019 по 2035 год.</w:t>
      </w:r>
    </w:p>
    <w:p w:rsidR="00D73DE8" w:rsidRPr="000059DE" w:rsidRDefault="00D73DE8" w:rsidP="00D73DE8">
      <w:pPr>
        <w:pStyle w:val="ConsPlusTitle"/>
        <w:jc w:val="center"/>
        <w:outlineLvl w:val="2"/>
      </w:pPr>
      <w:r w:rsidRPr="000059DE">
        <w:t>Раздел IV. Обоснование объема финансовых ресурсов,</w:t>
      </w:r>
    </w:p>
    <w:p w:rsidR="00D73DE8" w:rsidRPr="000059DE" w:rsidRDefault="00D73DE8" w:rsidP="00D73DE8">
      <w:pPr>
        <w:pStyle w:val="ConsPlusTitle"/>
        <w:jc w:val="center"/>
      </w:pPr>
      <w:r w:rsidRPr="000059DE">
        <w:t>необходимых для реализации подпрограммы</w:t>
      </w:r>
    </w:p>
    <w:p w:rsidR="00D73DE8" w:rsidRPr="000059DE" w:rsidRDefault="00D73DE8" w:rsidP="00D73DE8">
      <w:pPr>
        <w:pStyle w:val="ConsPlusNormal"/>
        <w:jc w:val="both"/>
        <w:rPr>
          <w:rFonts w:ascii="Times New Roman" w:hAnsi="Times New Roman" w:cs="Times New Roman"/>
        </w:rPr>
      </w:pP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Финансирование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 xml:space="preserve">При </w:t>
      </w:r>
      <w:proofErr w:type="spellStart"/>
      <w:r w:rsidRPr="000059DE">
        <w:rPr>
          <w:sz w:val="20"/>
          <w:szCs w:val="20"/>
        </w:rPr>
        <w:t>софинансировании</w:t>
      </w:r>
      <w:proofErr w:type="spellEnd"/>
      <w:r w:rsidRPr="000059DE">
        <w:rPr>
          <w:sz w:val="20"/>
          <w:szCs w:val="20"/>
        </w:rPr>
        <w:t xml:space="preserve"> мероприятий подпрограммы из внебюджетных источников могут использоваться различные инструменты государственно-частного партнерства.</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Общий объем финансирования подпрограммы в 2019 - 2035 годах составляет 5191,2 тыс. рублей, в том числе средства:</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федерального бюджета – 0,0 тыс. рублей;</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республиканского бюджета Чувашской Республики –5191,2 тыс. рублей;</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местных бюджетов – 0,0 тыс. рублей;</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внебюджетных источников - 0,0 тыс. рублей (таблица).</w:t>
      </w:r>
    </w:p>
    <w:p w:rsidR="00D73DE8" w:rsidRPr="000059DE" w:rsidRDefault="00D73DE8" w:rsidP="00D73DE8">
      <w:pPr>
        <w:widowControl w:val="0"/>
        <w:autoSpaceDE w:val="0"/>
        <w:autoSpaceDN w:val="0"/>
        <w:adjustRightInd w:val="0"/>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935"/>
        <w:gridCol w:w="1379"/>
        <w:gridCol w:w="1582"/>
        <w:gridCol w:w="1999"/>
        <w:gridCol w:w="1484"/>
        <w:gridCol w:w="1760"/>
      </w:tblGrid>
      <w:tr w:rsidR="00D73DE8" w:rsidRPr="000059DE" w:rsidTr="00D73DE8">
        <w:tc>
          <w:tcPr>
            <w:tcW w:w="954" w:type="pct"/>
            <w:vMerge w:val="restar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Этапы и годы реализации подпрограммы</w:t>
            </w:r>
          </w:p>
        </w:tc>
        <w:tc>
          <w:tcPr>
            <w:tcW w:w="4046" w:type="pct"/>
            <w:gridSpan w:val="5"/>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Источники финансирования, тыс. рублей</w:t>
            </w:r>
          </w:p>
        </w:tc>
      </w:tr>
      <w:tr w:rsidR="00D73DE8" w:rsidRPr="000059DE" w:rsidTr="00D73DE8">
        <w:tc>
          <w:tcPr>
            <w:tcW w:w="954" w:type="pct"/>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680" w:type="pct"/>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всего</w:t>
            </w:r>
          </w:p>
        </w:tc>
        <w:tc>
          <w:tcPr>
            <w:tcW w:w="3367" w:type="pct"/>
            <w:gridSpan w:val="4"/>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 том числе</w:t>
            </w:r>
          </w:p>
        </w:tc>
      </w:tr>
      <w:tr w:rsidR="00D73DE8" w:rsidRPr="000059DE" w:rsidTr="00D73DE8">
        <w:tc>
          <w:tcPr>
            <w:tcW w:w="954" w:type="pct"/>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680" w:type="pct"/>
            <w:vMerge/>
            <w:tcBorders>
              <w:top w:val="single" w:sz="4" w:space="0" w:color="auto"/>
              <w:left w:val="single" w:sz="4" w:space="0" w:color="auto"/>
              <w:bottom w:val="nil"/>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7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федеральный бюджет</w:t>
            </w:r>
          </w:p>
        </w:tc>
        <w:tc>
          <w:tcPr>
            <w:tcW w:w="986"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республиканский бюджет Чувашской Республики</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местные бюджеты</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внебюджетные источники</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w:t>
            </w:r>
          </w:p>
        </w:tc>
        <w:tc>
          <w:tcPr>
            <w:tcW w:w="7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w:t>
            </w:r>
          </w:p>
        </w:tc>
        <w:tc>
          <w:tcPr>
            <w:tcW w:w="986"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b/>
                <w:bCs/>
                <w:color w:val="26282F"/>
                <w:sz w:val="20"/>
                <w:szCs w:val="20"/>
              </w:rPr>
              <w:t>Всего</w:t>
            </w:r>
          </w:p>
          <w:p w:rsidR="00D73DE8" w:rsidRPr="000059DE" w:rsidRDefault="00D73DE8" w:rsidP="00D73DE8">
            <w:pPr>
              <w:widowControl w:val="0"/>
              <w:autoSpaceDE w:val="0"/>
              <w:autoSpaceDN w:val="0"/>
              <w:adjustRightInd w:val="0"/>
              <w:rPr>
                <w:sz w:val="20"/>
                <w:szCs w:val="20"/>
              </w:rPr>
            </w:pPr>
            <w:r w:rsidRPr="000059DE">
              <w:rPr>
                <w:sz w:val="20"/>
                <w:szCs w:val="20"/>
              </w:rPr>
              <w:t>2019 - 2035 годы, в том числе:</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I этап</w:t>
            </w:r>
          </w:p>
          <w:p w:rsidR="00D73DE8" w:rsidRPr="000059DE" w:rsidRDefault="00D73DE8" w:rsidP="00D73DE8">
            <w:pPr>
              <w:widowControl w:val="0"/>
              <w:autoSpaceDE w:val="0"/>
              <w:autoSpaceDN w:val="0"/>
              <w:adjustRightInd w:val="0"/>
              <w:rPr>
                <w:sz w:val="20"/>
                <w:szCs w:val="20"/>
              </w:rPr>
            </w:pPr>
            <w:r w:rsidRPr="000059DE">
              <w:rPr>
                <w:sz w:val="20"/>
                <w:szCs w:val="20"/>
              </w:rPr>
              <w:t>2019 - 2025 годы, из них:</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2019 год</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5191,2</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2020 год</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2021 год</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2022 год</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2023 год</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2024 год</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2025 год</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II этап</w:t>
            </w:r>
          </w:p>
          <w:p w:rsidR="00D73DE8" w:rsidRPr="000059DE" w:rsidRDefault="00D73DE8" w:rsidP="00D73DE8">
            <w:pPr>
              <w:widowControl w:val="0"/>
              <w:autoSpaceDE w:val="0"/>
              <w:autoSpaceDN w:val="0"/>
              <w:adjustRightInd w:val="0"/>
              <w:rPr>
                <w:sz w:val="20"/>
                <w:szCs w:val="20"/>
              </w:rPr>
            </w:pPr>
            <w:r w:rsidRPr="000059DE">
              <w:rPr>
                <w:sz w:val="20"/>
                <w:szCs w:val="20"/>
              </w:rPr>
              <w:t>2026 - 2035 годы, из них:</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2026 - 2030 годы</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r w:rsidR="00D73DE8" w:rsidRPr="000059DE" w:rsidTr="00D73DE8">
        <w:tc>
          <w:tcPr>
            <w:tcW w:w="954" w:type="pc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2031 - 2035 годы</w:t>
            </w:r>
          </w:p>
        </w:tc>
        <w:tc>
          <w:tcPr>
            <w:tcW w:w="680"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80"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986"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c>
          <w:tcPr>
            <w:tcW w:w="869" w:type="pc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0,0</w:t>
            </w:r>
          </w:p>
        </w:tc>
      </w:tr>
    </w:tbl>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D73DE8" w:rsidRPr="000059DE" w:rsidRDefault="00D73DE8" w:rsidP="00D73DE8">
      <w:pPr>
        <w:widowControl w:val="0"/>
        <w:autoSpaceDE w:val="0"/>
        <w:autoSpaceDN w:val="0"/>
        <w:adjustRightInd w:val="0"/>
        <w:ind w:firstLine="720"/>
        <w:jc w:val="both"/>
        <w:rPr>
          <w:sz w:val="20"/>
          <w:szCs w:val="20"/>
        </w:rPr>
      </w:pPr>
      <w:r w:rsidRPr="000059DE">
        <w:rPr>
          <w:sz w:val="20"/>
          <w:szCs w:val="20"/>
        </w:rPr>
        <w:t xml:space="preserve">Ресурсное обеспечение реализации подпрограммы за счет всех источников финансирования представлено в </w:t>
      </w:r>
      <w:hyperlink w:anchor="sub_13100" w:history="1">
        <w:r w:rsidRPr="000059DE">
          <w:rPr>
            <w:sz w:val="20"/>
            <w:szCs w:val="20"/>
          </w:rPr>
          <w:t>приложении № </w:t>
        </w:r>
      </w:hyperlink>
      <w:r w:rsidRPr="000059DE">
        <w:rPr>
          <w:sz w:val="20"/>
          <w:szCs w:val="20"/>
        </w:rPr>
        <w:t>1 к настоящей подпрограмме.</w:t>
      </w:r>
    </w:p>
    <w:p w:rsidR="00D73DE8" w:rsidRPr="000059DE" w:rsidRDefault="00D73DE8" w:rsidP="00D73DE8">
      <w:pPr>
        <w:pStyle w:val="ConsPlusNormal"/>
        <w:jc w:val="both"/>
        <w:rPr>
          <w:rFonts w:ascii="Times New Roman" w:hAnsi="Times New Roman" w:cs="Times New Roman"/>
        </w:rPr>
      </w:pPr>
    </w:p>
    <w:p w:rsidR="00D73DE8" w:rsidRPr="000059DE" w:rsidRDefault="00D73DE8" w:rsidP="00D73DE8">
      <w:pPr>
        <w:widowControl w:val="0"/>
        <w:autoSpaceDE w:val="0"/>
        <w:autoSpaceDN w:val="0"/>
        <w:adjustRightInd w:val="0"/>
        <w:outlineLvl w:val="1"/>
        <w:rPr>
          <w:sz w:val="20"/>
          <w:szCs w:val="20"/>
        </w:rPr>
        <w:sectPr w:rsidR="00D73DE8" w:rsidRPr="000059DE" w:rsidSect="00D73DE8">
          <w:headerReference w:type="default" r:id="rId41"/>
          <w:headerReference w:type="first" r:id="rId42"/>
          <w:pgSz w:w="11906" w:h="16838"/>
          <w:pgMar w:top="1134" w:right="707" w:bottom="1134" w:left="1276" w:header="709" w:footer="709" w:gutter="0"/>
          <w:cols w:space="708"/>
          <w:titlePg/>
          <w:docGrid w:linePitch="360"/>
        </w:sectPr>
      </w:pP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lastRenderedPageBreak/>
        <w:t>Приложение № 1</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к подпрограмме «Модернизация коммунальной инфраструктуры на территории</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 xml:space="preserve">Аликовского района Чувашской Республики» муниципальной программы «Модернизация и развитие сферы </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жилищно – коммунального хозяйства Аликовского района Чувашской Республики»</w:t>
      </w:r>
    </w:p>
    <w:p w:rsidR="00D73DE8" w:rsidRPr="000059DE" w:rsidRDefault="00D73DE8" w:rsidP="00D73DE8">
      <w:pPr>
        <w:widowControl w:val="0"/>
        <w:autoSpaceDE w:val="0"/>
        <w:autoSpaceDN w:val="0"/>
        <w:adjustRightInd w:val="0"/>
        <w:jc w:val="right"/>
        <w:outlineLvl w:val="1"/>
        <w:rPr>
          <w:sz w:val="20"/>
          <w:szCs w:val="20"/>
        </w:rPr>
      </w:pPr>
    </w:p>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Ресурсное обеспечение</w:t>
      </w:r>
    </w:p>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реализации подпрограммы «Модернизация коммунальной инфраструктуры на территории Аликовского района Чувашской Республики»</w:t>
      </w:r>
    </w:p>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тыс. рублей</w:t>
      </w:r>
    </w:p>
    <w:p w:rsidR="00D73DE8" w:rsidRPr="000059DE" w:rsidRDefault="00D73DE8" w:rsidP="00D73DE8">
      <w:pPr>
        <w:widowControl w:val="0"/>
        <w:autoSpaceDE w:val="0"/>
        <w:autoSpaceDN w:val="0"/>
        <w:adjustRightInd w:val="0"/>
        <w:jc w:val="right"/>
        <w:outlineLvl w:val="1"/>
        <w:rPr>
          <w:sz w:val="20"/>
          <w:szCs w:val="20"/>
        </w:rPr>
      </w:pPr>
    </w:p>
    <w:tbl>
      <w:tblPr>
        <w:tblW w:w="15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8"/>
        <w:gridCol w:w="1662"/>
        <w:gridCol w:w="1403"/>
        <w:gridCol w:w="1501"/>
        <w:gridCol w:w="644"/>
        <w:gridCol w:w="436"/>
        <w:gridCol w:w="745"/>
        <w:gridCol w:w="437"/>
        <w:gridCol w:w="853"/>
        <w:gridCol w:w="711"/>
        <w:gridCol w:w="576"/>
        <w:gridCol w:w="576"/>
        <w:gridCol w:w="576"/>
        <w:gridCol w:w="576"/>
        <w:gridCol w:w="576"/>
        <w:gridCol w:w="576"/>
        <w:gridCol w:w="636"/>
        <w:gridCol w:w="636"/>
        <w:gridCol w:w="784"/>
      </w:tblGrid>
      <w:tr w:rsidR="00D73DE8" w:rsidRPr="000059DE" w:rsidTr="00D73DE8">
        <w:trPr>
          <w:trHeight w:val="1106"/>
        </w:trPr>
        <w:tc>
          <w:tcPr>
            <w:tcW w:w="1438"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Статус</w:t>
            </w:r>
          </w:p>
        </w:tc>
        <w:tc>
          <w:tcPr>
            <w:tcW w:w="1662"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Наименование муниципальной программы (подпрограммы муниципальной программы ),  основного мероприятия</w:t>
            </w:r>
          </w:p>
        </w:tc>
        <w:tc>
          <w:tcPr>
            <w:tcW w:w="1403"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xml:space="preserve">Задача подпрограммы муниципальной программы </w:t>
            </w:r>
          </w:p>
        </w:tc>
        <w:tc>
          <w:tcPr>
            <w:tcW w:w="1501"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Ответственный исполнитель, соисполнитель, участники</w:t>
            </w:r>
          </w:p>
        </w:tc>
        <w:tc>
          <w:tcPr>
            <w:tcW w:w="2262" w:type="dxa"/>
            <w:gridSpan w:val="4"/>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Код бюджетной классификации</w:t>
            </w:r>
          </w:p>
        </w:tc>
        <w:tc>
          <w:tcPr>
            <w:tcW w:w="853"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Источники финансирования</w:t>
            </w:r>
          </w:p>
        </w:tc>
        <w:tc>
          <w:tcPr>
            <w:tcW w:w="5439" w:type="dxa"/>
            <w:gridSpan w:val="9"/>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Расходы по годам</w:t>
            </w:r>
          </w:p>
        </w:tc>
        <w:tc>
          <w:tcPr>
            <w:tcW w:w="784" w:type="dxa"/>
            <w:vMerge w:val="restart"/>
            <w:shd w:val="clear" w:color="auto" w:fill="auto"/>
            <w:noWrap/>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Итого</w:t>
            </w:r>
          </w:p>
        </w:tc>
      </w:tr>
      <w:tr w:rsidR="00D73DE8" w:rsidRPr="000059DE" w:rsidTr="00D73DE8">
        <w:trPr>
          <w:trHeight w:val="222"/>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2262" w:type="dxa"/>
            <w:gridSpan w:val="4"/>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5439" w:type="dxa"/>
            <w:gridSpan w:val="9"/>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784"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r>
      <w:tr w:rsidR="00D73DE8" w:rsidRPr="000059DE" w:rsidTr="00D73DE8">
        <w:trPr>
          <w:trHeight w:val="415"/>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ГРБС</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Рз</w:t>
            </w:r>
            <w:proofErr w:type="spellEnd"/>
            <w:r w:rsidRPr="000059DE">
              <w:rPr>
                <w:sz w:val="20"/>
                <w:szCs w:val="20"/>
              </w:rPr>
              <w:t xml:space="preserve">, </w:t>
            </w:r>
            <w:proofErr w:type="spellStart"/>
            <w:r w:rsidRPr="000059DE">
              <w:rPr>
                <w:sz w:val="20"/>
                <w:szCs w:val="20"/>
              </w:rPr>
              <w:t>Пр</w:t>
            </w:r>
            <w:proofErr w:type="spellEnd"/>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ЦСР</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ВР</w:t>
            </w:r>
          </w:p>
        </w:tc>
        <w:tc>
          <w:tcPr>
            <w:tcW w:w="85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2019</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2020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2021</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2022</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2023</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2024</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2025</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2026-2030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2031-2035</w:t>
            </w:r>
          </w:p>
        </w:tc>
        <w:tc>
          <w:tcPr>
            <w:tcW w:w="784"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r>
      <w:tr w:rsidR="00D73DE8" w:rsidRPr="000059DE" w:rsidTr="00D73DE8">
        <w:trPr>
          <w:trHeight w:val="372"/>
        </w:trPr>
        <w:tc>
          <w:tcPr>
            <w:tcW w:w="1438"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w:t>
            </w:r>
          </w:p>
        </w:tc>
        <w:tc>
          <w:tcPr>
            <w:tcW w:w="1662"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2</w:t>
            </w:r>
          </w:p>
        </w:tc>
        <w:tc>
          <w:tcPr>
            <w:tcW w:w="1403"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3</w:t>
            </w:r>
          </w:p>
        </w:tc>
        <w:tc>
          <w:tcPr>
            <w:tcW w:w="1501"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4</w:t>
            </w:r>
          </w:p>
        </w:tc>
        <w:tc>
          <w:tcPr>
            <w:tcW w:w="644"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5</w:t>
            </w:r>
          </w:p>
        </w:tc>
        <w:tc>
          <w:tcPr>
            <w:tcW w:w="43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6</w:t>
            </w:r>
          </w:p>
        </w:tc>
        <w:tc>
          <w:tcPr>
            <w:tcW w:w="745"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7</w:t>
            </w:r>
          </w:p>
        </w:tc>
        <w:tc>
          <w:tcPr>
            <w:tcW w:w="437"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8</w:t>
            </w:r>
          </w:p>
        </w:tc>
        <w:tc>
          <w:tcPr>
            <w:tcW w:w="853"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9</w:t>
            </w:r>
          </w:p>
        </w:tc>
        <w:tc>
          <w:tcPr>
            <w:tcW w:w="711"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10</w:t>
            </w:r>
          </w:p>
        </w:tc>
        <w:tc>
          <w:tcPr>
            <w:tcW w:w="57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11</w:t>
            </w:r>
          </w:p>
        </w:tc>
        <w:tc>
          <w:tcPr>
            <w:tcW w:w="57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12</w:t>
            </w:r>
          </w:p>
        </w:tc>
        <w:tc>
          <w:tcPr>
            <w:tcW w:w="57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13</w:t>
            </w:r>
          </w:p>
        </w:tc>
        <w:tc>
          <w:tcPr>
            <w:tcW w:w="57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14</w:t>
            </w:r>
          </w:p>
        </w:tc>
        <w:tc>
          <w:tcPr>
            <w:tcW w:w="57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15</w:t>
            </w:r>
          </w:p>
        </w:tc>
        <w:tc>
          <w:tcPr>
            <w:tcW w:w="57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16</w:t>
            </w:r>
          </w:p>
        </w:tc>
        <w:tc>
          <w:tcPr>
            <w:tcW w:w="63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17</w:t>
            </w:r>
          </w:p>
        </w:tc>
        <w:tc>
          <w:tcPr>
            <w:tcW w:w="636" w:type="dxa"/>
            <w:shd w:val="clear" w:color="auto" w:fill="auto"/>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18</w:t>
            </w:r>
          </w:p>
        </w:tc>
        <w:tc>
          <w:tcPr>
            <w:tcW w:w="784" w:type="dxa"/>
            <w:shd w:val="clear" w:color="auto" w:fill="auto"/>
            <w:noWrap/>
            <w:hideMark/>
          </w:tcPr>
          <w:p w:rsidR="00D73DE8" w:rsidRPr="000059DE" w:rsidRDefault="00D73DE8" w:rsidP="00D73DE8">
            <w:pPr>
              <w:widowControl w:val="0"/>
              <w:autoSpaceDE w:val="0"/>
              <w:autoSpaceDN w:val="0"/>
              <w:adjustRightInd w:val="0"/>
              <w:jc w:val="center"/>
              <w:outlineLvl w:val="1"/>
              <w:rPr>
                <w:sz w:val="20"/>
                <w:szCs w:val="20"/>
              </w:rPr>
            </w:pPr>
            <w:r w:rsidRPr="000059DE">
              <w:rPr>
                <w:sz w:val="20"/>
                <w:szCs w:val="20"/>
              </w:rPr>
              <w:t>19</w:t>
            </w:r>
          </w:p>
        </w:tc>
      </w:tr>
      <w:tr w:rsidR="00D73DE8" w:rsidRPr="000059DE" w:rsidTr="00D73DE8">
        <w:trPr>
          <w:trHeight w:val="845"/>
        </w:trPr>
        <w:tc>
          <w:tcPr>
            <w:tcW w:w="1438" w:type="dxa"/>
            <w:vMerge w:val="restart"/>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 xml:space="preserve">Подпрограмма </w:t>
            </w:r>
          </w:p>
        </w:tc>
        <w:tc>
          <w:tcPr>
            <w:tcW w:w="1662" w:type="dxa"/>
            <w:vMerge w:val="restart"/>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«Модернизация коммунальной инфраструктуры на территории</w:t>
            </w:r>
            <w:r w:rsidRPr="000059DE">
              <w:rPr>
                <w:b/>
                <w:bCs/>
                <w:sz w:val="20"/>
                <w:szCs w:val="20"/>
              </w:rPr>
              <w:br/>
              <w:t>Аликовского района Чувашской Республики</w:t>
            </w:r>
            <w:r w:rsidRPr="000059DE">
              <w:rPr>
                <w:b/>
                <w:bCs/>
                <w:sz w:val="20"/>
                <w:szCs w:val="20"/>
              </w:rPr>
              <w:br/>
              <w:t>»</w:t>
            </w:r>
          </w:p>
        </w:tc>
        <w:tc>
          <w:tcPr>
            <w:tcW w:w="1403" w:type="dxa"/>
            <w:vMerge w:val="restart"/>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br/>
              <w:t>модернизация коммунальной инфраструктуры для сокращения будущих расходов на текущий ремонт и экономии энергоресурсов</w:t>
            </w:r>
          </w:p>
        </w:tc>
        <w:tc>
          <w:tcPr>
            <w:tcW w:w="1501" w:type="dxa"/>
            <w:vMerge w:val="restart"/>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Отдел строительства, ЖКХ, дорожного хозяйства, транспорта и связи; администрации сельских поселений</w:t>
            </w: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roofErr w:type="spellStart"/>
            <w:r w:rsidRPr="000059DE">
              <w:rPr>
                <w:b/>
                <w:bCs/>
                <w:sz w:val="20"/>
                <w:szCs w:val="20"/>
              </w:rPr>
              <w:t>х</w:t>
            </w:r>
            <w:proofErr w:type="spellEnd"/>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всего</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5191,2</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5191,2</w:t>
            </w:r>
          </w:p>
        </w:tc>
      </w:tr>
      <w:tr w:rsidR="00D73DE8" w:rsidRPr="000059DE" w:rsidTr="00D73DE8">
        <w:trPr>
          <w:trHeight w:val="123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roofErr w:type="spellStart"/>
            <w:r w:rsidRPr="000059DE">
              <w:rPr>
                <w:b/>
                <w:bCs/>
                <w:sz w:val="20"/>
                <w:szCs w:val="20"/>
              </w:rPr>
              <w:t>х</w:t>
            </w:r>
            <w:proofErr w:type="spellEnd"/>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федеральный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r>
      <w:tr w:rsidR="00D73DE8" w:rsidRPr="000059DE" w:rsidTr="00D73DE8">
        <w:trPr>
          <w:trHeight w:val="102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roofErr w:type="spellStart"/>
            <w:r w:rsidRPr="000059DE">
              <w:rPr>
                <w:b/>
                <w:bCs/>
                <w:sz w:val="20"/>
                <w:szCs w:val="20"/>
              </w:rPr>
              <w:t>х</w:t>
            </w:r>
            <w:proofErr w:type="spellEnd"/>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xml:space="preserve">республиканский бюджет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5191,2</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5191,2</w:t>
            </w:r>
          </w:p>
        </w:tc>
      </w:tr>
      <w:tr w:rsidR="00D73DE8" w:rsidRPr="000059DE" w:rsidTr="00D73DE8">
        <w:trPr>
          <w:trHeight w:val="639"/>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roofErr w:type="spellStart"/>
            <w:r w:rsidRPr="000059DE">
              <w:rPr>
                <w:b/>
                <w:bCs/>
                <w:sz w:val="20"/>
                <w:szCs w:val="20"/>
              </w:rPr>
              <w:t>х</w:t>
            </w:r>
            <w:proofErr w:type="spellEnd"/>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местный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r>
      <w:tr w:rsidR="00D73DE8" w:rsidRPr="000059DE" w:rsidTr="00D73DE8">
        <w:trPr>
          <w:trHeight w:val="639"/>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proofErr w:type="spellStart"/>
            <w:r w:rsidRPr="000059DE">
              <w:rPr>
                <w:b/>
                <w:bCs/>
                <w:sz w:val="20"/>
                <w:szCs w:val="20"/>
              </w:rPr>
              <w:t>х</w:t>
            </w:r>
            <w:proofErr w:type="spellEnd"/>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roofErr w:type="spellStart"/>
            <w:r w:rsidRPr="000059DE">
              <w:rPr>
                <w:sz w:val="20"/>
                <w:szCs w:val="20"/>
              </w:rPr>
              <w:t>х</w:t>
            </w:r>
            <w:proofErr w:type="spellEnd"/>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внебюджетн</w:t>
            </w:r>
            <w:r w:rsidRPr="000059DE">
              <w:rPr>
                <w:sz w:val="20"/>
                <w:szCs w:val="20"/>
              </w:rPr>
              <w:lastRenderedPageBreak/>
              <w:t>ые источники</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lastRenderedPageBreak/>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r>
      <w:tr w:rsidR="00D73DE8" w:rsidRPr="000059DE" w:rsidTr="00D73DE8">
        <w:trPr>
          <w:trHeight w:val="600"/>
        </w:trPr>
        <w:tc>
          <w:tcPr>
            <w:tcW w:w="1438"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lastRenderedPageBreak/>
              <w:t>Основное мероприятие 1</w:t>
            </w:r>
          </w:p>
        </w:tc>
        <w:tc>
          <w:tcPr>
            <w:tcW w:w="1662"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Обеспечение качества жилищно-коммунальных услуг</w:t>
            </w:r>
          </w:p>
        </w:tc>
        <w:tc>
          <w:tcPr>
            <w:tcW w:w="1403"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снижение износа объектов коммунальной инфраструктуры и уменьшение потерь при передаче энергоресурсов</w:t>
            </w:r>
          </w:p>
        </w:tc>
        <w:tc>
          <w:tcPr>
            <w:tcW w:w="1501"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Отдел строительства, ЖКХ, дорожного хозяйства, транспорта и связи; администрации сельских поселений</w:t>
            </w: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всего</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66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федеральный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69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xml:space="preserve">республиканский бюджет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615"/>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местный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853"/>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внебюджетные источники</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987"/>
        </w:trPr>
        <w:tc>
          <w:tcPr>
            <w:tcW w:w="1438"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Целевые индикаторы и показатели подпрограммы, увязанные с основным мероприятием 1</w:t>
            </w:r>
          </w:p>
        </w:tc>
        <w:tc>
          <w:tcPr>
            <w:tcW w:w="6828" w:type="dxa"/>
            <w:gridSpan w:val="7"/>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r w:rsidRPr="000059DE">
              <w:rPr>
                <w:sz w:val="20"/>
                <w:szCs w:val="20"/>
              </w:rPr>
              <w:br/>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 </w:t>
            </w:r>
          </w:p>
        </w:tc>
      </w:tr>
      <w:tr w:rsidR="00D73DE8" w:rsidRPr="000059DE" w:rsidTr="00D73DE8">
        <w:trPr>
          <w:trHeight w:val="561"/>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828" w:type="dxa"/>
            <w:gridSpan w:val="7"/>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 </w:t>
            </w:r>
          </w:p>
        </w:tc>
      </w:tr>
      <w:tr w:rsidR="00D73DE8" w:rsidRPr="000059DE" w:rsidTr="00D73DE8">
        <w:trPr>
          <w:trHeight w:val="600"/>
        </w:trPr>
        <w:tc>
          <w:tcPr>
            <w:tcW w:w="1438"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Основное мероприятие 2</w:t>
            </w:r>
          </w:p>
        </w:tc>
        <w:tc>
          <w:tcPr>
            <w:tcW w:w="1662"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xml:space="preserve">Улучшение потребительских и эксплуатационных характеристик жилищного фонда, обеспечивающих гражданам безопасные и </w:t>
            </w:r>
            <w:r w:rsidRPr="000059DE">
              <w:rPr>
                <w:sz w:val="20"/>
                <w:szCs w:val="20"/>
              </w:rPr>
              <w:lastRenderedPageBreak/>
              <w:t>комфортные условия проживания</w:t>
            </w:r>
          </w:p>
        </w:tc>
        <w:tc>
          <w:tcPr>
            <w:tcW w:w="1403"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lastRenderedPageBreak/>
              <w:t>повышение комфортности и благоустройства жилищного фонда</w:t>
            </w:r>
          </w:p>
        </w:tc>
        <w:tc>
          <w:tcPr>
            <w:tcW w:w="1501"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Отдел строительства, ЖКХ, дорожного хозяйства, транспорта и связи; администрации сельских поселений</w:t>
            </w: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всего</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66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федеральный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69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xml:space="preserve">республиканский бюджет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615"/>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местный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749"/>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внебюджетные источники</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r>
      <w:tr w:rsidR="00D73DE8" w:rsidRPr="000059DE" w:rsidTr="00D73DE8">
        <w:trPr>
          <w:trHeight w:val="1641"/>
        </w:trPr>
        <w:tc>
          <w:tcPr>
            <w:tcW w:w="1438"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Целевые индикаторы и показатели подпрограммы, увязанные с основным мероприятием 2</w:t>
            </w:r>
          </w:p>
        </w:tc>
        <w:tc>
          <w:tcPr>
            <w:tcW w:w="6828" w:type="dxa"/>
            <w:gridSpan w:val="7"/>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 </w:t>
            </w:r>
          </w:p>
        </w:tc>
      </w:tr>
      <w:tr w:rsidR="00D73DE8" w:rsidRPr="000059DE" w:rsidTr="00D73DE8">
        <w:trPr>
          <w:trHeight w:val="600"/>
        </w:trPr>
        <w:tc>
          <w:tcPr>
            <w:tcW w:w="1438"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Основное мероприятие 3</w:t>
            </w:r>
          </w:p>
        </w:tc>
        <w:tc>
          <w:tcPr>
            <w:tcW w:w="1662"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Оборудование мест скопления ТКО</w:t>
            </w:r>
          </w:p>
        </w:tc>
        <w:tc>
          <w:tcPr>
            <w:tcW w:w="1403"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повышение безопасного и комфортного проживания граждан</w:t>
            </w:r>
          </w:p>
        </w:tc>
        <w:tc>
          <w:tcPr>
            <w:tcW w:w="1501" w:type="dxa"/>
            <w:vMerge w:val="restart"/>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Отдел строительства, ЖКХ, дорожного хозяйства, транспорта и связи; администрации сельских поселений</w:t>
            </w: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всего</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5191,2</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5 191,2</w:t>
            </w:r>
          </w:p>
        </w:tc>
      </w:tr>
      <w:tr w:rsidR="00D73DE8" w:rsidRPr="000059DE" w:rsidTr="00D73DE8">
        <w:trPr>
          <w:trHeight w:val="66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федеральный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r>
      <w:tr w:rsidR="00D73DE8" w:rsidRPr="000059DE" w:rsidTr="00D73DE8">
        <w:trPr>
          <w:trHeight w:val="690"/>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А110119760</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xml:space="preserve">республиканский бюджет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5191,2</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5 191,2</w:t>
            </w:r>
          </w:p>
        </w:tc>
      </w:tr>
      <w:tr w:rsidR="00D73DE8" w:rsidRPr="000059DE" w:rsidTr="00D73DE8">
        <w:trPr>
          <w:trHeight w:val="689"/>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местный бюджет</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r>
      <w:tr w:rsidR="00D73DE8" w:rsidRPr="000059DE" w:rsidTr="00D73DE8">
        <w:trPr>
          <w:trHeight w:val="845"/>
        </w:trPr>
        <w:tc>
          <w:tcPr>
            <w:tcW w:w="1438"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662"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403"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1501" w:type="dxa"/>
            <w:vMerge/>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p>
        </w:tc>
        <w:tc>
          <w:tcPr>
            <w:tcW w:w="644"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45"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437"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внебюджетные источники</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0,0</w:t>
            </w:r>
          </w:p>
        </w:tc>
      </w:tr>
      <w:tr w:rsidR="00D73DE8" w:rsidRPr="000059DE" w:rsidTr="00D73DE8">
        <w:trPr>
          <w:trHeight w:val="1696"/>
        </w:trPr>
        <w:tc>
          <w:tcPr>
            <w:tcW w:w="1438"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lastRenderedPageBreak/>
              <w:t>Целевые индикаторы и показатели подпрограммы, увязанные с основным мероприятием 3</w:t>
            </w:r>
          </w:p>
        </w:tc>
        <w:tc>
          <w:tcPr>
            <w:tcW w:w="6828" w:type="dxa"/>
            <w:gridSpan w:val="7"/>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установка необходимого количества контейнеров для накопления твердых коммунальных отходов, шт.</w:t>
            </w:r>
          </w:p>
        </w:tc>
        <w:tc>
          <w:tcPr>
            <w:tcW w:w="853"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 </w:t>
            </w:r>
          </w:p>
        </w:tc>
        <w:tc>
          <w:tcPr>
            <w:tcW w:w="711"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450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57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636" w:type="dxa"/>
            <w:shd w:val="clear" w:color="auto" w:fill="auto"/>
            <w:hideMark/>
          </w:tcPr>
          <w:p w:rsidR="00D73DE8" w:rsidRPr="000059DE" w:rsidRDefault="00D73DE8" w:rsidP="00D73DE8">
            <w:pPr>
              <w:widowControl w:val="0"/>
              <w:autoSpaceDE w:val="0"/>
              <w:autoSpaceDN w:val="0"/>
              <w:adjustRightInd w:val="0"/>
              <w:jc w:val="both"/>
              <w:outlineLvl w:val="1"/>
              <w:rPr>
                <w:sz w:val="20"/>
                <w:szCs w:val="20"/>
              </w:rPr>
            </w:pPr>
            <w:r w:rsidRPr="000059DE">
              <w:rPr>
                <w:sz w:val="20"/>
                <w:szCs w:val="20"/>
              </w:rPr>
              <w:t>0</w:t>
            </w:r>
          </w:p>
        </w:tc>
        <w:tc>
          <w:tcPr>
            <w:tcW w:w="784" w:type="dxa"/>
            <w:shd w:val="clear" w:color="auto" w:fill="auto"/>
            <w:hideMark/>
          </w:tcPr>
          <w:p w:rsidR="00D73DE8" w:rsidRPr="000059DE" w:rsidRDefault="00D73DE8" w:rsidP="00D73DE8">
            <w:pPr>
              <w:widowControl w:val="0"/>
              <w:autoSpaceDE w:val="0"/>
              <w:autoSpaceDN w:val="0"/>
              <w:adjustRightInd w:val="0"/>
              <w:jc w:val="both"/>
              <w:outlineLvl w:val="1"/>
              <w:rPr>
                <w:b/>
                <w:bCs/>
                <w:sz w:val="20"/>
                <w:szCs w:val="20"/>
              </w:rPr>
            </w:pPr>
            <w:r w:rsidRPr="000059DE">
              <w:rPr>
                <w:b/>
                <w:bCs/>
                <w:sz w:val="20"/>
                <w:szCs w:val="20"/>
              </w:rPr>
              <w:t> </w:t>
            </w:r>
          </w:p>
        </w:tc>
      </w:tr>
    </w:tbl>
    <w:p w:rsidR="00D73DE8" w:rsidRPr="000059DE" w:rsidRDefault="00D73DE8" w:rsidP="00D73DE8">
      <w:pPr>
        <w:widowControl w:val="0"/>
        <w:autoSpaceDE w:val="0"/>
        <w:autoSpaceDN w:val="0"/>
        <w:adjustRightInd w:val="0"/>
        <w:jc w:val="both"/>
        <w:outlineLvl w:val="1"/>
        <w:rPr>
          <w:sz w:val="20"/>
          <w:szCs w:val="20"/>
        </w:rPr>
      </w:pPr>
    </w:p>
    <w:p w:rsidR="00D73DE8" w:rsidRPr="000059DE" w:rsidRDefault="00D73DE8" w:rsidP="00D73DE8">
      <w:pPr>
        <w:widowControl w:val="0"/>
        <w:autoSpaceDE w:val="0"/>
        <w:autoSpaceDN w:val="0"/>
        <w:adjustRightInd w:val="0"/>
        <w:jc w:val="right"/>
        <w:outlineLvl w:val="1"/>
        <w:rPr>
          <w:sz w:val="20"/>
          <w:szCs w:val="20"/>
        </w:rPr>
      </w:pPr>
    </w:p>
    <w:p w:rsidR="00D73DE8" w:rsidRPr="000059DE" w:rsidRDefault="00D73DE8" w:rsidP="00D73DE8">
      <w:pPr>
        <w:widowControl w:val="0"/>
        <w:autoSpaceDE w:val="0"/>
        <w:autoSpaceDN w:val="0"/>
        <w:adjustRightInd w:val="0"/>
        <w:jc w:val="right"/>
        <w:outlineLvl w:val="1"/>
        <w:rPr>
          <w:sz w:val="20"/>
          <w:szCs w:val="20"/>
        </w:rPr>
      </w:pP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 xml:space="preserve">Приложение №2 </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к постановлению администрации</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 xml:space="preserve">Аликовского района Чувашской Республики                </w:t>
      </w: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от  25.07.2019 г. № 902</w:t>
      </w:r>
    </w:p>
    <w:p w:rsidR="00D73DE8" w:rsidRPr="000059DE" w:rsidRDefault="00D73DE8" w:rsidP="00D73DE8">
      <w:pPr>
        <w:widowControl w:val="0"/>
        <w:autoSpaceDE w:val="0"/>
        <w:autoSpaceDN w:val="0"/>
        <w:adjustRightInd w:val="0"/>
        <w:jc w:val="right"/>
        <w:outlineLvl w:val="1"/>
        <w:rPr>
          <w:sz w:val="20"/>
          <w:szCs w:val="20"/>
        </w:rPr>
      </w:pPr>
    </w:p>
    <w:p w:rsidR="00D73DE8" w:rsidRPr="000059DE" w:rsidRDefault="00D73DE8" w:rsidP="00D73DE8">
      <w:pPr>
        <w:widowControl w:val="0"/>
        <w:autoSpaceDE w:val="0"/>
        <w:autoSpaceDN w:val="0"/>
        <w:adjustRightInd w:val="0"/>
        <w:ind w:firstLine="720"/>
        <w:jc w:val="right"/>
        <w:rPr>
          <w:bCs/>
          <w:color w:val="26282F"/>
          <w:sz w:val="20"/>
          <w:szCs w:val="20"/>
        </w:rPr>
      </w:pPr>
      <w:r w:rsidRPr="000059DE">
        <w:rPr>
          <w:bCs/>
          <w:color w:val="26282F"/>
          <w:sz w:val="20"/>
          <w:szCs w:val="20"/>
        </w:rPr>
        <w:t>Приложение № 1</w:t>
      </w:r>
      <w:r w:rsidRPr="000059DE">
        <w:rPr>
          <w:bCs/>
          <w:color w:val="26282F"/>
          <w:sz w:val="20"/>
          <w:szCs w:val="20"/>
        </w:rPr>
        <w:br/>
        <w:t>к муниципальной программе</w:t>
      </w:r>
      <w:hyperlink w:anchor="sub_1000" w:history="1"/>
      <w:r w:rsidRPr="000059DE">
        <w:rPr>
          <w:bCs/>
          <w:color w:val="26282F"/>
          <w:sz w:val="20"/>
          <w:szCs w:val="20"/>
        </w:rPr>
        <w:br/>
        <w:t xml:space="preserve">«Модернизация и развитие сферы жилищно – коммунального хозяйства </w:t>
      </w:r>
    </w:p>
    <w:p w:rsidR="00D73DE8" w:rsidRPr="000059DE" w:rsidRDefault="00D73DE8" w:rsidP="00D73DE8">
      <w:pPr>
        <w:widowControl w:val="0"/>
        <w:autoSpaceDE w:val="0"/>
        <w:autoSpaceDN w:val="0"/>
        <w:adjustRightInd w:val="0"/>
        <w:ind w:firstLine="720"/>
        <w:jc w:val="right"/>
        <w:rPr>
          <w:rFonts w:ascii="Arial" w:hAnsi="Arial" w:cs="Arial"/>
          <w:bCs/>
          <w:color w:val="26282F"/>
          <w:sz w:val="20"/>
          <w:szCs w:val="20"/>
        </w:rPr>
      </w:pPr>
      <w:r w:rsidRPr="000059DE">
        <w:rPr>
          <w:bCs/>
          <w:color w:val="26282F"/>
          <w:sz w:val="20"/>
          <w:szCs w:val="20"/>
        </w:rPr>
        <w:t>Аликовского района Чувашской Республики»</w:t>
      </w:r>
    </w:p>
    <w:p w:rsidR="00D73DE8" w:rsidRPr="000059DE" w:rsidRDefault="00D73DE8" w:rsidP="00D73DE8">
      <w:pPr>
        <w:widowControl w:val="0"/>
        <w:autoSpaceDE w:val="0"/>
        <w:autoSpaceDN w:val="0"/>
        <w:adjustRightInd w:val="0"/>
        <w:ind w:firstLine="720"/>
        <w:jc w:val="both"/>
        <w:rPr>
          <w:sz w:val="20"/>
          <w:szCs w:val="20"/>
        </w:rPr>
      </w:pPr>
    </w:p>
    <w:p w:rsidR="00D73DE8" w:rsidRPr="000059DE" w:rsidRDefault="00D73DE8" w:rsidP="00D73DE8">
      <w:pPr>
        <w:widowControl w:val="0"/>
        <w:autoSpaceDE w:val="0"/>
        <w:autoSpaceDN w:val="0"/>
        <w:adjustRightInd w:val="0"/>
        <w:spacing w:before="108" w:after="108"/>
        <w:jc w:val="center"/>
        <w:outlineLvl w:val="0"/>
        <w:rPr>
          <w:bCs/>
          <w:color w:val="26282F"/>
          <w:sz w:val="20"/>
          <w:szCs w:val="20"/>
        </w:rPr>
      </w:pPr>
      <w:r w:rsidRPr="000059DE">
        <w:rPr>
          <w:bCs/>
          <w:color w:val="26282F"/>
          <w:sz w:val="20"/>
          <w:szCs w:val="20"/>
        </w:rPr>
        <w:t>Сведения</w:t>
      </w:r>
      <w:r w:rsidRPr="000059DE">
        <w:rPr>
          <w:bCs/>
          <w:color w:val="26282F"/>
          <w:sz w:val="20"/>
          <w:szCs w:val="20"/>
        </w:rPr>
        <w:br/>
        <w:t>о целевых индикаторах и показателях муниципальной программы «Модернизация и развитие сферы жилищно – коммунального хозяйства Аликовского района Чувашской Республики», ее подпрограмм и их значениях</w:t>
      </w:r>
    </w:p>
    <w:p w:rsidR="00D73DE8" w:rsidRPr="000059DE" w:rsidRDefault="00D73DE8" w:rsidP="00D73DE8">
      <w:pPr>
        <w:widowControl w:val="0"/>
        <w:autoSpaceDE w:val="0"/>
        <w:autoSpaceDN w:val="0"/>
        <w:adjustRightInd w:val="0"/>
        <w:rPr>
          <w:sz w:val="20"/>
          <w:szCs w:val="20"/>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022"/>
        <w:gridCol w:w="1210"/>
        <w:gridCol w:w="917"/>
        <w:gridCol w:w="941"/>
        <w:gridCol w:w="941"/>
        <w:gridCol w:w="941"/>
        <w:gridCol w:w="941"/>
        <w:gridCol w:w="941"/>
        <w:gridCol w:w="941"/>
        <w:gridCol w:w="941"/>
        <w:gridCol w:w="941"/>
        <w:gridCol w:w="941"/>
        <w:gridCol w:w="941"/>
      </w:tblGrid>
      <w:tr w:rsidR="00D73DE8" w:rsidRPr="000059DE" w:rsidTr="00D73DE8">
        <w:tc>
          <w:tcPr>
            <w:tcW w:w="567" w:type="dxa"/>
            <w:vMerge w:val="restar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 </w:t>
            </w:r>
            <w:proofErr w:type="spellStart"/>
            <w:r w:rsidRPr="000059DE">
              <w:rPr>
                <w:sz w:val="20"/>
                <w:szCs w:val="20"/>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Значения целевых индикаторов и показателей</w:t>
            </w:r>
          </w:p>
        </w:tc>
      </w:tr>
      <w:tr w:rsidR="00D73DE8" w:rsidRPr="000059DE" w:rsidTr="00D73DE8">
        <w:tc>
          <w:tcPr>
            <w:tcW w:w="567" w:type="dxa"/>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2017</w:t>
            </w:r>
          </w:p>
          <w:p w:rsidR="00D73DE8" w:rsidRPr="000059DE" w:rsidRDefault="00D73DE8" w:rsidP="00D73DE8">
            <w:pPr>
              <w:widowControl w:val="0"/>
              <w:autoSpaceDE w:val="0"/>
              <w:autoSpaceDN w:val="0"/>
              <w:adjustRightInd w:val="0"/>
              <w:jc w:val="center"/>
              <w:rPr>
                <w:sz w:val="20"/>
                <w:szCs w:val="20"/>
              </w:rPr>
            </w:pPr>
            <w:r w:rsidRPr="000059DE">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2030 год</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2035 год</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12</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13</w:t>
            </w:r>
          </w:p>
        </w:tc>
      </w:tr>
      <w:tr w:rsidR="00D73DE8" w:rsidRPr="000059DE" w:rsidTr="00D73DE8">
        <w:tc>
          <w:tcPr>
            <w:tcW w:w="15126" w:type="dxa"/>
            <w:gridSpan w:val="14"/>
            <w:tcBorders>
              <w:top w:val="single" w:sz="4" w:space="0" w:color="auto"/>
              <w:bottom w:val="single" w:sz="4" w:space="0" w:color="auto"/>
            </w:tcBorders>
          </w:tcPr>
          <w:p w:rsidR="00D73DE8" w:rsidRPr="000059DE" w:rsidRDefault="00AB77CF" w:rsidP="00D73DE8">
            <w:pPr>
              <w:widowControl w:val="0"/>
              <w:autoSpaceDE w:val="0"/>
              <w:autoSpaceDN w:val="0"/>
              <w:adjustRightInd w:val="0"/>
              <w:spacing w:before="108" w:after="108"/>
              <w:jc w:val="center"/>
              <w:outlineLvl w:val="0"/>
              <w:rPr>
                <w:b/>
                <w:bCs/>
                <w:color w:val="26282F"/>
                <w:sz w:val="20"/>
                <w:szCs w:val="20"/>
              </w:rPr>
            </w:pPr>
            <w:hyperlink w:anchor="sub_1300" w:history="1">
              <w:r w:rsidR="00D73DE8" w:rsidRPr="000059DE">
                <w:rPr>
                  <w:b/>
                  <w:color w:val="000000"/>
                  <w:sz w:val="20"/>
                  <w:szCs w:val="20"/>
                </w:rPr>
                <w:t>Подпрограмма</w:t>
              </w:r>
            </w:hyperlink>
            <w:r w:rsidR="00D73DE8" w:rsidRPr="000059DE">
              <w:rPr>
                <w:b/>
                <w:bCs/>
                <w:color w:val="26282F"/>
                <w:sz w:val="20"/>
                <w:szCs w:val="20"/>
              </w:rPr>
              <w:t xml:space="preserve"> «Обеспечение комфортных условий проживания граждан»</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w:t>
            </w:r>
          </w:p>
        </w:tc>
        <w:tc>
          <w:tcPr>
            <w:tcW w:w="3022" w:type="dxa"/>
            <w:tcBorders>
              <w:top w:val="single" w:sz="4" w:space="0" w:color="auto"/>
              <w:bottom w:val="single" w:sz="4" w:space="0" w:color="auto"/>
              <w:right w:val="single" w:sz="4" w:space="0" w:color="auto"/>
            </w:tcBorders>
          </w:tcPr>
          <w:p w:rsidR="00D73DE8" w:rsidRPr="000059DE" w:rsidRDefault="00D73DE8" w:rsidP="00D73DE8">
            <w:pPr>
              <w:ind w:left="-57" w:right="-57"/>
              <w:rPr>
                <w:color w:val="000000"/>
                <w:sz w:val="20"/>
                <w:szCs w:val="20"/>
              </w:rPr>
            </w:pPr>
            <w:r w:rsidRPr="000059DE">
              <w:rPr>
                <w:sz w:val="20"/>
                <w:szCs w:val="20"/>
              </w:rPr>
              <w:t>удовлетворенность граждан качеством жилищно-коммунальных услуг и безопасному, комфортному проживанию</w:t>
            </w:r>
          </w:p>
        </w:tc>
        <w:tc>
          <w:tcPr>
            <w:tcW w:w="1210" w:type="dxa"/>
            <w:tcBorders>
              <w:top w:val="single" w:sz="4" w:space="0" w:color="auto"/>
              <w:left w:val="single" w:sz="4" w:space="0" w:color="auto"/>
              <w:bottom w:val="single" w:sz="4" w:space="0" w:color="auto"/>
            </w:tcBorders>
          </w:tcPr>
          <w:p w:rsidR="00D73DE8" w:rsidRPr="000059DE" w:rsidRDefault="00D73DE8" w:rsidP="00D73DE8">
            <w:pPr>
              <w:ind w:left="-57" w:right="-57"/>
              <w:jc w:val="center"/>
              <w:rPr>
                <w:color w:val="000000"/>
                <w:sz w:val="20"/>
                <w:szCs w:val="20"/>
              </w:rPr>
            </w:pPr>
            <w:r w:rsidRPr="000059DE">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71</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74</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75</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77</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78</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79</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80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81</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83</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85</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3022" w:type="dxa"/>
            <w:tcBorders>
              <w:top w:val="single" w:sz="4" w:space="0" w:color="auto"/>
              <w:bottom w:val="single" w:sz="4" w:space="0" w:color="auto"/>
              <w:right w:val="single" w:sz="4" w:space="0" w:color="auto"/>
            </w:tcBorders>
          </w:tcPr>
          <w:p w:rsidR="00D73DE8" w:rsidRPr="000059DE" w:rsidRDefault="00D73DE8" w:rsidP="00D73DE8">
            <w:pPr>
              <w:ind w:left="-57" w:right="-57"/>
              <w:rPr>
                <w:sz w:val="20"/>
                <w:szCs w:val="20"/>
              </w:rPr>
            </w:pPr>
          </w:p>
        </w:tc>
        <w:tc>
          <w:tcPr>
            <w:tcW w:w="1210" w:type="dxa"/>
            <w:tcBorders>
              <w:top w:val="single" w:sz="4" w:space="0" w:color="auto"/>
              <w:left w:val="single" w:sz="4" w:space="0" w:color="auto"/>
              <w:bottom w:val="single" w:sz="4" w:space="0" w:color="auto"/>
            </w:tcBorders>
          </w:tcPr>
          <w:p w:rsidR="00D73DE8" w:rsidRPr="000059DE" w:rsidRDefault="00D73DE8" w:rsidP="00D73DE8">
            <w:pPr>
              <w:ind w:left="-57" w:right="-57"/>
              <w:jc w:val="center"/>
              <w:rPr>
                <w:color w:val="000000"/>
                <w:sz w:val="20"/>
                <w:szCs w:val="20"/>
              </w:rPr>
            </w:pP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p>
        </w:tc>
      </w:tr>
      <w:tr w:rsidR="00D73DE8" w:rsidRPr="000059DE" w:rsidTr="00D73DE8">
        <w:tc>
          <w:tcPr>
            <w:tcW w:w="15126" w:type="dxa"/>
            <w:gridSpan w:val="14"/>
            <w:tcBorders>
              <w:top w:val="single" w:sz="4" w:space="0" w:color="auto"/>
              <w:bottom w:val="single" w:sz="4" w:space="0" w:color="auto"/>
            </w:tcBorders>
          </w:tcPr>
          <w:p w:rsidR="00D73DE8" w:rsidRPr="000059DE" w:rsidRDefault="00AB77CF" w:rsidP="00D73DE8">
            <w:pPr>
              <w:widowControl w:val="0"/>
              <w:autoSpaceDE w:val="0"/>
              <w:autoSpaceDN w:val="0"/>
              <w:adjustRightInd w:val="0"/>
              <w:spacing w:before="108" w:after="108"/>
              <w:jc w:val="center"/>
              <w:outlineLvl w:val="0"/>
              <w:rPr>
                <w:b/>
                <w:bCs/>
                <w:color w:val="26282F"/>
                <w:sz w:val="20"/>
                <w:szCs w:val="20"/>
              </w:rPr>
            </w:pPr>
            <w:hyperlink w:anchor="sub_1400" w:history="1">
              <w:r w:rsidR="00D73DE8" w:rsidRPr="000059DE">
                <w:rPr>
                  <w:b/>
                  <w:color w:val="000000"/>
                  <w:sz w:val="20"/>
                  <w:szCs w:val="20"/>
                </w:rPr>
                <w:t>Подпрограмма</w:t>
              </w:r>
            </w:hyperlink>
            <w:r w:rsidR="00D73DE8" w:rsidRPr="000059DE">
              <w:rPr>
                <w:b/>
                <w:bCs/>
                <w:color w:val="000000"/>
                <w:sz w:val="20"/>
                <w:szCs w:val="20"/>
              </w:rPr>
              <w:t xml:space="preserve"> </w:t>
            </w:r>
            <w:r w:rsidR="00D73DE8" w:rsidRPr="000059DE">
              <w:rPr>
                <w:b/>
                <w:bCs/>
                <w:color w:val="26282F"/>
                <w:sz w:val="20"/>
                <w:szCs w:val="20"/>
              </w:rPr>
              <w:t>«Обеспечение населения Аликовского района Чувашской Республики качественной питьевой водой»</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w:t>
            </w:r>
          </w:p>
        </w:tc>
        <w:tc>
          <w:tcPr>
            <w:tcW w:w="3022" w:type="dxa"/>
            <w:tcBorders>
              <w:top w:val="single" w:sz="4" w:space="0" w:color="auto"/>
              <w:bottom w:val="single" w:sz="4" w:space="0" w:color="auto"/>
              <w:right w:val="single" w:sz="4" w:space="0" w:color="auto"/>
            </w:tcBorders>
          </w:tcPr>
          <w:p w:rsidR="00D73DE8" w:rsidRPr="000059DE" w:rsidRDefault="00D73DE8" w:rsidP="00D73DE8">
            <w:pPr>
              <w:ind w:left="-57" w:right="-57"/>
              <w:rPr>
                <w:color w:val="000000"/>
                <w:sz w:val="20"/>
                <w:szCs w:val="20"/>
              </w:rPr>
            </w:pPr>
            <w:r w:rsidRPr="000059DE">
              <w:rPr>
                <w:sz w:val="20"/>
                <w:szCs w:val="20"/>
              </w:rPr>
              <w:t>Число аварий в системах водоснабжения, водоотведения и очистки сточных вод</w:t>
            </w:r>
          </w:p>
        </w:tc>
        <w:tc>
          <w:tcPr>
            <w:tcW w:w="1210" w:type="dxa"/>
            <w:tcBorders>
              <w:top w:val="single" w:sz="4" w:space="0" w:color="auto"/>
              <w:left w:val="single" w:sz="4" w:space="0" w:color="auto"/>
              <w:bottom w:val="single" w:sz="4" w:space="0" w:color="auto"/>
            </w:tcBorders>
          </w:tcPr>
          <w:p w:rsidR="00D73DE8" w:rsidRPr="000059DE" w:rsidRDefault="00D73DE8" w:rsidP="00D73DE8">
            <w:pPr>
              <w:ind w:left="-57" w:right="-57"/>
              <w:jc w:val="center"/>
              <w:rPr>
                <w:color w:val="000000"/>
                <w:sz w:val="20"/>
                <w:szCs w:val="20"/>
              </w:rPr>
            </w:pPr>
            <w:r w:rsidRPr="000059DE">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6</w:t>
            </w:r>
          </w:p>
        </w:tc>
      </w:tr>
      <w:tr w:rsidR="00D73DE8" w:rsidRPr="000059DE" w:rsidTr="00D73DE8">
        <w:tc>
          <w:tcPr>
            <w:tcW w:w="15126" w:type="dxa"/>
            <w:gridSpan w:val="14"/>
            <w:tcBorders>
              <w:top w:val="single" w:sz="4" w:space="0" w:color="auto"/>
              <w:bottom w:val="single" w:sz="4" w:space="0" w:color="auto"/>
            </w:tcBorders>
          </w:tcPr>
          <w:p w:rsidR="00D73DE8" w:rsidRPr="000059DE" w:rsidRDefault="00D73DE8" w:rsidP="00D73DE8">
            <w:pPr>
              <w:widowControl w:val="0"/>
              <w:autoSpaceDE w:val="0"/>
              <w:autoSpaceDN w:val="0"/>
              <w:adjustRightInd w:val="0"/>
              <w:jc w:val="center"/>
              <w:rPr>
                <w:b/>
                <w:sz w:val="20"/>
                <w:szCs w:val="20"/>
              </w:rPr>
            </w:pPr>
            <w:r w:rsidRPr="000059DE">
              <w:rPr>
                <w:b/>
                <w:sz w:val="20"/>
                <w:szCs w:val="20"/>
              </w:rPr>
              <w:lastRenderedPageBreak/>
              <w:t>Подпрограмма «Модернизация коммунальной инфраструктуры на территории Аликовского района Чувашской Республики»</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1.</w:t>
            </w:r>
          </w:p>
        </w:tc>
        <w:tc>
          <w:tcPr>
            <w:tcW w:w="3022" w:type="dxa"/>
            <w:tcBorders>
              <w:top w:val="single" w:sz="4" w:space="0" w:color="auto"/>
              <w:bottom w:val="single" w:sz="4" w:space="0" w:color="auto"/>
              <w:right w:val="single" w:sz="4" w:space="0" w:color="auto"/>
            </w:tcBorders>
          </w:tcPr>
          <w:p w:rsidR="00D73DE8" w:rsidRPr="000059DE" w:rsidRDefault="00D73DE8" w:rsidP="00D73DE8">
            <w:pPr>
              <w:ind w:left="-57" w:right="-57"/>
              <w:rPr>
                <w:sz w:val="20"/>
                <w:szCs w:val="20"/>
              </w:rPr>
            </w:pPr>
            <w:r w:rsidRPr="000059DE">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10" w:type="dxa"/>
            <w:tcBorders>
              <w:top w:val="single" w:sz="4" w:space="0" w:color="auto"/>
              <w:left w:val="single" w:sz="4" w:space="0" w:color="auto"/>
              <w:bottom w:val="single" w:sz="4" w:space="0" w:color="auto"/>
            </w:tcBorders>
          </w:tcPr>
          <w:p w:rsidR="00D73DE8" w:rsidRPr="000059DE" w:rsidRDefault="00D73DE8" w:rsidP="00D73DE8">
            <w:pPr>
              <w:ind w:left="-57" w:right="-57"/>
              <w:jc w:val="center"/>
              <w:rPr>
                <w:color w:val="000000"/>
                <w:sz w:val="20"/>
                <w:szCs w:val="20"/>
              </w:rPr>
            </w:pPr>
            <w:r w:rsidRPr="000059DE">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2.</w:t>
            </w:r>
          </w:p>
        </w:tc>
        <w:tc>
          <w:tcPr>
            <w:tcW w:w="3022" w:type="dxa"/>
            <w:tcBorders>
              <w:top w:val="single" w:sz="4" w:space="0" w:color="auto"/>
              <w:bottom w:val="single" w:sz="4" w:space="0" w:color="auto"/>
              <w:right w:val="single" w:sz="4" w:space="0" w:color="auto"/>
            </w:tcBorders>
          </w:tcPr>
          <w:p w:rsidR="00D73DE8" w:rsidRPr="000059DE" w:rsidRDefault="00D73DE8" w:rsidP="00D73DE8">
            <w:pPr>
              <w:ind w:left="-57" w:right="-57"/>
              <w:rPr>
                <w:sz w:val="20"/>
                <w:szCs w:val="20"/>
              </w:rPr>
            </w:pPr>
            <w:r w:rsidRPr="000059DE">
              <w:rPr>
                <w:sz w:val="20"/>
                <w:szCs w:val="20"/>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1210" w:type="dxa"/>
            <w:tcBorders>
              <w:top w:val="single" w:sz="4" w:space="0" w:color="auto"/>
              <w:left w:val="single" w:sz="4" w:space="0" w:color="auto"/>
              <w:bottom w:val="single" w:sz="4" w:space="0" w:color="auto"/>
            </w:tcBorders>
          </w:tcPr>
          <w:p w:rsidR="00D73DE8" w:rsidRPr="000059DE" w:rsidRDefault="00D73DE8" w:rsidP="00D73DE8">
            <w:pPr>
              <w:ind w:left="-57" w:right="-57"/>
              <w:jc w:val="center"/>
              <w:rPr>
                <w:color w:val="000000"/>
                <w:sz w:val="20"/>
                <w:szCs w:val="20"/>
              </w:rPr>
            </w:pPr>
            <w:r w:rsidRPr="000059DE">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3.</w:t>
            </w:r>
          </w:p>
        </w:tc>
        <w:tc>
          <w:tcPr>
            <w:tcW w:w="3022" w:type="dxa"/>
            <w:tcBorders>
              <w:top w:val="single" w:sz="4" w:space="0" w:color="auto"/>
              <w:bottom w:val="single" w:sz="4" w:space="0" w:color="auto"/>
              <w:right w:val="single" w:sz="4" w:space="0" w:color="auto"/>
            </w:tcBorders>
          </w:tcPr>
          <w:p w:rsidR="00D73DE8" w:rsidRPr="000059DE" w:rsidRDefault="00D73DE8" w:rsidP="00D73DE8">
            <w:pPr>
              <w:ind w:left="-57" w:right="-57"/>
              <w:rPr>
                <w:sz w:val="20"/>
                <w:szCs w:val="20"/>
              </w:rPr>
            </w:pPr>
            <w:r w:rsidRPr="000059DE">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210" w:type="dxa"/>
            <w:tcBorders>
              <w:top w:val="single" w:sz="4" w:space="0" w:color="auto"/>
              <w:left w:val="single" w:sz="4" w:space="0" w:color="auto"/>
              <w:bottom w:val="single" w:sz="4" w:space="0" w:color="auto"/>
            </w:tcBorders>
          </w:tcPr>
          <w:p w:rsidR="00D73DE8" w:rsidRPr="000059DE" w:rsidRDefault="00D73DE8" w:rsidP="00D73DE8">
            <w:pPr>
              <w:ind w:left="-57" w:right="-57"/>
              <w:jc w:val="center"/>
              <w:rPr>
                <w:color w:val="000000"/>
                <w:sz w:val="20"/>
                <w:szCs w:val="20"/>
              </w:rPr>
            </w:pPr>
            <w:r w:rsidRPr="000059DE">
              <w:rPr>
                <w:color w:val="000000"/>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r>
      <w:tr w:rsidR="00D73DE8" w:rsidRPr="000059DE" w:rsidTr="00D73DE8">
        <w:tc>
          <w:tcPr>
            <w:tcW w:w="567"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w:t>
            </w:r>
          </w:p>
        </w:tc>
        <w:tc>
          <w:tcPr>
            <w:tcW w:w="3022" w:type="dxa"/>
            <w:tcBorders>
              <w:top w:val="single" w:sz="4" w:space="0" w:color="auto"/>
              <w:bottom w:val="single" w:sz="4" w:space="0" w:color="auto"/>
              <w:right w:val="single" w:sz="4" w:space="0" w:color="auto"/>
            </w:tcBorders>
          </w:tcPr>
          <w:p w:rsidR="00D73DE8" w:rsidRPr="000059DE" w:rsidRDefault="00D73DE8" w:rsidP="00D73DE8">
            <w:pPr>
              <w:ind w:left="-57" w:right="-57"/>
              <w:rPr>
                <w:sz w:val="20"/>
                <w:szCs w:val="20"/>
              </w:rPr>
            </w:pPr>
            <w:r w:rsidRPr="000059DE">
              <w:rPr>
                <w:sz w:val="20"/>
                <w:szCs w:val="20"/>
              </w:rPr>
              <w:t>установка необходимого количества контейнеров для накопления твердых коммунальных отходов</w:t>
            </w:r>
          </w:p>
        </w:tc>
        <w:tc>
          <w:tcPr>
            <w:tcW w:w="1210" w:type="dxa"/>
            <w:tcBorders>
              <w:top w:val="single" w:sz="4" w:space="0" w:color="auto"/>
              <w:left w:val="single" w:sz="4" w:space="0" w:color="auto"/>
              <w:bottom w:val="single" w:sz="4" w:space="0" w:color="auto"/>
            </w:tcBorders>
          </w:tcPr>
          <w:p w:rsidR="00D73DE8" w:rsidRPr="000059DE" w:rsidRDefault="00D73DE8" w:rsidP="00D73DE8">
            <w:pPr>
              <w:ind w:left="-57" w:right="-57"/>
              <w:jc w:val="center"/>
              <w:rPr>
                <w:color w:val="000000"/>
                <w:sz w:val="20"/>
                <w:szCs w:val="20"/>
              </w:rPr>
            </w:pPr>
            <w:r w:rsidRPr="000059DE">
              <w:rPr>
                <w:color w:val="000000"/>
                <w:sz w:val="20"/>
                <w:szCs w:val="20"/>
              </w:rPr>
              <w:t>шт.</w:t>
            </w:r>
          </w:p>
        </w:tc>
        <w:tc>
          <w:tcPr>
            <w:tcW w:w="917"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450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c>
          <w:tcPr>
            <w:tcW w:w="94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0</w:t>
            </w:r>
          </w:p>
        </w:tc>
      </w:tr>
    </w:tbl>
    <w:p w:rsidR="00D73DE8" w:rsidRPr="000059DE" w:rsidRDefault="00D73DE8" w:rsidP="00D73DE8">
      <w:pPr>
        <w:widowControl w:val="0"/>
        <w:autoSpaceDE w:val="0"/>
        <w:autoSpaceDN w:val="0"/>
        <w:adjustRightInd w:val="0"/>
        <w:jc w:val="center"/>
        <w:outlineLvl w:val="1"/>
        <w:rPr>
          <w:sz w:val="20"/>
          <w:szCs w:val="20"/>
        </w:rPr>
      </w:pPr>
    </w:p>
    <w:p w:rsidR="00D73DE8" w:rsidRPr="000059DE" w:rsidRDefault="00D73DE8" w:rsidP="00D73DE8">
      <w:pPr>
        <w:widowControl w:val="0"/>
        <w:autoSpaceDE w:val="0"/>
        <w:autoSpaceDN w:val="0"/>
        <w:adjustRightInd w:val="0"/>
        <w:jc w:val="right"/>
        <w:outlineLvl w:val="1"/>
        <w:rPr>
          <w:sz w:val="20"/>
          <w:szCs w:val="20"/>
        </w:rPr>
      </w:pPr>
    </w:p>
    <w:p w:rsidR="00D73DE8" w:rsidRPr="000059DE" w:rsidRDefault="00D73DE8" w:rsidP="00D73DE8">
      <w:pPr>
        <w:widowControl w:val="0"/>
        <w:autoSpaceDE w:val="0"/>
        <w:autoSpaceDN w:val="0"/>
        <w:adjustRightInd w:val="0"/>
        <w:jc w:val="right"/>
        <w:outlineLvl w:val="1"/>
        <w:rPr>
          <w:sz w:val="20"/>
          <w:szCs w:val="20"/>
        </w:rPr>
      </w:pPr>
      <w:r w:rsidRPr="000059DE">
        <w:rPr>
          <w:sz w:val="20"/>
          <w:szCs w:val="20"/>
        </w:rPr>
        <w:t xml:space="preserve">Приложение №3 </w:t>
      </w: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t>к постановлению администрации</w:t>
      </w: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t>Аликовского района Чувашской Республики                от 25.07.2019 г. № 902</w:t>
      </w:r>
    </w:p>
    <w:p w:rsidR="00D73DE8" w:rsidRPr="000059DE" w:rsidRDefault="00D73DE8" w:rsidP="00D73DE8">
      <w:pPr>
        <w:widowControl w:val="0"/>
        <w:autoSpaceDE w:val="0"/>
        <w:autoSpaceDN w:val="0"/>
        <w:adjustRightInd w:val="0"/>
        <w:ind w:left="9900"/>
        <w:jc w:val="right"/>
        <w:outlineLvl w:val="1"/>
        <w:rPr>
          <w:sz w:val="20"/>
          <w:szCs w:val="20"/>
        </w:rPr>
      </w:pPr>
    </w:p>
    <w:p w:rsidR="00D73DE8" w:rsidRPr="000059DE" w:rsidRDefault="00D73DE8" w:rsidP="00D73DE8">
      <w:pPr>
        <w:widowControl w:val="0"/>
        <w:autoSpaceDE w:val="0"/>
        <w:autoSpaceDN w:val="0"/>
        <w:adjustRightInd w:val="0"/>
        <w:ind w:firstLine="720"/>
        <w:jc w:val="right"/>
        <w:rPr>
          <w:bCs/>
          <w:color w:val="26282F"/>
          <w:sz w:val="20"/>
          <w:szCs w:val="20"/>
        </w:rPr>
      </w:pPr>
      <w:r w:rsidRPr="000059DE">
        <w:rPr>
          <w:bCs/>
          <w:color w:val="26282F"/>
          <w:sz w:val="20"/>
          <w:szCs w:val="20"/>
        </w:rPr>
        <w:t>Приложение № 2</w:t>
      </w:r>
      <w:r w:rsidRPr="000059DE">
        <w:rPr>
          <w:bCs/>
          <w:color w:val="26282F"/>
          <w:sz w:val="20"/>
          <w:szCs w:val="20"/>
        </w:rPr>
        <w:br/>
        <w:t>к муниципальной программе</w:t>
      </w:r>
      <w:hyperlink w:anchor="sub_1000" w:history="1"/>
      <w:r w:rsidRPr="000059DE">
        <w:rPr>
          <w:bCs/>
          <w:color w:val="26282F"/>
          <w:sz w:val="20"/>
          <w:szCs w:val="20"/>
        </w:rPr>
        <w:br/>
        <w:t xml:space="preserve">«Модернизация и развитие сферы жилищно – коммунального хозяйства </w:t>
      </w:r>
    </w:p>
    <w:p w:rsidR="00D73DE8" w:rsidRPr="000059DE" w:rsidRDefault="00D73DE8" w:rsidP="00D73DE8">
      <w:pPr>
        <w:widowControl w:val="0"/>
        <w:autoSpaceDE w:val="0"/>
        <w:autoSpaceDN w:val="0"/>
        <w:adjustRightInd w:val="0"/>
        <w:ind w:firstLine="720"/>
        <w:jc w:val="right"/>
        <w:rPr>
          <w:rFonts w:ascii="Arial" w:hAnsi="Arial" w:cs="Arial"/>
          <w:bCs/>
          <w:color w:val="26282F"/>
          <w:sz w:val="20"/>
          <w:szCs w:val="20"/>
        </w:rPr>
      </w:pPr>
      <w:r w:rsidRPr="000059DE">
        <w:rPr>
          <w:bCs/>
          <w:color w:val="26282F"/>
          <w:sz w:val="20"/>
          <w:szCs w:val="20"/>
        </w:rPr>
        <w:t>Аликовского района Чувашской Республики»</w:t>
      </w:r>
    </w:p>
    <w:p w:rsidR="00D73DE8" w:rsidRPr="000059DE" w:rsidRDefault="00D73DE8" w:rsidP="00D73DE8">
      <w:pPr>
        <w:widowControl w:val="0"/>
        <w:autoSpaceDE w:val="0"/>
        <w:autoSpaceDN w:val="0"/>
        <w:adjustRightInd w:val="0"/>
        <w:ind w:firstLine="720"/>
        <w:jc w:val="both"/>
        <w:rPr>
          <w:sz w:val="20"/>
          <w:szCs w:val="20"/>
        </w:rPr>
      </w:pPr>
    </w:p>
    <w:p w:rsidR="00D73DE8" w:rsidRPr="000059DE" w:rsidRDefault="00D73DE8" w:rsidP="00D73DE8">
      <w:pPr>
        <w:widowControl w:val="0"/>
        <w:autoSpaceDE w:val="0"/>
        <w:autoSpaceDN w:val="0"/>
        <w:adjustRightInd w:val="0"/>
        <w:spacing w:before="108" w:after="108"/>
        <w:jc w:val="center"/>
        <w:outlineLvl w:val="0"/>
        <w:rPr>
          <w:sz w:val="20"/>
          <w:szCs w:val="20"/>
        </w:rPr>
      </w:pPr>
      <w:r w:rsidRPr="000059DE">
        <w:rPr>
          <w:bCs/>
          <w:color w:val="26282F"/>
          <w:sz w:val="20"/>
          <w:szCs w:val="20"/>
        </w:rPr>
        <w:t>Ресурсное обеспечение</w:t>
      </w:r>
      <w:r w:rsidRPr="000059DE">
        <w:rPr>
          <w:bCs/>
          <w:color w:val="26282F"/>
          <w:sz w:val="20"/>
          <w:szCs w:val="20"/>
        </w:rPr>
        <w:br/>
        <w:t>реализации 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r w:rsidRPr="000059DE">
        <w:rPr>
          <w:sz w:val="20"/>
          <w:szCs w:val="20"/>
        </w:rPr>
        <w:t xml:space="preserve"> </w:t>
      </w:r>
    </w:p>
    <w:p w:rsidR="00D73DE8" w:rsidRPr="000059DE" w:rsidRDefault="00D73DE8" w:rsidP="00D73DE8">
      <w:pPr>
        <w:widowControl w:val="0"/>
        <w:autoSpaceDE w:val="0"/>
        <w:autoSpaceDN w:val="0"/>
        <w:adjustRightInd w:val="0"/>
        <w:spacing w:before="108" w:after="108"/>
        <w:jc w:val="right"/>
        <w:outlineLvl w:val="0"/>
        <w:rPr>
          <w:sz w:val="20"/>
          <w:szCs w:val="20"/>
        </w:rPr>
      </w:pPr>
      <w:r w:rsidRPr="000059DE">
        <w:rPr>
          <w:sz w:val="20"/>
          <w:szCs w:val="20"/>
        </w:rPr>
        <w:t>тыс. рублей</w:t>
      </w:r>
    </w:p>
    <w:p w:rsidR="00D73DE8" w:rsidRPr="000059DE" w:rsidRDefault="00D73DE8" w:rsidP="00D73DE8">
      <w:pPr>
        <w:widowControl w:val="0"/>
        <w:autoSpaceDE w:val="0"/>
        <w:autoSpaceDN w:val="0"/>
        <w:adjustRightInd w:val="0"/>
        <w:ind w:left="-851"/>
        <w:jc w:val="both"/>
        <w:outlineLvl w:val="1"/>
        <w:rPr>
          <w:sz w:val="20"/>
          <w:szCs w:val="20"/>
        </w:rPr>
      </w:pPr>
    </w:p>
    <w:tbl>
      <w:tblPr>
        <w:tblW w:w="5000" w:type="pct"/>
        <w:tblLook w:val="04A0"/>
      </w:tblPr>
      <w:tblGrid>
        <w:gridCol w:w="1227"/>
        <w:gridCol w:w="1442"/>
        <w:gridCol w:w="1305"/>
        <w:gridCol w:w="1226"/>
        <w:gridCol w:w="579"/>
        <w:gridCol w:w="403"/>
        <w:gridCol w:w="1055"/>
        <w:gridCol w:w="403"/>
        <w:gridCol w:w="1350"/>
        <w:gridCol w:w="712"/>
        <w:gridCol w:w="635"/>
        <w:gridCol w:w="635"/>
        <w:gridCol w:w="635"/>
        <w:gridCol w:w="635"/>
        <w:gridCol w:w="635"/>
        <w:gridCol w:w="635"/>
        <w:gridCol w:w="635"/>
        <w:gridCol w:w="635"/>
        <w:gridCol w:w="712"/>
      </w:tblGrid>
      <w:tr w:rsidR="00D73DE8" w:rsidRPr="000059DE" w:rsidTr="00D73DE8">
        <w:trPr>
          <w:trHeight w:val="1590"/>
        </w:trPr>
        <w:tc>
          <w:tcPr>
            <w:tcW w:w="439" w:type="pct"/>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lastRenderedPageBreak/>
              <w:t>Статус</w:t>
            </w:r>
          </w:p>
        </w:tc>
        <w:tc>
          <w:tcPr>
            <w:tcW w:w="440" w:type="pct"/>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Наименование муниципальной программы (подпрограммы муниципальной программы ),  основного мероприятия</w:t>
            </w:r>
          </w:p>
        </w:tc>
        <w:tc>
          <w:tcPr>
            <w:tcW w:w="395" w:type="pct"/>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 xml:space="preserve">Задача подпрограммы муниципальной программы </w:t>
            </w:r>
          </w:p>
        </w:tc>
        <w:tc>
          <w:tcPr>
            <w:tcW w:w="351" w:type="pct"/>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Ответственный исполнитель, соисполнитель, участники</w:t>
            </w:r>
          </w:p>
        </w:tc>
        <w:tc>
          <w:tcPr>
            <w:tcW w:w="921" w:type="pct"/>
            <w:gridSpan w:val="4"/>
            <w:tcBorders>
              <w:top w:val="single" w:sz="8" w:space="0" w:color="auto"/>
              <w:left w:val="nil"/>
              <w:bottom w:val="nil"/>
              <w:right w:val="single" w:sz="8" w:space="0" w:color="000000"/>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Код бюджетной классификации</w:t>
            </w:r>
          </w:p>
        </w:tc>
        <w:tc>
          <w:tcPr>
            <w:tcW w:w="218" w:type="pct"/>
            <w:vMerge w:val="restart"/>
            <w:tcBorders>
              <w:top w:val="single" w:sz="8" w:space="0" w:color="auto"/>
              <w:left w:val="single" w:sz="8" w:space="0" w:color="auto"/>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Источники финансирования</w:t>
            </w:r>
          </w:p>
        </w:tc>
        <w:tc>
          <w:tcPr>
            <w:tcW w:w="2017"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Расходы по годам</w:t>
            </w:r>
          </w:p>
        </w:tc>
        <w:tc>
          <w:tcPr>
            <w:tcW w:w="219"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D73DE8" w:rsidRPr="000059DE" w:rsidRDefault="00D73DE8" w:rsidP="00D73DE8">
            <w:pPr>
              <w:jc w:val="center"/>
              <w:rPr>
                <w:bCs/>
                <w:color w:val="000000"/>
                <w:sz w:val="20"/>
                <w:szCs w:val="20"/>
              </w:rPr>
            </w:pPr>
            <w:r w:rsidRPr="000059DE">
              <w:rPr>
                <w:bCs/>
                <w:color w:val="000000"/>
                <w:sz w:val="20"/>
                <w:szCs w:val="20"/>
              </w:rPr>
              <w:t>Итого</w:t>
            </w:r>
          </w:p>
        </w:tc>
      </w:tr>
      <w:tr w:rsidR="00D73DE8" w:rsidRPr="000059DE" w:rsidTr="00D73DE8">
        <w:trPr>
          <w:trHeight w:val="60"/>
        </w:trPr>
        <w:tc>
          <w:tcPr>
            <w:tcW w:w="439"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440"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395"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351"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921" w:type="pct"/>
            <w:gridSpan w:val="4"/>
            <w:tcBorders>
              <w:top w:val="nil"/>
              <w:left w:val="nil"/>
              <w:bottom w:val="single" w:sz="8" w:space="0" w:color="auto"/>
              <w:right w:val="single" w:sz="8" w:space="0" w:color="000000"/>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 </w:t>
            </w:r>
          </w:p>
        </w:tc>
        <w:tc>
          <w:tcPr>
            <w:tcW w:w="218"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2017" w:type="pct"/>
            <w:gridSpan w:val="9"/>
            <w:vMerge/>
            <w:tcBorders>
              <w:top w:val="single" w:sz="8" w:space="0" w:color="auto"/>
              <w:left w:val="single" w:sz="8" w:space="0" w:color="auto"/>
              <w:bottom w:val="single" w:sz="8" w:space="0" w:color="000000"/>
              <w:right w:val="single" w:sz="8" w:space="0" w:color="000000"/>
            </w:tcBorders>
            <w:vAlign w:val="center"/>
            <w:hideMark/>
          </w:tcPr>
          <w:p w:rsidR="00D73DE8" w:rsidRPr="000059DE" w:rsidRDefault="00D73DE8" w:rsidP="00D73DE8">
            <w:pPr>
              <w:rPr>
                <w:color w:val="000000"/>
                <w:sz w:val="20"/>
                <w:szCs w:val="20"/>
              </w:rPr>
            </w:pPr>
          </w:p>
        </w:tc>
        <w:tc>
          <w:tcPr>
            <w:tcW w:w="219"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bCs/>
                <w:color w:val="000000"/>
                <w:sz w:val="20"/>
                <w:szCs w:val="20"/>
              </w:rPr>
            </w:pPr>
          </w:p>
        </w:tc>
      </w:tr>
      <w:tr w:rsidR="00D73DE8" w:rsidRPr="000059DE" w:rsidTr="00D73DE8">
        <w:trPr>
          <w:trHeight w:val="457"/>
        </w:trPr>
        <w:tc>
          <w:tcPr>
            <w:tcW w:w="439"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440"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395"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351"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ГРБС</w:t>
            </w:r>
          </w:p>
        </w:tc>
        <w:tc>
          <w:tcPr>
            <w:tcW w:w="219"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Рз</w:t>
            </w:r>
            <w:proofErr w:type="spellEnd"/>
            <w:r w:rsidRPr="000059DE">
              <w:rPr>
                <w:color w:val="000000"/>
                <w:sz w:val="20"/>
                <w:szCs w:val="20"/>
              </w:rPr>
              <w:t xml:space="preserve">, </w:t>
            </w:r>
            <w:proofErr w:type="spellStart"/>
            <w:r w:rsidRPr="000059DE">
              <w:rPr>
                <w:color w:val="000000"/>
                <w:sz w:val="20"/>
                <w:szCs w:val="20"/>
              </w:rPr>
              <w:t>Пр</w:t>
            </w:r>
            <w:proofErr w:type="spellEnd"/>
          </w:p>
        </w:tc>
        <w:tc>
          <w:tcPr>
            <w:tcW w:w="271"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ЦСР</w:t>
            </w:r>
          </w:p>
        </w:tc>
        <w:tc>
          <w:tcPr>
            <w:tcW w:w="211"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ВР</w:t>
            </w:r>
          </w:p>
        </w:tc>
        <w:tc>
          <w:tcPr>
            <w:tcW w:w="218"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color w:val="000000"/>
                <w:sz w:val="20"/>
                <w:szCs w:val="20"/>
              </w:rPr>
            </w:pPr>
          </w:p>
        </w:tc>
        <w:tc>
          <w:tcPr>
            <w:tcW w:w="263"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2019</w:t>
            </w:r>
          </w:p>
        </w:tc>
        <w:tc>
          <w:tcPr>
            <w:tcW w:w="219"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2020</w:t>
            </w:r>
          </w:p>
        </w:tc>
        <w:tc>
          <w:tcPr>
            <w:tcW w:w="219"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2021</w:t>
            </w:r>
          </w:p>
        </w:tc>
        <w:tc>
          <w:tcPr>
            <w:tcW w:w="221"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2022</w:t>
            </w:r>
          </w:p>
        </w:tc>
        <w:tc>
          <w:tcPr>
            <w:tcW w:w="218"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2023</w:t>
            </w:r>
          </w:p>
        </w:tc>
        <w:tc>
          <w:tcPr>
            <w:tcW w:w="219"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2024</w:t>
            </w:r>
          </w:p>
        </w:tc>
        <w:tc>
          <w:tcPr>
            <w:tcW w:w="218"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2025</w:t>
            </w:r>
          </w:p>
        </w:tc>
        <w:tc>
          <w:tcPr>
            <w:tcW w:w="221"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2026-2030</w:t>
            </w:r>
          </w:p>
        </w:tc>
        <w:tc>
          <w:tcPr>
            <w:tcW w:w="219" w:type="pct"/>
            <w:tcBorders>
              <w:top w:val="nil"/>
              <w:left w:val="nil"/>
              <w:bottom w:val="nil"/>
              <w:right w:val="single" w:sz="8"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2031-2035</w:t>
            </w:r>
          </w:p>
        </w:tc>
        <w:tc>
          <w:tcPr>
            <w:tcW w:w="219" w:type="pct"/>
            <w:vMerge/>
            <w:tcBorders>
              <w:top w:val="single" w:sz="8" w:space="0" w:color="auto"/>
              <w:left w:val="single" w:sz="8" w:space="0" w:color="auto"/>
              <w:bottom w:val="nil"/>
              <w:right w:val="single" w:sz="8" w:space="0" w:color="auto"/>
            </w:tcBorders>
            <w:vAlign w:val="center"/>
            <w:hideMark/>
          </w:tcPr>
          <w:p w:rsidR="00D73DE8" w:rsidRPr="000059DE" w:rsidRDefault="00D73DE8" w:rsidP="00D73DE8">
            <w:pPr>
              <w:rPr>
                <w:bCs/>
                <w:color w:val="000000"/>
                <w:sz w:val="20"/>
                <w:szCs w:val="20"/>
              </w:rPr>
            </w:pPr>
          </w:p>
        </w:tc>
      </w:tr>
      <w:tr w:rsidR="00D73DE8" w:rsidRPr="000059DE" w:rsidTr="00D73DE8">
        <w:trPr>
          <w:trHeight w:val="372"/>
        </w:trPr>
        <w:tc>
          <w:tcPr>
            <w:tcW w:w="439" w:type="pct"/>
            <w:tcBorders>
              <w:top w:val="single" w:sz="8" w:space="0" w:color="auto"/>
              <w:left w:val="single" w:sz="8" w:space="0" w:color="auto"/>
              <w:bottom w:val="single" w:sz="8" w:space="0" w:color="auto"/>
              <w:right w:val="nil"/>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w:t>
            </w:r>
          </w:p>
        </w:tc>
        <w:tc>
          <w:tcPr>
            <w:tcW w:w="440" w:type="pc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2</w:t>
            </w:r>
          </w:p>
        </w:tc>
        <w:tc>
          <w:tcPr>
            <w:tcW w:w="395" w:type="pct"/>
            <w:tcBorders>
              <w:top w:val="single" w:sz="8" w:space="0" w:color="auto"/>
              <w:left w:val="nil"/>
              <w:bottom w:val="single" w:sz="8" w:space="0" w:color="auto"/>
              <w:right w:val="nil"/>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3</w:t>
            </w:r>
          </w:p>
        </w:tc>
        <w:tc>
          <w:tcPr>
            <w:tcW w:w="351" w:type="pc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4</w:t>
            </w:r>
          </w:p>
        </w:tc>
        <w:tc>
          <w:tcPr>
            <w:tcW w:w="219" w:type="pct"/>
            <w:tcBorders>
              <w:top w:val="single" w:sz="8" w:space="0" w:color="auto"/>
              <w:left w:val="nil"/>
              <w:bottom w:val="single" w:sz="8"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5</w:t>
            </w:r>
          </w:p>
        </w:tc>
        <w:tc>
          <w:tcPr>
            <w:tcW w:w="219" w:type="pct"/>
            <w:tcBorders>
              <w:top w:val="single" w:sz="8" w:space="0" w:color="auto"/>
              <w:left w:val="nil"/>
              <w:bottom w:val="single" w:sz="8"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6</w:t>
            </w:r>
          </w:p>
        </w:tc>
        <w:tc>
          <w:tcPr>
            <w:tcW w:w="271" w:type="pct"/>
            <w:tcBorders>
              <w:top w:val="single" w:sz="8" w:space="0" w:color="auto"/>
              <w:left w:val="nil"/>
              <w:bottom w:val="single" w:sz="8"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7</w:t>
            </w:r>
          </w:p>
        </w:tc>
        <w:tc>
          <w:tcPr>
            <w:tcW w:w="211" w:type="pct"/>
            <w:tcBorders>
              <w:top w:val="single" w:sz="8" w:space="0" w:color="auto"/>
              <w:left w:val="nil"/>
              <w:bottom w:val="single" w:sz="8" w:space="0" w:color="auto"/>
              <w:right w:val="nil"/>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8</w:t>
            </w:r>
          </w:p>
        </w:tc>
        <w:tc>
          <w:tcPr>
            <w:tcW w:w="218" w:type="pc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9</w:t>
            </w:r>
          </w:p>
        </w:tc>
        <w:tc>
          <w:tcPr>
            <w:tcW w:w="263"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11</w:t>
            </w:r>
          </w:p>
        </w:tc>
        <w:tc>
          <w:tcPr>
            <w:tcW w:w="219" w:type="pct"/>
            <w:tcBorders>
              <w:top w:val="single" w:sz="8" w:space="0" w:color="auto"/>
              <w:left w:val="nil"/>
              <w:bottom w:val="single" w:sz="8" w:space="0" w:color="auto"/>
              <w:right w:val="nil"/>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12</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13</w:t>
            </w:r>
          </w:p>
        </w:tc>
        <w:tc>
          <w:tcPr>
            <w:tcW w:w="218" w:type="pct"/>
            <w:tcBorders>
              <w:top w:val="single" w:sz="8" w:space="0" w:color="auto"/>
              <w:left w:val="nil"/>
              <w:bottom w:val="single" w:sz="8" w:space="0" w:color="auto"/>
              <w:right w:val="nil"/>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14</w:t>
            </w:r>
          </w:p>
        </w:tc>
        <w:tc>
          <w:tcPr>
            <w:tcW w:w="219" w:type="pc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15</w:t>
            </w:r>
          </w:p>
        </w:tc>
        <w:tc>
          <w:tcPr>
            <w:tcW w:w="218"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16</w:t>
            </w:r>
          </w:p>
        </w:tc>
        <w:tc>
          <w:tcPr>
            <w:tcW w:w="221"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17</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18</w:t>
            </w:r>
          </w:p>
        </w:tc>
        <w:tc>
          <w:tcPr>
            <w:tcW w:w="219" w:type="pct"/>
            <w:tcBorders>
              <w:top w:val="single" w:sz="8" w:space="0" w:color="auto"/>
              <w:left w:val="nil"/>
              <w:bottom w:val="single" w:sz="8" w:space="0" w:color="auto"/>
              <w:right w:val="single" w:sz="8" w:space="0" w:color="auto"/>
            </w:tcBorders>
            <w:shd w:val="clear" w:color="000000" w:fill="FFFFFF"/>
            <w:noWrap/>
            <w:vAlign w:val="center"/>
            <w:hideMark/>
          </w:tcPr>
          <w:p w:rsidR="00D73DE8" w:rsidRPr="000059DE" w:rsidRDefault="00D73DE8" w:rsidP="00D73DE8">
            <w:pPr>
              <w:jc w:val="center"/>
              <w:rPr>
                <w:color w:val="000000"/>
                <w:sz w:val="20"/>
                <w:szCs w:val="20"/>
              </w:rPr>
            </w:pPr>
            <w:r w:rsidRPr="000059DE">
              <w:rPr>
                <w:color w:val="000000"/>
                <w:sz w:val="20"/>
                <w:szCs w:val="20"/>
              </w:rPr>
              <w:t>19</w:t>
            </w:r>
          </w:p>
        </w:tc>
      </w:tr>
      <w:tr w:rsidR="00D73DE8" w:rsidRPr="000059DE" w:rsidTr="00D73DE8">
        <w:trPr>
          <w:trHeight w:val="735"/>
        </w:trPr>
        <w:tc>
          <w:tcPr>
            <w:tcW w:w="439" w:type="pct"/>
            <w:vMerge w:val="restart"/>
            <w:tcBorders>
              <w:top w:val="nil"/>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 xml:space="preserve">Программа </w:t>
            </w:r>
          </w:p>
        </w:tc>
        <w:tc>
          <w:tcPr>
            <w:tcW w:w="440" w:type="pct"/>
            <w:vMerge w:val="restart"/>
            <w:tcBorders>
              <w:top w:val="nil"/>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«Модернизация и развитие сферы жилищно – коммунального хозяйства Аликовского района Чувашской Республики</w:t>
            </w:r>
          </w:p>
        </w:tc>
        <w:tc>
          <w:tcPr>
            <w:tcW w:w="395" w:type="pct"/>
            <w:vMerge w:val="restart"/>
            <w:tcBorders>
              <w:top w:val="nil"/>
              <w:left w:val="single" w:sz="8" w:space="0" w:color="auto"/>
              <w:bottom w:val="single" w:sz="8" w:space="0" w:color="000000"/>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br/>
              <w:t>повышение комфортности и благоустройства жилищного фонда;</w:t>
            </w:r>
            <w:r w:rsidRPr="000059DE">
              <w:rPr>
                <w:bCs/>
                <w:color w:val="000000"/>
                <w:sz w:val="20"/>
                <w:szCs w:val="20"/>
              </w:rPr>
              <w:br/>
              <w:t>модернизация жилищно-коммунальной сферы; повышение эффективности работы инженерной инфраструктуры</w:t>
            </w:r>
          </w:p>
        </w:tc>
        <w:tc>
          <w:tcPr>
            <w:tcW w:w="351" w:type="pct"/>
            <w:vMerge w:val="restart"/>
            <w:tcBorders>
              <w:top w:val="nil"/>
              <w:left w:val="single" w:sz="8" w:space="0" w:color="auto"/>
              <w:bottom w:val="single" w:sz="8" w:space="0" w:color="000000"/>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Отдел строительства, ЖКХ, дорожного хозяйства, транспорта и связи; администрации сельских поселений</w:t>
            </w: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12853,5</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4355,4</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3418,0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4850,0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44726,9</w:t>
            </w:r>
          </w:p>
        </w:tc>
      </w:tr>
      <w:tr w:rsidR="00D73DE8" w:rsidRPr="000059DE" w:rsidTr="00D73DE8">
        <w:trPr>
          <w:trHeight w:val="1230"/>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960"/>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5191,2</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5191,2</w:t>
            </w:r>
          </w:p>
        </w:tc>
      </w:tr>
      <w:tr w:rsidR="00D73DE8" w:rsidRPr="000059DE" w:rsidTr="00D73DE8">
        <w:trPr>
          <w:trHeight w:val="990"/>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7662,3</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4355,4</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3418,0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4850,0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39535,7</w:t>
            </w:r>
          </w:p>
        </w:tc>
      </w:tr>
      <w:tr w:rsidR="00D73DE8" w:rsidRPr="000059DE" w:rsidTr="00D73DE8">
        <w:trPr>
          <w:trHeight w:val="1155"/>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1080"/>
        </w:trPr>
        <w:tc>
          <w:tcPr>
            <w:tcW w:w="439" w:type="pct"/>
            <w:vMerge w:val="restart"/>
            <w:tcBorders>
              <w:top w:val="nil"/>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 xml:space="preserve">Подпрограмма </w:t>
            </w:r>
          </w:p>
        </w:tc>
        <w:tc>
          <w:tcPr>
            <w:tcW w:w="440" w:type="pct"/>
            <w:vMerge w:val="restart"/>
            <w:tcBorders>
              <w:top w:val="nil"/>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 xml:space="preserve">«Обеспечение комфортных условий проживания </w:t>
            </w:r>
            <w:r w:rsidRPr="000059DE">
              <w:rPr>
                <w:bCs/>
                <w:color w:val="000000"/>
                <w:sz w:val="20"/>
                <w:szCs w:val="20"/>
              </w:rPr>
              <w:lastRenderedPageBreak/>
              <w:t>граждан»</w:t>
            </w:r>
          </w:p>
        </w:tc>
        <w:tc>
          <w:tcPr>
            <w:tcW w:w="395" w:type="pct"/>
            <w:vMerge w:val="restart"/>
            <w:tcBorders>
              <w:top w:val="nil"/>
              <w:left w:val="single" w:sz="8" w:space="0" w:color="auto"/>
              <w:bottom w:val="single" w:sz="8" w:space="0" w:color="000000"/>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lastRenderedPageBreak/>
              <w:br/>
              <w:t xml:space="preserve">повышение комфортности и </w:t>
            </w:r>
            <w:r w:rsidRPr="000059DE">
              <w:rPr>
                <w:bCs/>
                <w:color w:val="000000"/>
                <w:sz w:val="20"/>
                <w:szCs w:val="20"/>
              </w:rPr>
              <w:lastRenderedPageBreak/>
              <w:t>благоустройства жилищного фонда;</w:t>
            </w:r>
            <w:r w:rsidRPr="000059DE">
              <w:rPr>
                <w:bCs/>
                <w:color w:val="000000"/>
                <w:sz w:val="20"/>
                <w:szCs w:val="20"/>
              </w:rPr>
              <w:br/>
              <w:t>модернизация жилищно-коммунальной сферы; повышение эффективности работы инженерной инфраструктуры</w:t>
            </w:r>
          </w:p>
        </w:tc>
        <w:tc>
          <w:tcPr>
            <w:tcW w:w="351" w:type="pct"/>
            <w:vMerge w:val="restart"/>
            <w:tcBorders>
              <w:top w:val="nil"/>
              <w:left w:val="single" w:sz="8" w:space="0" w:color="auto"/>
              <w:bottom w:val="single" w:sz="8" w:space="0" w:color="000000"/>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lastRenderedPageBreak/>
              <w:t xml:space="preserve">Отдел строительства, ЖКХ, дорожного </w:t>
            </w:r>
            <w:r w:rsidRPr="000059DE">
              <w:rPr>
                <w:bCs/>
                <w:color w:val="000000"/>
                <w:sz w:val="20"/>
                <w:szCs w:val="20"/>
              </w:rPr>
              <w:lastRenderedPageBreak/>
              <w:t>хозяйства, транспорта и связи; администрации сельских поселений</w:t>
            </w: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lastRenderedPageBreak/>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7479,7</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4255,4</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3418,0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38253,1</w:t>
            </w:r>
          </w:p>
        </w:tc>
      </w:tr>
      <w:tr w:rsidR="00D73DE8" w:rsidRPr="000059DE" w:rsidTr="00D73DE8">
        <w:trPr>
          <w:trHeight w:val="1230"/>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1215"/>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990"/>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7479,7</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4255,4</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3418,0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38253,1</w:t>
            </w:r>
          </w:p>
        </w:tc>
      </w:tr>
      <w:tr w:rsidR="00D73DE8" w:rsidRPr="000059DE" w:rsidTr="00D73DE8">
        <w:trPr>
          <w:trHeight w:val="1155"/>
        </w:trPr>
        <w:tc>
          <w:tcPr>
            <w:tcW w:w="439"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nil"/>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600"/>
        </w:trPr>
        <w:tc>
          <w:tcPr>
            <w:tcW w:w="439"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Основное мероприятие 1</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Обеспечение качества жилищно – коммунальных услуг</w:t>
            </w:r>
          </w:p>
        </w:tc>
        <w:tc>
          <w:tcPr>
            <w:tcW w:w="395" w:type="pct"/>
            <w:vMerge w:val="restart"/>
            <w:tcBorders>
              <w:top w:val="nil"/>
              <w:left w:val="single" w:sz="4" w:space="0" w:color="auto"/>
              <w:bottom w:val="single" w:sz="4" w:space="0" w:color="000000"/>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повышение эффективности работы инженерной инфраструктуры</w:t>
            </w:r>
          </w:p>
        </w:tc>
        <w:tc>
          <w:tcPr>
            <w:tcW w:w="351" w:type="pct"/>
            <w:vMerge w:val="restart"/>
            <w:tcBorders>
              <w:top w:val="nil"/>
              <w:left w:val="single" w:sz="4" w:space="0" w:color="auto"/>
              <w:bottom w:val="single" w:sz="4" w:space="0" w:color="000000"/>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Отдел строительства, ЖКХ, дорожного хозяйства, транспорта и связи; администрации сельских поселений</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3536,4</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3787,6</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3106,0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31430,0</w:t>
            </w:r>
          </w:p>
        </w:tc>
      </w:tr>
      <w:tr w:rsidR="00D73DE8" w:rsidRPr="000059DE" w:rsidTr="00D73DE8">
        <w:trPr>
          <w:trHeight w:val="66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69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nil"/>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615"/>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А11017</w:t>
            </w:r>
          </w:p>
        </w:tc>
        <w:tc>
          <w:tcPr>
            <w:tcW w:w="211" w:type="pct"/>
            <w:tcBorders>
              <w:top w:val="nil"/>
              <w:left w:val="nil"/>
              <w:bottom w:val="single" w:sz="4" w:space="0" w:color="auto"/>
              <w:right w:val="nil"/>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3536,4</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3787,6</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3106,0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31430,0</w:t>
            </w:r>
          </w:p>
        </w:tc>
      </w:tr>
      <w:tr w:rsidR="00D73DE8" w:rsidRPr="000059DE" w:rsidTr="00D73DE8">
        <w:trPr>
          <w:trHeight w:val="1035"/>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1348"/>
        </w:trPr>
        <w:tc>
          <w:tcPr>
            <w:tcW w:w="439" w:type="pc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 xml:space="preserve">Целевые индикаторы и показатели подпрограммы, увязанные </w:t>
            </w:r>
            <w:r w:rsidRPr="000059DE">
              <w:rPr>
                <w:color w:val="000000"/>
                <w:sz w:val="20"/>
                <w:szCs w:val="20"/>
              </w:rPr>
              <w:lastRenderedPageBreak/>
              <w:t>с основным мероприятием 1</w:t>
            </w:r>
          </w:p>
        </w:tc>
        <w:tc>
          <w:tcPr>
            <w:tcW w:w="2107" w:type="pct"/>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lastRenderedPageBreak/>
              <w:t>удовлетворенность граждан качеством жилищно-коммунальных услуг и безопасному, комфортному проживанию, процентов</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77</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78</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79</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81</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83</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85</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r w:rsidR="00D73DE8" w:rsidRPr="000059DE" w:rsidTr="00D73DE8">
        <w:trPr>
          <w:trHeight w:val="600"/>
        </w:trPr>
        <w:tc>
          <w:tcPr>
            <w:tcW w:w="439"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lastRenderedPageBreak/>
              <w:t>Основное мероприятие 2</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95"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повышение комфортности и благоустройства жилищного фонда</w:t>
            </w:r>
          </w:p>
        </w:tc>
        <w:tc>
          <w:tcPr>
            <w:tcW w:w="351"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Отдел строительства, ЖКХ, дорожного хозяйства, транспорта и связи; администрации сельских поселений</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224,3</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2212,9</w:t>
            </w:r>
          </w:p>
        </w:tc>
      </w:tr>
      <w:tr w:rsidR="00D73DE8" w:rsidRPr="000059DE" w:rsidTr="00D73DE8">
        <w:trPr>
          <w:trHeight w:val="66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69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nil"/>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615"/>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А120172770</w:t>
            </w:r>
          </w:p>
        </w:tc>
        <w:tc>
          <w:tcPr>
            <w:tcW w:w="211" w:type="pct"/>
            <w:tcBorders>
              <w:top w:val="nil"/>
              <w:left w:val="nil"/>
              <w:bottom w:val="single" w:sz="4" w:space="0" w:color="auto"/>
              <w:right w:val="nil"/>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224,3</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2212,9</w:t>
            </w:r>
          </w:p>
        </w:tc>
      </w:tr>
      <w:tr w:rsidR="00D73DE8" w:rsidRPr="000059DE" w:rsidTr="00D73DE8">
        <w:trPr>
          <w:trHeight w:val="1035"/>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1412"/>
        </w:trPr>
        <w:tc>
          <w:tcPr>
            <w:tcW w:w="439" w:type="pc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Целевые индикаторы и показатели подпрограммы, увязанные с основным мероприятием 2</w:t>
            </w:r>
          </w:p>
        </w:tc>
        <w:tc>
          <w:tcPr>
            <w:tcW w:w="2107" w:type="pct"/>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77</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78</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79</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81</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83</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85</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r w:rsidR="00D73DE8" w:rsidRPr="000059DE" w:rsidTr="00D73DE8">
        <w:trPr>
          <w:trHeight w:val="600"/>
        </w:trPr>
        <w:tc>
          <w:tcPr>
            <w:tcW w:w="439"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Основное мероприятие 3</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Содействие благоустройству населенных пунктов Аликовского района</w:t>
            </w:r>
          </w:p>
        </w:tc>
        <w:tc>
          <w:tcPr>
            <w:tcW w:w="395"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повышение безопасного и комфортного проживания граждан</w:t>
            </w:r>
          </w:p>
        </w:tc>
        <w:tc>
          <w:tcPr>
            <w:tcW w:w="351"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Отдел строительства, ЖКХ, дорожного хозяйства, транспорта и связи; администра</w:t>
            </w:r>
            <w:r w:rsidRPr="000059DE">
              <w:rPr>
                <w:color w:val="000000"/>
                <w:sz w:val="20"/>
                <w:szCs w:val="20"/>
              </w:rPr>
              <w:lastRenderedPageBreak/>
              <w:t>ции сельских поселений</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lastRenderedPageBreak/>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3699,0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223,5</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87,7</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4 610,2</w:t>
            </w:r>
          </w:p>
        </w:tc>
      </w:tr>
      <w:tr w:rsidR="00D73DE8" w:rsidRPr="000059DE" w:rsidTr="00D73DE8">
        <w:trPr>
          <w:trHeight w:val="66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69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nil"/>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124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А510277400; А510277410; А510277420; А510277430</w:t>
            </w:r>
          </w:p>
        </w:tc>
        <w:tc>
          <w:tcPr>
            <w:tcW w:w="211" w:type="pct"/>
            <w:tcBorders>
              <w:top w:val="nil"/>
              <w:left w:val="nil"/>
              <w:bottom w:val="single" w:sz="4" w:space="0" w:color="auto"/>
              <w:right w:val="nil"/>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3699,0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223,5</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87,7</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4 610,2</w:t>
            </w:r>
          </w:p>
        </w:tc>
      </w:tr>
      <w:tr w:rsidR="00D73DE8" w:rsidRPr="000059DE" w:rsidTr="00D73DE8">
        <w:trPr>
          <w:trHeight w:val="1035"/>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1547"/>
        </w:trPr>
        <w:tc>
          <w:tcPr>
            <w:tcW w:w="439" w:type="pc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Целевые индикаторы и показатели подпрограммы, увязанные с основным мероприятием 3</w:t>
            </w:r>
          </w:p>
        </w:tc>
        <w:tc>
          <w:tcPr>
            <w:tcW w:w="2107" w:type="pct"/>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77</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78</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79</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81</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83</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85</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r w:rsidR="00D73DE8" w:rsidRPr="000059DE" w:rsidTr="00D73DE8">
        <w:trPr>
          <w:trHeight w:val="630"/>
        </w:trPr>
        <w:tc>
          <w:tcPr>
            <w:tcW w:w="439"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 xml:space="preserve">Подпрограмма </w:t>
            </w:r>
          </w:p>
        </w:tc>
        <w:tc>
          <w:tcPr>
            <w:tcW w:w="44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 xml:space="preserve">Обеспечение населения Аликовского района Чувашской Республики качественной питьевой водой» </w:t>
            </w:r>
          </w:p>
        </w:tc>
        <w:tc>
          <w:tcPr>
            <w:tcW w:w="395"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br/>
              <w:t>развитие системы регулирования в секторе водоснабжения, водоотведения и очистки сточных вод</w:t>
            </w:r>
          </w:p>
        </w:tc>
        <w:tc>
          <w:tcPr>
            <w:tcW w:w="351"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D73DE8" w:rsidRPr="000059DE" w:rsidRDefault="00D73DE8" w:rsidP="00D73DE8">
            <w:pPr>
              <w:spacing w:after="240"/>
              <w:jc w:val="center"/>
              <w:rPr>
                <w:bCs/>
                <w:color w:val="000000"/>
                <w:sz w:val="20"/>
                <w:szCs w:val="20"/>
              </w:rPr>
            </w:pPr>
            <w:r w:rsidRPr="000059DE">
              <w:rPr>
                <w:bCs/>
                <w:color w:val="000000"/>
                <w:sz w:val="20"/>
                <w:szCs w:val="20"/>
              </w:rPr>
              <w:t>Отдел строительства, ЖКХ, дорожного хозяйства, транспорта и связи; администрации сельских поселений;</w:t>
            </w:r>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182,6</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100,0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1000,0</w:t>
            </w:r>
          </w:p>
        </w:tc>
        <w:tc>
          <w:tcPr>
            <w:tcW w:w="218"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1282,6</w:t>
            </w:r>
          </w:p>
        </w:tc>
      </w:tr>
      <w:tr w:rsidR="00D73DE8" w:rsidRPr="000059DE" w:rsidTr="00D73DE8">
        <w:trPr>
          <w:trHeight w:val="750"/>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645"/>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810"/>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182,6</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100,0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1000,0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1282,6</w:t>
            </w:r>
          </w:p>
        </w:tc>
      </w:tr>
      <w:tr w:rsidR="00D73DE8" w:rsidRPr="000059DE" w:rsidTr="00D73DE8">
        <w:trPr>
          <w:trHeight w:val="915"/>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435"/>
        </w:trPr>
        <w:tc>
          <w:tcPr>
            <w:tcW w:w="439"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Основное мероприят</w:t>
            </w:r>
            <w:r w:rsidRPr="000059DE">
              <w:rPr>
                <w:color w:val="000000"/>
                <w:sz w:val="20"/>
                <w:szCs w:val="20"/>
              </w:rPr>
              <w:lastRenderedPageBreak/>
              <w:t>ие 1</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lastRenderedPageBreak/>
              <w:t xml:space="preserve">Развитие систем </w:t>
            </w:r>
            <w:r w:rsidRPr="000059DE">
              <w:rPr>
                <w:color w:val="000000"/>
                <w:sz w:val="20"/>
                <w:szCs w:val="20"/>
              </w:rPr>
              <w:lastRenderedPageBreak/>
              <w:t>водоснабжения муниципальных образований</w:t>
            </w:r>
          </w:p>
        </w:tc>
        <w:tc>
          <w:tcPr>
            <w:tcW w:w="395" w:type="pct"/>
            <w:vMerge w:val="restart"/>
            <w:tcBorders>
              <w:top w:val="nil"/>
              <w:left w:val="single" w:sz="4" w:space="0" w:color="auto"/>
              <w:bottom w:val="single" w:sz="4" w:space="0" w:color="000000"/>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lastRenderedPageBreak/>
              <w:t xml:space="preserve">развитие системы </w:t>
            </w:r>
            <w:r w:rsidRPr="000059DE">
              <w:rPr>
                <w:color w:val="000000"/>
                <w:sz w:val="20"/>
                <w:szCs w:val="20"/>
              </w:rPr>
              <w:lastRenderedPageBreak/>
              <w:t>регулирования в секторе водоснабжения, водоотведения и очистки сточных вод</w:t>
            </w:r>
          </w:p>
        </w:tc>
        <w:tc>
          <w:tcPr>
            <w:tcW w:w="351" w:type="pct"/>
            <w:vMerge w:val="restart"/>
            <w:tcBorders>
              <w:top w:val="nil"/>
              <w:left w:val="single" w:sz="4" w:space="0" w:color="auto"/>
              <w:bottom w:val="single" w:sz="4" w:space="0" w:color="000000"/>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lastRenderedPageBreak/>
              <w:t>Отдел строительс</w:t>
            </w:r>
            <w:r w:rsidRPr="000059DE">
              <w:rPr>
                <w:color w:val="000000"/>
                <w:sz w:val="20"/>
                <w:szCs w:val="20"/>
              </w:rPr>
              <w:lastRenderedPageBreak/>
              <w:t>тва, ЖКХ, дорожного хозяйства, транспорта и связи; администрации сельских поселений</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lastRenderedPageBreak/>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182,6</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1282,6</w:t>
            </w:r>
          </w:p>
        </w:tc>
      </w:tr>
      <w:tr w:rsidR="00D73DE8" w:rsidRPr="000059DE" w:rsidTr="00D73DE8">
        <w:trPr>
          <w:trHeight w:val="645"/>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645"/>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69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А130174870</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single" w:sz="4" w:space="0" w:color="auto"/>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182,6</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1000,0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1282,6</w:t>
            </w:r>
          </w:p>
        </w:tc>
      </w:tr>
      <w:tr w:rsidR="00D73DE8" w:rsidRPr="000059DE" w:rsidTr="00D73DE8">
        <w:trPr>
          <w:trHeight w:val="630"/>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1554"/>
        </w:trPr>
        <w:tc>
          <w:tcPr>
            <w:tcW w:w="439" w:type="pc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Целевые индикаторы и показатели подпрограммы, увязанные с основным мероприятием 1</w:t>
            </w:r>
          </w:p>
        </w:tc>
        <w:tc>
          <w:tcPr>
            <w:tcW w:w="2107" w:type="pct"/>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снижение количества аварий на объектах коммунальной инфраструктуры в сфере водоснабжения и водоотведения, единиц</w:t>
            </w:r>
          </w:p>
        </w:tc>
        <w:tc>
          <w:tcPr>
            <w:tcW w:w="218" w:type="pct"/>
            <w:tcBorders>
              <w:top w:val="nil"/>
              <w:left w:val="nil"/>
              <w:bottom w:val="single" w:sz="4" w:space="0" w:color="auto"/>
              <w:right w:val="nil"/>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6</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r w:rsidR="00D73DE8" w:rsidRPr="000059DE" w:rsidTr="00D73DE8">
        <w:trPr>
          <w:trHeight w:val="702"/>
        </w:trPr>
        <w:tc>
          <w:tcPr>
            <w:tcW w:w="439"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 xml:space="preserve">Подпрограмма </w:t>
            </w:r>
          </w:p>
        </w:tc>
        <w:tc>
          <w:tcPr>
            <w:tcW w:w="44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«Модернизация коммунальной инфраструктуры на территории</w:t>
            </w:r>
            <w:r w:rsidRPr="000059DE">
              <w:rPr>
                <w:bCs/>
                <w:color w:val="000000"/>
                <w:sz w:val="20"/>
                <w:szCs w:val="20"/>
              </w:rPr>
              <w:br/>
              <w:t>Аликовского района Чувашской Республики</w:t>
            </w:r>
            <w:r w:rsidRPr="000059DE">
              <w:rPr>
                <w:bCs/>
                <w:color w:val="000000"/>
                <w:sz w:val="20"/>
                <w:szCs w:val="20"/>
              </w:rPr>
              <w:br/>
              <w:t>»</w:t>
            </w:r>
          </w:p>
        </w:tc>
        <w:tc>
          <w:tcPr>
            <w:tcW w:w="395"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br/>
              <w:t>модернизация коммунальной инфраструктуры для сокращения будущих расходов на текущий ремонт и экономии энергоресурсов</w:t>
            </w:r>
          </w:p>
        </w:tc>
        <w:tc>
          <w:tcPr>
            <w:tcW w:w="351"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Отдел строительства, ЖКХ, дорожного хозяйства, транспорта и связи; администрации сельских поселений</w:t>
            </w:r>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5191,2</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single" w:sz="8" w:space="0" w:color="auto"/>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5191,2</w:t>
            </w:r>
          </w:p>
        </w:tc>
      </w:tr>
      <w:tr w:rsidR="00D73DE8" w:rsidRPr="000059DE" w:rsidTr="00D73DE8">
        <w:trPr>
          <w:trHeight w:val="702"/>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702"/>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5191,2</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5191,2</w:t>
            </w:r>
          </w:p>
        </w:tc>
      </w:tr>
      <w:tr w:rsidR="00D73DE8" w:rsidRPr="000059DE" w:rsidTr="00D73DE8">
        <w:trPr>
          <w:trHeight w:val="702"/>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single" w:sz="8" w:space="0" w:color="auto"/>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702"/>
        </w:trPr>
        <w:tc>
          <w:tcPr>
            <w:tcW w:w="439"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D73DE8" w:rsidRPr="000059DE" w:rsidRDefault="00D73DE8" w:rsidP="00D73DE8">
            <w:pPr>
              <w:rPr>
                <w:bCs/>
                <w:color w:val="000000"/>
                <w:sz w:val="20"/>
                <w:szCs w:val="20"/>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73DE8" w:rsidRPr="000059DE" w:rsidRDefault="00D73DE8" w:rsidP="00D73DE8">
            <w:pPr>
              <w:rPr>
                <w:bCs/>
                <w:color w:val="000000"/>
                <w:sz w:val="20"/>
                <w:szCs w:val="20"/>
              </w:rPr>
            </w:pPr>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bCs/>
                <w:color w:val="000000"/>
                <w:sz w:val="20"/>
                <w:szCs w:val="20"/>
              </w:rPr>
            </w:pPr>
            <w:proofErr w:type="spellStart"/>
            <w:r w:rsidRPr="000059DE">
              <w:rPr>
                <w:bCs/>
                <w:color w:val="000000"/>
                <w:sz w:val="20"/>
                <w:szCs w:val="20"/>
              </w:rPr>
              <w:t>х</w:t>
            </w:r>
            <w:proofErr w:type="spellEnd"/>
          </w:p>
        </w:tc>
        <w:tc>
          <w:tcPr>
            <w:tcW w:w="219"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7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1" w:type="pct"/>
            <w:tcBorders>
              <w:top w:val="nil"/>
              <w:left w:val="nil"/>
              <w:bottom w:val="single" w:sz="8" w:space="0" w:color="auto"/>
              <w:right w:val="single" w:sz="8" w:space="0" w:color="auto"/>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х</w:t>
            </w:r>
            <w:proofErr w:type="spellEnd"/>
          </w:p>
        </w:tc>
        <w:tc>
          <w:tcPr>
            <w:tcW w:w="218" w:type="pct"/>
            <w:tcBorders>
              <w:top w:val="single" w:sz="8" w:space="0" w:color="auto"/>
              <w:left w:val="nil"/>
              <w:bottom w:val="single" w:sz="8" w:space="0" w:color="auto"/>
              <w:right w:val="single" w:sz="8"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8"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702"/>
        </w:trPr>
        <w:tc>
          <w:tcPr>
            <w:tcW w:w="439"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Основное мероприятие 1</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Обеспечение качества жилищно-</w:t>
            </w:r>
            <w:r w:rsidRPr="000059DE">
              <w:rPr>
                <w:color w:val="000000"/>
                <w:sz w:val="20"/>
                <w:szCs w:val="20"/>
              </w:rPr>
              <w:lastRenderedPageBreak/>
              <w:t>коммунальных услуг</w:t>
            </w:r>
          </w:p>
        </w:tc>
        <w:tc>
          <w:tcPr>
            <w:tcW w:w="395" w:type="pct"/>
            <w:vMerge w:val="restart"/>
            <w:tcBorders>
              <w:top w:val="nil"/>
              <w:left w:val="single" w:sz="4" w:space="0" w:color="auto"/>
              <w:bottom w:val="single" w:sz="4" w:space="0" w:color="000000"/>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lastRenderedPageBreak/>
              <w:t xml:space="preserve">снижение износа объектов </w:t>
            </w:r>
            <w:r w:rsidRPr="000059DE">
              <w:rPr>
                <w:color w:val="000000"/>
                <w:sz w:val="20"/>
                <w:szCs w:val="20"/>
              </w:rPr>
              <w:lastRenderedPageBreak/>
              <w:t>коммунальной инфраструктуры и уменьшение потерь при передаче энергоресурсов</w:t>
            </w:r>
          </w:p>
        </w:tc>
        <w:tc>
          <w:tcPr>
            <w:tcW w:w="351" w:type="pct"/>
            <w:vMerge w:val="restart"/>
            <w:tcBorders>
              <w:top w:val="nil"/>
              <w:left w:val="single" w:sz="4" w:space="0" w:color="auto"/>
              <w:bottom w:val="single" w:sz="4" w:space="0" w:color="000000"/>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lastRenderedPageBreak/>
              <w:t xml:space="preserve">Отдел строительства, ЖКХ, </w:t>
            </w:r>
            <w:r w:rsidRPr="000059DE">
              <w:rPr>
                <w:color w:val="000000"/>
                <w:sz w:val="20"/>
                <w:szCs w:val="20"/>
              </w:rPr>
              <w:lastRenderedPageBreak/>
              <w:t>дорожного хозяйства, транспорта и связи; администрации сельских поселений</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lastRenderedPageBreak/>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val="restart"/>
            <w:tcBorders>
              <w:top w:val="nil"/>
              <w:left w:val="single" w:sz="4" w:space="0" w:color="auto"/>
              <w:bottom w:val="single" w:sz="4" w:space="0" w:color="000000"/>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Целевые индикаторы и показатели подпрограммы, увязанные с основным мероприятием 1</w:t>
            </w:r>
          </w:p>
        </w:tc>
        <w:tc>
          <w:tcPr>
            <w:tcW w:w="2107" w:type="pct"/>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r w:rsidRPr="000059DE">
              <w:rPr>
                <w:color w:val="000000"/>
                <w:sz w:val="20"/>
                <w:szCs w:val="20"/>
              </w:rPr>
              <w:br/>
              <w:t>к</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r w:rsidR="00D73DE8" w:rsidRPr="000059DE" w:rsidTr="00D73DE8">
        <w:trPr>
          <w:trHeight w:val="702"/>
        </w:trPr>
        <w:tc>
          <w:tcPr>
            <w:tcW w:w="439" w:type="pct"/>
            <w:vMerge/>
            <w:tcBorders>
              <w:top w:val="nil"/>
              <w:left w:val="single" w:sz="4" w:space="0" w:color="auto"/>
              <w:bottom w:val="single" w:sz="4" w:space="0" w:color="000000"/>
              <w:right w:val="single" w:sz="4" w:space="0" w:color="auto"/>
            </w:tcBorders>
            <w:vAlign w:val="center"/>
            <w:hideMark/>
          </w:tcPr>
          <w:p w:rsidR="00D73DE8" w:rsidRPr="000059DE" w:rsidRDefault="00D73DE8" w:rsidP="00D73DE8">
            <w:pPr>
              <w:rPr>
                <w:color w:val="000000"/>
                <w:sz w:val="20"/>
                <w:szCs w:val="20"/>
              </w:rPr>
            </w:pPr>
          </w:p>
        </w:tc>
        <w:tc>
          <w:tcPr>
            <w:tcW w:w="2107" w:type="pct"/>
            <w:gridSpan w:val="7"/>
            <w:tcBorders>
              <w:top w:val="single" w:sz="4" w:space="0" w:color="auto"/>
              <w:left w:val="nil"/>
              <w:bottom w:val="single" w:sz="4" w:space="0" w:color="auto"/>
              <w:right w:val="single" w:sz="4" w:space="0" w:color="000000"/>
            </w:tcBorders>
            <w:shd w:val="clear" w:color="000000" w:fill="FFFFFF"/>
            <w:vAlign w:val="center"/>
            <w:hideMark/>
          </w:tcPr>
          <w:p w:rsidR="00D73DE8" w:rsidRPr="000059DE" w:rsidRDefault="00D73DE8" w:rsidP="00D73DE8">
            <w:pPr>
              <w:jc w:val="center"/>
              <w:rPr>
                <w:color w:val="000000"/>
                <w:sz w:val="20"/>
                <w:szCs w:val="20"/>
              </w:rPr>
            </w:pPr>
            <w:proofErr w:type="spellStart"/>
            <w:r w:rsidRPr="000059DE">
              <w:rPr>
                <w:color w:val="000000"/>
                <w:sz w:val="20"/>
                <w:szCs w:val="20"/>
              </w:rPr>
              <w:t>оличество</w:t>
            </w:r>
            <w:proofErr w:type="spellEnd"/>
            <w:r w:rsidRPr="000059DE">
              <w:rPr>
                <w:color w:val="000000"/>
                <w:sz w:val="20"/>
                <w:szCs w:val="20"/>
              </w:rPr>
              <w:t xml:space="preserve"> прекращений подачи тепловой энергии, теплоносителя в результате технологических нарушений на тепловых сетях на 1 км сетей;</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r w:rsidR="00D73DE8" w:rsidRPr="000059DE" w:rsidTr="00D73DE8">
        <w:trPr>
          <w:trHeight w:val="702"/>
        </w:trPr>
        <w:tc>
          <w:tcPr>
            <w:tcW w:w="439"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Основное мероприятие 2</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95"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повышение комфортности и благоустройства жилищного фонда</w:t>
            </w:r>
          </w:p>
        </w:tc>
        <w:tc>
          <w:tcPr>
            <w:tcW w:w="351"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Отдел строительства, ЖКХ, дорожного хозяйства, транспорта и связи; администрации сельских поселений</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r>
      <w:tr w:rsidR="00D73DE8" w:rsidRPr="000059DE" w:rsidTr="00D73DE8">
        <w:trPr>
          <w:trHeight w:val="702"/>
        </w:trPr>
        <w:tc>
          <w:tcPr>
            <w:tcW w:w="439" w:type="pc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Целевые индикаторы и показатели подпрогра</w:t>
            </w:r>
            <w:r w:rsidRPr="000059DE">
              <w:rPr>
                <w:color w:val="000000"/>
                <w:sz w:val="20"/>
                <w:szCs w:val="20"/>
              </w:rPr>
              <w:lastRenderedPageBreak/>
              <w:t>ммы, увязанные с основным мероприятием 2</w:t>
            </w:r>
          </w:p>
        </w:tc>
        <w:tc>
          <w:tcPr>
            <w:tcW w:w="2107" w:type="pct"/>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lastRenderedPageBreak/>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r w:rsidR="00D73DE8" w:rsidRPr="000059DE" w:rsidTr="00D73DE8">
        <w:trPr>
          <w:trHeight w:val="702"/>
        </w:trPr>
        <w:tc>
          <w:tcPr>
            <w:tcW w:w="439"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lastRenderedPageBreak/>
              <w:t>Основное мероприятие 3</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both"/>
              <w:rPr>
                <w:color w:val="000000"/>
                <w:sz w:val="20"/>
                <w:szCs w:val="20"/>
              </w:rPr>
            </w:pPr>
            <w:r w:rsidRPr="000059DE">
              <w:rPr>
                <w:color w:val="000000"/>
                <w:sz w:val="20"/>
                <w:szCs w:val="20"/>
              </w:rPr>
              <w:t>Оборудование мест скопления ТКО</w:t>
            </w:r>
          </w:p>
        </w:tc>
        <w:tc>
          <w:tcPr>
            <w:tcW w:w="395"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повышение безопасного и комфортного проживания граждан</w:t>
            </w:r>
          </w:p>
        </w:tc>
        <w:tc>
          <w:tcPr>
            <w:tcW w:w="351" w:type="pct"/>
            <w:vMerge w:val="restar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Отдел строительства, ЖКХ, дорожного хозяйства, транспорта и связи; администрации сельских поселений</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5191,2</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5 191,2</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А110119760</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5191,2</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5 191,2</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местный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702"/>
        </w:trPr>
        <w:tc>
          <w:tcPr>
            <w:tcW w:w="439"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95"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351" w:type="pct"/>
            <w:vMerge/>
            <w:tcBorders>
              <w:top w:val="nil"/>
              <w:left w:val="single" w:sz="4" w:space="0" w:color="auto"/>
              <w:bottom w:val="single" w:sz="4" w:space="0" w:color="auto"/>
              <w:right w:val="single" w:sz="4" w:space="0" w:color="auto"/>
            </w:tcBorders>
            <w:vAlign w:val="center"/>
            <w:hideMark/>
          </w:tcPr>
          <w:p w:rsidR="00D73DE8" w:rsidRPr="000059DE" w:rsidRDefault="00D73DE8" w:rsidP="00D73DE8">
            <w:pPr>
              <w:rPr>
                <w:color w:val="000000"/>
                <w:sz w:val="20"/>
                <w:szCs w:val="20"/>
              </w:rPr>
            </w:pP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0,0</w:t>
            </w:r>
          </w:p>
        </w:tc>
      </w:tr>
      <w:tr w:rsidR="00D73DE8" w:rsidRPr="000059DE" w:rsidTr="00D73DE8">
        <w:trPr>
          <w:trHeight w:val="702"/>
        </w:trPr>
        <w:tc>
          <w:tcPr>
            <w:tcW w:w="439" w:type="pct"/>
            <w:tcBorders>
              <w:top w:val="nil"/>
              <w:left w:val="single" w:sz="4" w:space="0" w:color="auto"/>
              <w:bottom w:val="single" w:sz="4" w:space="0" w:color="auto"/>
              <w:right w:val="single" w:sz="4" w:space="0" w:color="auto"/>
            </w:tcBorders>
            <w:shd w:val="clear" w:color="000000" w:fill="FFFFFF"/>
            <w:hideMark/>
          </w:tcPr>
          <w:p w:rsidR="00D73DE8" w:rsidRPr="000059DE" w:rsidRDefault="00D73DE8" w:rsidP="00D73DE8">
            <w:pPr>
              <w:jc w:val="center"/>
              <w:rPr>
                <w:color w:val="000000"/>
                <w:sz w:val="20"/>
                <w:szCs w:val="20"/>
              </w:rPr>
            </w:pPr>
            <w:r w:rsidRPr="000059DE">
              <w:rPr>
                <w:color w:val="000000"/>
                <w:sz w:val="20"/>
                <w:szCs w:val="20"/>
              </w:rPr>
              <w:t>Целевые индикаторы и показатели подпрограммы, увязанные с основным мероприятием 3</w:t>
            </w:r>
          </w:p>
        </w:tc>
        <w:tc>
          <w:tcPr>
            <w:tcW w:w="2107" w:type="pct"/>
            <w:gridSpan w:val="7"/>
            <w:tcBorders>
              <w:top w:val="single" w:sz="4" w:space="0" w:color="auto"/>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color w:val="000000"/>
                <w:sz w:val="20"/>
                <w:szCs w:val="20"/>
              </w:rPr>
            </w:pPr>
            <w:r w:rsidRPr="000059DE">
              <w:rPr>
                <w:color w:val="000000"/>
                <w:sz w:val="20"/>
                <w:szCs w:val="20"/>
              </w:rPr>
              <w:t xml:space="preserve">установка необходимого количества контейнеров для накопления твердых коммунальных отходов, </w:t>
            </w:r>
            <w:proofErr w:type="spellStart"/>
            <w:r w:rsidRPr="000059DE">
              <w:rPr>
                <w:color w:val="000000"/>
                <w:sz w:val="20"/>
                <w:szCs w:val="20"/>
              </w:rPr>
              <w:t>шт</w:t>
            </w:r>
            <w:proofErr w:type="spellEnd"/>
          </w:p>
        </w:tc>
        <w:tc>
          <w:tcPr>
            <w:tcW w:w="218"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rPr>
                <w:color w:val="000000"/>
                <w:sz w:val="20"/>
                <w:szCs w:val="20"/>
              </w:rPr>
            </w:pPr>
            <w:r w:rsidRPr="000059DE">
              <w:rPr>
                <w:color w:val="000000"/>
                <w:sz w:val="20"/>
                <w:szCs w:val="20"/>
              </w:rPr>
              <w:t> </w:t>
            </w:r>
          </w:p>
        </w:tc>
        <w:tc>
          <w:tcPr>
            <w:tcW w:w="263"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450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8"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D73DE8" w:rsidRPr="000059DE" w:rsidRDefault="00D73DE8" w:rsidP="00D73DE8">
            <w:pPr>
              <w:jc w:val="center"/>
              <w:rPr>
                <w:sz w:val="20"/>
                <w:szCs w:val="20"/>
              </w:rPr>
            </w:pPr>
            <w:r w:rsidRPr="000059DE">
              <w:rPr>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D73DE8" w:rsidRPr="000059DE" w:rsidRDefault="00D73DE8" w:rsidP="00D73DE8">
            <w:pPr>
              <w:jc w:val="center"/>
              <w:rPr>
                <w:bCs/>
                <w:color w:val="000000"/>
                <w:sz w:val="20"/>
                <w:szCs w:val="20"/>
              </w:rPr>
            </w:pPr>
            <w:r w:rsidRPr="000059DE">
              <w:rPr>
                <w:bCs/>
                <w:color w:val="000000"/>
                <w:sz w:val="20"/>
                <w:szCs w:val="20"/>
              </w:rPr>
              <w:t> </w:t>
            </w:r>
          </w:p>
        </w:tc>
      </w:tr>
    </w:tbl>
    <w:p w:rsidR="00D73DE8" w:rsidRPr="000059DE" w:rsidRDefault="00AB77CF" w:rsidP="00D73DE8">
      <w:pPr>
        <w:widowControl w:val="0"/>
        <w:autoSpaceDE w:val="0"/>
        <w:autoSpaceDN w:val="0"/>
        <w:adjustRightInd w:val="0"/>
        <w:ind w:left="-851"/>
        <w:jc w:val="both"/>
        <w:outlineLvl w:val="1"/>
        <w:rPr>
          <w:rFonts w:ascii="Calibri" w:eastAsia="Calibri" w:hAnsi="Calibri"/>
          <w:sz w:val="20"/>
          <w:szCs w:val="20"/>
        </w:rPr>
      </w:pPr>
      <w:r w:rsidRPr="000059DE">
        <w:rPr>
          <w:sz w:val="20"/>
          <w:szCs w:val="20"/>
        </w:rPr>
        <w:fldChar w:fldCharType="begin"/>
      </w:r>
      <w:r w:rsidR="00D73DE8" w:rsidRPr="000059DE">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9 мес 2016\\приложение 1 ресурсы 2016.xls" "Лист1!R5C1:R153C17" \a \f 4 \h  \* MERGEFORMAT </w:instrText>
      </w:r>
      <w:r w:rsidRPr="000059DE">
        <w:rPr>
          <w:sz w:val="20"/>
          <w:szCs w:val="20"/>
        </w:rPr>
        <w:fldChar w:fldCharType="separate"/>
      </w:r>
    </w:p>
    <w:p w:rsidR="00D73DE8" w:rsidRPr="000059DE" w:rsidRDefault="00AB77CF" w:rsidP="00D73DE8">
      <w:pPr>
        <w:widowControl w:val="0"/>
        <w:autoSpaceDE w:val="0"/>
        <w:autoSpaceDN w:val="0"/>
        <w:adjustRightInd w:val="0"/>
        <w:ind w:left="-851"/>
        <w:jc w:val="both"/>
        <w:outlineLvl w:val="1"/>
        <w:rPr>
          <w:rFonts w:ascii="Calibri" w:eastAsia="Calibri" w:hAnsi="Calibri"/>
          <w:sz w:val="20"/>
          <w:szCs w:val="20"/>
        </w:rPr>
      </w:pPr>
      <w:r w:rsidRPr="000059DE">
        <w:rPr>
          <w:sz w:val="20"/>
          <w:szCs w:val="20"/>
        </w:rPr>
        <w:fldChar w:fldCharType="end"/>
      </w:r>
      <w:r w:rsidRPr="000059DE">
        <w:rPr>
          <w:sz w:val="20"/>
          <w:szCs w:val="20"/>
        </w:rPr>
        <w:fldChar w:fldCharType="begin"/>
      </w:r>
      <w:r w:rsidR="00D73DE8" w:rsidRPr="000059DE">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2017\\приложение 1 ресурсы 2017.xls" "Лист1!R5C1:R193C17" \a \f 4 \h  \* MERGEFORMAT </w:instrText>
      </w:r>
      <w:r w:rsidRPr="000059DE">
        <w:rPr>
          <w:sz w:val="20"/>
          <w:szCs w:val="20"/>
        </w:rPr>
        <w:fldChar w:fldCharType="separate"/>
      </w:r>
    </w:p>
    <w:p w:rsidR="00D73DE8" w:rsidRPr="000059DE" w:rsidRDefault="00AB77CF" w:rsidP="00D73DE8">
      <w:pPr>
        <w:widowControl w:val="0"/>
        <w:autoSpaceDE w:val="0"/>
        <w:autoSpaceDN w:val="0"/>
        <w:adjustRightInd w:val="0"/>
        <w:jc w:val="both"/>
        <w:outlineLvl w:val="1"/>
        <w:rPr>
          <w:sz w:val="20"/>
          <w:szCs w:val="20"/>
        </w:rPr>
      </w:pPr>
      <w:r w:rsidRPr="000059DE">
        <w:rPr>
          <w:sz w:val="20"/>
          <w:szCs w:val="20"/>
        </w:rPr>
        <w:fldChar w:fldCharType="end"/>
      </w: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t xml:space="preserve">Приложение №4 </w:t>
      </w: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t>к постановлению администрации</w:t>
      </w: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t>Аликовского района Чувашской Республики                от 25.07.2019 г. № 902</w:t>
      </w:r>
    </w:p>
    <w:p w:rsidR="00D73DE8" w:rsidRPr="000059DE" w:rsidRDefault="00D73DE8" w:rsidP="00D73DE8">
      <w:pPr>
        <w:widowControl w:val="0"/>
        <w:autoSpaceDE w:val="0"/>
        <w:autoSpaceDN w:val="0"/>
        <w:adjustRightInd w:val="0"/>
        <w:ind w:left="9900"/>
        <w:jc w:val="right"/>
        <w:outlineLvl w:val="1"/>
        <w:rPr>
          <w:sz w:val="20"/>
          <w:szCs w:val="20"/>
        </w:rPr>
      </w:pPr>
    </w:p>
    <w:p w:rsidR="00D73DE8" w:rsidRPr="000059DE" w:rsidRDefault="00D73DE8" w:rsidP="00D73DE8">
      <w:pPr>
        <w:widowControl w:val="0"/>
        <w:autoSpaceDE w:val="0"/>
        <w:autoSpaceDN w:val="0"/>
        <w:adjustRightInd w:val="0"/>
        <w:ind w:firstLine="720"/>
        <w:jc w:val="right"/>
        <w:rPr>
          <w:bCs/>
          <w:color w:val="26282F"/>
          <w:sz w:val="20"/>
          <w:szCs w:val="20"/>
        </w:rPr>
      </w:pPr>
      <w:r w:rsidRPr="000059DE">
        <w:rPr>
          <w:bCs/>
          <w:color w:val="26282F"/>
          <w:sz w:val="20"/>
          <w:szCs w:val="20"/>
        </w:rPr>
        <w:t>Приложение № 3</w:t>
      </w:r>
      <w:r w:rsidRPr="000059DE">
        <w:rPr>
          <w:bCs/>
          <w:color w:val="26282F"/>
          <w:sz w:val="20"/>
          <w:szCs w:val="20"/>
        </w:rPr>
        <w:br/>
        <w:t>к муниципальной программе</w:t>
      </w:r>
      <w:hyperlink w:anchor="sub_1000" w:history="1"/>
      <w:r w:rsidRPr="000059DE">
        <w:rPr>
          <w:bCs/>
          <w:color w:val="26282F"/>
          <w:sz w:val="20"/>
          <w:szCs w:val="20"/>
        </w:rPr>
        <w:br/>
        <w:t xml:space="preserve">«Модернизация и развитие сферы жилищно – коммунального хозяйства </w:t>
      </w:r>
    </w:p>
    <w:p w:rsidR="00D73DE8" w:rsidRPr="000059DE" w:rsidRDefault="00D73DE8" w:rsidP="00D73DE8">
      <w:pPr>
        <w:widowControl w:val="0"/>
        <w:autoSpaceDE w:val="0"/>
        <w:autoSpaceDN w:val="0"/>
        <w:adjustRightInd w:val="0"/>
        <w:jc w:val="right"/>
        <w:rPr>
          <w:bCs/>
          <w:color w:val="26282F"/>
          <w:sz w:val="20"/>
          <w:szCs w:val="20"/>
        </w:rPr>
      </w:pPr>
      <w:r w:rsidRPr="000059DE">
        <w:rPr>
          <w:bCs/>
          <w:color w:val="26282F"/>
          <w:sz w:val="20"/>
          <w:szCs w:val="20"/>
        </w:rPr>
        <w:t>Аликовского района Чувашской Республики»</w:t>
      </w:r>
    </w:p>
    <w:p w:rsidR="00D73DE8" w:rsidRPr="000059DE" w:rsidRDefault="00D73DE8" w:rsidP="00D73DE8">
      <w:pPr>
        <w:widowControl w:val="0"/>
        <w:autoSpaceDE w:val="0"/>
        <w:autoSpaceDN w:val="0"/>
        <w:adjustRightInd w:val="0"/>
        <w:jc w:val="right"/>
        <w:rPr>
          <w:bCs/>
          <w:color w:val="26282F"/>
          <w:sz w:val="20"/>
          <w:szCs w:val="20"/>
        </w:rPr>
      </w:pPr>
    </w:p>
    <w:p w:rsidR="00D73DE8" w:rsidRPr="000059DE" w:rsidRDefault="00D73DE8" w:rsidP="00D73DE8">
      <w:pPr>
        <w:widowControl w:val="0"/>
        <w:autoSpaceDE w:val="0"/>
        <w:autoSpaceDN w:val="0"/>
        <w:adjustRightInd w:val="0"/>
        <w:spacing w:before="108" w:after="108"/>
        <w:jc w:val="center"/>
        <w:outlineLvl w:val="0"/>
        <w:rPr>
          <w:b/>
          <w:bCs/>
          <w:color w:val="26282F"/>
          <w:sz w:val="20"/>
          <w:szCs w:val="20"/>
        </w:rPr>
      </w:pPr>
      <w:r w:rsidRPr="000059DE">
        <w:rPr>
          <w:b/>
          <w:bCs/>
          <w:color w:val="26282F"/>
          <w:sz w:val="20"/>
          <w:szCs w:val="20"/>
        </w:rPr>
        <w:lastRenderedPageBreak/>
        <w:t>План</w:t>
      </w:r>
      <w:r w:rsidRPr="000059DE">
        <w:rPr>
          <w:b/>
          <w:bCs/>
          <w:color w:val="26282F"/>
          <w:sz w:val="20"/>
          <w:szCs w:val="20"/>
        </w:rPr>
        <w:br/>
        <w:t>реализации муниципальной программы Аликовского района на очередной финансовый год и плановый период</w:t>
      </w:r>
    </w:p>
    <w:p w:rsidR="00D73DE8" w:rsidRPr="000059DE" w:rsidRDefault="00D73DE8" w:rsidP="00D73DE8">
      <w:pPr>
        <w:widowControl w:val="0"/>
        <w:autoSpaceDE w:val="0"/>
        <w:autoSpaceDN w:val="0"/>
        <w:adjustRightInd w:val="0"/>
        <w:ind w:firstLine="720"/>
        <w:jc w:val="both"/>
        <w:rPr>
          <w:rFonts w:ascii="Arial" w:hAnsi="Arial" w:cs="Arial"/>
          <w:sz w:val="20"/>
          <w:szCs w:val="20"/>
        </w:rPr>
      </w:pPr>
    </w:p>
    <w:tbl>
      <w:tblPr>
        <w:tblW w:w="1561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536"/>
        <w:gridCol w:w="1133"/>
        <w:gridCol w:w="1138"/>
        <w:gridCol w:w="2124"/>
        <w:gridCol w:w="1560"/>
        <w:gridCol w:w="1291"/>
      </w:tblGrid>
      <w:tr w:rsidR="00D73DE8" w:rsidRPr="000059DE" w:rsidTr="00D73DE8">
        <w:tc>
          <w:tcPr>
            <w:tcW w:w="3828" w:type="dxa"/>
            <w:vMerge w:val="restart"/>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Срок</w:t>
            </w:r>
          </w:p>
        </w:tc>
        <w:tc>
          <w:tcPr>
            <w:tcW w:w="2124" w:type="dxa"/>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 xml:space="preserve">Ожидаемый </w:t>
            </w:r>
            <w:proofErr w:type="spellStart"/>
            <w:r w:rsidRPr="000059DE">
              <w:rPr>
                <w:sz w:val="20"/>
                <w:szCs w:val="20"/>
              </w:rPr>
              <w:t>непо-средственный</w:t>
            </w:r>
            <w:proofErr w:type="spellEnd"/>
            <w:r w:rsidRPr="000059DE">
              <w:rPr>
                <w:sz w:val="20"/>
                <w:szCs w:val="20"/>
              </w:rPr>
              <w:t xml:space="preserve"> </w:t>
            </w:r>
            <w:proofErr w:type="spellStart"/>
            <w:r w:rsidRPr="000059DE">
              <w:rPr>
                <w:sz w:val="20"/>
                <w:szCs w:val="20"/>
              </w:rPr>
              <w:t>резуль-тат</w:t>
            </w:r>
            <w:proofErr w:type="spellEnd"/>
            <w:r w:rsidRPr="000059DE">
              <w:rPr>
                <w:sz w:val="20"/>
                <w:szCs w:val="20"/>
              </w:rPr>
              <w:t xml:space="preserve"> (краткое </w:t>
            </w:r>
            <w:proofErr w:type="spellStart"/>
            <w:r w:rsidRPr="000059DE">
              <w:rPr>
                <w:sz w:val="20"/>
                <w:szCs w:val="20"/>
              </w:rPr>
              <w:t>описа-ние</w:t>
            </w:r>
            <w:proofErr w:type="spellEnd"/>
            <w:r w:rsidRPr="000059DE">
              <w:rPr>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 xml:space="preserve">Код бюджетной </w:t>
            </w:r>
            <w:proofErr w:type="spellStart"/>
            <w:r w:rsidRPr="000059DE">
              <w:rPr>
                <w:sz w:val="20"/>
                <w:szCs w:val="20"/>
              </w:rPr>
              <w:t>классифи-кации</w:t>
            </w:r>
            <w:proofErr w:type="spellEnd"/>
            <w:r w:rsidRPr="000059DE">
              <w:rPr>
                <w:sz w:val="20"/>
                <w:szCs w:val="20"/>
              </w:rPr>
              <w:t xml:space="preserve"> (бюджет Аликовского района)</w:t>
            </w:r>
          </w:p>
        </w:tc>
        <w:tc>
          <w:tcPr>
            <w:tcW w:w="1291" w:type="dxa"/>
            <w:vMerge w:val="restart"/>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Финансирование, тыс. рублей</w:t>
            </w:r>
          </w:p>
        </w:tc>
      </w:tr>
      <w:tr w:rsidR="00D73DE8" w:rsidRPr="000059DE" w:rsidTr="00D73DE8">
        <w:tc>
          <w:tcPr>
            <w:tcW w:w="3828" w:type="dxa"/>
            <w:vMerge/>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c>
          <w:tcPr>
            <w:tcW w:w="4536" w:type="dxa"/>
            <w:vMerge/>
            <w:tcBorders>
              <w:top w:val="nil"/>
              <w:left w:val="single" w:sz="4" w:space="0" w:color="auto"/>
              <w:bottom w:val="nil"/>
              <w:right w:val="nil"/>
            </w:tcBorders>
          </w:tcPr>
          <w:p w:rsidR="00D73DE8" w:rsidRPr="000059DE" w:rsidRDefault="00D73DE8" w:rsidP="00D73DE8">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r w:rsidRPr="000059DE">
              <w:rPr>
                <w:sz w:val="20"/>
                <w:szCs w:val="20"/>
              </w:rPr>
              <w:t xml:space="preserve">начала </w:t>
            </w:r>
            <w:proofErr w:type="spellStart"/>
            <w:r w:rsidRPr="000059DE">
              <w:rPr>
                <w:sz w:val="20"/>
                <w:szCs w:val="20"/>
              </w:rPr>
              <w:t>реалии-зации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sz w:val="20"/>
                <w:szCs w:val="20"/>
              </w:rPr>
            </w:pPr>
            <w:proofErr w:type="spellStart"/>
            <w:r w:rsidRPr="000059DE">
              <w:rPr>
                <w:sz w:val="20"/>
                <w:szCs w:val="20"/>
              </w:rPr>
              <w:t>Оконча-ния</w:t>
            </w:r>
            <w:proofErr w:type="spellEnd"/>
            <w:r w:rsidRPr="000059DE">
              <w:rPr>
                <w:sz w:val="20"/>
                <w:szCs w:val="20"/>
              </w:rPr>
              <w:t xml:space="preserve"> </w:t>
            </w:r>
            <w:proofErr w:type="spellStart"/>
            <w:r w:rsidRPr="000059DE">
              <w:rPr>
                <w:sz w:val="20"/>
                <w:szCs w:val="20"/>
              </w:rPr>
              <w:t>реалии-зации</w:t>
            </w:r>
            <w:proofErr w:type="spellEnd"/>
          </w:p>
        </w:tc>
        <w:tc>
          <w:tcPr>
            <w:tcW w:w="2124" w:type="dxa"/>
            <w:vMerge/>
            <w:tcBorders>
              <w:top w:val="nil"/>
              <w:left w:val="single" w:sz="4" w:space="0" w:color="auto"/>
              <w:bottom w:val="nil"/>
              <w:right w:val="nil"/>
            </w:tcBorders>
          </w:tcPr>
          <w:p w:rsidR="00D73DE8" w:rsidRPr="000059DE" w:rsidRDefault="00D73DE8" w:rsidP="00D73DE8">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D73DE8" w:rsidRPr="000059DE" w:rsidRDefault="00D73DE8" w:rsidP="00D73DE8">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r w:rsidRPr="000059DE">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r w:rsidRPr="000059DE">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r w:rsidRPr="000059DE">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r w:rsidRPr="000059DE">
              <w:rPr>
                <w:rFonts w:ascii="Arial" w:hAnsi="Arial" w:cs="Arial"/>
                <w:sz w:val="20"/>
                <w:szCs w:val="20"/>
              </w:rPr>
              <w:t>4</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r w:rsidRPr="000059DE">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r w:rsidRPr="000059DE">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r w:rsidRPr="000059DE">
              <w:rPr>
                <w:rFonts w:ascii="Arial" w:hAnsi="Arial" w:cs="Arial"/>
                <w:sz w:val="20"/>
                <w:szCs w:val="20"/>
              </w:rPr>
              <w:t>7</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b/>
                <w:bCs/>
                <w:color w:val="000000"/>
                <w:sz w:val="20"/>
                <w:szCs w:val="20"/>
              </w:rPr>
            </w:pPr>
            <w:r w:rsidRPr="000059DE">
              <w:rPr>
                <w:b/>
                <w:bCs/>
                <w:color w:val="000000"/>
                <w:sz w:val="20"/>
                <w:szCs w:val="20"/>
              </w:rPr>
              <w:t>Подпрограмма1</w:t>
            </w:r>
          </w:p>
          <w:p w:rsidR="00D73DE8" w:rsidRPr="000059DE" w:rsidRDefault="00D73DE8" w:rsidP="00D73DE8">
            <w:pPr>
              <w:widowControl w:val="0"/>
              <w:autoSpaceDE w:val="0"/>
              <w:autoSpaceDN w:val="0"/>
              <w:adjustRightInd w:val="0"/>
              <w:rPr>
                <w:rFonts w:ascii="Arial" w:hAnsi="Arial" w:cs="Arial"/>
                <w:sz w:val="20"/>
                <w:szCs w:val="20"/>
              </w:rPr>
            </w:pPr>
            <w:r w:rsidRPr="000059DE">
              <w:rPr>
                <w:b/>
                <w:bCs/>
                <w:color w:val="000000"/>
                <w:sz w:val="20"/>
                <w:szCs w:val="20"/>
              </w:rPr>
              <w:t>«Обеспечение комфортных условий проживания граждан»</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b/>
                <w:bCs/>
                <w:color w:val="000000"/>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x</w:t>
            </w:r>
            <w:proofErr w:type="spellEnd"/>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38253,1</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Основное мероприятие 1. Обеспечение качества жилищно – коммунальных услуг, предусматривающее реализацию следующих мероприятий:</w:t>
            </w:r>
          </w:p>
          <w:p w:rsidR="00D73DE8" w:rsidRPr="000059DE" w:rsidRDefault="00D73DE8" w:rsidP="00D73DE8">
            <w:pPr>
              <w:widowControl w:val="0"/>
              <w:autoSpaceDE w:val="0"/>
              <w:autoSpaceDN w:val="0"/>
              <w:adjustRightInd w:val="0"/>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31430,0</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rPr>
                <w:sz w:val="20"/>
                <w:szCs w:val="20"/>
              </w:rPr>
            </w:pPr>
            <w:r w:rsidRPr="000059DE">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удовлетворенность граждан качеством жилищно-коммунальных услуг - 85 процентов;</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2212,9</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Основное мероприятие 3. Содействие благоустройству населенных пунктов Аликовского района.</w:t>
            </w:r>
          </w:p>
          <w:p w:rsidR="00D73DE8" w:rsidRPr="000059DE" w:rsidRDefault="00D73DE8" w:rsidP="00D73DE8">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rPr>
                <w:sz w:val="20"/>
                <w:szCs w:val="20"/>
              </w:rPr>
            </w:pPr>
            <w:r w:rsidRPr="000059DE">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удовлетворенность граждан качеством жилищно-коммунальных услуг - 85 процентов;</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4610,2</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b/>
                <w:bCs/>
                <w:color w:val="000000"/>
                <w:sz w:val="20"/>
                <w:szCs w:val="20"/>
              </w:rPr>
            </w:pPr>
            <w:r w:rsidRPr="000059DE">
              <w:rPr>
                <w:b/>
                <w:bCs/>
                <w:color w:val="000000"/>
                <w:sz w:val="20"/>
                <w:szCs w:val="20"/>
              </w:rPr>
              <w:lastRenderedPageBreak/>
              <w:t>Подпрограмма2</w:t>
            </w:r>
          </w:p>
          <w:p w:rsidR="00D73DE8" w:rsidRPr="000059DE" w:rsidRDefault="00D73DE8" w:rsidP="00D73DE8">
            <w:pPr>
              <w:widowControl w:val="0"/>
              <w:autoSpaceDE w:val="0"/>
              <w:autoSpaceDN w:val="0"/>
              <w:adjustRightInd w:val="0"/>
              <w:rPr>
                <w:rFonts w:ascii="Arial" w:hAnsi="Arial" w:cs="Arial"/>
                <w:sz w:val="20"/>
                <w:szCs w:val="20"/>
              </w:rPr>
            </w:pPr>
            <w:r w:rsidRPr="000059DE">
              <w:rPr>
                <w:b/>
                <w:bCs/>
                <w:color w:val="000000"/>
                <w:sz w:val="20"/>
                <w:szCs w:val="20"/>
              </w:rPr>
              <w:t>«Обеспечение населения Аликовского района Чувашской Республики качественной питьевой водой»</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b/>
                <w:bCs/>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х</w:t>
            </w:r>
            <w:proofErr w:type="spellEnd"/>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1200,0</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Основное мероприятие 1</w:t>
            </w:r>
          </w:p>
          <w:p w:rsidR="00D73DE8" w:rsidRPr="000059DE" w:rsidRDefault="00D73DE8" w:rsidP="00D73DE8">
            <w:pPr>
              <w:widowControl w:val="0"/>
              <w:autoSpaceDE w:val="0"/>
              <w:autoSpaceDN w:val="0"/>
              <w:adjustRightInd w:val="0"/>
              <w:rPr>
                <w:color w:val="000000"/>
                <w:sz w:val="20"/>
                <w:szCs w:val="20"/>
              </w:rPr>
            </w:pPr>
            <w:r w:rsidRPr="000059DE">
              <w:rPr>
                <w:color w:val="000000"/>
                <w:sz w:val="20"/>
                <w:szCs w:val="20"/>
              </w:rPr>
              <w:t>Развитие систем водоснабжения муниципальных образований:</w:t>
            </w:r>
          </w:p>
          <w:p w:rsidR="00D73DE8" w:rsidRPr="000059DE" w:rsidRDefault="00D73DE8" w:rsidP="00D73DE8">
            <w:pPr>
              <w:widowControl w:val="0"/>
              <w:autoSpaceDE w:val="0"/>
              <w:autoSpaceDN w:val="0"/>
              <w:adjustRightInd w:val="0"/>
              <w:rPr>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b/>
                <w:bCs/>
                <w:color w:val="000000"/>
                <w:sz w:val="20"/>
                <w:szCs w:val="20"/>
              </w:rPr>
            </w:pPr>
            <w:r w:rsidRPr="000059DE">
              <w:rPr>
                <w:color w:val="000000"/>
                <w:sz w:val="20"/>
                <w:szCs w:val="20"/>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1282,6</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b/>
                <w:bCs/>
                <w:color w:val="000000"/>
                <w:sz w:val="20"/>
                <w:szCs w:val="20"/>
              </w:rPr>
            </w:pPr>
            <w:r w:rsidRPr="000059DE">
              <w:rPr>
                <w:b/>
                <w:bCs/>
                <w:color w:val="000000"/>
                <w:sz w:val="20"/>
                <w:szCs w:val="20"/>
              </w:rPr>
              <w:t>Подпрограмма3</w:t>
            </w:r>
          </w:p>
          <w:p w:rsidR="00D73DE8" w:rsidRPr="000059DE" w:rsidRDefault="00D73DE8" w:rsidP="00D73DE8">
            <w:pPr>
              <w:widowControl w:val="0"/>
              <w:autoSpaceDE w:val="0"/>
              <w:autoSpaceDN w:val="0"/>
              <w:adjustRightInd w:val="0"/>
              <w:rPr>
                <w:rFonts w:ascii="Arial" w:hAnsi="Arial" w:cs="Arial"/>
                <w:sz w:val="20"/>
                <w:szCs w:val="20"/>
              </w:rPr>
            </w:pPr>
            <w:r w:rsidRPr="000059DE">
              <w:rPr>
                <w:b/>
                <w:sz w:val="20"/>
                <w:szCs w:val="20"/>
              </w:rPr>
              <w:t>«Модернизация коммунальной инфраструктуры на территории Аликовского района Чувашской Республики»</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b/>
                <w:bCs/>
                <w:color w:val="000000"/>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x</w:t>
            </w:r>
            <w:proofErr w:type="spellEnd"/>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5191,2</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rFonts w:ascii="Arial" w:hAnsi="Arial" w:cs="Arial"/>
                <w:sz w:val="20"/>
                <w:szCs w:val="20"/>
              </w:rPr>
            </w:pPr>
            <w:r w:rsidRPr="000059DE">
              <w:rPr>
                <w:sz w:val="20"/>
                <w:szCs w:val="20"/>
              </w:rPr>
              <w:t>Основное мероприятие 1. Обеспечение качества жилищно-коммунальных услуг</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0,0</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lastRenderedPageBreak/>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rPr>
                <w:sz w:val="20"/>
                <w:szCs w:val="20"/>
              </w:rPr>
            </w:pPr>
            <w:r w:rsidRPr="000059DE">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0 семей</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0,0</w:t>
            </w:r>
          </w:p>
        </w:tc>
      </w:tr>
      <w:tr w:rsidR="00D73DE8" w:rsidRPr="000059DE" w:rsidTr="00D73DE8">
        <w:tc>
          <w:tcPr>
            <w:tcW w:w="3828" w:type="dxa"/>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sz w:val="20"/>
                <w:szCs w:val="20"/>
              </w:rPr>
            </w:pPr>
            <w:r w:rsidRPr="000059DE">
              <w:rPr>
                <w:sz w:val="20"/>
                <w:szCs w:val="20"/>
              </w:rPr>
              <w:t>Основное мероприятие 3. Оборудование мест скопления ТКО</w:t>
            </w:r>
          </w:p>
        </w:tc>
        <w:tc>
          <w:tcPr>
            <w:tcW w:w="4536"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rPr>
                <w:sz w:val="20"/>
                <w:szCs w:val="20"/>
              </w:rPr>
            </w:pPr>
            <w:r w:rsidRPr="000059DE">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sz w:val="20"/>
                <w:szCs w:val="20"/>
              </w:rPr>
            </w:pPr>
            <w:r w:rsidRPr="000059DE">
              <w:rPr>
                <w:sz w:val="20"/>
                <w:szCs w:val="20"/>
              </w:rPr>
              <w:t>установка необходимого количества контейнеров для накопления твердых коммунальных отходов, 450 шт.</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center"/>
              <w:rPr>
                <w:rFonts w:ascii="Arial" w:hAnsi="Arial" w:cs="Arial"/>
                <w:sz w:val="20"/>
                <w:szCs w:val="20"/>
              </w:rPr>
            </w:pPr>
            <w:proofErr w:type="spellStart"/>
            <w:r w:rsidRPr="000059DE">
              <w:rPr>
                <w:rFonts w:ascii="Arial"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5191,2</w:t>
            </w:r>
          </w:p>
        </w:tc>
      </w:tr>
      <w:tr w:rsidR="00D73DE8" w:rsidRPr="000059DE" w:rsidTr="00D73DE8">
        <w:tc>
          <w:tcPr>
            <w:tcW w:w="12759" w:type="dxa"/>
            <w:gridSpan w:val="5"/>
            <w:tcBorders>
              <w:top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rPr>
                <w:rFonts w:ascii="Arial" w:hAnsi="Arial" w:cs="Arial"/>
                <w:sz w:val="20"/>
                <w:szCs w:val="20"/>
              </w:rPr>
            </w:pPr>
            <w:r w:rsidRPr="000059DE">
              <w:rPr>
                <w:rFonts w:ascii="Arial"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D73DE8" w:rsidRPr="000059DE" w:rsidRDefault="00D73DE8" w:rsidP="00D73DE8">
            <w:pPr>
              <w:widowControl w:val="0"/>
              <w:autoSpaceDE w:val="0"/>
              <w:autoSpaceDN w:val="0"/>
              <w:adjustRightInd w:val="0"/>
              <w:jc w:val="both"/>
              <w:rPr>
                <w:rFonts w:ascii="Arial" w:hAnsi="Arial" w:cs="Arial"/>
                <w:sz w:val="20"/>
                <w:szCs w:val="20"/>
              </w:rPr>
            </w:pPr>
            <w:r w:rsidRPr="000059DE">
              <w:rPr>
                <w:rFonts w:ascii="Arial" w:hAnsi="Arial" w:cs="Arial"/>
                <w:sz w:val="20"/>
                <w:szCs w:val="20"/>
              </w:rPr>
              <w:t>44726,9</w:t>
            </w:r>
          </w:p>
        </w:tc>
      </w:tr>
    </w:tbl>
    <w:p w:rsidR="00D73DE8" w:rsidRPr="000059DE" w:rsidRDefault="00D73DE8" w:rsidP="00D73DE8">
      <w:pPr>
        <w:widowControl w:val="0"/>
        <w:autoSpaceDE w:val="0"/>
        <w:autoSpaceDN w:val="0"/>
        <w:adjustRightInd w:val="0"/>
        <w:ind w:left="9900"/>
        <w:jc w:val="both"/>
        <w:outlineLvl w:val="1"/>
        <w:rPr>
          <w:sz w:val="20"/>
          <w:szCs w:val="20"/>
        </w:rPr>
      </w:pPr>
    </w:p>
    <w:p w:rsidR="00D73DE8" w:rsidRPr="000059DE" w:rsidRDefault="00D73DE8" w:rsidP="00D73DE8">
      <w:pPr>
        <w:rPr>
          <w:sz w:val="20"/>
          <w:szCs w:val="20"/>
        </w:rPr>
      </w:pPr>
    </w:p>
    <w:p w:rsidR="00D73DE8" w:rsidRDefault="00D73DE8"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Default="00CA24A1" w:rsidP="00D73DE8">
      <w:pPr>
        <w:rPr>
          <w:sz w:val="20"/>
          <w:szCs w:val="20"/>
        </w:rPr>
      </w:pPr>
    </w:p>
    <w:p w:rsidR="00CA24A1" w:rsidRPr="000059DE" w:rsidRDefault="00CA24A1" w:rsidP="00D73DE8">
      <w:pPr>
        <w:rPr>
          <w:sz w:val="20"/>
          <w:szCs w:val="20"/>
        </w:rPr>
      </w:pP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lastRenderedPageBreak/>
        <w:t xml:space="preserve">Приложение №5 </w:t>
      </w: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t>к постановлению администрации</w:t>
      </w:r>
    </w:p>
    <w:p w:rsidR="00D73DE8" w:rsidRPr="000059DE" w:rsidRDefault="00D73DE8" w:rsidP="00D73DE8">
      <w:pPr>
        <w:widowControl w:val="0"/>
        <w:autoSpaceDE w:val="0"/>
        <w:autoSpaceDN w:val="0"/>
        <w:adjustRightInd w:val="0"/>
        <w:ind w:left="9900"/>
        <w:jc w:val="right"/>
        <w:outlineLvl w:val="1"/>
        <w:rPr>
          <w:sz w:val="20"/>
          <w:szCs w:val="20"/>
        </w:rPr>
      </w:pPr>
      <w:r w:rsidRPr="000059DE">
        <w:rPr>
          <w:sz w:val="20"/>
          <w:szCs w:val="20"/>
        </w:rPr>
        <w:t>Аликовского района Чувашской Республики                от 25.07.2019 г. № 902</w:t>
      </w:r>
    </w:p>
    <w:p w:rsidR="00D73DE8" w:rsidRPr="000059DE" w:rsidRDefault="00D73DE8" w:rsidP="00D73DE8">
      <w:pPr>
        <w:widowControl w:val="0"/>
        <w:autoSpaceDE w:val="0"/>
        <w:autoSpaceDN w:val="0"/>
        <w:adjustRightInd w:val="0"/>
        <w:ind w:left="9900"/>
        <w:jc w:val="right"/>
        <w:outlineLvl w:val="1"/>
        <w:rPr>
          <w:sz w:val="20"/>
          <w:szCs w:val="20"/>
        </w:rPr>
      </w:pPr>
    </w:p>
    <w:p w:rsidR="00D73DE8" w:rsidRPr="000059DE" w:rsidRDefault="00D73DE8" w:rsidP="00D73DE8">
      <w:pPr>
        <w:widowControl w:val="0"/>
        <w:autoSpaceDE w:val="0"/>
        <w:autoSpaceDN w:val="0"/>
        <w:adjustRightInd w:val="0"/>
        <w:jc w:val="right"/>
        <w:rPr>
          <w:bCs/>
          <w:color w:val="26282F"/>
          <w:sz w:val="20"/>
          <w:szCs w:val="20"/>
        </w:rPr>
      </w:pPr>
      <w:r w:rsidRPr="000059DE">
        <w:rPr>
          <w:bCs/>
          <w:color w:val="26282F"/>
          <w:sz w:val="20"/>
          <w:szCs w:val="20"/>
        </w:rPr>
        <w:t>Приложение № 1</w:t>
      </w:r>
    </w:p>
    <w:p w:rsidR="00D73DE8" w:rsidRPr="000059DE" w:rsidRDefault="00D73DE8" w:rsidP="00D73DE8">
      <w:pPr>
        <w:widowControl w:val="0"/>
        <w:autoSpaceDE w:val="0"/>
        <w:autoSpaceDN w:val="0"/>
        <w:adjustRightInd w:val="0"/>
        <w:jc w:val="right"/>
        <w:rPr>
          <w:bCs/>
          <w:color w:val="26282F"/>
          <w:sz w:val="20"/>
          <w:szCs w:val="20"/>
        </w:rPr>
      </w:pPr>
      <w:r w:rsidRPr="000059DE">
        <w:rPr>
          <w:bCs/>
          <w:color w:val="26282F"/>
          <w:sz w:val="20"/>
          <w:szCs w:val="20"/>
        </w:rPr>
        <w:t>к подпрограмме «Обеспечение комфортных условий проживания граждан»</w:t>
      </w:r>
    </w:p>
    <w:p w:rsidR="00D73DE8" w:rsidRPr="000059DE" w:rsidRDefault="00D73DE8" w:rsidP="00D73DE8">
      <w:pPr>
        <w:widowControl w:val="0"/>
        <w:autoSpaceDE w:val="0"/>
        <w:autoSpaceDN w:val="0"/>
        <w:adjustRightInd w:val="0"/>
        <w:jc w:val="right"/>
        <w:rPr>
          <w:bCs/>
          <w:color w:val="26282F"/>
          <w:sz w:val="20"/>
          <w:szCs w:val="20"/>
        </w:rPr>
      </w:pPr>
      <w:r w:rsidRPr="000059DE">
        <w:rPr>
          <w:bCs/>
          <w:color w:val="26282F"/>
          <w:sz w:val="20"/>
          <w:szCs w:val="20"/>
        </w:rPr>
        <w:t xml:space="preserve">муниципальной программы «Модернизация и развитие сферы </w:t>
      </w:r>
    </w:p>
    <w:p w:rsidR="00D73DE8" w:rsidRPr="000059DE" w:rsidRDefault="00D73DE8" w:rsidP="00D73DE8">
      <w:pPr>
        <w:widowControl w:val="0"/>
        <w:autoSpaceDE w:val="0"/>
        <w:autoSpaceDN w:val="0"/>
        <w:adjustRightInd w:val="0"/>
        <w:jc w:val="right"/>
        <w:rPr>
          <w:b/>
          <w:bCs/>
          <w:color w:val="26282F"/>
          <w:sz w:val="20"/>
          <w:szCs w:val="20"/>
        </w:rPr>
      </w:pPr>
      <w:r w:rsidRPr="000059DE">
        <w:rPr>
          <w:bCs/>
          <w:color w:val="26282F"/>
          <w:sz w:val="20"/>
          <w:szCs w:val="20"/>
        </w:rPr>
        <w:t>жилищно – коммунального хозяйства Аликовского района Чувашской Республики</w:t>
      </w:r>
      <w:r w:rsidRPr="000059DE">
        <w:rPr>
          <w:b/>
          <w:bCs/>
          <w:color w:val="26282F"/>
          <w:sz w:val="20"/>
          <w:szCs w:val="20"/>
        </w:rPr>
        <w:t>»</w:t>
      </w:r>
    </w:p>
    <w:p w:rsidR="00D73DE8" w:rsidRPr="000059DE" w:rsidRDefault="00D73DE8" w:rsidP="00D73DE8">
      <w:pPr>
        <w:widowControl w:val="0"/>
        <w:autoSpaceDE w:val="0"/>
        <w:autoSpaceDN w:val="0"/>
        <w:adjustRightInd w:val="0"/>
        <w:jc w:val="right"/>
        <w:rPr>
          <w:b/>
          <w:bCs/>
          <w:color w:val="26282F"/>
          <w:sz w:val="20"/>
          <w:szCs w:val="20"/>
        </w:rPr>
      </w:pPr>
    </w:p>
    <w:p w:rsidR="00D73DE8" w:rsidRPr="000059DE" w:rsidRDefault="00D73DE8" w:rsidP="00D73DE8">
      <w:pPr>
        <w:widowControl w:val="0"/>
        <w:autoSpaceDE w:val="0"/>
        <w:autoSpaceDN w:val="0"/>
        <w:adjustRightInd w:val="0"/>
        <w:jc w:val="center"/>
        <w:rPr>
          <w:bCs/>
          <w:color w:val="26282F"/>
          <w:sz w:val="20"/>
          <w:szCs w:val="20"/>
        </w:rPr>
      </w:pPr>
      <w:r w:rsidRPr="000059DE">
        <w:rPr>
          <w:bCs/>
          <w:color w:val="26282F"/>
          <w:sz w:val="20"/>
          <w:szCs w:val="20"/>
        </w:rPr>
        <w:t>Ресурсное обеспечение</w:t>
      </w:r>
    </w:p>
    <w:p w:rsidR="00D73DE8" w:rsidRPr="000059DE" w:rsidRDefault="00D73DE8" w:rsidP="00D73DE8">
      <w:pPr>
        <w:widowControl w:val="0"/>
        <w:autoSpaceDE w:val="0"/>
        <w:autoSpaceDN w:val="0"/>
        <w:adjustRightInd w:val="0"/>
        <w:ind w:firstLine="720"/>
        <w:jc w:val="center"/>
        <w:rPr>
          <w:sz w:val="20"/>
          <w:szCs w:val="20"/>
        </w:rPr>
      </w:pPr>
      <w:r w:rsidRPr="000059DE">
        <w:rPr>
          <w:bCs/>
          <w:color w:val="26282F"/>
          <w:sz w:val="20"/>
          <w:szCs w:val="20"/>
        </w:rPr>
        <w:t>реализации подпрограммы «Обеспечение комфортных условий проживания граждан»</w:t>
      </w:r>
    </w:p>
    <w:p w:rsidR="00D73DE8" w:rsidRPr="000059DE" w:rsidRDefault="00D73DE8" w:rsidP="00D73DE8">
      <w:pPr>
        <w:widowControl w:val="0"/>
        <w:autoSpaceDE w:val="0"/>
        <w:autoSpaceDN w:val="0"/>
        <w:adjustRightInd w:val="0"/>
        <w:ind w:firstLine="720"/>
        <w:jc w:val="center"/>
        <w:rPr>
          <w:bCs/>
          <w:color w:val="26282F"/>
          <w:sz w:val="20"/>
          <w:szCs w:val="20"/>
        </w:rPr>
      </w:pPr>
      <w:r w:rsidRPr="000059DE">
        <w:rPr>
          <w:sz w:val="20"/>
          <w:szCs w:val="20"/>
        </w:rPr>
        <w:t xml:space="preserve">муниципальной программы </w:t>
      </w:r>
      <w:r w:rsidRPr="000059DE">
        <w:rPr>
          <w:bCs/>
          <w:color w:val="26282F"/>
          <w:sz w:val="20"/>
          <w:szCs w:val="20"/>
        </w:rPr>
        <w:t>«Модернизация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D73DE8" w:rsidRPr="000059DE" w:rsidRDefault="00D73DE8" w:rsidP="00D73DE8">
      <w:pPr>
        <w:widowControl w:val="0"/>
        <w:autoSpaceDE w:val="0"/>
        <w:autoSpaceDN w:val="0"/>
        <w:adjustRightInd w:val="0"/>
        <w:ind w:firstLine="720"/>
        <w:jc w:val="right"/>
        <w:rPr>
          <w:bCs/>
          <w:color w:val="26282F"/>
          <w:sz w:val="20"/>
          <w:szCs w:val="20"/>
        </w:rPr>
      </w:pPr>
      <w:r w:rsidRPr="000059DE">
        <w:rPr>
          <w:bCs/>
          <w:color w:val="26282F"/>
          <w:sz w:val="20"/>
          <w:szCs w:val="20"/>
        </w:rPr>
        <w:t>тыс. рублей</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17"/>
        <w:gridCol w:w="1359"/>
        <w:gridCol w:w="1051"/>
        <w:gridCol w:w="692"/>
        <w:gridCol w:w="461"/>
        <w:gridCol w:w="748"/>
        <w:gridCol w:w="461"/>
        <w:gridCol w:w="815"/>
        <w:gridCol w:w="766"/>
        <w:gridCol w:w="766"/>
        <w:gridCol w:w="766"/>
        <w:gridCol w:w="766"/>
        <w:gridCol w:w="766"/>
        <w:gridCol w:w="766"/>
        <w:gridCol w:w="766"/>
        <w:gridCol w:w="766"/>
        <w:gridCol w:w="766"/>
        <w:gridCol w:w="844"/>
      </w:tblGrid>
      <w:tr w:rsidR="00D73DE8" w:rsidRPr="000059DE" w:rsidTr="00D73DE8">
        <w:trPr>
          <w:trHeight w:val="1590"/>
        </w:trPr>
        <w:tc>
          <w:tcPr>
            <w:tcW w:w="993"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Статус</w:t>
            </w:r>
          </w:p>
        </w:tc>
        <w:tc>
          <w:tcPr>
            <w:tcW w:w="1417"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Наименование муниципальной программы (подпрограммы муниципальной программы ),  основного мероприятия</w:t>
            </w:r>
          </w:p>
        </w:tc>
        <w:tc>
          <w:tcPr>
            <w:tcW w:w="1359"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Задача подпрограммы муниципальной программы</w:t>
            </w:r>
          </w:p>
        </w:tc>
        <w:tc>
          <w:tcPr>
            <w:tcW w:w="1051"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Ответственный исполнитель, соисполнитель, участники</w:t>
            </w:r>
          </w:p>
        </w:tc>
        <w:tc>
          <w:tcPr>
            <w:tcW w:w="2362" w:type="dxa"/>
            <w:gridSpan w:val="4"/>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Код бюджетной классификации</w:t>
            </w:r>
          </w:p>
        </w:tc>
        <w:tc>
          <w:tcPr>
            <w:tcW w:w="815"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Источники финансирования</w:t>
            </w:r>
          </w:p>
        </w:tc>
        <w:tc>
          <w:tcPr>
            <w:tcW w:w="6894" w:type="dxa"/>
            <w:gridSpan w:val="9"/>
            <w:vMerge w:val="restart"/>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Расходы по годам</w:t>
            </w:r>
          </w:p>
        </w:tc>
        <w:tc>
          <w:tcPr>
            <w:tcW w:w="844" w:type="dxa"/>
            <w:vMerge w:val="restart"/>
            <w:shd w:val="clear" w:color="auto" w:fill="auto"/>
            <w:noWrap/>
            <w:hideMark/>
          </w:tcPr>
          <w:p w:rsidR="00D73DE8" w:rsidRPr="000059DE" w:rsidRDefault="00D73DE8" w:rsidP="00D73DE8">
            <w:pPr>
              <w:widowControl w:val="0"/>
              <w:autoSpaceDE w:val="0"/>
              <w:autoSpaceDN w:val="0"/>
              <w:adjustRightInd w:val="0"/>
              <w:spacing w:line="240" w:lineRule="atLeast"/>
              <w:jc w:val="center"/>
              <w:outlineLvl w:val="0"/>
              <w:rPr>
                <w:bCs/>
                <w:sz w:val="20"/>
                <w:szCs w:val="20"/>
              </w:rPr>
            </w:pPr>
            <w:r w:rsidRPr="000059DE">
              <w:rPr>
                <w:bCs/>
                <w:sz w:val="20"/>
                <w:szCs w:val="20"/>
              </w:rPr>
              <w:t>Итого</w:t>
            </w:r>
          </w:p>
        </w:tc>
      </w:tr>
      <w:tr w:rsidR="00D73DE8" w:rsidRPr="000059DE" w:rsidTr="00D73DE8">
        <w:trPr>
          <w:trHeight w:val="88"/>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2362" w:type="dxa"/>
            <w:gridSpan w:val="4"/>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815"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6894" w:type="dxa"/>
            <w:gridSpan w:val="9"/>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844"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bCs/>
                <w:sz w:val="20"/>
                <w:szCs w:val="20"/>
              </w:rPr>
            </w:pPr>
          </w:p>
        </w:tc>
      </w:tr>
      <w:tr w:rsidR="00D73DE8" w:rsidRPr="000059DE" w:rsidTr="00D73DE8">
        <w:trPr>
          <w:trHeight w:val="623"/>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ГРБС</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roofErr w:type="spellStart"/>
            <w:r w:rsidRPr="000059DE">
              <w:rPr>
                <w:sz w:val="20"/>
                <w:szCs w:val="20"/>
              </w:rPr>
              <w:t>Рз</w:t>
            </w:r>
            <w:proofErr w:type="spellEnd"/>
            <w:r w:rsidRPr="000059DE">
              <w:rPr>
                <w:sz w:val="20"/>
                <w:szCs w:val="20"/>
              </w:rPr>
              <w:t xml:space="preserve">, </w:t>
            </w:r>
            <w:proofErr w:type="spellStart"/>
            <w:r w:rsidRPr="000059DE">
              <w:rPr>
                <w:sz w:val="20"/>
                <w:szCs w:val="20"/>
              </w:rPr>
              <w:t>Пр</w:t>
            </w:r>
            <w:proofErr w:type="spellEnd"/>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ЦСР</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ВР</w:t>
            </w:r>
          </w:p>
        </w:tc>
        <w:tc>
          <w:tcPr>
            <w:tcW w:w="815"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2019</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2020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2021</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2022</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2023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2024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2025</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2026-2030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2031-2035</w:t>
            </w:r>
          </w:p>
        </w:tc>
        <w:tc>
          <w:tcPr>
            <w:tcW w:w="844" w:type="dxa"/>
            <w:vMerge/>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bCs/>
                <w:sz w:val="20"/>
                <w:szCs w:val="20"/>
              </w:rPr>
            </w:pPr>
          </w:p>
        </w:tc>
      </w:tr>
      <w:tr w:rsidR="00D73DE8" w:rsidRPr="000059DE" w:rsidTr="00D73DE8">
        <w:trPr>
          <w:trHeight w:val="372"/>
        </w:trPr>
        <w:tc>
          <w:tcPr>
            <w:tcW w:w="993"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w:t>
            </w:r>
          </w:p>
        </w:tc>
        <w:tc>
          <w:tcPr>
            <w:tcW w:w="1417"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2</w:t>
            </w:r>
          </w:p>
        </w:tc>
        <w:tc>
          <w:tcPr>
            <w:tcW w:w="1359"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3</w:t>
            </w:r>
          </w:p>
        </w:tc>
        <w:tc>
          <w:tcPr>
            <w:tcW w:w="1051"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4</w:t>
            </w: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5</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6</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7</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8</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9</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11</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12</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15</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18</w:t>
            </w:r>
          </w:p>
        </w:tc>
        <w:tc>
          <w:tcPr>
            <w:tcW w:w="844" w:type="dxa"/>
            <w:shd w:val="clear" w:color="auto" w:fill="auto"/>
            <w:noWrap/>
            <w:hideMark/>
          </w:tcPr>
          <w:p w:rsidR="00D73DE8" w:rsidRPr="000059DE" w:rsidRDefault="00D73DE8" w:rsidP="00D73DE8">
            <w:pPr>
              <w:widowControl w:val="0"/>
              <w:autoSpaceDE w:val="0"/>
              <w:autoSpaceDN w:val="0"/>
              <w:adjustRightInd w:val="0"/>
              <w:spacing w:line="240" w:lineRule="atLeast"/>
              <w:jc w:val="center"/>
              <w:outlineLvl w:val="0"/>
              <w:rPr>
                <w:sz w:val="20"/>
                <w:szCs w:val="20"/>
              </w:rPr>
            </w:pPr>
            <w:r w:rsidRPr="000059DE">
              <w:rPr>
                <w:sz w:val="20"/>
                <w:szCs w:val="20"/>
              </w:rPr>
              <w:t>19</w:t>
            </w:r>
          </w:p>
        </w:tc>
      </w:tr>
      <w:tr w:rsidR="00D73DE8" w:rsidRPr="000059DE" w:rsidTr="00D73DE8">
        <w:trPr>
          <w:trHeight w:val="1080"/>
        </w:trPr>
        <w:tc>
          <w:tcPr>
            <w:tcW w:w="993"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 xml:space="preserve">Подпрограмма </w:t>
            </w:r>
          </w:p>
        </w:tc>
        <w:tc>
          <w:tcPr>
            <w:tcW w:w="1417"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«Обеспечение комфортных условий проживания граждан»</w:t>
            </w:r>
          </w:p>
        </w:tc>
        <w:tc>
          <w:tcPr>
            <w:tcW w:w="1359"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br/>
              <w:t>повышение комфортности и благоустройства жилищного фонда;</w:t>
            </w:r>
            <w:r w:rsidRPr="000059DE">
              <w:rPr>
                <w:bCs/>
                <w:sz w:val="20"/>
                <w:szCs w:val="20"/>
              </w:rPr>
              <w:br/>
              <w:t>модернизаци</w:t>
            </w:r>
            <w:r w:rsidRPr="000059DE">
              <w:rPr>
                <w:bCs/>
                <w:sz w:val="20"/>
                <w:szCs w:val="20"/>
              </w:rPr>
              <w:lastRenderedPageBreak/>
              <w:t>я жилищно-коммунальной сферы; повышение эффективности работы инженерной инфраструктуры</w:t>
            </w:r>
          </w:p>
        </w:tc>
        <w:tc>
          <w:tcPr>
            <w:tcW w:w="1051"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lastRenderedPageBreak/>
              <w:t>Отдел строительства, ЖКХ, дорожного хозяйства, транспор</w:t>
            </w:r>
            <w:r w:rsidRPr="000059DE">
              <w:rPr>
                <w:bCs/>
                <w:sz w:val="20"/>
                <w:szCs w:val="20"/>
              </w:rPr>
              <w:lastRenderedPageBreak/>
              <w:t>та и связи; администрации сельских поселений</w:t>
            </w: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roofErr w:type="spellStart"/>
            <w:r w:rsidRPr="000059DE">
              <w:rPr>
                <w:bCs/>
                <w:sz w:val="20"/>
                <w:szCs w:val="20"/>
              </w:rPr>
              <w:lastRenderedPageBreak/>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всего</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7479,7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4255,4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3418,0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38253,1</w:t>
            </w:r>
          </w:p>
        </w:tc>
      </w:tr>
      <w:tr w:rsidR="00D73DE8" w:rsidRPr="000059DE" w:rsidTr="00D73DE8">
        <w:trPr>
          <w:trHeight w:val="123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roofErr w:type="spellStart"/>
            <w:r w:rsidRPr="000059DE">
              <w:rPr>
                <w:bCs/>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федеральный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121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roofErr w:type="spellStart"/>
            <w:r w:rsidRPr="000059DE">
              <w:rPr>
                <w:bCs/>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республиканский бюджет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99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roofErr w:type="spellStart"/>
            <w:r w:rsidRPr="000059DE">
              <w:rPr>
                <w:bCs/>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местный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7479,7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4255,4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3418,0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3850,0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38253,1</w:t>
            </w:r>
          </w:p>
        </w:tc>
      </w:tr>
      <w:tr w:rsidR="00D73DE8" w:rsidRPr="000059DE" w:rsidTr="00D73DE8">
        <w:trPr>
          <w:trHeight w:val="115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proofErr w:type="spellStart"/>
            <w:r w:rsidRPr="000059DE">
              <w:rPr>
                <w:bCs/>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roofErr w:type="spellStart"/>
            <w:r w:rsidRPr="000059DE">
              <w:rPr>
                <w:sz w:val="20"/>
                <w:szCs w:val="20"/>
              </w:rPr>
              <w:t>х</w:t>
            </w:r>
            <w:proofErr w:type="spellEnd"/>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внебюджетные источники</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600"/>
        </w:trPr>
        <w:tc>
          <w:tcPr>
            <w:tcW w:w="993"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Основное мероприятие 1</w:t>
            </w:r>
          </w:p>
        </w:tc>
        <w:tc>
          <w:tcPr>
            <w:tcW w:w="1417"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Обеспечение качества жилищно – коммунальных услуг</w:t>
            </w:r>
          </w:p>
        </w:tc>
        <w:tc>
          <w:tcPr>
            <w:tcW w:w="1359"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повышение эффективности работы инженерной инфраструктуры</w:t>
            </w:r>
          </w:p>
        </w:tc>
        <w:tc>
          <w:tcPr>
            <w:tcW w:w="1051"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всего</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3536,4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3787,6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3106,0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31430,0</w:t>
            </w:r>
          </w:p>
        </w:tc>
      </w:tr>
      <w:tr w:rsidR="00D73DE8" w:rsidRPr="000059DE" w:rsidTr="00D73DE8">
        <w:trPr>
          <w:trHeight w:val="66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федеральный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r>
      <w:tr w:rsidR="00D73DE8" w:rsidRPr="000059DE" w:rsidTr="00D73DE8">
        <w:trPr>
          <w:trHeight w:val="69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республиканский бюджет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r>
      <w:tr w:rsidR="00D73DE8" w:rsidRPr="000059DE" w:rsidTr="00D73DE8">
        <w:trPr>
          <w:trHeight w:val="61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А11017</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местный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3536,4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3787,6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3106,0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31430,0</w:t>
            </w:r>
          </w:p>
        </w:tc>
      </w:tr>
      <w:tr w:rsidR="00D73DE8" w:rsidRPr="000059DE" w:rsidTr="00D73DE8">
        <w:trPr>
          <w:trHeight w:val="103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внебюджетные источники</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r>
      <w:tr w:rsidR="00D73DE8" w:rsidRPr="000059DE" w:rsidTr="00D73DE8">
        <w:trPr>
          <w:trHeight w:val="2688"/>
        </w:trPr>
        <w:tc>
          <w:tcPr>
            <w:tcW w:w="993"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Целевые индикаторы и показатели подпрограммы, увязанные с основным мероприятием 1</w:t>
            </w:r>
          </w:p>
        </w:tc>
        <w:tc>
          <w:tcPr>
            <w:tcW w:w="6189" w:type="dxa"/>
            <w:gridSpan w:val="7"/>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удовлетворенность граждан качеством жилищно-коммунальных услуг и безопасному, комфортному проживанию, процентов</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78</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79</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81</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85</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 </w:t>
            </w:r>
          </w:p>
        </w:tc>
      </w:tr>
      <w:tr w:rsidR="00D73DE8" w:rsidRPr="000059DE" w:rsidTr="00D73DE8">
        <w:trPr>
          <w:trHeight w:val="525"/>
        </w:trPr>
        <w:tc>
          <w:tcPr>
            <w:tcW w:w="993"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Мероприятие 1.1. </w:t>
            </w:r>
          </w:p>
        </w:tc>
        <w:tc>
          <w:tcPr>
            <w:tcW w:w="1417"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Осуществление функций по созданию и использованию объектов коммунального хозяйства муниципальных образований, содержание объектов коммунального хозяйства</w:t>
            </w:r>
          </w:p>
        </w:tc>
        <w:tc>
          <w:tcPr>
            <w:tcW w:w="1359"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повышение эффективности работы инженерной инфраструктуры</w:t>
            </w:r>
          </w:p>
        </w:tc>
        <w:tc>
          <w:tcPr>
            <w:tcW w:w="1051"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всего</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3536,4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3787,6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3106,0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31 430,0</w:t>
            </w:r>
          </w:p>
        </w:tc>
      </w:tr>
      <w:tr w:rsidR="00D73DE8" w:rsidRPr="000059DE" w:rsidTr="00D73DE8">
        <w:trPr>
          <w:trHeight w:val="66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федеральный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61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республиканский бюджет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1439"/>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А110170230; А110175350; А110175930</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местный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3536,4</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3787,6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3106,0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3500,0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31 430,0</w:t>
            </w:r>
          </w:p>
        </w:tc>
      </w:tr>
      <w:tr w:rsidR="00D73DE8" w:rsidRPr="000059DE" w:rsidTr="00D73DE8">
        <w:trPr>
          <w:trHeight w:val="112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внебюджетные источники</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600"/>
        </w:trPr>
        <w:tc>
          <w:tcPr>
            <w:tcW w:w="993"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Основное </w:t>
            </w:r>
            <w:r w:rsidRPr="000059DE">
              <w:rPr>
                <w:sz w:val="20"/>
                <w:szCs w:val="20"/>
              </w:rPr>
              <w:lastRenderedPageBreak/>
              <w:t>мероприятие 2</w:t>
            </w:r>
          </w:p>
        </w:tc>
        <w:tc>
          <w:tcPr>
            <w:tcW w:w="1417"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Улучшение потребительс</w:t>
            </w:r>
            <w:r w:rsidRPr="000059DE">
              <w:rPr>
                <w:sz w:val="20"/>
                <w:szCs w:val="20"/>
              </w:rPr>
              <w:lastRenderedPageBreak/>
              <w:t>ких и эксплуатационных характеристик жилищного фонда, обеспечивающих гражданам безопасные и комфортные условия проживания</w:t>
            </w:r>
          </w:p>
        </w:tc>
        <w:tc>
          <w:tcPr>
            <w:tcW w:w="1359"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повышение комфортност</w:t>
            </w:r>
            <w:r w:rsidRPr="000059DE">
              <w:rPr>
                <w:sz w:val="20"/>
                <w:szCs w:val="20"/>
              </w:rPr>
              <w:lastRenderedPageBreak/>
              <w:t>и и благоустройства жилищного фонда</w:t>
            </w:r>
          </w:p>
        </w:tc>
        <w:tc>
          <w:tcPr>
            <w:tcW w:w="1051"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Отдел строител</w:t>
            </w:r>
            <w:r w:rsidRPr="000059DE">
              <w:rPr>
                <w:sz w:val="20"/>
                <w:szCs w:val="20"/>
              </w:rPr>
              <w:lastRenderedPageBreak/>
              <w:t>ьства, ЖКХ, дорожного хозяйства, транспорта и связи; администрации сельских поселений</w:t>
            </w: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всего</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2212,9</w:t>
            </w:r>
          </w:p>
        </w:tc>
      </w:tr>
      <w:tr w:rsidR="00D73DE8" w:rsidRPr="000059DE" w:rsidTr="00D73DE8">
        <w:trPr>
          <w:trHeight w:val="66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федеральный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r>
      <w:tr w:rsidR="00D73DE8" w:rsidRPr="000059DE" w:rsidTr="00D73DE8">
        <w:trPr>
          <w:trHeight w:val="69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республиканский бюджет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r>
      <w:tr w:rsidR="00D73DE8" w:rsidRPr="000059DE" w:rsidTr="00D73DE8">
        <w:trPr>
          <w:trHeight w:val="61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А120172770</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местный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2212,9</w:t>
            </w:r>
          </w:p>
        </w:tc>
      </w:tr>
      <w:tr w:rsidR="00D73DE8" w:rsidRPr="000059DE" w:rsidTr="00D73DE8">
        <w:trPr>
          <w:trHeight w:val="103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внебюджетные источники</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r>
      <w:tr w:rsidR="00D73DE8" w:rsidRPr="000059DE" w:rsidTr="00D73DE8">
        <w:trPr>
          <w:trHeight w:val="2736"/>
        </w:trPr>
        <w:tc>
          <w:tcPr>
            <w:tcW w:w="993"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Целевые индикаторы и показатели подпрограммы, увязанные с основным мероприятием 2</w:t>
            </w:r>
          </w:p>
        </w:tc>
        <w:tc>
          <w:tcPr>
            <w:tcW w:w="6189" w:type="dxa"/>
            <w:gridSpan w:val="7"/>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удовлетворенность граждан качеством жилищно-коммунальных услуг и безопасному, комфортному проживанию, процентов</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78</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79</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81</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85</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 </w:t>
            </w:r>
          </w:p>
        </w:tc>
      </w:tr>
      <w:tr w:rsidR="00D73DE8" w:rsidRPr="000059DE" w:rsidTr="00D73DE8">
        <w:trPr>
          <w:trHeight w:val="525"/>
        </w:trPr>
        <w:tc>
          <w:tcPr>
            <w:tcW w:w="993"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Мероприятие 2.1. </w:t>
            </w:r>
          </w:p>
        </w:tc>
        <w:tc>
          <w:tcPr>
            <w:tcW w:w="1417"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Обеспечение мероприятий по капитальному ремонту многоквартирных домов, находящихся в муниципальн</w:t>
            </w:r>
            <w:r w:rsidRPr="000059DE">
              <w:rPr>
                <w:sz w:val="20"/>
                <w:szCs w:val="20"/>
              </w:rPr>
              <w:lastRenderedPageBreak/>
              <w:t>ой собственности</w:t>
            </w:r>
          </w:p>
        </w:tc>
        <w:tc>
          <w:tcPr>
            <w:tcW w:w="1359"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повышение комфортности и благоустройства жилищного фонда</w:t>
            </w:r>
          </w:p>
        </w:tc>
        <w:tc>
          <w:tcPr>
            <w:tcW w:w="1051"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Отдел строительства, ЖКХ, дорожного хозяйства, транспорта и </w:t>
            </w:r>
            <w:r w:rsidRPr="000059DE">
              <w:rPr>
                <w:sz w:val="20"/>
                <w:szCs w:val="20"/>
              </w:rPr>
              <w:lastRenderedPageBreak/>
              <w:t>связи; администрации сельских поселений</w:t>
            </w: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всего</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2 212,9</w:t>
            </w:r>
          </w:p>
        </w:tc>
      </w:tr>
      <w:tr w:rsidR="00D73DE8" w:rsidRPr="000059DE" w:rsidTr="00D73DE8">
        <w:trPr>
          <w:trHeight w:val="66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федеральный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61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республиканский бюдже</w:t>
            </w:r>
            <w:r w:rsidRPr="000059DE">
              <w:rPr>
                <w:sz w:val="20"/>
                <w:szCs w:val="20"/>
              </w:rPr>
              <w:lastRenderedPageBreak/>
              <w:t xml:space="preserve">т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67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А120172770</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местный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244,3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224,3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250,0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2 212,9</w:t>
            </w:r>
          </w:p>
        </w:tc>
      </w:tr>
      <w:tr w:rsidR="00D73DE8" w:rsidRPr="000059DE" w:rsidTr="00D73DE8">
        <w:trPr>
          <w:trHeight w:val="93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внебюджетные источники</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600"/>
        </w:trPr>
        <w:tc>
          <w:tcPr>
            <w:tcW w:w="993"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Основное мероприятие 3</w:t>
            </w:r>
          </w:p>
        </w:tc>
        <w:tc>
          <w:tcPr>
            <w:tcW w:w="1417"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Содействие благоустройству населенных пунктов Аликовского района</w:t>
            </w:r>
          </w:p>
        </w:tc>
        <w:tc>
          <w:tcPr>
            <w:tcW w:w="1359"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повышение безопасного и комфортного проживания граждан</w:t>
            </w:r>
          </w:p>
        </w:tc>
        <w:tc>
          <w:tcPr>
            <w:tcW w:w="1051" w:type="dxa"/>
            <w:vMerge w:val="restart"/>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всего</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3699,0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223,5</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87,7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4 610,2</w:t>
            </w:r>
          </w:p>
        </w:tc>
      </w:tr>
      <w:tr w:rsidR="00D73DE8" w:rsidRPr="000059DE" w:rsidTr="00D73DE8">
        <w:trPr>
          <w:trHeight w:val="66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федеральный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690"/>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xml:space="preserve">республиканский бюджет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197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А510277400; А510277410; А510277420; А510277430</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местный бюджет</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3699,0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223,5</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87,7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100,0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4 610,2</w:t>
            </w:r>
          </w:p>
        </w:tc>
      </w:tr>
      <w:tr w:rsidR="00D73DE8" w:rsidRPr="000059DE" w:rsidTr="00D73DE8">
        <w:trPr>
          <w:trHeight w:val="1035"/>
        </w:trPr>
        <w:tc>
          <w:tcPr>
            <w:tcW w:w="993"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417"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359"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1051" w:type="dxa"/>
            <w:vMerge/>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p>
        </w:tc>
        <w:tc>
          <w:tcPr>
            <w:tcW w:w="692"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48"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461"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внебюджетные источники</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0,0</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0,0</w:t>
            </w:r>
          </w:p>
        </w:tc>
      </w:tr>
      <w:tr w:rsidR="00D73DE8" w:rsidRPr="000059DE" w:rsidTr="00D73DE8">
        <w:trPr>
          <w:trHeight w:val="2769"/>
        </w:trPr>
        <w:tc>
          <w:tcPr>
            <w:tcW w:w="993"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lastRenderedPageBreak/>
              <w:t>Целевые индикаторы и показатели подпрограммы, увязанные с основным мероприятием 3</w:t>
            </w:r>
          </w:p>
        </w:tc>
        <w:tc>
          <w:tcPr>
            <w:tcW w:w="6189" w:type="dxa"/>
            <w:gridSpan w:val="7"/>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удовлетворенность граждан качеством жилищно-коммунальных услуг и безопасному, комфортному проживанию, процентов</w:t>
            </w:r>
          </w:p>
        </w:tc>
        <w:tc>
          <w:tcPr>
            <w:tcW w:w="815"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 </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76</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77</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78</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79</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80</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81</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83</w:t>
            </w:r>
          </w:p>
        </w:tc>
        <w:tc>
          <w:tcPr>
            <w:tcW w:w="766"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sz w:val="20"/>
                <w:szCs w:val="20"/>
              </w:rPr>
            </w:pPr>
            <w:r w:rsidRPr="000059DE">
              <w:rPr>
                <w:sz w:val="20"/>
                <w:szCs w:val="20"/>
              </w:rPr>
              <w:t>85</w:t>
            </w:r>
          </w:p>
        </w:tc>
        <w:tc>
          <w:tcPr>
            <w:tcW w:w="844" w:type="dxa"/>
            <w:shd w:val="clear" w:color="auto" w:fill="auto"/>
            <w:hideMark/>
          </w:tcPr>
          <w:p w:rsidR="00D73DE8" w:rsidRPr="000059DE" w:rsidRDefault="00D73DE8" w:rsidP="00D73DE8">
            <w:pPr>
              <w:widowControl w:val="0"/>
              <w:autoSpaceDE w:val="0"/>
              <w:autoSpaceDN w:val="0"/>
              <w:adjustRightInd w:val="0"/>
              <w:spacing w:line="240" w:lineRule="atLeast"/>
              <w:jc w:val="right"/>
              <w:outlineLvl w:val="0"/>
              <w:rPr>
                <w:bCs/>
                <w:sz w:val="20"/>
                <w:szCs w:val="20"/>
              </w:rPr>
            </w:pPr>
            <w:r w:rsidRPr="000059DE">
              <w:rPr>
                <w:bCs/>
                <w:sz w:val="20"/>
                <w:szCs w:val="20"/>
              </w:rPr>
              <w:t> </w:t>
            </w:r>
          </w:p>
        </w:tc>
      </w:tr>
    </w:tbl>
    <w:p w:rsidR="00D73DE8" w:rsidRPr="000059DE" w:rsidRDefault="00AB77CF" w:rsidP="00D73DE8">
      <w:pPr>
        <w:widowControl w:val="0"/>
        <w:autoSpaceDE w:val="0"/>
        <w:autoSpaceDN w:val="0"/>
        <w:adjustRightInd w:val="0"/>
        <w:spacing w:line="240" w:lineRule="atLeast"/>
        <w:jc w:val="both"/>
        <w:outlineLvl w:val="0"/>
        <w:rPr>
          <w:sz w:val="20"/>
          <w:szCs w:val="20"/>
        </w:rPr>
      </w:pPr>
      <w:r w:rsidRPr="00AB77CF">
        <w:rPr>
          <w:sz w:val="20"/>
          <w:szCs w:val="20"/>
        </w:rPr>
        <w:fldChar w:fldCharType="begin"/>
      </w:r>
      <w:r w:rsidR="00D73DE8" w:rsidRPr="000059DE">
        <w:rPr>
          <w:sz w:val="20"/>
          <w:szCs w:val="20"/>
        </w:rPr>
        <w:instrText xml:space="preserve"> LINK Excel.Sheet.8 "C:\\Users\\construc3\\Desktop\\Терентьев\\Терентьев А.Ю\\Районные программы\\Паспорта программ\\на 2019-2035 годы\\Модернизация и развитие ЖКХ\\Изменения июль 2019\\приложение  ресурсы к подпрог Комфортн условия - копия.xls" Лист1!R7C1:R43C19 \a \f 4 \h  \* MERGEFORMAT </w:instrText>
      </w:r>
      <w:r w:rsidRPr="00AB77CF">
        <w:rPr>
          <w:sz w:val="20"/>
          <w:szCs w:val="20"/>
        </w:rPr>
        <w:fldChar w:fldCharType="separate"/>
      </w:r>
    </w:p>
    <w:p w:rsidR="00D73DE8" w:rsidRPr="000059DE" w:rsidRDefault="00AB77CF" w:rsidP="00D73DE8">
      <w:pPr>
        <w:widowControl w:val="0"/>
        <w:autoSpaceDE w:val="0"/>
        <w:autoSpaceDN w:val="0"/>
        <w:adjustRightInd w:val="0"/>
        <w:spacing w:line="240" w:lineRule="atLeast"/>
        <w:jc w:val="both"/>
        <w:outlineLvl w:val="0"/>
        <w:rPr>
          <w:bCs/>
          <w:color w:val="26282F"/>
          <w:sz w:val="20"/>
          <w:szCs w:val="20"/>
        </w:rPr>
      </w:pPr>
      <w:r w:rsidRPr="000059DE">
        <w:rPr>
          <w:bCs/>
          <w:color w:val="26282F"/>
          <w:sz w:val="20"/>
          <w:szCs w:val="20"/>
        </w:rPr>
        <w:fldChar w:fldCharType="end"/>
      </w:r>
    </w:p>
    <w:p w:rsidR="00D73DE8" w:rsidRPr="000059DE" w:rsidRDefault="00D73DE8" w:rsidP="00D73DE8">
      <w:pPr>
        <w:rPr>
          <w:sz w:val="20"/>
          <w:szCs w:val="20"/>
        </w:rPr>
      </w:pPr>
    </w:p>
    <w:p w:rsidR="00CA24A1" w:rsidRDefault="00CA24A1" w:rsidP="00D73DE8">
      <w:pPr>
        <w:widowControl w:val="0"/>
        <w:autoSpaceDE w:val="0"/>
        <w:autoSpaceDN w:val="0"/>
        <w:adjustRightInd w:val="0"/>
        <w:ind w:left="9900"/>
        <w:jc w:val="right"/>
        <w:outlineLvl w:val="1"/>
        <w:rPr>
          <w:sz w:val="20"/>
          <w:szCs w:val="20"/>
        </w:rPr>
        <w:sectPr w:rsidR="00CA24A1" w:rsidSect="00D73DE8">
          <w:pgSz w:w="16838" w:h="11906" w:orient="landscape"/>
          <w:pgMar w:top="1134" w:right="851" w:bottom="709" w:left="709" w:header="0" w:footer="0" w:gutter="0"/>
          <w:cols w:space="720"/>
          <w:noEndnote/>
          <w:docGrid w:linePitch="326"/>
        </w:sectPr>
      </w:pPr>
    </w:p>
    <w:p w:rsidR="00CA24A1" w:rsidRPr="00920663" w:rsidRDefault="00CA24A1" w:rsidP="00CA24A1">
      <w:pPr>
        <w:autoSpaceDE w:val="0"/>
        <w:autoSpaceDN w:val="0"/>
        <w:adjustRightInd w:val="0"/>
        <w:ind w:right="4676" w:firstLine="567"/>
        <w:jc w:val="both"/>
        <w:rPr>
          <w:sz w:val="20"/>
          <w:szCs w:val="20"/>
        </w:rPr>
      </w:pPr>
      <w:r>
        <w:rPr>
          <w:sz w:val="20"/>
          <w:szCs w:val="20"/>
        </w:rPr>
        <w:lastRenderedPageBreak/>
        <w:t>Постановление администрации Аликовского района Чувашской Республики от 25.07.2019 г . № 903 «</w:t>
      </w:r>
      <w:bookmarkStart w:id="10" w:name="sub_100"/>
      <w:r w:rsidRPr="00920663">
        <w:rPr>
          <w:sz w:val="20"/>
          <w:szCs w:val="20"/>
        </w:rPr>
        <w:t>Об утверждении муниципальной программы «Переселение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на 2019-2020 годы</w:t>
      </w:r>
    </w:p>
    <w:p w:rsidR="00CA24A1" w:rsidRPr="00920663" w:rsidRDefault="00CA24A1" w:rsidP="00CA24A1">
      <w:pPr>
        <w:autoSpaceDE w:val="0"/>
        <w:autoSpaceDN w:val="0"/>
        <w:adjustRightInd w:val="0"/>
        <w:jc w:val="both"/>
        <w:rPr>
          <w:rFonts w:eastAsia="Calibri"/>
          <w:sz w:val="20"/>
          <w:szCs w:val="20"/>
          <w:lang w:eastAsia="en-US"/>
        </w:rPr>
      </w:pPr>
    </w:p>
    <w:p w:rsidR="00CA24A1" w:rsidRPr="00920663" w:rsidRDefault="00CA24A1" w:rsidP="00CA24A1">
      <w:pPr>
        <w:autoSpaceDE w:val="0"/>
        <w:autoSpaceDN w:val="0"/>
        <w:adjustRightInd w:val="0"/>
        <w:ind w:firstLine="709"/>
        <w:jc w:val="both"/>
        <w:rPr>
          <w:rFonts w:eastAsia="Calibri"/>
          <w:sz w:val="20"/>
          <w:szCs w:val="20"/>
          <w:lang w:eastAsia="en-US"/>
        </w:rPr>
      </w:pPr>
      <w:r w:rsidRPr="00920663">
        <w:rPr>
          <w:sz w:val="20"/>
          <w:szCs w:val="20"/>
        </w:rPr>
        <w:t xml:space="preserve">В соответствии с Федеральным законом от  06.10.2003 г. №131-ФЗ  «Об общих принципах организации местного самоуправления в Российской Федерации» (с изменениями и дополнениями), Уставом Аликовского района Чувашской Республики (с изменениями и дополнениями) администрация Аликовского района Чувашской Республики </w:t>
      </w:r>
      <w:proofErr w:type="spellStart"/>
      <w:r w:rsidRPr="00920663">
        <w:rPr>
          <w:sz w:val="20"/>
          <w:szCs w:val="20"/>
        </w:rPr>
        <w:t>п</w:t>
      </w:r>
      <w:proofErr w:type="spellEnd"/>
      <w:r w:rsidRPr="00920663">
        <w:rPr>
          <w:sz w:val="20"/>
          <w:szCs w:val="20"/>
        </w:rPr>
        <w:t xml:space="preserve"> о с т а </w:t>
      </w:r>
      <w:proofErr w:type="spellStart"/>
      <w:r w:rsidRPr="00920663">
        <w:rPr>
          <w:sz w:val="20"/>
          <w:szCs w:val="20"/>
        </w:rPr>
        <w:t>н</w:t>
      </w:r>
      <w:proofErr w:type="spellEnd"/>
      <w:r w:rsidRPr="00920663">
        <w:rPr>
          <w:sz w:val="20"/>
          <w:szCs w:val="20"/>
        </w:rPr>
        <w:t xml:space="preserve"> о в л я е т:</w:t>
      </w:r>
    </w:p>
    <w:p w:rsidR="00CA24A1" w:rsidRPr="00920663" w:rsidRDefault="00CA24A1" w:rsidP="00CA24A1">
      <w:pPr>
        <w:tabs>
          <w:tab w:val="left" w:pos="851"/>
        </w:tabs>
        <w:ind w:firstLine="709"/>
        <w:jc w:val="both"/>
        <w:rPr>
          <w:sz w:val="20"/>
          <w:szCs w:val="20"/>
        </w:rPr>
      </w:pPr>
      <w:bookmarkStart w:id="11" w:name="sub_2"/>
      <w:bookmarkEnd w:id="10"/>
      <w:r w:rsidRPr="00920663">
        <w:rPr>
          <w:sz w:val="20"/>
          <w:szCs w:val="20"/>
        </w:rPr>
        <w:t>1. Утвердить муниципальную программу «Переселение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на 2019-2020 годы</w:t>
      </w:r>
      <w:r w:rsidRPr="00920663">
        <w:rPr>
          <w:b/>
          <w:sz w:val="20"/>
          <w:szCs w:val="20"/>
        </w:rPr>
        <w:t xml:space="preserve"> </w:t>
      </w:r>
      <w:r w:rsidRPr="00920663">
        <w:rPr>
          <w:sz w:val="20"/>
          <w:szCs w:val="20"/>
        </w:rPr>
        <w:t>(приложение).</w:t>
      </w:r>
    </w:p>
    <w:p w:rsidR="00CA24A1" w:rsidRPr="00920663" w:rsidRDefault="00CA24A1" w:rsidP="00CA24A1">
      <w:pPr>
        <w:tabs>
          <w:tab w:val="left" w:pos="851"/>
        </w:tabs>
        <w:ind w:firstLine="709"/>
        <w:jc w:val="both"/>
        <w:rPr>
          <w:sz w:val="20"/>
          <w:szCs w:val="20"/>
        </w:rPr>
      </w:pPr>
      <w:r w:rsidRPr="00920663">
        <w:rPr>
          <w:sz w:val="20"/>
          <w:szCs w:val="20"/>
        </w:rPr>
        <w:t>2. Финансовому отделу администрации Аликовского района при формировании проекта бюджета Аликовского района на очередной финансовый год и плановый период предусматривать бюджетные ассигнования на реализацию Муниципальной программы.</w:t>
      </w:r>
    </w:p>
    <w:p w:rsidR="00CA24A1" w:rsidRPr="00920663" w:rsidRDefault="00CA24A1" w:rsidP="00CA24A1">
      <w:pPr>
        <w:tabs>
          <w:tab w:val="left" w:pos="851"/>
        </w:tabs>
        <w:ind w:firstLine="709"/>
        <w:jc w:val="both"/>
        <w:rPr>
          <w:sz w:val="20"/>
          <w:szCs w:val="20"/>
        </w:rPr>
      </w:pPr>
      <w:bookmarkStart w:id="12" w:name="sub_6"/>
      <w:bookmarkEnd w:id="11"/>
      <w:r w:rsidRPr="00920663">
        <w:rPr>
          <w:sz w:val="20"/>
          <w:szCs w:val="20"/>
        </w:rPr>
        <w:t>3.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bookmarkEnd w:id="12"/>
    </w:p>
    <w:p w:rsidR="00CA24A1" w:rsidRPr="00920663" w:rsidRDefault="00CA24A1" w:rsidP="00CA24A1">
      <w:pPr>
        <w:tabs>
          <w:tab w:val="left" w:pos="851"/>
        </w:tabs>
        <w:ind w:firstLine="709"/>
        <w:jc w:val="both"/>
        <w:rPr>
          <w:sz w:val="20"/>
          <w:szCs w:val="20"/>
        </w:rPr>
      </w:pPr>
      <w:r w:rsidRPr="00920663">
        <w:rPr>
          <w:sz w:val="20"/>
          <w:szCs w:val="20"/>
        </w:rPr>
        <w:t>4. Настоящее постановление подлежит опубликованию (обнародованию) в муниципальной газете Аликовского района «Аликовский Вестник».</w:t>
      </w:r>
    </w:p>
    <w:p w:rsidR="00CA24A1" w:rsidRPr="00920663" w:rsidRDefault="00CA24A1" w:rsidP="00CA24A1">
      <w:pPr>
        <w:widowControl w:val="0"/>
        <w:tabs>
          <w:tab w:val="left" w:pos="851"/>
        </w:tabs>
        <w:autoSpaceDE w:val="0"/>
        <w:autoSpaceDN w:val="0"/>
        <w:adjustRightInd w:val="0"/>
        <w:rPr>
          <w:sz w:val="20"/>
          <w:szCs w:val="20"/>
        </w:rPr>
      </w:pPr>
    </w:p>
    <w:p w:rsidR="00CA24A1" w:rsidRPr="00920663" w:rsidRDefault="00CA24A1" w:rsidP="00CA24A1">
      <w:pPr>
        <w:widowControl w:val="0"/>
        <w:tabs>
          <w:tab w:val="left" w:pos="851"/>
        </w:tabs>
        <w:autoSpaceDE w:val="0"/>
        <w:autoSpaceDN w:val="0"/>
        <w:adjustRightInd w:val="0"/>
        <w:rPr>
          <w:sz w:val="20"/>
          <w:szCs w:val="20"/>
        </w:rPr>
      </w:pPr>
    </w:p>
    <w:p w:rsidR="00CA24A1" w:rsidRPr="00920663" w:rsidRDefault="00CA24A1" w:rsidP="00CA24A1">
      <w:pPr>
        <w:widowControl w:val="0"/>
        <w:tabs>
          <w:tab w:val="left" w:pos="851"/>
        </w:tabs>
        <w:autoSpaceDE w:val="0"/>
        <w:autoSpaceDN w:val="0"/>
        <w:adjustRightInd w:val="0"/>
        <w:rPr>
          <w:sz w:val="20"/>
          <w:szCs w:val="20"/>
        </w:rPr>
      </w:pPr>
      <w:r w:rsidRPr="00920663">
        <w:rPr>
          <w:sz w:val="20"/>
          <w:szCs w:val="20"/>
        </w:rPr>
        <w:t>И.о. главы администрации</w:t>
      </w:r>
    </w:p>
    <w:p w:rsidR="00CA24A1" w:rsidRPr="00920663" w:rsidRDefault="00CA24A1" w:rsidP="00CA24A1">
      <w:pPr>
        <w:jc w:val="both"/>
        <w:rPr>
          <w:sz w:val="20"/>
          <w:szCs w:val="20"/>
        </w:rPr>
      </w:pPr>
      <w:r w:rsidRPr="00920663">
        <w:rPr>
          <w:sz w:val="20"/>
          <w:szCs w:val="20"/>
        </w:rPr>
        <w:t>Аликовского района                                                                                       Л.М. Никитина</w:t>
      </w:r>
    </w:p>
    <w:p w:rsidR="00CA24A1" w:rsidRPr="00920663" w:rsidRDefault="00CA24A1" w:rsidP="00CA24A1">
      <w:pPr>
        <w:ind w:firstLine="720"/>
        <w:jc w:val="right"/>
        <w:rPr>
          <w:bCs/>
          <w:sz w:val="20"/>
          <w:szCs w:val="20"/>
        </w:rPr>
      </w:pPr>
    </w:p>
    <w:p w:rsidR="00CA24A1" w:rsidRPr="00920663" w:rsidRDefault="00CA24A1" w:rsidP="00CA24A1">
      <w:pPr>
        <w:ind w:firstLine="720"/>
        <w:jc w:val="right"/>
        <w:rPr>
          <w:bCs/>
          <w:sz w:val="20"/>
          <w:szCs w:val="20"/>
        </w:rPr>
      </w:pPr>
    </w:p>
    <w:p w:rsidR="00CA24A1" w:rsidRPr="00920663" w:rsidRDefault="00CA24A1" w:rsidP="00CA24A1">
      <w:pPr>
        <w:ind w:firstLine="720"/>
        <w:jc w:val="right"/>
        <w:rPr>
          <w:bCs/>
          <w:sz w:val="20"/>
          <w:szCs w:val="20"/>
        </w:rPr>
      </w:pPr>
    </w:p>
    <w:p w:rsidR="00CA24A1" w:rsidRPr="00920663" w:rsidRDefault="00CA24A1" w:rsidP="00CA24A1">
      <w:pPr>
        <w:ind w:firstLine="720"/>
        <w:jc w:val="right"/>
        <w:rPr>
          <w:bCs/>
          <w:sz w:val="20"/>
          <w:szCs w:val="20"/>
        </w:rPr>
      </w:pPr>
    </w:p>
    <w:p w:rsidR="00CA24A1" w:rsidRPr="00920663" w:rsidRDefault="00CA24A1" w:rsidP="00CA24A1">
      <w:pPr>
        <w:ind w:firstLine="720"/>
        <w:jc w:val="right"/>
        <w:rPr>
          <w:sz w:val="20"/>
          <w:szCs w:val="20"/>
        </w:rPr>
      </w:pPr>
      <w:r w:rsidRPr="00920663">
        <w:rPr>
          <w:bCs/>
          <w:sz w:val="20"/>
          <w:szCs w:val="20"/>
        </w:rPr>
        <w:t xml:space="preserve">УТВЕРЖДЕНА </w:t>
      </w:r>
    </w:p>
    <w:p w:rsidR="00CA24A1" w:rsidRPr="00920663" w:rsidRDefault="00CA24A1" w:rsidP="00CA24A1">
      <w:pPr>
        <w:ind w:firstLine="720"/>
        <w:jc w:val="right"/>
        <w:rPr>
          <w:sz w:val="20"/>
          <w:szCs w:val="20"/>
        </w:rPr>
      </w:pPr>
      <w:r w:rsidRPr="00920663">
        <w:rPr>
          <w:bCs/>
          <w:sz w:val="20"/>
          <w:szCs w:val="20"/>
        </w:rPr>
        <w:t>постановлением администрации</w:t>
      </w:r>
    </w:p>
    <w:p w:rsidR="00CA24A1" w:rsidRPr="00920663" w:rsidRDefault="00CA24A1" w:rsidP="00CA24A1">
      <w:pPr>
        <w:ind w:firstLine="720"/>
        <w:jc w:val="right"/>
        <w:rPr>
          <w:sz w:val="20"/>
          <w:szCs w:val="20"/>
        </w:rPr>
      </w:pPr>
      <w:r w:rsidRPr="00920663">
        <w:rPr>
          <w:bCs/>
          <w:sz w:val="20"/>
          <w:szCs w:val="20"/>
        </w:rPr>
        <w:t>Аликовского  района</w:t>
      </w:r>
    </w:p>
    <w:p w:rsidR="00CA24A1" w:rsidRPr="00920663" w:rsidRDefault="00CA24A1" w:rsidP="00CA24A1">
      <w:pPr>
        <w:ind w:firstLine="720"/>
        <w:jc w:val="right"/>
        <w:rPr>
          <w:sz w:val="20"/>
          <w:szCs w:val="20"/>
        </w:rPr>
      </w:pPr>
      <w:r w:rsidRPr="00920663">
        <w:rPr>
          <w:bCs/>
          <w:sz w:val="20"/>
          <w:szCs w:val="20"/>
        </w:rPr>
        <w:t>от 25.07.2019 г.  № 903</w:t>
      </w:r>
    </w:p>
    <w:p w:rsidR="00CA24A1" w:rsidRPr="00920663" w:rsidRDefault="00CA24A1" w:rsidP="00CA24A1">
      <w:pPr>
        <w:jc w:val="right"/>
        <w:rPr>
          <w:sz w:val="20"/>
          <w:szCs w:val="20"/>
        </w:rPr>
      </w:pPr>
    </w:p>
    <w:p w:rsidR="00CA24A1" w:rsidRPr="00920663" w:rsidRDefault="00CA24A1" w:rsidP="00CA24A1">
      <w:pPr>
        <w:widowControl w:val="0"/>
        <w:autoSpaceDE w:val="0"/>
        <w:autoSpaceDN w:val="0"/>
        <w:adjustRightInd w:val="0"/>
        <w:ind w:firstLine="720"/>
        <w:jc w:val="center"/>
        <w:rPr>
          <w:rFonts w:ascii="Times New Roman CYR" w:hAnsi="Times New Roman CYR" w:cs="Times New Roman CYR"/>
          <w:b/>
          <w:bCs/>
          <w:color w:val="26282F"/>
          <w:sz w:val="20"/>
          <w:szCs w:val="20"/>
        </w:rPr>
      </w:pPr>
      <w:r w:rsidRPr="00920663">
        <w:rPr>
          <w:rFonts w:ascii="Times New Roman CYR" w:hAnsi="Times New Roman CYR" w:cs="Times New Roman CYR"/>
          <w:b/>
          <w:bCs/>
          <w:color w:val="26282F"/>
          <w:sz w:val="20"/>
          <w:szCs w:val="20"/>
        </w:rPr>
        <w:t>Муниципальная программа</w:t>
      </w:r>
    </w:p>
    <w:p w:rsidR="00CA24A1" w:rsidRPr="00920663" w:rsidRDefault="00CA24A1" w:rsidP="00CA24A1">
      <w:pPr>
        <w:widowControl w:val="0"/>
        <w:autoSpaceDE w:val="0"/>
        <w:autoSpaceDN w:val="0"/>
        <w:adjustRightInd w:val="0"/>
        <w:ind w:firstLine="720"/>
        <w:jc w:val="center"/>
        <w:rPr>
          <w:rFonts w:ascii="Times New Roman CYR" w:hAnsi="Times New Roman CYR" w:cs="Times New Roman CYR"/>
          <w:b/>
          <w:bCs/>
          <w:color w:val="26282F"/>
          <w:sz w:val="20"/>
          <w:szCs w:val="20"/>
        </w:rPr>
      </w:pPr>
      <w:r w:rsidRPr="00920663">
        <w:rPr>
          <w:rFonts w:ascii="Times New Roman CYR" w:hAnsi="Times New Roman CYR" w:cs="Times New Roman CYR"/>
          <w:b/>
          <w:bCs/>
          <w:color w:val="26282F"/>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на 2019-2020 годы</w:t>
      </w:r>
    </w:p>
    <w:p w:rsidR="00CA24A1" w:rsidRPr="00920663" w:rsidRDefault="00CA24A1" w:rsidP="00CA24A1">
      <w:pPr>
        <w:widowControl w:val="0"/>
        <w:autoSpaceDE w:val="0"/>
        <w:autoSpaceDN w:val="0"/>
        <w:adjustRightInd w:val="0"/>
        <w:ind w:firstLine="720"/>
        <w:jc w:val="center"/>
        <w:rPr>
          <w:rFonts w:ascii="Times New Roman CYR" w:hAnsi="Times New Roman CYR" w:cs="Times New Roman CYR"/>
          <w:sz w:val="20"/>
          <w:szCs w:val="20"/>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80"/>
        <w:gridCol w:w="6138"/>
      </w:tblGrid>
      <w:tr w:rsidR="00CA24A1" w:rsidRPr="00920663" w:rsidTr="00CD3AFD">
        <w:tc>
          <w:tcPr>
            <w:tcW w:w="3080" w:type="dxa"/>
            <w:tcBorders>
              <w:top w:val="nil"/>
              <w:left w:val="nil"/>
              <w:bottom w:val="nil"/>
              <w:right w:val="nil"/>
            </w:tcBorders>
          </w:tcPr>
          <w:p w:rsidR="00CA24A1" w:rsidRPr="00920663" w:rsidRDefault="00CA24A1" w:rsidP="00CD3AFD">
            <w:pPr>
              <w:widowControl w:val="0"/>
              <w:autoSpaceDE w:val="0"/>
              <w:autoSpaceDN w:val="0"/>
              <w:adjustRightInd w:val="0"/>
              <w:rPr>
                <w:rFonts w:ascii="Times New Roman CYR" w:hAnsi="Times New Roman CYR" w:cs="Times New Roman CYR"/>
                <w:sz w:val="20"/>
                <w:szCs w:val="20"/>
              </w:rPr>
            </w:pPr>
            <w:r w:rsidRPr="00920663">
              <w:rPr>
                <w:rFonts w:ascii="Times New Roman CYR" w:hAnsi="Times New Roman CYR" w:cs="Times New Roman CYR"/>
                <w:sz w:val="20"/>
                <w:szCs w:val="20"/>
              </w:rPr>
              <w:t>Ответственный исполнитель:</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rFonts w:ascii="Times New Roman CYR" w:hAnsi="Times New Roman CYR" w:cs="Times New Roman CYR"/>
                <w:sz w:val="20"/>
                <w:szCs w:val="20"/>
              </w:rPr>
            </w:pPr>
          </w:p>
        </w:tc>
        <w:tc>
          <w:tcPr>
            <w:tcW w:w="6138" w:type="dxa"/>
            <w:tcBorders>
              <w:top w:val="nil"/>
              <w:left w:val="nil"/>
              <w:bottom w:val="nil"/>
              <w:right w:val="nil"/>
            </w:tcBorders>
          </w:tcPr>
          <w:p w:rsidR="00CA24A1" w:rsidRPr="00920663" w:rsidRDefault="00CA24A1" w:rsidP="00CD3AFD">
            <w:pPr>
              <w:widowControl w:val="0"/>
              <w:autoSpaceDE w:val="0"/>
              <w:autoSpaceDN w:val="0"/>
              <w:adjustRightInd w:val="0"/>
              <w:rPr>
                <w:rFonts w:ascii="Times New Roman CYR" w:hAnsi="Times New Roman CYR" w:cs="Times New Roman CYR"/>
                <w:sz w:val="20"/>
                <w:szCs w:val="20"/>
              </w:rPr>
            </w:pPr>
            <w:r w:rsidRPr="00920663">
              <w:rPr>
                <w:rFonts w:ascii="Times New Roman CYR" w:hAnsi="Times New Roman CYR" w:cs="Times New Roman CYR"/>
                <w:sz w:val="20"/>
                <w:szCs w:val="20"/>
              </w:rPr>
              <w:t>Администрация Аликовского района Чувашской Республики</w:t>
            </w:r>
          </w:p>
        </w:tc>
      </w:tr>
      <w:tr w:rsidR="00CA24A1" w:rsidRPr="00920663" w:rsidTr="00CD3AFD">
        <w:tc>
          <w:tcPr>
            <w:tcW w:w="3080" w:type="dxa"/>
            <w:tcBorders>
              <w:top w:val="nil"/>
              <w:left w:val="nil"/>
              <w:bottom w:val="nil"/>
              <w:right w:val="nil"/>
            </w:tcBorders>
          </w:tcPr>
          <w:p w:rsidR="00CA24A1" w:rsidRPr="00920663" w:rsidRDefault="00CA24A1" w:rsidP="00CD3AFD">
            <w:pPr>
              <w:widowControl w:val="0"/>
              <w:autoSpaceDE w:val="0"/>
              <w:autoSpaceDN w:val="0"/>
              <w:adjustRightInd w:val="0"/>
              <w:rPr>
                <w:rFonts w:ascii="Times New Roman CYR" w:hAnsi="Times New Roman CYR" w:cs="Times New Roman CYR"/>
                <w:sz w:val="20"/>
                <w:szCs w:val="20"/>
              </w:rPr>
            </w:pPr>
            <w:r w:rsidRPr="00920663">
              <w:rPr>
                <w:rFonts w:ascii="Times New Roman CYR" w:hAnsi="Times New Roman CYR" w:cs="Times New Roman CYR"/>
                <w:sz w:val="20"/>
                <w:szCs w:val="20"/>
              </w:rPr>
              <w:t>Дата составления проекта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rFonts w:ascii="Times New Roman CYR" w:hAnsi="Times New Roman CYR" w:cs="Times New Roman CYR"/>
                <w:sz w:val="20"/>
                <w:szCs w:val="20"/>
              </w:rPr>
            </w:pPr>
          </w:p>
        </w:tc>
        <w:tc>
          <w:tcPr>
            <w:tcW w:w="6138" w:type="dxa"/>
            <w:tcBorders>
              <w:top w:val="nil"/>
              <w:left w:val="nil"/>
              <w:bottom w:val="nil"/>
              <w:right w:val="nil"/>
            </w:tcBorders>
          </w:tcPr>
          <w:p w:rsidR="00CA24A1" w:rsidRPr="00920663" w:rsidRDefault="00CA24A1" w:rsidP="00CD3AFD">
            <w:pPr>
              <w:widowControl w:val="0"/>
              <w:autoSpaceDE w:val="0"/>
              <w:autoSpaceDN w:val="0"/>
              <w:adjustRightInd w:val="0"/>
              <w:rPr>
                <w:rFonts w:ascii="Times New Roman CYR" w:hAnsi="Times New Roman CYR" w:cs="Times New Roman CYR"/>
                <w:sz w:val="20"/>
                <w:szCs w:val="20"/>
              </w:rPr>
            </w:pPr>
            <w:r w:rsidRPr="00920663">
              <w:rPr>
                <w:rFonts w:ascii="Times New Roman CYR" w:hAnsi="Times New Roman CYR" w:cs="Times New Roman CYR"/>
                <w:sz w:val="20"/>
                <w:szCs w:val="20"/>
              </w:rPr>
              <w:t>15.07.2019 года</w:t>
            </w:r>
          </w:p>
        </w:tc>
      </w:tr>
      <w:tr w:rsidR="00CA24A1" w:rsidRPr="003671B7" w:rsidTr="00CD3AFD">
        <w:tc>
          <w:tcPr>
            <w:tcW w:w="3080" w:type="dxa"/>
            <w:tcBorders>
              <w:top w:val="nil"/>
              <w:left w:val="nil"/>
              <w:bottom w:val="nil"/>
              <w:right w:val="nil"/>
            </w:tcBorders>
          </w:tcPr>
          <w:p w:rsidR="00CA24A1" w:rsidRPr="00920663" w:rsidRDefault="00CA24A1" w:rsidP="00CD3AFD">
            <w:pPr>
              <w:widowControl w:val="0"/>
              <w:autoSpaceDE w:val="0"/>
              <w:autoSpaceDN w:val="0"/>
              <w:adjustRightInd w:val="0"/>
              <w:rPr>
                <w:rFonts w:ascii="Times New Roman CYR" w:hAnsi="Times New Roman CYR" w:cs="Times New Roman CYR"/>
                <w:sz w:val="20"/>
                <w:szCs w:val="20"/>
              </w:rPr>
            </w:pPr>
            <w:r w:rsidRPr="00920663">
              <w:rPr>
                <w:rFonts w:ascii="Times New Roman CYR" w:hAnsi="Times New Roman CYR" w:cs="Times New Roman CYR"/>
                <w:sz w:val="20"/>
                <w:szCs w:val="20"/>
              </w:rPr>
              <w:t>Непосредственный исполнитель:</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rFonts w:ascii="Times New Roman CYR" w:hAnsi="Times New Roman CYR" w:cs="Times New Roman CYR"/>
                <w:sz w:val="20"/>
                <w:szCs w:val="20"/>
              </w:rPr>
            </w:pPr>
          </w:p>
        </w:tc>
        <w:tc>
          <w:tcPr>
            <w:tcW w:w="6138" w:type="dxa"/>
            <w:tcBorders>
              <w:top w:val="nil"/>
              <w:left w:val="nil"/>
              <w:bottom w:val="nil"/>
              <w:right w:val="nil"/>
            </w:tcBorders>
          </w:tcPr>
          <w:p w:rsidR="00CA24A1" w:rsidRPr="00920663" w:rsidRDefault="00CA24A1" w:rsidP="00CD3AFD">
            <w:pPr>
              <w:widowControl w:val="0"/>
              <w:autoSpaceDE w:val="0"/>
              <w:autoSpaceDN w:val="0"/>
              <w:adjustRightInd w:val="0"/>
              <w:rPr>
                <w:rFonts w:ascii="Times New Roman CYR" w:hAnsi="Times New Roman CYR" w:cs="Times New Roman CYR"/>
                <w:sz w:val="20"/>
                <w:szCs w:val="20"/>
              </w:rPr>
            </w:pPr>
            <w:r w:rsidRPr="00920663">
              <w:rPr>
                <w:rFonts w:ascii="Times New Roman CYR" w:hAnsi="Times New Roman CYR" w:cs="Times New Roman CYR"/>
                <w:sz w:val="20"/>
                <w:szCs w:val="20"/>
              </w:rPr>
              <w:t>заместитель главы администрации Аликовского района по строительству, ЖКХ, дорожному хозяйству, транспорту и связи Терентьев А.Ю.</w:t>
            </w:r>
          </w:p>
          <w:p w:rsidR="00CA24A1" w:rsidRPr="00920663" w:rsidRDefault="00CA24A1" w:rsidP="00CD3AFD">
            <w:pPr>
              <w:widowControl w:val="0"/>
              <w:autoSpaceDE w:val="0"/>
              <w:autoSpaceDN w:val="0"/>
              <w:adjustRightInd w:val="0"/>
              <w:rPr>
                <w:rFonts w:ascii="Times New Roman CYR" w:hAnsi="Times New Roman CYR" w:cs="Times New Roman CYR"/>
                <w:sz w:val="20"/>
                <w:szCs w:val="20"/>
                <w:lang w:val="en-US"/>
              </w:rPr>
            </w:pPr>
            <w:r w:rsidRPr="00920663">
              <w:rPr>
                <w:rFonts w:ascii="Times New Roman CYR" w:hAnsi="Times New Roman CYR" w:cs="Times New Roman CYR"/>
                <w:sz w:val="20"/>
                <w:szCs w:val="20"/>
              </w:rPr>
              <w:t>тел</w:t>
            </w:r>
            <w:r w:rsidRPr="00920663">
              <w:rPr>
                <w:rFonts w:ascii="Times New Roman CYR" w:hAnsi="Times New Roman CYR" w:cs="Times New Roman CYR"/>
                <w:sz w:val="20"/>
                <w:szCs w:val="20"/>
                <w:lang w:val="en-US"/>
              </w:rPr>
              <w:t>. 8(83535) 22-0-65, e-mail: alikov_construc3@cap.ru</w:t>
            </w:r>
          </w:p>
        </w:tc>
      </w:tr>
    </w:tbl>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lang w:val="en-US"/>
        </w:rPr>
      </w:pPr>
    </w:p>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lang w:val="en-US"/>
        </w:rPr>
      </w:pPr>
    </w:p>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lang w:val="en-US"/>
        </w:rPr>
      </w:pPr>
    </w:p>
    <w:p w:rsidR="00CA24A1" w:rsidRPr="00920663" w:rsidRDefault="00CA24A1" w:rsidP="00CA24A1">
      <w:pPr>
        <w:widowControl w:val="0"/>
        <w:autoSpaceDE w:val="0"/>
        <w:autoSpaceDN w:val="0"/>
        <w:adjustRightInd w:val="0"/>
        <w:jc w:val="both"/>
        <w:rPr>
          <w:rFonts w:ascii="Times New Roman CYR" w:hAnsi="Times New Roman CYR" w:cs="Times New Roman CYR"/>
          <w:sz w:val="20"/>
          <w:szCs w:val="20"/>
          <w:lang w:val="en-US"/>
        </w:rPr>
      </w:pPr>
    </w:p>
    <w:p w:rsidR="00CA24A1" w:rsidRPr="00920663" w:rsidRDefault="00CA24A1" w:rsidP="00CA24A1">
      <w:pPr>
        <w:widowControl w:val="0"/>
        <w:autoSpaceDE w:val="0"/>
        <w:autoSpaceDN w:val="0"/>
        <w:adjustRightInd w:val="0"/>
        <w:jc w:val="both"/>
        <w:rPr>
          <w:rFonts w:ascii="Times New Roman CYR" w:hAnsi="Times New Roman CYR" w:cs="Times New Roman CYR"/>
          <w:sz w:val="20"/>
          <w:szCs w:val="20"/>
        </w:rPr>
      </w:pPr>
      <w:r w:rsidRPr="00920663">
        <w:rPr>
          <w:rFonts w:ascii="Times New Roman CYR" w:hAnsi="Times New Roman CYR" w:cs="Times New Roman CYR"/>
          <w:sz w:val="20"/>
          <w:szCs w:val="20"/>
        </w:rPr>
        <w:t>Заместитель главы администрации Аликовского района</w:t>
      </w:r>
    </w:p>
    <w:p w:rsidR="00CA24A1" w:rsidRPr="00920663" w:rsidRDefault="00CA24A1" w:rsidP="00CA24A1">
      <w:pPr>
        <w:widowControl w:val="0"/>
        <w:autoSpaceDE w:val="0"/>
        <w:autoSpaceDN w:val="0"/>
        <w:adjustRightInd w:val="0"/>
        <w:jc w:val="both"/>
        <w:rPr>
          <w:rFonts w:ascii="Times New Roman CYR" w:hAnsi="Times New Roman CYR" w:cs="Times New Roman CYR"/>
          <w:sz w:val="20"/>
          <w:szCs w:val="20"/>
        </w:rPr>
      </w:pPr>
      <w:r w:rsidRPr="00920663">
        <w:rPr>
          <w:rFonts w:ascii="Times New Roman CYR" w:hAnsi="Times New Roman CYR" w:cs="Times New Roman CYR"/>
          <w:sz w:val="20"/>
          <w:szCs w:val="20"/>
        </w:rPr>
        <w:t>по строительству, ЖКХ, дорожному хозяйству,</w:t>
      </w:r>
    </w:p>
    <w:p w:rsidR="00CA24A1" w:rsidRPr="00920663" w:rsidRDefault="00CA24A1" w:rsidP="00CA24A1">
      <w:pPr>
        <w:widowControl w:val="0"/>
        <w:autoSpaceDE w:val="0"/>
        <w:autoSpaceDN w:val="0"/>
        <w:adjustRightInd w:val="0"/>
        <w:jc w:val="both"/>
        <w:rPr>
          <w:rFonts w:ascii="Times New Roman CYR" w:hAnsi="Times New Roman CYR" w:cs="Times New Roman CYR"/>
          <w:sz w:val="20"/>
          <w:szCs w:val="20"/>
        </w:rPr>
      </w:pPr>
      <w:r w:rsidRPr="00920663">
        <w:rPr>
          <w:rFonts w:ascii="Times New Roman CYR" w:hAnsi="Times New Roman CYR" w:cs="Times New Roman CYR"/>
          <w:sz w:val="20"/>
          <w:szCs w:val="20"/>
        </w:rPr>
        <w:t>транспорту и связи                                                                                            А.Ю. Терентьев</w:t>
      </w:r>
    </w:p>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rPr>
      </w:pPr>
    </w:p>
    <w:p w:rsidR="00CA24A1" w:rsidRPr="00920663" w:rsidRDefault="00CA24A1" w:rsidP="00CA24A1">
      <w:pPr>
        <w:widowControl w:val="0"/>
        <w:autoSpaceDE w:val="0"/>
        <w:autoSpaceDN w:val="0"/>
        <w:adjustRightInd w:val="0"/>
        <w:jc w:val="both"/>
        <w:rPr>
          <w:rFonts w:ascii="Times New Roman CYR" w:hAnsi="Times New Roman CYR" w:cs="Times New Roman CYR"/>
          <w:sz w:val="20"/>
          <w:szCs w:val="20"/>
        </w:rPr>
      </w:pPr>
    </w:p>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rPr>
      </w:pPr>
    </w:p>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rPr>
      </w:pPr>
    </w:p>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rPr>
      </w:pPr>
    </w:p>
    <w:p w:rsidR="00CA24A1" w:rsidRPr="00920663" w:rsidRDefault="00CA24A1" w:rsidP="00CA24A1">
      <w:pPr>
        <w:widowControl w:val="0"/>
        <w:autoSpaceDE w:val="0"/>
        <w:autoSpaceDN w:val="0"/>
        <w:adjustRightInd w:val="0"/>
        <w:ind w:firstLine="720"/>
        <w:jc w:val="both"/>
        <w:rPr>
          <w:rFonts w:ascii="Times New Roman CYR" w:hAnsi="Times New Roman CYR" w:cs="Times New Roman CYR"/>
          <w:sz w:val="20"/>
          <w:szCs w:val="20"/>
        </w:rPr>
      </w:pPr>
    </w:p>
    <w:p w:rsidR="00CA24A1" w:rsidRPr="00920663" w:rsidRDefault="00CA24A1" w:rsidP="00CA24A1">
      <w:pPr>
        <w:widowControl w:val="0"/>
        <w:autoSpaceDE w:val="0"/>
        <w:autoSpaceDN w:val="0"/>
        <w:adjustRightInd w:val="0"/>
        <w:ind w:firstLine="720"/>
        <w:jc w:val="center"/>
        <w:rPr>
          <w:rFonts w:ascii="Times New Roman CYR" w:hAnsi="Times New Roman CYR" w:cs="Times New Roman CYR"/>
          <w:b/>
          <w:bCs/>
          <w:color w:val="26282F"/>
          <w:sz w:val="20"/>
          <w:szCs w:val="20"/>
        </w:rPr>
      </w:pPr>
      <w:bookmarkStart w:id="13" w:name="sub_1100"/>
      <w:r w:rsidRPr="00920663">
        <w:rPr>
          <w:b/>
          <w:sz w:val="20"/>
          <w:szCs w:val="20"/>
        </w:rPr>
        <w:lastRenderedPageBreak/>
        <w:t xml:space="preserve">Паспорт </w:t>
      </w:r>
      <w:r w:rsidRPr="00920663">
        <w:rPr>
          <w:b/>
          <w:sz w:val="20"/>
          <w:szCs w:val="20"/>
        </w:rPr>
        <w:br/>
        <w:t xml:space="preserve">муниципальной программы </w:t>
      </w:r>
      <w:bookmarkEnd w:id="13"/>
      <w:r w:rsidRPr="00920663">
        <w:rPr>
          <w:rFonts w:ascii="Times New Roman CYR" w:hAnsi="Times New Roman CYR" w:cs="Times New Roman CYR"/>
          <w:b/>
          <w:bCs/>
          <w:color w:val="26282F"/>
          <w:sz w:val="20"/>
          <w:szCs w:val="20"/>
        </w:rPr>
        <w:t xml:space="preserve">«Переселение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w:t>
      </w:r>
    </w:p>
    <w:p w:rsidR="00CA24A1" w:rsidRPr="00920663" w:rsidRDefault="00CA24A1" w:rsidP="00CA24A1">
      <w:pPr>
        <w:widowControl w:val="0"/>
        <w:autoSpaceDE w:val="0"/>
        <w:autoSpaceDN w:val="0"/>
        <w:adjustRightInd w:val="0"/>
        <w:ind w:firstLine="720"/>
        <w:jc w:val="center"/>
        <w:rPr>
          <w:b/>
          <w:bCs/>
          <w:sz w:val="20"/>
          <w:szCs w:val="20"/>
        </w:rPr>
      </w:pPr>
      <w:r w:rsidRPr="00920663">
        <w:rPr>
          <w:rFonts w:ascii="Times New Roman CYR" w:hAnsi="Times New Roman CYR" w:cs="Times New Roman CYR"/>
          <w:b/>
          <w:bCs/>
          <w:color w:val="26282F"/>
          <w:sz w:val="20"/>
          <w:szCs w:val="20"/>
        </w:rPr>
        <w:t>на 2019-2020 годы</w:t>
      </w:r>
    </w:p>
    <w:p w:rsidR="00CA24A1" w:rsidRPr="00920663" w:rsidRDefault="00CA24A1" w:rsidP="00CA24A1">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gridCol w:w="81"/>
      </w:tblGrid>
      <w:tr w:rsidR="00CA24A1" w:rsidRPr="00920663" w:rsidTr="00CD3AFD">
        <w:tc>
          <w:tcPr>
            <w:tcW w:w="2826"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r w:rsidRPr="00920663">
              <w:rPr>
                <w:sz w:val="20"/>
                <w:szCs w:val="20"/>
              </w:rPr>
              <w:t>Ответственный исполнитель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614" w:type="dxa"/>
            <w:gridSpan w:val="2"/>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rFonts w:ascii="Times New Roman CYR" w:hAnsi="Times New Roman CYR" w:cs="Times New Roman CYR"/>
                <w:sz w:val="20"/>
                <w:szCs w:val="20"/>
              </w:rPr>
              <w:t>Администрация Аликовского района Чувашской Республики</w:t>
            </w:r>
          </w:p>
          <w:p w:rsidR="00CA24A1" w:rsidRPr="00920663" w:rsidRDefault="00CA24A1" w:rsidP="00CD3AFD">
            <w:pPr>
              <w:rPr>
                <w:sz w:val="20"/>
                <w:szCs w:val="20"/>
              </w:rPr>
            </w:pPr>
          </w:p>
          <w:p w:rsidR="00CA24A1" w:rsidRPr="00920663" w:rsidRDefault="00CA24A1" w:rsidP="00CD3AFD">
            <w:pPr>
              <w:rPr>
                <w:sz w:val="20"/>
                <w:szCs w:val="20"/>
              </w:rPr>
            </w:pPr>
          </w:p>
        </w:tc>
      </w:tr>
      <w:tr w:rsidR="00CA24A1" w:rsidRPr="00920663" w:rsidTr="00CD3AFD">
        <w:tc>
          <w:tcPr>
            <w:tcW w:w="2826"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p>
          <w:p w:rsidR="00CA24A1" w:rsidRPr="00920663" w:rsidRDefault="00CA24A1" w:rsidP="00CD3AFD">
            <w:pPr>
              <w:widowControl w:val="0"/>
              <w:autoSpaceDE w:val="0"/>
              <w:autoSpaceDN w:val="0"/>
              <w:adjustRightInd w:val="0"/>
              <w:rPr>
                <w:sz w:val="20"/>
                <w:szCs w:val="20"/>
              </w:rPr>
            </w:pPr>
            <w:r w:rsidRPr="00920663">
              <w:rPr>
                <w:sz w:val="20"/>
                <w:szCs w:val="20"/>
              </w:rPr>
              <w:t>Соисполнители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p>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614" w:type="dxa"/>
            <w:gridSpan w:val="2"/>
            <w:tcBorders>
              <w:top w:val="nil"/>
              <w:left w:val="nil"/>
              <w:bottom w:val="nil"/>
              <w:right w:val="nil"/>
            </w:tcBorders>
          </w:tcPr>
          <w:p w:rsidR="00CA24A1" w:rsidRPr="00920663" w:rsidRDefault="00CA24A1" w:rsidP="00CD3AFD">
            <w:pPr>
              <w:widowControl w:val="0"/>
              <w:autoSpaceDE w:val="0"/>
              <w:autoSpaceDN w:val="0"/>
              <w:adjustRightInd w:val="0"/>
              <w:jc w:val="both"/>
              <w:rPr>
                <w:rFonts w:ascii="Times New Roman CYR" w:hAnsi="Times New Roman CYR" w:cs="Times New Roman CYR"/>
                <w:sz w:val="20"/>
                <w:szCs w:val="20"/>
              </w:rPr>
            </w:pPr>
          </w:p>
          <w:p w:rsidR="00CA24A1" w:rsidRPr="00920663" w:rsidRDefault="00CA24A1" w:rsidP="00CD3AFD">
            <w:pPr>
              <w:widowControl w:val="0"/>
              <w:autoSpaceDE w:val="0"/>
              <w:autoSpaceDN w:val="0"/>
              <w:adjustRightInd w:val="0"/>
              <w:jc w:val="both"/>
              <w:rPr>
                <w:rFonts w:ascii="Times New Roman CYR" w:hAnsi="Times New Roman CYR" w:cs="Times New Roman CYR"/>
                <w:sz w:val="20"/>
                <w:szCs w:val="20"/>
              </w:rPr>
            </w:pPr>
            <w:r w:rsidRPr="00920663">
              <w:rPr>
                <w:rFonts w:ascii="Times New Roman CYR" w:hAnsi="Times New Roman CYR" w:cs="Times New Roman CYR"/>
                <w:sz w:val="20"/>
                <w:szCs w:val="20"/>
              </w:rPr>
              <w:t>Отдел строительства, ЖКХ, дорожного хозяйства, транспорта и связи администрации Аликовского района;</w:t>
            </w:r>
          </w:p>
          <w:p w:rsidR="00CA24A1" w:rsidRPr="00920663" w:rsidRDefault="00CA24A1" w:rsidP="00CD3AFD">
            <w:pPr>
              <w:widowControl w:val="0"/>
              <w:autoSpaceDE w:val="0"/>
              <w:autoSpaceDN w:val="0"/>
              <w:adjustRightInd w:val="0"/>
              <w:jc w:val="both"/>
              <w:rPr>
                <w:sz w:val="20"/>
                <w:szCs w:val="20"/>
              </w:rPr>
            </w:pPr>
            <w:r w:rsidRPr="00920663">
              <w:rPr>
                <w:sz w:val="20"/>
                <w:szCs w:val="20"/>
              </w:rPr>
              <w:t>Управление экономики, сельского хозяйства и экологии администрации Аликовского района;</w:t>
            </w:r>
          </w:p>
          <w:p w:rsidR="00CA24A1" w:rsidRPr="00920663" w:rsidRDefault="00CA24A1" w:rsidP="00CD3AFD">
            <w:pPr>
              <w:widowControl w:val="0"/>
              <w:autoSpaceDE w:val="0"/>
              <w:autoSpaceDN w:val="0"/>
              <w:adjustRightInd w:val="0"/>
              <w:jc w:val="both"/>
              <w:rPr>
                <w:sz w:val="20"/>
                <w:szCs w:val="20"/>
              </w:rPr>
            </w:pPr>
          </w:p>
        </w:tc>
      </w:tr>
      <w:tr w:rsidR="00CA24A1" w:rsidRPr="00920663" w:rsidTr="00CD3AFD">
        <w:tc>
          <w:tcPr>
            <w:tcW w:w="2826"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r w:rsidRPr="00920663">
              <w:rPr>
                <w:sz w:val="20"/>
                <w:szCs w:val="20"/>
              </w:rPr>
              <w:t>Участники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614" w:type="dxa"/>
            <w:gridSpan w:val="2"/>
            <w:tcBorders>
              <w:top w:val="nil"/>
              <w:left w:val="nil"/>
              <w:bottom w:val="nil"/>
              <w:right w:val="nil"/>
            </w:tcBorders>
          </w:tcPr>
          <w:p w:rsidR="00CA24A1" w:rsidRPr="00920663" w:rsidRDefault="00CA24A1" w:rsidP="00CD3AFD">
            <w:pPr>
              <w:rPr>
                <w:sz w:val="20"/>
                <w:szCs w:val="20"/>
              </w:rPr>
            </w:pPr>
            <w:r w:rsidRPr="00920663">
              <w:rPr>
                <w:sz w:val="20"/>
                <w:szCs w:val="20"/>
              </w:rPr>
              <w:t>Администрация Аликовского района;</w:t>
            </w:r>
          </w:p>
          <w:p w:rsidR="00CA24A1" w:rsidRPr="00920663" w:rsidRDefault="00CA24A1" w:rsidP="00CD3AFD">
            <w:pPr>
              <w:rPr>
                <w:sz w:val="20"/>
                <w:szCs w:val="20"/>
              </w:rPr>
            </w:pPr>
            <w:r w:rsidRPr="00920663">
              <w:rPr>
                <w:sz w:val="20"/>
                <w:szCs w:val="20"/>
              </w:rPr>
              <w:t>Администрации сельских поселений Аликовского района Чувашской Республики (по согласованию);</w:t>
            </w:r>
          </w:p>
          <w:p w:rsidR="00CA24A1" w:rsidRPr="00920663" w:rsidRDefault="00CA24A1" w:rsidP="00CD3AFD">
            <w:pPr>
              <w:rPr>
                <w:sz w:val="20"/>
                <w:szCs w:val="20"/>
              </w:rPr>
            </w:pPr>
            <w:r w:rsidRPr="00920663">
              <w:rPr>
                <w:sz w:val="20"/>
                <w:szCs w:val="20"/>
              </w:rPr>
              <w:t>Министерство строительства, архитектуры и жилищно-коммунального хозяйства Чувашской Республики (по согласованию);</w:t>
            </w:r>
          </w:p>
          <w:p w:rsidR="00CA24A1" w:rsidRPr="00920663" w:rsidRDefault="00CA24A1" w:rsidP="00CD3AFD">
            <w:pPr>
              <w:rPr>
                <w:sz w:val="20"/>
                <w:szCs w:val="20"/>
              </w:rPr>
            </w:pPr>
            <w:r w:rsidRPr="00920663">
              <w:rPr>
                <w:sz w:val="20"/>
                <w:szCs w:val="20"/>
              </w:rPr>
              <w:t>Физические лица, юридические лица с различной организационно-правовой формой;</w:t>
            </w:r>
          </w:p>
          <w:p w:rsidR="00CA24A1" w:rsidRPr="00920663" w:rsidRDefault="00CA24A1" w:rsidP="00CD3AFD">
            <w:pPr>
              <w:rPr>
                <w:sz w:val="20"/>
                <w:szCs w:val="20"/>
              </w:rPr>
            </w:pPr>
          </w:p>
        </w:tc>
      </w:tr>
      <w:tr w:rsidR="00CA24A1" w:rsidRPr="00920663" w:rsidTr="00CD3AFD">
        <w:trPr>
          <w:gridAfter w:val="1"/>
          <w:wAfter w:w="81" w:type="dxa"/>
        </w:trPr>
        <w:tc>
          <w:tcPr>
            <w:tcW w:w="2826"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Цель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533" w:type="dxa"/>
            <w:tcBorders>
              <w:top w:val="nil"/>
              <w:left w:val="nil"/>
              <w:bottom w:val="nil"/>
              <w:right w:val="nil"/>
            </w:tcBorders>
          </w:tcPr>
          <w:p w:rsidR="00CA24A1" w:rsidRPr="00920663" w:rsidRDefault="00CA24A1" w:rsidP="00CD3AFD">
            <w:pPr>
              <w:rPr>
                <w:sz w:val="20"/>
                <w:szCs w:val="20"/>
              </w:rPr>
            </w:pPr>
            <w:r w:rsidRPr="00920663">
              <w:rPr>
                <w:sz w:val="20"/>
                <w:szCs w:val="20"/>
              </w:rPr>
              <w:t>обеспечение граждан, проживающих в многоквартирных домах, признанных в установленном порядке до 1 января 2017 г. аварийными и подлежащими сносу или реконструкции в связи с физическим износом в процессе их эксплуатации, включенных в Программу, жилыми помещениями,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tc>
      </w:tr>
      <w:tr w:rsidR="00CA24A1" w:rsidRPr="00920663" w:rsidTr="00CD3AFD">
        <w:trPr>
          <w:gridAfter w:val="1"/>
          <w:wAfter w:w="81" w:type="dxa"/>
        </w:trPr>
        <w:tc>
          <w:tcPr>
            <w:tcW w:w="2826"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r w:rsidRPr="00920663">
              <w:rPr>
                <w:sz w:val="20"/>
                <w:szCs w:val="20"/>
              </w:rPr>
              <w:t>Задачи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533"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r w:rsidRPr="00920663">
              <w:rPr>
                <w:sz w:val="20"/>
                <w:szCs w:val="20"/>
              </w:rPr>
              <w:t xml:space="preserve">формирование механизмов ликвидации аварийного жилищного фонда и переселения граждан из </w:t>
            </w:r>
            <w:proofErr w:type="spellStart"/>
            <w:r w:rsidRPr="00920663">
              <w:rPr>
                <w:sz w:val="20"/>
                <w:szCs w:val="20"/>
              </w:rPr>
              <w:t>много-квартирных</w:t>
            </w:r>
            <w:proofErr w:type="spellEnd"/>
            <w:r w:rsidRPr="00920663">
              <w:rPr>
                <w:sz w:val="20"/>
                <w:szCs w:val="20"/>
              </w:rPr>
              <w:t xml:space="preserve"> домов, признанных аварийными и </w:t>
            </w:r>
            <w:proofErr w:type="spellStart"/>
            <w:r w:rsidRPr="00920663">
              <w:rPr>
                <w:sz w:val="20"/>
                <w:szCs w:val="20"/>
              </w:rPr>
              <w:t>под-лежащими</w:t>
            </w:r>
            <w:proofErr w:type="spellEnd"/>
            <w:r w:rsidRPr="00920663">
              <w:rPr>
                <w:sz w:val="20"/>
                <w:szCs w:val="20"/>
              </w:rPr>
              <w:t xml:space="preserve"> сносу или реконструкции в связи с физическим износом в процессе их эксплуатации;</w:t>
            </w:r>
          </w:p>
        </w:tc>
      </w:tr>
      <w:tr w:rsidR="00CA24A1" w:rsidRPr="00920663" w:rsidTr="00CD3AFD">
        <w:trPr>
          <w:gridAfter w:val="1"/>
          <w:wAfter w:w="81" w:type="dxa"/>
        </w:trPr>
        <w:tc>
          <w:tcPr>
            <w:tcW w:w="2826"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 xml:space="preserve">Сроки и этапы </w:t>
            </w:r>
          </w:p>
          <w:p w:rsidR="00CA24A1" w:rsidRPr="00920663" w:rsidRDefault="00CA24A1" w:rsidP="00CD3AFD">
            <w:pPr>
              <w:widowControl w:val="0"/>
              <w:autoSpaceDE w:val="0"/>
              <w:autoSpaceDN w:val="0"/>
              <w:adjustRightInd w:val="0"/>
              <w:jc w:val="both"/>
              <w:rPr>
                <w:sz w:val="20"/>
                <w:szCs w:val="20"/>
              </w:rPr>
            </w:pPr>
            <w:r w:rsidRPr="00920663">
              <w:rPr>
                <w:sz w:val="20"/>
                <w:szCs w:val="20"/>
              </w:rPr>
              <w:t xml:space="preserve">реализации муниципальной программы </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533" w:type="dxa"/>
            <w:tcBorders>
              <w:top w:val="nil"/>
              <w:left w:val="nil"/>
              <w:bottom w:val="nil"/>
              <w:right w:val="nil"/>
            </w:tcBorders>
          </w:tcPr>
          <w:p w:rsidR="00CA24A1" w:rsidRPr="00920663" w:rsidRDefault="00CA24A1" w:rsidP="00CD3AFD">
            <w:pPr>
              <w:widowControl w:val="0"/>
              <w:autoSpaceDE w:val="0"/>
              <w:autoSpaceDN w:val="0"/>
              <w:adjustRightInd w:val="0"/>
              <w:rPr>
                <w:rFonts w:ascii="Times New Roman CYR" w:hAnsi="Times New Roman CYR" w:cs="Times New Roman CYR"/>
                <w:sz w:val="20"/>
                <w:szCs w:val="20"/>
              </w:rPr>
            </w:pPr>
            <w:r w:rsidRPr="00920663">
              <w:rPr>
                <w:rFonts w:ascii="Times New Roman CYR" w:hAnsi="Times New Roman CYR" w:cs="Times New Roman CYR"/>
                <w:sz w:val="20"/>
                <w:szCs w:val="20"/>
              </w:rPr>
              <w:t>2019–2020 годы;</w:t>
            </w:r>
          </w:p>
          <w:p w:rsidR="00CA24A1" w:rsidRPr="00920663" w:rsidRDefault="00CA24A1" w:rsidP="00CD3AFD">
            <w:pPr>
              <w:widowControl w:val="0"/>
              <w:autoSpaceDE w:val="0"/>
              <w:autoSpaceDN w:val="0"/>
              <w:adjustRightInd w:val="0"/>
              <w:rPr>
                <w:sz w:val="20"/>
                <w:szCs w:val="20"/>
              </w:rPr>
            </w:pPr>
          </w:p>
        </w:tc>
      </w:tr>
      <w:tr w:rsidR="00CA24A1" w:rsidRPr="00920663" w:rsidTr="00CD3AFD">
        <w:trPr>
          <w:gridAfter w:val="1"/>
          <w:wAfter w:w="81" w:type="dxa"/>
        </w:trPr>
        <w:tc>
          <w:tcPr>
            <w:tcW w:w="2826"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p>
          <w:p w:rsidR="00CA24A1" w:rsidRPr="00920663" w:rsidRDefault="00CA24A1" w:rsidP="00CD3AFD">
            <w:pPr>
              <w:widowControl w:val="0"/>
              <w:autoSpaceDE w:val="0"/>
              <w:autoSpaceDN w:val="0"/>
              <w:adjustRightInd w:val="0"/>
              <w:rPr>
                <w:sz w:val="20"/>
                <w:szCs w:val="20"/>
              </w:rPr>
            </w:pPr>
            <w:r w:rsidRPr="00920663">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p>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533"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p>
          <w:p w:rsidR="00CA24A1" w:rsidRPr="00920663" w:rsidRDefault="00CA24A1" w:rsidP="00CD3AFD">
            <w:pPr>
              <w:widowControl w:val="0"/>
              <w:autoSpaceDE w:val="0"/>
              <w:autoSpaceDN w:val="0"/>
              <w:adjustRightInd w:val="0"/>
              <w:rPr>
                <w:sz w:val="20"/>
                <w:szCs w:val="20"/>
              </w:rPr>
            </w:pPr>
            <w:r w:rsidRPr="00920663">
              <w:rPr>
                <w:sz w:val="20"/>
                <w:szCs w:val="20"/>
              </w:rPr>
              <w:t>общий объем финансирования Программы – 1602907,20 рублей, из них средства:</w:t>
            </w:r>
          </w:p>
          <w:p w:rsidR="00CA24A1" w:rsidRPr="00920663" w:rsidRDefault="00CA24A1" w:rsidP="00CD3AFD">
            <w:pPr>
              <w:widowControl w:val="0"/>
              <w:autoSpaceDE w:val="0"/>
              <w:autoSpaceDN w:val="0"/>
              <w:adjustRightInd w:val="0"/>
              <w:rPr>
                <w:sz w:val="20"/>
                <w:szCs w:val="20"/>
              </w:rPr>
            </w:pPr>
            <w:r w:rsidRPr="00920663">
              <w:rPr>
                <w:sz w:val="20"/>
                <w:szCs w:val="20"/>
              </w:rPr>
              <w:t>государственной корпорации – Фонда содействия реформированию жилищно-коммунального хозяйства (далее – Фонд) – 1586878,13 рублей;</w:t>
            </w:r>
          </w:p>
          <w:p w:rsidR="00CA24A1" w:rsidRPr="00920663" w:rsidRDefault="00CA24A1" w:rsidP="00CD3AFD">
            <w:pPr>
              <w:widowControl w:val="0"/>
              <w:autoSpaceDE w:val="0"/>
              <w:autoSpaceDN w:val="0"/>
              <w:adjustRightInd w:val="0"/>
              <w:rPr>
                <w:sz w:val="20"/>
                <w:szCs w:val="20"/>
              </w:rPr>
            </w:pPr>
            <w:r w:rsidRPr="00920663">
              <w:rPr>
                <w:sz w:val="20"/>
                <w:szCs w:val="20"/>
              </w:rPr>
              <w:t>республиканского бюджета Чувашской Республики – 14907,04 рублей;</w:t>
            </w:r>
          </w:p>
          <w:p w:rsidR="00CA24A1" w:rsidRPr="00920663" w:rsidRDefault="00CA24A1" w:rsidP="00CD3AFD">
            <w:pPr>
              <w:widowControl w:val="0"/>
              <w:autoSpaceDE w:val="0"/>
              <w:autoSpaceDN w:val="0"/>
              <w:adjustRightInd w:val="0"/>
              <w:rPr>
                <w:sz w:val="20"/>
                <w:szCs w:val="20"/>
              </w:rPr>
            </w:pPr>
            <w:r w:rsidRPr="00920663">
              <w:rPr>
                <w:sz w:val="20"/>
                <w:szCs w:val="20"/>
              </w:rPr>
              <w:t xml:space="preserve">местных бюджетов – 1122,03 рубля; </w:t>
            </w:r>
          </w:p>
          <w:p w:rsidR="00CA24A1" w:rsidRPr="00920663" w:rsidRDefault="00CA24A1" w:rsidP="00CD3AFD">
            <w:pPr>
              <w:widowControl w:val="0"/>
              <w:autoSpaceDE w:val="0"/>
              <w:autoSpaceDN w:val="0"/>
              <w:adjustRightInd w:val="0"/>
              <w:rPr>
                <w:sz w:val="20"/>
                <w:szCs w:val="20"/>
              </w:rPr>
            </w:pPr>
          </w:p>
        </w:tc>
      </w:tr>
      <w:tr w:rsidR="00CA24A1" w:rsidRPr="00920663" w:rsidTr="00CD3AFD">
        <w:trPr>
          <w:gridAfter w:val="1"/>
          <w:wAfter w:w="81" w:type="dxa"/>
        </w:trPr>
        <w:tc>
          <w:tcPr>
            <w:tcW w:w="2826" w:type="dxa"/>
            <w:tcBorders>
              <w:top w:val="nil"/>
              <w:left w:val="nil"/>
              <w:bottom w:val="nil"/>
              <w:right w:val="nil"/>
            </w:tcBorders>
          </w:tcPr>
          <w:p w:rsidR="00CA24A1" w:rsidRPr="00920663" w:rsidRDefault="00CA24A1" w:rsidP="00CD3AFD">
            <w:pPr>
              <w:widowControl w:val="0"/>
              <w:autoSpaceDE w:val="0"/>
              <w:autoSpaceDN w:val="0"/>
              <w:adjustRightInd w:val="0"/>
              <w:rPr>
                <w:sz w:val="20"/>
                <w:szCs w:val="20"/>
              </w:rPr>
            </w:pPr>
            <w:r w:rsidRPr="00920663">
              <w:rPr>
                <w:sz w:val="20"/>
                <w:szCs w:val="20"/>
              </w:rPr>
              <w:t>Ожидаемые результаты реализации муниципальной программы</w:t>
            </w:r>
          </w:p>
        </w:tc>
        <w:tc>
          <w:tcPr>
            <w:tcW w:w="280" w:type="dxa"/>
            <w:tcBorders>
              <w:top w:val="nil"/>
              <w:left w:val="nil"/>
              <w:bottom w:val="nil"/>
              <w:right w:val="nil"/>
            </w:tcBorders>
          </w:tcPr>
          <w:p w:rsidR="00CA24A1" w:rsidRPr="00920663" w:rsidRDefault="00CA24A1" w:rsidP="00CD3AFD">
            <w:pPr>
              <w:widowControl w:val="0"/>
              <w:autoSpaceDE w:val="0"/>
              <w:autoSpaceDN w:val="0"/>
              <w:adjustRightInd w:val="0"/>
              <w:jc w:val="both"/>
              <w:rPr>
                <w:sz w:val="20"/>
                <w:szCs w:val="20"/>
              </w:rPr>
            </w:pPr>
            <w:r w:rsidRPr="00920663">
              <w:rPr>
                <w:sz w:val="20"/>
                <w:szCs w:val="20"/>
              </w:rPr>
              <w:t>-</w:t>
            </w:r>
          </w:p>
        </w:tc>
        <w:tc>
          <w:tcPr>
            <w:tcW w:w="6533" w:type="dxa"/>
            <w:tcBorders>
              <w:top w:val="nil"/>
              <w:left w:val="nil"/>
              <w:bottom w:val="nil"/>
              <w:right w:val="nil"/>
            </w:tcBorders>
          </w:tcPr>
          <w:p w:rsidR="00CA24A1" w:rsidRPr="00920663" w:rsidRDefault="00CA24A1" w:rsidP="00CD3AFD">
            <w:pPr>
              <w:autoSpaceDE w:val="0"/>
              <w:autoSpaceDN w:val="0"/>
              <w:adjustRightInd w:val="0"/>
              <w:rPr>
                <w:sz w:val="20"/>
                <w:szCs w:val="20"/>
              </w:rPr>
            </w:pPr>
            <w:r w:rsidRPr="00920663">
              <w:rPr>
                <w:sz w:val="20"/>
                <w:szCs w:val="20"/>
              </w:rPr>
              <w:t>за годы реализации Программы планируется выполнение следующих целевых показателей (индикаторов):</w:t>
            </w:r>
          </w:p>
          <w:p w:rsidR="00CA24A1" w:rsidRPr="00920663" w:rsidRDefault="00CA24A1" w:rsidP="00CD3AFD">
            <w:pPr>
              <w:autoSpaceDE w:val="0"/>
              <w:autoSpaceDN w:val="0"/>
              <w:adjustRightInd w:val="0"/>
              <w:rPr>
                <w:sz w:val="20"/>
                <w:szCs w:val="20"/>
              </w:rPr>
            </w:pPr>
            <w:r w:rsidRPr="00920663">
              <w:rPr>
                <w:sz w:val="20"/>
                <w:szCs w:val="20"/>
              </w:rPr>
              <w:t>строительство (приобретение) для граждан, переселяемых из аварийного жилищного фонда, жилых помещений общей площадью не менее 47,1 кв. метра, в том числе:</w:t>
            </w:r>
          </w:p>
          <w:p w:rsidR="00CA24A1" w:rsidRPr="00920663" w:rsidRDefault="00CA24A1" w:rsidP="00CD3AFD">
            <w:pPr>
              <w:autoSpaceDE w:val="0"/>
              <w:autoSpaceDN w:val="0"/>
              <w:adjustRightInd w:val="0"/>
              <w:rPr>
                <w:sz w:val="20"/>
                <w:szCs w:val="20"/>
              </w:rPr>
            </w:pPr>
            <w:r w:rsidRPr="00920663">
              <w:rPr>
                <w:sz w:val="20"/>
                <w:szCs w:val="20"/>
              </w:rPr>
              <w:t>2019-2020 годы – не менее 47,1 кв. метра;</w:t>
            </w:r>
          </w:p>
          <w:p w:rsidR="00CA24A1" w:rsidRPr="00920663" w:rsidRDefault="00CA24A1" w:rsidP="00CD3AFD">
            <w:pPr>
              <w:autoSpaceDE w:val="0"/>
              <w:autoSpaceDN w:val="0"/>
              <w:adjustRightInd w:val="0"/>
              <w:rPr>
                <w:sz w:val="20"/>
                <w:szCs w:val="20"/>
              </w:rPr>
            </w:pPr>
            <w:r w:rsidRPr="00920663">
              <w:rPr>
                <w:sz w:val="20"/>
                <w:szCs w:val="20"/>
              </w:rPr>
              <w:t>Результаты реализации Программы:</w:t>
            </w:r>
          </w:p>
          <w:p w:rsidR="00CA24A1" w:rsidRPr="00920663" w:rsidRDefault="00CA24A1" w:rsidP="00CD3AFD">
            <w:pPr>
              <w:autoSpaceDE w:val="0"/>
              <w:autoSpaceDN w:val="0"/>
              <w:adjustRightInd w:val="0"/>
              <w:rPr>
                <w:sz w:val="20"/>
                <w:szCs w:val="20"/>
              </w:rPr>
            </w:pPr>
            <w:r w:rsidRPr="00920663">
              <w:rPr>
                <w:sz w:val="20"/>
                <w:szCs w:val="20"/>
              </w:rPr>
              <w:t>переселение 1 гражданина, проживающего в 1 аварийном жилом помещении;</w:t>
            </w:r>
          </w:p>
          <w:p w:rsidR="00CA24A1" w:rsidRPr="00920663" w:rsidRDefault="00CA24A1" w:rsidP="00CD3AFD">
            <w:pPr>
              <w:autoSpaceDE w:val="0"/>
              <w:autoSpaceDN w:val="0"/>
              <w:adjustRightInd w:val="0"/>
              <w:rPr>
                <w:sz w:val="20"/>
                <w:szCs w:val="20"/>
              </w:rPr>
            </w:pPr>
            <w:r w:rsidRPr="00920663">
              <w:rPr>
                <w:sz w:val="20"/>
                <w:szCs w:val="20"/>
              </w:rPr>
              <w:t>ликвидация (снос) аварийного жилищного фонда общей площадью 101,5 кв. метров, в том числе:</w:t>
            </w:r>
          </w:p>
          <w:p w:rsidR="00CA24A1" w:rsidRPr="00920663" w:rsidRDefault="00CA24A1" w:rsidP="00CD3AFD">
            <w:pPr>
              <w:autoSpaceDE w:val="0"/>
              <w:autoSpaceDN w:val="0"/>
              <w:adjustRightInd w:val="0"/>
              <w:ind w:firstLine="720"/>
              <w:jc w:val="both"/>
              <w:rPr>
                <w:sz w:val="20"/>
                <w:szCs w:val="20"/>
              </w:rPr>
            </w:pPr>
          </w:p>
          <w:p w:rsidR="00CA24A1" w:rsidRPr="00920663" w:rsidRDefault="00CA24A1" w:rsidP="00CD3AFD">
            <w:pPr>
              <w:autoSpaceDE w:val="0"/>
              <w:autoSpaceDN w:val="0"/>
              <w:adjustRightInd w:val="0"/>
              <w:ind w:firstLine="720"/>
              <w:jc w:val="both"/>
              <w:rPr>
                <w:sz w:val="20"/>
                <w:szCs w:val="20"/>
              </w:rPr>
            </w:pPr>
          </w:p>
        </w:tc>
      </w:tr>
    </w:tbl>
    <w:p w:rsidR="00CA24A1" w:rsidRPr="00920663" w:rsidRDefault="00CA24A1" w:rsidP="00CA24A1">
      <w:pPr>
        <w:widowControl w:val="0"/>
        <w:autoSpaceDE w:val="0"/>
        <w:autoSpaceDN w:val="0"/>
        <w:adjustRightInd w:val="0"/>
        <w:ind w:firstLine="567"/>
        <w:jc w:val="both"/>
        <w:rPr>
          <w:rFonts w:ascii="Times New Roman CYR" w:hAnsi="Times New Roman CYR" w:cs="Times New Roman CYR"/>
          <w:sz w:val="20"/>
          <w:szCs w:val="20"/>
        </w:rPr>
      </w:pPr>
    </w:p>
    <w:p w:rsidR="00CA24A1" w:rsidRPr="00920663" w:rsidRDefault="00CA24A1" w:rsidP="00CA24A1">
      <w:pPr>
        <w:autoSpaceDE w:val="0"/>
        <w:autoSpaceDN w:val="0"/>
        <w:spacing w:line="230" w:lineRule="auto"/>
        <w:jc w:val="center"/>
        <w:outlineLvl w:val="1"/>
        <w:rPr>
          <w:b/>
          <w:sz w:val="20"/>
          <w:szCs w:val="20"/>
        </w:rPr>
      </w:pPr>
      <w:r w:rsidRPr="00920663">
        <w:rPr>
          <w:b/>
          <w:sz w:val="20"/>
          <w:szCs w:val="20"/>
        </w:rPr>
        <w:lastRenderedPageBreak/>
        <w:t xml:space="preserve">I. Характеристика текущего состояния жилищного фонда </w:t>
      </w:r>
    </w:p>
    <w:p w:rsidR="00CA24A1" w:rsidRPr="00920663" w:rsidRDefault="00CA24A1" w:rsidP="00CA24A1">
      <w:pPr>
        <w:autoSpaceDE w:val="0"/>
        <w:autoSpaceDN w:val="0"/>
        <w:spacing w:line="230" w:lineRule="auto"/>
        <w:jc w:val="center"/>
        <w:outlineLvl w:val="1"/>
        <w:rPr>
          <w:b/>
          <w:sz w:val="20"/>
          <w:szCs w:val="20"/>
        </w:rPr>
      </w:pPr>
      <w:r w:rsidRPr="00920663">
        <w:rPr>
          <w:b/>
          <w:sz w:val="20"/>
          <w:szCs w:val="20"/>
        </w:rPr>
        <w:t>на территории Аликовского района Чувашской Республики</w:t>
      </w:r>
    </w:p>
    <w:p w:rsidR="00CA24A1" w:rsidRPr="00920663" w:rsidRDefault="00CA24A1" w:rsidP="00CA24A1">
      <w:pPr>
        <w:autoSpaceDE w:val="0"/>
        <w:autoSpaceDN w:val="0"/>
        <w:spacing w:line="247" w:lineRule="auto"/>
        <w:ind w:firstLine="709"/>
        <w:jc w:val="both"/>
        <w:rPr>
          <w:sz w:val="20"/>
          <w:szCs w:val="20"/>
        </w:rPr>
      </w:pP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Муниципальная программа «Переселение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на 2019–2020 годы (далее – Программа) разработана в целях обеспечения граждан, проживающих в многоквартирных домах, признанных до 1 января 2017 г. в установленном порядке аварийными и подлежащими сносу или реконструкции в связи с физическим износом в процессе их эксплуатации, жилыми помещениями,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Площадь жилищного фонда многоквартирных домов в Аликовском районе Чувашской Республики на 1 января 2019 г. составила 50,6 тыс. кв. метров. К жилищному фонду многоквартирных домов, признанному в установленном порядке после 1 января 2012 г. до 1 января 2017 г. аварийным и подлежащим сносу или реконструкции в связи с физическим износом в процессе эксплуатации, отнесено 47,1 кв. метров жилых помещений. В основном это здания с истекшим нормативным сроком эксплуатации и физическим износом 65–80 процентов, не имеющие потребительской стоимости на рынке жилья. Морально и физически устаревшие и не соответствующие установленным санитарным и техническим требованиям здания не подлежат капитальному ремонту, однако занимают значительные площади. Это малоэтажные дома с деревянными и шлакобетонными стенами, деревянными перекрытиями, неблагоустроенные или частично благоустроенные.</w:t>
      </w:r>
    </w:p>
    <w:p w:rsidR="00CA24A1" w:rsidRPr="00920663" w:rsidRDefault="00CA24A1" w:rsidP="00CA24A1">
      <w:pPr>
        <w:autoSpaceDE w:val="0"/>
        <w:autoSpaceDN w:val="0"/>
        <w:ind w:firstLine="709"/>
        <w:jc w:val="both"/>
        <w:rPr>
          <w:color w:val="000000"/>
          <w:sz w:val="20"/>
          <w:szCs w:val="20"/>
        </w:rPr>
      </w:pPr>
      <w:r w:rsidRPr="00920663">
        <w:rPr>
          <w:sz w:val="20"/>
          <w:szCs w:val="20"/>
        </w:rPr>
        <w:t xml:space="preserve">В Аликовском районе </w:t>
      </w:r>
      <w:r w:rsidRPr="00920663">
        <w:rPr>
          <w:color w:val="000000"/>
          <w:sz w:val="20"/>
          <w:szCs w:val="20"/>
        </w:rPr>
        <w:t xml:space="preserve">Чувашской Республики успешно реализованы муниципальные </w:t>
      </w:r>
      <w:hyperlink r:id="rId43" w:history="1">
        <w:r w:rsidRPr="00920663">
          <w:rPr>
            <w:color w:val="000000"/>
            <w:sz w:val="20"/>
            <w:szCs w:val="20"/>
          </w:rPr>
          <w:t>программ</w:t>
        </w:r>
      </w:hyperlink>
      <w:r w:rsidRPr="00920663">
        <w:rPr>
          <w:color w:val="000000"/>
          <w:sz w:val="20"/>
          <w:szCs w:val="20"/>
        </w:rPr>
        <w:t xml:space="preserve">ы «Переселение граждан из ветхого и аварийного жилищного фонда, расположенного на территории Аликовского района Чувашской Республики» на 2008–2012 годы, муниципальная </w:t>
      </w:r>
      <w:hyperlink r:id="rId44" w:history="1">
        <w:r w:rsidRPr="00920663">
          <w:rPr>
            <w:color w:val="000000"/>
            <w:sz w:val="20"/>
            <w:szCs w:val="20"/>
          </w:rPr>
          <w:t>программа</w:t>
        </w:r>
      </w:hyperlink>
      <w:r w:rsidRPr="00920663">
        <w:rPr>
          <w:color w:val="000000"/>
          <w:sz w:val="20"/>
          <w:szCs w:val="20"/>
        </w:rPr>
        <w:t xml:space="preserve"> «Переселение граждан из аварийного жилищного фонда, расположенного на территории Аликовского района Чувашской Республики» на 2012–2013 годы, муниципальная </w:t>
      </w:r>
      <w:hyperlink r:id="rId45" w:history="1">
        <w:r w:rsidRPr="00920663">
          <w:rPr>
            <w:color w:val="000000"/>
            <w:sz w:val="20"/>
            <w:szCs w:val="20"/>
          </w:rPr>
          <w:t>программа</w:t>
        </w:r>
      </w:hyperlink>
      <w:r w:rsidRPr="00920663">
        <w:rPr>
          <w:color w:val="000000"/>
          <w:sz w:val="20"/>
          <w:szCs w:val="20"/>
        </w:rPr>
        <w:t xml:space="preserve"> «Переселение граждан из аварийного жилищного фонда, расположенного на территории Аликовского района Чувашской Республики» на 2013–2017 годы.</w:t>
      </w:r>
    </w:p>
    <w:p w:rsidR="00CA24A1" w:rsidRPr="00920663" w:rsidRDefault="00CA24A1" w:rsidP="00CA24A1">
      <w:pPr>
        <w:autoSpaceDE w:val="0"/>
        <w:autoSpaceDN w:val="0"/>
        <w:ind w:firstLine="709"/>
        <w:jc w:val="both"/>
        <w:rPr>
          <w:sz w:val="20"/>
          <w:szCs w:val="20"/>
        </w:rPr>
      </w:pPr>
      <w:r w:rsidRPr="00920663">
        <w:rPr>
          <w:sz w:val="20"/>
          <w:szCs w:val="20"/>
        </w:rPr>
        <w:t>Настоящая Программа позволит решить проблемы переселения граждан из аварийного жилищного фонда, признанного таковым до 1 января 2017 г., и привлечения необходимого объема финансовых ресурсов. Программный метод решения данной проблемы нацелен на обеспечение граждан, проживающих в аварийных домах, доступным жильем за счет консолидации средств бюджетов всех уровней и будет способствовать комплексной реконструкции микрорайонов и кварталов (модернизации и развитию наряду со строительством жилых зданий инженерной, социальной, культурной и бытовой инфраструктуры).</w:t>
      </w:r>
    </w:p>
    <w:p w:rsidR="00CA24A1" w:rsidRPr="00920663" w:rsidRDefault="00AB77CF" w:rsidP="00CA24A1">
      <w:pPr>
        <w:autoSpaceDE w:val="0"/>
        <w:autoSpaceDN w:val="0"/>
        <w:adjustRightInd w:val="0"/>
        <w:ind w:firstLine="709"/>
        <w:jc w:val="both"/>
        <w:rPr>
          <w:rFonts w:eastAsia="Calibri"/>
          <w:sz w:val="20"/>
          <w:szCs w:val="20"/>
          <w:lang w:eastAsia="en-US"/>
        </w:rPr>
      </w:pPr>
      <w:hyperlink r:id="rId46" w:history="1">
        <w:r w:rsidR="00CA24A1" w:rsidRPr="00920663">
          <w:rPr>
            <w:sz w:val="20"/>
            <w:szCs w:val="20"/>
          </w:rPr>
          <w:t>Перечень</w:t>
        </w:r>
      </w:hyperlink>
      <w:r w:rsidR="00CA24A1" w:rsidRPr="00920663">
        <w:rPr>
          <w:rFonts w:eastAsia="Calibri"/>
          <w:sz w:val="20"/>
          <w:szCs w:val="20"/>
          <w:lang w:eastAsia="en-US"/>
        </w:rPr>
        <w:t xml:space="preserve"> многоквартирных домов, признанных в установленном порядке до 1 января 2017 г. аварийными и подлежащими сносу или реконструкции в связи с физическим износом в процессе их эксплуатации, приведен в приложении № 1 к настоящей Программе.</w:t>
      </w:r>
    </w:p>
    <w:p w:rsidR="00CA24A1" w:rsidRPr="00920663" w:rsidRDefault="00CA24A1" w:rsidP="00CA24A1">
      <w:pPr>
        <w:autoSpaceDE w:val="0"/>
        <w:autoSpaceDN w:val="0"/>
        <w:jc w:val="center"/>
        <w:outlineLvl w:val="1"/>
        <w:rPr>
          <w:sz w:val="20"/>
          <w:szCs w:val="20"/>
        </w:rPr>
      </w:pPr>
    </w:p>
    <w:p w:rsidR="00CA24A1" w:rsidRPr="00920663" w:rsidRDefault="00CA24A1" w:rsidP="00CA24A1">
      <w:pPr>
        <w:autoSpaceDE w:val="0"/>
        <w:autoSpaceDN w:val="0"/>
        <w:jc w:val="center"/>
        <w:outlineLvl w:val="1"/>
        <w:rPr>
          <w:b/>
          <w:sz w:val="20"/>
          <w:szCs w:val="20"/>
        </w:rPr>
      </w:pPr>
      <w:r w:rsidRPr="00920663">
        <w:rPr>
          <w:b/>
          <w:sz w:val="20"/>
          <w:szCs w:val="20"/>
        </w:rPr>
        <w:t>II. Цель и сроки реализации Программы.</w:t>
      </w:r>
    </w:p>
    <w:p w:rsidR="00CA24A1" w:rsidRPr="00920663" w:rsidRDefault="00CA24A1" w:rsidP="00CA24A1">
      <w:pPr>
        <w:autoSpaceDE w:val="0"/>
        <w:autoSpaceDN w:val="0"/>
        <w:ind w:firstLine="709"/>
        <w:jc w:val="center"/>
        <w:outlineLvl w:val="1"/>
        <w:rPr>
          <w:b/>
          <w:sz w:val="20"/>
          <w:szCs w:val="20"/>
        </w:rPr>
      </w:pPr>
      <w:r w:rsidRPr="00920663">
        <w:rPr>
          <w:b/>
          <w:sz w:val="20"/>
          <w:szCs w:val="20"/>
        </w:rPr>
        <w:t>Целевые показатели (индикаторы) реализации Программы</w:t>
      </w:r>
    </w:p>
    <w:p w:rsidR="00CA24A1" w:rsidRPr="00920663" w:rsidRDefault="00CA24A1" w:rsidP="00CA24A1">
      <w:pPr>
        <w:autoSpaceDE w:val="0"/>
        <w:autoSpaceDN w:val="0"/>
        <w:ind w:firstLine="709"/>
        <w:jc w:val="center"/>
        <w:outlineLvl w:val="1"/>
        <w:rPr>
          <w:sz w:val="20"/>
          <w:szCs w:val="20"/>
        </w:rPr>
      </w:pPr>
    </w:p>
    <w:p w:rsidR="00CA24A1" w:rsidRPr="00920663" w:rsidRDefault="00CA24A1" w:rsidP="00CA24A1">
      <w:pPr>
        <w:autoSpaceDE w:val="0"/>
        <w:autoSpaceDN w:val="0"/>
        <w:ind w:firstLine="709"/>
        <w:jc w:val="both"/>
        <w:rPr>
          <w:sz w:val="20"/>
          <w:szCs w:val="20"/>
        </w:rPr>
      </w:pPr>
      <w:r w:rsidRPr="00920663">
        <w:rPr>
          <w:sz w:val="20"/>
          <w:szCs w:val="20"/>
        </w:rPr>
        <w:t>Основной целью Программы является обеспечение граждан, проживающих в многоквартирных домах, признанных в установленном порядке до 1 января 2017 г. аварийными и подлежащими сносу или реконструкции в связи с физическим износом в процессе их эксплуатации, включенных в Программу, жилыми помещениями,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p w:rsidR="00CA24A1" w:rsidRPr="00920663" w:rsidRDefault="00CA24A1" w:rsidP="00CA24A1">
      <w:pPr>
        <w:autoSpaceDE w:val="0"/>
        <w:autoSpaceDN w:val="0"/>
        <w:ind w:firstLine="709"/>
        <w:jc w:val="both"/>
        <w:rPr>
          <w:sz w:val="20"/>
          <w:szCs w:val="20"/>
        </w:rPr>
      </w:pPr>
      <w:r w:rsidRPr="00920663">
        <w:rPr>
          <w:sz w:val="20"/>
          <w:szCs w:val="20"/>
        </w:rPr>
        <w:t xml:space="preserve">Настоящая Программа реализуется в период 2019-2020 годы. </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Стоимость одного квадратного метра общей площади жилого помещения, установленную приказом Министерства строительства и жилищно-комму</w:t>
      </w:r>
      <w:r w:rsidRPr="00920663">
        <w:rPr>
          <w:sz w:val="20"/>
          <w:szCs w:val="20"/>
        </w:rPr>
        <w:softHyphen/>
        <w:t>наль</w:t>
      </w:r>
      <w:r w:rsidRPr="00920663">
        <w:rPr>
          <w:sz w:val="20"/>
          <w:szCs w:val="20"/>
        </w:rPr>
        <w:softHyphen/>
        <w:t>ного хозяйства Российской Федерации от 19 декабря 2018 г. № 822/</w:t>
      </w:r>
      <w:proofErr w:type="spellStart"/>
      <w:r w:rsidRPr="00920663">
        <w:rPr>
          <w:sz w:val="20"/>
          <w:szCs w:val="20"/>
        </w:rPr>
        <w:t>пр</w:t>
      </w:r>
      <w:proofErr w:type="spellEnd"/>
      <w:r w:rsidRPr="00920663">
        <w:rPr>
          <w:sz w:val="20"/>
          <w:szCs w:val="20"/>
        </w:rPr>
        <w:t xml:space="preserve"> (зарегистрирован в Министерстве юстиции Российской Федерации 25 декабря 2018 г., регистрационный № 53151) Чувашской Республике на I квартал 2019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которая составляет 34032,00 рубля.</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Планируемые показатели выполнения муниципальной программы «Переселение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на 2019–</w:t>
      </w:r>
      <w:r w:rsidRPr="00920663">
        <w:rPr>
          <w:sz w:val="20"/>
          <w:szCs w:val="20"/>
        </w:rPr>
        <w:br/>
        <w:t>2020 годы приведены в приложении № 2 к настоящей Программе.</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Показатели реализации Программы:</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переселение 1 гражданина, проживающий в 1 аварийном жилом помещении;</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 xml:space="preserve">ликвидация (снос) аварийного жилищного фонда общей площадью </w:t>
      </w:r>
      <w:r w:rsidRPr="00920663">
        <w:rPr>
          <w:sz w:val="20"/>
          <w:szCs w:val="20"/>
        </w:rPr>
        <w:br/>
        <w:t>101,5 кв. метра, в том числе:</w:t>
      </w:r>
    </w:p>
    <w:p w:rsidR="00CA24A1" w:rsidRPr="00920663" w:rsidRDefault="00CA24A1" w:rsidP="00CA24A1">
      <w:pPr>
        <w:autoSpaceDE w:val="0"/>
        <w:autoSpaceDN w:val="0"/>
        <w:spacing w:line="247" w:lineRule="auto"/>
        <w:ind w:firstLine="709"/>
        <w:jc w:val="center"/>
        <w:outlineLvl w:val="1"/>
        <w:rPr>
          <w:sz w:val="20"/>
          <w:szCs w:val="20"/>
        </w:rPr>
      </w:pPr>
    </w:p>
    <w:p w:rsidR="00CA24A1" w:rsidRPr="00920663" w:rsidRDefault="00CA24A1" w:rsidP="00CA24A1">
      <w:pPr>
        <w:autoSpaceDE w:val="0"/>
        <w:autoSpaceDN w:val="0"/>
        <w:spacing w:line="247" w:lineRule="auto"/>
        <w:jc w:val="center"/>
        <w:outlineLvl w:val="1"/>
        <w:rPr>
          <w:b/>
          <w:sz w:val="20"/>
          <w:szCs w:val="20"/>
        </w:rPr>
      </w:pPr>
      <w:r w:rsidRPr="00920663">
        <w:rPr>
          <w:b/>
          <w:sz w:val="20"/>
          <w:szCs w:val="20"/>
        </w:rPr>
        <w:t>III. Перечень мероприятий Программы</w:t>
      </w:r>
    </w:p>
    <w:p w:rsidR="00CA24A1" w:rsidRPr="00920663" w:rsidRDefault="00CA24A1" w:rsidP="00CA24A1">
      <w:pPr>
        <w:autoSpaceDE w:val="0"/>
        <w:autoSpaceDN w:val="0"/>
        <w:spacing w:line="247" w:lineRule="auto"/>
        <w:ind w:firstLine="709"/>
        <w:jc w:val="both"/>
        <w:rPr>
          <w:sz w:val="20"/>
          <w:szCs w:val="20"/>
        </w:rPr>
      </w:pP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Мероприятия Программы включают в себя нормативно-правовое и методологическое обеспечение Программы. </w:t>
      </w:r>
    </w:p>
    <w:p w:rsidR="00CA24A1" w:rsidRPr="00920663" w:rsidRDefault="00AB77CF" w:rsidP="00CA24A1">
      <w:pPr>
        <w:autoSpaceDE w:val="0"/>
        <w:autoSpaceDN w:val="0"/>
        <w:spacing w:line="247" w:lineRule="auto"/>
        <w:ind w:firstLine="709"/>
        <w:jc w:val="both"/>
        <w:rPr>
          <w:sz w:val="20"/>
          <w:szCs w:val="20"/>
        </w:rPr>
      </w:pPr>
      <w:hyperlink r:id="rId47" w:history="1">
        <w:r w:rsidR="00CA24A1" w:rsidRPr="00920663">
          <w:rPr>
            <w:sz w:val="20"/>
            <w:szCs w:val="20"/>
          </w:rPr>
          <w:t>Мероприятия</w:t>
        </w:r>
      </w:hyperlink>
      <w:r w:rsidR="00CA24A1" w:rsidRPr="00920663">
        <w:rPr>
          <w:sz w:val="20"/>
          <w:szCs w:val="20"/>
        </w:rPr>
        <w:t xml:space="preserve"> Программы утверждены паспортом регионального проекта «Обеспечение устойчивого сокращения непригодного для проживания жилищного фонда Чувашской Республики», утвержденным решением Совета при Главе Чувашской Республики по стратегическому развитию и проектной деятельности от 13 декабря 2018 г. № 12. </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Критерии и технические условия отнесения многоквартирных домов к категории аварийных и подлежащих сносу или реконструкции установлены </w:t>
      </w:r>
      <w:hyperlink r:id="rId48" w:history="1">
        <w:r w:rsidRPr="00920663">
          <w:rPr>
            <w:sz w:val="20"/>
            <w:szCs w:val="20"/>
          </w:rPr>
          <w:t>постановлением</w:t>
        </w:r>
      </w:hyperlink>
      <w:r w:rsidRPr="00920663">
        <w:rPr>
          <w:sz w:val="20"/>
          <w:szCs w:val="20"/>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Перечень многоквартирных домов, признанных до 1 января 2017 г. в установленном порядке аварийными и подлежащими сносу или реконструкции в связи с физическим износом в процессе их эксплуатации, сформирован в автоматизированной информационной системе Фонда «Реформа ЖКХ» (далее – Система).</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Исходя из сформированного перечня аварийных многоквартирных домов необходимо проведение следующих мероприятий по переселению граждан из аварийного жилищного фонда: </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оценить состояние рынка жилья для принятия решения о целесообразности строительства жилья либо о приобретении жилых помещений у застройщиков либо на вторичном рынке жилья;</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провести инвентаризацию муниципального жилищного фонда на наличие свободного жилья, пригодного для проживания и отвечающего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 47 (далее – Положение);</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провести разъяснительную работу с гражданами, проживающими в аварийных многоквартирных домах, об условиях переселения, сроках, порядке переселения, в случае если гражданин является собственником жилого помещения в аварийном многоквартирном доме, то о порядке изъятия жилых помещений и размере возмещения за изымаемые жилые помещения, с целью выявления пожеланий о способе переселения;</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заключать предварительные договоры социального найма или мены жилых помещений;</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предусмотреть в бюджете муниципального образования средства на снос аварийных многоквартирных домов, расселяемых в рамках Программы;</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предоставить земельные участки для строительства жилья;</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обеспечить строительство (приобретение) жилых помещений на рынке жилья;</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обеспечить снос аварийного жилищного фонда.</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Приобретение жилищного фонда для переселения граждан, проживающих в аварийных жилых зданиях, на вторичном рынке жилья допускается только в жилых домах, имеющих износ не более 40 процентов. При заключении муниципальных контрактов с застройщиками рекомендуется оговаривать планировку (поэтажное расположение квартир), площадь и номера (условные) квартир, предоставляемых гражданам, переселяемым из аварийного жилья. Экономически наиболее эффективным является предоставление жилья взамен сносимого в строящихся жилых домах с высокой степенью строительной готовности.</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План реализации мероприятий по переселению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по способам переселения приведен в приложении № 3 к настоящей Программе.</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Порядок изъятия у собственника жилого помещения, расположенного в аварийном многоквартирном доме, определен статьей 32 Жилищного кодекса Российской Федерации.</w:t>
      </w:r>
    </w:p>
    <w:p w:rsidR="00CA24A1" w:rsidRPr="00920663" w:rsidRDefault="00CA24A1" w:rsidP="00CA24A1">
      <w:pPr>
        <w:autoSpaceDE w:val="0"/>
        <w:autoSpaceDN w:val="0"/>
        <w:spacing w:line="233" w:lineRule="auto"/>
        <w:ind w:firstLine="709"/>
        <w:jc w:val="both"/>
        <w:rPr>
          <w:sz w:val="20"/>
          <w:szCs w:val="20"/>
        </w:rPr>
      </w:pPr>
      <w:r w:rsidRPr="00920663">
        <w:rPr>
          <w:sz w:val="20"/>
          <w:szCs w:val="20"/>
        </w:rPr>
        <w:t xml:space="preserve">При изъятии жилого помещения согласно </w:t>
      </w:r>
      <w:hyperlink r:id="rId49" w:history="1">
        <w:r w:rsidRPr="00920663">
          <w:rPr>
            <w:sz w:val="20"/>
            <w:szCs w:val="20"/>
          </w:rPr>
          <w:t>части 6 статьи 32</w:t>
        </w:r>
      </w:hyperlink>
      <w:r w:rsidRPr="00920663">
        <w:rPr>
          <w:sz w:val="20"/>
          <w:szCs w:val="20"/>
        </w:rPr>
        <w:t xml:space="preserve"> Жилищного кодекса Российской Федерации возмещение за жилое помещение, сроки и другие условия изъятия определяются соглашением между органом местного самоуправления и собственником каждого изымаемого помещения, находящегося в многоквартирном доме, признанном аварийным (далее – соглашение).</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Выплата за счет средств, предусмотренных Программой, лицам, в чьей собственности находятся жилые помещения, входящие в аварийный жилищный фонд, возмещения за изымаемое жилое помещение осуществляется в соответствии со </w:t>
      </w:r>
      <w:hyperlink r:id="rId50" w:history="1">
        <w:r w:rsidRPr="00920663">
          <w:rPr>
            <w:sz w:val="20"/>
            <w:szCs w:val="20"/>
          </w:rPr>
          <w:t>статьей 32</w:t>
        </w:r>
      </w:hyperlink>
      <w:r w:rsidRPr="00920663">
        <w:rPr>
          <w:sz w:val="20"/>
          <w:szCs w:val="20"/>
        </w:rPr>
        <w:t xml:space="preserve"> Жилищного кодекса Российской Федерации.</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В соответствии со </w:t>
      </w:r>
      <w:hyperlink r:id="rId51" w:history="1">
        <w:r w:rsidRPr="00920663">
          <w:rPr>
            <w:sz w:val="20"/>
            <w:szCs w:val="20"/>
          </w:rPr>
          <w:t>статьей 8</w:t>
        </w:r>
      </w:hyperlink>
      <w:r w:rsidRPr="00920663">
        <w:rPr>
          <w:sz w:val="20"/>
          <w:szCs w:val="20"/>
        </w:rPr>
        <w:t xml:space="preserve"> Федерального закона «Об оценочной деятельности в Российской Федерации» проведение оценки жилых помещений, находящихся в многоквартирном доме, признанном аварийным, является обязательным при изъятии имущества у собственников для государственных или муниципальных нужд.</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lastRenderedPageBreak/>
        <w:t xml:space="preserve">Согласно </w:t>
      </w:r>
      <w:hyperlink r:id="rId52" w:history="1">
        <w:r w:rsidRPr="00920663">
          <w:rPr>
            <w:sz w:val="20"/>
            <w:szCs w:val="20"/>
          </w:rPr>
          <w:t>части 7 статьи 32</w:t>
        </w:r>
      </w:hyperlink>
      <w:r w:rsidRPr="00920663">
        <w:rPr>
          <w:sz w:val="20"/>
          <w:szCs w:val="20"/>
        </w:rPr>
        <w:t xml:space="preserve"> Жилищного кодекса Российской Федерации при определении размера возмещения за жилое помещение в него включаются:</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а) рыночная стоимость жилого помещения и общего имущества в многоквартирном доме с учетом доли собственника в праве общей собственности на такое имущество;</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б) все убытки, причиненные собственнику в результате изъятия его жилого помещения, включая убытки, которые он несет в связи с:</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изменением места проживания;</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временным пользованием иным жилым помещением до приобретения в собственность другого жилого помещения (в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переездом;</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поиском другого жилого помещения для приобретения права собственности на него;</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оформлением права собственности на другое жилое помещение;</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досрочным прекращением своих обязательств перед третьими лицами, в том числе упущенной выгодой.</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В соответствии с </w:t>
      </w:r>
      <w:hyperlink r:id="rId53" w:history="1">
        <w:r w:rsidRPr="00920663">
          <w:rPr>
            <w:sz w:val="20"/>
            <w:szCs w:val="20"/>
          </w:rPr>
          <w:t>частью 8 статьи 32</w:t>
        </w:r>
      </w:hyperlink>
      <w:r w:rsidRPr="00920663">
        <w:rPr>
          <w:sz w:val="20"/>
          <w:szCs w:val="20"/>
        </w:rPr>
        <w:t xml:space="preserve"> Жилищного кодекса Российской Федерации по соглашению собственнику жилого помещения может быть предоставлено органом местного самоуправления другое жилое помещение взамен изымаемого жилого помещения с зачетом его стоимости при определении размера возмещения за изымаемое жилое помещение. </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Выселяемым в связи со сносом дома гражданам, проживающим в жилых помещениях муниципального жилищного фонда, органы местного самоуправления предоставляют другие благоустроенные жилые помещения по договору социального найма (</w:t>
      </w:r>
      <w:hyperlink r:id="rId54" w:history="1">
        <w:r w:rsidRPr="00920663">
          <w:rPr>
            <w:sz w:val="20"/>
            <w:szCs w:val="20"/>
          </w:rPr>
          <w:t>статья 86</w:t>
        </w:r>
      </w:hyperlink>
      <w:r w:rsidRPr="00920663">
        <w:rPr>
          <w:sz w:val="20"/>
          <w:szCs w:val="20"/>
        </w:rPr>
        <w:t xml:space="preserve"> Жилищного кодекса Российской Федерации).</w:t>
      </w:r>
    </w:p>
    <w:p w:rsidR="00CA24A1" w:rsidRPr="00920663" w:rsidRDefault="00CA24A1" w:rsidP="00CA24A1">
      <w:pPr>
        <w:autoSpaceDE w:val="0"/>
        <w:autoSpaceDN w:val="0"/>
        <w:spacing w:line="247" w:lineRule="auto"/>
        <w:ind w:firstLine="709"/>
        <w:jc w:val="center"/>
        <w:outlineLvl w:val="1"/>
        <w:rPr>
          <w:sz w:val="20"/>
          <w:szCs w:val="20"/>
        </w:rPr>
      </w:pPr>
    </w:p>
    <w:p w:rsidR="00CA24A1" w:rsidRPr="00920663" w:rsidRDefault="00CA24A1" w:rsidP="00CA24A1">
      <w:pPr>
        <w:autoSpaceDE w:val="0"/>
        <w:autoSpaceDN w:val="0"/>
        <w:spacing w:line="247" w:lineRule="auto"/>
        <w:jc w:val="center"/>
        <w:outlineLvl w:val="1"/>
        <w:rPr>
          <w:b/>
          <w:sz w:val="20"/>
          <w:szCs w:val="20"/>
        </w:rPr>
      </w:pPr>
      <w:r w:rsidRPr="00920663">
        <w:rPr>
          <w:b/>
          <w:sz w:val="20"/>
          <w:szCs w:val="20"/>
        </w:rPr>
        <w:t>IV. Меры, принимаемые органами местного самоуправления для обеспечения полноты и достоверности сведений об аварийном жилищном фонде</w:t>
      </w:r>
    </w:p>
    <w:p w:rsidR="00CA24A1" w:rsidRPr="00920663" w:rsidRDefault="00CA24A1" w:rsidP="00CA24A1">
      <w:pPr>
        <w:autoSpaceDE w:val="0"/>
        <w:autoSpaceDN w:val="0"/>
        <w:spacing w:line="247" w:lineRule="auto"/>
        <w:ind w:firstLine="709"/>
        <w:jc w:val="both"/>
        <w:outlineLvl w:val="1"/>
        <w:rPr>
          <w:sz w:val="20"/>
          <w:szCs w:val="20"/>
        </w:rPr>
      </w:pP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Перечень аварийных многоквартирных домов формируется на основании сведений об общей площади жилых помещений аварийных многоквартирных домов (далее – сведения об аварийном жилищном фонде), представленных органами местного самоуправления в Чувашской Республике в соответствии с частью 6 статьи 17 Федерального закона «О Фонде содействия реформированию жилищно-коммунального хозяйства» (далее – Федеральный закон).</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 xml:space="preserve">Сведения об аварийном жилищном фонде органами местного самоуправления формируются (актуализируются) в Системе. </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Органы местного самоуправления представляют в Министерство формы, выгруженные из Системы и подписанные главой администрации муниципального района (городского округа), с приложением заверенных копий следующих документов:</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 xml:space="preserve">заключение специализированной организации, проводящей оценку и обследование многоквартирного дома; </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заключение об оценке соответствия помещения (многоквартирного дома) требованиям, установленным в Положении, межведомственной комиссии, акт обследования помещения межведомственной комиссии (при наличии);</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решение органа местного самоуправления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если такое решение принято после 4 апреля 2015 г.;</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технический паспорт (технический план) на аварийный многоквартирный дом, поэтажный план и экспликация к поэтажному плану многоквартирного дома;</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 xml:space="preserve">выписки Управления Федеральной службы государственной регистрации, кадастра и картографии по Чувашской Республике (далее – Управление </w:t>
      </w:r>
      <w:proofErr w:type="spellStart"/>
      <w:r w:rsidRPr="00920663">
        <w:rPr>
          <w:sz w:val="20"/>
          <w:szCs w:val="20"/>
        </w:rPr>
        <w:t>Росреестра</w:t>
      </w:r>
      <w:proofErr w:type="spellEnd"/>
      <w:r w:rsidRPr="00920663">
        <w:rPr>
          <w:sz w:val="20"/>
          <w:szCs w:val="20"/>
        </w:rPr>
        <w:t xml:space="preserve"> по Чувашской Республике) на жилые помещения и на собственников жилых помещений;</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 xml:space="preserve">выписка Управления </w:t>
      </w:r>
      <w:proofErr w:type="spellStart"/>
      <w:r w:rsidRPr="00920663">
        <w:rPr>
          <w:sz w:val="20"/>
          <w:szCs w:val="20"/>
        </w:rPr>
        <w:t>Росреестра</w:t>
      </w:r>
      <w:proofErr w:type="spellEnd"/>
      <w:r w:rsidRPr="00920663">
        <w:rPr>
          <w:sz w:val="20"/>
          <w:szCs w:val="20"/>
        </w:rPr>
        <w:t xml:space="preserve"> по Чувашской Республике на земельный участок, расположенный под аварийным многоквартирным домом;</w:t>
      </w:r>
    </w:p>
    <w:p w:rsidR="00CA24A1" w:rsidRPr="00920663" w:rsidRDefault="00CA24A1" w:rsidP="00CA24A1">
      <w:pPr>
        <w:autoSpaceDE w:val="0"/>
        <w:autoSpaceDN w:val="0"/>
        <w:spacing w:line="247" w:lineRule="auto"/>
        <w:ind w:firstLine="709"/>
        <w:jc w:val="both"/>
        <w:outlineLvl w:val="1"/>
        <w:rPr>
          <w:sz w:val="20"/>
          <w:szCs w:val="20"/>
        </w:rPr>
      </w:pPr>
      <w:r w:rsidRPr="00920663">
        <w:rPr>
          <w:sz w:val="20"/>
          <w:szCs w:val="20"/>
        </w:rPr>
        <w:t>правоустанавливающий документ, на основании которого собственником передано гражданину (нанимателю) жилое помещение</w:t>
      </w:r>
      <w:r w:rsidRPr="00920663">
        <w:rPr>
          <w:rFonts w:cs="Arial"/>
          <w:color w:val="333333"/>
          <w:sz w:val="20"/>
          <w:szCs w:val="20"/>
          <w:shd w:val="clear" w:color="auto" w:fill="FFFFFF"/>
        </w:rPr>
        <w:t xml:space="preserve"> </w:t>
      </w:r>
      <w:r w:rsidRPr="00920663">
        <w:rPr>
          <w:sz w:val="20"/>
          <w:szCs w:val="20"/>
        </w:rPr>
        <w:t>во владение и в пользование для проживания в нем на условиях, установленных Жилищным кодексом Российской Федерации.</w:t>
      </w:r>
    </w:p>
    <w:p w:rsidR="00CA24A1" w:rsidRPr="00920663" w:rsidRDefault="00CA24A1" w:rsidP="00CA24A1">
      <w:pPr>
        <w:autoSpaceDE w:val="0"/>
        <w:autoSpaceDN w:val="0"/>
        <w:spacing w:line="247" w:lineRule="auto"/>
        <w:ind w:firstLine="709"/>
        <w:jc w:val="both"/>
        <w:outlineLvl w:val="1"/>
        <w:rPr>
          <w:rFonts w:cs="Calibri"/>
          <w:sz w:val="20"/>
          <w:szCs w:val="20"/>
        </w:rPr>
      </w:pPr>
    </w:p>
    <w:p w:rsidR="00CA24A1" w:rsidRPr="00920663" w:rsidRDefault="00CA24A1" w:rsidP="00CA24A1">
      <w:pPr>
        <w:autoSpaceDE w:val="0"/>
        <w:autoSpaceDN w:val="0"/>
        <w:spacing w:line="247" w:lineRule="auto"/>
        <w:jc w:val="center"/>
        <w:outlineLvl w:val="1"/>
        <w:rPr>
          <w:b/>
          <w:sz w:val="20"/>
          <w:szCs w:val="20"/>
        </w:rPr>
      </w:pPr>
      <w:r w:rsidRPr="00920663">
        <w:rPr>
          <w:b/>
          <w:sz w:val="20"/>
          <w:szCs w:val="20"/>
        </w:rPr>
        <w:t>V. Ресурсное обеспечение Программы</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Финансовое обеспечение мероприятий по переселению граждан из аварийного жилищного фонда Аликовского района Чувашской Республики предусмотрено в рамках федерального проекта «Обеспечение устойчивого сокращения непригодного для проживания жилищного фонда», входящего в состав национального проекта «Жилье и городская среда». </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lastRenderedPageBreak/>
        <w:t>Потребность в предоставлении финансовой поддержки на переселение граждан из аварийного жилищного фонда за счет средств Фонда в 2019–2020 годы составляет 1602907,20 рублей. План мероприятий по переселению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приведен в приложении № 4 к настоящей Программе.</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Финансирование мероприятий Программы предусматривается за счет средств Фонда, республиканского бюджета Чувашской Республики, местных бюджетов.</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Общий объем финансирования Программы составляет – 1602907,20 рублей, из них средства:</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государственной корпорации – Фонда содействия реформированию жилищно-коммунального хозяйства (далее – Фонд) – 1586878,13 рублей;</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республиканского бюджета Чувашской Республики – 14907,04 рублей;</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местных бюджетов – 1122,03 рубля.</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 Объемы затрат на выполнение мероприятий Программы на 2019 год определены исходя из стоимости одного квадратного метра общей площади жилого помещения при строительстве и приобретении жилых помещений для переселения граждан из аварийного жилищного фонда, установленной приказом Министерства строительства и жилищно-комму</w:t>
      </w:r>
      <w:r w:rsidRPr="00920663">
        <w:rPr>
          <w:sz w:val="20"/>
          <w:szCs w:val="20"/>
        </w:rPr>
        <w:softHyphen/>
        <w:t>наль</w:t>
      </w:r>
      <w:r w:rsidRPr="00920663">
        <w:rPr>
          <w:sz w:val="20"/>
          <w:szCs w:val="20"/>
        </w:rPr>
        <w:softHyphen/>
        <w:t>ного хозяйства Российской Федерации от 19 декабря 2018 г. № 822/</w:t>
      </w:r>
      <w:proofErr w:type="spellStart"/>
      <w:r w:rsidRPr="00920663">
        <w:rPr>
          <w:sz w:val="20"/>
          <w:szCs w:val="20"/>
        </w:rPr>
        <w:t>пр</w:t>
      </w:r>
      <w:proofErr w:type="spellEnd"/>
      <w:r w:rsidRPr="00920663">
        <w:rPr>
          <w:sz w:val="20"/>
          <w:szCs w:val="20"/>
        </w:rPr>
        <w:t xml:space="preserve"> (зарегистрирован в Министерстве юстиции Российской Федерации 25 декабря 2018 г., регистрационный № 53151) Чувашской Республике на I квартал 2019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которая составляет 34032,00 рубля.</w:t>
      </w:r>
    </w:p>
    <w:p w:rsidR="00CA24A1" w:rsidRPr="00920663" w:rsidRDefault="00CA24A1" w:rsidP="00CA24A1">
      <w:pPr>
        <w:autoSpaceDE w:val="0"/>
        <w:autoSpaceDN w:val="0"/>
        <w:spacing w:line="247" w:lineRule="auto"/>
        <w:ind w:firstLine="709"/>
        <w:jc w:val="both"/>
        <w:rPr>
          <w:sz w:val="20"/>
          <w:szCs w:val="20"/>
        </w:rPr>
      </w:pPr>
      <w:r w:rsidRPr="00920663">
        <w:rPr>
          <w:sz w:val="20"/>
          <w:szCs w:val="20"/>
        </w:rPr>
        <w:t xml:space="preserve">Объемы финансирования Программы могут корректироваться на основе анализа полученных результатов и с учетом реальных возможностей консолидированного бюджета Российской Федерации в соответствии с правовыми актами Российской Федерации и правовыми актами Чувашской Республики. </w:t>
      </w:r>
    </w:p>
    <w:p w:rsidR="00CA24A1" w:rsidRPr="00920663" w:rsidRDefault="00CA24A1" w:rsidP="00CA24A1">
      <w:pPr>
        <w:autoSpaceDE w:val="0"/>
        <w:autoSpaceDN w:val="0"/>
        <w:spacing w:line="230" w:lineRule="auto"/>
        <w:jc w:val="center"/>
        <w:outlineLvl w:val="1"/>
        <w:rPr>
          <w:b/>
          <w:sz w:val="20"/>
          <w:szCs w:val="20"/>
        </w:rPr>
      </w:pPr>
    </w:p>
    <w:p w:rsidR="00CA24A1" w:rsidRPr="00920663" w:rsidRDefault="00CA24A1" w:rsidP="00CA24A1">
      <w:pPr>
        <w:autoSpaceDE w:val="0"/>
        <w:autoSpaceDN w:val="0"/>
        <w:spacing w:line="230" w:lineRule="auto"/>
        <w:jc w:val="center"/>
        <w:outlineLvl w:val="1"/>
        <w:rPr>
          <w:b/>
          <w:sz w:val="20"/>
          <w:szCs w:val="20"/>
        </w:rPr>
      </w:pPr>
      <w:r w:rsidRPr="00920663">
        <w:rPr>
          <w:b/>
          <w:sz w:val="20"/>
          <w:szCs w:val="20"/>
        </w:rPr>
        <w:t xml:space="preserve">VI. Требования к проектируемым (строящимся) </w:t>
      </w:r>
    </w:p>
    <w:p w:rsidR="00CA24A1" w:rsidRPr="00920663" w:rsidRDefault="00CA24A1" w:rsidP="00CA24A1">
      <w:pPr>
        <w:autoSpaceDE w:val="0"/>
        <w:autoSpaceDN w:val="0"/>
        <w:spacing w:line="230" w:lineRule="auto"/>
        <w:jc w:val="center"/>
        <w:outlineLvl w:val="1"/>
        <w:rPr>
          <w:b/>
          <w:sz w:val="20"/>
          <w:szCs w:val="20"/>
        </w:rPr>
      </w:pPr>
      <w:r w:rsidRPr="00920663">
        <w:rPr>
          <w:b/>
          <w:sz w:val="20"/>
          <w:szCs w:val="20"/>
        </w:rPr>
        <w:t xml:space="preserve">и приобретаемым жилым помещениям </w:t>
      </w:r>
    </w:p>
    <w:p w:rsidR="00CA24A1" w:rsidRPr="00920663" w:rsidRDefault="00CA24A1" w:rsidP="00CA24A1">
      <w:pPr>
        <w:autoSpaceDE w:val="0"/>
        <w:autoSpaceDN w:val="0"/>
        <w:jc w:val="center"/>
        <w:outlineLvl w:val="1"/>
        <w:rPr>
          <w:rFonts w:cs="Calibri"/>
          <w:sz w:val="20"/>
          <w:szCs w:val="20"/>
        </w:rPr>
      </w:pPr>
    </w:p>
    <w:tbl>
      <w:tblPr>
        <w:tblW w:w="5000" w:type="pct"/>
        <w:tblBorders>
          <w:top w:val="single" w:sz="4" w:space="0" w:color="auto"/>
          <w:insideH w:val="single" w:sz="4" w:space="0" w:color="auto"/>
          <w:insideV w:val="single" w:sz="4" w:space="0" w:color="auto"/>
        </w:tblBorders>
        <w:tblLayout w:type="fixed"/>
        <w:tblLook w:val="04A0"/>
      </w:tblPr>
      <w:tblGrid>
        <w:gridCol w:w="534"/>
        <w:gridCol w:w="67"/>
        <w:gridCol w:w="2586"/>
        <w:gridCol w:w="6667"/>
      </w:tblGrid>
      <w:tr w:rsidR="00CA24A1" w:rsidRPr="00920663" w:rsidTr="00CD3AFD">
        <w:tc>
          <w:tcPr>
            <w:tcW w:w="305" w:type="pct"/>
            <w:gridSpan w:val="2"/>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 xml:space="preserve">№ </w:t>
            </w:r>
            <w:proofErr w:type="spellStart"/>
            <w:r w:rsidRPr="00920663">
              <w:rPr>
                <w:sz w:val="20"/>
                <w:szCs w:val="20"/>
              </w:rPr>
              <w:t>пп</w:t>
            </w:r>
            <w:proofErr w:type="spellEnd"/>
          </w:p>
        </w:tc>
        <w:tc>
          <w:tcPr>
            <w:tcW w:w="1312" w:type="pct"/>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 xml:space="preserve">Наименование </w:t>
            </w:r>
          </w:p>
          <w:p w:rsidR="00CA24A1" w:rsidRPr="00920663" w:rsidRDefault="00CA24A1" w:rsidP="00CD3AFD">
            <w:pPr>
              <w:autoSpaceDE w:val="0"/>
              <w:autoSpaceDN w:val="0"/>
              <w:jc w:val="center"/>
              <w:outlineLvl w:val="1"/>
              <w:rPr>
                <w:sz w:val="20"/>
                <w:szCs w:val="20"/>
              </w:rPr>
            </w:pPr>
            <w:r w:rsidRPr="00920663">
              <w:rPr>
                <w:sz w:val="20"/>
                <w:szCs w:val="20"/>
              </w:rPr>
              <w:t>требования</w:t>
            </w:r>
          </w:p>
        </w:tc>
        <w:tc>
          <w:tcPr>
            <w:tcW w:w="3383" w:type="pct"/>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Содержание требования</w:t>
            </w:r>
          </w:p>
        </w:tc>
      </w:tr>
      <w:tr w:rsidR="00CA24A1" w:rsidRPr="00920663" w:rsidTr="00CD3AFD">
        <w:tblPrEx>
          <w:tblBorders>
            <w:bottom w:val="single" w:sz="4" w:space="0" w:color="auto"/>
          </w:tblBorders>
        </w:tblPrEx>
        <w:trPr>
          <w:tblHeader/>
        </w:trPr>
        <w:tc>
          <w:tcPr>
            <w:tcW w:w="271" w:type="pct"/>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1</w:t>
            </w:r>
          </w:p>
        </w:tc>
        <w:tc>
          <w:tcPr>
            <w:tcW w:w="1346" w:type="pct"/>
            <w:gridSpan w:val="2"/>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2</w:t>
            </w:r>
          </w:p>
        </w:tc>
        <w:tc>
          <w:tcPr>
            <w:tcW w:w="3383" w:type="pct"/>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3</w:t>
            </w:r>
          </w:p>
        </w:tc>
      </w:tr>
      <w:tr w:rsidR="00CA24A1" w:rsidRPr="00920663" w:rsidTr="00CD3AFD">
        <w:tblPrEx>
          <w:tblBorders>
            <w:bottom w:val="single" w:sz="4" w:space="0" w:color="auto"/>
          </w:tblBorders>
        </w:tblPrEx>
        <w:tc>
          <w:tcPr>
            <w:tcW w:w="271" w:type="pct"/>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1.</w:t>
            </w:r>
          </w:p>
        </w:tc>
        <w:tc>
          <w:tcPr>
            <w:tcW w:w="1346" w:type="pct"/>
            <w:gridSpan w:val="2"/>
            <w:shd w:val="clear" w:color="auto" w:fill="auto"/>
          </w:tcPr>
          <w:p w:rsidR="00CA24A1" w:rsidRPr="00920663" w:rsidRDefault="00CA24A1" w:rsidP="00CD3AFD">
            <w:pPr>
              <w:autoSpaceDE w:val="0"/>
              <w:autoSpaceDN w:val="0"/>
              <w:jc w:val="both"/>
              <w:outlineLvl w:val="1"/>
              <w:rPr>
                <w:sz w:val="20"/>
                <w:szCs w:val="20"/>
              </w:rPr>
            </w:pPr>
            <w:r w:rsidRPr="00920663">
              <w:rPr>
                <w:sz w:val="20"/>
                <w:szCs w:val="20"/>
              </w:rPr>
              <w:t>Требования к проектной документации на дом</w:t>
            </w:r>
          </w:p>
        </w:tc>
        <w:tc>
          <w:tcPr>
            <w:tcW w:w="3383" w:type="pct"/>
            <w:shd w:val="clear" w:color="auto" w:fill="auto"/>
          </w:tcPr>
          <w:p w:rsidR="00CA24A1" w:rsidRPr="00920663" w:rsidRDefault="00CA24A1" w:rsidP="00CD3AFD">
            <w:pPr>
              <w:autoSpaceDE w:val="0"/>
              <w:autoSpaceDN w:val="0"/>
              <w:jc w:val="both"/>
              <w:outlineLvl w:val="1"/>
              <w:rPr>
                <w:sz w:val="20"/>
                <w:szCs w:val="20"/>
              </w:rPr>
            </w:pPr>
            <w:r w:rsidRPr="00920663">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строительства и эксплуатации жилье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жизни и здоровья животных и растений.</w:t>
            </w:r>
          </w:p>
          <w:p w:rsidR="00CA24A1" w:rsidRPr="00920663" w:rsidRDefault="00CA24A1" w:rsidP="00CD3AFD">
            <w:pPr>
              <w:autoSpaceDE w:val="0"/>
              <w:autoSpaceDN w:val="0"/>
              <w:jc w:val="both"/>
              <w:outlineLvl w:val="1"/>
              <w:rPr>
                <w:sz w:val="20"/>
                <w:szCs w:val="20"/>
              </w:rPr>
            </w:pPr>
            <w:r w:rsidRPr="00920663">
              <w:rPr>
                <w:sz w:val="20"/>
                <w:szCs w:val="20"/>
              </w:rPr>
              <w:t>Проектная документация разрабатывается в соответствии с требованиями:</w:t>
            </w:r>
          </w:p>
          <w:p w:rsidR="00CA24A1" w:rsidRPr="00920663" w:rsidRDefault="00CA24A1" w:rsidP="00CD3AFD">
            <w:pPr>
              <w:autoSpaceDE w:val="0"/>
              <w:autoSpaceDN w:val="0"/>
              <w:jc w:val="both"/>
              <w:outlineLvl w:val="1"/>
              <w:rPr>
                <w:sz w:val="20"/>
                <w:szCs w:val="20"/>
              </w:rPr>
            </w:pPr>
            <w:r w:rsidRPr="00920663">
              <w:rPr>
                <w:sz w:val="20"/>
                <w:szCs w:val="20"/>
              </w:rPr>
              <w:t xml:space="preserve">постановления Правительства Российской Федерации от 16 февраля 2008 г. № 87 «О составе разделов проектной документации и требованиях к их содержанию»; </w:t>
            </w:r>
          </w:p>
          <w:p w:rsidR="00CA24A1" w:rsidRPr="00920663" w:rsidRDefault="00CA24A1" w:rsidP="00CD3AFD">
            <w:pPr>
              <w:autoSpaceDE w:val="0"/>
              <w:autoSpaceDN w:val="0"/>
              <w:jc w:val="both"/>
              <w:outlineLvl w:val="1"/>
              <w:rPr>
                <w:sz w:val="20"/>
                <w:szCs w:val="20"/>
              </w:rPr>
            </w:pPr>
            <w:r w:rsidRPr="00920663">
              <w:rPr>
                <w:sz w:val="20"/>
                <w:szCs w:val="20"/>
              </w:rPr>
              <w:t>Федерального закона от 22 июля 2008 г. № 123-ФЗ «Технический регламент о требованиях пожарной безопасности»;</w:t>
            </w:r>
          </w:p>
          <w:p w:rsidR="00CA24A1" w:rsidRPr="00920663" w:rsidRDefault="00CA24A1" w:rsidP="00CD3AFD">
            <w:pPr>
              <w:autoSpaceDE w:val="0"/>
              <w:autoSpaceDN w:val="0"/>
              <w:jc w:val="both"/>
              <w:outlineLvl w:val="1"/>
              <w:rPr>
                <w:sz w:val="20"/>
                <w:szCs w:val="20"/>
              </w:rPr>
            </w:pPr>
            <w:r w:rsidRPr="00920663">
              <w:rPr>
                <w:sz w:val="20"/>
                <w:szCs w:val="20"/>
              </w:rPr>
              <w:t>Федерального закона от 30 декабря 2009 г. № 384-ФЗ «Технический регламент о безопасности зданий и сооружений»;</w:t>
            </w:r>
          </w:p>
          <w:p w:rsidR="00CA24A1" w:rsidRPr="00920663" w:rsidRDefault="00CA24A1" w:rsidP="00CD3AFD">
            <w:pPr>
              <w:autoSpaceDE w:val="0"/>
              <w:autoSpaceDN w:val="0"/>
              <w:jc w:val="both"/>
              <w:outlineLvl w:val="1"/>
              <w:rPr>
                <w:sz w:val="20"/>
                <w:szCs w:val="20"/>
              </w:rPr>
            </w:pPr>
            <w:r w:rsidRPr="00920663">
              <w:rPr>
                <w:sz w:val="20"/>
                <w:szCs w:val="20"/>
              </w:rPr>
              <w:t>СП 42.13330.2016 «Градостроительство. Планировка и застройка городских и сельских поселений»;</w:t>
            </w:r>
          </w:p>
          <w:p w:rsidR="00CA24A1" w:rsidRPr="00920663" w:rsidRDefault="00CA24A1" w:rsidP="00CD3AFD">
            <w:pPr>
              <w:autoSpaceDE w:val="0"/>
              <w:autoSpaceDN w:val="0"/>
              <w:jc w:val="both"/>
              <w:outlineLvl w:val="1"/>
              <w:rPr>
                <w:sz w:val="20"/>
                <w:szCs w:val="20"/>
              </w:rPr>
            </w:pPr>
            <w:r w:rsidRPr="00920663">
              <w:rPr>
                <w:sz w:val="20"/>
                <w:szCs w:val="20"/>
              </w:rPr>
              <w:t>СП 54.13330.2016 «Здания жилые многоквартирные»;</w:t>
            </w:r>
          </w:p>
          <w:p w:rsidR="00CA24A1" w:rsidRPr="00920663" w:rsidRDefault="00CA24A1" w:rsidP="00CD3AFD">
            <w:pPr>
              <w:autoSpaceDE w:val="0"/>
              <w:autoSpaceDN w:val="0"/>
              <w:jc w:val="both"/>
              <w:outlineLvl w:val="1"/>
              <w:rPr>
                <w:sz w:val="20"/>
                <w:szCs w:val="20"/>
              </w:rPr>
            </w:pPr>
            <w:r w:rsidRPr="00920663">
              <w:rPr>
                <w:sz w:val="20"/>
                <w:szCs w:val="20"/>
              </w:rPr>
              <w:t>СП 59.13330.2016 «Доступность зданий и сооружений для маломобильных групп населения»;</w:t>
            </w:r>
          </w:p>
          <w:p w:rsidR="00CA24A1" w:rsidRPr="00920663" w:rsidRDefault="00CA24A1" w:rsidP="00CD3AFD">
            <w:pPr>
              <w:autoSpaceDE w:val="0"/>
              <w:autoSpaceDN w:val="0"/>
              <w:jc w:val="both"/>
              <w:outlineLvl w:val="1"/>
              <w:rPr>
                <w:sz w:val="20"/>
                <w:szCs w:val="20"/>
              </w:rPr>
            </w:pPr>
            <w:r w:rsidRPr="00920663">
              <w:rPr>
                <w:sz w:val="20"/>
                <w:szCs w:val="20"/>
              </w:rPr>
              <w:t>СП 14.13330.2014 «Строительство в сейсмических районах»;</w:t>
            </w:r>
          </w:p>
          <w:p w:rsidR="00CA24A1" w:rsidRPr="00920663" w:rsidRDefault="00CA24A1" w:rsidP="00CD3AFD">
            <w:pPr>
              <w:autoSpaceDE w:val="0"/>
              <w:autoSpaceDN w:val="0"/>
              <w:jc w:val="both"/>
              <w:outlineLvl w:val="1"/>
              <w:rPr>
                <w:sz w:val="20"/>
                <w:szCs w:val="20"/>
              </w:rPr>
            </w:pPr>
            <w:r w:rsidRPr="00920663">
              <w:rPr>
                <w:sz w:val="20"/>
                <w:szCs w:val="20"/>
              </w:rPr>
              <w:t>СП 22.13330.2016 «Основания зданий и сооружений»;</w:t>
            </w:r>
          </w:p>
          <w:p w:rsidR="00CA24A1" w:rsidRPr="00920663" w:rsidRDefault="00CA24A1" w:rsidP="00CD3AFD">
            <w:pPr>
              <w:autoSpaceDE w:val="0"/>
              <w:autoSpaceDN w:val="0"/>
              <w:jc w:val="both"/>
              <w:outlineLvl w:val="1"/>
              <w:rPr>
                <w:sz w:val="20"/>
                <w:szCs w:val="20"/>
              </w:rPr>
            </w:pPr>
            <w:r w:rsidRPr="00920663">
              <w:rPr>
                <w:sz w:val="20"/>
                <w:szCs w:val="20"/>
              </w:rPr>
              <w:t>СП 2.13130.2012 «Системы противопожарной защиты. Обеспечение огнестойкости объектов защиты»;</w:t>
            </w:r>
          </w:p>
          <w:p w:rsidR="00CA24A1" w:rsidRPr="00920663" w:rsidRDefault="00CA24A1" w:rsidP="00CD3AFD">
            <w:pPr>
              <w:autoSpaceDE w:val="0"/>
              <w:autoSpaceDN w:val="0"/>
              <w:jc w:val="both"/>
              <w:outlineLvl w:val="1"/>
              <w:rPr>
                <w:sz w:val="20"/>
                <w:szCs w:val="20"/>
              </w:rPr>
            </w:pPr>
            <w:r w:rsidRPr="00920663">
              <w:rPr>
                <w:sz w:val="20"/>
                <w:szCs w:val="20"/>
              </w:rPr>
              <w:t xml:space="preserve">СП 4.13130.2013 «Системы противопожарной защиты. Ограничение распространения пожара на объектах защиты. </w:t>
            </w:r>
            <w:r>
              <w:rPr>
                <w:noProof/>
                <w:sz w:val="20"/>
                <w:szCs w:val="20"/>
              </w:rPr>
              <w:drawing>
                <wp:inline distT="0" distB="0" distL="0" distR="0">
                  <wp:extent cx="9525" cy="9525"/>
                  <wp:effectExtent l="19050" t="0" r="9525" b="0"/>
                  <wp:docPr id="2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Требования к объемно-планировочным и конструктивным решениям»;</w:t>
            </w:r>
          </w:p>
          <w:p w:rsidR="00CA24A1" w:rsidRPr="00920663" w:rsidRDefault="00CA24A1" w:rsidP="00CD3AFD">
            <w:pPr>
              <w:autoSpaceDE w:val="0"/>
              <w:autoSpaceDN w:val="0"/>
              <w:jc w:val="both"/>
              <w:outlineLvl w:val="1"/>
              <w:rPr>
                <w:sz w:val="20"/>
                <w:szCs w:val="20"/>
              </w:rPr>
            </w:pPr>
          </w:p>
          <w:p w:rsidR="00CA24A1" w:rsidRPr="00920663" w:rsidRDefault="00CA24A1" w:rsidP="00CD3AFD">
            <w:pPr>
              <w:autoSpaceDE w:val="0"/>
              <w:autoSpaceDN w:val="0"/>
              <w:jc w:val="both"/>
              <w:outlineLvl w:val="1"/>
              <w:rPr>
                <w:sz w:val="20"/>
                <w:szCs w:val="20"/>
              </w:rPr>
            </w:pPr>
            <w:r w:rsidRPr="00920663">
              <w:rPr>
                <w:sz w:val="20"/>
                <w:szCs w:val="20"/>
              </w:rPr>
              <w:t>СП 255.1325800 «Здания и сооружения. Правила эксплуатации. Общие положения».</w:t>
            </w:r>
          </w:p>
          <w:p w:rsidR="00CA24A1" w:rsidRPr="00920663" w:rsidRDefault="00CA24A1" w:rsidP="00CD3AFD">
            <w:pPr>
              <w:autoSpaceDE w:val="0"/>
              <w:autoSpaceDN w:val="0"/>
              <w:jc w:val="both"/>
              <w:outlineLvl w:val="1"/>
              <w:rPr>
                <w:sz w:val="20"/>
                <w:szCs w:val="20"/>
              </w:rPr>
            </w:pPr>
            <w:r w:rsidRPr="00920663">
              <w:rPr>
                <w:sz w:val="20"/>
                <w:szCs w:val="20"/>
              </w:rPr>
              <w:lastRenderedPageBreak/>
              <w:t>Оформление проектной документации осуществляется в соответствии с ГОСТ Р 21.1101-2013 «Основные требования к проектной и рабочей документации».</w:t>
            </w:r>
          </w:p>
          <w:p w:rsidR="00CA24A1" w:rsidRPr="00920663" w:rsidRDefault="00CA24A1" w:rsidP="00CD3AFD">
            <w:pPr>
              <w:autoSpaceDE w:val="0"/>
              <w:autoSpaceDN w:val="0"/>
              <w:jc w:val="both"/>
              <w:outlineLvl w:val="1"/>
              <w:rPr>
                <w:sz w:val="20"/>
                <w:szCs w:val="20"/>
              </w:rPr>
            </w:pPr>
            <w:r w:rsidRPr="00920663">
              <w:rPr>
                <w:sz w:val="20"/>
                <w:szCs w:val="20"/>
              </w:rPr>
              <w:t xml:space="preserve">Планируемые к строительству (строящиеся) многоквартирные дома, </w:t>
            </w:r>
            <w:r>
              <w:rPr>
                <w:noProof/>
                <w:sz w:val="20"/>
                <w:szCs w:val="20"/>
              </w:rPr>
              <w:drawing>
                <wp:inline distT="0" distB="0" distL="0" distR="0">
                  <wp:extent cx="9525" cy="28575"/>
                  <wp:effectExtent l="19050" t="0" r="9525"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6"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920663">
              <w:rPr>
                <w:sz w:val="20"/>
                <w:szCs w:val="20"/>
              </w:rPr>
              <w:t xml:space="preserve">указанные в пункте 2 части 2 статьи 49 Градостроительного кодекса </w:t>
            </w:r>
            <w:r>
              <w:rPr>
                <w:noProof/>
                <w:sz w:val="20"/>
                <w:szCs w:val="20"/>
              </w:rPr>
              <w:drawing>
                <wp:inline distT="0" distB="0" distL="0" distR="0">
                  <wp:extent cx="9525" cy="9525"/>
                  <wp:effectExtent l="19050" t="0" r="9525"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proofErr w:type="spellStart"/>
            <w:r w:rsidRPr="00920663">
              <w:rPr>
                <w:sz w:val="20"/>
                <w:szCs w:val="20"/>
              </w:rPr>
              <w:t>СанПиН</w:t>
            </w:r>
            <w:proofErr w:type="spellEnd"/>
            <w:r w:rsidRPr="00920663">
              <w:rPr>
                <w:sz w:val="20"/>
                <w:szCs w:val="20"/>
              </w:rPr>
              <w:t xml:space="preserve"> 2.1.2.2645-10 «Санитарно-эпидемиологи</w:t>
            </w:r>
            <w:r w:rsidRPr="00920663">
              <w:rPr>
                <w:sz w:val="20"/>
                <w:szCs w:val="20"/>
              </w:rPr>
              <w:softHyphen/>
              <w:t>чес</w:t>
            </w:r>
            <w:r w:rsidRPr="00920663">
              <w:rPr>
                <w:sz w:val="20"/>
                <w:szCs w:val="20"/>
              </w:rPr>
              <w:softHyphen/>
              <w:t>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 64 (зарегистрирован в Министерстве юстиции Российской Федерации 15 июля 2010 г., регистрационный № 17833)</w:t>
            </w:r>
          </w:p>
        </w:tc>
      </w:tr>
      <w:tr w:rsidR="00CA24A1" w:rsidRPr="00920663" w:rsidTr="00CD3AFD">
        <w:tblPrEx>
          <w:tblBorders>
            <w:bottom w:val="single" w:sz="4" w:space="0" w:color="auto"/>
          </w:tblBorders>
        </w:tblPrEx>
        <w:tc>
          <w:tcPr>
            <w:tcW w:w="271" w:type="pct"/>
            <w:shd w:val="clear" w:color="auto" w:fill="auto"/>
          </w:tcPr>
          <w:p w:rsidR="00CA24A1" w:rsidRPr="00920663" w:rsidRDefault="00CA24A1" w:rsidP="00CD3AFD">
            <w:pPr>
              <w:autoSpaceDE w:val="0"/>
              <w:autoSpaceDN w:val="0"/>
              <w:spacing w:line="233" w:lineRule="auto"/>
              <w:jc w:val="center"/>
              <w:outlineLvl w:val="1"/>
              <w:rPr>
                <w:sz w:val="20"/>
                <w:szCs w:val="20"/>
              </w:rPr>
            </w:pPr>
            <w:r w:rsidRPr="00920663">
              <w:rPr>
                <w:sz w:val="20"/>
                <w:szCs w:val="20"/>
              </w:rPr>
              <w:lastRenderedPageBreak/>
              <w:t>2.</w:t>
            </w:r>
          </w:p>
        </w:tc>
        <w:tc>
          <w:tcPr>
            <w:tcW w:w="1346" w:type="pct"/>
            <w:gridSpan w:val="2"/>
            <w:shd w:val="clear" w:color="auto" w:fill="auto"/>
          </w:tcPr>
          <w:p w:rsidR="00CA24A1" w:rsidRPr="00920663" w:rsidRDefault="00CA24A1" w:rsidP="00CD3AFD">
            <w:pPr>
              <w:autoSpaceDE w:val="0"/>
              <w:autoSpaceDN w:val="0"/>
              <w:spacing w:line="233" w:lineRule="auto"/>
              <w:jc w:val="both"/>
              <w:outlineLvl w:val="1"/>
              <w:rPr>
                <w:sz w:val="20"/>
                <w:szCs w:val="20"/>
              </w:rPr>
            </w:pPr>
            <w:r w:rsidRPr="00920663">
              <w:rPr>
                <w:sz w:val="20"/>
                <w:szCs w:val="20"/>
              </w:rPr>
              <w:t>Требования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383" w:type="pct"/>
            <w:shd w:val="clear" w:color="auto" w:fill="auto"/>
          </w:tcPr>
          <w:p w:rsidR="00CA24A1" w:rsidRPr="00920663" w:rsidRDefault="00CA24A1" w:rsidP="00CD3AFD">
            <w:pPr>
              <w:autoSpaceDE w:val="0"/>
              <w:autoSpaceDN w:val="0"/>
              <w:spacing w:line="233" w:lineRule="auto"/>
              <w:jc w:val="both"/>
              <w:outlineLvl w:val="1"/>
              <w:rPr>
                <w:sz w:val="20"/>
                <w:szCs w:val="20"/>
              </w:rPr>
            </w:pPr>
            <w:r w:rsidRPr="00920663">
              <w:rPr>
                <w:sz w:val="20"/>
                <w:szCs w:val="20"/>
              </w:rPr>
              <w:t>Строящиеся дома должны иметь:</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 положительное заключение проведенной в соответствии с </w:t>
            </w:r>
            <w:r>
              <w:rPr>
                <w:noProof/>
                <w:sz w:val="20"/>
                <w:szCs w:val="20"/>
              </w:rPr>
              <w:drawing>
                <wp:inline distT="0" distB="0" distL="0" distR="0">
                  <wp:extent cx="9525" cy="9525"/>
                  <wp:effectExtent l="19050" t="0" r="9525" b="0"/>
                  <wp:docPr id="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5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 xml:space="preserve">требованиями градостроительного законодательства экспертизы в отношении </w:t>
            </w:r>
            <w:r>
              <w:rPr>
                <w:noProof/>
                <w:sz w:val="20"/>
                <w:szCs w:val="20"/>
              </w:rPr>
              <w:drawing>
                <wp:inline distT="0" distB="0" distL="0" distR="0">
                  <wp:extent cx="9525" cy="9525"/>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0"/>
                <w:szCs w:val="20"/>
              </w:rPr>
              <w:drawing>
                <wp:inline distT="0" distB="0" distL="0" distR="0">
                  <wp:extent cx="9525" cy="95250"/>
                  <wp:effectExtent l="19050" t="0" r="9525" b="0"/>
                  <wp:docPr id="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59"/>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920663">
              <w:rPr>
                <w:sz w:val="20"/>
                <w:szCs w:val="20"/>
              </w:rPr>
              <w:t>проектной документации на строительство дома;</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несущие строительные конструкции, которые должны быть выполнены из следующих материалов:</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б) перекрытия из сборных и монолитных железобетонных конструкций;</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в) фундаменты из сборных и монолитных железобетонных и каменных конструкций.</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w:t>
            </w:r>
            <w:proofErr w:type="spellStart"/>
            <w:r w:rsidRPr="00920663">
              <w:rPr>
                <w:sz w:val="20"/>
                <w:szCs w:val="20"/>
              </w:rPr>
              <w:t>сэндвич-панелей</w:t>
            </w:r>
            <w:proofErr w:type="spellEnd"/>
            <w:r w:rsidRPr="00920663">
              <w:rPr>
                <w:sz w:val="20"/>
                <w:szCs w:val="20"/>
              </w:rPr>
              <w:t>;</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 подключение к централизованным </w:t>
            </w:r>
            <w:r>
              <w:rPr>
                <w:noProof/>
                <w:sz w:val="20"/>
                <w:szCs w:val="20"/>
              </w:rPr>
              <w:drawing>
                <wp:inline distT="0" distB="0" distL="0" distR="0">
                  <wp:extent cx="9525" cy="9525"/>
                  <wp:effectExtent l="19050" t="0" r="9525" b="0"/>
                  <wp:docPr id="7"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 xml:space="preserve">сетям инженерно-технического обеспечения по выданным соответствующими </w:t>
            </w:r>
            <w:r>
              <w:rPr>
                <w:noProof/>
                <w:sz w:val="20"/>
                <w:szCs w:val="20"/>
              </w:rPr>
              <w:drawing>
                <wp:inline distT="0" distB="0" distL="0" distR="0">
                  <wp:extent cx="9525" cy="9525"/>
                  <wp:effectExtent l="19050" t="0" r="9525" b="0"/>
                  <wp:docPr id="8"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0"/>
                <w:szCs w:val="20"/>
              </w:rPr>
              <w:drawing>
                <wp:inline distT="0" distB="0" distL="0" distR="0">
                  <wp:extent cx="9525" cy="9525"/>
                  <wp:effectExtent l="19050" t="0" r="9525" b="0"/>
                  <wp:docPr id="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6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ресурсоснабжающими и иными организациями техническим условиям;</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санитарный узел (раздельный или совмещенный), который должен быть внутриквартирным и включать ванну, унитаз, раковину;</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внутридомовые инженерные системы, включая системы:</w:t>
            </w:r>
            <w:r>
              <w:rPr>
                <w:noProof/>
                <w:sz w:val="20"/>
                <w:szCs w:val="20"/>
              </w:rPr>
              <w:drawing>
                <wp:inline distT="0" distB="0" distL="0" distR="0">
                  <wp:extent cx="9525" cy="9525"/>
                  <wp:effectExtent l="19050" t="0" r="9525" b="0"/>
                  <wp:docPr id="10"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а) электроснабжения (с силовым и иным электрооборудованием в соответствии с проектной документацией); </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б) холодного водоснабжения;</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в) водоотведения (канализации);</w:t>
            </w:r>
            <w:r>
              <w:rPr>
                <w:noProof/>
                <w:sz w:val="20"/>
                <w:szCs w:val="20"/>
              </w:rPr>
              <w:drawing>
                <wp:inline distT="0" distB="0" distL="0" distR="0">
                  <wp:extent cx="9525" cy="9525"/>
                  <wp:effectExtent l="19050" t="0" r="9525" b="0"/>
                  <wp:docPr id="1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CA24A1" w:rsidRPr="00920663" w:rsidRDefault="00CA24A1" w:rsidP="00CD3AFD">
            <w:pPr>
              <w:autoSpaceDE w:val="0"/>
              <w:autoSpaceDN w:val="0"/>
              <w:spacing w:line="233" w:lineRule="auto"/>
              <w:jc w:val="both"/>
              <w:outlineLvl w:val="1"/>
              <w:rPr>
                <w:sz w:val="20"/>
                <w:szCs w:val="20"/>
              </w:rPr>
            </w:pPr>
            <w:proofErr w:type="spellStart"/>
            <w:r w:rsidRPr="00920663">
              <w:rPr>
                <w:sz w:val="20"/>
                <w:szCs w:val="20"/>
              </w:rPr>
              <w:t>д</w:t>
            </w:r>
            <w:proofErr w:type="spellEnd"/>
            <w:r w:rsidRPr="00920663">
              <w:rPr>
                <w:sz w:val="20"/>
                <w:szCs w:val="20"/>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е) горячего водоснабжения;</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ж) противопожарной безопасности (в соответствии с проектной документацией);</w:t>
            </w:r>
            <w:r>
              <w:rPr>
                <w:noProof/>
                <w:sz w:val="20"/>
                <w:szCs w:val="20"/>
              </w:rPr>
              <w:drawing>
                <wp:inline distT="0" distB="0" distL="0" distR="0">
                  <wp:extent cx="9525" cy="9525"/>
                  <wp:effectExtent l="19050" t="0" r="9525" b="0"/>
                  <wp:docPr id="1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24A1" w:rsidRPr="00920663" w:rsidRDefault="00CA24A1" w:rsidP="00CD3AFD">
            <w:pPr>
              <w:autoSpaceDE w:val="0"/>
              <w:autoSpaceDN w:val="0"/>
              <w:spacing w:line="233" w:lineRule="auto"/>
              <w:jc w:val="both"/>
              <w:outlineLvl w:val="1"/>
              <w:rPr>
                <w:sz w:val="20"/>
                <w:szCs w:val="20"/>
              </w:rPr>
            </w:pPr>
            <w:proofErr w:type="spellStart"/>
            <w:r w:rsidRPr="00920663">
              <w:rPr>
                <w:sz w:val="20"/>
                <w:szCs w:val="20"/>
              </w:rPr>
              <w:t>з</w:t>
            </w:r>
            <w:proofErr w:type="spellEnd"/>
            <w:r w:rsidRPr="00920663">
              <w:rPr>
                <w:sz w:val="20"/>
                <w:szCs w:val="20"/>
              </w:rPr>
              <w:t xml:space="preserve">) </w:t>
            </w:r>
            <w:proofErr w:type="spellStart"/>
            <w:r w:rsidRPr="00920663">
              <w:rPr>
                <w:sz w:val="20"/>
                <w:szCs w:val="20"/>
              </w:rPr>
              <w:t>мусороудаления</w:t>
            </w:r>
            <w:proofErr w:type="spellEnd"/>
            <w:r w:rsidRPr="00920663">
              <w:rPr>
                <w:sz w:val="20"/>
                <w:szCs w:val="20"/>
              </w:rPr>
              <w:t xml:space="preserve"> (при наличии в соответствии с проектной документацией);</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в случае экономической целесообразности рекомендуется использовать локальные системы энергоснабжения;</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 принятые в эксплуатацию и зарегистрированные в установленном порядке лифты (при наличии в соответствии с проектной документацией). </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Лифты рекомендуется оснащать:</w:t>
            </w:r>
            <w:r>
              <w:rPr>
                <w:noProof/>
                <w:sz w:val="20"/>
                <w:szCs w:val="20"/>
              </w:rPr>
              <w:drawing>
                <wp:inline distT="0" distB="0" distL="0" distR="0">
                  <wp:extent cx="9525" cy="28575"/>
                  <wp:effectExtent l="19050" t="0" r="9525" b="0"/>
                  <wp:docPr id="1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3"/>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а) кабиной, предназначенной для пользования инвалидом на кресле-коляске с сопровождающим лицом;</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б) оборудованием для связи с диспетчером;</w:t>
            </w:r>
            <w:r>
              <w:rPr>
                <w:noProof/>
                <w:sz w:val="20"/>
                <w:szCs w:val="20"/>
              </w:rPr>
              <w:drawing>
                <wp:inline distT="0" distB="0" distL="0" distR="0">
                  <wp:extent cx="9525" cy="95250"/>
                  <wp:effectExtent l="19050" t="0" r="9525" b="0"/>
                  <wp:docPr id="1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4"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в) аварийным освещением кабины лифта;</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г) светодиодным освещением кабины лифта в антивандальном исполнении;</w:t>
            </w:r>
          </w:p>
          <w:p w:rsidR="00CA24A1" w:rsidRPr="00920663" w:rsidRDefault="00CA24A1" w:rsidP="00CD3AFD">
            <w:pPr>
              <w:autoSpaceDE w:val="0"/>
              <w:autoSpaceDN w:val="0"/>
              <w:spacing w:line="233" w:lineRule="auto"/>
              <w:jc w:val="both"/>
              <w:outlineLvl w:val="1"/>
              <w:rPr>
                <w:sz w:val="20"/>
                <w:szCs w:val="20"/>
              </w:rPr>
            </w:pPr>
            <w:r>
              <w:rPr>
                <w:rFonts w:cs="Calibri"/>
                <w:noProof/>
                <w:sz w:val="20"/>
                <w:szCs w:val="20"/>
              </w:rPr>
              <w:lastRenderedPageBreak/>
              <w:drawing>
                <wp:anchor distT="0" distB="0" distL="114300" distR="114300" simplePos="0" relativeHeight="251666432"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2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5"/>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spellStart"/>
            <w:r w:rsidRPr="00920663">
              <w:rPr>
                <w:sz w:val="20"/>
                <w:szCs w:val="20"/>
              </w:rPr>
              <w:t>д</w:t>
            </w:r>
            <w:proofErr w:type="spellEnd"/>
            <w:r w:rsidRPr="00920663">
              <w:rPr>
                <w:sz w:val="20"/>
                <w:szCs w:val="20"/>
              </w:rPr>
              <w:t>) панелью управления кабиной лифта в антивандальном исполнении;</w:t>
            </w:r>
          </w:p>
          <w:p w:rsidR="00CA24A1" w:rsidRPr="00920663" w:rsidRDefault="00CA24A1" w:rsidP="00CD3AFD">
            <w:pPr>
              <w:autoSpaceDE w:val="0"/>
              <w:autoSpaceDN w:val="0"/>
              <w:jc w:val="both"/>
              <w:outlineLvl w:val="1"/>
              <w:rPr>
                <w:sz w:val="20"/>
                <w:szCs w:val="20"/>
              </w:rPr>
            </w:pPr>
            <w:r w:rsidRPr="00920663">
              <w:rPr>
                <w:sz w:val="20"/>
                <w:szCs w:val="20"/>
              </w:rPr>
              <w:t xml:space="preserve">- внесенные в государственный реестр средства измерений, поверенные предприятиями-изготовителями, принятые в эксплуатацию соответствующими ресурсоснабжающими организациями и соответствующие установленным требованиям к классам точности </w:t>
            </w:r>
            <w:proofErr w:type="spellStart"/>
            <w:r w:rsidRPr="00920663">
              <w:rPr>
                <w:sz w:val="20"/>
                <w:szCs w:val="20"/>
              </w:rPr>
              <w:t>общедомовых</w:t>
            </w:r>
            <w:proofErr w:type="spellEnd"/>
            <w:r w:rsidRPr="00920663">
              <w:rPr>
                <w:sz w:val="20"/>
                <w:szCs w:val="20"/>
              </w:rPr>
              <w:t xml:space="preserve"> (коллективных) приборов учета электрической энергии, холодной воды, горячей воды (при централизованном теплоснабжении в установленных случаях);</w:t>
            </w:r>
          </w:p>
          <w:p w:rsidR="00CA24A1" w:rsidRPr="00920663" w:rsidRDefault="00CA24A1" w:rsidP="00CD3AFD">
            <w:pPr>
              <w:autoSpaceDE w:val="0"/>
              <w:autoSpaceDN w:val="0"/>
              <w:jc w:val="both"/>
              <w:outlineLvl w:val="1"/>
              <w:rPr>
                <w:sz w:val="20"/>
                <w:szCs w:val="20"/>
              </w:rPr>
            </w:pPr>
            <w:r w:rsidRPr="00920663">
              <w:rPr>
                <w:sz w:val="20"/>
                <w:szCs w:val="20"/>
              </w:rPr>
              <w:t xml:space="preserve">- </w:t>
            </w:r>
            <w:proofErr w:type="spellStart"/>
            <w:r w:rsidRPr="00920663">
              <w:rPr>
                <w:sz w:val="20"/>
                <w:szCs w:val="20"/>
              </w:rPr>
              <w:t>легкосбрасываемые</w:t>
            </w:r>
            <w:proofErr w:type="spellEnd"/>
            <w:r w:rsidRPr="00920663">
              <w:rPr>
                <w:sz w:val="20"/>
                <w:szCs w:val="20"/>
              </w:rPr>
              <w:t xml:space="preserve"> оконные блоки;</w:t>
            </w:r>
          </w:p>
          <w:p w:rsidR="00CA24A1" w:rsidRPr="00920663" w:rsidRDefault="00CA24A1" w:rsidP="00CD3AFD">
            <w:pPr>
              <w:autoSpaceDE w:val="0"/>
              <w:autoSpaceDN w:val="0"/>
              <w:jc w:val="both"/>
              <w:outlineLvl w:val="1"/>
              <w:rPr>
                <w:sz w:val="20"/>
                <w:szCs w:val="20"/>
              </w:rPr>
            </w:pPr>
            <w:r w:rsidRPr="00920663">
              <w:rPr>
                <w:sz w:val="20"/>
                <w:szCs w:val="20"/>
              </w:rPr>
              <w:t xml:space="preserve">- освещение этажных лестничных площадок дома с </w:t>
            </w:r>
            <w:r>
              <w:rPr>
                <w:noProof/>
                <w:sz w:val="20"/>
                <w:szCs w:val="20"/>
              </w:rPr>
              <w:drawing>
                <wp:inline distT="0" distB="0" distL="0" distR="0">
                  <wp:extent cx="9525" cy="9525"/>
                  <wp:effectExtent l="19050" t="0" r="9525" b="0"/>
                  <wp:docPr id="1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0"/>
                <w:szCs w:val="20"/>
              </w:rPr>
              <w:drawing>
                <wp:inline distT="0" distB="0" distL="0" distR="0">
                  <wp:extent cx="9525" cy="9525"/>
                  <wp:effectExtent l="19050" t="0" r="9525" b="0"/>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использованием светильников в антивандальном исполнении со светодиодным источником света, датчиков движения и освещенности;</w:t>
            </w:r>
          </w:p>
          <w:p w:rsidR="00CA24A1" w:rsidRPr="00920663" w:rsidRDefault="00CA24A1" w:rsidP="00CD3AFD">
            <w:pPr>
              <w:autoSpaceDE w:val="0"/>
              <w:autoSpaceDN w:val="0"/>
              <w:jc w:val="both"/>
              <w:outlineLvl w:val="1"/>
              <w:rPr>
                <w:sz w:val="20"/>
                <w:szCs w:val="20"/>
              </w:rPr>
            </w:pPr>
            <w:r w:rsidRPr="00920663">
              <w:rPr>
                <w:sz w:val="20"/>
                <w:szCs w:val="20"/>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920663">
              <w:rPr>
                <w:sz w:val="20"/>
                <w:szCs w:val="20"/>
              </w:rPr>
              <w:t>автодоводчиком</w:t>
            </w:r>
            <w:proofErr w:type="spellEnd"/>
            <w:r w:rsidRPr="00920663">
              <w:rPr>
                <w:sz w:val="20"/>
                <w:szCs w:val="20"/>
              </w:rPr>
              <w:t xml:space="preserve">; </w:t>
            </w:r>
          </w:p>
          <w:p w:rsidR="00CA24A1" w:rsidRPr="00920663" w:rsidRDefault="00CA24A1" w:rsidP="00CD3AFD">
            <w:pPr>
              <w:autoSpaceDE w:val="0"/>
              <w:autoSpaceDN w:val="0"/>
              <w:jc w:val="both"/>
              <w:outlineLvl w:val="1"/>
              <w:rPr>
                <w:sz w:val="20"/>
                <w:szCs w:val="20"/>
              </w:rPr>
            </w:pPr>
            <w:r w:rsidRPr="00920663">
              <w:rPr>
                <w:sz w:val="20"/>
                <w:szCs w:val="20"/>
              </w:rPr>
              <w:t xml:space="preserve">- во входах в подвал (техническое подполье) дома металлические дверные блоки с замком, ручками и </w:t>
            </w:r>
            <w:proofErr w:type="spellStart"/>
            <w:r w:rsidRPr="00920663">
              <w:rPr>
                <w:sz w:val="20"/>
                <w:szCs w:val="20"/>
              </w:rPr>
              <w:t>автодоводчиком</w:t>
            </w:r>
            <w:proofErr w:type="spellEnd"/>
            <w:r w:rsidRPr="00920663">
              <w:rPr>
                <w:sz w:val="20"/>
                <w:szCs w:val="20"/>
              </w:rPr>
              <w:t>;</w:t>
            </w:r>
          </w:p>
          <w:p w:rsidR="00CA24A1" w:rsidRPr="00920663" w:rsidRDefault="00CA24A1" w:rsidP="00CD3AFD">
            <w:pPr>
              <w:autoSpaceDE w:val="0"/>
              <w:autoSpaceDN w:val="0"/>
              <w:jc w:val="both"/>
              <w:outlineLvl w:val="1"/>
              <w:rPr>
                <w:sz w:val="20"/>
                <w:szCs w:val="20"/>
              </w:rPr>
            </w:pPr>
            <w:r w:rsidRPr="00920663">
              <w:rPr>
                <w:sz w:val="20"/>
                <w:szCs w:val="20"/>
              </w:rPr>
              <w:t xml:space="preserve">- </w:t>
            </w:r>
            <w:proofErr w:type="spellStart"/>
            <w:r w:rsidRPr="00920663">
              <w:rPr>
                <w:sz w:val="20"/>
                <w:szCs w:val="20"/>
              </w:rPr>
              <w:t>отмостку</w:t>
            </w:r>
            <w:proofErr w:type="spellEnd"/>
            <w:r w:rsidRPr="00920663">
              <w:rPr>
                <w:sz w:val="20"/>
                <w:szCs w:val="20"/>
              </w:rPr>
              <w:t xml:space="preserve"> из армированного бетона, асфальта, устроенную по всему</w:t>
            </w:r>
            <w:r>
              <w:rPr>
                <w:noProof/>
                <w:sz w:val="20"/>
                <w:szCs w:val="20"/>
              </w:rPr>
              <w:drawing>
                <wp:inline distT="0" distB="0" distL="0" distR="0">
                  <wp:extent cx="9525" cy="9525"/>
                  <wp:effectExtent l="19050" t="0" r="9525" b="0"/>
                  <wp:docPr id="1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 xml:space="preserve"> периметру дома и обеспечивающую отвод воды от фундаментов;</w:t>
            </w:r>
          </w:p>
          <w:p w:rsidR="00CA24A1" w:rsidRPr="00920663" w:rsidRDefault="00CA24A1" w:rsidP="00CD3AFD">
            <w:pPr>
              <w:autoSpaceDE w:val="0"/>
              <w:autoSpaceDN w:val="0"/>
              <w:jc w:val="both"/>
              <w:outlineLvl w:val="1"/>
              <w:rPr>
                <w:sz w:val="20"/>
                <w:szCs w:val="20"/>
              </w:rPr>
            </w:pPr>
            <w:r w:rsidRPr="00920663">
              <w:rPr>
                <w:sz w:val="20"/>
                <w:szCs w:val="20"/>
              </w:rPr>
              <w:t>- организованный водосток;</w:t>
            </w:r>
          </w:p>
          <w:p w:rsidR="00CA24A1" w:rsidRPr="00920663" w:rsidRDefault="00CA24A1" w:rsidP="00CD3AFD">
            <w:pPr>
              <w:autoSpaceDE w:val="0"/>
              <w:autoSpaceDN w:val="0"/>
              <w:jc w:val="both"/>
              <w:outlineLvl w:val="1"/>
              <w:rPr>
                <w:sz w:val="20"/>
                <w:szCs w:val="20"/>
              </w:rPr>
            </w:pPr>
            <w:r w:rsidRPr="00920663">
              <w:rPr>
                <w:sz w:val="20"/>
                <w:szCs w:val="20"/>
              </w:rPr>
              <w:t xml:space="preserve">- благоустройство придомовой территории, в том числе наличие </w:t>
            </w:r>
            <w:r>
              <w:rPr>
                <w:noProof/>
                <w:sz w:val="20"/>
                <w:szCs w:val="20"/>
              </w:rPr>
              <w:drawing>
                <wp:inline distT="0" distB="0" distL="0" distR="0">
                  <wp:extent cx="9525" cy="9525"/>
                  <wp:effectExtent l="19050" t="0" r="9525" b="0"/>
                  <wp:docPr id="1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CA24A1" w:rsidRPr="00920663" w:rsidTr="00CD3AFD">
        <w:tblPrEx>
          <w:tblBorders>
            <w:bottom w:val="single" w:sz="4" w:space="0" w:color="auto"/>
          </w:tblBorders>
        </w:tblPrEx>
        <w:tc>
          <w:tcPr>
            <w:tcW w:w="271" w:type="pct"/>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lastRenderedPageBreak/>
              <w:t>3.</w:t>
            </w:r>
          </w:p>
        </w:tc>
        <w:tc>
          <w:tcPr>
            <w:tcW w:w="1346" w:type="pct"/>
            <w:gridSpan w:val="2"/>
            <w:shd w:val="clear" w:color="auto" w:fill="auto"/>
          </w:tcPr>
          <w:p w:rsidR="00CA24A1" w:rsidRPr="00920663" w:rsidRDefault="00CA24A1" w:rsidP="00CD3AFD">
            <w:pPr>
              <w:autoSpaceDE w:val="0"/>
              <w:autoSpaceDN w:val="0"/>
              <w:jc w:val="both"/>
              <w:outlineLvl w:val="1"/>
              <w:rPr>
                <w:sz w:val="20"/>
                <w:szCs w:val="20"/>
              </w:rPr>
            </w:pPr>
            <w:r w:rsidRPr="00920663">
              <w:rPr>
                <w:sz w:val="20"/>
                <w:szCs w:val="20"/>
              </w:rPr>
              <w:t>Требования к функциональному оснащению и отделке помещений</w:t>
            </w:r>
          </w:p>
        </w:tc>
        <w:tc>
          <w:tcPr>
            <w:tcW w:w="3383" w:type="pct"/>
            <w:shd w:val="clear" w:color="auto" w:fill="auto"/>
          </w:tcPr>
          <w:p w:rsidR="00CA24A1" w:rsidRPr="00920663" w:rsidRDefault="00CA24A1" w:rsidP="00CD3AFD">
            <w:pPr>
              <w:autoSpaceDE w:val="0"/>
              <w:autoSpaceDN w:val="0"/>
              <w:jc w:val="both"/>
              <w:outlineLvl w:val="1"/>
              <w:rPr>
                <w:sz w:val="20"/>
                <w:szCs w:val="20"/>
              </w:rPr>
            </w:pPr>
            <w:r w:rsidRPr="00920663">
              <w:rPr>
                <w:sz w:val="20"/>
                <w:szCs w:val="20"/>
              </w:rPr>
              <w:t xml:space="preserve">Построенные и приобретаемые для переселения граждан из аварийного </w:t>
            </w:r>
            <w:r>
              <w:rPr>
                <w:noProof/>
                <w:sz w:val="20"/>
                <w:szCs w:val="20"/>
              </w:rPr>
              <w:drawing>
                <wp:inline distT="0" distB="0" distL="0" distR="0">
                  <wp:extent cx="9525" cy="9525"/>
                  <wp:effectExtent l="19050" t="0" r="9525" b="0"/>
                  <wp:docPr id="1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 xml:space="preserve">жилищного фонда жилые помещения должны располагаться на любых этажах дома, кроме подвального, </w:t>
            </w:r>
            <w:r>
              <w:rPr>
                <w:noProof/>
                <w:sz w:val="20"/>
                <w:szCs w:val="20"/>
              </w:rPr>
              <w:drawing>
                <wp:inline distT="0" distB="0" distL="0" distR="0">
                  <wp:extent cx="9525" cy="9525"/>
                  <wp:effectExtent l="19050" t="0" r="9525" b="0"/>
                  <wp:docPr id="2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цокольного, технического, мансардного, и должны быть:</w:t>
            </w:r>
          </w:p>
          <w:p w:rsidR="00CA24A1" w:rsidRPr="00920663" w:rsidRDefault="00CA24A1" w:rsidP="00CD3AFD">
            <w:pPr>
              <w:autoSpaceDE w:val="0"/>
              <w:autoSpaceDN w:val="0"/>
              <w:jc w:val="both"/>
              <w:outlineLvl w:val="1"/>
              <w:rPr>
                <w:sz w:val="20"/>
                <w:szCs w:val="20"/>
              </w:rPr>
            </w:pPr>
            <w:r w:rsidRPr="00920663">
              <w:rPr>
                <w:sz w:val="20"/>
                <w:szCs w:val="20"/>
              </w:rPr>
              <w:t>- оборудованы подключенными к соответствующим внутридомовым инженерным системам внутриквартирными инженерными сетями в составе (не менее):</w:t>
            </w:r>
          </w:p>
          <w:p w:rsidR="00CA24A1" w:rsidRPr="00920663" w:rsidRDefault="00CA24A1" w:rsidP="00CD3AFD">
            <w:pPr>
              <w:autoSpaceDE w:val="0"/>
              <w:autoSpaceDN w:val="0"/>
              <w:jc w:val="both"/>
              <w:outlineLvl w:val="1"/>
              <w:rPr>
                <w:sz w:val="20"/>
                <w:szCs w:val="20"/>
              </w:rPr>
            </w:pPr>
            <w:r w:rsidRPr="00920663">
              <w:rPr>
                <w:sz w:val="20"/>
                <w:szCs w:val="20"/>
              </w:rPr>
              <w:t>а) электроснабжения с электрическим щитком с устройствами защитного отключения;</w:t>
            </w:r>
          </w:p>
          <w:p w:rsidR="00CA24A1" w:rsidRPr="00920663" w:rsidRDefault="00CA24A1" w:rsidP="00CD3AFD">
            <w:pPr>
              <w:autoSpaceDE w:val="0"/>
              <w:autoSpaceDN w:val="0"/>
              <w:spacing w:line="235" w:lineRule="auto"/>
              <w:jc w:val="both"/>
              <w:outlineLvl w:val="1"/>
              <w:rPr>
                <w:sz w:val="20"/>
                <w:szCs w:val="20"/>
              </w:rPr>
            </w:pPr>
            <w:r w:rsidRPr="00920663">
              <w:rPr>
                <w:sz w:val="20"/>
                <w:szCs w:val="20"/>
              </w:rPr>
              <w:t>б) холодного водоснабжения;</w:t>
            </w:r>
          </w:p>
          <w:p w:rsidR="00CA24A1" w:rsidRPr="00920663" w:rsidRDefault="00CA24A1" w:rsidP="00CD3AFD">
            <w:pPr>
              <w:autoSpaceDE w:val="0"/>
              <w:autoSpaceDN w:val="0"/>
              <w:spacing w:line="235" w:lineRule="auto"/>
              <w:jc w:val="both"/>
              <w:outlineLvl w:val="1"/>
              <w:rPr>
                <w:sz w:val="20"/>
                <w:szCs w:val="20"/>
              </w:rPr>
            </w:pPr>
            <w:r w:rsidRPr="00920663">
              <w:rPr>
                <w:sz w:val="20"/>
                <w:szCs w:val="20"/>
              </w:rPr>
              <w:t>в) горячего водоснабжения (централизованной или автономной);</w:t>
            </w:r>
          </w:p>
          <w:p w:rsidR="00CA24A1" w:rsidRPr="00920663" w:rsidRDefault="00CA24A1" w:rsidP="00CD3AFD">
            <w:pPr>
              <w:autoSpaceDE w:val="0"/>
              <w:autoSpaceDN w:val="0"/>
              <w:spacing w:line="235" w:lineRule="auto"/>
              <w:jc w:val="both"/>
              <w:outlineLvl w:val="1"/>
              <w:rPr>
                <w:sz w:val="20"/>
                <w:szCs w:val="20"/>
              </w:rPr>
            </w:pPr>
            <w:r>
              <w:rPr>
                <w:noProof/>
                <w:sz w:val="20"/>
                <w:szCs w:val="20"/>
              </w:rPr>
              <w:drawing>
                <wp:inline distT="0" distB="0" distL="0" distR="0">
                  <wp:extent cx="9525" cy="19050"/>
                  <wp:effectExtent l="19050" t="0" r="9525" b="0"/>
                  <wp:docPr id="2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8"/>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920663">
              <w:rPr>
                <w:sz w:val="20"/>
                <w:szCs w:val="20"/>
              </w:rPr>
              <w:t>г) водоотведения (канализации);</w:t>
            </w:r>
            <w:r>
              <w:rPr>
                <w:noProof/>
                <w:sz w:val="20"/>
                <w:szCs w:val="20"/>
              </w:rPr>
              <w:drawing>
                <wp:inline distT="0" distB="0" distL="0" distR="0">
                  <wp:extent cx="9525" cy="9525"/>
                  <wp:effectExtent l="19050" t="0" r="9525" b="0"/>
                  <wp:docPr id="2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9"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24A1" w:rsidRPr="00920663" w:rsidRDefault="00CA24A1" w:rsidP="00CD3AFD">
            <w:pPr>
              <w:autoSpaceDE w:val="0"/>
              <w:autoSpaceDN w:val="0"/>
              <w:spacing w:line="235" w:lineRule="auto"/>
              <w:jc w:val="both"/>
              <w:outlineLvl w:val="1"/>
              <w:rPr>
                <w:sz w:val="20"/>
                <w:szCs w:val="20"/>
              </w:rPr>
            </w:pPr>
            <w:proofErr w:type="spellStart"/>
            <w:r w:rsidRPr="00920663">
              <w:rPr>
                <w:sz w:val="20"/>
                <w:szCs w:val="20"/>
              </w:rPr>
              <w:t>д</w:t>
            </w:r>
            <w:proofErr w:type="spellEnd"/>
            <w:r w:rsidRPr="00920663">
              <w:rPr>
                <w:sz w:val="20"/>
                <w:szCs w:val="20"/>
              </w:rPr>
              <w:t>) отопления (централизованного или автономного);</w:t>
            </w:r>
          </w:p>
          <w:p w:rsidR="00CA24A1" w:rsidRPr="00920663" w:rsidRDefault="00CA24A1" w:rsidP="00CD3AFD">
            <w:pPr>
              <w:autoSpaceDE w:val="0"/>
              <w:autoSpaceDN w:val="0"/>
              <w:spacing w:line="235" w:lineRule="auto"/>
              <w:jc w:val="both"/>
              <w:outlineLvl w:val="1"/>
              <w:rPr>
                <w:sz w:val="20"/>
                <w:szCs w:val="20"/>
              </w:rPr>
            </w:pPr>
            <w:r w:rsidRPr="00920663">
              <w:rPr>
                <w:sz w:val="20"/>
                <w:szCs w:val="20"/>
              </w:rPr>
              <w:t>е) вентиляции;</w:t>
            </w:r>
          </w:p>
          <w:p w:rsidR="00CA24A1" w:rsidRPr="00920663" w:rsidRDefault="00CA24A1" w:rsidP="00CD3AFD">
            <w:pPr>
              <w:autoSpaceDE w:val="0"/>
              <w:autoSpaceDN w:val="0"/>
              <w:spacing w:line="235" w:lineRule="auto"/>
              <w:jc w:val="both"/>
              <w:outlineLvl w:val="1"/>
              <w:rPr>
                <w:sz w:val="20"/>
                <w:szCs w:val="20"/>
              </w:rPr>
            </w:pPr>
            <w:r w:rsidRPr="00920663">
              <w:rPr>
                <w:sz w:val="20"/>
                <w:szCs w:val="20"/>
              </w:rPr>
              <w:t>ж) газоснабжения (при наличии в соответствии с проектной документацией);</w:t>
            </w:r>
          </w:p>
          <w:p w:rsidR="00CA24A1" w:rsidRPr="00920663" w:rsidRDefault="00CA24A1" w:rsidP="00CD3AFD">
            <w:pPr>
              <w:autoSpaceDE w:val="0"/>
              <w:autoSpaceDN w:val="0"/>
              <w:spacing w:line="235" w:lineRule="auto"/>
              <w:jc w:val="both"/>
              <w:outlineLvl w:val="1"/>
              <w:rPr>
                <w:sz w:val="20"/>
                <w:szCs w:val="20"/>
              </w:rPr>
            </w:pPr>
            <w:proofErr w:type="spellStart"/>
            <w:r w:rsidRPr="00920663">
              <w:rPr>
                <w:sz w:val="20"/>
                <w:szCs w:val="20"/>
              </w:rPr>
              <w:t>з</w:t>
            </w:r>
            <w:proofErr w:type="spellEnd"/>
            <w:r w:rsidRPr="00920663">
              <w:rPr>
                <w:sz w:val="20"/>
                <w:szCs w:val="20"/>
              </w:rPr>
              <w:t xml:space="preserve">) внесенных в государственный реестр средств измерений, </w:t>
            </w:r>
            <w:r>
              <w:rPr>
                <w:noProof/>
                <w:sz w:val="20"/>
                <w:szCs w:val="20"/>
              </w:rPr>
              <w:drawing>
                <wp:inline distT="0" distB="0" distL="0" distR="0">
                  <wp:extent cx="9525" cy="9525"/>
                  <wp:effectExtent l="19050" t="0" r="9525" b="0"/>
                  <wp:docPr id="2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поверенных предприятиями-изготовителя</w:t>
            </w:r>
            <w:r w:rsidRPr="00920663">
              <w:rPr>
                <w:sz w:val="20"/>
                <w:szCs w:val="20"/>
              </w:rPr>
              <w:softHyphen/>
              <w:t>ми, принятых в эксплуатацию соответствующими ресурсоснабжающими организациями и соответствующих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документацией);</w:t>
            </w:r>
          </w:p>
          <w:p w:rsidR="00CA24A1" w:rsidRPr="00920663" w:rsidRDefault="00CA24A1" w:rsidP="00CD3AFD">
            <w:pPr>
              <w:autoSpaceDE w:val="0"/>
              <w:autoSpaceDN w:val="0"/>
              <w:spacing w:line="235" w:lineRule="auto"/>
              <w:jc w:val="both"/>
              <w:outlineLvl w:val="1"/>
              <w:rPr>
                <w:sz w:val="20"/>
                <w:szCs w:val="20"/>
              </w:rPr>
            </w:pPr>
            <w:r w:rsidRPr="00920663">
              <w:rPr>
                <w:sz w:val="20"/>
                <w:szCs w:val="20"/>
              </w:rPr>
              <w:t>- иметь чистовую отделку «под ключ», в том числе:</w:t>
            </w:r>
          </w:p>
          <w:p w:rsidR="00CA24A1" w:rsidRPr="00920663" w:rsidRDefault="00CA24A1" w:rsidP="00CD3AFD">
            <w:pPr>
              <w:autoSpaceDE w:val="0"/>
              <w:autoSpaceDN w:val="0"/>
              <w:spacing w:line="235" w:lineRule="auto"/>
              <w:jc w:val="both"/>
              <w:outlineLvl w:val="1"/>
              <w:rPr>
                <w:sz w:val="20"/>
                <w:szCs w:val="20"/>
              </w:rPr>
            </w:pPr>
            <w:r w:rsidRPr="00920663">
              <w:rPr>
                <w:sz w:val="20"/>
                <w:szCs w:val="20"/>
              </w:rPr>
              <w:t>а) входную утепленную дверь с замком, ручками и дверным глазком;</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б) межкомнатные двери с наличниками и ручками;</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 xml:space="preserve">в) </w:t>
            </w:r>
            <w:proofErr w:type="spellStart"/>
            <w:r w:rsidRPr="00920663">
              <w:rPr>
                <w:sz w:val="20"/>
                <w:szCs w:val="20"/>
              </w:rPr>
              <w:t>легкосбрасываемые</w:t>
            </w:r>
            <w:proofErr w:type="spellEnd"/>
            <w:r w:rsidRPr="00920663">
              <w:rPr>
                <w:sz w:val="20"/>
                <w:szCs w:val="20"/>
              </w:rPr>
              <w:t xml:space="preserve">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г) вентиляционные решетки;</w:t>
            </w:r>
          </w:p>
          <w:p w:rsidR="00CA24A1" w:rsidRPr="00920663" w:rsidRDefault="00CA24A1" w:rsidP="00CD3AFD">
            <w:pPr>
              <w:autoSpaceDE w:val="0"/>
              <w:autoSpaceDN w:val="0"/>
              <w:spacing w:line="230" w:lineRule="auto"/>
              <w:jc w:val="both"/>
              <w:outlineLvl w:val="1"/>
              <w:rPr>
                <w:sz w:val="20"/>
                <w:szCs w:val="20"/>
              </w:rPr>
            </w:pPr>
            <w:proofErr w:type="spellStart"/>
            <w:r w:rsidRPr="00920663">
              <w:rPr>
                <w:sz w:val="20"/>
                <w:szCs w:val="20"/>
              </w:rPr>
              <w:t>д</w:t>
            </w:r>
            <w:proofErr w:type="spellEnd"/>
            <w:r w:rsidRPr="00920663">
              <w:rPr>
                <w:sz w:val="20"/>
                <w:szCs w:val="20"/>
              </w:rPr>
              <w:t>) подвесные крюки для потолочных осветительных приборов во всех помещениях квартиры;</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е) установленные и подключенные к соответствующим внутриквартирным инженерным сетям:</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lastRenderedPageBreak/>
              <w:t>звонковую сигнализацию (в соответствии с проектной документацией);</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мойку со смесителем и сифоном;</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умывальник со смесителем и сифоном;</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унитаз с сиденьем и сливным бачком;</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ванну с заземлением, со смесителем и сифоном;</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 xml:space="preserve">одно-, двухклавишные </w:t>
            </w:r>
            <w:proofErr w:type="spellStart"/>
            <w:r w:rsidRPr="00920663">
              <w:rPr>
                <w:sz w:val="20"/>
                <w:szCs w:val="20"/>
              </w:rPr>
              <w:t>электровыключатели</w:t>
            </w:r>
            <w:proofErr w:type="spellEnd"/>
            <w:r w:rsidRPr="00920663">
              <w:rPr>
                <w:sz w:val="20"/>
                <w:szCs w:val="20"/>
              </w:rPr>
              <w:t>;</w:t>
            </w:r>
          </w:p>
          <w:p w:rsidR="00CA24A1" w:rsidRPr="00920663" w:rsidRDefault="00CA24A1" w:rsidP="00CD3AFD">
            <w:pPr>
              <w:autoSpaceDE w:val="0"/>
              <w:autoSpaceDN w:val="0"/>
              <w:jc w:val="both"/>
              <w:outlineLvl w:val="1"/>
              <w:rPr>
                <w:sz w:val="20"/>
                <w:szCs w:val="20"/>
              </w:rPr>
            </w:pPr>
            <w:proofErr w:type="spellStart"/>
            <w:r w:rsidRPr="00920663">
              <w:rPr>
                <w:sz w:val="20"/>
                <w:szCs w:val="20"/>
              </w:rPr>
              <w:t>электророзетки</w:t>
            </w:r>
            <w:proofErr w:type="spellEnd"/>
            <w:r w:rsidRPr="00920663">
              <w:rPr>
                <w:sz w:val="20"/>
                <w:szCs w:val="20"/>
              </w:rPr>
              <w:t>;</w:t>
            </w:r>
          </w:p>
          <w:p w:rsidR="00CA24A1" w:rsidRPr="00920663" w:rsidRDefault="00CA24A1" w:rsidP="00CD3AFD">
            <w:pPr>
              <w:autoSpaceDE w:val="0"/>
              <w:autoSpaceDN w:val="0"/>
              <w:jc w:val="both"/>
              <w:outlineLvl w:val="1"/>
              <w:rPr>
                <w:sz w:val="20"/>
                <w:szCs w:val="20"/>
              </w:rPr>
            </w:pPr>
            <w:r w:rsidRPr="00920663">
              <w:rPr>
                <w:sz w:val="20"/>
                <w:szCs w:val="20"/>
              </w:rPr>
              <w:t>выпуски электропроводки и патроны во всех помещениях квартиры;</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газовую или электрическую плиту (в соответствии с проектным решением);</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920663">
              <w:rPr>
                <w:sz w:val="20"/>
                <w:szCs w:val="20"/>
              </w:rPr>
              <w:t>ламината</w:t>
            </w:r>
            <w:proofErr w:type="spellEnd"/>
            <w:r w:rsidRPr="00920663">
              <w:rPr>
                <w:sz w:val="20"/>
                <w:szCs w:val="20"/>
              </w:rPr>
              <w:t xml:space="preserve"> класса износостойкости 22 и выше или линолеума на вспененной основе;</w:t>
            </w:r>
          </w:p>
          <w:p w:rsidR="00CA24A1" w:rsidRPr="00920663" w:rsidRDefault="00CA24A1" w:rsidP="00CD3AFD">
            <w:pPr>
              <w:autoSpaceDE w:val="0"/>
              <w:autoSpaceDN w:val="0"/>
              <w:spacing w:line="233" w:lineRule="auto"/>
              <w:jc w:val="both"/>
              <w:outlineLvl w:val="1"/>
              <w:rPr>
                <w:sz w:val="20"/>
                <w:szCs w:val="20"/>
              </w:rPr>
            </w:pPr>
            <w:proofErr w:type="spellStart"/>
            <w:r w:rsidRPr="00920663">
              <w:rPr>
                <w:sz w:val="20"/>
                <w:szCs w:val="20"/>
              </w:rPr>
              <w:t>з</w:t>
            </w:r>
            <w:proofErr w:type="spellEnd"/>
            <w:r w:rsidRPr="00920663">
              <w:rPr>
                <w:sz w:val="20"/>
                <w:szCs w:val="20"/>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CA24A1" w:rsidRPr="00920663" w:rsidTr="00CD3AFD">
        <w:tblPrEx>
          <w:tblBorders>
            <w:bottom w:val="single" w:sz="4" w:space="0" w:color="auto"/>
          </w:tblBorders>
        </w:tblPrEx>
        <w:tc>
          <w:tcPr>
            <w:tcW w:w="271" w:type="pct"/>
            <w:shd w:val="clear" w:color="auto" w:fill="auto"/>
          </w:tcPr>
          <w:p w:rsidR="00CA24A1" w:rsidRPr="00920663" w:rsidRDefault="00CA24A1" w:rsidP="00CD3AFD">
            <w:pPr>
              <w:autoSpaceDE w:val="0"/>
              <w:autoSpaceDN w:val="0"/>
              <w:spacing w:line="233" w:lineRule="auto"/>
              <w:jc w:val="center"/>
              <w:outlineLvl w:val="1"/>
              <w:rPr>
                <w:sz w:val="20"/>
                <w:szCs w:val="20"/>
              </w:rPr>
            </w:pPr>
            <w:r w:rsidRPr="00920663">
              <w:rPr>
                <w:sz w:val="20"/>
                <w:szCs w:val="20"/>
              </w:rPr>
              <w:lastRenderedPageBreak/>
              <w:t>4.</w:t>
            </w:r>
          </w:p>
        </w:tc>
        <w:tc>
          <w:tcPr>
            <w:tcW w:w="1346" w:type="pct"/>
            <w:gridSpan w:val="2"/>
            <w:shd w:val="clear" w:color="auto" w:fill="auto"/>
          </w:tcPr>
          <w:p w:rsidR="00CA24A1" w:rsidRPr="00920663" w:rsidRDefault="00CA24A1" w:rsidP="00CD3AFD">
            <w:pPr>
              <w:autoSpaceDE w:val="0"/>
              <w:autoSpaceDN w:val="0"/>
              <w:spacing w:line="233" w:lineRule="auto"/>
              <w:jc w:val="both"/>
              <w:outlineLvl w:val="1"/>
              <w:rPr>
                <w:sz w:val="20"/>
                <w:szCs w:val="20"/>
              </w:rPr>
            </w:pPr>
            <w:r w:rsidRPr="00920663">
              <w:rPr>
                <w:sz w:val="20"/>
                <w:szCs w:val="20"/>
              </w:rPr>
              <w:t>Требования к материалам, изделиям и оборудованию</w:t>
            </w:r>
          </w:p>
        </w:tc>
        <w:tc>
          <w:tcPr>
            <w:tcW w:w="3383" w:type="pct"/>
            <w:shd w:val="clear" w:color="auto" w:fill="auto"/>
          </w:tcPr>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Проектом строительства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Выполняемые работы и применяемые строительные материалы в процессе строительства дома, жилые помещения в котором </w:t>
            </w:r>
            <w:r>
              <w:rPr>
                <w:noProof/>
                <w:sz w:val="20"/>
                <w:szCs w:val="20"/>
              </w:rPr>
              <w:drawing>
                <wp:inline distT="0" distB="0" distL="0" distR="0">
                  <wp:extent cx="9525" cy="76200"/>
                  <wp:effectExtent l="19050" t="0" r="9525" b="0"/>
                  <wp:docPr id="2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71"/>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920663">
              <w:rPr>
                <w:sz w:val="20"/>
                <w:szCs w:val="20"/>
              </w:rPr>
              <w:t xml:space="preserve">приобретаются в соответствии с муниципальным контрактом в целях </w:t>
            </w:r>
            <w:r>
              <w:rPr>
                <w:noProof/>
                <w:sz w:val="20"/>
                <w:szCs w:val="20"/>
              </w:rPr>
              <w:drawing>
                <wp:inline distT="0" distB="0" distL="0" distR="0">
                  <wp:extent cx="9525" cy="9525"/>
                  <wp:effectExtent l="19050" t="0" r="9525" b="0"/>
                  <wp:docPr id="25"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Pr>
                <w:noProof/>
                <w:sz w:val="20"/>
                <w:szCs w:val="20"/>
              </w:rPr>
              <w:drawing>
                <wp:inline distT="0" distB="0" distL="0" distR="0">
                  <wp:extent cx="9525" cy="9525"/>
                  <wp:effectExtent l="19050" t="0" r="9525" b="0"/>
                  <wp:docPr id="2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 xml:space="preserve">оснащенности объекта капитального строительства приборами учета </w:t>
            </w:r>
            <w:r>
              <w:rPr>
                <w:noProof/>
                <w:sz w:val="20"/>
                <w:szCs w:val="20"/>
              </w:rPr>
              <w:drawing>
                <wp:inline distT="0" distB="0" distL="0" distR="0">
                  <wp:extent cx="9525" cy="9525"/>
                  <wp:effectExtent l="19050" t="0" r="9525" b="0"/>
                  <wp:docPr id="27"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73"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663">
              <w:rPr>
                <w:sz w:val="20"/>
                <w:szCs w:val="20"/>
              </w:rPr>
              <w:t>используемых энергетических ресурсов</w:t>
            </w:r>
          </w:p>
        </w:tc>
      </w:tr>
      <w:tr w:rsidR="00CA24A1" w:rsidRPr="00920663" w:rsidTr="00CD3AFD">
        <w:tblPrEx>
          <w:tblBorders>
            <w:bottom w:val="single" w:sz="4" w:space="0" w:color="auto"/>
          </w:tblBorders>
        </w:tblPrEx>
        <w:tc>
          <w:tcPr>
            <w:tcW w:w="271" w:type="pct"/>
            <w:shd w:val="clear" w:color="auto" w:fill="auto"/>
          </w:tcPr>
          <w:p w:rsidR="00CA24A1" w:rsidRPr="00920663" w:rsidRDefault="00CA24A1" w:rsidP="00CD3AFD">
            <w:pPr>
              <w:autoSpaceDE w:val="0"/>
              <w:autoSpaceDN w:val="0"/>
              <w:jc w:val="center"/>
              <w:outlineLvl w:val="1"/>
              <w:rPr>
                <w:sz w:val="20"/>
                <w:szCs w:val="20"/>
              </w:rPr>
            </w:pPr>
            <w:r w:rsidRPr="00920663">
              <w:rPr>
                <w:sz w:val="20"/>
                <w:szCs w:val="20"/>
              </w:rPr>
              <w:t>5.</w:t>
            </w:r>
          </w:p>
        </w:tc>
        <w:tc>
          <w:tcPr>
            <w:tcW w:w="1346" w:type="pct"/>
            <w:gridSpan w:val="2"/>
            <w:shd w:val="clear" w:color="auto" w:fill="auto"/>
          </w:tcPr>
          <w:p w:rsidR="00CA24A1" w:rsidRPr="00920663" w:rsidRDefault="00CA24A1" w:rsidP="00CD3AFD">
            <w:pPr>
              <w:autoSpaceDE w:val="0"/>
              <w:autoSpaceDN w:val="0"/>
              <w:jc w:val="both"/>
              <w:outlineLvl w:val="1"/>
              <w:rPr>
                <w:sz w:val="20"/>
                <w:szCs w:val="20"/>
              </w:rPr>
            </w:pPr>
            <w:r w:rsidRPr="00920663">
              <w:rPr>
                <w:sz w:val="20"/>
                <w:szCs w:val="20"/>
              </w:rPr>
              <w:t>Требования к энергоэффективности дома</w:t>
            </w:r>
          </w:p>
        </w:tc>
        <w:tc>
          <w:tcPr>
            <w:tcW w:w="3383" w:type="pct"/>
            <w:shd w:val="clear" w:color="auto" w:fill="auto"/>
          </w:tcPr>
          <w:p w:rsidR="00CA24A1" w:rsidRPr="00920663" w:rsidRDefault="00CA24A1" w:rsidP="00CD3AFD">
            <w:pPr>
              <w:autoSpaceDE w:val="0"/>
              <w:autoSpaceDN w:val="0"/>
              <w:jc w:val="both"/>
              <w:outlineLvl w:val="1"/>
              <w:rPr>
                <w:sz w:val="20"/>
                <w:szCs w:val="20"/>
              </w:rPr>
            </w:pPr>
            <w:r w:rsidRPr="00920663">
              <w:rPr>
                <w:sz w:val="20"/>
                <w:szCs w:val="20"/>
              </w:rPr>
              <w:t>Необходимо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утвержденным приказом Министерства строительства и жилищно-коммуналь</w:t>
            </w:r>
            <w:r w:rsidRPr="00920663">
              <w:rPr>
                <w:sz w:val="20"/>
                <w:szCs w:val="20"/>
              </w:rPr>
              <w:softHyphen/>
              <w:t>но</w:t>
            </w:r>
            <w:r w:rsidRPr="00920663">
              <w:rPr>
                <w:sz w:val="20"/>
                <w:szCs w:val="20"/>
              </w:rPr>
              <w:softHyphen/>
              <w:t xml:space="preserve">го хозяйства Российской Федерации от 6 июня </w:t>
            </w:r>
            <w:r w:rsidRPr="00920663">
              <w:rPr>
                <w:sz w:val="20"/>
                <w:szCs w:val="20"/>
              </w:rPr>
              <w:br/>
              <w:t>2016 г. № 399/</w:t>
            </w:r>
            <w:proofErr w:type="spellStart"/>
            <w:r w:rsidRPr="00920663">
              <w:rPr>
                <w:sz w:val="20"/>
                <w:szCs w:val="20"/>
              </w:rPr>
              <w:t>пр</w:t>
            </w:r>
            <w:proofErr w:type="spellEnd"/>
            <w:r w:rsidRPr="00920663">
              <w:rPr>
                <w:sz w:val="20"/>
                <w:szCs w:val="20"/>
              </w:rPr>
              <w:t xml:space="preserve"> (зарегистрирован в Министерстве юстиции Российской Федерации 8 августа 2016 г., регистрационный № 43169).</w:t>
            </w:r>
          </w:p>
          <w:p w:rsidR="00CA24A1" w:rsidRPr="00920663" w:rsidRDefault="00CA24A1" w:rsidP="00CD3AFD">
            <w:pPr>
              <w:autoSpaceDE w:val="0"/>
              <w:autoSpaceDN w:val="0"/>
              <w:jc w:val="both"/>
              <w:outlineLvl w:val="1"/>
              <w:rPr>
                <w:sz w:val="20"/>
                <w:szCs w:val="20"/>
              </w:rPr>
            </w:pPr>
            <w:r w:rsidRPr="00920663">
              <w:rPr>
                <w:sz w:val="20"/>
                <w:szCs w:val="20"/>
              </w:rPr>
              <w:t>Рекомендуется предусматривать следующие мероприятия, направленные на повышение энергоэффективности дома:</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предъявлять к оконным блокам в квартирах и в помещениях общего пользования вышеуказанные дополнительные требования;</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проводить освещение придомовой территории с использованием светодиодных светильников и датчиков освещенности;</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выполнять теплоизоляцию подвального (цокольного) и чердачного перекрытий (в соответствии с проектной документацией);</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проводить установку приборов учета горячего и холодного </w:t>
            </w:r>
            <w:r w:rsidRPr="00920663">
              <w:rPr>
                <w:sz w:val="20"/>
                <w:szCs w:val="20"/>
              </w:rPr>
              <w:lastRenderedPageBreak/>
              <w:t>водоснабжения, электроэнергии, газа и других, предусмотренных в проектной документации;</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проводить устройство входных дверей в подъезды дома с утеплением и оборудованием </w:t>
            </w:r>
            <w:proofErr w:type="spellStart"/>
            <w:r w:rsidRPr="00920663">
              <w:rPr>
                <w:sz w:val="20"/>
                <w:szCs w:val="20"/>
              </w:rPr>
              <w:t>автодоводчиками</w:t>
            </w:r>
            <w:proofErr w:type="spellEnd"/>
            <w:r w:rsidRPr="00920663">
              <w:rPr>
                <w:sz w:val="20"/>
                <w:szCs w:val="20"/>
              </w:rPr>
              <w:t>;</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920663">
              <w:rPr>
                <w:sz w:val="20"/>
                <w:szCs w:val="20"/>
              </w:rPr>
              <w:t>автодоводчиками</w:t>
            </w:r>
            <w:proofErr w:type="spellEnd"/>
            <w:r w:rsidRPr="00920663">
              <w:rPr>
                <w:sz w:val="20"/>
                <w:szCs w:val="20"/>
              </w:rPr>
              <w:t>.</w:t>
            </w:r>
          </w:p>
          <w:p w:rsidR="00CA24A1" w:rsidRPr="00920663" w:rsidRDefault="00CA24A1" w:rsidP="00CD3AFD">
            <w:pPr>
              <w:autoSpaceDE w:val="0"/>
              <w:autoSpaceDN w:val="0"/>
              <w:spacing w:line="233" w:lineRule="auto"/>
              <w:jc w:val="both"/>
              <w:outlineLvl w:val="1"/>
              <w:rPr>
                <w:sz w:val="20"/>
                <w:szCs w:val="20"/>
              </w:rPr>
            </w:pPr>
            <w:r w:rsidRPr="00920663">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 399/</w:t>
            </w:r>
            <w:proofErr w:type="spellStart"/>
            <w:r w:rsidRPr="00920663">
              <w:rPr>
                <w:sz w:val="20"/>
                <w:szCs w:val="20"/>
              </w:rPr>
              <w:t>пр</w:t>
            </w:r>
            <w:proofErr w:type="spellEnd"/>
            <w:r w:rsidRPr="00920663">
              <w:rPr>
                <w:sz w:val="20"/>
                <w:szCs w:val="20"/>
              </w:rPr>
              <w:t xml:space="preserve"> (зарегистрирован в Министерстве юстиции Российской Федерации </w:t>
            </w:r>
            <w:r w:rsidRPr="00920663">
              <w:rPr>
                <w:sz w:val="20"/>
                <w:szCs w:val="20"/>
              </w:rPr>
              <w:br/>
              <w:t>8 августа 2016 г., регистрационный № 43169)</w:t>
            </w:r>
          </w:p>
        </w:tc>
      </w:tr>
      <w:tr w:rsidR="00CA24A1" w:rsidRPr="00920663" w:rsidTr="00CD3AFD">
        <w:tblPrEx>
          <w:tblBorders>
            <w:bottom w:val="single" w:sz="4" w:space="0" w:color="auto"/>
          </w:tblBorders>
        </w:tblPrEx>
        <w:tc>
          <w:tcPr>
            <w:tcW w:w="271" w:type="pct"/>
            <w:shd w:val="clear" w:color="auto" w:fill="auto"/>
          </w:tcPr>
          <w:p w:rsidR="00CA24A1" w:rsidRPr="00920663" w:rsidRDefault="00CA24A1" w:rsidP="00CD3AFD">
            <w:pPr>
              <w:autoSpaceDE w:val="0"/>
              <w:autoSpaceDN w:val="0"/>
              <w:spacing w:line="230" w:lineRule="auto"/>
              <w:jc w:val="center"/>
              <w:outlineLvl w:val="1"/>
              <w:rPr>
                <w:sz w:val="20"/>
                <w:szCs w:val="20"/>
              </w:rPr>
            </w:pPr>
            <w:r w:rsidRPr="00920663">
              <w:rPr>
                <w:sz w:val="20"/>
                <w:szCs w:val="20"/>
              </w:rPr>
              <w:lastRenderedPageBreak/>
              <w:t>6.</w:t>
            </w:r>
          </w:p>
        </w:tc>
        <w:tc>
          <w:tcPr>
            <w:tcW w:w="1346" w:type="pct"/>
            <w:gridSpan w:val="2"/>
            <w:shd w:val="clear" w:color="auto" w:fill="auto"/>
          </w:tcPr>
          <w:p w:rsidR="00CA24A1" w:rsidRPr="00920663" w:rsidRDefault="00CA24A1" w:rsidP="00CD3AFD">
            <w:pPr>
              <w:autoSpaceDE w:val="0"/>
              <w:autoSpaceDN w:val="0"/>
              <w:spacing w:line="230" w:lineRule="auto"/>
              <w:jc w:val="both"/>
              <w:outlineLvl w:val="1"/>
              <w:rPr>
                <w:sz w:val="20"/>
                <w:szCs w:val="20"/>
              </w:rPr>
            </w:pPr>
            <w:r w:rsidRPr="00920663">
              <w:rPr>
                <w:sz w:val="20"/>
                <w:szCs w:val="20"/>
              </w:rPr>
              <w:t>Требования к эксплуатационной документации дома</w:t>
            </w:r>
          </w:p>
        </w:tc>
        <w:tc>
          <w:tcPr>
            <w:tcW w:w="3383" w:type="pct"/>
            <w:shd w:val="clear" w:color="auto" w:fill="auto"/>
          </w:tcPr>
          <w:p w:rsidR="00CA24A1" w:rsidRPr="00920663" w:rsidRDefault="00CA24A1" w:rsidP="00CD3AFD">
            <w:pPr>
              <w:autoSpaceDE w:val="0"/>
              <w:autoSpaceDN w:val="0"/>
              <w:spacing w:line="230" w:lineRule="auto"/>
              <w:jc w:val="both"/>
              <w:outlineLvl w:val="1"/>
              <w:rPr>
                <w:sz w:val="20"/>
                <w:szCs w:val="20"/>
              </w:rPr>
            </w:pPr>
            <w:r w:rsidRPr="00920663">
              <w:rPr>
                <w:sz w:val="20"/>
                <w:szCs w:val="20"/>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920663">
              <w:rPr>
                <w:sz w:val="20"/>
                <w:szCs w:val="20"/>
              </w:rPr>
              <w:t>общедомовые</w:t>
            </w:r>
            <w:proofErr w:type="spellEnd"/>
            <w:r w:rsidRPr="00920663">
              <w:rPr>
                <w:sz w:val="20"/>
                <w:szCs w:val="20"/>
              </w:rPr>
              <w:t xml:space="preserve"> (коллективные) и индивидуальные),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части 12 статьи 48 Градостроительного кодекса Российской Федерации (Требования к безопасной эксплуатации зданий) и </w:t>
            </w:r>
            <w:r w:rsidRPr="00920663">
              <w:rPr>
                <w:sz w:val="20"/>
                <w:szCs w:val="20"/>
              </w:rPr>
              <w:br/>
              <w:t>СП 255.1325800 «Здания и сооружения. Правила эксплуатации. Общие положения» (в соответствии с проектной документацией).</w:t>
            </w:r>
          </w:p>
          <w:p w:rsidR="00CA24A1" w:rsidRPr="00920663" w:rsidRDefault="00CA24A1" w:rsidP="00CD3AFD">
            <w:pPr>
              <w:autoSpaceDE w:val="0"/>
              <w:autoSpaceDN w:val="0"/>
              <w:spacing w:line="230" w:lineRule="auto"/>
              <w:jc w:val="both"/>
              <w:outlineLvl w:val="1"/>
              <w:rPr>
                <w:sz w:val="20"/>
                <w:szCs w:val="20"/>
              </w:rPr>
            </w:pPr>
            <w:r w:rsidRPr="00920663">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CA24A1" w:rsidRPr="00920663" w:rsidRDefault="00CA24A1" w:rsidP="00CA24A1">
      <w:pPr>
        <w:autoSpaceDE w:val="0"/>
        <w:autoSpaceDN w:val="0"/>
        <w:jc w:val="center"/>
        <w:outlineLvl w:val="1"/>
        <w:rPr>
          <w:rFonts w:cs="Calibri"/>
          <w:sz w:val="20"/>
          <w:szCs w:val="20"/>
        </w:rPr>
      </w:pPr>
      <w:r w:rsidRPr="00920663">
        <w:rPr>
          <w:rFonts w:cs="Calibri"/>
          <w:sz w:val="20"/>
          <w:szCs w:val="20"/>
        </w:rPr>
        <w:t xml:space="preserve"> </w:t>
      </w:r>
    </w:p>
    <w:p w:rsidR="00CA24A1" w:rsidRPr="00920663" w:rsidRDefault="00CA24A1" w:rsidP="00CA24A1">
      <w:pPr>
        <w:autoSpaceDE w:val="0"/>
        <w:autoSpaceDN w:val="0"/>
        <w:jc w:val="center"/>
        <w:outlineLvl w:val="1"/>
        <w:rPr>
          <w:b/>
          <w:sz w:val="20"/>
          <w:szCs w:val="20"/>
        </w:rPr>
      </w:pPr>
      <w:r w:rsidRPr="00920663">
        <w:rPr>
          <w:b/>
          <w:sz w:val="20"/>
          <w:szCs w:val="20"/>
        </w:rPr>
        <w:t xml:space="preserve">VII. Критерии очередности участия в Программе </w:t>
      </w:r>
    </w:p>
    <w:p w:rsidR="00CA24A1" w:rsidRPr="00920663" w:rsidRDefault="00CA24A1" w:rsidP="00CA24A1">
      <w:pPr>
        <w:autoSpaceDE w:val="0"/>
        <w:autoSpaceDN w:val="0"/>
        <w:jc w:val="center"/>
        <w:outlineLvl w:val="1"/>
        <w:rPr>
          <w:sz w:val="20"/>
          <w:szCs w:val="20"/>
        </w:rPr>
      </w:pPr>
    </w:p>
    <w:p w:rsidR="00CA24A1" w:rsidRPr="00920663" w:rsidRDefault="00CA24A1" w:rsidP="00CA24A1">
      <w:pPr>
        <w:autoSpaceDE w:val="0"/>
        <w:autoSpaceDN w:val="0"/>
        <w:ind w:firstLine="709"/>
        <w:jc w:val="both"/>
        <w:rPr>
          <w:sz w:val="20"/>
          <w:szCs w:val="20"/>
        </w:rPr>
      </w:pPr>
      <w:r w:rsidRPr="00920663">
        <w:rPr>
          <w:sz w:val="20"/>
          <w:szCs w:val="20"/>
        </w:rPr>
        <w:t xml:space="preserve">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 </w:t>
      </w:r>
    </w:p>
    <w:p w:rsidR="00CA24A1" w:rsidRPr="00920663" w:rsidRDefault="00CA24A1" w:rsidP="00CA24A1">
      <w:pPr>
        <w:autoSpaceDE w:val="0"/>
        <w:autoSpaceDN w:val="0"/>
        <w:jc w:val="both"/>
        <w:outlineLvl w:val="1"/>
        <w:rPr>
          <w:rFonts w:cs="Calibri"/>
          <w:sz w:val="20"/>
          <w:szCs w:val="20"/>
        </w:rPr>
      </w:pPr>
    </w:p>
    <w:p w:rsidR="00CA24A1" w:rsidRPr="00920663" w:rsidRDefault="00CA24A1" w:rsidP="00CA24A1">
      <w:pPr>
        <w:rPr>
          <w:sz w:val="20"/>
          <w:szCs w:val="20"/>
        </w:rPr>
      </w:pPr>
    </w:p>
    <w:p w:rsidR="00CA24A1" w:rsidRPr="00920663" w:rsidRDefault="00CA24A1" w:rsidP="00CA24A1">
      <w:pPr>
        <w:widowControl w:val="0"/>
        <w:autoSpaceDE w:val="0"/>
        <w:autoSpaceDN w:val="0"/>
        <w:adjustRightInd w:val="0"/>
        <w:ind w:firstLine="720"/>
        <w:jc w:val="right"/>
        <w:rPr>
          <w:bCs/>
          <w:color w:val="26282F"/>
          <w:sz w:val="20"/>
          <w:szCs w:val="20"/>
        </w:rPr>
        <w:sectPr w:rsidR="00CA24A1" w:rsidRPr="00920663" w:rsidSect="00CA24A1">
          <w:headerReference w:type="default" r:id="rId74"/>
          <w:pgSz w:w="11906" w:h="16838" w:code="9"/>
          <w:pgMar w:top="1134" w:right="567" w:bottom="1134" w:left="1701" w:header="720" w:footer="720" w:gutter="0"/>
          <w:cols w:space="720"/>
          <w:titlePg/>
          <w:docGrid w:linePitch="326"/>
        </w:sectPr>
      </w:pP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lastRenderedPageBreak/>
        <w:t>Приложение № 1</w:t>
      </w:r>
      <w:r w:rsidRPr="00920663">
        <w:rPr>
          <w:bCs/>
          <w:color w:val="26282F"/>
          <w:sz w:val="20"/>
          <w:szCs w:val="20"/>
        </w:rPr>
        <w:br/>
        <w:t>к муниципальной программе</w:t>
      </w:r>
      <w:hyperlink w:anchor="sub_1000" w:history="1"/>
      <w:r w:rsidRPr="00920663">
        <w:rPr>
          <w:bCs/>
          <w:color w:val="26282F"/>
          <w:sz w:val="20"/>
          <w:szCs w:val="20"/>
        </w:rPr>
        <w:t xml:space="preserve"> Переселение граждан из жилищного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фонда, признанного в установленном порядке до 1 января 2017 года</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 xml:space="preserve"> аварийным и подлежащим сносу или реконструкции в связи с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физическим износом в процессе эксплуатации» на 2019-2020 годы</w:t>
      </w:r>
    </w:p>
    <w:p w:rsidR="00CA24A1" w:rsidRPr="00920663" w:rsidRDefault="00CA24A1" w:rsidP="00CA24A1">
      <w:pPr>
        <w:rPr>
          <w:sz w:val="20"/>
          <w:szCs w:val="20"/>
        </w:rPr>
      </w:pPr>
    </w:p>
    <w:tbl>
      <w:tblPr>
        <w:tblW w:w="5000" w:type="pct"/>
        <w:tblLook w:val="04A0"/>
      </w:tblPr>
      <w:tblGrid>
        <w:gridCol w:w="834"/>
        <w:gridCol w:w="1912"/>
        <w:gridCol w:w="2464"/>
        <w:gridCol w:w="1516"/>
        <w:gridCol w:w="2926"/>
        <w:gridCol w:w="2229"/>
        <w:gridCol w:w="1941"/>
        <w:gridCol w:w="1672"/>
      </w:tblGrid>
      <w:tr w:rsidR="00CA24A1" w:rsidRPr="00920663" w:rsidTr="00CD3AFD">
        <w:trPr>
          <w:trHeight w:val="645"/>
        </w:trPr>
        <w:tc>
          <w:tcPr>
            <w:tcW w:w="272"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4185" w:type="pct"/>
            <w:gridSpan w:val="6"/>
            <w:tcBorders>
              <w:top w:val="nil"/>
              <w:left w:val="nil"/>
              <w:bottom w:val="nil"/>
              <w:right w:val="nil"/>
            </w:tcBorders>
            <w:shd w:val="clear" w:color="000000" w:fill="FFFFFF"/>
            <w:vAlign w:val="bottom"/>
            <w:hideMark/>
          </w:tcPr>
          <w:p w:rsidR="00CA24A1" w:rsidRPr="00920663" w:rsidRDefault="00CA24A1" w:rsidP="00CD3AFD">
            <w:pPr>
              <w:jc w:val="center"/>
              <w:rPr>
                <w:b/>
                <w:bCs/>
                <w:color w:val="000000"/>
                <w:sz w:val="20"/>
                <w:szCs w:val="20"/>
              </w:rPr>
            </w:pPr>
          </w:p>
          <w:p w:rsidR="00CA24A1" w:rsidRPr="00920663" w:rsidRDefault="00CA24A1" w:rsidP="00CD3AFD">
            <w:pPr>
              <w:jc w:val="center"/>
              <w:rPr>
                <w:b/>
                <w:bCs/>
                <w:color w:val="000000"/>
                <w:sz w:val="20"/>
                <w:szCs w:val="20"/>
              </w:rPr>
            </w:pPr>
            <w:r w:rsidRPr="00920663">
              <w:rPr>
                <w:b/>
                <w:bCs/>
                <w:color w:val="000000"/>
                <w:sz w:val="20"/>
                <w:szCs w:val="20"/>
              </w:rPr>
              <w:t xml:space="preserve">П Е Р Е Ч Е Н Ь </w:t>
            </w:r>
            <w:r w:rsidRPr="00920663">
              <w:rPr>
                <w:b/>
                <w:bCs/>
                <w:color w:val="000000"/>
                <w:sz w:val="20"/>
                <w:szCs w:val="20"/>
              </w:rPr>
              <w:br/>
              <w:t xml:space="preserve">многоквартирных домов, признанных в установленном порядке до 1 января 2017 г. аварийными и подлежащими сносу или реконструкции в связи с физическим износом в процессе их эксплуатации </w:t>
            </w:r>
          </w:p>
        </w:tc>
        <w:tc>
          <w:tcPr>
            <w:tcW w:w="543" w:type="pct"/>
            <w:tcBorders>
              <w:top w:val="nil"/>
              <w:left w:val="nil"/>
              <w:bottom w:val="nil"/>
              <w:right w:val="nil"/>
            </w:tcBorders>
            <w:shd w:val="clear" w:color="auto" w:fill="auto"/>
            <w:noWrap/>
            <w:vAlign w:val="bottom"/>
            <w:hideMark/>
          </w:tcPr>
          <w:p w:rsidR="00CA24A1" w:rsidRPr="00920663" w:rsidRDefault="00CA24A1" w:rsidP="00CD3AFD">
            <w:pPr>
              <w:jc w:val="center"/>
              <w:rPr>
                <w:b/>
                <w:bCs/>
                <w:color w:val="000000"/>
                <w:sz w:val="20"/>
                <w:szCs w:val="20"/>
              </w:rPr>
            </w:pPr>
          </w:p>
        </w:tc>
      </w:tr>
      <w:tr w:rsidR="00CA24A1" w:rsidRPr="00920663" w:rsidTr="00CD3AFD">
        <w:trPr>
          <w:trHeight w:val="300"/>
        </w:trPr>
        <w:tc>
          <w:tcPr>
            <w:tcW w:w="272"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620"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98"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470"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947"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22"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629"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543" w:type="pct"/>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r>
      <w:tr w:rsidR="00CA24A1" w:rsidRPr="00920663" w:rsidTr="00CD3AFD">
        <w:trPr>
          <w:trHeight w:val="2670"/>
        </w:trPr>
        <w:tc>
          <w:tcPr>
            <w:tcW w:w="2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 xml:space="preserve">№ </w:t>
            </w:r>
            <w:r w:rsidRPr="00920663">
              <w:rPr>
                <w:b/>
                <w:bCs/>
                <w:color w:val="000000"/>
                <w:sz w:val="20"/>
                <w:szCs w:val="20"/>
              </w:rPr>
              <w:br/>
            </w:r>
            <w:proofErr w:type="spellStart"/>
            <w:r w:rsidRPr="00920663">
              <w:rPr>
                <w:b/>
                <w:bCs/>
                <w:color w:val="000000"/>
                <w:sz w:val="20"/>
                <w:szCs w:val="20"/>
              </w:rPr>
              <w:t>пп</w:t>
            </w:r>
            <w:proofErr w:type="spellEnd"/>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 xml:space="preserve">Наименование муниципального образования </w:t>
            </w: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Адрес многоквартирного дома</w:t>
            </w:r>
          </w:p>
        </w:tc>
        <w:tc>
          <w:tcPr>
            <w:tcW w:w="470" w:type="pct"/>
            <w:tcBorders>
              <w:top w:val="single" w:sz="4" w:space="0" w:color="000000"/>
              <w:left w:val="nil"/>
              <w:bottom w:val="nil"/>
              <w:right w:val="nil"/>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Год ввода дома в эксплуатацию</w:t>
            </w: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 xml:space="preserve">Дата признания многоквартирного дома аварийным </w:t>
            </w:r>
          </w:p>
        </w:tc>
        <w:tc>
          <w:tcPr>
            <w:tcW w:w="1351" w:type="pct"/>
            <w:gridSpan w:val="2"/>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 xml:space="preserve"> Сведения об аварийном жилищном фонде, подлежащем расселению </w:t>
            </w:r>
          </w:p>
        </w:tc>
        <w:tc>
          <w:tcPr>
            <w:tcW w:w="543" w:type="pct"/>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Планируемая дата окончания переселения</w:t>
            </w:r>
          </w:p>
        </w:tc>
      </w:tr>
      <w:tr w:rsidR="00CA24A1" w:rsidRPr="00920663" w:rsidTr="00CD3AFD">
        <w:trPr>
          <w:trHeight w:val="720"/>
        </w:trPr>
        <w:tc>
          <w:tcPr>
            <w:tcW w:w="272" w:type="pct"/>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
                <w:bCs/>
                <w:color w:val="000000"/>
                <w:sz w:val="20"/>
                <w:szCs w:val="20"/>
              </w:rPr>
            </w:pPr>
          </w:p>
        </w:tc>
        <w:tc>
          <w:tcPr>
            <w:tcW w:w="620" w:type="pct"/>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
                <w:bCs/>
                <w:color w:val="000000"/>
                <w:sz w:val="20"/>
                <w:szCs w:val="20"/>
              </w:rPr>
            </w:pPr>
          </w:p>
        </w:tc>
        <w:tc>
          <w:tcPr>
            <w:tcW w:w="798" w:type="pct"/>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
                <w:bCs/>
                <w:color w:val="000000"/>
                <w:sz w:val="20"/>
                <w:szCs w:val="20"/>
              </w:rPr>
            </w:pPr>
          </w:p>
        </w:tc>
        <w:tc>
          <w:tcPr>
            <w:tcW w:w="470" w:type="pct"/>
            <w:tcBorders>
              <w:top w:val="single" w:sz="4" w:space="0" w:color="000000"/>
              <w:left w:val="nil"/>
              <w:bottom w:val="single" w:sz="4" w:space="0" w:color="000000"/>
              <w:right w:val="nil"/>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год</w:t>
            </w:r>
          </w:p>
        </w:tc>
        <w:tc>
          <w:tcPr>
            <w:tcW w:w="947" w:type="pct"/>
            <w:tcBorders>
              <w:top w:val="nil"/>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дата</w:t>
            </w:r>
          </w:p>
        </w:tc>
        <w:tc>
          <w:tcPr>
            <w:tcW w:w="722"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площадь, кв. м</w:t>
            </w:r>
          </w:p>
        </w:tc>
        <w:tc>
          <w:tcPr>
            <w:tcW w:w="629"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количество человек</w:t>
            </w:r>
          </w:p>
        </w:tc>
        <w:tc>
          <w:tcPr>
            <w:tcW w:w="543"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дата</w:t>
            </w:r>
          </w:p>
        </w:tc>
      </w:tr>
      <w:tr w:rsidR="00CA24A1" w:rsidRPr="00920663" w:rsidTr="00CD3AFD">
        <w:trPr>
          <w:trHeight w:val="360"/>
        </w:trPr>
        <w:tc>
          <w:tcPr>
            <w:tcW w:w="272" w:type="pct"/>
            <w:tcBorders>
              <w:top w:val="nil"/>
              <w:left w:val="single" w:sz="4" w:space="0" w:color="000000"/>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620"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2</w:t>
            </w:r>
          </w:p>
        </w:tc>
        <w:tc>
          <w:tcPr>
            <w:tcW w:w="798"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3</w:t>
            </w:r>
          </w:p>
        </w:tc>
        <w:tc>
          <w:tcPr>
            <w:tcW w:w="470" w:type="pct"/>
            <w:tcBorders>
              <w:top w:val="nil"/>
              <w:left w:val="nil"/>
              <w:bottom w:val="single" w:sz="4" w:space="0" w:color="000000"/>
              <w:right w:val="nil"/>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4</w:t>
            </w:r>
          </w:p>
        </w:tc>
        <w:tc>
          <w:tcPr>
            <w:tcW w:w="947" w:type="pct"/>
            <w:tcBorders>
              <w:top w:val="nil"/>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5</w:t>
            </w:r>
          </w:p>
        </w:tc>
        <w:tc>
          <w:tcPr>
            <w:tcW w:w="722"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6</w:t>
            </w:r>
          </w:p>
        </w:tc>
        <w:tc>
          <w:tcPr>
            <w:tcW w:w="629"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7</w:t>
            </w:r>
          </w:p>
        </w:tc>
        <w:tc>
          <w:tcPr>
            <w:tcW w:w="543"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8</w:t>
            </w:r>
          </w:p>
        </w:tc>
      </w:tr>
      <w:tr w:rsidR="00CA24A1" w:rsidRPr="00920663" w:rsidTr="00CD3AFD">
        <w:trPr>
          <w:trHeight w:val="375"/>
        </w:trPr>
        <w:tc>
          <w:tcPr>
            <w:tcW w:w="1690"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24A1" w:rsidRPr="00920663" w:rsidRDefault="00CA24A1" w:rsidP="00CD3AFD">
            <w:pPr>
              <w:rPr>
                <w:b/>
                <w:bCs/>
                <w:color w:val="000000"/>
                <w:sz w:val="20"/>
                <w:szCs w:val="20"/>
              </w:rPr>
            </w:pPr>
            <w:r w:rsidRPr="00920663">
              <w:rPr>
                <w:b/>
                <w:bCs/>
                <w:color w:val="000000"/>
                <w:sz w:val="20"/>
                <w:szCs w:val="20"/>
              </w:rPr>
              <w:t>Итого по Аликовскому району</w:t>
            </w:r>
          </w:p>
        </w:tc>
        <w:tc>
          <w:tcPr>
            <w:tcW w:w="470"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proofErr w:type="spellStart"/>
            <w:r w:rsidRPr="00920663">
              <w:rPr>
                <w:b/>
                <w:bCs/>
                <w:color w:val="000000"/>
                <w:sz w:val="20"/>
                <w:szCs w:val="20"/>
              </w:rPr>
              <w:t>х</w:t>
            </w:r>
            <w:proofErr w:type="spellEnd"/>
          </w:p>
        </w:tc>
        <w:tc>
          <w:tcPr>
            <w:tcW w:w="947"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proofErr w:type="spellStart"/>
            <w:r w:rsidRPr="00920663">
              <w:rPr>
                <w:b/>
                <w:bCs/>
                <w:color w:val="000000"/>
                <w:sz w:val="20"/>
                <w:szCs w:val="20"/>
              </w:rPr>
              <w:t>х</w:t>
            </w:r>
            <w:proofErr w:type="spellEnd"/>
          </w:p>
        </w:tc>
        <w:tc>
          <w:tcPr>
            <w:tcW w:w="722"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
                <w:bCs/>
                <w:color w:val="000000"/>
                <w:sz w:val="20"/>
                <w:szCs w:val="20"/>
              </w:rPr>
            </w:pPr>
            <w:r w:rsidRPr="00920663">
              <w:rPr>
                <w:b/>
                <w:bCs/>
                <w:color w:val="000000"/>
                <w:sz w:val="20"/>
                <w:szCs w:val="20"/>
              </w:rPr>
              <w:t>47,10</w:t>
            </w:r>
          </w:p>
        </w:tc>
        <w:tc>
          <w:tcPr>
            <w:tcW w:w="629"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
                <w:bCs/>
                <w:color w:val="000000"/>
                <w:sz w:val="20"/>
                <w:szCs w:val="20"/>
              </w:rPr>
            </w:pPr>
            <w:r w:rsidRPr="00920663">
              <w:rPr>
                <w:b/>
                <w:bCs/>
                <w:color w:val="000000"/>
                <w:sz w:val="20"/>
                <w:szCs w:val="20"/>
              </w:rPr>
              <w:t>1</w:t>
            </w:r>
          </w:p>
        </w:tc>
        <w:tc>
          <w:tcPr>
            <w:tcW w:w="543"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proofErr w:type="spellStart"/>
            <w:r w:rsidRPr="00920663">
              <w:rPr>
                <w:b/>
                <w:bCs/>
                <w:color w:val="000000"/>
                <w:sz w:val="20"/>
                <w:szCs w:val="20"/>
              </w:rPr>
              <w:t>х</w:t>
            </w:r>
            <w:proofErr w:type="spellEnd"/>
          </w:p>
        </w:tc>
      </w:tr>
      <w:tr w:rsidR="00CA24A1" w:rsidRPr="00920663" w:rsidTr="00CD3AFD">
        <w:trPr>
          <w:trHeight w:val="300"/>
        </w:trPr>
        <w:tc>
          <w:tcPr>
            <w:tcW w:w="272" w:type="pct"/>
            <w:tcBorders>
              <w:top w:val="nil"/>
              <w:left w:val="single" w:sz="4" w:space="0" w:color="000000"/>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620"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с.  Аликово</w:t>
            </w:r>
          </w:p>
        </w:tc>
        <w:tc>
          <w:tcPr>
            <w:tcW w:w="798" w:type="pct"/>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с. Аликово, ул. Октябрьская, д. 12а</w:t>
            </w:r>
          </w:p>
        </w:tc>
        <w:tc>
          <w:tcPr>
            <w:tcW w:w="470" w:type="pct"/>
            <w:tcBorders>
              <w:top w:val="nil"/>
              <w:left w:val="nil"/>
              <w:bottom w:val="single" w:sz="4" w:space="0" w:color="000000"/>
              <w:right w:val="nil"/>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1969</w:t>
            </w:r>
          </w:p>
        </w:tc>
        <w:tc>
          <w:tcPr>
            <w:tcW w:w="947" w:type="pct"/>
            <w:tcBorders>
              <w:top w:val="nil"/>
              <w:left w:val="single" w:sz="4" w:space="0" w:color="000000"/>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30.04.2015</w:t>
            </w:r>
          </w:p>
        </w:tc>
        <w:tc>
          <w:tcPr>
            <w:tcW w:w="722"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629"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543" w:type="pct"/>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31.12.2019</w:t>
            </w:r>
          </w:p>
        </w:tc>
      </w:tr>
    </w:tbl>
    <w:p w:rsidR="00CA24A1" w:rsidRPr="00920663" w:rsidRDefault="00CA24A1" w:rsidP="00CA24A1">
      <w:pPr>
        <w:rPr>
          <w:sz w:val="20"/>
          <w:szCs w:val="20"/>
        </w:rPr>
      </w:pPr>
    </w:p>
    <w:p w:rsidR="00CA24A1" w:rsidRPr="00920663" w:rsidRDefault="00CA24A1" w:rsidP="00CA24A1">
      <w:pPr>
        <w:rPr>
          <w:sz w:val="20"/>
          <w:szCs w:val="20"/>
        </w:rPr>
      </w:pPr>
    </w:p>
    <w:p w:rsidR="00CA24A1" w:rsidRPr="00920663" w:rsidRDefault="00CA24A1" w:rsidP="00CA24A1">
      <w:pPr>
        <w:rPr>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Pr="00920663" w:rsidRDefault="00CA24A1" w:rsidP="00CA24A1">
      <w:pPr>
        <w:widowControl w:val="0"/>
        <w:autoSpaceDE w:val="0"/>
        <w:autoSpaceDN w:val="0"/>
        <w:adjustRightInd w:val="0"/>
        <w:ind w:firstLine="720"/>
        <w:jc w:val="right"/>
        <w:rPr>
          <w:bCs/>
          <w:color w:val="26282F"/>
          <w:sz w:val="20"/>
          <w:szCs w:val="20"/>
        </w:rPr>
      </w:pP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lastRenderedPageBreak/>
        <w:t>Приложение № 2</w:t>
      </w:r>
      <w:r w:rsidRPr="00920663">
        <w:rPr>
          <w:bCs/>
          <w:color w:val="26282F"/>
          <w:sz w:val="20"/>
          <w:szCs w:val="20"/>
        </w:rPr>
        <w:br/>
        <w:t>к муниципальной программе</w:t>
      </w:r>
      <w:hyperlink w:anchor="sub_1000" w:history="1"/>
      <w:r w:rsidRPr="00920663">
        <w:rPr>
          <w:bCs/>
          <w:color w:val="26282F"/>
          <w:sz w:val="20"/>
          <w:szCs w:val="20"/>
        </w:rPr>
        <w:t xml:space="preserve"> Переселение граждан из жилищного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фонда, признанного в установленном порядке до 1 января 2017 года</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 xml:space="preserve"> аварийным и подлежащим сносу или реконструкции в связи с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физическим износом в процессе эксплуатации» на 2019-2020 годы</w:t>
      </w:r>
    </w:p>
    <w:p w:rsidR="00CA24A1" w:rsidRPr="00920663" w:rsidRDefault="00CA24A1" w:rsidP="00CA24A1">
      <w:pPr>
        <w:rPr>
          <w:sz w:val="20"/>
          <w:szCs w:val="20"/>
        </w:rPr>
      </w:pPr>
    </w:p>
    <w:tbl>
      <w:tblPr>
        <w:tblW w:w="5000" w:type="pct"/>
        <w:tblLook w:val="04A0"/>
      </w:tblPr>
      <w:tblGrid>
        <w:gridCol w:w="629"/>
        <w:gridCol w:w="4596"/>
        <w:gridCol w:w="1884"/>
        <w:gridCol w:w="2299"/>
        <w:gridCol w:w="1602"/>
        <w:gridCol w:w="1540"/>
        <w:gridCol w:w="1475"/>
        <w:gridCol w:w="1469"/>
      </w:tblGrid>
      <w:tr w:rsidR="00CA24A1" w:rsidRPr="00920663" w:rsidTr="00CD3AFD">
        <w:trPr>
          <w:trHeight w:val="2040"/>
        </w:trPr>
        <w:tc>
          <w:tcPr>
            <w:tcW w:w="5000" w:type="pct"/>
            <w:gridSpan w:val="8"/>
            <w:tcBorders>
              <w:top w:val="nil"/>
              <w:left w:val="nil"/>
              <w:bottom w:val="single" w:sz="4" w:space="0" w:color="auto"/>
              <w:right w:val="nil"/>
            </w:tcBorders>
            <w:shd w:val="clear" w:color="auto" w:fill="auto"/>
            <w:hideMark/>
          </w:tcPr>
          <w:p w:rsidR="00CA24A1" w:rsidRPr="00920663" w:rsidRDefault="00CA24A1" w:rsidP="00CD3AFD">
            <w:pPr>
              <w:jc w:val="center"/>
              <w:rPr>
                <w:b/>
                <w:bCs/>
                <w:color w:val="000000"/>
                <w:sz w:val="20"/>
                <w:szCs w:val="20"/>
              </w:rPr>
            </w:pPr>
          </w:p>
          <w:p w:rsidR="00CA24A1" w:rsidRPr="00920663" w:rsidRDefault="00CA24A1" w:rsidP="00CD3AFD">
            <w:pPr>
              <w:jc w:val="center"/>
              <w:rPr>
                <w:b/>
                <w:bCs/>
                <w:color w:val="000000"/>
                <w:sz w:val="20"/>
                <w:szCs w:val="20"/>
              </w:rPr>
            </w:pPr>
            <w:r w:rsidRPr="00920663">
              <w:rPr>
                <w:b/>
                <w:bCs/>
                <w:color w:val="000000"/>
                <w:sz w:val="20"/>
                <w:szCs w:val="20"/>
              </w:rPr>
              <w:t xml:space="preserve">ПЛАНИРУЕМЫЕ ПОКАЗАТЕЛИ </w:t>
            </w:r>
            <w:r w:rsidRPr="00920663">
              <w:rPr>
                <w:b/>
                <w:bCs/>
                <w:color w:val="000000"/>
                <w:sz w:val="20"/>
                <w:szCs w:val="20"/>
              </w:rPr>
              <w:br/>
              <w:t>выполнения муниципальной программы «Переселение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на 2019─2020 годы</w:t>
            </w:r>
          </w:p>
        </w:tc>
      </w:tr>
      <w:tr w:rsidR="00CA24A1" w:rsidRPr="00920663" w:rsidTr="00CD3AFD">
        <w:trPr>
          <w:trHeight w:val="60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 xml:space="preserve">№ </w:t>
            </w:r>
            <w:proofErr w:type="spellStart"/>
            <w:r w:rsidRPr="00920663">
              <w:rPr>
                <w:color w:val="000000"/>
                <w:sz w:val="20"/>
                <w:szCs w:val="20"/>
              </w:rPr>
              <w:t>пп</w:t>
            </w:r>
            <w:proofErr w:type="spellEnd"/>
          </w:p>
        </w:tc>
        <w:tc>
          <w:tcPr>
            <w:tcW w:w="14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Наименование муниципального образования</w:t>
            </w:r>
          </w:p>
        </w:tc>
        <w:tc>
          <w:tcPr>
            <w:tcW w:w="1350" w:type="pct"/>
            <w:gridSpan w:val="2"/>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Расселенная площадь</w:t>
            </w:r>
          </w:p>
        </w:tc>
        <w:tc>
          <w:tcPr>
            <w:tcW w:w="1014" w:type="pct"/>
            <w:gridSpan w:val="2"/>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Количество расселенных помещений</w:t>
            </w: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Количество переселенных жителей</w:t>
            </w:r>
          </w:p>
        </w:tc>
      </w:tr>
      <w:tr w:rsidR="00CA24A1" w:rsidRPr="00920663" w:rsidTr="00CD3AFD">
        <w:trPr>
          <w:trHeight w:val="1302"/>
        </w:trPr>
        <w:tc>
          <w:tcPr>
            <w:tcW w:w="203" w:type="pct"/>
            <w:vMerge/>
            <w:tcBorders>
              <w:top w:val="single" w:sz="4" w:space="0" w:color="auto"/>
              <w:left w:val="single" w:sz="4" w:space="0" w:color="auto"/>
              <w:bottom w:val="single" w:sz="4" w:space="0" w:color="auto"/>
              <w:right w:val="single" w:sz="4" w:space="0" w:color="auto"/>
            </w:tcBorders>
            <w:vAlign w:val="center"/>
            <w:hideMark/>
          </w:tcPr>
          <w:p w:rsidR="00CA24A1" w:rsidRPr="00920663" w:rsidRDefault="00CA24A1" w:rsidP="00CD3AFD">
            <w:pPr>
              <w:rPr>
                <w:color w:val="000000"/>
                <w:sz w:val="20"/>
                <w:szCs w:val="20"/>
              </w:rPr>
            </w:pPr>
          </w:p>
        </w:tc>
        <w:tc>
          <w:tcPr>
            <w:tcW w:w="1483" w:type="pct"/>
            <w:vMerge/>
            <w:tcBorders>
              <w:top w:val="single" w:sz="4" w:space="0" w:color="auto"/>
              <w:left w:val="single" w:sz="4" w:space="0" w:color="auto"/>
              <w:bottom w:val="single" w:sz="4" w:space="0" w:color="auto"/>
              <w:right w:val="single" w:sz="4" w:space="0" w:color="auto"/>
            </w:tcBorders>
            <w:vAlign w:val="center"/>
            <w:hideMark/>
          </w:tcPr>
          <w:p w:rsidR="00CA24A1" w:rsidRPr="00920663" w:rsidRDefault="00CA24A1" w:rsidP="00CD3AFD">
            <w:pPr>
              <w:rPr>
                <w:color w:val="000000"/>
                <w:sz w:val="20"/>
                <w:szCs w:val="20"/>
              </w:rPr>
            </w:pP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2019 год</w:t>
            </w:r>
          </w:p>
        </w:tc>
        <w:tc>
          <w:tcPr>
            <w:tcW w:w="741"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 xml:space="preserve">всего </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2019 год</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всего</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2019 год</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 xml:space="preserve">всего </w:t>
            </w:r>
          </w:p>
        </w:tc>
      </w:tr>
      <w:tr w:rsidR="00CA24A1" w:rsidRPr="00920663" w:rsidTr="00CD3AFD">
        <w:trPr>
          <w:trHeight w:val="499"/>
        </w:trPr>
        <w:tc>
          <w:tcPr>
            <w:tcW w:w="203" w:type="pct"/>
            <w:vMerge/>
            <w:tcBorders>
              <w:top w:val="single" w:sz="4" w:space="0" w:color="auto"/>
              <w:left w:val="single" w:sz="4" w:space="0" w:color="auto"/>
              <w:bottom w:val="single" w:sz="4" w:space="0" w:color="auto"/>
              <w:right w:val="single" w:sz="4" w:space="0" w:color="auto"/>
            </w:tcBorders>
            <w:vAlign w:val="center"/>
            <w:hideMark/>
          </w:tcPr>
          <w:p w:rsidR="00CA24A1" w:rsidRPr="00920663" w:rsidRDefault="00CA24A1" w:rsidP="00CD3AFD">
            <w:pPr>
              <w:rPr>
                <w:color w:val="000000"/>
                <w:sz w:val="20"/>
                <w:szCs w:val="20"/>
              </w:rPr>
            </w:pPr>
          </w:p>
        </w:tc>
        <w:tc>
          <w:tcPr>
            <w:tcW w:w="1483" w:type="pct"/>
            <w:vMerge/>
            <w:tcBorders>
              <w:top w:val="single" w:sz="4" w:space="0" w:color="auto"/>
              <w:left w:val="single" w:sz="4" w:space="0" w:color="auto"/>
              <w:bottom w:val="single" w:sz="4" w:space="0" w:color="auto"/>
              <w:right w:val="single" w:sz="4" w:space="0" w:color="auto"/>
            </w:tcBorders>
            <w:vAlign w:val="center"/>
            <w:hideMark/>
          </w:tcPr>
          <w:p w:rsidR="00CA24A1" w:rsidRPr="00920663" w:rsidRDefault="00CA24A1" w:rsidP="00CD3AFD">
            <w:pPr>
              <w:rPr>
                <w:color w:val="000000"/>
                <w:sz w:val="20"/>
                <w:szCs w:val="20"/>
              </w:rPr>
            </w:pP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кв. м</w:t>
            </w:r>
          </w:p>
        </w:tc>
        <w:tc>
          <w:tcPr>
            <w:tcW w:w="741"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кв. м</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ед.</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ед.</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чел.</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чел.</w:t>
            </w:r>
          </w:p>
        </w:tc>
      </w:tr>
      <w:tr w:rsidR="00CA24A1" w:rsidRPr="00920663" w:rsidTr="00CD3AFD">
        <w:trPr>
          <w:trHeight w:val="499"/>
        </w:trPr>
        <w:tc>
          <w:tcPr>
            <w:tcW w:w="203"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jc w:val="center"/>
              <w:rPr>
                <w:color w:val="000000"/>
                <w:sz w:val="20"/>
                <w:szCs w:val="20"/>
              </w:rPr>
            </w:pPr>
            <w:r w:rsidRPr="00920663">
              <w:rPr>
                <w:color w:val="000000"/>
                <w:sz w:val="20"/>
                <w:szCs w:val="20"/>
              </w:rPr>
              <w:t>1.</w:t>
            </w:r>
          </w:p>
        </w:tc>
        <w:tc>
          <w:tcPr>
            <w:tcW w:w="1483" w:type="pct"/>
            <w:tcBorders>
              <w:top w:val="single" w:sz="4" w:space="0" w:color="auto"/>
              <w:left w:val="single" w:sz="4" w:space="0" w:color="auto"/>
              <w:bottom w:val="single" w:sz="4" w:space="0" w:color="auto"/>
              <w:right w:val="single" w:sz="4" w:space="0" w:color="auto"/>
            </w:tcBorders>
            <w:shd w:val="clear" w:color="auto" w:fill="auto"/>
            <w:hideMark/>
          </w:tcPr>
          <w:p w:rsidR="00CA24A1" w:rsidRPr="00920663" w:rsidRDefault="00CA24A1" w:rsidP="00CD3AFD">
            <w:pPr>
              <w:rPr>
                <w:color w:val="000000"/>
                <w:sz w:val="20"/>
                <w:szCs w:val="20"/>
              </w:rPr>
            </w:pPr>
            <w:r w:rsidRPr="00920663">
              <w:rPr>
                <w:color w:val="000000"/>
                <w:sz w:val="20"/>
                <w:szCs w:val="20"/>
              </w:rPr>
              <w:t>Аликовский  район</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1</w:t>
            </w:r>
          </w:p>
        </w:tc>
      </w:tr>
    </w:tbl>
    <w:p w:rsidR="00CA24A1" w:rsidRPr="00920663" w:rsidRDefault="00CA24A1" w:rsidP="00CA24A1">
      <w:pPr>
        <w:rPr>
          <w:sz w:val="20"/>
          <w:szCs w:val="20"/>
        </w:rPr>
      </w:pPr>
    </w:p>
    <w:p w:rsidR="00CA24A1" w:rsidRPr="00920663" w:rsidRDefault="00CA24A1" w:rsidP="00CA24A1">
      <w:pPr>
        <w:widowControl w:val="0"/>
        <w:autoSpaceDE w:val="0"/>
        <w:autoSpaceDN w:val="0"/>
        <w:adjustRightInd w:val="0"/>
        <w:ind w:firstLine="720"/>
        <w:jc w:val="right"/>
        <w:rPr>
          <w:bCs/>
          <w:color w:val="26282F"/>
          <w:sz w:val="20"/>
          <w:szCs w:val="20"/>
        </w:rPr>
      </w:pP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Приложение № 3</w:t>
      </w:r>
      <w:r w:rsidRPr="00920663">
        <w:rPr>
          <w:bCs/>
          <w:color w:val="26282F"/>
          <w:sz w:val="20"/>
          <w:szCs w:val="20"/>
        </w:rPr>
        <w:br/>
        <w:t>к муниципальной программе</w:t>
      </w:r>
      <w:hyperlink w:anchor="sub_1000" w:history="1"/>
      <w:r w:rsidRPr="00920663">
        <w:rPr>
          <w:bCs/>
          <w:color w:val="26282F"/>
          <w:sz w:val="20"/>
          <w:szCs w:val="20"/>
        </w:rPr>
        <w:t xml:space="preserve"> Переселение граждан из жилищного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фонда, признанного в установленном порядке до 1 января 2017 года</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 xml:space="preserve"> аварийным и подлежащим сносу или реконструкции в связи с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физическим износом в процессе эксплуатации» на 2019-2020 годы</w:t>
      </w:r>
    </w:p>
    <w:tbl>
      <w:tblPr>
        <w:tblW w:w="15769" w:type="dxa"/>
        <w:tblInd w:w="-318" w:type="dxa"/>
        <w:tblLayout w:type="fixed"/>
        <w:tblLook w:val="04A0"/>
      </w:tblPr>
      <w:tblGrid>
        <w:gridCol w:w="1277"/>
        <w:gridCol w:w="850"/>
        <w:gridCol w:w="1140"/>
        <w:gridCol w:w="725"/>
        <w:gridCol w:w="709"/>
        <w:gridCol w:w="709"/>
        <w:gridCol w:w="709"/>
        <w:gridCol w:w="850"/>
        <w:gridCol w:w="709"/>
        <w:gridCol w:w="850"/>
        <w:gridCol w:w="1140"/>
        <w:gridCol w:w="708"/>
        <w:gridCol w:w="709"/>
        <w:gridCol w:w="709"/>
        <w:gridCol w:w="567"/>
        <w:gridCol w:w="709"/>
        <w:gridCol w:w="708"/>
        <w:gridCol w:w="851"/>
        <w:gridCol w:w="1140"/>
      </w:tblGrid>
      <w:tr w:rsidR="00CA24A1" w:rsidRPr="00920663" w:rsidTr="00CD3AFD">
        <w:trPr>
          <w:trHeight w:val="900"/>
        </w:trPr>
        <w:tc>
          <w:tcPr>
            <w:tcW w:w="15769" w:type="dxa"/>
            <w:gridSpan w:val="19"/>
            <w:tcBorders>
              <w:top w:val="nil"/>
              <w:left w:val="nil"/>
              <w:bottom w:val="nil"/>
              <w:right w:val="nil"/>
            </w:tcBorders>
            <w:shd w:val="clear" w:color="000000" w:fill="FFFFFF"/>
            <w:hideMark/>
          </w:tcPr>
          <w:p w:rsidR="00CA24A1" w:rsidRPr="00920663" w:rsidRDefault="00CA24A1" w:rsidP="00CD3AFD">
            <w:pPr>
              <w:jc w:val="center"/>
              <w:rPr>
                <w:b/>
                <w:bCs/>
                <w:sz w:val="20"/>
                <w:szCs w:val="20"/>
              </w:rPr>
            </w:pPr>
          </w:p>
          <w:p w:rsidR="00CA24A1" w:rsidRPr="00920663" w:rsidRDefault="00CA24A1" w:rsidP="00CD3AFD">
            <w:pPr>
              <w:jc w:val="center"/>
              <w:rPr>
                <w:b/>
                <w:bCs/>
                <w:sz w:val="20"/>
                <w:szCs w:val="20"/>
              </w:rPr>
            </w:pPr>
            <w:r w:rsidRPr="00920663">
              <w:rPr>
                <w:b/>
                <w:bCs/>
                <w:sz w:val="20"/>
                <w:szCs w:val="20"/>
              </w:rPr>
              <w:t xml:space="preserve">П Л А Н </w:t>
            </w:r>
            <w:r w:rsidRPr="00920663">
              <w:rPr>
                <w:b/>
                <w:bCs/>
                <w:sz w:val="20"/>
                <w:szCs w:val="20"/>
              </w:rPr>
              <w:br/>
              <w:t>реализации мероприятий по переселению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по способам переселения</w:t>
            </w:r>
          </w:p>
        </w:tc>
      </w:tr>
      <w:tr w:rsidR="00CA24A1" w:rsidRPr="00920663" w:rsidTr="00CD3AFD">
        <w:trPr>
          <w:trHeight w:val="420"/>
        </w:trPr>
        <w:tc>
          <w:tcPr>
            <w:tcW w:w="1277" w:type="dxa"/>
            <w:tcBorders>
              <w:top w:val="nil"/>
              <w:left w:val="nil"/>
              <w:bottom w:val="nil"/>
              <w:right w:val="nil"/>
            </w:tcBorders>
            <w:shd w:val="clear" w:color="auto" w:fill="auto"/>
            <w:noWrap/>
            <w:vAlign w:val="bottom"/>
            <w:hideMark/>
          </w:tcPr>
          <w:p w:rsidR="00CA24A1" w:rsidRPr="00920663" w:rsidRDefault="00CA24A1" w:rsidP="00CD3AFD">
            <w:pPr>
              <w:jc w:val="center"/>
              <w:rPr>
                <w:b/>
                <w:bCs/>
                <w:sz w:val="20"/>
                <w:szCs w:val="20"/>
              </w:rPr>
            </w:pPr>
          </w:p>
        </w:tc>
        <w:tc>
          <w:tcPr>
            <w:tcW w:w="850"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1140"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25"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9"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9"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9"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850"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9"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850"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1140"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8"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9"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9"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567"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9"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708"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851"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c>
          <w:tcPr>
            <w:tcW w:w="1140" w:type="dxa"/>
            <w:tcBorders>
              <w:top w:val="nil"/>
              <w:left w:val="nil"/>
              <w:bottom w:val="nil"/>
              <w:right w:val="nil"/>
            </w:tcBorders>
            <w:shd w:val="clear" w:color="auto" w:fill="auto"/>
            <w:noWrap/>
            <w:vAlign w:val="bottom"/>
            <w:hideMark/>
          </w:tcPr>
          <w:p w:rsidR="00CA24A1" w:rsidRPr="00920663" w:rsidRDefault="00CA24A1" w:rsidP="00CD3AFD">
            <w:pPr>
              <w:rPr>
                <w:sz w:val="20"/>
                <w:szCs w:val="20"/>
              </w:rPr>
            </w:pPr>
          </w:p>
        </w:tc>
      </w:tr>
      <w:tr w:rsidR="00CA24A1" w:rsidRPr="00920663" w:rsidTr="00CD3AFD">
        <w:trPr>
          <w:trHeight w:val="1395"/>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lastRenderedPageBreak/>
              <w:t>Наименование муниципального образования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Расселяемая площадь жилых помещений ‒ всего</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Стоимость ‒ всего</w:t>
            </w:r>
          </w:p>
        </w:tc>
        <w:tc>
          <w:tcPr>
            <w:tcW w:w="3702" w:type="dxa"/>
            <w:gridSpan w:val="5"/>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800" w:type="dxa"/>
            <w:gridSpan w:val="11"/>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Расселение в рамках Программы, связанное с приобретением жилых помещений за счет бюджетных средств</w:t>
            </w:r>
          </w:p>
        </w:tc>
      </w:tr>
      <w:tr w:rsidR="00CA24A1" w:rsidRPr="00920663" w:rsidTr="00CD3AFD">
        <w:trPr>
          <w:trHeight w:val="510"/>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7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всего</w:t>
            </w:r>
          </w:p>
        </w:tc>
        <w:tc>
          <w:tcPr>
            <w:tcW w:w="2977" w:type="dxa"/>
            <w:gridSpan w:val="4"/>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в том числе</w:t>
            </w:r>
          </w:p>
        </w:tc>
        <w:tc>
          <w:tcPr>
            <w:tcW w:w="26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всего</w:t>
            </w:r>
          </w:p>
        </w:tc>
        <w:tc>
          <w:tcPr>
            <w:tcW w:w="6101" w:type="dxa"/>
            <w:gridSpan w:val="8"/>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в том числе</w:t>
            </w:r>
          </w:p>
        </w:tc>
      </w:tr>
      <w:tr w:rsidR="00CA24A1" w:rsidRPr="00920663" w:rsidTr="00CD3AFD">
        <w:trPr>
          <w:trHeight w:val="945"/>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725"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 xml:space="preserve">выкуп жилых помещений </w:t>
            </w:r>
            <w:r w:rsidRPr="00920663">
              <w:rPr>
                <w:bCs/>
                <w:color w:val="000000"/>
                <w:sz w:val="20"/>
                <w:szCs w:val="20"/>
              </w:rPr>
              <w:br/>
              <w:t>у собственников</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договор о развитии застроенной территории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переселение в свободный жилищный фонд</w:t>
            </w:r>
          </w:p>
        </w:tc>
        <w:tc>
          <w:tcPr>
            <w:tcW w:w="2699" w:type="dxa"/>
            <w:gridSpan w:val="3"/>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строительство домов</w:t>
            </w:r>
          </w:p>
        </w:tc>
        <w:tc>
          <w:tcPr>
            <w:tcW w:w="2693" w:type="dxa"/>
            <w:gridSpan w:val="4"/>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приобретение жилых помещений у застройщиков</w:t>
            </w:r>
          </w:p>
        </w:tc>
        <w:tc>
          <w:tcPr>
            <w:tcW w:w="19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приобретение жилых помещений у лиц, не являющихся застройщиками</w:t>
            </w:r>
          </w:p>
        </w:tc>
      </w:tr>
      <w:tr w:rsidR="00CA24A1" w:rsidRPr="00920663" w:rsidTr="00CD3AFD">
        <w:trPr>
          <w:trHeight w:val="945"/>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725"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2699" w:type="dxa"/>
            <w:gridSpan w:val="3"/>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в строящихся домах</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в домах, введенных в эксплуатацию</w:t>
            </w:r>
          </w:p>
        </w:tc>
        <w:tc>
          <w:tcPr>
            <w:tcW w:w="1991" w:type="dxa"/>
            <w:gridSpan w:val="2"/>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
                <w:bCs/>
                <w:color w:val="000000"/>
                <w:sz w:val="20"/>
                <w:szCs w:val="20"/>
              </w:rPr>
            </w:pPr>
          </w:p>
        </w:tc>
      </w:tr>
      <w:tr w:rsidR="00CA24A1" w:rsidRPr="00920663" w:rsidTr="00CD3AFD">
        <w:trPr>
          <w:trHeight w:val="1110"/>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725"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расселяемая площадь</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расселяемая площадь</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стоимость</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расселяемая площадь</w:t>
            </w:r>
          </w:p>
        </w:tc>
        <w:tc>
          <w:tcPr>
            <w:tcW w:w="85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расселяемая площадь</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расселяемая площадь</w:t>
            </w:r>
          </w:p>
        </w:tc>
        <w:tc>
          <w:tcPr>
            <w:tcW w:w="85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приобретаемая площадь</w:t>
            </w:r>
          </w:p>
        </w:tc>
        <w:tc>
          <w:tcPr>
            <w:tcW w:w="114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стоимость</w:t>
            </w:r>
          </w:p>
        </w:tc>
        <w:tc>
          <w:tcPr>
            <w:tcW w:w="708"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приобретаемая площадь</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стоимость</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приобретаемая площадь</w:t>
            </w:r>
          </w:p>
        </w:tc>
        <w:tc>
          <w:tcPr>
            <w:tcW w:w="567"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стоимость</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приобретаемая площадь</w:t>
            </w:r>
          </w:p>
        </w:tc>
        <w:tc>
          <w:tcPr>
            <w:tcW w:w="708"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стоимость</w:t>
            </w:r>
          </w:p>
        </w:tc>
        <w:tc>
          <w:tcPr>
            <w:tcW w:w="851"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приобретаемая площадь</w:t>
            </w:r>
          </w:p>
        </w:tc>
        <w:tc>
          <w:tcPr>
            <w:tcW w:w="114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стоимость</w:t>
            </w:r>
          </w:p>
        </w:tc>
      </w:tr>
      <w:tr w:rsidR="00CA24A1" w:rsidRPr="00920663" w:rsidTr="00CD3AFD">
        <w:trPr>
          <w:trHeight w:val="465"/>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114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725"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85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85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114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708"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709"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709"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567"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70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кв. м</w:t>
            </w:r>
          </w:p>
        </w:tc>
        <w:tc>
          <w:tcPr>
            <w:tcW w:w="708"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рублей</w:t>
            </w:r>
          </w:p>
        </w:tc>
        <w:tc>
          <w:tcPr>
            <w:tcW w:w="851"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кв. м</w:t>
            </w:r>
          </w:p>
        </w:tc>
        <w:tc>
          <w:tcPr>
            <w:tcW w:w="114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
                <w:bCs/>
                <w:color w:val="000000"/>
                <w:sz w:val="20"/>
                <w:szCs w:val="20"/>
              </w:rPr>
            </w:pPr>
            <w:r w:rsidRPr="00920663">
              <w:rPr>
                <w:b/>
                <w:bCs/>
                <w:color w:val="000000"/>
                <w:sz w:val="20"/>
                <w:szCs w:val="20"/>
              </w:rPr>
              <w:t>рублей</w:t>
            </w:r>
          </w:p>
        </w:tc>
      </w:tr>
      <w:tr w:rsidR="00CA24A1" w:rsidRPr="00920663" w:rsidTr="00CD3AFD">
        <w:trPr>
          <w:trHeight w:val="5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A24A1" w:rsidRPr="00920663" w:rsidRDefault="00CA24A1" w:rsidP="00CD3AFD">
            <w:pPr>
              <w:jc w:val="center"/>
              <w:rPr>
                <w:color w:val="000000"/>
                <w:sz w:val="20"/>
                <w:szCs w:val="20"/>
              </w:rPr>
            </w:pPr>
            <w:r w:rsidRPr="00920663">
              <w:rPr>
                <w:color w:val="000000"/>
                <w:sz w:val="20"/>
                <w:szCs w:val="20"/>
              </w:rPr>
              <w:t>Аликовский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1140"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1602907,20</w:t>
            </w:r>
          </w:p>
        </w:tc>
        <w:tc>
          <w:tcPr>
            <w:tcW w:w="725"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850"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1140"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1602907,20</w:t>
            </w:r>
          </w:p>
        </w:tc>
        <w:tc>
          <w:tcPr>
            <w:tcW w:w="708"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1140" w:type="dxa"/>
            <w:tcBorders>
              <w:top w:val="nil"/>
              <w:left w:val="nil"/>
              <w:bottom w:val="single" w:sz="4" w:space="0" w:color="auto"/>
              <w:right w:val="single" w:sz="4" w:space="0" w:color="auto"/>
            </w:tcBorders>
            <w:shd w:val="clear" w:color="auto" w:fill="auto"/>
            <w:vAlign w:val="center"/>
            <w:hideMark/>
          </w:tcPr>
          <w:p w:rsidR="00CA24A1" w:rsidRPr="00920663" w:rsidRDefault="00CA24A1" w:rsidP="00CD3AFD">
            <w:pPr>
              <w:jc w:val="center"/>
              <w:rPr>
                <w:color w:val="000000"/>
                <w:sz w:val="20"/>
                <w:szCs w:val="20"/>
              </w:rPr>
            </w:pPr>
            <w:r w:rsidRPr="00920663">
              <w:rPr>
                <w:color w:val="000000"/>
                <w:sz w:val="20"/>
                <w:szCs w:val="20"/>
              </w:rPr>
              <w:t>1602907,20</w:t>
            </w:r>
          </w:p>
        </w:tc>
      </w:tr>
    </w:tbl>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Default="00CA24A1" w:rsidP="00CA24A1">
      <w:pPr>
        <w:widowControl w:val="0"/>
        <w:autoSpaceDE w:val="0"/>
        <w:autoSpaceDN w:val="0"/>
        <w:adjustRightInd w:val="0"/>
        <w:ind w:firstLine="720"/>
        <w:jc w:val="right"/>
        <w:rPr>
          <w:bCs/>
          <w:color w:val="26282F"/>
          <w:sz w:val="20"/>
          <w:szCs w:val="20"/>
        </w:rPr>
      </w:pP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Приложение № 4</w:t>
      </w:r>
      <w:r w:rsidRPr="00920663">
        <w:rPr>
          <w:bCs/>
          <w:color w:val="26282F"/>
          <w:sz w:val="20"/>
          <w:szCs w:val="20"/>
        </w:rPr>
        <w:br/>
        <w:t>к муниципальной программе</w:t>
      </w:r>
      <w:hyperlink w:anchor="sub_1000" w:history="1"/>
      <w:r w:rsidRPr="00920663">
        <w:rPr>
          <w:bCs/>
          <w:color w:val="26282F"/>
          <w:sz w:val="20"/>
          <w:szCs w:val="20"/>
        </w:rPr>
        <w:t xml:space="preserve"> Переселение граждан из жилищного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фонда, признанного в установленном порядке до 1 января 2017 года</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 xml:space="preserve"> аварийным и подлежащим сносу или реконструкции в связи с </w:t>
      </w:r>
    </w:p>
    <w:p w:rsidR="00CA24A1" w:rsidRPr="00920663" w:rsidRDefault="00CA24A1" w:rsidP="00CA24A1">
      <w:pPr>
        <w:widowControl w:val="0"/>
        <w:autoSpaceDE w:val="0"/>
        <w:autoSpaceDN w:val="0"/>
        <w:adjustRightInd w:val="0"/>
        <w:ind w:firstLine="720"/>
        <w:jc w:val="right"/>
        <w:rPr>
          <w:bCs/>
          <w:color w:val="26282F"/>
          <w:sz w:val="20"/>
          <w:szCs w:val="20"/>
        </w:rPr>
      </w:pPr>
      <w:r w:rsidRPr="00920663">
        <w:rPr>
          <w:bCs/>
          <w:color w:val="26282F"/>
          <w:sz w:val="20"/>
          <w:szCs w:val="20"/>
        </w:rPr>
        <w:t>физическим износом в процессе эксплуатации» на 2019-2020 годы</w:t>
      </w:r>
    </w:p>
    <w:tbl>
      <w:tblPr>
        <w:tblW w:w="15927" w:type="dxa"/>
        <w:tblInd w:w="-459" w:type="dxa"/>
        <w:tblLayout w:type="fixed"/>
        <w:tblLook w:val="04A0"/>
      </w:tblPr>
      <w:tblGrid>
        <w:gridCol w:w="409"/>
        <w:gridCol w:w="1292"/>
        <w:gridCol w:w="1260"/>
        <w:gridCol w:w="625"/>
        <w:gridCol w:w="950"/>
        <w:gridCol w:w="1134"/>
        <w:gridCol w:w="625"/>
        <w:gridCol w:w="1076"/>
        <w:gridCol w:w="993"/>
        <w:gridCol w:w="1071"/>
        <w:gridCol w:w="1071"/>
        <w:gridCol w:w="1113"/>
        <w:gridCol w:w="919"/>
        <w:gridCol w:w="754"/>
        <w:gridCol w:w="1168"/>
        <w:gridCol w:w="1467"/>
      </w:tblGrid>
      <w:tr w:rsidR="00CA24A1" w:rsidRPr="00920663" w:rsidTr="00CD3AFD">
        <w:trPr>
          <w:trHeight w:val="1065"/>
        </w:trPr>
        <w:tc>
          <w:tcPr>
            <w:tcW w:w="409" w:type="dxa"/>
            <w:tcBorders>
              <w:top w:val="nil"/>
              <w:left w:val="nil"/>
              <w:bottom w:val="nil"/>
              <w:right w:val="nil"/>
            </w:tcBorders>
            <w:shd w:val="clear" w:color="auto" w:fill="auto"/>
            <w:noWrap/>
            <w:vAlign w:val="center"/>
            <w:hideMark/>
          </w:tcPr>
          <w:p w:rsidR="00CA24A1" w:rsidRPr="00920663" w:rsidRDefault="00CA24A1" w:rsidP="00CD3AFD">
            <w:pPr>
              <w:rPr>
                <w:sz w:val="20"/>
                <w:szCs w:val="20"/>
              </w:rPr>
            </w:pPr>
          </w:p>
        </w:tc>
        <w:tc>
          <w:tcPr>
            <w:tcW w:w="15518" w:type="dxa"/>
            <w:gridSpan w:val="15"/>
            <w:tcBorders>
              <w:top w:val="nil"/>
              <w:left w:val="nil"/>
              <w:bottom w:val="nil"/>
              <w:right w:val="nil"/>
            </w:tcBorders>
            <w:shd w:val="clear" w:color="000000" w:fill="FFFFFF"/>
            <w:vAlign w:val="center"/>
            <w:hideMark/>
          </w:tcPr>
          <w:p w:rsidR="00CA24A1" w:rsidRPr="00920663" w:rsidRDefault="00CA24A1" w:rsidP="00CD3AFD">
            <w:pPr>
              <w:jc w:val="center"/>
              <w:rPr>
                <w:b/>
                <w:bCs/>
                <w:color w:val="000000"/>
                <w:sz w:val="20"/>
                <w:szCs w:val="20"/>
              </w:rPr>
            </w:pPr>
            <w:r w:rsidRPr="00920663">
              <w:rPr>
                <w:b/>
                <w:bCs/>
                <w:color w:val="000000"/>
                <w:sz w:val="20"/>
                <w:szCs w:val="20"/>
              </w:rPr>
              <w:t xml:space="preserve">П Л А Н </w:t>
            </w:r>
            <w:r w:rsidRPr="00920663">
              <w:rPr>
                <w:b/>
                <w:bCs/>
                <w:color w:val="000000"/>
                <w:sz w:val="20"/>
                <w:szCs w:val="20"/>
              </w:rPr>
              <w:br/>
              <w:t>мероприятий по переселению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w:t>
            </w:r>
          </w:p>
        </w:tc>
      </w:tr>
      <w:tr w:rsidR="00CA24A1" w:rsidRPr="00920663" w:rsidTr="00CD3AFD">
        <w:trPr>
          <w:trHeight w:val="1530"/>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 xml:space="preserve">№ </w:t>
            </w:r>
            <w:r w:rsidRPr="00920663">
              <w:rPr>
                <w:bCs/>
                <w:color w:val="000000"/>
                <w:sz w:val="20"/>
                <w:szCs w:val="20"/>
              </w:rPr>
              <w:br/>
            </w:r>
            <w:proofErr w:type="spellStart"/>
            <w:r w:rsidRPr="00920663">
              <w:rPr>
                <w:bCs/>
                <w:color w:val="000000"/>
                <w:sz w:val="20"/>
                <w:szCs w:val="20"/>
              </w:rPr>
              <w:t>пп</w:t>
            </w:r>
            <w:proofErr w:type="spellEnd"/>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Наименование муниципального образования</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Число жителей, планируемых  к переселению</w:t>
            </w:r>
          </w:p>
        </w:tc>
        <w:tc>
          <w:tcPr>
            <w:tcW w:w="2709" w:type="dxa"/>
            <w:gridSpan w:val="3"/>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Количество расселяемых жилых помещений</w:t>
            </w:r>
          </w:p>
        </w:tc>
        <w:tc>
          <w:tcPr>
            <w:tcW w:w="2694" w:type="dxa"/>
            <w:gridSpan w:val="3"/>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Расселяемая площадь жилых помещений</w:t>
            </w:r>
          </w:p>
        </w:tc>
        <w:tc>
          <w:tcPr>
            <w:tcW w:w="4174" w:type="dxa"/>
            <w:gridSpan w:val="4"/>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Источники финансирования Программы</w:t>
            </w:r>
          </w:p>
        </w:tc>
        <w:tc>
          <w:tcPr>
            <w:tcW w:w="3389" w:type="dxa"/>
            <w:gridSpan w:val="3"/>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Расчетная сумма экономии бюджетных средств</w:t>
            </w:r>
            <w:r w:rsidRPr="00920663">
              <w:rPr>
                <w:bCs/>
                <w:color w:val="000000"/>
                <w:sz w:val="20"/>
                <w:szCs w:val="20"/>
              </w:rPr>
              <w:br/>
              <w:t>(</w:t>
            </w:r>
            <w:proofErr w:type="spellStart"/>
            <w:r w:rsidRPr="00920663">
              <w:rPr>
                <w:bCs/>
                <w:color w:val="000000"/>
                <w:sz w:val="20"/>
                <w:szCs w:val="20"/>
              </w:rPr>
              <w:t>справочно</w:t>
            </w:r>
            <w:proofErr w:type="spellEnd"/>
            <w:r w:rsidRPr="00920663">
              <w:rPr>
                <w:bCs/>
                <w:color w:val="000000"/>
                <w:sz w:val="20"/>
                <w:szCs w:val="20"/>
              </w:rPr>
              <w:t>)</w:t>
            </w:r>
          </w:p>
        </w:tc>
      </w:tr>
      <w:tr w:rsidR="00CA24A1" w:rsidRPr="00920663" w:rsidTr="00CD3AFD">
        <w:trPr>
          <w:trHeight w:val="810"/>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62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всего</w:t>
            </w:r>
          </w:p>
        </w:tc>
        <w:tc>
          <w:tcPr>
            <w:tcW w:w="20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в том числе</w:t>
            </w:r>
          </w:p>
        </w:tc>
        <w:tc>
          <w:tcPr>
            <w:tcW w:w="62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всего</w:t>
            </w:r>
          </w:p>
        </w:tc>
        <w:tc>
          <w:tcPr>
            <w:tcW w:w="20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в том числе</w:t>
            </w:r>
          </w:p>
        </w:tc>
        <w:tc>
          <w:tcPr>
            <w:tcW w:w="107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всего</w:t>
            </w:r>
          </w:p>
        </w:tc>
        <w:tc>
          <w:tcPr>
            <w:tcW w:w="3103"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в том числе</w:t>
            </w:r>
          </w:p>
        </w:tc>
        <w:tc>
          <w:tcPr>
            <w:tcW w:w="7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всего</w:t>
            </w:r>
          </w:p>
        </w:tc>
        <w:tc>
          <w:tcPr>
            <w:tcW w:w="2635" w:type="dxa"/>
            <w:gridSpan w:val="2"/>
            <w:tcBorders>
              <w:top w:val="single" w:sz="4" w:space="0" w:color="000000"/>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в том числе</w:t>
            </w:r>
          </w:p>
        </w:tc>
      </w:tr>
      <w:tr w:rsidR="00CA24A1" w:rsidRPr="00920663" w:rsidTr="00CD3AFD">
        <w:trPr>
          <w:trHeight w:val="2388"/>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625"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950"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собственность граждан</w:t>
            </w:r>
          </w:p>
        </w:tc>
        <w:tc>
          <w:tcPr>
            <w:tcW w:w="1134"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муниципальная собственность</w:t>
            </w:r>
          </w:p>
        </w:tc>
        <w:tc>
          <w:tcPr>
            <w:tcW w:w="625"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собственность граждан</w:t>
            </w:r>
          </w:p>
        </w:tc>
        <w:tc>
          <w:tcPr>
            <w:tcW w:w="993"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 xml:space="preserve">муниципальная собственность </w:t>
            </w:r>
          </w:p>
        </w:tc>
        <w:tc>
          <w:tcPr>
            <w:tcW w:w="1071"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071"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за счет средств Фонда</w:t>
            </w:r>
          </w:p>
        </w:tc>
        <w:tc>
          <w:tcPr>
            <w:tcW w:w="1113"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за счет средств бюджета субъекта Российской Федерации</w:t>
            </w:r>
          </w:p>
        </w:tc>
        <w:tc>
          <w:tcPr>
            <w:tcW w:w="919"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за счет средств местного бюджета</w:t>
            </w:r>
          </w:p>
        </w:tc>
        <w:tc>
          <w:tcPr>
            <w:tcW w:w="754" w:type="dxa"/>
            <w:vMerge/>
            <w:tcBorders>
              <w:top w:val="nil"/>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168"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за счет переселения граждан по договору о развитии застроенной территории</w:t>
            </w:r>
          </w:p>
        </w:tc>
        <w:tc>
          <w:tcPr>
            <w:tcW w:w="1467"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за счет  переселения граждан в свободный муниципальный жилищный фонд</w:t>
            </w:r>
          </w:p>
        </w:tc>
      </w:tr>
      <w:tr w:rsidR="00CA24A1" w:rsidRPr="00920663" w:rsidTr="00CD3AFD">
        <w:trPr>
          <w:trHeight w:val="555"/>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CA24A1" w:rsidRPr="00920663" w:rsidRDefault="00CA24A1" w:rsidP="00CD3AFD">
            <w:pPr>
              <w:rPr>
                <w:bCs/>
                <w:color w:val="000000"/>
                <w:sz w:val="20"/>
                <w:szCs w:val="20"/>
              </w:rPr>
            </w:pPr>
          </w:p>
        </w:tc>
        <w:tc>
          <w:tcPr>
            <w:tcW w:w="1260"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чел.</w:t>
            </w:r>
          </w:p>
        </w:tc>
        <w:tc>
          <w:tcPr>
            <w:tcW w:w="625"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ед.</w:t>
            </w:r>
          </w:p>
        </w:tc>
        <w:tc>
          <w:tcPr>
            <w:tcW w:w="950"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ед.</w:t>
            </w:r>
          </w:p>
        </w:tc>
        <w:tc>
          <w:tcPr>
            <w:tcW w:w="1134"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ед.</w:t>
            </w:r>
          </w:p>
        </w:tc>
        <w:tc>
          <w:tcPr>
            <w:tcW w:w="625"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1076"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993"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кв. м</w:t>
            </w:r>
          </w:p>
        </w:tc>
        <w:tc>
          <w:tcPr>
            <w:tcW w:w="1071"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1071"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1113"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919"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754"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1168" w:type="dxa"/>
            <w:tcBorders>
              <w:top w:val="nil"/>
              <w:left w:val="nil"/>
              <w:bottom w:val="single" w:sz="4" w:space="0" w:color="000000"/>
              <w:right w:val="single" w:sz="4" w:space="0" w:color="000000"/>
            </w:tcBorders>
            <w:shd w:val="clear" w:color="auto" w:fill="auto"/>
            <w:noWrap/>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c>
          <w:tcPr>
            <w:tcW w:w="1467" w:type="dxa"/>
            <w:tcBorders>
              <w:top w:val="nil"/>
              <w:left w:val="nil"/>
              <w:bottom w:val="single" w:sz="4" w:space="0" w:color="000000"/>
              <w:right w:val="single" w:sz="4" w:space="0" w:color="000000"/>
            </w:tcBorders>
            <w:shd w:val="clear" w:color="auto" w:fill="auto"/>
            <w:vAlign w:val="center"/>
            <w:hideMark/>
          </w:tcPr>
          <w:p w:rsidR="00CA24A1" w:rsidRPr="00920663" w:rsidRDefault="00CA24A1" w:rsidP="00CD3AFD">
            <w:pPr>
              <w:jc w:val="center"/>
              <w:rPr>
                <w:bCs/>
                <w:color w:val="000000"/>
                <w:sz w:val="20"/>
                <w:szCs w:val="20"/>
              </w:rPr>
            </w:pPr>
            <w:r w:rsidRPr="00920663">
              <w:rPr>
                <w:bCs/>
                <w:color w:val="000000"/>
                <w:sz w:val="20"/>
                <w:szCs w:val="20"/>
              </w:rPr>
              <w:t>рублей</w:t>
            </w:r>
          </w:p>
        </w:tc>
      </w:tr>
      <w:tr w:rsidR="00CA24A1" w:rsidRPr="00920663" w:rsidTr="00CD3AFD">
        <w:trPr>
          <w:trHeight w:val="600"/>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1292"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Аликовский район</w:t>
            </w:r>
          </w:p>
        </w:tc>
        <w:tc>
          <w:tcPr>
            <w:tcW w:w="1260"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625"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950"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1</w:t>
            </w:r>
          </w:p>
        </w:tc>
        <w:tc>
          <w:tcPr>
            <w:tcW w:w="625"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1076"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47,10</w:t>
            </w:r>
          </w:p>
        </w:tc>
        <w:tc>
          <w:tcPr>
            <w:tcW w:w="1071"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1602907,20</w:t>
            </w:r>
          </w:p>
        </w:tc>
        <w:tc>
          <w:tcPr>
            <w:tcW w:w="1071"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1586878,13</w:t>
            </w:r>
          </w:p>
        </w:tc>
        <w:tc>
          <w:tcPr>
            <w:tcW w:w="1113"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14907,04</w:t>
            </w:r>
          </w:p>
        </w:tc>
        <w:tc>
          <w:tcPr>
            <w:tcW w:w="919"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1122,03</w:t>
            </w:r>
          </w:p>
        </w:tc>
        <w:tc>
          <w:tcPr>
            <w:tcW w:w="754"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1168"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0,00</w:t>
            </w:r>
          </w:p>
        </w:tc>
        <w:tc>
          <w:tcPr>
            <w:tcW w:w="1467" w:type="dxa"/>
            <w:tcBorders>
              <w:top w:val="nil"/>
              <w:left w:val="nil"/>
              <w:bottom w:val="single" w:sz="4" w:space="0" w:color="auto"/>
              <w:right w:val="single" w:sz="4" w:space="0" w:color="auto"/>
            </w:tcBorders>
            <w:shd w:val="clear" w:color="000000" w:fill="FFFFFF"/>
            <w:noWrap/>
            <w:vAlign w:val="center"/>
            <w:hideMark/>
          </w:tcPr>
          <w:p w:rsidR="00CA24A1" w:rsidRPr="00920663" w:rsidRDefault="00CA24A1" w:rsidP="00CD3AFD">
            <w:pPr>
              <w:jc w:val="center"/>
              <w:rPr>
                <w:color w:val="000000"/>
                <w:sz w:val="20"/>
                <w:szCs w:val="20"/>
              </w:rPr>
            </w:pPr>
            <w:r w:rsidRPr="00920663">
              <w:rPr>
                <w:color w:val="000000"/>
                <w:sz w:val="20"/>
                <w:szCs w:val="20"/>
              </w:rPr>
              <w:t>0,00</w:t>
            </w:r>
          </w:p>
        </w:tc>
      </w:tr>
    </w:tbl>
    <w:p w:rsidR="00CA24A1" w:rsidRDefault="00CA24A1" w:rsidP="00CA24A1">
      <w:pPr>
        <w:rPr>
          <w:sz w:val="20"/>
          <w:szCs w:val="20"/>
        </w:rPr>
        <w:sectPr w:rsidR="00CA24A1" w:rsidSect="00CA24A1">
          <w:pgSz w:w="16838" w:h="11906" w:orient="landscape"/>
          <w:pgMar w:top="1134" w:right="851" w:bottom="709" w:left="709" w:header="0" w:footer="0" w:gutter="0"/>
          <w:cols w:space="720"/>
          <w:noEndnote/>
          <w:docGrid w:linePitch="326"/>
        </w:sectPr>
      </w:pPr>
    </w:p>
    <w:p w:rsidR="00CA24A1" w:rsidRPr="002F301E" w:rsidRDefault="00CA24A1" w:rsidP="00CA24A1">
      <w:pPr>
        <w:ind w:right="4251" w:firstLine="567"/>
        <w:jc w:val="both"/>
        <w:rPr>
          <w:sz w:val="20"/>
          <w:szCs w:val="20"/>
        </w:rPr>
      </w:pPr>
      <w:r>
        <w:rPr>
          <w:sz w:val="20"/>
          <w:szCs w:val="20"/>
        </w:rPr>
        <w:lastRenderedPageBreak/>
        <w:t>Постановление администрации Аликовского района Чувашской Республики от 25.07.2019 г.   №</w:t>
      </w:r>
      <w:r w:rsidR="00593082">
        <w:rPr>
          <w:sz w:val="20"/>
          <w:szCs w:val="20"/>
        </w:rPr>
        <w:t xml:space="preserve"> </w:t>
      </w:r>
      <w:r>
        <w:rPr>
          <w:sz w:val="20"/>
          <w:szCs w:val="20"/>
        </w:rPr>
        <w:t>904 «</w:t>
      </w:r>
      <w:r w:rsidRPr="002F301E">
        <w:rPr>
          <w:sz w:val="20"/>
          <w:szCs w:val="20"/>
        </w:rPr>
        <w:t>Об утверждении Положения приемочной комиссии о приемке в эксплуатацию жилого (нежилого) помещения после завершения переустройства и (или) перепланировки нежилого (жилого) помещения</w:t>
      </w:r>
      <w:r>
        <w:rPr>
          <w:sz w:val="20"/>
          <w:szCs w:val="20"/>
        </w:rPr>
        <w:t>»</w:t>
      </w:r>
    </w:p>
    <w:p w:rsidR="00CA24A1" w:rsidRPr="002F301E" w:rsidRDefault="00CA24A1" w:rsidP="00CA24A1">
      <w:pPr>
        <w:jc w:val="both"/>
        <w:rPr>
          <w:sz w:val="20"/>
          <w:szCs w:val="20"/>
        </w:rPr>
      </w:pPr>
    </w:p>
    <w:p w:rsidR="00CA24A1" w:rsidRPr="002F301E" w:rsidRDefault="00CA24A1" w:rsidP="00CA24A1">
      <w:pPr>
        <w:ind w:firstLine="709"/>
        <w:jc w:val="both"/>
        <w:rPr>
          <w:sz w:val="20"/>
          <w:szCs w:val="20"/>
        </w:rPr>
      </w:pPr>
      <w:r w:rsidRPr="002F301E">
        <w:rPr>
          <w:sz w:val="20"/>
          <w:szCs w:val="20"/>
        </w:rPr>
        <w:t xml:space="preserve">В целях упорядочения процедуры оформления документов по вопросам перевода жилого помещения в нежилое помещение и нежилого помещения в жилое помещение, в соответствии со статьей 14, главой 3 Жилищного кодекса Российской  Федерации, администрация  Аликовского  района  Чувашской Республики  </w:t>
      </w:r>
      <w:r>
        <w:rPr>
          <w:sz w:val="20"/>
          <w:szCs w:val="20"/>
        </w:rPr>
        <w:t xml:space="preserve">                                     </w:t>
      </w:r>
      <w:proofErr w:type="spellStart"/>
      <w:r w:rsidRPr="002F301E">
        <w:rPr>
          <w:sz w:val="20"/>
          <w:szCs w:val="20"/>
        </w:rPr>
        <w:t>п</w:t>
      </w:r>
      <w:proofErr w:type="spellEnd"/>
      <w:r w:rsidRPr="002F301E">
        <w:rPr>
          <w:sz w:val="20"/>
          <w:szCs w:val="20"/>
        </w:rPr>
        <w:t xml:space="preserve"> о с т а </w:t>
      </w:r>
      <w:proofErr w:type="spellStart"/>
      <w:r w:rsidRPr="002F301E">
        <w:rPr>
          <w:sz w:val="20"/>
          <w:szCs w:val="20"/>
        </w:rPr>
        <w:t>н</w:t>
      </w:r>
      <w:proofErr w:type="spellEnd"/>
      <w:r w:rsidRPr="002F301E">
        <w:rPr>
          <w:sz w:val="20"/>
          <w:szCs w:val="20"/>
        </w:rPr>
        <w:t xml:space="preserve"> о в л я е т:</w:t>
      </w:r>
    </w:p>
    <w:p w:rsidR="00CA24A1" w:rsidRPr="002F301E" w:rsidRDefault="00CA24A1" w:rsidP="00CA24A1">
      <w:pPr>
        <w:ind w:firstLine="709"/>
        <w:jc w:val="both"/>
        <w:rPr>
          <w:sz w:val="20"/>
          <w:szCs w:val="20"/>
        </w:rPr>
      </w:pPr>
      <w:r w:rsidRPr="002F301E">
        <w:rPr>
          <w:sz w:val="20"/>
          <w:szCs w:val="20"/>
        </w:rPr>
        <w:t xml:space="preserve"> 1. Утвердить комиссию по вопросам перевода жилого помещения в нежилое помещение и нежилого помещения в жилое помещение в следующем составе:</w:t>
      </w:r>
    </w:p>
    <w:p w:rsidR="00CA24A1" w:rsidRPr="002F301E" w:rsidRDefault="00CA24A1" w:rsidP="00CA24A1">
      <w:pPr>
        <w:ind w:firstLine="709"/>
        <w:jc w:val="both"/>
        <w:rPr>
          <w:sz w:val="20"/>
          <w:szCs w:val="20"/>
        </w:rPr>
      </w:pPr>
      <w:r w:rsidRPr="002F301E">
        <w:rPr>
          <w:sz w:val="20"/>
          <w:szCs w:val="20"/>
        </w:rPr>
        <w:t>- Терентьев А.Ю. – заместитель главы администрации, начальник отдела строительства, ЖКХ, дорожного хозяйства, транспорта и связи (председатель комиссии);</w:t>
      </w:r>
    </w:p>
    <w:p w:rsidR="00CA24A1" w:rsidRPr="002F301E" w:rsidRDefault="00CA24A1" w:rsidP="00CA24A1">
      <w:pPr>
        <w:ind w:firstLine="709"/>
        <w:jc w:val="both"/>
        <w:rPr>
          <w:sz w:val="20"/>
          <w:szCs w:val="20"/>
        </w:rPr>
      </w:pPr>
      <w:r w:rsidRPr="002F301E">
        <w:rPr>
          <w:sz w:val="20"/>
          <w:szCs w:val="20"/>
        </w:rPr>
        <w:t>- Яскова Л.Н. – ведущий специалист-эксперт отдела строительства, ЖКХ, дорожного хозяйства, транспорта и связи администрации Аликовского района (секретарь комиссии);</w:t>
      </w:r>
    </w:p>
    <w:p w:rsidR="00CA24A1" w:rsidRPr="002F301E" w:rsidRDefault="00CA24A1" w:rsidP="00CA24A1">
      <w:pPr>
        <w:ind w:firstLine="709"/>
        <w:jc w:val="both"/>
        <w:rPr>
          <w:sz w:val="20"/>
          <w:szCs w:val="20"/>
        </w:rPr>
      </w:pPr>
      <w:r w:rsidRPr="002F301E">
        <w:rPr>
          <w:sz w:val="20"/>
          <w:szCs w:val="20"/>
        </w:rPr>
        <w:t>- Максимов В.А. – главный специалист-эксперт территориального отдела Управления Федеральной службы в сфере защиты прав потребителей и благополучия человека по Чувашской Республике - Чувашии в городе Шумерля (по согласованию);</w:t>
      </w:r>
    </w:p>
    <w:p w:rsidR="00CA24A1" w:rsidRPr="002F301E" w:rsidRDefault="00CA24A1" w:rsidP="00CA24A1">
      <w:pPr>
        <w:ind w:firstLine="709"/>
        <w:jc w:val="both"/>
        <w:rPr>
          <w:sz w:val="20"/>
          <w:szCs w:val="20"/>
        </w:rPr>
      </w:pPr>
      <w:r w:rsidRPr="002F301E">
        <w:rPr>
          <w:sz w:val="20"/>
          <w:szCs w:val="20"/>
        </w:rPr>
        <w:t>- Гаврилова А.Г. – старший государственный жилищный инспектор отдела государственного жилищного надзора Государственной жилищной инспекции Чувашской Республики; (по согласованию);</w:t>
      </w:r>
    </w:p>
    <w:p w:rsidR="00CA24A1" w:rsidRPr="002F301E" w:rsidRDefault="00CA24A1" w:rsidP="00CA24A1">
      <w:pPr>
        <w:ind w:firstLine="709"/>
        <w:jc w:val="both"/>
        <w:rPr>
          <w:sz w:val="20"/>
          <w:szCs w:val="20"/>
        </w:rPr>
      </w:pPr>
      <w:r w:rsidRPr="002F301E">
        <w:rPr>
          <w:sz w:val="20"/>
          <w:szCs w:val="20"/>
        </w:rPr>
        <w:t>- Гордеева А.В. – начальник отделения надзорной деятельности и профилактической работы по Аликовскому району УНД и ПР ГУ МЧС России по Чувашской Республике (по согласованию);</w:t>
      </w:r>
    </w:p>
    <w:p w:rsidR="00CA24A1" w:rsidRPr="002F301E" w:rsidRDefault="00CA24A1" w:rsidP="00CA24A1">
      <w:pPr>
        <w:ind w:firstLine="709"/>
        <w:jc w:val="both"/>
        <w:rPr>
          <w:sz w:val="20"/>
          <w:szCs w:val="20"/>
        </w:rPr>
      </w:pPr>
      <w:r w:rsidRPr="002F301E">
        <w:rPr>
          <w:sz w:val="20"/>
          <w:szCs w:val="20"/>
        </w:rPr>
        <w:t>- Васильев Ю.Ф. – генеральный директор ООО БТИ «Аликовское» (по согласованию);</w:t>
      </w:r>
    </w:p>
    <w:p w:rsidR="00CA24A1" w:rsidRPr="002F301E" w:rsidRDefault="00CA24A1" w:rsidP="00CA24A1">
      <w:pPr>
        <w:ind w:firstLine="709"/>
        <w:jc w:val="both"/>
        <w:rPr>
          <w:sz w:val="20"/>
          <w:szCs w:val="20"/>
        </w:rPr>
      </w:pPr>
      <w:r w:rsidRPr="002F301E">
        <w:rPr>
          <w:sz w:val="20"/>
          <w:szCs w:val="20"/>
        </w:rPr>
        <w:t>- Осипов В.В. – заведующий сектором специальных программ и по делам ГО и ЧС администрации Аликовского района;</w:t>
      </w:r>
    </w:p>
    <w:p w:rsidR="00CA24A1" w:rsidRPr="002F301E" w:rsidRDefault="00CA24A1" w:rsidP="00CA24A1">
      <w:pPr>
        <w:ind w:firstLine="709"/>
        <w:jc w:val="both"/>
        <w:rPr>
          <w:sz w:val="20"/>
          <w:szCs w:val="20"/>
        </w:rPr>
      </w:pPr>
      <w:r w:rsidRPr="002F301E">
        <w:rPr>
          <w:sz w:val="20"/>
          <w:szCs w:val="20"/>
        </w:rPr>
        <w:t>- Михайлова Л.Г. – ведущий специалист-эксперт администрации Аликовского сельского поселения Аликовского района (по согласованию);</w:t>
      </w:r>
    </w:p>
    <w:p w:rsidR="00CA24A1" w:rsidRPr="002F301E" w:rsidRDefault="00CA24A1" w:rsidP="00CA24A1">
      <w:pPr>
        <w:ind w:firstLine="709"/>
        <w:jc w:val="both"/>
        <w:rPr>
          <w:sz w:val="20"/>
          <w:szCs w:val="20"/>
        </w:rPr>
      </w:pPr>
      <w:r w:rsidRPr="002F301E">
        <w:rPr>
          <w:sz w:val="20"/>
          <w:szCs w:val="20"/>
        </w:rPr>
        <w:t>- Григорьева Г.М. – начальник отдела социальной защиты населения Аликовского района (по согласованию);</w:t>
      </w:r>
    </w:p>
    <w:p w:rsidR="00CA24A1" w:rsidRPr="002F301E" w:rsidRDefault="00CA24A1" w:rsidP="00CA24A1">
      <w:pPr>
        <w:ind w:firstLine="709"/>
        <w:jc w:val="both"/>
        <w:rPr>
          <w:sz w:val="20"/>
          <w:szCs w:val="20"/>
        </w:rPr>
      </w:pPr>
      <w:r w:rsidRPr="002F301E">
        <w:rPr>
          <w:sz w:val="20"/>
          <w:szCs w:val="20"/>
        </w:rPr>
        <w:t>- Деомидов Г.В. – председатель Аликовской районной организации ЧРОООО «ВОИ» (по согласованию).</w:t>
      </w:r>
    </w:p>
    <w:p w:rsidR="00CA24A1" w:rsidRPr="002F301E" w:rsidRDefault="00CA24A1" w:rsidP="00CA24A1">
      <w:pPr>
        <w:ind w:firstLine="709"/>
        <w:jc w:val="both"/>
        <w:rPr>
          <w:sz w:val="20"/>
          <w:szCs w:val="20"/>
        </w:rPr>
      </w:pPr>
      <w:r w:rsidRPr="002F301E">
        <w:rPr>
          <w:sz w:val="20"/>
          <w:szCs w:val="20"/>
        </w:rPr>
        <w:t>2. Утвердить Положение о комиссии по вопросам перевода жилого помещения в нежилое помещение и нежилого помещения в жилое помещение (приложение 1).</w:t>
      </w:r>
    </w:p>
    <w:p w:rsidR="00CA24A1" w:rsidRPr="002F301E" w:rsidRDefault="00CA24A1" w:rsidP="00CA24A1">
      <w:pPr>
        <w:ind w:firstLine="709"/>
        <w:jc w:val="both"/>
        <w:rPr>
          <w:color w:val="000000"/>
          <w:sz w:val="20"/>
          <w:szCs w:val="20"/>
        </w:rPr>
      </w:pPr>
      <w:r w:rsidRPr="002F301E">
        <w:rPr>
          <w:color w:val="000000"/>
          <w:sz w:val="20"/>
          <w:szCs w:val="20"/>
        </w:rPr>
        <w:t>3.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CA24A1" w:rsidRPr="002F301E" w:rsidRDefault="00CA24A1" w:rsidP="00CA24A1">
      <w:pPr>
        <w:ind w:firstLine="709"/>
        <w:jc w:val="both"/>
        <w:rPr>
          <w:color w:val="000000"/>
          <w:sz w:val="20"/>
          <w:szCs w:val="20"/>
        </w:rPr>
      </w:pPr>
      <w:r w:rsidRPr="002F301E">
        <w:rPr>
          <w:sz w:val="20"/>
          <w:szCs w:val="20"/>
        </w:rPr>
        <w:t>4. 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r w:rsidRPr="002F301E">
        <w:rPr>
          <w:color w:val="000000"/>
          <w:sz w:val="20"/>
          <w:szCs w:val="20"/>
        </w:rPr>
        <w:t xml:space="preserve"> </w:t>
      </w:r>
    </w:p>
    <w:p w:rsidR="00CA24A1" w:rsidRPr="002F301E" w:rsidRDefault="00CA24A1" w:rsidP="00CA24A1">
      <w:pPr>
        <w:jc w:val="both"/>
        <w:rPr>
          <w:color w:val="000000"/>
          <w:sz w:val="20"/>
          <w:szCs w:val="20"/>
        </w:rPr>
      </w:pPr>
    </w:p>
    <w:p w:rsidR="00CA24A1" w:rsidRPr="002F301E" w:rsidRDefault="00CA24A1" w:rsidP="00CA24A1">
      <w:pPr>
        <w:jc w:val="both"/>
        <w:rPr>
          <w:sz w:val="20"/>
          <w:szCs w:val="20"/>
        </w:rPr>
      </w:pPr>
    </w:p>
    <w:p w:rsidR="00CA24A1" w:rsidRPr="002F301E" w:rsidRDefault="00CA24A1" w:rsidP="00CA24A1">
      <w:pPr>
        <w:jc w:val="both"/>
        <w:rPr>
          <w:sz w:val="20"/>
          <w:szCs w:val="20"/>
        </w:rPr>
      </w:pPr>
      <w:r w:rsidRPr="002F301E">
        <w:rPr>
          <w:sz w:val="20"/>
          <w:szCs w:val="20"/>
        </w:rPr>
        <w:t>И. о. главы администрации</w:t>
      </w:r>
    </w:p>
    <w:p w:rsidR="00CA24A1" w:rsidRPr="002F301E" w:rsidRDefault="00CA24A1" w:rsidP="00CA24A1">
      <w:pPr>
        <w:jc w:val="both"/>
        <w:rPr>
          <w:sz w:val="20"/>
          <w:szCs w:val="20"/>
        </w:rPr>
      </w:pPr>
      <w:r w:rsidRPr="002F301E">
        <w:rPr>
          <w:sz w:val="20"/>
          <w:szCs w:val="20"/>
        </w:rPr>
        <w:t>Аликовского   района                                        Л.М. Никитина</w:t>
      </w:r>
    </w:p>
    <w:p w:rsidR="00CA24A1" w:rsidRPr="002F301E" w:rsidRDefault="00CA24A1" w:rsidP="00CA24A1">
      <w:pPr>
        <w:rPr>
          <w:sz w:val="20"/>
          <w:szCs w:val="20"/>
        </w:rPr>
      </w:pPr>
      <w:r w:rsidRPr="002F301E">
        <w:rPr>
          <w:sz w:val="20"/>
          <w:szCs w:val="20"/>
        </w:rPr>
        <w:t xml:space="preserve">  </w:t>
      </w:r>
    </w:p>
    <w:p w:rsidR="00CA24A1" w:rsidRPr="002F301E" w:rsidRDefault="00CA24A1" w:rsidP="00CA24A1">
      <w:pPr>
        <w:rPr>
          <w:sz w:val="20"/>
          <w:szCs w:val="20"/>
        </w:rPr>
      </w:pPr>
    </w:p>
    <w:p w:rsidR="00CA24A1" w:rsidRPr="002F301E" w:rsidRDefault="00CA24A1" w:rsidP="00CA24A1">
      <w:pPr>
        <w:jc w:val="right"/>
        <w:rPr>
          <w:sz w:val="20"/>
          <w:szCs w:val="20"/>
        </w:rPr>
      </w:pPr>
    </w:p>
    <w:p w:rsidR="00CA24A1" w:rsidRPr="002F301E" w:rsidRDefault="00CA24A1" w:rsidP="00CA24A1">
      <w:pPr>
        <w:jc w:val="right"/>
        <w:rPr>
          <w:sz w:val="20"/>
          <w:szCs w:val="20"/>
        </w:rPr>
      </w:pPr>
    </w:p>
    <w:p w:rsidR="00CA24A1" w:rsidRPr="002F301E" w:rsidRDefault="00CA24A1" w:rsidP="00CA24A1">
      <w:pPr>
        <w:jc w:val="right"/>
        <w:rPr>
          <w:sz w:val="20"/>
          <w:szCs w:val="20"/>
        </w:rPr>
      </w:pPr>
    </w:p>
    <w:p w:rsidR="00CA24A1" w:rsidRPr="002F301E" w:rsidRDefault="00CA24A1" w:rsidP="00CA24A1">
      <w:pPr>
        <w:jc w:val="right"/>
        <w:rPr>
          <w:sz w:val="20"/>
          <w:szCs w:val="20"/>
        </w:rPr>
      </w:pPr>
      <w:r w:rsidRPr="002F301E">
        <w:rPr>
          <w:sz w:val="20"/>
          <w:szCs w:val="20"/>
        </w:rPr>
        <w:t xml:space="preserve">Приложение №1 </w:t>
      </w:r>
    </w:p>
    <w:p w:rsidR="00CA24A1" w:rsidRPr="002F301E" w:rsidRDefault="00CA24A1" w:rsidP="00CA24A1">
      <w:pPr>
        <w:jc w:val="right"/>
        <w:rPr>
          <w:sz w:val="20"/>
          <w:szCs w:val="20"/>
        </w:rPr>
      </w:pPr>
      <w:r w:rsidRPr="002F301E">
        <w:rPr>
          <w:sz w:val="20"/>
          <w:szCs w:val="20"/>
        </w:rPr>
        <w:t xml:space="preserve"> к постановлению администрации </w:t>
      </w:r>
    </w:p>
    <w:p w:rsidR="00CA24A1" w:rsidRPr="002F301E" w:rsidRDefault="00CA24A1" w:rsidP="00CA24A1">
      <w:pPr>
        <w:jc w:val="right"/>
        <w:rPr>
          <w:sz w:val="20"/>
          <w:szCs w:val="20"/>
        </w:rPr>
      </w:pPr>
      <w:r w:rsidRPr="002F301E">
        <w:rPr>
          <w:sz w:val="20"/>
          <w:szCs w:val="20"/>
        </w:rPr>
        <w:t>Аликовского района</w:t>
      </w:r>
    </w:p>
    <w:p w:rsidR="00CA24A1" w:rsidRPr="002F301E" w:rsidRDefault="00CA24A1" w:rsidP="00CA24A1">
      <w:pPr>
        <w:jc w:val="right"/>
        <w:rPr>
          <w:sz w:val="20"/>
          <w:szCs w:val="20"/>
        </w:rPr>
      </w:pPr>
      <w:r w:rsidRPr="002F301E">
        <w:rPr>
          <w:sz w:val="20"/>
          <w:szCs w:val="20"/>
        </w:rPr>
        <w:t>от 25.07.2019 г.  № 904</w:t>
      </w:r>
    </w:p>
    <w:p w:rsidR="00CA24A1" w:rsidRPr="002F301E" w:rsidRDefault="00CA24A1" w:rsidP="00CA24A1">
      <w:pPr>
        <w:pStyle w:val="1"/>
        <w:ind w:left="5103"/>
        <w:jc w:val="right"/>
        <w:rPr>
          <w:sz w:val="20"/>
          <w:szCs w:val="20"/>
        </w:rPr>
      </w:pPr>
      <w:r w:rsidRPr="002F301E">
        <w:rPr>
          <w:sz w:val="20"/>
          <w:szCs w:val="20"/>
        </w:rPr>
        <w:t xml:space="preserve"> </w:t>
      </w:r>
    </w:p>
    <w:p w:rsidR="00CA24A1" w:rsidRPr="002F301E" w:rsidRDefault="00CA24A1" w:rsidP="00CA24A1">
      <w:pPr>
        <w:jc w:val="center"/>
        <w:rPr>
          <w:iCs/>
          <w:color w:val="000000"/>
          <w:sz w:val="20"/>
          <w:szCs w:val="20"/>
        </w:rPr>
      </w:pPr>
    </w:p>
    <w:p w:rsidR="00CA24A1" w:rsidRPr="002F301E" w:rsidRDefault="00CA24A1" w:rsidP="00CA24A1">
      <w:pPr>
        <w:jc w:val="center"/>
        <w:rPr>
          <w:color w:val="000000"/>
          <w:sz w:val="20"/>
          <w:szCs w:val="20"/>
        </w:rPr>
      </w:pPr>
      <w:r w:rsidRPr="002F301E">
        <w:rPr>
          <w:color w:val="000000"/>
          <w:sz w:val="20"/>
          <w:szCs w:val="20"/>
        </w:rPr>
        <w:t>ПОЛОЖЕНИЕ</w:t>
      </w:r>
    </w:p>
    <w:p w:rsidR="00CA24A1" w:rsidRPr="002F301E" w:rsidRDefault="00CA24A1" w:rsidP="00CA24A1">
      <w:pPr>
        <w:jc w:val="center"/>
        <w:rPr>
          <w:color w:val="000000"/>
          <w:sz w:val="20"/>
          <w:szCs w:val="20"/>
        </w:rPr>
      </w:pPr>
      <w:r w:rsidRPr="002F301E">
        <w:rPr>
          <w:color w:val="000000"/>
          <w:sz w:val="20"/>
          <w:szCs w:val="20"/>
        </w:rPr>
        <w:t>о комиссии по вопросам перевода жилого помещения в нежилое</w:t>
      </w:r>
    </w:p>
    <w:p w:rsidR="00CA24A1" w:rsidRPr="002F301E" w:rsidRDefault="00CA24A1" w:rsidP="00CA24A1">
      <w:pPr>
        <w:jc w:val="center"/>
        <w:rPr>
          <w:color w:val="000000"/>
          <w:sz w:val="20"/>
          <w:szCs w:val="20"/>
        </w:rPr>
      </w:pPr>
      <w:r w:rsidRPr="002F301E">
        <w:rPr>
          <w:color w:val="000000"/>
          <w:sz w:val="20"/>
          <w:szCs w:val="20"/>
        </w:rPr>
        <w:t>помещение и нежилого помещения в жилое помещение</w:t>
      </w:r>
    </w:p>
    <w:p w:rsidR="00CA24A1" w:rsidRPr="002F301E" w:rsidRDefault="00CA24A1" w:rsidP="00CA24A1">
      <w:pPr>
        <w:jc w:val="both"/>
        <w:rPr>
          <w:color w:val="000000"/>
          <w:sz w:val="20"/>
          <w:szCs w:val="20"/>
        </w:rPr>
      </w:pPr>
    </w:p>
    <w:p w:rsidR="00CA24A1" w:rsidRPr="002F301E" w:rsidRDefault="00CA24A1" w:rsidP="00CA24A1">
      <w:pPr>
        <w:ind w:firstLine="709"/>
        <w:jc w:val="center"/>
        <w:rPr>
          <w:b/>
          <w:color w:val="000000"/>
          <w:sz w:val="20"/>
          <w:szCs w:val="20"/>
        </w:rPr>
      </w:pPr>
      <w:r w:rsidRPr="002F301E">
        <w:rPr>
          <w:b/>
          <w:color w:val="000000"/>
          <w:sz w:val="20"/>
          <w:szCs w:val="20"/>
        </w:rPr>
        <w:t>1. Общие положения</w:t>
      </w:r>
    </w:p>
    <w:p w:rsidR="00CA24A1" w:rsidRPr="002F301E" w:rsidRDefault="00CA24A1" w:rsidP="00CA24A1">
      <w:pPr>
        <w:ind w:firstLine="709"/>
        <w:jc w:val="center"/>
        <w:rPr>
          <w:color w:val="000000"/>
          <w:sz w:val="20"/>
          <w:szCs w:val="20"/>
        </w:rPr>
      </w:pPr>
    </w:p>
    <w:p w:rsidR="00CA24A1" w:rsidRPr="002F301E" w:rsidRDefault="00CA24A1" w:rsidP="00CA24A1">
      <w:pPr>
        <w:ind w:firstLine="709"/>
        <w:jc w:val="both"/>
        <w:rPr>
          <w:color w:val="000000"/>
          <w:sz w:val="20"/>
          <w:szCs w:val="20"/>
        </w:rPr>
      </w:pPr>
      <w:r w:rsidRPr="002F301E">
        <w:rPr>
          <w:color w:val="000000"/>
          <w:sz w:val="20"/>
          <w:szCs w:val="20"/>
        </w:rPr>
        <w:t>1.1. Положение о комиссии по вопросам перевода жилого помещения в нежилое помещение и нежилого помещения в жилое помещение определяет основные задачи, функции и порядок работы комиссии по рассмотрению вопросов перевода жилого помещения в нежилое помещение и нежилого помещения в жилое помещение (далее по тексту - комиссия).</w:t>
      </w:r>
    </w:p>
    <w:p w:rsidR="00CA24A1" w:rsidRPr="002F301E" w:rsidRDefault="00CA24A1" w:rsidP="00CA24A1">
      <w:pPr>
        <w:ind w:firstLine="709"/>
        <w:jc w:val="both"/>
        <w:rPr>
          <w:color w:val="000000"/>
          <w:sz w:val="20"/>
          <w:szCs w:val="20"/>
        </w:rPr>
      </w:pPr>
      <w:r w:rsidRPr="002F301E">
        <w:rPr>
          <w:color w:val="000000"/>
          <w:sz w:val="20"/>
          <w:szCs w:val="20"/>
        </w:rPr>
        <w:t>1.2. В своей деятельности комиссия руководствуется Конституцией Российской Федерации, законами и иными нормативными правовыми актами Российской Федерации и Чувашской Республики, муниципальными правовыми актами и настоящим Положением.</w:t>
      </w:r>
    </w:p>
    <w:p w:rsidR="00CA24A1" w:rsidRPr="002F301E" w:rsidRDefault="00CA24A1" w:rsidP="00CA24A1">
      <w:pPr>
        <w:ind w:firstLine="709"/>
        <w:jc w:val="both"/>
        <w:rPr>
          <w:color w:val="000000"/>
          <w:sz w:val="20"/>
          <w:szCs w:val="20"/>
        </w:rPr>
      </w:pPr>
      <w:r w:rsidRPr="002F301E">
        <w:rPr>
          <w:color w:val="000000"/>
          <w:sz w:val="20"/>
          <w:szCs w:val="20"/>
        </w:rPr>
        <w:lastRenderedPageBreak/>
        <w:t>1.3. Комиссия является постоянно действующим органом и состоит из председателя комиссии, секретаря и членов комиссии.</w:t>
      </w:r>
    </w:p>
    <w:p w:rsidR="00CA24A1" w:rsidRPr="002F301E" w:rsidRDefault="00CA24A1" w:rsidP="00CA24A1">
      <w:pPr>
        <w:ind w:firstLine="709"/>
        <w:jc w:val="both"/>
        <w:rPr>
          <w:color w:val="000000"/>
          <w:sz w:val="20"/>
          <w:szCs w:val="20"/>
        </w:rPr>
      </w:pPr>
    </w:p>
    <w:p w:rsidR="00CA24A1" w:rsidRPr="002F301E" w:rsidRDefault="00CA24A1" w:rsidP="00CA24A1">
      <w:pPr>
        <w:ind w:firstLine="709"/>
        <w:jc w:val="center"/>
        <w:rPr>
          <w:b/>
          <w:color w:val="000000"/>
          <w:sz w:val="20"/>
          <w:szCs w:val="20"/>
        </w:rPr>
      </w:pPr>
      <w:r w:rsidRPr="002F301E">
        <w:rPr>
          <w:b/>
          <w:color w:val="000000"/>
          <w:sz w:val="20"/>
          <w:szCs w:val="20"/>
        </w:rPr>
        <w:t>2. Основные функции комиссии</w:t>
      </w:r>
    </w:p>
    <w:p w:rsidR="00CA24A1" w:rsidRPr="002F301E" w:rsidRDefault="00CA24A1" w:rsidP="00CA24A1">
      <w:pPr>
        <w:ind w:firstLine="709"/>
        <w:jc w:val="both"/>
        <w:rPr>
          <w:color w:val="000000"/>
          <w:sz w:val="20"/>
          <w:szCs w:val="20"/>
        </w:rPr>
      </w:pPr>
    </w:p>
    <w:p w:rsidR="00CA24A1" w:rsidRPr="002F301E" w:rsidRDefault="00CA24A1" w:rsidP="00CA24A1">
      <w:pPr>
        <w:ind w:firstLine="709"/>
        <w:jc w:val="both"/>
        <w:rPr>
          <w:color w:val="000000"/>
          <w:sz w:val="20"/>
          <w:szCs w:val="20"/>
        </w:rPr>
      </w:pPr>
      <w:r w:rsidRPr="002F301E">
        <w:rPr>
          <w:color w:val="000000"/>
          <w:sz w:val="20"/>
          <w:szCs w:val="20"/>
        </w:rPr>
        <w:t xml:space="preserve">2.1. Рассмотрение заявлений и документов о переводе (об отказе в переводе) жилого помещения в нежилое помещение и нежилого помещения в жилое помещение. Принятие решений о возможности (невозможности) перевода жилого помещения в нежилое помещение и нежилого помещения в жилое помещение. </w:t>
      </w:r>
    </w:p>
    <w:p w:rsidR="00CA24A1" w:rsidRPr="002F301E" w:rsidRDefault="00CA24A1" w:rsidP="00CA24A1">
      <w:pPr>
        <w:ind w:firstLine="709"/>
        <w:jc w:val="both"/>
        <w:rPr>
          <w:color w:val="000000"/>
          <w:sz w:val="20"/>
          <w:szCs w:val="20"/>
        </w:rPr>
      </w:pPr>
      <w:r w:rsidRPr="002F301E">
        <w:rPr>
          <w:color w:val="000000"/>
          <w:sz w:val="20"/>
          <w:szCs w:val="20"/>
        </w:rPr>
        <w:t>2.2. Определение перечня работ и условий по их проведению, требуемых для осуществления перевода жилого помещения в нежилое помещение или нежилого помещения в жилое помещение.</w:t>
      </w:r>
    </w:p>
    <w:p w:rsidR="00CA24A1" w:rsidRPr="002F301E" w:rsidRDefault="00CA24A1" w:rsidP="00CA24A1">
      <w:pPr>
        <w:ind w:firstLine="709"/>
        <w:jc w:val="both"/>
        <w:rPr>
          <w:color w:val="000000"/>
          <w:sz w:val="20"/>
          <w:szCs w:val="20"/>
        </w:rPr>
      </w:pPr>
    </w:p>
    <w:p w:rsidR="00CA24A1" w:rsidRPr="002F301E" w:rsidRDefault="00CA24A1" w:rsidP="00CA24A1">
      <w:pPr>
        <w:ind w:firstLine="709"/>
        <w:jc w:val="center"/>
        <w:rPr>
          <w:b/>
          <w:color w:val="000000"/>
          <w:sz w:val="20"/>
          <w:szCs w:val="20"/>
        </w:rPr>
      </w:pPr>
      <w:r w:rsidRPr="002F301E">
        <w:rPr>
          <w:b/>
          <w:color w:val="000000"/>
          <w:sz w:val="20"/>
          <w:szCs w:val="20"/>
        </w:rPr>
        <w:t>3. Порядок работы комиссии</w:t>
      </w:r>
    </w:p>
    <w:p w:rsidR="00CA24A1" w:rsidRPr="002F301E" w:rsidRDefault="00CA24A1" w:rsidP="00CA24A1">
      <w:pPr>
        <w:ind w:firstLine="709"/>
        <w:jc w:val="both"/>
        <w:rPr>
          <w:color w:val="000000"/>
          <w:sz w:val="20"/>
          <w:szCs w:val="20"/>
        </w:rPr>
      </w:pPr>
    </w:p>
    <w:p w:rsidR="00CA24A1" w:rsidRPr="002F301E" w:rsidRDefault="00CA24A1" w:rsidP="00CA24A1">
      <w:pPr>
        <w:ind w:firstLine="709"/>
        <w:jc w:val="both"/>
        <w:rPr>
          <w:color w:val="000000"/>
          <w:sz w:val="20"/>
          <w:szCs w:val="20"/>
        </w:rPr>
      </w:pPr>
      <w:r w:rsidRPr="002F301E">
        <w:rPr>
          <w:color w:val="000000"/>
          <w:sz w:val="20"/>
          <w:szCs w:val="20"/>
        </w:rPr>
        <w:t>3.1. Основной формой работы комиссии является заседание, которое проводится председателем комиссии.</w:t>
      </w:r>
    </w:p>
    <w:p w:rsidR="00CA24A1" w:rsidRPr="002F301E" w:rsidRDefault="00CA24A1" w:rsidP="00CA24A1">
      <w:pPr>
        <w:ind w:firstLine="709"/>
        <w:jc w:val="both"/>
        <w:rPr>
          <w:color w:val="000000"/>
          <w:sz w:val="20"/>
          <w:szCs w:val="20"/>
        </w:rPr>
      </w:pPr>
      <w:r w:rsidRPr="002F301E">
        <w:rPr>
          <w:color w:val="000000"/>
          <w:sz w:val="20"/>
          <w:szCs w:val="20"/>
        </w:rPr>
        <w:t>3.2. Комиссия рассматривает заявление и документы о переводе (об отказе в переводе) жилого помещения в нежилое помещение и нежилого помещения в жилое помещение в течение шести дней со дня их представления уполномоченным структурным подразделением администрации Аликовского района Чувашской Республики.</w:t>
      </w:r>
    </w:p>
    <w:p w:rsidR="00CA24A1" w:rsidRPr="002F301E" w:rsidRDefault="00CA24A1" w:rsidP="00CA24A1">
      <w:pPr>
        <w:ind w:firstLine="709"/>
        <w:jc w:val="both"/>
        <w:rPr>
          <w:color w:val="000000"/>
          <w:sz w:val="20"/>
          <w:szCs w:val="20"/>
        </w:rPr>
      </w:pPr>
      <w:r w:rsidRPr="002F301E">
        <w:rPr>
          <w:color w:val="000000"/>
          <w:sz w:val="20"/>
          <w:szCs w:val="20"/>
        </w:rPr>
        <w:t xml:space="preserve">3.3. Заседания комиссии проводятся по мере необходимости. Дату, время и место заседания комиссии определяет председатель комиссии. </w:t>
      </w:r>
    </w:p>
    <w:p w:rsidR="00CA24A1" w:rsidRPr="002F301E" w:rsidRDefault="00CA24A1" w:rsidP="00CA24A1">
      <w:pPr>
        <w:ind w:firstLine="709"/>
        <w:jc w:val="both"/>
        <w:rPr>
          <w:color w:val="000000"/>
          <w:sz w:val="20"/>
          <w:szCs w:val="20"/>
        </w:rPr>
      </w:pPr>
      <w:r w:rsidRPr="002F301E">
        <w:rPr>
          <w:color w:val="000000"/>
          <w:sz w:val="20"/>
          <w:szCs w:val="20"/>
        </w:rPr>
        <w:t>3.4. Заседание комиссии является правомочным, если на нем присутствуют не менее половины ее членов.</w:t>
      </w:r>
    </w:p>
    <w:p w:rsidR="00CA24A1" w:rsidRPr="002F301E" w:rsidRDefault="00CA24A1" w:rsidP="00CA24A1">
      <w:pPr>
        <w:ind w:firstLine="709"/>
        <w:jc w:val="both"/>
        <w:rPr>
          <w:color w:val="000000"/>
          <w:sz w:val="20"/>
          <w:szCs w:val="20"/>
        </w:rPr>
      </w:pPr>
      <w:r w:rsidRPr="002F301E">
        <w:rPr>
          <w:color w:val="000000"/>
          <w:sz w:val="20"/>
          <w:szCs w:val="20"/>
        </w:rPr>
        <w:t>3.5. Члены комиссии имеют право производить осмотр переводимого помещения.</w:t>
      </w:r>
    </w:p>
    <w:p w:rsidR="00CA24A1" w:rsidRPr="002F301E" w:rsidRDefault="00CA24A1" w:rsidP="00CA24A1">
      <w:pPr>
        <w:ind w:firstLine="709"/>
        <w:jc w:val="both"/>
        <w:rPr>
          <w:color w:val="000000"/>
          <w:sz w:val="20"/>
          <w:szCs w:val="20"/>
        </w:rPr>
      </w:pPr>
      <w:r w:rsidRPr="002F301E">
        <w:rPr>
          <w:color w:val="000000"/>
          <w:sz w:val="20"/>
          <w:szCs w:val="20"/>
        </w:rPr>
        <w:t>3.6. Комиссия в случае необходимости вправе пригласить на заседание комиссии заявителя и собственников помещений, интересы которых затрагиваются в связи с осуществлением перевода помещения (при этом их присутствие не является обязательным).</w:t>
      </w:r>
    </w:p>
    <w:p w:rsidR="00CA24A1" w:rsidRPr="002F301E" w:rsidRDefault="00CA24A1" w:rsidP="00CA24A1">
      <w:pPr>
        <w:ind w:firstLine="709"/>
        <w:jc w:val="both"/>
        <w:rPr>
          <w:color w:val="000000"/>
          <w:sz w:val="20"/>
          <w:szCs w:val="20"/>
        </w:rPr>
      </w:pPr>
      <w:r w:rsidRPr="002F301E">
        <w:rPr>
          <w:color w:val="000000"/>
          <w:sz w:val="20"/>
          <w:szCs w:val="20"/>
        </w:rPr>
        <w:t>3.7. Решение комиссии принимается открытым голосованием простым большинством голосов ее членов.</w:t>
      </w:r>
    </w:p>
    <w:p w:rsidR="00CA24A1" w:rsidRPr="002F301E" w:rsidRDefault="00CA24A1" w:rsidP="00CA24A1">
      <w:pPr>
        <w:ind w:firstLine="709"/>
        <w:jc w:val="both"/>
        <w:rPr>
          <w:color w:val="000000"/>
          <w:sz w:val="20"/>
          <w:szCs w:val="20"/>
        </w:rPr>
      </w:pPr>
      <w:r w:rsidRPr="002F301E">
        <w:rPr>
          <w:color w:val="000000"/>
          <w:sz w:val="20"/>
          <w:szCs w:val="20"/>
        </w:rPr>
        <w:t>3.8. При равенстве голосов правом решающего голоса обладает председательствующий на заседании комиссии. Секретарь не принимает участия в голосовании.</w:t>
      </w:r>
    </w:p>
    <w:p w:rsidR="00CA24A1" w:rsidRPr="002F301E" w:rsidRDefault="00CA24A1" w:rsidP="00CA24A1">
      <w:pPr>
        <w:ind w:firstLine="709"/>
        <w:jc w:val="both"/>
        <w:rPr>
          <w:color w:val="000000"/>
          <w:sz w:val="20"/>
          <w:szCs w:val="20"/>
        </w:rPr>
      </w:pPr>
      <w:r w:rsidRPr="002F301E">
        <w:rPr>
          <w:color w:val="000000"/>
          <w:sz w:val="20"/>
          <w:szCs w:val="20"/>
        </w:rPr>
        <w:t>3.9. Решение комиссии оформляется актом, который подписывается председательствующим, присутствующими членами комиссии и секретарем.</w:t>
      </w:r>
    </w:p>
    <w:p w:rsidR="00CA24A1" w:rsidRPr="002F301E" w:rsidRDefault="00CA24A1" w:rsidP="00CA24A1">
      <w:pPr>
        <w:ind w:firstLine="709"/>
        <w:jc w:val="both"/>
        <w:rPr>
          <w:color w:val="000000"/>
          <w:sz w:val="20"/>
          <w:szCs w:val="20"/>
        </w:rPr>
      </w:pPr>
      <w:r w:rsidRPr="002F301E">
        <w:rPr>
          <w:color w:val="000000"/>
          <w:sz w:val="20"/>
          <w:szCs w:val="20"/>
        </w:rPr>
        <w:t>3.10. Комиссия вправе привлекать к своей работе представителей государственных органов, структурных подразделений администрации Аликовского района, организаций, а также получать заключения, необходимые для принятия решения по вопросам, входящим в компетенцию комиссии.</w:t>
      </w:r>
    </w:p>
    <w:p w:rsidR="00CA24A1" w:rsidRPr="002F301E" w:rsidRDefault="00CA24A1" w:rsidP="00CA24A1">
      <w:pPr>
        <w:ind w:firstLine="709"/>
        <w:jc w:val="both"/>
        <w:rPr>
          <w:color w:val="000000"/>
          <w:sz w:val="20"/>
          <w:szCs w:val="20"/>
        </w:rPr>
      </w:pPr>
      <w:r w:rsidRPr="002F301E">
        <w:rPr>
          <w:color w:val="000000"/>
          <w:sz w:val="20"/>
          <w:szCs w:val="20"/>
        </w:rPr>
        <w:t>3.11. На заседаниях комиссии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CA24A1" w:rsidRPr="002F301E" w:rsidRDefault="00CA24A1" w:rsidP="00CA24A1">
      <w:pPr>
        <w:ind w:firstLine="709"/>
        <w:jc w:val="both"/>
        <w:rPr>
          <w:color w:val="000000"/>
          <w:sz w:val="20"/>
          <w:szCs w:val="20"/>
        </w:rPr>
      </w:pPr>
    </w:p>
    <w:p w:rsidR="00CA24A1" w:rsidRPr="002F301E" w:rsidRDefault="00CA24A1" w:rsidP="00CA24A1">
      <w:pPr>
        <w:pStyle w:val="310"/>
        <w:tabs>
          <w:tab w:val="left" w:pos="0"/>
        </w:tabs>
        <w:ind w:firstLine="709"/>
        <w:rPr>
          <w:sz w:val="20"/>
        </w:rPr>
      </w:pPr>
    </w:p>
    <w:p w:rsidR="00CA24A1" w:rsidRPr="00920663" w:rsidRDefault="00CA24A1" w:rsidP="00CA24A1">
      <w:pPr>
        <w:rPr>
          <w:sz w:val="20"/>
          <w:szCs w:val="20"/>
        </w:rPr>
      </w:pPr>
    </w:p>
    <w:p w:rsidR="00593082" w:rsidRPr="001F4371" w:rsidRDefault="00593082" w:rsidP="00593082">
      <w:pPr>
        <w:ind w:right="4393" w:firstLine="567"/>
        <w:jc w:val="both"/>
        <w:rPr>
          <w:sz w:val="20"/>
          <w:szCs w:val="20"/>
        </w:rPr>
      </w:pPr>
      <w:r>
        <w:rPr>
          <w:sz w:val="20"/>
          <w:szCs w:val="20"/>
        </w:rPr>
        <w:t>Постановление администрации Аликовского района Чувашской Республики от 26.07.2019 г.   № 912 «</w:t>
      </w:r>
      <w:r w:rsidRPr="001F4371">
        <w:rPr>
          <w:sz w:val="20"/>
          <w:szCs w:val="20"/>
        </w:rPr>
        <w:t>О внесении изменений в Постановление Главы Аликовского района Чувашской Республики от 27 октября 2008 г. N 203 «О введении новых систем оплаты труда работников бюджетных учреждений Аликовского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Аликовского района»</w:t>
      </w:r>
    </w:p>
    <w:p w:rsidR="00593082" w:rsidRPr="001F4371" w:rsidRDefault="00593082" w:rsidP="00593082">
      <w:pPr>
        <w:ind w:firstLine="720"/>
        <w:jc w:val="both"/>
        <w:rPr>
          <w:sz w:val="20"/>
          <w:szCs w:val="20"/>
        </w:rPr>
      </w:pPr>
    </w:p>
    <w:p w:rsidR="00593082" w:rsidRPr="001F4371" w:rsidRDefault="00593082" w:rsidP="00593082">
      <w:pPr>
        <w:ind w:right="141" w:firstLine="709"/>
        <w:jc w:val="both"/>
        <w:rPr>
          <w:sz w:val="20"/>
          <w:szCs w:val="20"/>
        </w:rPr>
      </w:pPr>
      <w:r w:rsidRPr="001F4371">
        <w:rPr>
          <w:sz w:val="20"/>
          <w:szCs w:val="20"/>
        </w:rPr>
        <w:t xml:space="preserve">Во исполнение  п.3 Постановления Кабинета Министров Чувашской Республики от 13 июня 2019 г. N 214 "О внесении изменений в постановление Кабинета Министров Чувашской Республики от 23 октября 2008 г. N 317», администрация Аликовского района Чувашской республики       </w:t>
      </w:r>
      <w:proofErr w:type="spellStart"/>
      <w:r w:rsidRPr="001F4371">
        <w:rPr>
          <w:sz w:val="20"/>
          <w:szCs w:val="20"/>
        </w:rPr>
        <w:t>п</w:t>
      </w:r>
      <w:proofErr w:type="spellEnd"/>
      <w:r w:rsidRPr="001F4371">
        <w:rPr>
          <w:sz w:val="20"/>
          <w:szCs w:val="20"/>
        </w:rPr>
        <w:t xml:space="preserve"> о с т а </w:t>
      </w:r>
      <w:proofErr w:type="spellStart"/>
      <w:r w:rsidRPr="001F4371">
        <w:rPr>
          <w:sz w:val="20"/>
          <w:szCs w:val="20"/>
        </w:rPr>
        <w:t>н</w:t>
      </w:r>
      <w:proofErr w:type="spellEnd"/>
      <w:r w:rsidRPr="001F4371">
        <w:rPr>
          <w:sz w:val="20"/>
          <w:szCs w:val="20"/>
        </w:rPr>
        <w:t xml:space="preserve"> о в л я е т:</w:t>
      </w:r>
    </w:p>
    <w:p w:rsidR="00593082" w:rsidRPr="001F4371" w:rsidRDefault="00593082" w:rsidP="00593082">
      <w:pPr>
        <w:ind w:right="141" w:firstLine="709"/>
        <w:jc w:val="both"/>
        <w:rPr>
          <w:sz w:val="20"/>
          <w:szCs w:val="20"/>
        </w:rPr>
      </w:pPr>
      <w:r w:rsidRPr="001F4371">
        <w:rPr>
          <w:sz w:val="20"/>
          <w:szCs w:val="20"/>
        </w:rPr>
        <w:t xml:space="preserve">1. Внести в Постановление Главы Аликовского района Чувашской Республики от 27 октября 2008 г. N 203 «О введении новых систем оплаты труда работников бюджетных учреждений Аликовского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Аликовского района» изменения, дополнив пунктами 2.1 и 2.2 следующего содержания: </w:t>
      </w:r>
    </w:p>
    <w:p w:rsidR="00593082" w:rsidRPr="001F4371" w:rsidRDefault="00593082" w:rsidP="00593082">
      <w:pPr>
        <w:ind w:right="141" w:firstLine="709"/>
        <w:jc w:val="both"/>
        <w:rPr>
          <w:sz w:val="20"/>
          <w:szCs w:val="20"/>
        </w:rPr>
      </w:pPr>
      <w:r w:rsidRPr="001F4371">
        <w:rPr>
          <w:sz w:val="20"/>
          <w:szCs w:val="20"/>
        </w:rPr>
        <w:t>« 2.1. Системы оплаты труда работников муниципальных учреждений Аликовского района Чувашской Республики устанавливаются с учетом отраслевых положений об оплате труда. Отраслевые положения об оплате труда для бюджетных и автономных учреждений Аликовского района Чувашской Республики носят рекомендательный характер, для казенных учреждений Аликовского района Чувашской Республики - обязательный характер.</w:t>
      </w:r>
    </w:p>
    <w:p w:rsidR="00593082" w:rsidRPr="001F4371" w:rsidRDefault="00593082" w:rsidP="00593082">
      <w:pPr>
        <w:ind w:right="141" w:firstLine="709"/>
        <w:jc w:val="both"/>
        <w:rPr>
          <w:sz w:val="20"/>
          <w:szCs w:val="20"/>
        </w:rPr>
      </w:pPr>
      <w:r w:rsidRPr="001F4371">
        <w:rPr>
          <w:sz w:val="20"/>
          <w:szCs w:val="20"/>
        </w:rPr>
        <w:t xml:space="preserve">2.2. Отраслевыми положениями об оплате труда предусматривается условие о </w:t>
      </w:r>
      <w:proofErr w:type="spellStart"/>
      <w:r w:rsidRPr="001F4371">
        <w:rPr>
          <w:sz w:val="20"/>
          <w:szCs w:val="20"/>
        </w:rPr>
        <w:t>непревышении</w:t>
      </w:r>
      <w:proofErr w:type="spellEnd"/>
      <w:r w:rsidRPr="001F4371">
        <w:rPr>
          <w:sz w:val="20"/>
          <w:szCs w:val="20"/>
        </w:rPr>
        <w:t xml:space="preserve"> расчетного среднемесячного уровня заработной платы работников муниципальных учреждений Аликовского района Чувашской Республики над расчетным среднемесячным уровнем оплаты труда муниципальных служащих Аликовского района Чувашской Республики, работников, замещающих должности, не являющиеся должностями муниципальной службы Аликовского района Чувашской Республики, и работников, осуществляющих </w:t>
      </w:r>
      <w:r w:rsidRPr="001F4371">
        <w:rPr>
          <w:sz w:val="20"/>
          <w:szCs w:val="20"/>
        </w:rPr>
        <w:lastRenderedPageBreak/>
        <w:t>профессиональную деятельность по профессиям рабочих, в казенных учреждениях Аликовского района Чувашской Республики, осуществляющих функции и полномочия учредителя муниципальных учреждений (далее - муниципальные служащие и работники казенного учреждения).</w:t>
      </w:r>
    </w:p>
    <w:p w:rsidR="00593082" w:rsidRPr="001F4371" w:rsidRDefault="00593082" w:rsidP="00593082">
      <w:pPr>
        <w:ind w:right="141" w:firstLine="709"/>
        <w:jc w:val="both"/>
        <w:rPr>
          <w:sz w:val="20"/>
          <w:szCs w:val="20"/>
        </w:rPr>
      </w:pPr>
      <w:r w:rsidRPr="001F4371">
        <w:rPr>
          <w:sz w:val="20"/>
          <w:szCs w:val="20"/>
        </w:rPr>
        <w:t>Указанное в абзаце первом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и законами Чувашской Республики, полномочиями по осуществлению муниципальных функций, возложенных на органы местного самоуправления Аликовского района Чувашской Республики, осуществляющие функции и полномочия учредителя муниципальных учреждений, а также обеспечивающих деятельность органов местного самоуправления Аликовского района Чувашской Республики, осуществляющих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593082" w:rsidRPr="001F4371" w:rsidRDefault="00593082" w:rsidP="00593082">
      <w:pPr>
        <w:ind w:right="141" w:firstLine="709"/>
        <w:jc w:val="both"/>
        <w:rPr>
          <w:sz w:val="20"/>
          <w:szCs w:val="20"/>
        </w:rPr>
      </w:pPr>
      <w:r w:rsidRPr="001F4371">
        <w:rPr>
          <w:sz w:val="20"/>
          <w:szCs w:val="20"/>
        </w:rPr>
        <w:t>В целях настоящего Положения расчетный среднемесячный уровень оплаты труда муниципальных служащих и работников казенного учреждения определяется путем деления установленного объема бюджетных ассигнований на оплату труда муниципальных служащих и работников казенного учреждения на установленную численность муниципальных служащих и работников казенного учреждения и деления полученного результата на 12 (количество месяцев в году) и доводится органами местного самоуправления Аликовского района Чувашской Республики, осуществляющим функции и полномочия учредителя государственного учреждения, до руководителя государственного учреждения, указанного в абзаце втором настоящего пункта.</w:t>
      </w:r>
    </w:p>
    <w:p w:rsidR="00593082" w:rsidRPr="001F4371" w:rsidRDefault="00593082" w:rsidP="00593082">
      <w:pPr>
        <w:ind w:right="141" w:firstLine="709"/>
        <w:jc w:val="both"/>
        <w:rPr>
          <w:sz w:val="20"/>
          <w:szCs w:val="20"/>
        </w:rPr>
      </w:pPr>
      <w:r w:rsidRPr="001F4371">
        <w:rPr>
          <w:sz w:val="20"/>
          <w:szCs w:val="20"/>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593082" w:rsidRPr="001F4371" w:rsidRDefault="00593082" w:rsidP="00593082">
      <w:pPr>
        <w:ind w:right="141" w:firstLine="709"/>
        <w:jc w:val="both"/>
        <w:rPr>
          <w:sz w:val="20"/>
          <w:szCs w:val="20"/>
        </w:rPr>
      </w:pPr>
      <w:r w:rsidRPr="001F4371">
        <w:rPr>
          <w:sz w:val="20"/>
          <w:szCs w:val="20"/>
        </w:rPr>
        <w:t>2. Настоящее распоряжение вступает в силу в течение 10 дней с момента официального опубликования.</w:t>
      </w:r>
    </w:p>
    <w:p w:rsidR="00593082" w:rsidRPr="001F4371" w:rsidRDefault="00593082" w:rsidP="00593082">
      <w:pPr>
        <w:ind w:right="141" w:firstLine="709"/>
        <w:jc w:val="both"/>
        <w:rPr>
          <w:sz w:val="20"/>
          <w:szCs w:val="20"/>
        </w:rPr>
      </w:pPr>
    </w:p>
    <w:p w:rsidR="00593082" w:rsidRPr="001F4371" w:rsidRDefault="00593082" w:rsidP="00593082">
      <w:pPr>
        <w:ind w:right="141" w:firstLine="567"/>
        <w:rPr>
          <w:sz w:val="20"/>
          <w:szCs w:val="20"/>
        </w:rPr>
      </w:pPr>
    </w:p>
    <w:p w:rsidR="00593082" w:rsidRPr="001F4371" w:rsidRDefault="00593082" w:rsidP="00593082">
      <w:pPr>
        <w:ind w:right="141"/>
        <w:rPr>
          <w:sz w:val="20"/>
          <w:szCs w:val="20"/>
        </w:rPr>
      </w:pPr>
      <w:r w:rsidRPr="001F4371">
        <w:rPr>
          <w:sz w:val="20"/>
          <w:szCs w:val="20"/>
        </w:rPr>
        <w:t xml:space="preserve">И.о. главы администрации </w:t>
      </w:r>
    </w:p>
    <w:p w:rsidR="00593082" w:rsidRPr="001F4371" w:rsidRDefault="00593082" w:rsidP="00593082">
      <w:pPr>
        <w:ind w:right="141"/>
        <w:rPr>
          <w:color w:val="000000"/>
          <w:sz w:val="20"/>
          <w:szCs w:val="20"/>
        </w:rPr>
      </w:pPr>
      <w:r w:rsidRPr="001F4371">
        <w:rPr>
          <w:sz w:val="20"/>
          <w:szCs w:val="20"/>
        </w:rPr>
        <w:t>Аликовского района                                                                          Л.М. Никитина</w:t>
      </w:r>
    </w:p>
    <w:p w:rsidR="00593082" w:rsidRPr="001F4371" w:rsidRDefault="00593082" w:rsidP="00593082">
      <w:pPr>
        <w:shd w:val="clear" w:color="auto" w:fill="FFFFFF"/>
        <w:autoSpaceDE w:val="0"/>
        <w:autoSpaceDN w:val="0"/>
        <w:adjustRightInd w:val="0"/>
        <w:jc w:val="both"/>
        <w:rPr>
          <w:color w:val="000000"/>
          <w:sz w:val="20"/>
          <w:szCs w:val="20"/>
        </w:rPr>
      </w:pPr>
    </w:p>
    <w:p w:rsidR="00593082" w:rsidRPr="001F4371" w:rsidRDefault="00593082" w:rsidP="00593082">
      <w:pPr>
        <w:jc w:val="both"/>
        <w:rPr>
          <w:sz w:val="20"/>
          <w:szCs w:val="20"/>
        </w:rPr>
      </w:pPr>
    </w:p>
    <w:p w:rsidR="00593082" w:rsidRPr="001F4371" w:rsidRDefault="00593082" w:rsidP="00593082">
      <w:pPr>
        <w:rPr>
          <w:sz w:val="20"/>
          <w:szCs w:val="20"/>
        </w:rPr>
      </w:pPr>
    </w:p>
    <w:p w:rsidR="00030DBD" w:rsidRPr="00383948" w:rsidRDefault="00030DBD" w:rsidP="00030DBD">
      <w:pPr>
        <w:ind w:right="4818"/>
        <w:jc w:val="both"/>
        <w:rPr>
          <w:sz w:val="20"/>
          <w:szCs w:val="20"/>
        </w:rPr>
      </w:pPr>
      <w:r>
        <w:rPr>
          <w:sz w:val="20"/>
          <w:szCs w:val="20"/>
        </w:rPr>
        <w:t>Распоряжение администрации Аликовского района Чувашской Республики от 26.07.2019 г. № 62-к «</w:t>
      </w:r>
      <w:r w:rsidRPr="00383948">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030DBD" w:rsidRPr="00383948" w:rsidRDefault="00030DBD" w:rsidP="00030DBD">
      <w:pPr>
        <w:ind w:firstLine="540"/>
        <w:jc w:val="both"/>
        <w:rPr>
          <w:sz w:val="20"/>
          <w:szCs w:val="20"/>
        </w:rPr>
      </w:pPr>
    </w:p>
    <w:p w:rsidR="00030DBD" w:rsidRPr="00383948" w:rsidRDefault="00030DBD" w:rsidP="00030DBD">
      <w:pPr>
        <w:ind w:firstLine="540"/>
        <w:jc w:val="both"/>
        <w:rPr>
          <w:sz w:val="20"/>
          <w:szCs w:val="20"/>
        </w:rPr>
      </w:pPr>
      <w:r w:rsidRPr="00383948">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rsidR="00030DBD" w:rsidRPr="00383948" w:rsidRDefault="00030DBD" w:rsidP="00030DBD">
      <w:pPr>
        <w:ind w:firstLine="567"/>
        <w:jc w:val="both"/>
        <w:rPr>
          <w:sz w:val="20"/>
          <w:szCs w:val="20"/>
        </w:rPr>
      </w:pPr>
      <w:r w:rsidRPr="00383948">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030DBD" w:rsidRPr="00383948" w:rsidRDefault="00030DBD" w:rsidP="00030DBD">
      <w:pPr>
        <w:ind w:firstLine="567"/>
        <w:jc w:val="both"/>
        <w:rPr>
          <w:sz w:val="20"/>
          <w:szCs w:val="20"/>
        </w:rPr>
      </w:pPr>
      <w:r w:rsidRPr="00383948">
        <w:rPr>
          <w:sz w:val="20"/>
          <w:szCs w:val="20"/>
        </w:rPr>
        <w:t>– главный специалист–эксперт отдела экономики, земельных и имущественных отношений.</w:t>
      </w:r>
    </w:p>
    <w:p w:rsidR="00030DBD" w:rsidRPr="00383948" w:rsidRDefault="00030DBD" w:rsidP="00030DBD">
      <w:pPr>
        <w:ind w:firstLine="567"/>
        <w:jc w:val="both"/>
        <w:rPr>
          <w:sz w:val="20"/>
          <w:szCs w:val="20"/>
        </w:rPr>
      </w:pPr>
      <w:r w:rsidRPr="00383948">
        <w:rPr>
          <w:sz w:val="20"/>
          <w:szCs w:val="20"/>
        </w:rPr>
        <w:t>2. Утвердить комиссию по проведению конкурса на замещение вакантной  должности  муниципальной службы администрации Аликовского района Чувашской Республики  в следующем составе:</w:t>
      </w:r>
    </w:p>
    <w:p w:rsidR="00030DBD" w:rsidRPr="00383948" w:rsidRDefault="00030DBD" w:rsidP="00030DBD">
      <w:pPr>
        <w:ind w:firstLine="567"/>
        <w:jc w:val="both"/>
        <w:rPr>
          <w:sz w:val="20"/>
          <w:szCs w:val="20"/>
        </w:rPr>
      </w:pPr>
      <w:r w:rsidRPr="00383948">
        <w:rPr>
          <w:sz w:val="20"/>
          <w:szCs w:val="20"/>
        </w:rPr>
        <w:t>Куликов А.Н. – глава администрации Аликовского района, председатель комиссии;</w:t>
      </w:r>
    </w:p>
    <w:p w:rsidR="00030DBD" w:rsidRPr="00383948" w:rsidRDefault="00030DBD" w:rsidP="00030DBD">
      <w:pPr>
        <w:ind w:firstLine="567"/>
        <w:jc w:val="both"/>
        <w:rPr>
          <w:sz w:val="20"/>
          <w:szCs w:val="20"/>
        </w:rPr>
      </w:pPr>
      <w:r w:rsidRPr="00383948">
        <w:rPr>
          <w:sz w:val="20"/>
          <w:szCs w:val="20"/>
        </w:rPr>
        <w:t>Никитина Л.М. – первый заместитель главы администрации Аликовского района–начальник управления экономики, сельского хозяйства и экологии администрации Аликовского района, заместитель председателя комиссии;</w:t>
      </w:r>
    </w:p>
    <w:p w:rsidR="00030DBD" w:rsidRPr="00383948" w:rsidRDefault="00030DBD" w:rsidP="00030DBD">
      <w:pPr>
        <w:ind w:firstLine="567"/>
        <w:jc w:val="both"/>
        <w:rPr>
          <w:sz w:val="20"/>
          <w:szCs w:val="20"/>
        </w:rPr>
      </w:pPr>
      <w:r w:rsidRPr="00383948">
        <w:rPr>
          <w:sz w:val="20"/>
          <w:szCs w:val="20"/>
        </w:rPr>
        <w:t>Зимухина С.Н.– ведущий специалист–эксперт отдела организационно–контрольной, кадровой и правовой работы администрации Аликовского района, секретарь.</w:t>
      </w:r>
    </w:p>
    <w:p w:rsidR="00030DBD" w:rsidRPr="00383948" w:rsidRDefault="00030DBD" w:rsidP="00030DBD">
      <w:pPr>
        <w:ind w:firstLine="567"/>
        <w:jc w:val="both"/>
        <w:rPr>
          <w:sz w:val="20"/>
          <w:szCs w:val="20"/>
        </w:rPr>
      </w:pPr>
      <w:r w:rsidRPr="00383948">
        <w:rPr>
          <w:sz w:val="20"/>
          <w:szCs w:val="20"/>
        </w:rPr>
        <w:t>Члены комиссии:</w:t>
      </w:r>
    </w:p>
    <w:p w:rsidR="00030DBD" w:rsidRPr="00383948" w:rsidRDefault="00030DBD" w:rsidP="00030DBD">
      <w:pPr>
        <w:ind w:firstLine="567"/>
        <w:jc w:val="both"/>
        <w:rPr>
          <w:sz w:val="20"/>
          <w:szCs w:val="20"/>
        </w:rPr>
      </w:pPr>
      <w:r w:rsidRPr="00383948">
        <w:rPr>
          <w:sz w:val="20"/>
          <w:szCs w:val="20"/>
        </w:rPr>
        <w:t>Павлов П.П.–заместитель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030DBD" w:rsidRPr="00383948" w:rsidRDefault="00030DBD" w:rsidP="00030DBD">
      <w:pPr>
        <w:ind w:firstLine="567"/>
        <w:jc w:val="both"/>
        <w:rPr>
          <w:sz w:val="20"/>
          <w:szCs w:val="20"/>
        </w:rPr>
      </w:pPr>
      <w:r w:rsidRPr="00383948">
        <w:rPr>
          <w:sz w:val="20"/>
          <w:szCs w:val="20"/>
        </w:rPr>
        <w:t>Васильев В.С.– управляющий делами–начальника отдела организационно–контрольной, кадровой и правовой работы;</w:t>
      </w:r>
    </w:p>
    <w:p w:rsidR="00030DBD" w:rsidRPr="00383948" w:rsidRDefault="00030DBD" w:rsidP="00030DBD">
      <w:pPr>
        <w:ind w:firstLine="567"/>
        <w:jc w:val="both"/>
        <w:rPr>
          <w:sz w:val="20"/>
          <w:szCs w:val="20"/>
        </w:rPr>
      </w:pPr>
      <w:r w:rsidRPr="00383948">
        <w:rPr>
          <w:sz w:val="20"/>
          <w:szCs w:val="20"/>
        </w:rPr>
        <w:t>Ефимов И.И.– и.о. председателя  профсоюзного комитета администрации Аликовского  района;</w:t>
      </w:r>
    </w:p>
    <w:p w:rsidR="00030DBD" w:rsidRPr="00383948" w:rsidRDefault="00030DBD" w:rsidP="00030DBD">
      <w:pPr>
        <w:ind w:firstLine="567"/>
        <w:jc w:val="both"/>
        <w:rPr>
          <w:sz w:val="20"/>
          <w:szCs w:val="20"/>
        </w:rPr>
      </w:pPr>
      <w:r w:rsidRPr="00383948">
        <w:rPr>
          <w:sz w:val="20"/>
          <w:szCs w:val="20"/>
        </w:rPr>
        <w:t xml:space="preserve">Афанасьев В.М. – депутат Собрания депутатов Аликовского района  по </w:t>
      </w:r>
      <w:proofErr w:type="spellStart"/>
      <w:r w:rsidRPr="00383948">
        <w:rPr>
          <w:sz w:val="20"/>
          <w:szCs w:val="20"/>
        </w:rPr>
        <w:t>Малотуванскому</w:t>
      </w:r>
      <w:proofErr w:type="spellEnd"/>
      <w:r w:rsidRPr="00383948">
        <w:rPr>
          <w:sz w:val="20"/>
          <w:szCs w:val="20"/>
        </w:rPr>
        <w:t xml:space="preserve"> избирательному округу.</w:t>
      </w:r>
    </w:p>
    <w:p w:rsidR="00030DBD" w:rsidRPr="00383948" w:rsidRDefault="00030DBD" w:rsidP="00030DBD">
      <w:pPr>
        <w:ind w:firstLine="567"/>
        <w:jc w:val="both"/>
        <w:rPr>
          <w:sz w:val="20"/>
          <w:szCs w:val="20"/>
        </w:rPr>
      </w:pPr>
      <w:r w:rsidRPr="00383948">
        <w:rPr>
          <w:sz w:val="20"/>
          <w:szCs w:val="20"/>
        </w:rPr>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030DBD" w:rsidRPr="00383948" w:rsidRDefault="00030DBD" w:rsidP="00030DBD">
      <w:pPr>
        <w:ind w:firstLine="567"/>
        <w:jc w:val="both"/>
        <w:rPr>
          <w:sz w:val="20"/>
          <w:szCs w:val="20"/>
        </w:rPr>
      </w:pPr>
      <w:r w:rsidRPr="00383948">
        <w:rPr>
          <w:sz w:val="20"/>
          <w:szCs w:val="20"/>
        </w:rPr>
        <w:t>4.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030DBD" w:rsidRPr="00383948" w:rsidRDefault="00030DBD" w:rsidP="00030DBD">
      <w:pPr>
        <w:ind w:firstLine="540"/>
        <w:jc w:val="both"/>
        <w:rPr>
          <w:sz w:val="20"/>
          <w:szCs w:val="20"/>
        </w:rPr>
      </w:pPr>
    </w:p>
    <w:p w:rsidR="00030DBD" w:rsidRPr="00383948" w:rsidRDefault="00030DBD" w:rsidP="00030DBD">
      <w:pPr>
        <w:rPr>
          <w:sz w:val="20"/>
          <w:szCs w:val="20"/>
        </w:rPr>
      </w:pPr>
    </w:p>
    <w:p w:rsidR="00030DBD" w:rsidRPr="00383948" w:rsidRDefault="00030DBD" w:rsidP="00030DBD">
      <w:pPr>
        <w:outlineLvl w:val="0"/>
        <w:rPr>
          <w:sz w:val="20"/>
          <w:szCs w:val="20"/>
        </w:rPr>
      </w:pPr>
      <w:r w:rsidRPr="00383948">
        <w:rPr>
          <w:sz w:val="20"/>
          <w:szCs w:val="20"/>
        </w:rPr>
        <w:t xml:space="preserve">И.о. главы  администрации </w:t>
      </w:r>
    </w:p>
    <w:p w:rsidR="00030DBD" w:rsidRPr="00383948" w:rsidRDefault="00030DBD" w:rsidP="00030DBD">
      <w:pPr>
        <w:rPr>
          <w:sz w:val="20"/>
          <w:szCs w:val="20"/>
        </w:rPr>
      </w:pPr>
      <w:r w:rsidRPr="00383948">
        <w:rPr>
          <w:sz w:val="20"/>
          <w:szCs w:val="20"/>
        </w:rPr>
        <w:t xml:space="preserve">Аликовского   района </w:t>
      </w:r>
      <w:r w:rsidRPr="00383948">
        <w:rPr>
          <w:sz w:val="20"/>
          <w:szCs w:val="20"/>
        </w:rPr>
        <w:tab/>
      </w:r>
      <w:r w:rsidRPr="00383948">
        <w:rPr>
          <w:sz w:val="20"/>
          <w:szCs w:val="20"/>
        </w:rPr>
        <w:tab/>
      </w:r>
      <w:r w:rsidRPr="00383948">
        <w:rPr>
          <w:sz w:val="20"/>
          <w:szCs w:val="20"/>
        </w:rPr>
        <w:tab/>
      </w:r>
      <w:r w:rsidRPr="00383948">
        <w:rPr>
          <w:sz w:val="20"/>
          <w:szCs w:val="20"/>
        </w:rPr>
        <w:tab/>
      </w:r>
      <w:r w:rsidRPr="00383948">
        <w:rPr>
          <w:sz w:val="20"/>
          <w:szCs w:val="20"/>
        </w:rPr>
        <w:tab/>
        <w:t xml:space="preserve">                             Л.М. Никитина</w:t>
      </w:r>
    </w:p>
    <w:p w:rsidR="00030DBD" w:rsidRDefault="00030DBD" w:rsidP="00030DBD">
      <w:pPr>
        <w:jc w:val="right"/>
        <w:rPr>
          <w:bCs/>
          <w:sz w:val="20"/>
          <w:szCs w:val="20"/>
        </w:rPr>
      </w:pPr>
    </w:p>
    <w:p w:rsidR="00030DBD" w:rsidRDefault="00030DBD" w:rsidP="00030DBD">
      <w:pPr>
        <w:jc w:val="right"/>
        <w:rPr>
          <w:bCs/>
          <w:sz w:val="20"/>
          <w:szCs w:val="20"/>
        </w:rPr>
      </w:pPr>
    </w:p>
    <w:p w:rsidR="00030DBD" w:rsidRDefault="00030DBD" w:rsidP="00030DBD">
      <w:pPr>
        <w:jc w:val="right"/>
        <w:rPr>
          <w:bCs/>
          <w:sz w:val="20"/>
          <w:szCs w:val="20"/>
        </w:rPr>
      </w:pPr>
    </w:p>
    <w:p w:rsidR="00030DBD" w:rsidRDefault="00030DBD" w:rsidP="00030DBD">
      <w:pPr>
        <w:jc w:val="right"/>
        <w:rPr>
          <w:bCs/>
          <w:sz w:val="20"/>
          <w:szCs w:val="20"/>
        </w:rPr>
      </w:pPr>
    </w:p>
    <w:p w:rsidR="00030DBD" w:rsidRPr="00383948" w:rsidRDefault="00030DBD" w:rsidP="00030DBD">
      <w:pPr>
        <w:jc w:val="right"/>
        <w:rPr>
          <w:bCs/>
          <w:sz w:val="20"/>
          <w:szCs w:val="20"/>
        </w:rPr>
      </w:pPr>
      <w:r w:rsidRPr="00383948">
        <w:rPr>
          <w:bCs/>
          <w:sz w:val="20"/>
          <w:szCs w:val="20"/>
        </w:rPr>
        <w:t xml:space="preserve">Приложение </w:t>
      </w:r>
    </w:p>
    <w:p w:rsidR="00030DBD" w:rsidRPr="00383948" w:rsidRDefault="00030DBD" w:rsidP="00030DBD">
      <w:pPr>
        <w:jc w:val="both"/>
        <w:rPr>
          <w:bCs/>
          <w:sz w:val="20"/>
          <w:szCs w:val="20"/>
        </w:rPr>
      </w:pPr>
    </w:p>
    <w:p w:rsidR="00030DBD" w:rsidRPr="00383948" w:rsidRDefault="00030DBD" w:rsidP="00030DBD">
      <w:pPr>
        <w:ind w:firstLine="426"/>
        <w:jc w:val="both"/>
        <w:rPr>
          <w:sz w:val="20"/>
          <w:szCs w:val="20"/>
        </w:rPr>
      </w:pPr>
      <w:r w:rsidRPr="00383948">
        <w:rPr>
          <w:sz w:val="20"/>
          <w:szCs w:val="20"/>
        </w:rPr>
        <w:t>Администрация Аликовского района объявляет конкурс на замещение вакантной  должности муниципальной службы администрации Аликовского района:</w:t>
      </w:r>
    </w:p>
    <w:p w:rsidR="00030DBD" w:rsidRPr="00383948" w:rsidRDefault="00030DBD" w:rsidP="00030DBD">
      <w:pPr>
        <w:ind w:firstLine="426"/>
        <w:jc w:val="both"/>
        <w:rPr>
          <w:sz w:val="20"/>
          <w:szCs w:val="20"/>
        </w:rPr>
      </w:pPr>
      <w:r w:rsidRPr="00383948">
        <w:rPr>
          <w:sz w:val="20"/>
          <w:szCs w:val="20"/>
        </w:rPr>
        <w:t>- главный специалист – эксперт отдела экономики, земельных и имущественных отношений.</w:t>
      </w:r>
    </w:p>
    <w:p w:rsidR="00030DBD" w:rsidRPr="00383948" w:rsidRDefault="00030DBD" w:rsidP="00030DBD">
      <w:pPr>
        <w:ind w:firstLine="426"/>
        <w:jc w:val="both"/>
        <w:rPr>
          <w:sz w:val="20"/>
          <w:szCs w:val="20"/>
        </w:rPr>
      </w:pPr>
      <w:r w:rsidRPr="00383948">
        <w:rPr>
          <w:b/>
          <w:sz w:val="20"/>
          <w:szCs w:val="20"/>
        </w:rPr>
        <w:t xml:space="preserve"> </w:t>
      </w:r>
    </w:p>
    <w:p w:rsidR="00030DBD" w:rsidRPr="00383948" w:rsidRDefault="00030DBD" w:rsidP="00030DBD">
      <w:pPr>
        <w:ind w:firstLine="426"/>
        <w:jc w:val="both"/>
        <w:rPr>
          <w:sz w:val="20"/>
          <w:szCs w:val="20"/>
        </w:rPr>
      </w:pPr>
      <w:r w:rsidRPr="00383948">
        <w:rPr>
          <w:sz w:val="20"/>
          <w:szCs w:val="20"/>
        </w:rPr>
        <w:t>Требования:</w:t>
      </w:r>
    </w:p>
    <w:p w:rsidR="00030DBD" w:rsidRPr="00383948" w:rsidRDefault="00030DBD" w:rsidP="00030DBD">
      <w:pPr>
        <w:autoSpaceDE w:val="0"/>
        <w:autoSpaceDN w:val="0"/>
        <w:adjustRightInd w:val="0"/>
        <w:ind w:firstLine="360"/>
        <w:jc w:val="both"/>
        <w:rPr>
          <w:sz w:val="20"/>
          <w:szCs w:val="20"/>
        </w:rPr>
      </w:pPr>
      <w:r w:rsidRPr="00383948">
        <w:rPr>
          <w:sz w:val="20"/>
          <w:szCs w:val="20"/>
        </w:rPr>
        <w:t>1. Уровень профессионального образования: высшее образование.</w:t>
      </w:r>
    </w:p>
    <w:p w:rsidR="00030DBD" w:rsidRPr="00383948" w:rsidRDefault="00030DBD" w:rsidP="00030DBD">
      <w:pPr>
        <w:ind w:firstLine="360"/>
        <w:jc w:val="both"/>
        <w:rPr>
          <w:sz w:val="20"/>
          <w:szCs w:val="20"/>
        </w:rPr>
      </w:pPr>
      <w:r w:rsidRPr="00383948">
        <w:rPr>
          <w:sz w:val="20"/>
          <w:szCs w:val="20"/>
        </w:rPr>
        <w:t xml:space="preserve">2. </w:t>
      </w:r>
      <w:bookmarkStart w:id="14" w:name="sub_30023"/>
      <w:r w:rsidRPr="00383948">
        <w:rPr>
          <w:sz w:val="20"/>
          <w:szCs w:val="20"/>
        </w:rPr>
        <w:t>Стаж муниципальной службы или работы по специальности, направлению подготовки: требования не предъявляются.</w:t>
      </w:r>
    </w:p>
    <w:bookmarkEnd w:id="14"/>
    <w:p w:rsidR="00030DBD" w:rsidRPr="00383948" w:rsidRDefault="00030DBD" w:rsidP="00030DBD">
      <w:pPr>
        <w:pStyle w:val="aa"/>
        <w:spacing w:before="0" w:beforeAutospacing="0" w:after="0" w:afterAutospacing="0"/>
        <w:ind w:firstLine="567"/>
        <w:jc w:val="both"/>
        <w:rPr>
          <w:sz w:val="20"/>
          <w:szCs w:val="20"/>
        </w:rPr>
      </w:pPr>
    </w:p>
    <w:p w:rsidR="00030DBD" w:rsidRPr="00383948" w:rsidRDefault="00030DBD" w:rsidP="00030DBD">
      <w:pPr>
        <w:pStyle w:val="aa"/>
        <w:spacing w:before="0" w:beforeAutospacing="0" w:after="0" w:afterAutospacing="0"/>
        <w:ind w:firstLine="567"/>
        <w:jc w:val="both"/>
        <w:rPr>
          <w:sz w:val="20"/>
          <w:szCs w:val="20"/>
        </w:rPr>
      </w:pPr>
      <w:r w:rsidRPr="00383948">
        <w:rPr>
          <w:sz w:val="20"/>
          <w:szCs w:val="20"/>
        </w:rPr>
        <w:t>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  </w:t>
      </w:r>
    </w:p>
    <w:p w:rsidR="00030DBD" w:rsidRPr="00383948" w:rsidRDefault="00030DBD" w:rsidP="00030DBD">
      <w:pPr>
        <w:pStyle w:val="aa"/>
        <w:spacing w:before="0" w:beforeAutospacing="0" w:after="0" w:afterAutospacing="0"/>
        <w:ind w:firstLine="567"/>
        <w:jc w:val="both"/>
        <w:rPr>
          <w:sz w:val="20"/>
          <w:szCs w:val="20"/>
        </w:rPr>
      </w:pPr>
      <w:r w:rsidRPr="00383948">
        <w:rPr>
          <w:sz w:val="20"/>
          <w:szCs w:val="20"/>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030DBD" w:rsidRPr="00383948" w:rsidRDefault="00030DBD" w:rsidP="00030DBD">
      <w:pPr>
        <w:pStyle w:val="aa"/>
        <w:spacing w:before="0" w:beforeAutospacing="0" w:after="0" w:afterAutospacing="0"/>
        <w:ind w:firstLine="567"/>
        <w:jc w:val="both"/>
        <w:rPr>
          <w:sz w:val="20"/>
          <w:szCs w:val="20"/>
        </w:rPr>
      </w:pPr>
    </w:p>
    <w:p w:rsidR="00030DBD" w:rsidRPr="00383948" w:rsidRDefault="00030DBD" w:rsidP="00030DBD">
      <w:pPr>
        <w:pStyle w:val="aa"/>
        <w:spacing w:before="0" w:beforeAutospacing="0" w:after="0" w:afterAutospacing="0"/>
        <w:ind w:firstLine="567"/>
        <w:jc w:val="both"/>
        <w:rPr>
          <w:sz w:val="20"/>
          <w:szCs w:val="20"/>
        </w:rPr>
      </w:pPr>
    </w:p>
    <w:p w:rsidR="00030DBD" w:rsidRPr="00383948" w:rsidRDefault="00030DBD" w:rsidP="00030DBD">
      <w:pPr>
        <w:pStyle w:val="aa"/>
        <w:spacing w:before="0" w:beforeAutospacing="0" w:after="0" w:afterAutospacing="0"/>
        <w:ind w:firstLine="567"/>
        <w:jc w:val="both"/>
        <w:rPr>
          <w:sz w:val="20"/>
          <w:szCs w:val="20"/>
        </w:rPr>
      </w:pPr>
      <w:r w:rsidRPr="00383948">
        <w:rPr>
          <w:sz w:val="20"/>
          <w:szCs w:val="20"/>
        </w:rPr>
        <w:t xml:space="preserve">Документы на участие в конкурсе принимаются в течение </w:t>
      </w:r>
      <w:r w:rsidRPr="00383948">
        <w:rPr>
          <w:b/>
          <w:sz w:val="20"/>
          <w:szCs w:val="20"/>
        </w:rPr>
        <w:t>20 дней со дня опубликования</w:t>
      </w:r>
      <w:r w:rsidRPr="00383948">
        <w:rPr>
          <w:sz w:val="20"/>
          <w:szCs w:val="20"/>
        </w:rPr>
        <w:t xml:space="preserve"> </w:t>
      </w:r>
      <w:r w:rsidRPr="00383948">
        <w:rPr>
          <w:b/>
          <w:sz w:val="20"/>
          <w:szCs w:val="20"/>
        </w:rPr>
        <w:t>настоящего объявления на сайте администрации Аликовского района</w:t>
      </w:r>
      <w:r w:rsidRPr="00383948">
        <w:rPr>
          <w:sz w:val="20"/>
          <w:szCs w:val="20"/>
        </w:rPr>
        <w:t xml:space="preserve"> по рабочим дням с 8 до 17 часов по адресу: 429250, Чувашская Республика, Аликовский район, с. Аликово, ул. Октябрьская, д.21 </w:t>
      </w:r>
      <w:proofErr w:type="spellStart"/>
      <w:r w:rsidRPr="00383948">
        <w:rPr>
          <w:sz w:val="20"/>
          <w:szCs w:val="20"/>
        </w:rPr>
        <w:t>каб</w:t>
      </w:r>
      <w:proofErr w:type="spellEnd"/>
      <w:r w:rsidRPr="00383948">
        <w:rPr>
          <w:sz w:val="20"/>
          <w:szCs w:val="20"/>
        </w:rPr>
        <w:t xml:space="preserve">. 34, 61. </w:t>
      </w:r>
    </w:p>
    <w:p w:rsidR="00030DBD" w:rsidRPr="00383948" w:rsidRDefault="00030DBD" w:rsidP="00030DBD">
      <w:pPr>
        <w:autoSpaceDE w:val="0"/>
        <w:autoSpaceDN w:val="0"/>
        <w:adjustRightInd w:val="0"/>
        <w:ind w:firstLine="540"/>
        <w:jc w:val="both"/>
        <w:rPr>
          <w:sz w:val="20"/>
          <w:szCs w:val="20"/>
        </w:rPr>
      </w:pPr>
      <w:r w:rsidRPr="00383948">
        <w:rPr>
          <w:sz w:val="20"/>
          <w:szCs w:val="20"/>
        </w:rPr>
        <w:t> Граждане, изъявившие желание участвовать в конкурсе, представляет в администрацию Аликовского района следующие документы:</w:t>
      </w:r>
    </w:p>
    <w:p w:rsidR="00030DBD" w:rsidRPr="00383948" w:rsidRDefault="00030DBD" w:rsidP="00030DBD">
      <w:pPr>
        <w:autoSpaceDE w:val="0"/>
        <w:autoSpaceDN w:val="0"/>
        <w:adjustRightInd w:val="0"/>
        <w:ind w:firstLine="540"/>
        <w:jc w:val="both"/>
        <w:rPr>
          <w:sz w:val="20"/>
          <w:szCs w:val="20"/>
        </w:rPr>
      </w:pPr>
      <w:r w:rsidRPr="00383948">
        <w:rPr>
          <w:sz w:val="20"/>
          <w:szCs w:val="20"/>
        </w:rPr>
        <w:t xml:space="preserve">1) заявление; </w:t>
      </w:r>
    </w:p>
    <w:p w:rsidR="00030DBD" w:rsidRPr="00383948" w:rsidRDefault="00030DBD" w:rsidP="00030DBD">
      <w:pPr>
        <w:autoSpaceDE w:val="0"/>
        <w:autoSpaceDN w:val="0"/>
        <w:adjustRightInd w:val="0"/>
        <w:ind w:firstLine="540"/>
        <w:jc w:val="both"/>
        <w:rPr>
          <w:sz w:val="20"/>
          <w:szCs w:val="20"/>
        </w:rPr>
      </w:pPr>
      <w:r w:rsidRPr="00383948">
        <w:rPr>
          <w:sz w:val="20"/>
          <w:szCs w:val="20"/>
        </w:rPr>
        <w:t>2) собственноручно заполненную и подписанную анкету по форме, утвержденной Правительством Российской Федерации;</w:t>
      </w:r>
    </w:p>
    <w:p w:rsidR="00030DBD" w:rsidRPr="00383948" w:rsidRDefault="00030DBD" w:rsidP="00030DBD">
      <w:pPr>
        <w:autoSpaceDE w:val="0"/>
        <w:autoSpaceDN w:val="0"/>
        <w:adjustRightInd w:val="0"/>
        <w:ind w:firstLine="540"/>
        <w:jc w:val="both"/>
        <w:rPr>
          <w:sz w:val="20"/>
          <w:szCs w:val="20"/>
        </w:rPr>
      </w:pPr>
      <w:r w:rsidRPr="00383948">
        <w:rPr>
          <w:sz w:val="20"/>
          <w:szCs w:val="20"/>
        </w:rPr>
        <w:t>3) копию паспорта или заменяющего его документа (соответствующий документ предъявляется лично по прибытии на конкурс);</w:t>
      </w:r>
    </w:p>
    <w:p w:rsidR="00030DBD" w:rsidRPr="00383948" w:rsidRDefault="00030DBD" w:rsidP="00030DBD">
      <w:pPr>
        <w:autoSpaceDE w:val="0"/>
        <w:autoSpaceDN w:val="0"/>
        <w:adjustRightInd w:val="0"/>
        <w:ind w:firstLine="540"/>
        <w:jc w:val="both"/>
        <w:rPr>
          <w:sz w:val="20"/>
          <w:szCs w:val="20"/>
        </w:rPr>
      </w:pPr>
      <w:r w:rsidRPr="00383948">
        <w:rPr>
          <w:sz w:val="20"/>
          <w:szCs w:val="20"/>
        </w:rPr>
        <w:t>4) документы, подтверждающие необходимое профессиональное образование, стаж работы и квалификацию:</w:t>
      </w:r>
    </w:p>
    <w:p w:rsidR="00030DBD" w:rsidRPr="00383948" w:rsidRDefault="00030DBD" w:rsidP="00030DBD">
      <w:pPr>
        <w:autoSpaceDE w:val="0"/>
        <w:autoSpaceDN w:val="0"/>
        <w:adjustRightInd w:val="0"/>
        <w:ind w:firstLine="540"/>
        <w:jc w:val="both"/>
        <w:rPr>
          <w:sz w:val="20"/>
          <w:szCs w:val="20"/>
        </w:rPr>
      </w:pPr>
      <w:r w:rsidRPr="00383948">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30DBD" w:rsidRPr="00383948" w:rsidRDefault="00030DBD" w:rsidP="00030DBD">
      <w:pPr>
        <w:autoSpaceDE w:val="0"/>
        <w:autoSpaceDN w:val="0"/>
        <w:adjustRightInd w:val="0"/>
        <w:ind w:firstLine="540"/>
        <w:jc w:val="both"/>
        <w:rPr>
          <w:sz w:val="20"/>
          <w:szCs w:val="20"/>
        </w:rPr>
      </w:pPr>
      <w:r w:rsidRPr="00383948">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30DBD" w:rsidRPr="00383948" w:rsidRDefault="00030DBD" w:rsidP="00030DBD">
      <w:pPr>
        <w:autoSpaceDE w:val="0"/>
        <w:autoSpaceDN w:val="0"/>
        <w:adjustRightInd w:val="0"/>
        <w:ind w:firstLine="540"/>
        <w:jc w:val="both"/>
        <w:rPr>
          <w:sz w:val="20"/>
          <w:szCs w:val="20"/>
        </w:rPr>
      </w:pPr>
      <w:r w:rsidRPr="00383948">
        <w:rPr>
          <w:sz w:val="20"/>
          <w:szCs w:val="20"/>
        </w:rPr>
        <w:t>5) заключение медицинского учреждения об отсутствии у гражданина заболевания, препятствующего поступлению на муниципальную службу;</w:t>
      </w:r>
    </w:p>
    <w:p w:rsidR="00030DBD" w:rsidRPr="00383948" w:rsidRDefault="00030DBD" w:rsidP="00030DBD">
      <w:pPr>
        <w:autoSpaceDE w:val="0"/>
        <w:autoSpaceDN w:val="0"/>
        <w:adjustRightInd w:val="0"/>
        <w:ind w:firstLine="540"/>
        <w:jc w:val="both"/>
        <w:rPr>
          <w:sz w:val="20"/>
          <w:szCs w:val="20"/>
        </w:rPr>
      </w:pPr>
      <w:r w:rsidRPr="00383948">
        <w:rPr>
          <w:sz w:val="20"/>
          <w:szCs w:val="20"/>
        </w:rPr>
        <w:t>6) документы воинского учета - для военнообязанных и лиц, подлежащих призыву на военную службу;</w:t>
      </w:r>
    </w:p>
    <w:p w:rsidR="00030DBD" w:rsidRPr="00383948" w:rsidRDefault="00030DBD" w:rsidP="00030DBD">
      <w:pPr>
        <w:autoSpaceDE w:val="0"/>
        <w:autoSpaceDN w:val="0"/>
        <w:adjustRightInd w:val="0"/>
        <w:ind w:firstLine="540"/>
        <w:jc w:val="both"/>
        <w:rPr>
          <w:sz w:val="20"/>
          <w:szCs w:val="20"/>
        </w:rPr>
      </w:pPr>
      <w:r w:rsidRPr="00383948">
        <w:rPr>
          <w:sz w:val="20"/>
          <w:szCs w:val="20"/>
        </w:rPr>
        <w:t>7) страховое свидетельство обязательного пенсионного страхования;</w:t>
      </w:r>
    </w:p>
    <w:p w:rsidR="00030DBD" w:rsidRPr="00383948" w:rsidRDefault="00030DBD" w:rsidP="00030DBD">
      <w:pPr>
        <w:autoSpaceDE w:val="0"/>
        <w:autoSpaceDN w:val="0"/>
        <w:adjustRightInd w:val="0"/>
        <w:ind w:firstLine="540"/>
        <w:jc w:val="both"/>
        <w:rPr>
          <w:sz w:val="20"/>
          <w:szCs w:val="20"/>
        </w:rPr>
      </w:pPr>
      <w:r w:rsidRPr="00383948">
        <w:rPr>
          <w:sz w:val="20"/>
          <w:szCs w:val="20"/>
        </w:rPr>
        <w:t>8) свидетельство о постановке физического лица на учет в налоговом органе по месту жительства на территории Российской Федерации;</w:t>
      </w:r>
    </w:p>
    <w:p w:rsidR="00030DBD" w:rsidRPr="00383948" w:rsidRDefault="00030DBD" w:rsidP="00030DBD">
      <w:pPr>
        <w:autoSpaceDE w:val="0"/>
        <w:autoSpaceDN w:val="0"/>
        <w:adjustRightInd w:val="0"/>
        <w:ind w:firstLine="540"/>
        <w:jc w:val="both"/>
        <w:rPr>
          <w:sz w:val="20"/>
          <w:szCs w:val="20"/>
        </w:rPr>
      </w:pPr>
      <w:r w:rsidRPr="00383948">
        <w:rPr>
          <w:sz w:val="20"/>
          <w:szCs w:val="20"/>
        </w:rPr>
        <w:t>9)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30DBD" w:rsidRPr="00383948" w:rsidRDefault="00030DBD" w:rsidP="00030DBD">
      <w:pPr>
        <w:autoSpaceDE w:val="0"/>
        <w:autoSpaceDN w:val="0"/>
        <w:adjustRightInd w:val="0"/>
        <w:ind w:firstLine="540"/>
        <w:jc w:val="both"/>
        <w:rPr>
          <w:sz w:val="20"/>
          <w:szCs w:val="20"/>
        </w:rPr>
      </w:pPr>
      <w:r w:rsidRPr="00383948">
        <w:rPr>
          <w:sz w:val="20"/>
          <w:szCs w:val="20"/>
        </w:rPr>
        <w:t>10) согласие на обработку персональных данных;</w:t>
      </w:r>
    </w:p>
    <w:p w:rsidR="00030DBD" w:rsidRPr="00383948" w:rsidRDefault="00030DBD" w:rsidP="00030DBD">
      <w:pPr>
        <w:autoSpaceDE w:val="0"/>
        <w:autoSpaceDN w:val="0"/>
        <w:adjustRightInd w:val="0"/>
        <w:ind w:firstLine="540"/>
        <w:jc w:val="both"/>
        <w:rPr>
          <w:sz w:val="20"/>
          <w:szCs w:val="20"/>
        </w:rPr>
      </w:pPr>
      <w:r w:rsidRPr="00383948">
        <w:rPr>
          <w:sz w:val="20"/>
          <w:szCs w:val="20"/>
        </w:rPr>
        <w:t>11) справку о наличии (отсутствии) судимости;</w:t>
      </w:r>
    </w:p>
    <w:p w:rsidR="00030DBD" w:rsidRPr="00383948" w:rsidRDefault="00030DBD" w:rsidP="00030DBD">
      <w:pPr>
        <w:autoSpaceDE w:val="0"/>
        <w:autoSpaceDN w:val="0"/>
        <w:adjustRightInd w:val="0"/>
        <w:ind w:firstLine="540"/>
        <w:jc w:val="both"/>
        <w:rPr>
          <w:sz w:val="20"/>
          <w:szCs w:val="20"/>
        </w:rPr>
      </w:pPr>
      <w:r w:rsidRPr="00383948">
        <w:rPr>
          <w:sz w:val="20"/>
          <w:szCs w:val="20"/>
        </w:rPr>
        <w:t>12) иные документы, в случаях, предусмотренных действующим законодательством Российской Федерации и Чувашской Республики.</w:t>
      </w:r>
    </w:p>
    <w:p w:rsidR="00030DBD" w:rsidRPr="00383948" w:rsidRDefault="00030DBD" w:rsidP="00030DBD">
      <w:pPr>
        <w:ind w:firstLine="426"/>
        <w:jc w:val="both"/>
        <w:rPr>
          <w:sz w:val="20"/>
          <w:szCs w:val="20"/>
        </w:rPr>
      </w:pPr>
      <w:r w:rsidRPr="00383948">
        <w:rPr>
          <w:sz w:val="20"/>
          <w:szCs w:val="20"/>
        </w:rPr>
        <w:lastRenderedPageBreak/>
        <w:t xml:space="preserve">Первый этап конкурса состоится </w:t>
      </w:r>
      <w:r w:rsidRPr="00383948">
        <w:rPr>
          <w:b/>
          <w:sz w:val="20"/>
          <w:szCs w:val="20"/>
        </w:rPr>
        <w:t>16 августа  2019 года в 10.00 часов</w:t>
      </w:r>
      <w:r w:rsidRPr="00383948">
        <w:rPr>
          <w:sz w:val="20"/>
          <w:szCs w:val="20"/>
        </w:rPr>
        <w:t xml:space="preserve"> в администрации Аликовского района, на котором комиссия р</w:t>
      </w:r>
      <w:r w:rsidRPr="00383948">
        <w:rPr>
          <w:color w:val="000000"/>
          <w:sz w:val="20"/>
          <w:szCs w:val="20"/>
        </w:rPr>
        <w:t xml:space="preserve">ассмотрит заявления и комплекты документов, представленных кандидатами для участия в конкурсе </w:t>
      </w:r>
      <w:r w:rsidRPr="00383948">
        <w:rPr>
          <w:sz w:val="20"/>
          <w:szCs w:val="20"/>
        </w:rPr>
        <w:t>на замещение вакантной  должности муниципальной службы администрации Аликовского района.</w:t>
      </w:r>
    </w:p>
    <w:p w:rsidR="00030DBD" w:rsidRPr="00383948" w:rsidRDefault="00030DBD" w:rsidP="00030DBD">
      <w:pPr>
        <w:ind w:firstLine="426"/>
        <w:jc w:val="both"/>
        <w:rPr>
          <w:b/>
          <w:sz w:val="20"/>
          <w:szCs w:val="20"/>
        </w:rPr>
      </w:pPr>
      <w:r w:rsidRPr="00383948">
        <w:rPr>
          <w:b/>
          <w:sz w:val="20"/>
          <w:szCs w:val="20"/>
        </w:rPr>
        <w:t>Второй этап – 20 августа  2019 года в 10.00 часов</w:t>
      </w:r>
    </w:p>
    <w:p w:rsidR="00030DBD" w:rsidRPr="00383948" w:rsidRDefault="00030DBD" w:rsidP="00030DBD">
      <w:pPr>
        <w:ind w:firstLine="426"/>
        <w:rPr>
          <w:sz w:val="20"/>
          <w:szCs w:val="20"/>
        </w:rPr>
      </w:pPr>
      <w:r w:rsidRPr="00383948">
        <w:rPr>
          <w:sz w:val="20"/>
          <w:szCs w:val="20"/>
        </w:rPr>
        <w:t xml:space="preserve">За дополнительной информацией обращаться по тел.: 8(83535) 22-2-03, 22-9-56. </w:t>
      </w:r>
    </w:p>
    <w:p w:rsidR="00030DBD" w:rsidRPr="00383948" w:rsidRDefault="00030DBD" w:rsidP="00030DBD">
      <w:pPr>
        <w:rPr>
          <w:sz w:val="20"/>
          <w:szCs w:val="20"/>
        </w:rPr>
      </w:pPr>
    </w:p>
    <w:p w:rsidR="005E7C27" w:rsidRDefault="005E7C27" w:rsidP="005E7C27">
      <w:pPr>
        <w:ind w:firstLine="709"/>
        <w:jc w:val="both"/>
        <w:rPr>
          <w:color w:val="000000"/>
          <w:sz w:val="20"/>
          <w:szCs w:val="20"/>
        </w:rPr>
      </w:pPr>
      <w:r>
        <w:rPr>
          <w:color w:val="000000"/>
          <w:sz w:val="20"/>
          <w:szCs w:val="20"/>
        </w:rPr>
        <w:t>Кадастровый инженер Борисов О.В.</w:t>
      </w:r>
      <w:r>
        <w:rPr>
          <w:sz w:val="20"/>
          <w:szCs w:val="20"/>
        </w:rPr>
        <w:t xml:space="preserve"> (квалификационный номер аттестата 21-12-23, адрес: ЧР, Аликовский район, д. </w:t>
      </w:r>
      <w:proofErr w:type="spellStart"/>
      <w:r>
        <w:rPr>
          <w:sz w:val="20"/>
          <w:szCs w:val="20"/>
        </w:rPr>
        <w:t>Яжуткино</w:t>
      </w:r>
      <w:proofErr w:type="spellEnd"/>
      <w:r>
        <w:rPr>
          <w:sz w:val="20"/>
          <w:szCs w:val="20"/>
        </w:rPr>
        <w:t xml:space="preserve">, ул. Дружбы, д.24,тел. 22-9-75) извещает о согласовании проекта межевания земельного участка с кадастровым номером 21:07:272301:137, в связи с исправлением ошибки в местоположении границ земельного участка, расположенного по адресу: ЧР, Аликовский район, Яндобинское сельское поселение. Заказчик – Администрация Аликовского района Чувашской Республики, адрес: ЧР, Аликовский район, с. Аликово, ул. Октябрьская, д. 21. С проектом межевания земельных участков можно ознакомиться по адресу: ЧР, Аликовский район, с. Аликово, ул. Октябрьская, д. 19, </w:t>
      </w:r>
      <w:proofErr w:type="spellStart"/>
      <w:r>
        <w:rPr>
          <w:sz w:val="20"/>
          <w:szCs w:val="20"/>
        </w:rPr>
        <w:t>оф</w:t>
      </w:r>
      <w:proofErr w:type="spellEnd"/>
      <w:r>
        <w:rPr>
          <w:sz w:val="20"/>
          <w:szCs w:val="20"/>
        </w:rPr>
        <w:t xml:space="preserve">. 4. </w:t>
      </w:r>
      <w:r>
        <w:rPr>
          <w:color w:val="000000"/>
          <w:sz w:val="20"/>
          <w:szCs w:val="20"/>
        </w:rPr>
        <w:t xml:space="preserve">По этому же адресу принимаются обоснованные возражения относительно размера  местоположения границ выделяемых в счет земельных долей земельных участков в письменной форме в течении тридцати дней со дня опубликования настоящего извещения. Заинтересованные лица обоснованные возражения относительно размера и местоположения границ выделяемых в счет земельных долей земельных участков могут направить, либо вручить в орган кадастрового учета – филиал ФГБУ «ФКП – </w:t>
      </w:r>
      <w:proofErr w:type="spellStart"/>
      <w:r>
        <w:rPr>
          <w:color w:val="000000"/>
          <w:sz w:val="20"/>
          <w:szCs w:val="20"/>
        </w:rPr>
        <w:t>Росреестра</w:t>
      </w:r>
      <w:proofErr w:type="spellEnd"/>
      <w:r>
        <w:rPr>
          <w:color w:val="000000"/>
          <w:sz w:val="20"/>
          <w:szCs w:val="20"/>
        </w:rPr>
        <w:t xml:space="preserve"> по Чувашское Республике - Чувашии», расположенного по адресу: 428017, ЧР, г. Чебоксары, </w:t>
      </w:r>
      <w:proofErr w:type="spellStart"/>
      <w:r>
        <w:rPr>
          <w:color w:val="000000"/>
          <w:sz w:val="20"/>
          <w:szCs w:val="20"/>
        </w:rPr>
        <w:t>пр-т</w:t>
      </w:r>
      <w:proofErr w:type="spellEnd"/>
      <w:r>
        <w:rPr>
          <w:color w:val="000000"/>
          <w:sz w:val="20"/>
          <w:szCs w:val="20"/>
        </w:rPr>
        <w:t xml:space="preserve"> Московский, д.37 в течении 30 дней со дня опубликования настоящего извещения. </w:t>
      </w:r>
    </w:p>
    <w:p w:rsidR="005E7C27" w:rsidRDefault="005E7C27" w:rsidP="005E7C27">
      <w:pPr>
        <w:ind w:firstLine="709"/>
        <w:jc w:val="both"/>
        <w:rPr>
          <w:sz w:val="20"/>
          <w:szCs w:val="20"/>
        </w:rPr>
      </w:pPr>
    </w:p>
    <w:p w:rsidR="005E7C27" w:rsidRDefault="005E7C27" w:rsidP="005E7C27">
      <w:pPr>
        <w:ind w:firstLine="709"/>
        <w:jc w:val="both"/>
        <w:rPr>
          <w:sz w:val="20"/>
          <w:szCs w:val="20"/>
        </w:rPr>
      </w:pPr>
    </w:p>
    <w:p w:rsidR="005E7C27" w:rsidRDefault="005E7C27" w:rsidP="005E7C27">
      <w:pPr>
        <w:ind w:firstLine="709"/>
        <w:jc w:val="both"/>
        <w:rPr>
          <w:sz w:val="20"/>
          <w:szCs w:val="20"/>
        </w:rPr>
      </w:pPr>
    </w:p>
    <w:p w:rsidR="005E7C27" w:rsidRDefault="005E7C27" w:rsidP="005E7C27">
      <w:pPr>
        <w:ind w:firstLine="709"/>
        <w:jc w:val="both"/>
        <w:rPr>
          <w:color w:val="000000"/>
          <w:sz w:val="20"/>
          <w:szCs w:val="20"/>
        </w:rPr>
      </w:pPr>
      <w:r>
        <w:rPr>
          <w:color w:val="000000"/>
          <w:sz w:val="20"/>
          <w:szCs w:val="20"/>
        </w:rPr>
        <w:t>Кадастровый инженер Борисов О.В.</w:t>
      </w:r>
      <w:r>
        <w:rPr>
          <w:sz w:val="20"/>
          <w:szCs w:val="20"/>
        </w:rPr>
        <w:t xml:space="preserve"> (квалификационный номер аттестата 21-12-23, адрес: ЧР, Аликовский район, д. </w:t>
      </w:r>
      <w:proofErr w:type="spellStart"/>
      <w:r>
        <w:rPr>
          <w:sz w:val="20"/>
          <w:szCs w:val="20"/>
        </w:rPr>
        <w:t>Яжуткино</w:t>
      </w:r>
      <w:proofErr w:type="spellEnd"/>
      <w:r>
        <w:rPr>
          <w:sz w:val="20"/>
          <w:szCs w:val="20"/>
        </w:rPr>
        <w:t xml:space="preserve">, ул. Дружбы, д.24,тел. 22-9-75) извещает о согласовании проекта межевания земельного участка с кадастровым номером 21:07:272301:133, в связи с исправлением ошибки в местоположении границ земельного участка, расположенного по адресу: ЧР, Аликовский район, Яндобинское сельское поселение. Заказчик – Администрация Аликовского района Чувашской Республики, адрес: ЧР, Аликовский район, с. Аликово, ул. Октябрьская, д. 21. С проектом межевания земельных участков можно ознакомиться по адресу: ЧР, Аликовский район, с. Аликово, ул. Октябрьская, д. 19, </w:t>
      </w:r>
      <w:proofErr w:type="spellStart"/>
      <w:r>
        <w:rPr>
          <w:sz w:val="20"/>
          <w:szCs w:val="20"/>
        </w:rPr>
        <w:t>оф</w:t>
      </w:r>
      <w:proofErr w:type="spellEnd"/>
      <w:r>
        <w:rPr>
          <w:sz w:val="20"/>
          <w:szCs w:val="20"/>
        </w:rPr>
        <w:t xml:space="preserve">. 4. </w:t>
      </w:r>
      <w:r>
        <w:rPr>
          <w:color w:val="000000"/>
          <w:sz w:val="20"/>
          <w:szCs w:val="20"/>
        </w:rPr>
        <w:t xml:space="preserve">По этому же адресу принимаются обоснованные возражения относительно размера  местоположения границ выделяемых в счет земельных долей земельных участков в письменной форме в течение тридцати дней со дня опубликования настоящего извещения. Заинтересованные лица обоснованные возражения относительно размера и местоположения границ выделяемых в счет земельных долей земельных участков могут направить, либо вручить в орган кадастрового учета – филиал ФГБУ «ФКП – </w:t>
      </w:r>
      <w:proofErr w:type="spellStart"/>
      <w:r>
        <w:rPr>
          <w:color w:val="000000"/>
          <w:sz w:val="20"/>
          <w:szCs w:val="20"/>
        </w:rPr>
        <w:t>Росреестра</w:t>
      </w:r>
      <w:proofErr w:type="spellEnd"/>
      <w:r>
        <w:rPr>
          <w:color w:val="000000"/>
          <w:sz w:val="20"/>
          <w:szCs w:val="20"/>
        </w:rPr>
        <w:t xml:space="preserve"> по Чувашское Республике - Чувашии», расположенного по адресу: 428017, ЧР, г. Чебоксары, </w:t>
      </w:r>
      <w:proofErr w:type="spellStart"/>
      <w:r>
        <w:rPr>
          <w:color w:val="000000"/>
          <w:sz w:val="20"/>
          <w:szCs w:val="20"/>
        </w:rPr>
        <w:t>пр-т</w:t>
      </w:r>
      <w:proofErr w:type="spellEnd"/>
      <w:r>
        <w:rPr>
          <w:color w:val="000000"/>
          <w:sz w:val="20"/>
          <w:szCs w:val="20"/>
        </w:rPr>
        <w:t xml:space="preserve"> Московский, д.37 в течении 30 дней со дня опубликования настоящего извещения. </w:t>
      </w:r>
    </w:p>
    <w:p w:rsidR="005E7C27" w:rsidRDefault="005E7C27" w:rsidP="005E7C27">
      <w:pPr>
        <w:jc w:val="both"/>
        <w:rPr>
          <w:sz w:val="20"/>
          <w:szCs w:val="20"/>
        </w:rPr>
      </w:pPr>
    </w:p>
    <w:p w:rsidR="00593082" w:rsidRPr="001F4371" w:rsidRDefault="00593082" w:rsidP="00593082">
      <w:pPr>
        <w:rPr>
          <w:sz w:val="20"/>
          <w:szCs w:val="20"/>
        </w:rPr>
      </w:pPr>
    </w:p>
    <w:p w:rsidR="00D73DE8" w:rsidRPr="000059DE" w:rsidRDefault="00D73DE8" w:rsidP="00CA24A1">
      <w:pPr>
        <w:widowControl w:val="0"/>
        <w:autoSpaceDE w:val="0"/>
        <w:autoSpaceDN w:val="0"/>
        <w:adjustRightInd w:val="0"/>
        <w:jc w:val="both"/>
        <w:outlineLvl w:val="1"/>
        <w:rPr>
          <w:sz w:val="20"/>
          <w:szCs w:val="20"/>
        </w:rPr>
      </w:pPr>
    </w:p>
    <w:p w:rsidR="00D73DE8" w:rsidRPr="000059DE" w:rsidRDefault="00D73DE8" w:rsidP="00D73DE8">
      <w:pPr>
        <w:widowControl w:val="0"/>
        <w:autoSpaceDE w:val="0"/>
        <w:autoSpaceDN w:val="0"/>
        <w:adjustRightInd w:val="0"/>
        <w:ind w:left="9900"/>
        <w:jc w:val="right"/>
        <w:outlineLvl w:val="1"/>
        <w:rPr>
          <w:sz w:val="20"/>
          <w:szCs w:val="20"/>
        </w:rPr>
      </w:pPr>
    </w:p>
    <w:p w:rsidR="00D73DE8" w:rsidRPr="000059DE" w:rsidRDefault="00D73DE8" w:rsidP="00D73DE8">
      <w:pPr>
        <w:widowControl w:val="0"/>
        <w:autoSpaceDE w:val="0"/>
        <w:autoSpaceDN w:val="0"/>
        <w:adjustRightInd w:val="0"/>
        <w:ind w:left="9900"/>
        <w:jc w:val="right"/>
        <w:outlineLvl w:val="1"/>
        <w:rPr>
          <w:sz w:val="20"/>
          <w:szCs w:val="20"/>
        </w:rPr>
      </w:pPr>
    </w:p>
    <w:p w:rsidR="00D73DE8" w:rsidRPr="00D73DE8" w:rsidRDefault="00D73DE8" w:rsidP="00CA24A1">
      <w:pPr>
        <w:pStyle w:val="ConsPlusNormal"/>
        <w:ind w:firstLine="0"/>
        <w:jc w:val="both"/>
        <w:rPr>
          <w:rFonts w:ascii="Times New Roman" w:hAnsi="Times New Roman" w:cs="Times New Roman"/>
        </w:rPr>
      </w:pPr>
    </w:p>
    <w:p w:rsidR="00C1309B" w:rsidRPr="00D73DE8" w:rsidRDefault="00C1309B" w:rsidP="00796FA7">
      <w:pPr>
        <w:rPr>
          <w:sz w:val="20"/>
          <w:szCs w:val="20"/>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593082">
            <w:pPr>
              <w:rPr>
                <w:sz w:val="18"/>
                <w:szCs w:val="18"/>
              </w:rPr>
            </w:pPr>
            <w:r>
              <w:rPr>
                <w:sz w:val="18"/>
                <w:szCs w:val="18"/>
              </w:rPr>
              <w:t xml:space="preserve">Подписано в печать  </w:t>
            </w:r>
            <w:r w:rsidR="00D73DE8">
              <w:rPr>
                <w:sz w:val="18"/>
                <w:szCs w:val="18"/>
              </w:rPr>
              <w:t>2</w:t>
            </w:r>
            <w:r w:rsidR="00593082">
              <w:rPr>
                <w:sz w:val="18"/>
                <w:szCs w:val="18"/>
              </w:rPr>
              <w:t>9</w:t>
            </w:r>
            <w:r w:rsidR="00D73DE8">
              <w:rPr>
                <w:sz w:val="18"/>
                <w:szCs w:val="18"/>
              </w:rPr>
              <w:t>.07</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CA24A1">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56" w:rsidRDefault="001A5A56" w:rsidP="00F23871">
      <w:r>
        <w:separator/>
      </w:r>
    </w:p>
  </w:endnote>
  <w:endnote w:type="continuationSeparator" w:id="0">
    <w:p w:rsidR="001A5A56" w:rsidRDefault="001A5A56"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D73DE8" w:rsidRDefault="00AB77CF">
        <w:pPr>
          <w:pStyle w:val="ac"/>
          <w:jc w:val="center"/>
        </w:pPr>
        <w:fldSimple w:instr=" PAGE   \* MERGEFORMAT ">
          <w:r w:rsidR="005E7C27">
            <w:rPr>
              <w:noProof/>
            </w:rPr>
            <w:t>96</w:t>
          </w:r>
        </w:fldSimple>
      </w:p>
    </w:sdtContent>
  </w:sdt>
  <w:p w:rsidR="00D73DE8" w:rsidRDefault="00D73DE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E8" w:rsidRDefault="00D73DE8">
    <w:pPr>
      <w:pStyle w:val="ac"/>
    </w:pPr>
  </w:p>
  <w:p w:rsidR="00D73DE8" w:rsidRDefault="00D73DE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56" w:rsidRDefault="001A5A56" w:rsidP="00F23871">
      <w:r>
        <w:separator/>
      </w:r>
    </w:p>
  </w:footnote>
  <w:footnote w:type="continuationSeparator" w:id="0">
    <w:p w:rsidR="001A5A56" w:rsidRDefault="001A5A56"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E8" w:rsidRDefault="00AB77CF">
    <w:pPr>
      <w:pStyle w:val="ae"/>
      <w:framePr w:wrap="around" w:vAnchor="text" w:hAnchor="margin" w:xAlign="center" w:y="1"/>
      <w:rPr>
        <w:rStyle w:val="af0"/>
      </w:rPr>
    </w:pPr>
    <w:r>
      <w:rPr>
        <w:rStyle w:val="af0"/>
      </w:rPr>
      <w:fldChar w:fldCharType="begin"/>
    </w:r>
    <w:r w:rsidR="00D73DE8">
      <w:rPr>
        <w:rStyle w:val="af0"/>
      </w:rPr>
      <w:instrText xml:space="preserve">PAGE  </w:instrText>
    </w:r>
    <w:r>
      <w:rPr>
        <w:rStyle w:val="af0"/>
      </w:rPr>
      <w:fldChar w:fldCharType="end"/>
    </w:r>
  </w:p>
  <w:p w:rsidR="00D73DE8" w:rsidRDefault="00D73DE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E8" w:rsidRDefault="00AB77CF">
    <w:pPr>
      <w:pStyle w:val="ae"/>
      <w:jc w:val="center"/>
    </w:pPr>
    <w:fldSimple w:instr=" PAGE   \* MERGEFORMAT ">
      <w:r w:rsidR="005E7C27">
        <w:rPr>
          <w:noProof/>
        </w:rPr>
        <w:t>49</w:t>
      </w:r>
    </w:fldSimple>
  </w:p>
  <w:p w:rsidR="00D73DE8" w:rsidRDefault="00D73DE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E8" w:rsidRPr="00227558" w:rsidRDefault="00D73DE8">
    <w:pPr>
      <w:pStyle w:val="ae"/>
      <w:jc w:val="center"/>
    </w:pPr>
  </w:p>
  <w:p w:rsidR="00D73DE8" w:rsidRDefault="00D73DE8" w:rsidP="00D73DE8">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E8" w:rsidRDefault="00AB77CF">
    <w:pPr>
      <w:pStyle w:val="ae"/>
      <w:jc w:val="center"/>
    </w:pPr>
    <w:fldSimple w:instr=" PAGE   \* MERGEFORMAT ">
      <w:r w:rsidR="005E7C27">
        <w:rPr>
          <w:noProof/>
        </w:rPr>
        <w:t>76</w:t>
      </w:r>
    </w:fldSimple>
  </w:p>
  <w:p w:rsidR="00D73DE8" w:rsidRDefault="00D73DE8">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E8" w:rsidRPr="00227558" w:rsidRDefault="00D73DE8">
    <w:pPr>
      <w:pStyle w:val="ae"/>
      <w:jc w:val="center"/>
    </w:pPr>
  </w:p>
  <w:p w:rsidR="00D73DE8" w:rsidRDefault="00D73DE8" w:rsidP="00D73DE8">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A1" w:rsidRDefault="00AB77CF">
    <w:pPr>
      <w:pStyle w:val="ae"/>
      <w:jc w:val="center"/>
    </w:pPr>
    <w:fldSimple w:instr=" PAGE   \* MERGEFORMAT ">
      <w:r w:rsidR="005E7C27">
        <w:rPr>
          <w:noProof/>
        </w:rPr>
        <w:t>96</w:t>
      </w:r>
    </w:fldSimple>
  </w:p>
  <w:p w:rsidR="00CA24A1" w:rsidRDefault="00CA24A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22"/>
    <w:lvl w:ilvl="0">
      <w:start w:val="1"/>
      <w:numFmt w:val="decimal"/>
      <w:lvlText w:val="%1."/>
      <w:lvlJc w:val="center"/>
      <w:pPr>
        <w:tabs>
          <w:tab w:val="num" w:pos="304"/>
        </w:tabs>
        <w:ind w:left="748"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900A17"/>
    <w:multiLevelType w:val="hybridMultilevel"/>
    <w:tmpl w:val="461C12FE"/>
    <w:lvl w:ilvl="0" w:tplc="245E8184">
      <w:start w:val="1"/>
      <w:numFmt w:val="decimal"/>
      <w:lvlText w:val="%1."/>
      <w:lvlJc w:val="left"/>
      <w:pPr>
        <w:ind w:left="2094" w:hanging="9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201C2"/>
    <w:multiLevelType w:val="hybridMultilevel"/>
    <w:tmpl w:val="53508350"/>
    <w:lvl w:ilvl="0" w:tplc="8CA0392A">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02F6B"/>
    <w:multiLevelType w:val="hybridMultilevel"/>
    <w:tmpl w:val="D07CB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7">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nsid w:val="46C3597D"/>
    <w:multiLevelType w:val="hybridMultilevel"/>
    <w:tmpl w:val="A38E29C6"/>
    <w:lvl w:ilvl="0" w:tplc="F25C569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4">
    <w:nsid w:val="612C2B20"/>
    <w:multiLevelType w:val="multilevel"/>
    <w:tmpl w:val="43A0DA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7112204"/>
    <w:multiLevelType w:val="multilevel"/>
    <w:tmpl w:val="DD3CDA44"/>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7">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C5B7708"/>
    <w:multiLevelType w:val="hybridMultilevel"/>
    <w:tmpl w:val="F5E604AA"/>
    <w:lvl w:ilvl="0" w:tplc="3EFEFD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D766303"/>
    <w:multiLevelType w:val="multilevel"/>
    <w:tmpl w:val="2B4C5666"/>
    <w:lvl w:ilvl="0">
      <w:start w:val="1"/>
      <w:numFmt w:val="decimal"/>
      <w:suff w:val="space"/>
      <w:lvlText w:val="%1."/>
      <w:lvlJc w:val="left"/>
      <w:pPr>
        <w:ind w:left="3172" w:hanging="227"/>
      </w:pPr>
      <w:rPr>
        <w:rFonts w:cs="Times New Roman"/>
        <w:color w:val="000000" w:themeColor="text1"/>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3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BB0C79"/>
    <w:multiLevelType w:val="multilevel"/>
    <w:tmpl w:val="6DAE106E"/>
    <w:lvl w:ilvl="0">
      <w:start w:val="1"/>
      <w:numFmt w:val="decimal"/>
      <w:lvlText w:val="%1."/>
      <w:lvlJc w:val="left"/>
      <w:pPr>
        <w:ind w:left="390" w:hanging="39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5"/>
  </w:num>
  <w:num w:numId="13">
    <w:abstractNumId w:val="19"/>
  </w:num>
  <w:num w:numId="14">
    <w:abstractNumId w:val="1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3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0"/>
  </w:num>
  <w:num w:numId="23">
    <w:abstractNumId w:val="28"/>
  </w:num>
  <w:num w:numId="24">
    <w:abstractNumId w:val="4"/>
  </w:num>
  <w:num w:numId="25">
    <w:abstractNumId w:val="2"/>
  </w:num>
  <w:num w:numId="26">
    <w:abstractNumId w:val="10"/>
  </w:num>
  <w:num w:numId="27">
    <w:abstractNumId w:val="31"/>
  </w:num>
  <w:num w:numId="28">
    <w:abstractNumId w:val="29"/>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32E"/>
    <w:rsid w:val="00030DBD"/>
    <w:rsid w:val="00032819"/>
    <w:rsid w:val="00041501"/>
    <w:rsid w:val="0005621E"/>
    <w:rsid w:val="00066A8D"/>
    <w:rsid w:val="00067BE2"/>
    <w:rsid w:val="00096775"/>
    <w:rsid w:val="000A380A"/>
    <w:rsid w:val="00100157"/>
    <w:rsid w:val="00101729"/>
    <w:rsid w:val="00144A3D"/>
    <w:rsid w:val="00145258"/>
    <w:rsid w:val="00146B6C"/>
    <w:rsid w:val="00150C80"/>
    <w:rsid w:val="00157342"/>
    <w:rsid w:val="00187E6F"/>
    <w:rsid w:val="001A5A56"/>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671B7"/>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1064"/>
    <w:rsid w:val="0058457F"/>
    <w:rsid w:val="0058695C"/>
    <w:rsid w:val="00593082"/>
    <w:rsid w:val="005C11DA"/>
    <w:rsid w:val="005D7553"/>
    <w:rsid w:val="005E7C27"/>
    <w:rsid w:val="00604E95"/>
    <w:rsid w:val="006173C6"/>
    <w:rsid w:val="00637515"/>
    <w:rsid w:val="006B37AE"/>
    <w:rsid w:val="006B6899"/>
    <w:rsid w:val="006D0E67"/>
    <w:rsid w:val="006F0BF4"/>
    <w:rsid w:val="006F1004"/>
    <w:rsid w:val="006F4DF1"/>
    <w:rsid w:val="00700805"/>
    <w:rsid w:val="00720FA7"/>
    <w:rsid w:val="00725F2E"/>
    <w:rsid w:val="007345F8"/>
    <w:rsid w:val="0074453E"/>
    <w:rsid w:val="00751124"/>
    <w:rsid w:val="00766E88"/>
    <w:rsid w:val="00796FA7"/>
    <w:rsid w:val="007D3BBC"/>
    <w:rsid w:val="007E30C6"/>
    <w:rsid w:val="007E6314"/>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4210F"/>
    <w:rsid w:val="009817D2"/>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B77CF"/>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24A1"/>
    <w:rsid w:val="00CA404D"/>
    <w:rsid w:val="00CB516C"/>
    <w:rsid w:val="00CC1652"/>
    <w:rsid w:val="00CD7D2C"/>
    <w:rsid w:val="00D17BEF"/>
    <w:rsid w:val="00D248D1"/>
    <w:rsid w:val="00D73DE8"/>
    <w:rsid w:val="00D77AFE"/>
    <w:rsid w:val="00D83D9E"/>
    <w:rsid w:val="00E84E32"/>
    <w:rsid w:val="00E9650D"/>
    <w:rsid w:val="00EA310F"/>
    <w:rsid w:val="00EF4AF7"/>
    <w:rsid w:val="00F00547"/>
    <w:rsid w:val="00F22CBF"/>
    <w:rsid w:val="00F23871"/>
    <w:rsid w:val="00F24F2D"/>
    <w:rsid w:val="00F2763E"/>
    <w:rsid w:val="00F60190"/>
    <w:rsid w:val="00FA5642"/>
    <w:rsid w:val="00FD22FE"/>
    <w:rsid w:val="00FD23B5"/>
    <w:rsid w:val="00FE389D"/>
    <w:rsid w:val="00FE5D71"/>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uiPriority w:val="99"/>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uiPriority w:val="9"/>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uiPriority w:val="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qFormat/>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qFormat/>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b">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5">
    <w:name w:val="раздилитель сноски"/>
    <w:basedOn w:val="a"/>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61">
    <w:name w:val="Абзац списка6"/>
    <w:basedOn w:val="a"/>
    <w:rsid w:val="00D73DE8"/>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D73DE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D73DE8"/>
    <w:pPr>
      <w:suppressAutoHyphens/>
      <w:ind w:left="709"/>
      <w:jc w:val="both"/>
    </w:pPr>
    <w:rPr>
      <w:sz w:val="28"/>
      <w:szCs w:val="20"/>
      <w:lang w:eastAsia="zh-CN"/>
    </w:rPr>
  </w:style>
  <w:style w:type="paragraph" w:customStyle="1" w:styleId="affffff8">
    <w:name w:val="Министерский"/>
    <w:basedOn w:val="a"/>
    <w:rsid w:val="00D73DE8"/>
    <w:pPr>
      <w:jc w:val="center"/>
    </w:pPr>
    <w:rPr>
      <w:rFonts w:eastAsia="Calibri"/>
      <w:lang w:eastAsia="ar-SA"/>
    </w:rPr>
  </w:style>
  <w:style w:type="paragraph" w:customStyle="1" w:styleId="xl154">
    <w:name w:val="xl154"/>
    <w:basedOn w:val="a"/>
    <w:rsid w:val="00D73DE8"/>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D73DE8"/>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D73DE8"/>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D73DE8"/>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D73DE8"/>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D73DE8"/>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D73DE8"/>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D73DE8"/>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D73DE8"/>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D73DE8"/>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D73DE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D73DE8"/>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D73DE8"/>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D73DE8"/>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D73DE8"/>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D73DE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D73DE8"/>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D73DE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D73D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D73DE8"/>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D73D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D73DE8"/>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character" w:customStyle="1" w:styleId="-0">
    <w:name w:val="Интернет-ссылка"/>
    <w:basedOn w:val="a0"/>
    <w:uiPriority w:val="99"/>
    <w:rsid w:val="003671B7"/>
    <w:rPr>
      <w:rFonts w:cs="Times New Roman"/>
      <w:color w:val="0000FF"/>
      <w:u w:val="single"/>
    </w:rPr>
  </w:style>
  <w:style w:type="character" w:customStyle="1" w:styleId="ListLabel1">
    <w:name w:val="ListLabel 1"/>
    <w:qFormat/>
    <w:rsid w:val="003671B7"/>
    <w:rPr>
      <w:rFonts w:cs="Times New Roman"/>
      <w:sz w:val="24"/>
    </w:rPr>
  </w:style>
  <w:style w:type="character" w:customStyle="1" w:styleId="ListLabel2">
    <w:name w:val="ListLabel 2"/>
    <w:qFormat/>
    <w:rsid w:val="003671B7"/>
    <w:rPr>
      <w:rFonts w:cs="Times New Roman"/>
    </w:rPr>
  </w:style>
  <w:style w:type="character" w:customStyle="1" w:styleId="ListLabel3">
    <w:name w:val="ListLabel 3"/>
    <w:qFormat/>
    <w:rsid w:val="003671B7"/>
    <w:rPr>
      <w:rFonts w:cs="Times New Roman"/>
    </w:rPr>
  </w:style>
  <w:style w:type="character" w:customStyle="1" w:styleId="ListLabel4">
    <w:name w:val="ListLabel 4"/>
    <w:qFormat/>
    <w:rsid w:val="003671B7"/>
    <w:rPr>
      <w:rFonts w:cs="Times New Roman"/>
    </w:rPr>
  </w:style>
  <w:style w:type="character" w:customStyle="1" w:styleId="ListLabel5">
    <w:name w:val="ListLabel 5"/>
    <w:qFormat/>
    <w:rsid w:val="003671B7"/>
    <w:rPr>
      <w:rFonts w:cs="Times New Roman"/>
    </w:rPr>
  </w:style>
  <w:style w:type="character" w:customStyle="1" w:styleId="ListLabel6">
    <w:name w:val="ListLabel 6"/>
    <w:qFormat/>
    <w:rsid w:val="003671B7"/>
    <w:rPr>
      <w:rFonts w:cs="Times New Roman"/>
    </w:rPr>
  </w:style>
  <w:style w:type="character" w:customStyle="1" w:styleId="ListLabel7">
    <w:name w:val="ListLabel 7"/>
    <w:qFormat/>
    <w:rsid w:val="003671B7"/>
    <w:rPr>
      <w:rFonts w:cs="Times New Roman"/>
    </w:rPr>
  </w:style>
  <w:style w:type="character" w:customStyle="1" w:styleId="ListLabel8">
    <w:name w:val="ListLabel 8"/>
    <w:qFormat/>
    <w:rsid w:val="003671B7"/>
    <w:rPr>
      <w:rFonts w:cs="Times New Roman"/>
    </w:rPr>
  </w:style>
  <w:style w:type="character" w:customStyle="1" w:styleId="ListLabel9">
    <w:name w:val="ListLabel 9"/>
    <w:qFormat/>
    <w:rsid w:val="003671B7"/>
    <w:rPr>
      <w:rFonts w:cs="Times New Roman"/>
    </w:rPr>
  </w:style>
  <w:style w:type="character" w:customStyle="1" w:styleId="ListLabel10">
    <w:name w:val="ListLabel 10"/>
    <w:qFormat/>
    <w:rsid w:val="003671B7"/>
    <w:rPr>
      <w:sz w:val="22"/>
    </w:rPr>
  </w:style>
  <w:style w:type="character" w:customStyle="1" w:styleId="ListLabel11">
    <w:name w:val="ListLabel 11"/>
    <w:qFormat/>
    <w:rsid w:val="003671B7"/>
    <w:rPr>
      <w:sz w:val="24"/>
      <w:szCs w:val="24"/>
    </w:rPr>
  </w:style>
  <w:style w:type="character" w:customStyle="1" w:styleId="ListLabel12">
    <w:name w:val="ListLabel 12"/>
    <w:qFormat/>
    <w:rsid w:val="003671B7"/>
    <w:rPr>
      <w:rFonts w:cs="Times New Roman"/>
      <w:sz w:val="24"/>
    </w:rPr>
  </w:style>
  <w:style w:type="character" w:customStyle="1" w:styleId="ListLabel13">
    <w:name w:val="ListLabel 13"/>
    <w:qFormat/>
    <w:rsid w:val="003671B7"/>
    <w:rPr>
      <w:rFonts w:cs="Times New Roman"/>
    </w:rPr>
  </w:style>
  <w:style w:type="character" w:customStyle="1" w:styleId="ListLabel14">
    <w:name w:val="ListLabel 14"/>
    <w:qFormat/>
    <w:rsid w:val="003671B7"/>
    <w:rPr>
      <w:rFonts w:cs="Times New Roman"/>
    </w:rPr>
  </w:style>
  <w:style w:type="character" w:customStyle="1" w:styleId="ListLabel15">
    <w:name w:val="ListLabel 15"/>
    <w:qFormat/>
    <w:rsid w:val="003671B7"/>
    <w:rPr>
      <w:rFonts w:cs="Times New Roman"/>
    </w:rPr>
  </w:style>
  <w:style w:type="character" w:customStyle="1" w:styleId="ListLabel16">
    <w:name w:val="ListLabel 16"/>
    <w:qFormat/>
    <w:rsid w:val="003671B7"/>
    <w:rPr>
      <w:rFonts w:cs="Times New Roman"/>
    </w:rPr>
  </w:style>
  <w:style w:type="character" w:customStyle="1" w:styleId="ListLabel17">
    <w:name w:val="ListLabel 17"/>
    <w:qFormat/>
    <w:rsid w:val="003671B7"/>
    <w:rPr>
      <w:rFonts w:cs="Times New Roman"/>
    </w:rPr>
  </w:style>
  <w:style w:type="character" w:customStyle="1" w:styleId="ListLabel18">
    <w:name w:val="ListLabel 18"/>
    <w:qFormat/>
    <w:rsid w:val="003671B7"/>
    <w:rPr>
      <w:rFonts w:cs="Times New Roman"/>
    </w:rPr>
  </w:style>
  <w:style w:type="character" w:customStyle="1" w:styleId="ListLabel19">
    <w:name w:val="ListLabel 19"/>
    <w:qFormat/>
    <w:rsid w:val="003671B7"/>
    <w:rPr>
      <w:rFonts w:cs="Times New Roman"/>
    </w:rPr>
  </w:style>
  <w:style w:type="character" w:customStyle="1" w:styleId="ListLabel20">
    <w:name w:val="ListLabel 20"/>
    <w:qFormat/>
    <w:rsid w:val="003671B7"/>
    <w:rPr>
      <w:rFonts w:cs="Times New Roman"/>
    </w:rPr>
  </w:style>
  <w:style w:type="character" w:customStyle="1" w:styleId="ListLabel21">
    <w:name w:val="ListLabel 21"/>
    <w:qFormat/>
    <w:rsid w:val="003671B7"/>
    <w:rPr>
      <w:sz w:val="22"/>
    </w:rPr>
  </w:style>
  <w:style w:type="character" w:customStyle="1" w:styleId="ListLabel22">
    <w:name w:val="ListLabel 22"/>
    <w:qFormat/>
    <w:rsid w:val="003671B7"/>
    <w:rPr>
      <w:sz w:val="24"/>
      <w:szCs w:val="24"/>
    </w:rPr>
  </w:style>
  <w:style w:type="character" w:customStyle="1" w:styleId="ListLabel23">
    <w:name w:val="ListLabel 23"/>
    <w:qFormat/>
    <w:rsid w:val="003671B7"/>
    <w:rPr>
      <w:rFonts w:cs="Times New Roman"/>
      <w:sz w:val="24"/>
    </w:rPr>
  </w:style>
  <w:style w:type="character" w:customStyle="1" w:styleId="ListLabel24">
    <w:name w:val="ListLabel 24"/>
    <w:qFormat/>
    <w:rsid w:val="003671B7"/>
    <w:rPr>
      <w:rFonts w:cs="Times New Roman"/>
    </w:rPr>
  </w:style>
  <w:style w:type="character" w:customStyle="1" w:styleId="ListLabel25">
    <w:name w:val="ListLabel 25"/>
    <w:qFormat/>
    <w:rsid w:val="003671B7"/>
    <w:rPr>
      <w:rFonts w:cs="Times New Roman"/>
    </w:rPr>
  </w:style>
  <w:style w:type="character" w:customStyle="1" w:styleId="ListLabel26">
    <w:name w:val="ListLabel 26"/>
    <w:qFormat/>
    <w:rsid w:val="003671B7"/>
    <w:rPr>
      <w:rFonts w:cs="Times New Roman"/>
    </w:rPr>
  </w:style>
  <w:style w:type="character" w:customStyle="1" w:styleId="ListLabel27">
    <w:name w:val="ListLabel 27"/>
    <w:qFormat/>
    <w:rsid w:val="003671B7"/>
    <w:rPr>
      <w:rFonts w:cs="Times New Roman"/>
    </w:rPr>
  </w:style>
  <w:style w:type="character" w:customStyle="1" w:styleId="ListLabel28">
    <w:name w:val="ListLabel 28"/>
    <w:qFormat/>
    <w:rsid w:val="003671B7"/>
    <w:rPr>
      <w:rFonts w:cs="Times New Roman"/>
    </w:rPr>
  </w:style>
  <w:style w:type="character" w:customStyle="1" w:styleId="ListLabel29">
    <w:name w:val="ListLabel 29"/>
    <w:qFormat/>
    <w:rsid w:val="003671B7"/>
    <w:rPr>
      <w:rFonts w:cs="Times New Roman"/>
    </w:rPr>
  </w:style>
  <w:style w:type="character" w:customStyle="1" w:styleId="ListLabel30">
    <w:name w:val="ListLabel 30"/>
    <w:qFormat/>
    <w:rsid w:val="003671B7"/>
    <w:rPr>
      <w:rFonts w:cs="Times New Roman"/>
    </w:rPr>
  </w:style>
  <w:style w:type="character" w:customStyle="1" w:styleId="ListLabel31">
    <w:name w:val="ListLabel 31"/>
    <w:qFormat/>
    <w:rsid w:val="003671B7"/>
    <w:rPr>
      <w:rFonts w:cs="Times New Roman"/>
    </w:rPr>
  </w:style>
  <w:style w:type="character" w:customStyle="1" w:styleId="ListLabel32">
    <w:name w:val="ListLabel 32"/>
    <w:qFormat/>
    <w:rsid w:val="003671B7"/>
    <w:rPr>
      <w:sz w:val="22"/>
    </w:rPr>
  </w:style>
  <w:style w:type="character" w:customStyle="1" w:styleId="ListLabel33">
    <w:name w:val="ListLabel 33"/>
    <w:qFormat/>
    <w:rsid w:val="003671B7"/>
    <w:rPr>
      <w:sz w:val="24"/>
      <w:szCs w:val="24"/>
    </w:rPr>
  </w:style>
  <w:style w:type="character" w:customStyle="1" w:styleId="ListLabel34">
    <w:name w:val="ListLabel 34"/>
    <w:qFormat/>
    <w:rsid w:val="003671B7"/>
    <w:rPr>
      <w:rFonts w:cs="Times New Roman"/>
      <w:sz w:val="24"/>
    </w:rPr>
  </w:style>
  <w:style w:type="character" w:customStyle="1" w:styleId="ListLabel35">
    <w:name w:val="ListLabel 35"/>
    <w:qFormat/>
    <w:rsid w:val="003671B7"/>
    <w:rPr>
      <w:rFonts w:cs="Times New Roman"/>
    </w:rPr>
  </w:style>
  <w:style w:type="character" w:customStyle="1" w:styleId="ListLabel36">
    <w:name w:val="ListLabel 36"/>
    <w:qFormat/>
    <w:rsid w:val="003671B7"/>
    <w:rPr>
      <w:rFonts w:cs="Times New Roman"/>
    </w:rPr>
  </w:style>
  <w:style w:type="character" w:customStyle="1" w:styleId="ListLabel37">
    <w:name w:val="ListLabel 37"/>
    <w:qFormat/>
    <w:rsid w:val="003671B7"/>
    <w:rPr>
      <w:rFonts w:cs="Times New Roman"/>
    </w:rPr>
  </w:style>
  <w:style w:type="character" w:customStyle="1" w:styleId="ListLabel38">
    <w:name w:val="ListLabel 38"/>
    <w:qFormat/>
    <w:rsid w:val="003671B7"/>
    <w:rPr>
      <w:rFonts w:cs="Times New Roman"/>
    </w:rPr>
  </w:style>
  <w:style w:type="character" w:customStyle="1" w:styleId="ListLabel39">
    <w:name w:val="ListLabel 39"/>
    <w:qFormat/>
    <w:rsid w:val="003671B7"/>
    <w:rPr>
      <w:rFonts w:cs="Times New Roman"/>
    </w:rPr>
  </w:style>
  <w:style w:type="character" w:customStyle="1" w:styleId="ListLabel40">
    <w:name w:val="ListLabel 40"/>
    <w:qFormat/>
    <w:rsid w:val="003671B7"/>
    <w:rPr>
      <w:rFonts w:cs="Times New Roman"/>
    </w:rPr>
  </w:style>
  <w:style w:type="character" w:customStyle="1" w:styleId="ListLabel41">
    <w:name w:val="ListLabel 41"/>
    <w:qFormat/>
    <w:rsid w:val="003671B7"/>
    <w:rPr>
      <w:rFonts w:cs="Times New Roman"/>
    </w:rPr>
  </w:style>
  <w:style w:type="character" w:customStyle="1" w:styleId="ListLabel42">
    <w:name w:val="ListLabel 42"/>
    <w:qFormat/>
    <w:rsid w:val="003671B7"/>
    <w:rPr>
      <w:rFonts w:cs="Times New Roman"/>
    </w:rPr>
  </w:style>
  <w:style w:type="character" w:customStyle="1" w:styleId="ListLabel43">
    <w:name w:val="ListLabel 43"/>
    <w:qFormat/>
    <w:rsid w:val="003671B7"/>
    <w:rPr>
      <w:sz w:val="24"/>
      <w:szCs w:val="24"/>
    </w:rPr>
  </w:style>
  <w:style w:type="character" w:customStyle="1" w:styleId="ListLabel44">
    <w:name w:val="ListLabel 44"/>
    <w:qFormat/>
    <w:rsid w:val="003671B7"/>
    <w:rPr>
      <w:rFonts w:cs="Times New Roman"/>
      <w:sz w:val="24"/>
    </w:rPr>
  </w:style>
  <w:style w:type="character" w:customStyle="1" w:styleId="ListLabel45">
    <w:name w:val="ListLabel 45"/>
    <w:qFormat/>
    <w:rsid w:val="003671B7"/>
    <w:rPr>
      <w:rFonts w:cs="Times New Roman"/>
    </w:rPr>
  </w:style>
  <w:style w:type="character" w:customStyle="1" w:styleId="ListLabel46">
    <w:name w:val="ListLabel 46"/>
    <w:qFormat/>
    <w:rsid w:val="003671B7"/>
    <w:rPr>
      <w:rFonts w:cs="Times New Roman"/>
    </w:rPr>
  </w:style>
  <w:style w:type="character" w:customStyle="1" w:styleId="ListLabel47">
    <w:name w:val="ListLabel 47"/>
    <w:qFormat/>
    <w:rsid w:val="003671B7"/>
    <w:rPr>
      <w:rFonts w:cs="Times New Roman"/>
    </w:rPr>
  </w:style>
  <w:style w:type="character" w:customStyle="1" w:styleId="ListLabel48">
    <w:name w:val="ListLabel 48"/>
    <w:qFormat/>
    <w:rsid w:val="003671B7"/>
    <w:rPr>
      <w:rFonts w:cs="Times New Roman"/>
    </w:rPr>
  </w:style>
  <w:style w:type="character" w:customStyle="1" w:styleId="ListLabel49">
    <w:name w:val="ListLabel 49"/>
    <w:qFormat/>
    <w:rsid w:val="003671B7"/>
    <w:rPr>
      <w:rFonts w:cs="Times New Roman"/>
    </w:rPr>
  </w:style>
  <w:style w:type="character" w:customStyle="1" w:styleId="ListLabel50">
    <w:name w:val="ListLabel 50"/>
    <w:qFormat/>
    <w:rsid w:val="003671B7"/>
    <w:rPr>
      <w:rFonts w:cs="Times New Roman"/>
    </w:rPr>
  </w:style>
  <w:style w:type="character" w:customStyle="1" w:styleId="ListLabel51">
    <w:name w:val="ListLabel 51"/>
    <w:qFormat/>
    <w:rsid w:val="003671B7"/>
    <w:rPr>
      <w:rFonts w:cs="Times New Roman"/>
    </w:rPr>
  </w:style>
  <w:style w:type="character" w:customStyle="1" w:styleId="ListLabel52">
    <w:name w:val="ListLabel 52"/>
    <w:qFormat/>
    <w:rsid w:val="003671B7"/>
    <w:rPr>
      <w:rFonts w:cs="Times New Roman"/>
    </w:rPr>
  </w:style>
  <w:style w:type="character" w:customStyle="1" w:styleId="ListLabel53">
    <w:name w:val="ListLabel 53"/>
    <w:qFormat/>
    <w:rsid w:val="003671B7"/>
    <w:rPr>
      <w:sz w:val="24"/>
      <w:szCs w:val="24"/>
    </w:rPr>
  </w:style>
  <w:style w:type="character" w:customStyle="1" w:styleId="ListLabel54">
    <w:name w:val="ListLabel 54"/>
    <w:qFormat/>
    <w:rsid w:val="003671B7"/>
    <w:rPr>
      <w:rFonts w:cs="Times New Roman"/>
      <w:sz w:val="24"/>
    </w:rPr>
  </w:style>
  <w:style w:type="character" w:customStyle="1" w:styleId="ListLabel55">
    <w:name w:val="ListLabel 55"/>
    <w:qFormat/>
    <w:rsid w:val="003671B7"/>
    <w:rPr>
      <w:rFonts w:cs="Times New Roman"/>
    </w:rPr>
  </w:style>
  <w:style w:type="character" w:customStyle="1" w:styleId="ListLabel56">
    <w:name w:val="ListLabel 56"/>
    <w:qFormat/>
    <w:rsid w:val="003671B7"/>
    <w:rPr>
      <w:rFonts w:cs="Times New Roman"/>
    </w:rPr>
  </w:style>
  <w:style w:type="character" w:customStyle="1" w:styleId="ListLabel57">
    <w:name w:val="ListLabel 57"/>
    <w:qFormat/>
    <w:rsid w:val="003671B7"/>
    <w:rPr>
      <w:rFonts w:cs="Times New Roman"/>
    </w:rPr>
  </w:style>
  <w:style w:type="character" w:customStyle="1" w:styleId="ListLabel58">
    <w:name w:val="ListLabel 58"/>
    <w:qFormat/>
    <w:rsid w:val="003671B7"/>
    <w:rPr>
      <w:rFonts w:cs="Times New Roman"/>
    </w:rPr>
  </w:style>
  <w:style w:type="character" w:customStyle="1" w:styleId="ListLabel59">
    <w:name w:val="ListLabel 59"/>
    <w:qFormat/>
    <w:rsid w:val="003671B7"/>
    <w:rPr>
      <w:rFonts w:cs="Times New Roman"/>
    </w:rPr>
  </w:style>
  <w:style w:type="character" w:customStyle="1" w:styleId="ListLabel60">
    <w:name w:val="ListLabel 60"/>
    <w:qFormat/>
    <w:rsid w:val="003671B7"/>
    <w:rPr>
      <w:rFonts w:cs="Times New Roman"/>
    </w:rPr>
  </w:style>
  <w:style w:type="character" w:customStyle="1" w:styleId="ListLabel61">
    <w:name w:val="ListLabel 61"/>
    <w:qFormat/>
    <w:rsid w:val="003671B7"/>
    <w:rPr>
      <w:rFonts w:cs="Times New Roman"/>
    </w:rPr>
  </w:style>
  <w:style w:type="character" w:customStyle="1" w:styleId="ListLabel62">
    <w:name w:val="ListLabel 62"/>
    <w:qFormat/>
    <w:rsid w:val="003671B7"/>
    <w:rPr>
      <w:rFonts w:cs="Times New Roman"/>
    </w:rPr>
  </w:style>
  <w:style w:type="character" w:customStyle="1" w:styleId="ListLabel63">
    <w:name w:val="ListLabel 63"/>
    <w:qFormat/>
    <w:rsid w:val="003671B7"/>
    <w:rPr>
      <w:sz w:val="24"/>
      <w:szCs w:val="24"/>
    </w:rPr>
  </w:style>
  <w:style w:type="character" w:customStyle="1" w:styleId="ListLabel64">
    <w:name w:val="ListLabel 64"/>
    <w:qFormat/>
    <w:rsid w:val="003671B7"/>
    <w:rPr>
      <w:rFonts w:cs="Times New Roman"/>
      <w:sz w:val="24"/>
    </w:rPr>
  </w:style>
  <w:style w:type="character" w:customStyle="1" w:styleId="ListLabel65">
    <w:name w:val="ListLabel 65"/>
    <w:qFormat/>
    <w:rsid w:val="003671B7"/>
    <w:rPr>
      <w:rFonts w:cs="Times New Roman"/>
    </w:rPr>
  </w:style>
  <w:style w:type="character" w:customStyle="1" w:styleId="ListLabel66">
    <w:name w:val="ListLabel 66"/>
    <w:qFormat/>
    <w:rsid w:val="003671B7"/>
    <w:rPr>
      <w:rFonts w:cs="Times New Roman"/>
    </w:rPr>
  </w:style>
  <w:style w:type="character" w:customStyle="1" w:styleId="ListLabel67">
    <w:name w:val="ListLabel 67"/>
    <w:qFormat/>
    <w:rsid w:val="003671B7"/>
    <w:rPr>
      <w:rFonts w:cs="Times New Roman"/>
    </w:rPr>
  </w:style>
  <w:style w:type="character" w:customStyle="1" w:styleId="ListLabel68">
    <w:name w:val="ListLabel 68"/>
    <w:qFormat/>
    <w:rsid w:val="003671B7"/>
    <w:rPr>
      <w:rFonts w:cs="Times New Roman"/>
    </w:rPr>
  </w:style>
  <w:style w:type="character" w:customStyle="1" w:styleId="ListLabel69">
    <w:name w:val="ListLabel 69"/>
    <w:qFormat/>
    <w:rsid w:val="003671B7"/>
    <w:rPr>
      <w:rFonts w:cs="Times New Roman"/>
    </w:rPr>
  </w:style>
  <w:style w:type="character" w:customStyle="1" w:styleId="ListLabel70">
    <w:name w:val="ListLabel 70"/>
    <w:qFormat/>
    <w:rsid w:val="003671B7"/>
    <w:rPr>
      <w:rFonts w:cs="Times New Roman"/>
    </w:rPr>
  </w:style>
  <w:style w:type="character" w:customStyle="1" w:styleId="ListLabel71">
    <w:name w:val="ListLabel 71"/>
    <w:qFormat/>
    <w:rsid w:val="003671B7"/>
    <w:rPr>
      <w:rFonts w:cs="Times New Roman"/>
    </w:rPr>
  </w:style>
  <w:style w:type="character" w:customStyle="1" w:styleId="ListLabel72">
    <w:name w:val="ListLabel 72"/>
    <w:qFormat/>
    <w:rsid w:val="003671B7"/>
    <w:rPr>
      <w:rFonts w:cs="Times New Roman"/>
    </w:rPr>
  </w:style>
  <w:style w:type="character" w:customStyle="1" w:styleId="ListLabel73">
    <w:name w:val="ListLabel 73"/>
    <w:qFormat/>
    <w:rsid w:val="003671B7"/>
    <w:rPr>
      <w:sz w:val="24"/>
      <w:szCs w:val="24"/>
    </w:rPr>
  </w:style>
  <w:style w:type="character" w:customStyle="1" w:styleId="ListLabel74">
    <w:name w:val="ListLabel 74"/>
    <w:qFormat/>
    <w:rsid w:val="003671B7"/>
    <w:rPr>
      <w:rFonts w:cs="Times New Roman"/>
      <w:sz w:val="24"/>
    </w:rPr>
  </w:style>
  <w:style w:type="character" w:customStyle="1" w:styleId="ListLabel75">
    <w:name w:val="ListLabel 75"/>
    <w:qFormat/>
    <w:rsid w:val="003671B7"/>
    <w:rPr>
      <w:rFonts w:cs="Times New Roman"/>
    </w:rPr>
  </w:style>
  <w:style w:type="character" w:customStyle="1" w:styleId="ListLabel76">
    <w:name w:val="ListLabel 76"/>
    <w:qFormat/>
    <w:rsid w:val="003671B7"/>
    <w:rPr>
      <w:rFonts w:cs="Times New Roman"/>
    </w:rPr>
  </w:style>
  <w:style w:type="character" w:customStyle="1" w:styleId="ListLabel77">
    <w:name w:val="ListLabel 77"/>
    <w:qFormat/>
    <w:rsid w:val="003671B7"/>
    <w:rPr>
      <w:rFonts w:cs="Times New Roman"/>
    </w:rPr>
  </w:style>
  <w:style w:type="character" w:customStyle="1" w:styleId="ListLabel78">
    <w:name w:val="ListLabel 78"/>
    <w:qFormat/>
    <w:rsid w:val="003671B7"/>
    <w:rPr>
      <w:rFonts w:cs="Times New Roman"/>
    </w:rPr>
  </w:style>
  <w:style w:type="character" w:customStyle="1" w:styleId="ListLabel79">
    <w:name w:val="ListLabel 79"/>
    <w:qFormat/>
    <w:rsid w:val="003671B7"/>
    <w:rPr>
      <w:rFonts w:cs="Times New Roman"/>
    </w:rPr>
  </w:style>
  <w:style w:type="character" w:customStyle="1" w:styleId="ListLabel80">
    <w:name w:val="ListLabel 80"/>
    <w:qFormat/>
    <w:rsid w:val="003671B7"/>
    <w:rPr>
      <w:rFonts w:cs="Times New Roman"/>
    </w:rPr>
  </w:style>
  <w:style w:type="character" w:customStyle="1" w:styleId="ListLabel81">
    <w:name w:val="ListLabel 81"/>
    <w:qFormat/>
    <w:rsid w:val="003671B7"/>
    <w:rPr>
      <w:rFonts w:cs="Times New Roman"/>
    </w:rPr>
  </w:style>
  <w:style w:type="character" w:customStyle="1" w:styleId="ListLabel82">
    <w:name w:val="ListLabel 82"/>
    <w:qFormat/>
    <w:rsid w:val="003671B7"/>
    <w:rPr>
      <w:rFonts w:cs="Times New Roman"/>
    </w:rPr>
  </w:style>
  <w:style w:type="character" w:customStyle="1" w:styleId="ListLabel83">
    <w:name w:val="ListLabel 83"/>
    <w:qFormat/>
    <w:rsid w:val="003671B7"/>
    <w:rPr>
      <w:sz w:val="24"/>
      <w:szCs w:val="24"/>
    </w:rPr>
  </w:style>
  <w:style w:type="character" w:customStyle="1" w:styleId="ListLabel84">
    <w:name w:val="ListLabel 84"/>
    <w:qFormat/>
    <w:rsid w:val="003671B7"/>
    <w:rPr>
      <w:rFonts w:cs="Times New Roman"/>
      <w:sz w:val="24"/>
    </w:rPr>
  </w:style>
  <w:style w:type="character" w:customStyle="1" w:styleId="ListLabel85">
    <w:name w:val="ListLabel 85"/>
    <w:qFormat/>
    <w:rsid w:val="003671B7"/>
    <w:rPr>
      <w:rFonts w:cs="Times New Roman"/>
    </w:rPr>
  </w:style>
  <w:style w:type="character" w:customStyle="1" w:styleId="ListLabel86">
    <w:name w:val="ListLabel 86"/>
    <w:qFormat/>
    <w:rsid w:val="003671B7"/>
    <w:rPr>
      <w:rFonts w:cs="Times New Roman"/>
    </w:rPr>
  </w:style>
  <w:style w:type="character" w:customStyle="1" w:styleId="ListLabel87">
    <w:name w:val="ListLabel 87"/>
    <w:qFormat/>
    <w:rsid w:val="003671B7"/>
    <w:rPr>
      <w:rFonts w:cs="Times New Roman"/>
    </w:rPr>
  </w:style>
  <w:style w:type="character" w:customStyle="1" w:styleId="ListLabel88">
    <w:name w:val="ListLabel 88"/>
    <w:qFormat/>
    <w:rsid w:val="003671B7"/>
    <w:rPr>
      <w:rFonts w:cs="Times New Roman"/>
    </w:rPr>
  </w:style>
  <w:style w:type="character" w:customStyle="1" w:styleId="ListLabel89">
    <w:name w:val="ListLabel 89"/>
    <w:qFormat/>
    <w:rsid w:val="003671B7"/>
    <w:rPr>
      <w:rFonts w:cs="Times New Roman"/>
    </w:rPr>
  </w:style>
  <w:style w:type="character" w:customStyle="1" w:styleId="ListLabel90">
    <w:name w:val="ListLabel 90"/>
    <w:qFormat/>
    <w:rsid w:val="003671B7"/>
    <w:rPr>
      <w:rFonts w:cs="Times New Roman"/>
    </w:rPr>
  </w:style>
  <w:style w:type="character" w:customStyle="1" w:styleId="ListLabel91">
    <w:name w:val="ListLabel 91"/>
    <w:qFormat/>
    <w:rsid w:val="003671B7"/>
    <w:rPr>
      <w:rFonts w:cs="Times New Roman"/>
    </w:rPr>
  </w:style>
  <w:style w:type="character" w:customStyle="1" w:styleId="ListLabel92">
    <w:name w:val="ListLabel 92"/>
    <w:qFormat/>
    <w:rsid w:val="003671B7"/>
    <w:rPr>
      <w:rFonts w:cs="Times New Roman"/>
    </w:rPr>
  </w:style>
  <w:style w:type="character" w:customStyle="1" w:styleId="ListLabel93">
    <w:name w:val="ListLabel 93"/>
    <w:qFormat/>
    <w:rsid w:val="003671B7"/>
    <w:rPr>
      <w:sz w:val="24"/>
      <w:szCs w:val="24"/>
    </w:rPr>
  </w:style>
  <w:style w:type="character" w:customStyle="1" w:styleId="ListLabel94">
    <w:name w:val="ListLabel 94"/>
    <w:qFormat/>
    <w:rsid w:val="003671B7"/>
    <w:rPr>
      <w:rFonts w:cs="Times New Roman"/>
      <w:sz w:val="24"/>
    </w:rPr>
  </w:style>
  <w:style w:type="character" w:customStyle="1" w:styleId="ListLabel95">
    <w:name w:val="ListLabel 95"/>
    <w:qFormat/>
    <w:rsid w:val="003671B7"/>
    <w:rPr>
      <w:rFonts w:cs="Times New Roman"/>
    </w:rPr>
  </w:style>
  <w:style w:type="character" w:customStyle="1" w:styleId="ListLabel96">
    <w:name w:val="ListLabel 96"/>
    <w:qFormat/>
    <w:rsid w:val="003671B7"/>
    <w:rPr>
      <w:rFonts w:cs="Times New Roman"/>
    </w:rPr>
  </w:style>
  <w:style w:type="character" w:customStyle="1" w:styleId="ListLabel97">
    <w:name w:val="ListLabel 97"/>
    <w:qFormat/>
    <w:rsid w:val="003671B7"/>
    <w:rPr>
      <w:rFonts w:cs="Times New Roman"/>
    </w:rPr>
  </w:style>
  <w:style w:type="character" w:customStyle="1" w:styleId="ListLabel98">
    <w:name w:val="ListLabel 98"/>
    <w:qFormat/>
    <w:rsid w:val="003671B7"/>
    <w:rPr>
      <w:rFonts w:cs="Times New Roman"/>
    </w:rPr>
  </w:style>
  <w:style w:type="character" w:customStyle="1" w:styleId="ListLabel99">
    <w:name w:val="ListLabel 99"/>
    <w:qFormat/>
    <w:rsid w:val="003671B7"/>
    <w:rPr>
      <w:rFonts w:cs="Times New Roman"/>
    </w:rPr>
  </w:style>
  <w:style w:type="character" w:customStyle="1" w:styleId="ListLabel100">
    <w:name w:val="ListLabel 100"/>
    <w:qFormat/>
    <w:rsid w:val="003671B7"/>
    <w:rPr>
      <w:rFonts w:cs="Times New Roman"/>
    </w:rPr>
  </w:style>
  <w:style w:type="character" w:customStyle="1" w:styleId="ListLabel101">
    <w:name w:val="ListLabel 101"/>
    <w:qFormat/>
    <w:rsid w:val="003671B7"/>
    <w:rPr>
      <w:rFonts w:cs="Times New Roman"/>
    </w:rPr>
  </w:style>
  <w:style w:type="character" w:customStyle="1" w:styleId="ListLabel102">
    <w:name w:val="ListLabel 102"/>
    <w:qFormat/>
    <w:rsid w:val="003671B7"/>
    <w:rPr>
      <w:rFonts w:cs="Times New Roman"/>
    </w:rPr>
  </w:style>
  <w:style w:type="character" w:customStyle="1" w:styleId="ListLabel103">
    <w:name w:val="ListLabel 103"/>
    <w:qFormat/>
    <w:rsid w:val="003671B7"/>
    <w:rPr>
      <w:color w:val="FF0000"/>
      <w:sz w:val="24"/>
      <w:szCs w:val="24"/>
    </w:rPr>
  </w:style>
  <w:style w:type="paragraph" w:styleId="affffff9">
    <w:name w:val="List"/>
    <w:basedOn w:val="a3"/>
    <w:rsid w:val="003671B7"/>
    <w:pPr>
      <w:jc w:val="both"/>
    </w:pPr>
    <w:rPr>
      <w:rFonts w:cs="Mangal"/>
      <w:sz w:val="28"/>
    </w:rPr>
  </w:style>
  <w:style w:type="paragraph" w:styleId="1c">
    <w:name w:val="index 1"/>
    <w:basedOn w:val="a"/>
    <w:next w:val="a"/>
    <w:autoRedefine/>
    <w:uiPriority w:val="99"/>
    <w:semiHidden/>
    <w:unhideWhenUsed/>
    <w:rsid w:val="003671B7"/>
    <w:pPr>
      <w:ind w:left="240" w:hanging="240"/>
    </w:pPr>
  </w:style>
  <w:style w:type="paragraph" w:styleId="affffffa">
    <w:name w:val="index heading"/>
    <w:basedOn w:val="a"/>
    <w:qFormat/>
    <w:rsid w:val="003671B7"/>
    <w:pPr>
      <w:suppressLineNumbers/>
    </w:pPr>
    <w:rPr>
      <w:rFonts w:cs="Mangal"/>
      <w:sz w:val="20"/>
      <w:szCs w:val="20"/>
    </w:rPr>
  </w:style>
  <w:style w:type="paragraph" w:customStyle="1" w:styleId="affffffb">
    <w:name w:val="Обычный текст"/>
    <w:basedOn w:val="a"/>
    <w:qFormat/>
    <w:rsid w:val="003671B7"/>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39571037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9" Type="http://schemas.openxmlformats.org/officeDocument/2006/relationships/header" Target="header2.xml"/><Relationship Id="rId21" Type="http://schemas.openxmlformats.org/officeDocument/2006/relationships/hyperlink" Target="garantf1://12012509.0/" TargetMode="External"/><Relationship Id="rId34" Type="http://schemas.openxmlformats.org/officeDocument/2006/relationships/hyperlink" Target="http://torgi.gov.ru/" TargetMode="External"/><Relationship Id="rId42" Type="http://schemas.openxmlformats.org/officeDocument/2006/relationships/header" Target="header5.xml"/><Relationship Id="rId47" Type="http://schemas.openxmlformats.org/officeDocument/2006/relationships/hyperlink" Target="consultantplus://offline/ref=9F84AC663FAC93F9F70507C698AE8536F8B62440874FB0FBF79E07C453AC07EE0C33BA322D23CA0BA520FEE4CE877A25468B7A3B9D8343A2E255BCA3UAN" TargetMode="External"/><Relationship Id="rId50" Type="http://schemas.openxmlformats.org/officeDocument/2006/relationships/hyperlink" Target="consultantplus://offline/ref=9F84AC663FAC93F9F70519CB8EC2DB32F2B57D4F8644B8A5A2C15C9904A50DB94B7CE370692EC90FA22BAABD818626601B987B319D8141BDAEU9N" TargetMode="External"/><Relationship Id="rId55" Type="http://schemas.openxmlformats.org/officeDocument/2006/relationships/image" Target="media/image2.jpeg"/><Relationship Id="rId63" Type="http://schemas.openxmlformats.org/officeDocument/2006/relationships/image" Target="media/image10.jpeg"/><Relationship Id="rId68" Type="http://schemas.openxmlformats.org/officeDocument/2006/relationships/image" Target="media/image15.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garantf1://12012509.0/" TargetMode="External"/><Relationship Id="rId29" Type="http://schemas.openxmlformats.org/officeDocument/2006/relationships/hyperlink" Target="garantf1://12012509.0/" TargetMode="External"/><Relationship Id="rId11" Type="http://schemas.openxmlformats.org/officeDocument/2006/relationships/hyperlink" Target="http://gov.cap.ru/Person.aspx?id=6133&amp;gov_id=57" TargetMode="Externa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hyperlink" Target="consultantplus://offline/ref=9F84AC663FAC93F9F70507C698AE8536F8B624408941B6F2F79E07C453AC07EE0C33BA322D23CA0BA520FFEDCE877A25468B7A3B9D8343A2E255BCA3UAN" TargetMode="External"/><Relationship Id="rId53" Type="http://schemas.openxmlformats.org/officeDocument/2006/relationships/hyperlink" Target="consultantplus://offline/ref=9F84AC663FAC93F9F70519CB8EC2DB32F2B57D4F8644B8A5A2C15C9904A50DB94B7CE3746D26C05FF464ABE1C4DB35611198793382A8UAN" TargetMode="External"/><Relationship Id="rId58" Type="http://schemas.openxmlformats.org/officeDocument/2006/relationships/image" Target="media/image5.jpeg"/><Relationship Id="rId66" Type="http://schemas.openxmlformats.org/officeDocument/2006/relationships/image" Target="media/image13.jpeg"/><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eader" Target="header1.xml"/><Relationship Id="rId49" Type="http://schemas.openxmlformats.org/officeDocument/2006/relationships/hyperlink" Target="consultantplus://offline/ref=9F84AC663FAC93F9F70519CB8EC2DB32F2B57D4F8644B8A5A2C15C9904A50DB94B7CE3746D28C05FF464ABE1C4DB35611198793382A8UAN" TargetMode="External"/><Relationship Id="rId57" Type="http://schemas.openxmlformats.org/officeDocument/2006/relationships/image" Target="media/image4.jpeg"/><Relationship Id="rId61" Type="http://schemas.openxmlformats.org/officeDocument/2006/relationships/image" Target="media/image8.jpeg"/><Relationship Id="rId10" Type="http://schemas.openxmlformats.org/officeDocument/2006/relationships/hyperlink" Target="http://gov.cap.ru/Person.aspx?id=2891&amp;gov_id=57" TargetMode="External"/><Relationship Id="rId19" Type="http://schemas.openxmlformats.org/officeDocument/2006/relationships/hyperlink" Target="garantf1://12012509.0/" TargetMode="External"/><Relationship Id="rId31" Type="http://schemas.openxmlformats.org/officeDocument/2006/relationships/hyperlink" Target="garantf1://12012509.0/" TargetMode="External"/><Relationship Id="rId44" Type="http://schemas.openxmlformats.org/officeDocument/2006/relationships/hyperlink" Target="consultantplus://offline/ref=9F84AC663FAC93F9F70507C698AE8536F8B624408941B6F2F79E07C453AC07EE0C33BA322D23CA0BA520FFEDCE877A25468B7A3B9D8343A2E255BCA3UAN" TargetMode="External"/><Relationship Id="rId52" Type="http://schemas.openxmlformats.org/officeDocument/2006/relationships/hyperlink" Target="consultantplus://offline/ref=9F84AC663FAC93F9F70519CB8EC2DB32F2B57D4F8644B8A5A2C15C9904A50DB94B7CE3746D29C05FF464ABE1C4DB35611198793382A8UAN" TargetMode="External"/><Relationship Id="rId60" Type="http://schemas.openxmlformats.org/officeDocument/2006/relationships/image" Target="media/image7.jpeg"/><Relationship Id="rId65" Type="http://schemas.openxmlformats.org/officeDocument/2006/relationships/image" Target="media/image12.jpeg"/><Relationship Id="rId73"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gov.cap.ru/Person.aspx?id=84&amp;gov_id=57"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http://torgi.gov.ru/" TargetMode="External"/><Relationship Id="rId43" Type="http://schemas.openxmlformats.org/officeDocument/2006/relationships/hyperlink" Target="consultantplus://offline/ref=9F84AC663FAC93F9F70507C698AE8536F8B624408A41B4F4F89E07C453AC07EE0C33BA322D23CA0BA020F6EECE877A25468B7A3B9D8343A2E255BCA3UAN" TargetMode="External"/><Relationship Id="rId48" Type="http://schemas.openxmlformats.org/officeDocument/2006/relationships/hyperlink" Target="consultantplus://offline/ref=9F84AC663FAC93F9F70519CB8EC2DB32F2BD7845864FB8A5A2C15C9904A50DB9597CBB7C6826D50BA73EFCECC4ADUAN" TargetMode="External"/><Relationship Id="rId56" Type="http://schemas.openxmlformats.org/officeDocument/2006/relationships/image" Target="media/image3.jpeg"/><Relationship Id="rId64" Type="http://schemas.openxmlformats.org/officeDocument/2006/relationships/image" Target="media/image11.jpeg"/><Relationship Id="rId69" Type="http://schemas.openxmlformats.org/officeDocument/2006/relationships/image" Target="media/image16.jpeg"/><Relationship Id="rId8" Type="http://schemas.openxmlformats.org/officeDocument/2006/relationships/image" Target="media/image1.jpeg"/><Relationship Id="rId51" Type="http://schemas.openxmlformats.org/officeDocument/2006/relationships/hyperlink" Target="consultantplus://offline/ref=9F84AC663FAC93F9F70519CB8EC2DB32F2BF7B4E8841B8A5A2C15C9904A50DB94B7CE370692ECB0FA52BAABD818626601B987B319D8141BDAEU9N" TargetMode="External"/><Relationship Id="rId72"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http://torgi.gov.ru/" TargetMode="External"/><Relationship Id="rId38" Type="http://schemas.openxmlformats.org/officeDocument/2006/relationships/footer" Target="footer2.xml"/><Relationship Id="rId46" Type="http://schemas.openxmlformats.org/officeDocument/2006/relationships/hyperlink" Target="consultantplus://offline/ref=F5FE16E2AF9A95E0AEE71130AD3E4D03F2EC6A9F04FACE1E045709B15A2BB79413665F63AB1F712FA7C7227152D1D5C947D20F0378A05AF2C95EADy634N" TargetMode="External"/><Relationship Id="rId59" Type="http://schemas.openxmlformats.org/officeDocument/2006/relationships/image" Target="media/image6.jpeg"/><Relationship Id="rId67" Type="http://schemas.openxmlformats.org/officeDocument/2006/relationships/image" Target="media/image14.jpeg"/><Relationship Id="rId20" Type="http://schemas.openxmlformats.org/officeDocument/2006/relationships/hyperlink" Target="garantf1://12012509.0/" TargetMode="External"/><Relationship Id="rId41" Type="http://schemas.openxmlformats.org/officeDocument/2006/relationships/header" Target="header4.xml"/><Relationship Id="rId54" Type="http://schemas.openxmlformats.org/officeDocument/2006/relationships/hyperlink" Target="consultantplus://offline/ref=9F84AC663FAC93F9F70519CB8EC2DB32F2B57D4F8644B8A5A2C15C9904A50DB94B7CE370692ECE0EA42BAABD818626601B987B319D8141BDAEU9N" TargetMode="External"/><Relationship Id="rId62" Type="http://schemas.openxmlformats.org/officeDocument/2006/relationships/image" Target="media/image9.jpeg"/><Relationship Id="rId70" Type="http://schemas.openxmlformats.org/officeDocument/2006/relationships/image" Target="media/image17.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3038B-742C-4175-83D4-CEA78397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96</Pages>
  <Words>37191</Words>
  <Characters>211992</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5</cp:revision>
  <dcterms:created xsi:type="dcterms:W3CDTF">2019-07-29T04:55:00Z</dcterms:created>
  <dcterms:modified xsi:type="dcterms:W3CDTF">2019-08-02T08:31:00Z</dcterms:modified>
</cp:coreProperties>
</file>