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03A" w:rsidRDefault="0026003A" w:rsidP="0026003A">
      <w:pPr>
        <w:ind w:left="-993"/>
        <w:rPr>
          <w:rFonts w:ascii="Arial Narrow" w:hAnsi="Arial Narrow"/>
          <w:b/>
          <w:bCs/>
          <w:i/>
          <w:iCs/>
          <w:sz w:val="22"/>
        </w:rPr>
      </w:pPr>
    </w:p>
    <w:p w:rsidR="0026003A" w:rsidRPr="002049FE" w:rsidRDefault="00DE0464" w:rsidP="0026003A">
      <w:pPr>
        <w:jc w:val="center"/>
        <w:rPr>
          <w:b/>
          <w:bCs/>
          <w:sz w:val="28"/>
        </w:rPr>
      </w:pPr>
      <w:r w:rsidRPr="00DE0464">
        <w:rPr>
          <w:b/>
          <w:noProof/>
          <w:sz w:val="20"/>
        </w:rPr>
        <w:pict>
          <v:rect id="_x0000_s1026" style="position:absolute;left:0;text-align:left;margin-left:523.5pt;margin-top:3.35pt;width:90pt;height:90pt;z-index:251660288" strokecolor="white"/>
        </w:pict>
      </w:r>
    </w:p>
    <w:p w:rsidR="0026003A" w:rsidRDefault="00DE0464" w:rsidP="0026003A">
      <w:pPr>
        <w:ind w:left="-993"/>
        <w:rPr>
          <w:rFonts w:ascii="Arial Narrow" w:hAnsi="Arial Narrow"/>
          <w:b/>
          <w:bCs/>
          <w:i/>
          <w:iCs/>
          <w:sz w:val="22"/>
        </w:rPr>
      </w:pPr>
      <w:r w:rsidRPr="00DE0464">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44.7pt;margin-top:9pt;width:363.75pt;height:63pt;z-index:251661312" fillcolor="#00b050" strokeweight="1.5pt">
            <v:shadow on="t" color="#900"/>
            <v:textpath style="font-family:&quot;Impact&quot;;v-text-kern:t" trim="t" fitpath="t" string="АЛИКОВСКИЙ ВЕСТНИК"/>
          </v:shape>
        </w:pict>
      </w:r>
      <w:r w:rsidR="0026003A">
        <w:rPr>
          <w:rFonts w:ascii="Arial Narrow" w:hAnsi="Arial Narrow"/>
          <w:b/>
          <w:bCs/>
          <w:i/>
          <w:iCs/>
          <w:noProof/>
          <w:sz w:val="22"/>
        </w:rPr>
        <w:drawing>
          <wp:inline distT="0" distB="0" distL="0" distR="0">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rsidRPr="00DE0464">
        <w:pict>
          <v:shapetype id="_x0000_t202" coordsize="21600,21600" o:spt="202" path="m,l,21600r21600,l21600,xe">
            <v:stroke joinstyle="miter"/>
            <v:path gradientshapeok="t" o:connecttype="rect"/>
          </v:shapetype>
          <v:shape id="_x0000_s1030" type="#_x0000_t202" style="position:absolute;left:0;text-align:left;margin-left:417.4pt;margin-top:9pt;width:72.35pt;height:81pt;z-index:251664384;mso-position-horizontal-relative:text;mso-position-vertical-relative:text" strokecolor="white">
            <v:textbox style="mso-next-textbox:#_x0000_s1030">
              <w:txbxContent>
                <w:p w:rsidR="00E44700" w:rsidRDefault="00E44700" w:rsidP="00C1309B">
                  <w:pPr>
                    <w:jc w:val="center"/>
                    <w:rPr>
                      <w:rFonts w:ascii="Book Antiqua" w:hAnsi="Book Antiqua"/>
                      <w:b/>
                      <w:bCs/>
                    </w:rPr>
                  </w:pPr>
                  <w:r>
                    <w:rPr>
                      <w:rFonts w:ascii="Book Antiqua" w:hAnsi="Book Antiqua"/>
                      <w:b/>
                      <w:bCs/>
                    </w:rPr>
                    <w:t>25.03.</w:t>
                  </w:r>
                </w:p>
                <w:p w:rsidR="00E44700" w:rsidRPr="00864A66" w:rsidRDefault="00E44700" w:rsidP="00C1309B">
                  <w:pPr>
                    <w:jc w:val="center"/>
                    <w:rPr>
                      <w:rFonts w:ascii="Book Antiqua" w:hAnsi="Book Antiqua"/>
                      <w:b/>
                      <w:bCs/>
                    </w:rPr>
                  </w:pPr>
                  <w:r w:rsidRPr="00864A66">
                    <w:rPr>
                      <w:rFonts w:ascii="Book Antiqua" w:hAnsi="Book Antiqua"/>
                      <w:b/>
                      <w:bCs/>
                    </w:rPr>
                    <w:t>201</w:t>
                  </w:r>
                  <w:r>
                    <w:rPr>
                      <w:rFonts w:ascii="Book Antiqua" w:hAnsi="Book Antiqua"/>
                      <w:b/>
                      <w:bCs/>
                    </w:rPr>
                    <w:t>9</w:t>
                  </w:r>
                  <w:r w:rsidRPr="00864A66">
                    <w:rPr>
                      <w:rFonts w:ascii="Book Antiqua" w:hAnsi="Book Antiqua"/>
                      <w:b/>
                      <w:bCs/>
                    </w:rPr>
                    <w:t xml:space="preserve"> г.</w:t>
                  </w:r>
                </w:p>
                <w:p w:rsidR="00E44700" w:rsidRPr="00C1309B" w:rsidRDefault="00E44700" w:rsidP="00C1309B">
                  <w:pPr>
                    <w:jc w:val="center"/>
                  </w:pPr>
                  <w:r w:rsidRPr="00864A66">
                    <w:rPr>
                      <w:rFonts w:ascii="Book Antiqua" w:hAnsi="Book Antiqua"/>
                      <w:b/>
                      <w:bCs/>
                    </w:rPr>
                    <w:t xml:space="preserve">№ </w:t>
                  </w:r>
                  <w:r>
                    <w:rPr>
                      <w:rFonts w:ascii="Book Antiqua" w:hAnsi="Book Antiqua"/>
                      <w:b/>
                      <w:bCs/>
                    </w:rPr>
                    <w:t>7</w:t>
                  </w:r>
                </w:p>
              </w:txbxContent>
            </v:textbox>
          </v:shape>
        </w:pict>
      </w:r>
      <w:r w:rsidRPr="00DE0464">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9" type="#_x0000_t97" style="position:absolute;left:0;text-align:left;margin-left:401.4pt;margin-top:-13.5pt;width:105.95pt;height:108pt;z-index:251663360;mso-position-horizontal-relative:text;mso-position-vertical-relative:text"/>
        </w:pict>
      </w:r>
      <w:r w:rsidR="0026003A">
        <w:rPr>
          <w:rFonts w:ascii="Arial Narrow" w:hAnsi="Arial Narrow"/>
          <w:b/>
          <w:bCs/>
          <w:i/>
          <w:iCs/>
          <w:sz w:val="22"/>
        </w:rPr>
        <w:t xml:space="preserve">         </w:t>
      </w:r>
    </w:p>
    <w:p w:rsidR="0026003A" w:rsidRDefault="0026003A" w:rsidP="0026003A">
      <w:pPr>
        <w:rPr>
          <w:rFonts w:ascii="Arial Narrow" w:hAnsi="Arial Narrow"/>
          <w:b/>
          <w:bCs/>
          <w:i/>
          <w:iCs/>
          <w:sz w:val="22"/>
        </w:rPr>
      </w:pPr>
    </w:p>
    <w:p w:rsidR="0026003A" w:rsidRPr="001E1E14" w:rsidRDefault="0026003A" w:rsidP="0026003A">
      <w:pPr>
        <w:jc w:val="center"/>
        <w:rPr>
          <w:b/>
          <w:bCs/>
        </w:rPr>
      </w:pPr>
      <w:r>
        <w:rPr>
          <w:rFonts w:ascii="Book Antiqua" w:hAnsi="Book Antiqua"/>
          <w:b/>
          <w:bCs/>
          <w:i/>
          <w:iCs/>
        </w:rPr>
        <w:t>Муниципальная  газета Аликовского   района  Чувашской Республики</w:t>
      </w:r>
      <w:r>
        <w:t xml:space="preserve">  </w:t>
      </w:r>
      <w:r w:rsidRPr="001E1E14">
        <w:rPr>
          <w:b/>
          <w:bCs/>
        </w:rPr>
        <w:t>________________________________________________________________</w:t>
      </w:r>
      <w:r w:rsidR="00DE0464" w:rsidRPr="00DE0464">
        <w:pict>
          <v:rect id="_x0000_s1028" style="position:absolute;left:0;text-align:left;margin-left:523.5pt;margin-top:3.35pt;width:90pt;height:90pt;z-index:251662336;mso-position-horizontal-relative:text;mso-position-vertical-relative:text" strokecolor="white"/>
        </w:pict>
      </w:r>
    </w:p>
    <w:p w:rsidR="00E44700" w:rsidRDefault="00E44700" w:rsidP="00E44700">
      <w:pPr>
        <w:ind w:right="4251" w:firstLine="567"/>
        <w:jc w:val="both"/>
        <w:rPr>
          <w:color w:val="000000" w:themeColor="text1"/>
          <w:sz w:val="20"/>
          <w:szCs w:val="20"/>
        </w:rPr>
      </w:pPr>
    </w:p>
    <w:p w:rsidR="00E44700" w:rsidRPr="00910FF8" w:rsidRDefault="00E44700" w:rsidP="00E44700">
      <w:pPr>
        <w:ind w:right="4251" w:firstLine="567"/>
        <w:jc w:val="both"/>
        <w:rPr>
          <w:color w:val="000000" w:themeColor="text1"/>
          <w:sz w:val="20"/>
          <w:szCs w:val="20"/>
        </w:rPr>
      </w:pPr>
      <w:r>
        <w:rPr>
          <w:color w:val="000000" w:themeColor="text1"/>
          <w:sz w:val="20"/>
          <w:szCs w:val="20"/>
        </w:rPr>
        <w:t>Постановление Собрания депутатов Аликовского района Чувашской Республики от 19.03.2019г.  № 3 «</w:t>
      </w:r>
      <w:r w:rsidRPr="00910FF8">
        <w:rPr>
          <w:color w:val="000000" w:themeColor="text1"/>
          <w:sz w:val="20"/>
          <w:szCs w:val="20"/>
        </w:rPr>
        <w:t>О назначении публичных слушаний</w:t>
      </w:r>
      <w:r>
        <w:rPr>
          <w:color w:val="000000" w:themeColor="text1"/>
          <w:sz w:val="20"/>
          <w:szCs w:val="20"/>
        </w:rPr>
        <w:t>»</w:t>
      </w:r>
    </w:p>
    <w:p w:rsidR="00E44700" w:rsidRPr="00910FF8" w:rsidRDefault="00E44700" w:rsidP="00E44700">
      <w:pPr>
        <w:ind w:firstLine="567"/>
        <w:jc w:val="both"/>
        <w:rPr>
          <w:color w:val="000000" w:themeColor="text1"/>
          <w:sz w:val="20"/>
          <w:szCs w:val="20"/>
        </w:rPr>
      </w:pPr>
    </w:p>
    <w:p w:rsidR="00E44700" w:rsidRPr="00910FF8" w:rsidRDefault="00E44700" w:rsidP="00E44700">
      <w:pPr>
        <w:ind w:firstLine="709"/>
        <w:jc w:val="both"/>
        <w:rPr>
          <w:color w:val="000000" w:themeColor="text1"/>
          <w:sz w:val="20"/>
          <w:szCs w:val="20"/>
        </w:rPr>
      </w:pPr>
      <w:r w:rsidRPr="00910FF8">
        <w:rPr>
          <w:color w:val="000000" w:themeColor="text1"/>
          <w:sz w:val="20"/>
          <w:szCs w:val="20"/>
        </w:rPr>
        <w:t>В соответствии с Федеральным законом от 06.10.2003 г. №131 – ФЗ «Об общих принципах организации местного самоуправления в Российской Федерации», руководствуясь Уставом Аликовского района, ПОСТАНОВЛЯЮ:</w:t>
      </w:r>
    </w:p>
    <w:p w:rsidR="00E44700" w:rsidRPr="00910FF8" w:rsidRDefault="00E44700" w:rsidP="00E44700">
      <w:pPr>
        <w:ind w:firstLine="709"/>
        <w:jc w:val="both"/>
        <w:rPr>
          <w:color w:val="000000" w:themeColor="text1"/>
          <w:sz w:val="20"/>
          <w:szCs w:val="20"/>
        </w:rPr>
      </w:pPr>
      <w:r w:rsidRPr="00910FF8">
        <w:rPr>
          <w:color w:val="000000" w:themeColor="text1"/>
          <w:sz w:val="20"/>
          <w:szCs w:val="20"/>
        </w:rPr>
        <w:t>1. Назначить публичные слушания на 18 апреля 2019 года в 10.00 часов, в актовом зале администрации Аликовского района, по адресу: Чувашская Республика, Аликовский район, с. Аликово, ул. Октябрьская, д. 21, в форме слушания с участием представителей общественности Аликовского района со следующей повесткой дня:</w:t>
      </w:r>
    </w:p>
    <w:p w:rsidR="00E44700" w:rsidRPr="00910FF8" w:rsidRDefault="00E44700" w:rsidP="00E44700">
      <w:pPr>
        <w:ind w:firstLine="709"/>
        <w:jc w:val="both"/>
        <w:rPr>
          <w:color w:val="000000" w:themeColor="text1"/>
          <w:sz w:val="20"/>
          <w:szCs w:val="20"/>
        </w:rPr>
      </w:pPr>
      <w:r w:rsidRPr="00910FF8">
        <w:rPr>
          <w:color w:val="000000" w:themeColor="text1"/>
          <w:sz w:val="20"/>
          <w:szCs w:val="20"/>
        </w:rPr>
        <w:t>- О внесении изменений в Устав Аликовского района Чувашской Республики.</w:t>
      </w:r>
    </w:p>
    <w:p w:rsidR="00E44700" w:rsidRPr="00910FF8" w:rsidRDefault="00E44700" w:rsidP="00E44700">
      <w:pPr>
        <w:ind w:firstLine="709"/>
        <w:jc w:val="both"/>
        <w:rPr>
          <w:color w:val="000000" w:themeColor="text1"/>
          <w:sz w:val="20"/>
          <w:szCs w:val="20"/>
        </w:rPr>
      </w:pPr>
      <w:r w:rsidRPr="00910FF8">
        <w:rPr>
          <w:color w:val="000000" w:themeColor="text1"/>
          <w:sz w:val="20"/>
          <w:szCs w:val="20"/>
        </w:rPr>
        <w:t>- Об исполнении бюджета Аликовского района Чувашской Республики за 2018 год.</w:t>
      </w:r>
    </w:p>
    <w:p w:rsidR="00E44700" w:rsidRPr="00910FF8" w:rsidRDefault="00E44700" w:rsidP="00E44700">
      <w:pPr>
        <w:ind w:firstLine="709"/>
        <w:jc w:val="both"/>
        <w:rPr>
          <w:color w:val="000000" w:themeColor="text1"/>
          <w:sz w:val="20"/>
          <w:szCs w:val="20"/>
        </w:rPr>
      </w:pPr>
      <w:r w:rsidRPr="00910FF8">
        <w:rPr>
          <w:color w:val="000000" w:themeColor="text1"/>
          <w:sz w:val="20"/>
          <w:szCs w:val="20"/>
        </w:rPr>
        <w:t>2. Отделу организационно – контрольной, кадровой и правовой работы администрации Аликовского района опубликовать настоящее постановление в СМИ.</w:t>
      </w:r>
    </w:p>
    <w:p w:rsidR="00E44700" w:rsidRPr="00910FF8" w:rsidRDefault="00E44700" w:rsidP="00E44700">
      <w:pPr>
        <w:jc w:val="both"/>
        <w:rPr>
          <w:color w:val="000000" w:themeColor="text1"/>
          <w:sz w:val="20"/>
          <w:szCs w:val="20"/>
        </w:rPr>
      </w:pPr>
    </w:p>
    <w:p w:rsidR="00E44700" w:rsidRPr="00910FF8" w:rsidRDefault="00E44700" w:rsidP="00E44700">
      <w:pPr>
        <w:jc w:val="both"/>
        <w:rPr>
          <w:color w:val="000000" w:themeColor="text1"/>
          <w:sz w:val="20"/>
          <w:szCs w:val="20"/>
        </w:rPr>
      </w:pPr>
    </w:p>
    <w:p w:rsidR="00E44700" w:rsidRPr="00910FF8" w:rsidRDefault="00E44700" w:rsidP="00E44700">
      <w:pPr>
        <w:pStyle w:val="aff6"/>
        <w:ind w:left="0" w:right="-144"/>
        <w:rPr>
          <w:color w:val="000000" w:themeColor="text1"/>
          <w:sz w:val="20"/>
          <w:szCs w:val="20"/>
        </w:rPr>
      </w:pPr>
      <w:proofErr w:type="spellStart"/>
      <w:r w:rsidRPr="00910FF8">
        <w:rPr>
          <w:color w:val="000000" w:themeColor="text1"/>
          <w:sz w:val="20"/>
          <w:szCs w:val="20"/>
        </w:rPr>
        <w:t>Врио</w:t>
      </w:r>
      <w:proofErr w:type="spellEnd"/>
      <w:r w:rsidRPr="00910FF8">
        <w:rPr>
          <w:color w:val="000000" w:themeColor="text1"/>
          <w:sz w:val="20"/>
          <w:szCs w:val="20"/>
        </w:rPr>
        <w:t>. главы</w:t>
      </w:r>
    </w:p>
    <w:p w:rsidR="00E44700" w:rsidRDefault="00E44700" w:rsidP="00E44700">
      <w:pPr>
        <w:pStyle w:val="ConsPlusNormal"/>
        <w:ind w:firstLine="0"/>
        <w:rPr>
          <w:rFonts w:ascii="Times New Roman" w:hAnsi="Times New Roman" w:cs="Times New Roman"/>
          <w:color w:val="000000" w:themeColor="text1"/>
        </w:rPr>
      </w:pPr>
      <w:r w:rsidRPr="00910FF8">
        <w:rPr>
          <w:rFonts w:ascii="Times New Roman" w:hAnsi="Times New Roman" w:cs="Times New Roman"/>
          <w:color w:val="000000" w:themeColor="text1"/>
        </w:rPr>
        <w:t>Аликовского района                                                                             В.В. Архипова</w:t>
      </w:r>
    </w:p>
    <w:p w:rsidR="00E44700" w:rsidRDefault="00E44700" w:rsidP="00E44700">
      <w:pPr>
        <w:pStyle w:val="ConsPlusNormal"/>
        <w:ind w:firstLine="0"/>
        <w:rPr>
          <w:rFonts w:ascii="Times New Roman" w:hAnsi="Times New Roman" w:cs="Times New Roman"/>
          <w:color w:val="000000" w:themeColor="text1"/>
        </w:rPr>
      </w:pPr>
    </w:p>
    <w:p w:rsidR="00E44700" w:rsidRDefault="00E44700" w:rsidP="00E44700">
      <w:pPr>
        <w:pStyle w:val="ConsPlusNormal"/>
        <w:ind w:firstLine="0"/>
        <w:jc w:val="right"/>
        <w:rPr>
          <w:color w:val="000000" w:themeColor="text1"/>
        </w:rPr>
      </w:pPr>
      <w:r>
        <w:rPr>
          <w:color w:val="000000" w:themeColor="text1"/>
        </w:rPr>
        <w:t>Проект решения собрания депутатов «О внесении изменений в Устав Аликовского района Чувашской республики»</w:t>
      </w:r>
    </w:p>
    <w:p w:rsidR="00E44700" w:rsidRPr="00E44700" w:rsidRDefault="00E44700" w:rsidP="00E44700">
      <w:pPr>
        <w:ind w:firstLine="709"/>
        <w:jc w:val="both"/>
        <w:rPr>
          <w:sz w:val="20"/>
          <w:szCs w:val="20"/>
        </w:rPr>
      </w:pPr>
      <w:proofErr w:type="gramStart"/>
      <w:r w:rsidRPr="00E44700">
        <w:rPr>
          <w:color w:val="000000"/>
          <w:sz w:val="20"/>
          <w:szCs w:val="20"/>
        </w:rPr>
        <w:t>В целях приведения Устава Аликовского района Чувашской Республики в соответствие с Федеральным законом от 6 октября 2003 г. № 131-ФЗ                     «Об общих принципах организации местного самоуправления в Российской Федерации», Законом Чувашской Республики от 18 октября 2004 г. №19                «Об организации местного самоуправления в Чувашской Республике»,  Собрание депутатов Аликовского района Чувашской Республики РЕШИЛО:</w:t>
      </w:r>
      <w:proofErr w:type="gramEnd"/>
    </w:p>
    <w:p w:rsidR="00E44700" w:rsidRPr="00E44700" w:rsidRDefault="00E44700" w:rsidP="00E44700">
      <w:pPr>
        <w:ind w:firstLine="709"/>
        <w:jc w:val="both"/>
        <w:rPr>
          <w:sz w:val="20"/>
          <w:szCs w:val="20"/>
        </w:rPr>
      </w:pPr>
      <w:r w:rsidRPr="00E44700">
        <w:rPr>
          <w:color w:val="000000"/>
          <w:sz w:val="20"/>
          <w:szCs w:val="20"/>
        </w:rPr>
        <w:t xml:space="preserve">1. </w:t>
      </w:r>
      <w:proofErr w:type="gramStart"/>
      <w:r w:rsidRPr="00E44700">
        <w:rPr>
          <w:color w:val="000000"/>
          <w:sz w:val="20"/>
          <w:szCs w:val="20"/>
        </w:rPr>
        <w:t xml:space="preserve">Внести в Устав Аликовского района, принятый </w:t>
      </w:r>
      <w:r w:rsidRPr="00E44700">
        <w:rPr>
          <w:rStyle w:val="af1"/>
          <w:b w:val="0"/>
          <w:color w:val="000000"/>
        </w:rPr>
        <w:t>решением</w:t>
      </w:r>
      <w:r w:rsidRPr="00E44700">
        <w:rPr>
          <w:color w:val="000000"/>
          <w:sz w:val="20"/>
          <w:szCs w:val="20"/>
        </w:rPr>
        <w:t xml:space="preserve"> Собрания депутатов Аликовского района от 29.08.2012 № 108, с изменениями, внесенными решениями Собрания депутатов Аликовского района Чувашской Республики </w:t>
      </w:r>
      <w:r w:rsidRPr="00E44700">
        <w:rPr>
          <w:rStyle w:val="af1"/>
          <w:b w:val="0"/>
          <w:color w:val="000000"/>
        </w:rPr>
        <w:t>от 20 августа 2013 г. № 190</w:t>
      </w:r>
      <w:r w:rsidRPr="00E44700">
        <w:rPr>
          <w:color w:val="000000"/>
          <w:sz w:val="20"/>
          <w:szCs w:val="20"/>
        </w:rPr>
        <w:t xml:space="preserve">, </w:t>
      </w:r>
      <w:r w:rsidRPr="00E44700">
        <w:rPr>
          <w:sz w:val="20"/>
          <w:szCs w:val="20"/>
        </w:rPr>
        <w:t>от</w:t>
      </w:r>
      <w:r w:rsidRPr="00E44700">
        <w:rPr>
          <w:color w:val="CE181E"/>
          <w:sz w:val="20"/>
          <w:szCs w:val="20"/>
        </w:rPr>
        <w:t xml:space="preserve"> </w:t>
      </w:r>
      <w:r w:rsidRPr="00E44700">
        <w:rPr>
          <w:rStyle w:val="af1"/>
          <w:b w:val="0"/>
          <w:color w:val="000000"/>
        </w:rPr>
        <w:t>29 апреля 2014 г. № 248</w:t>
      </w:r>
      <w:r w:rsidRPr="00E44700">
        <w:rPr>
          <w:color w:val="000000"/>
          <w:sz w:val="20"/>
          <w:szCs w:val="20"/>
        </w:rPr>
        <w:t xml:space="preserve">, от </w:t>
      </w:r>
      <w:r w:rsidRPr="00E44700">
        <w:rPr>
          <w:rStyle w:val="af1"/>
          <w:b w:val="0"/>
          <w:color w:val="000000"/>
        </w:rPr>
        <w:t>21 ноября 2014 г. № 282</w:t>
      </w:r>
      <w:r w:rsidRPr="00E44700">
        <w:rPr>
          <w:color w:val="000000"/>
          <w:sz w:val="20"/>
          <w:szCs w:val="20"/>
        </w:rPr>
        <w:t xml:space="preserve">, от </w:t>
      </w:r>
      <w:r w:rsidRPr="00E44700">
        <w:rPr>
          <w:rStyle w:val="af1"/>
          <w:b w:val="0"/>
          <w:color w:val="000000"/>
        </w:rPr>
        <w:t>17 февраля 2015 г. № 300</w:t>
      </w:r>
      <w:r w:rsidRPr="00E44700">
        <w:rPr>
          <w:color w:val="000000"/>
          <w:sz w:val="20"/>
          <w:szCs w:val="20"/>
        </w:rPr>
        <w:t xml:space="preserve">, от </w:t>
      </w:r>
      <w:r w:rsidRPr="00E44700">
        <w:rPr>
          <w:rStyle w:val="af1"/>
          <w:b w:val="0"/>
          <w:color w:val="000000"/>
        </w:rPr>
        <w:t>29 марта 2016 г. № 37</w:t>
      </w:r>
      <w:r w:rsidRPr="00E44700">
        <w:rPr>
          <w:color w:val="000000"/>
          <w:sz w:val="20"/>
          <w:szCs w:val="20"/>
        </w:rPr>
        <w:t xml:space="preserve">, от </w:t>
      </w:r>
      <w:r w:rsidRPr="00E44700">
        <w:rPr>
          <w:rStyle w:val="af1"/>
          <w:b w:val="0"/>
          <w:color w:val="000000"/>
        </w:rPr>
        <w:t>24.05.2016 г. № 65</w:t>
      </w:r>
      <w:r w:rsidRPr="00E44700">
        <w:rPr>
          <w:color w:val="000000"/>
          <w:sz w:val="20"/>
          <w:szCs w:val="20"/>
        </w:rPr>
        <w:t xml:space="preserve">, от </w:t>
      </w:r>
      <w:r w:rsidRPr="00E44700">
        <w:rPr>
          <w:rStyle w:val="af1"/>
          <w:b w:val="0"/>
          <w:color w:val="000000"/>
        </w:rPr>
        <w:t>13</w:t>
      </w:r>
      <w:proofErr w:type="gramEnd"/>
      <w:r w:rsidRPr="00E44700">
        <w:rPr>
          <w:rStyle w:val="af1"/>
          <w:b w:val="0"/>
          <w:color w:val="000000"/>
        </w:rPr>
        <w:t xml:space="preserve"> декабря 2016 г. № 112</w:t>
      </w:r>
      <w:r w:rsidRPr="00E44700">
        <w:rPr>
          <w:color w:val="000000"/>
          <w:sz w:val="20"/>
          <w:szCs w:val="20"/>
        </w:rPr>
        <w:t xml:space="preserve">, </w:t>
      </w:r>
      <w:r w:rsidRPr="00E44700">
        <w:rPr>
          <w:rStyle w:val="af1"/>
          <w:b w:val="0"/>
          <w:color w:val="000000"/>
        </w:rPr>
        <w:t>от 15 августа 2017 г. № 142</w:t>
      </w:r>
      <w:r w:rsidRPr="00E44700">
        <w:rPr>
          <w:color w:val="000000"/>
          <w:sz w:val="20"/>
          <w:szCs w:val="20"/>
        </w:rPr>
        <w:t>, от 13 декабря 2017 года № 173, от 26 июня 2018 № 213(далее - Устав), следующие изменения:</w:t>
      </w:r>
    </w:p>
    <w:p w:rsidR="00E44700" w:rsidRPr="00E44700" w:rsidRDefault="00E44700" w:rsidP="00E44700">
      <w:pPr>
        <w:pStyle w:val="220"/>
        <w:ind w:firstLine="709"/>
        <w:rPr>
          <w:sz w:val="20"/>
          <w:szCs w:val="20"/>
        </w:rPr>
      </w:pPr>
      <w:r w:rsidRPr="00E44700">
        <w:rPr>
          <w:color w:val="000000"/>
          <w:sz w:val="20"/>
          <w:szCs w:val="20"/>
        </w:rPr>
        <w:t>1) в  части 3 статьи 6 Устава:</w:t>
      </w:r>
    </w:p>
    <w:p w:rsidR="00E44700" w:rsidRPr="00E44700" w:rsidRDefault="00E44700" w:rsidP="00E44700">
      <w:pPr>
        <w:pStyle w:val="220"/>
        <w:ind w:firstLine="709"/>
        <w:rPr>
          <w:sz w:val="20"/>
          <w:szCs w:val="20"/>
        </w:rPr>
      </w:pPr>
      <w:r w:rsidRPr="00E44700">
        <w:rPr>
          <w:color w:val="000000"/>
          <w:sz w:val="20"/>
          <w:szCs w:val="20"/>
        </w:rPr>
        <w:t>а) слова «</w:t>
      </w:r>
      <w:r w:rsidRPr="00E44700">
        <w:rPr>
          <w:color w:val="000000"/>
          <w:sz w:val="20"/>
          <w:szCs w:val="20"/>
          <w:highlight w:val="white"/>
        </w:rPr>
        <w:t>в муниципальной газете "Аликовский Вестник"</w:t>
      </w:r>
      <w:r w:rsidRPr="00E44700">
        <w:rPr>
          <w:color w:val="000000"/>
          <w:sz w:val="20"/>
          <w:szCs w:val="20"/>
        </w:rPr>
        <w:t xml:space="preserve"> исключить;</w:t>
      </w:r>
    </w:p>
    <w:p w:rsidR="00E44700" w:rsidRPr="00E44700" w:rsidRDefault="00E44700" w:rsidP="00E44700">
      <w:pPr>
        <w:pStyle w:val="220"/>
        <w:ind w:firstLine="709"/>
        <w:rPr>
          <w:sz w:val="20"/>
          <w:szCs w:val="20"/>
        </w:rPr>
      </w:pPr>
      <w:r w:rsidRPr="00E44700">
        <w:rPr>
          <w:color w:val="000000"/>
          <w:sz w:val="20"/>
          <w:szCs w:val="20"/>
        </w:rPr>
        <w:t>б) дополнить абзацами следующего содержания:</w:t>
      </w:r>
    </w:p>
    <w:p w:rsidR="00E44700" w:rsidRPr="00E44700" w:rsidRDefault="00E44700" w:rsidP="00E44700">
      <w:pPr>
        <w:pStyle w:val="220"/>
        <w:ind w:firstLine="709"/>
        <w:rPr>
          <w:sz w:val="20"/>
          <w:szCs w:val="20"/>
        </w:rPr>
      </w:pPr>
      <w:r w:rsidRPr="00E44700">
        <w:rPr>
          <w:color w:val="000000"/>
          <w:sz w:val="20"/>
          <w:szCs w:val="20"/>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w:t>
      </w:r>
      <w:r w:rsidRPr="00E44700">
        <w:rPr>
          <w:color w:val="000000"/>
          <w:sz w:val="20"/>
          <w:szCs w:val="20"/>
          <w:highlight w:val="white"/>
        </w:rPr>
        <w:t>в муниципальной газете "Аликовский Вестник"</w:t>
      </w:r>
      <w:r w:rsidRPr="00E44700">
        <w:rPr>
          <w:color w:val="000000"/>
          <w:sz w:val="20"/>
          <w:szCs w:val="20"/>
        </w:rPr>
        <w:t>, распространяемой в Аликовском районе.</w:t>
      </w:r>
    </w:p>
    <w:p w:rsidR="00E44700" w:rsidRPr="00E44700" w:rsidRDefault="00E44700" w:rsidP="00E44700">
      <w:pPr>
        <w:pStyle w:val="220"/>
        <w:ind w:firstLine="709"/>
        <w:rPr>
          <w:sz w:val="20"/>
          <w:szCs w:val="20"/>
        </w:rPr>
      </w:pPr>
      <w:r w:rsidRPr="00E44700">
        <w:rPr>
          <w:color w:val="000000"/>
          <w:sz w:val="20"/>
          <w:szCs w:val="20"/>
        </w:rPr>
        <w:t>Для официального опубликования (обнародования) муниципальных правовых актов и соглашений орган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Start"/>
      <w:r w:rsidRPr="00E44700">
        <w:rPr>
          <w:color w:val="000000"/>
          <w:sz w:val="20"/>
          <w:szCs w:val="20"/>
        </w:rPr>
        <w:t>.»;</w:t>
      </w:r>
      <w:proofErr w:type="gramEnd"/>
    </w:p>
    <w:p w:rsidR="00E44700" w:rsidRPr="00E44700" w:rsidRDefault="00E44700" w:rsidP="00E44700">
      <w:pPr>
        <w:pStyle w:val="220"/>
        <w:ind w:firstLine="709"/>
        <w:rPr>
          <w:sz w:val="20"/>
          <w:szCs w:val="20"/>
        </w:rPr>
      </w:pPr>
      <w:r w:rsidRPr="00E44700">
        <w:rPr>
          <w:sz w:val="20"/>
          <w:szCs w:val="20"/>
        </w:rPr>
        <w:t xml:space="preserve">2) </w:t>
      </w:r>
      <w:r w:rsidR="00DE0464" w:rsidRPr="00DE0464">
        <w:rPr>
          <w:color w:val="000000"/>
          <w:sz w:val="20"/>
          <w:szCs w:val="20"/>
        </w:rPr>
        <w:pict>
          <v:shape id="_x0000_s1032" type="#_x0000_t202" style="position:absolute;left:0;text-align:left;margin-left:45pt;margin-top:0;width:11.8pt;height:13.6pt;z-index:251666432;mso-wrap-distance-left:0;mso-wrap-distance-top:3pt;mso-wrap-distance-right:0;mso-position-horizontal-relative:page;mso-position-vertical:top;mso-position-vertical-relative:text" stroked="f">
            <v:fill color2="black"/>
            <v:textbox inset=".15pt,.15pt,.15pt,.15pt">
              <w:txbxContent>
                <w:p w:rsidR="00E44700" w:rsidRDefault="00E44700" w:rsidP="008360D6">
                  <w:pPr>
                    <w:pStyle w:val="a3"/>
                  </w:pPr>
                </w:p>
              </w:txbxContent>
            </v:textbox>
            <w10:wrap anchorx="page"/>
          </v:shape>
        </w:pict>
      </w:r>
      <w:r w:rsidRPr="00E44700">
        <w:rPr>
          <w:color w:val="000000"/>
          <w:sz w:val="20"/>
          <w:szCs w:val="20"/>
        </w:rPr>
        <w:t xml:space="preserve"> пункт 8 части 1 статьи 7</w:t>
      </w:r>
      <w:r w:rsidRPr="00E44700">
        <w:rPr>
          <w:color w:val="000000"/>
          <w:sz w:val="20"/>
          <w:szCs w:val="20"/>
          <w:highlight w:val="white"/>
        </w:rPr>
        <w:t xml:space="preserve"> Устава после слова "прав" дополнить словами "коренных малочисленных народов и других";</w:t>
      </w:r>
    </w:p>
    <w:p w:rsidR="00E44700" w:rsidRPr="00E44700" w:rsidRDefault="00E44700" w:rsidP="00E44700">
      <w:pPr>
        <w:pStyle w:val="220"/>
        <w:ind w:firstLine="709"/>
        <w:rPr>
          <w:sz w:val="20"/>
          <w:szCs w:val="20"/>
        </w:rPr>
      </w:pPr>
      <w:r w:rsidRPr="00E44700">
        <w:rPr>
          <w:color w:val="000000"/>
          <w:sz w:val="20"/>
          <w:szCs w:val="20"/>
        </w:rPr>
        <w:t xml:space="preserve">3) часть 1 статьи 7.1  Устава дополнить </w:t>
      </w:r>
      <w:hyperlink r:id="rId9" w:anchor="/document/22703471/entry/8110" w:history="1">
        <w:r w:rsidRPr="00E44700">
          <w:rPr>
            <w:rStyle w:val="af4"/>
            <w:color w:val="000000"/>
            <w:sz w:val="20"/>
            <w:szCs w:val="20"/>
          </w:rPr>
          <w:t>пунктом 1</w:t>
        </w:r>
      </w:hyperlink>
      <w:r w:rsidRPr="00E44700">
        <w:rPr>
          <w:color w:val="000000"/>
          <w:sz w:val="20"/>
          <w:szCs w:val="20"/>
        </w:rPr>
        <w:t>2 следующего содержания:</w:t>
      </w:r>
    </w:p>
    <w:p w:rsidR="00E44700" w:rsidRPr="00E44700" w:rsidRDefault="00E44700" w:rsidP="00E44700">
      <w:pPr>
        <w:pStyle w:val="a3"/>
        <w:ind w:firstLine="709"/>
        <w:jc w:val="both"/>
        <w:rPr>
          <w:sz w:val="20"/>
          <w:szCs w:val="20"/>
        </w:rPr>
      </w:pPr>
      <w:r w:rsidRPr="00E44700">
        <w:rPr>
          <w:b/>
          <w:bCs/>
          <w:color w:val="000000"/>
          <w:sz w:val="20"/>
          <w:szCs w:val="20"/>
        </w:rPr>
        <w:t>"</w:t>
      </w:r>
      <w:r w:rsidRPr="00E44700">
        <w:rPr>
          <w:bCs/>
          <w:color w:val="000000"/>
          <w:sz w:val="20"/>
          <w:szCs w:val="20"/>
        </w:rPr>
        <w:t>12)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roofErr w:type="gramStart"/>
      <w:r w:rsidRPr="00E44700">
        <w:rPr>
          <w:bCs/>
          <w:color w:val="000000"/>
          <w:sz w:val="20"/>
          <w:szCs w:val="20"/>
        </w:rPr>
        <w:t>."</w:t>
      </w:r>
      <w:proofErr w:type="gramEnd"/>
      <w:r w:rsidRPr="00E44700">
        <w:rPr>
          <w:bCs/>
          <w:color w:val="000000"/>
          <w:sz w:val="20"/>
          <w:szCs w:val="20"/>
        </w:rPr>
        <w:t>.</w:t>
      </w:r>
    </w:p>
    <w:p w:rsidR="00E44700" w:rsidRPr="00E44700" w:rsidRDefault="00E44700" w:rsidP="00E44700">
      <w:pPr>
        <w:pStyle w:val="220"/>
        <w:ind w:firstLine="709"/>
        <w:rPr>
          <w:sz w:val="20"/>
          <w:szCs w:val="20"/>
        </w:rPr>
      </w:pPr>
      <w:r w:rsidRPr="00E44700">
        <w:rPr>
          <w:rFonts w:eastAsia="Calibri"/>
          <w:color w:val="000000"/>
          <w:sz w:val="20"/>
          <w:szCs w:val="20"/>
          <w:lang w:eastAsia="en-US"/>
        </w:rPr>
        <w:lastRenderedPageBreak/>
        <w:t xml:space="preserve">4) </w:t>
      </w:r>
      <w:r w:rsidRPr="00E44700">
        <w:rPr>
          <w:color w:val="000000"/>
          <w:sz w:val="20"/>
          <w:szCs w:val="20"/>
        </w:rPr>
        <w:t>в часть 2 статьи 15 Устава изложить в следующей редакции:</w:t>
      </w:r>
    </w:p>
    <w:p w:rsidR="00E44700" w:rsidRPr="00E44700" w:rsidRDefault="00E44700" w:rsidP="00E44700">
      <w:pPr>
        <w:pStyle w:val="220"/>
        <w:ind w:firstLine="709"/>
        <w:rPr>
          <w:sz w:val="20"/>
          <w:szCs w:val="20"/>
        </w:rPr>
      </w:pPr>
      <w:r w:rsidRPr="00E44700">
        <w:rPr>
          <w:color w:val="000000"/>
          <w:sz w:val="20"/>
          <w:szCs w:val="20"/>
        </w:rPr>
        <w:t>«2. Публичные слушания проводятся по инициативе населения, Собрания депутатов Аликовского района, главы Аликовского района или главы администрации Аликовского района, осуществляющего свои полномочия на основе контракта.</w:t>
      </w:r>
    </w:p>
    <w:p w:rsidR="00E44700" w:rsidRPr="00E44700" w:rsidRDefault="00E44700" w:rsidP="00E44700">
      <w:pPr>
        <w:pStyle w:val="220"/>
        <w:ind w:firstLine="709"/>
        <w:rPr>
          <w:sz w:val="20"/>
          <w:szCs w:val="20"/>
        </w:rPr>
      </w:pPr>
      <w:r w:rsidRPr="00E44700">
        <w:rPr>
          <w:color w:val="000000"/>
          <w:sz w:val="20"/>
          <w:szCs w:val="20"/>
        </w:rPr>
        <w:t>Публичные слушания, проводимые по инициативе населения или Собрания депутатов Аликовского района, назначаются Собранием депутатов Аликовского района, а по инициативе главы Аликовского района или главы администрации Аликовского района, осуществляющего свои полномочия на основе контракта, - главой Аликовского района</w:t>
      </w:r>
      <w:proofErr w:type="gramStart"/>
      <w:r w:rsidRPr="00E44700">
        <w:rPr>
          <w:color w:val="000000"/>
          <w:sz w:val="20"/>
          <w:szCs w:val="20"/>
        </w:rPr>
        <w:t>.»;</w:t>
      </w:r>
      <w:proofErr w:type="gramEnd"/>
    </w:p>
    <w:p w:rsidR="00E44700" w:rsidRPr="00E44700" w:rsidRDefault="00E44700" w:rsidP="00E44700">
      <w:pPr>
        <w:pStyle w:val="220"/>
        <w:ind w:firstLine="709"/>
        <w:rPr>
          <w:sz w:val="20"/>
          <w:szCs w:val="20"/>
        </w:rPr>
      </w:pPr>
      <w:r w:rsidRPr="00E44700">
        <w:rPr>
          <w:color w:val="000000"/>
          <w:sz w:val="20"/>
          <w:szCs w:val="20"/>
        </w:rPr>
        <w:t>5) статью 63 Устава дополнить частью 6 следующего содержания:</w:t>
      </w:r>
    </w:p>
    <w:p w:rsidR="00E44700" w:rsidRPr="00E44700" w:rsidRDefault="00E44700" w:rsidP="00E44700">
      <w:pPr>
        <w:ind w:firstLine="709"/>
        <w:jc w:val="both"/>
        <w:rPr>
          <w:sz w:val="20"/>
          <w:szCs w:val="20"/>
        </w:rPr>
      </w:pPr>
      <w:r w:rsidRPr="00E44700">
        <w:rPr>
          <w:color w:val="000000"/>
          <w:sz w:val="20"/>
          <w:szCs w:val="20"/>
        </w:rPr>
        <w:t>«6. Официальное опубликование Устава Аликовского района, решения Собрания депутатов Аликовского района, о внесении в Устав Аликовского района изменений и (или) дополнений также осуществляется посредством опубликования (размещения) на портале Министерства юстиции Российской Федерации «Нормативные правовые акты в Российской Федерации» (</w:t>
      </w:r>
      <w:hyperlink r:id="rId10" w:history="1">
        <w:r w:rsidRPr="00E44700">
          <w:rPr>
            <w:rStyle w:val="af4"/>
            <w:color w:val="000000"/>
            <w:sz w:val="20"/>
            <w:szCs w:val="20"/>
            <w:lang w:val="en-US"/>
          </w:rPr>
          <w:t>http</w:t>
        </w:r>
        <w:r w:rsidRPr="00E44700">
          <w:rPr>
            <w:rStyle w:val="af4"/>
            <w:color w:val="000000"/>
            <w:sz w:val="20"/>
            <w:szCs w:val="20"/>
          </w:rPr>
          <w:t>://</w:t>
        </w:r>
        <w:r w:rsidRPr="00E44700">
          <w:rPr>
            <w:rStyle w:val="af4"/>
            <w:color w:val="000000"/>
            <w:sz w:val="20"/>
            <w:szCs w:val="20"/>
            <w:lang w:val="en-US"/>
          </w:rPr>
          <w:t>pravo</w:t>
        </w:r>
        <w:r w:rsidRPr="00E44700">
          <w:rPr>
            <w:rStyle w:val="af4"/>
            <w:color w:val="000000"/>
            <w:sz w:val="20"/>
            <w:szCs w:val="20"/>
          </w:rPr>
          <w:t>-</w:t>
        </w:r>
        <w:r w:rsidRPr="00E44700">
          <w:rPr>
            <w:rStyle w:val="af4"/>
            <w:color w:val="000000"/>
            <w:sz w:val="20"/>
            <w:szCs w:val="20"/>
            <w:lang w:val="en-US"/>
          </w:rPr>
          <w:t>minjust</w:t>
        </w:r>
        <w:r w:rsidRPr="00E44700">
          <w:rPr>
            <w:rStyle w:val="af4"/>
            <w:color w:val="000000"/>
            <w:sz w:val="20"/>
            <w:szCs w:val="20"/>
          </w:rPr>
          <w:t>.</w:t>
        </w:r>
        <w:r w:rsidRPr="00E44700">
          <w:rPr>
            <w:rStyle w:val="af4"/>
            <w:color w:val="000000"/>
            <w:sz w:val="20"/>
            <w:szCs w:val="20"/>
            <w:lang w:val="en-US"/>
          </w:rPr>
          <w:t>ru</w:t>
        </w:r>
      </w:hyperlink>
      <w:r w:rsidRPr="00E44700">
        <w:rPr>
          <w:color w:val="000000"/>
          <w:sz w:val="20"/>
          <w:szCs w:val="20"/>
        </w:rPr>
        <w:t xml:space="preserve">, </w:t>
      </w:r>
      <w:r w:rsidRPr="00E44700">
        <w:rPr>
          <w:color w:val="000000"/>
          <w:sz w:val="20"/>
          <w:szCs w:val="20"/>
          <w:lang w:val="en-US"/>
        </w:rPr>
        <w:t>http</w:t>
      </w:r>
      <w:r w:rsidRPr="00E44700">
        <w:rPr>
          <w:color w:val="000000"/>
          <w:sz w:val="20"/>
          <w:szCs w:val="20"/>
        </w:rPr>
        <w:t>://</w:t>
      </w:r>
      <w:proofErr w:type="spellStart"/>
      <w:r w:rsidRPr="00E44700">
        <w:rPr>
          <w:color w:val="000000"/>
          <w:sz w:val="20"/>
          <w:szCs w:val="20"/>
        </w:rPr>
        <w:t>право-минюст.рф</w:t>
      </w:r>
      <w:proofErr w:type="spellEnd"/>
      <w:r w:rsidRPr="00E44700">
        <w:rPr>
          <w:color w:val="000000"/>
          <w:sz w:val="20"/>
          <w:szCs w:val="20"/>
        </w:rPr>
        <w:t xml:space="preserve">) в информационно - телекоммуникационной сети «Интернет».».      </w:t>
      </w:r>
    </w:p>
    <w:p w:rsidR="00E44700" w:rsidRPr="00E44700" w:rsidRDefault="00E44700" w:rsidP="00E44700">
      <w:pPr>
        <w:pStyle w:val="220"/>
        <w:ind w:firstLine="709"/>
        <w:rPr>
          <w:sz w:val="20"/>
          <w:szCs w:val="20"/>
        </w:rPr>
      </w:pPr>
      <w:r w:rsidRPr="00E44700">
        <w:rPr>
          <w:color w:val="000000"/>
          <w:sz w:val="20"/>
          <w:szCs w:val="20"/>
          <w:lang w:eastAsia="ru-RU"/>
        </w:rPr>
        <w:t>2. Настоящее решение вступает в силу после его государственной регистрации и официального опубликования.</w:t>
      </w:r>
    </w:p>
    <w:p w:rsidR="00E44700" w:rsidRPr="00E44700" w:rsidRDefault="00E44700" w:rsidP="00E44700">
      <w:pPr>
        <w:autoSpaceDE w:val="0"/>
        <w:ind w:firstLine="720"/>
        <w:jc w:val="both"/>
        <w:rPr>
          <w:color w:val="000000"/>
          <w:sz w:val="20"/>
          <w:szCs w:val="20"/>
        </w:rPr>
      </w:pPr>
    </w:p>
    <w:p w:rsidR="00E44700" w:rsidRPr="00E44700" w:rsidRDefault="00E44700" w:rsidP="00E44700">
      <w:pPr>
        <w:ind w:firstLine="567"/>
        <w:jc w:val="both"/>
        <w:rPr>
          <w:color w:val="000000"/>
          <w:sz w:val="20"/>
          <w:szCs w:val="20"/>
        </w:rPr>
      </w:pPr>
    </w:p>
    <w:p w:rsidR="00E44700" w:rsidRPr="00E44700" w:rsidRDefault="00E44700" w:rsidP="00E44700">
      <w:pPr>
        <w:jc w:val="both"/>
        <w:rPr>
          <w:sz w:val="20"/>
          <w:szCs w:val="20"/>
        </w:rPr>
      </w:pPr>
      <w:r w:rsidRPr="00E44700">
        <w:rPr>
          <w:sz w:val="20"/>
          <w:szCs w:val="20"/>
        </w:rPr>
        <w:t>Глава</w:t>
      </w:r>
    </w:p>
    <w:p w:rsidR="00E44700" w:rsidRPr="00E44700" w:rsidRDefault="00E44700" w:rsidP="00E44700">
      <w:pPr>
        <w:pStyle w:val="ConsPlusNormal"/>
        <w:ind w:firstLine="0"/>
        <w:jc w:val="right"/>
        <w:rPr>
          <w:rFonts w:ascii="Times New Roman" w:hAnsi="Times New Roman" w:cs="Times New Roman"/>
          <w:color w:val="000000" w:themeColor="text1"/>
        </w:rPr>
      </w:pPr>
      <w:r w:rsidRPr="00E44700">
        <w:rPr>
          <w:rFonts w:ascii="Times New Roman" w:hAnsi="Times New Roman" w:cs="Times New Roman"/>
        </w:rPr>
        <w:t>Аликовского района                                                                          ______________</w:t>
      </w:r>
    </w:p>
    <w:p w:rsidR="00C217FB" w:rsidRPr="00E44700" w:rsidRDefault="00C217FB" w:rsidP="00C217FB">
      <w:pPr>
        <w:rPr>
          <w:sz w:val="20"/>
          <w:szCs w:val="20"/>
        </w:rPr>
      </w:pPr>
    </w:p>
    <w:p w:rsidR="006B37AE" w:rsidRPr="00756839" w:rsidRDefault="006B37AE" w:rsidP="006B37AE">
      <w:pPr>
        <w:pStyle w:val="aa"/>
        <w:spacing w:before="0" w:beforeAutospacing="0" w:after="0" w:afterAutospacing="0"/>
        <w:ind w:right="4393" w:firstLine="567"/>
        <w:jc w:val="both"/>
        <w:rPr>
          <w:sz w:val="20"/>
          <w:szCs w:val="20"/>
        </w:rPr>
      </w:pPr>
      <w:r>
        <w:rPr>
          <w:sz w:val="20"/>
          <w:szCs w:val="20"/>
        </w:rPr>
        <w:t>Постановление администрации Аликовского района Чувашской Республики от 12.03.2019 г. №285 «</w:t>
      </w:r>
      <w:r w:rsidRPr="00756839">
        <w:rPr>
          <w:sz w:val="20"/>
          <w:szCs w:val="20"/>
        </w:rPr>
        <w:t>Об утверждении положения об осуществлении выплат стимулирующего характера руководителям муниципальных учреждений культуры Аликовского района Чувашской Республики</w:t>
      </w:r>
      <w:r>
        <w:rPr>
          <w:sz w:val="20"/>
          <w:szCs w:val="20"/>
        </w:rPr>
        <w:t>»</w:t>
      </w:r>
    </w:p>
    <w:p w:rsidR="006B37AE" w:rsidRPr="00756839" w:rsidRDefault="006B37AE" w:rsidP="006B37AE">
      <w:pPr>
        <w:rPr>
          <w:sz w:val="20"/>
          <w:szCs w:val="20"/>
        </w:rPr>
      </w:pPr>
    </w:p>
    <w:p w:rsidR="006B37AE" w:rsidRPr="00756839" w:rsidRDefault="006B37AE" w:rsidP="006B37AE">
      <w:pPr>
        <w:pStyle w:val="aa"/>
        <w:spacing w:before="0" w:beforeAutospacing="0" w:after="0" w:afterAutospacing="0"/>
        <w:ind w:firstLine="709"/>
        <w:jc w:val="both"/>
        <w:rPr>
          <w:sz w:val="20"/>
          <w:szCs w:val="20"/>
        </w:rPr>
      </w:pPr>
      <w:proofErr w:type="gramStart"/>
      <w:r w:rsidRPr="00756839">
        <w:rPr>
          <w:sz w:val="20"/>
          <w:szCs w:val="20"/>
        </w:rPr>
        <w:t>В соответствии с постановлениями администрации Аликовского района № 425 от 21.05.2014 г. «Об утверждении положения об оплате труда работников муниципальных учреждений Аликовского района, занятых в сфере культуры» (с изменениями, внесенными 10 февраля 2017 г. № 145, 20 февраля 2017 г. № 189, 11 января 2018 г. № 26), № 978 от 12.12.2012 г. «Об утверждении положения об оплате труда работников муниципальных архивных учреждений Аликовского района</w:t>
      </w:r>
      <w:proofErr w:type="gramEnd"/>
      <w:r w:rsidRPr="00756839">
        <w:rPr>
          <w:sz w:val="20"/>
          <w:szCs w:val="20"/>
        </w:rPr>
        <w:t xml:space="preserve"> Чувашской Республики» (с изменениями, внесенными от 28 октября 2013 г. № 838, 17 января 2018 г. № 101),  в целях материального стимулирования руководителей муниципальных учреждений культуры Аликовского района в реализации возложенных на них задач, улучшения качества выполняемых работ, укрепления исполнительской и трудовой дисциплины, администрация Аликовского района </w:t>
      </w:r>
      <w:proofErr w:type="spellStart"/>
      <w:proofErr w:type="gramStart"/>
      <w:r w:rsidRPr="00756839">
        <w:rPr>
          <w:sz w:val="20"/>
          <w:szCs w:val="20"/>
        </w:rPr>
        <w:t>п</w:t>
      </w:r>
      <w:proofErr w:type="spellEnd"/>
      <w:proofErr w:type="gramEnd"/>
      <w:r w:rsidRPr="00756839">
        <w:rPr>
          <w:sz w:val="20"/>
          <w:szCs w:val="20"/>
        </w:rPr>
        <w:t xml:space="preserve"> о с т а </w:t>
      </w:r>
      <w:proofErr w:type="spellStart"/>
      <w:r w:rsidRPr="00756839">
        <w:rPr>
          <w:sz w:val="20"/>
          <w:szCs w:val="20"/>
        </w:rPr>
        <w:t>н</w:t>
      </w:r>
      <w:proofErr w:type="spellEnd"/>
      <w:r w:rsidRPr="00756839">
        <w:rPr>
          <w:sz w:val="20"/>
          <w:szCs w:val="20"/>
        </w:rPr>
        <w:t xml:space="preserve"> о в л я е т:   </w:t>
      </w:r>
    </w:p>
    <w:p w:rsidR="006B37AE" w:rsidRPr="00756839" w:rsidRDefault="006B37AE" w:rsidP="006B37AE">
      <w:pPr>
        <w:pStyle w:val="aa"/>
        <w:spacing w:before="0" w:beforeAutospacing="0" w:after="0" w:afterAutospacing="0"/>
        <w:ind w:firstLine="709"/>
        <w:jc w:val="both"/>
        <w:rPr>
          <w:sz w:val="20"/>
          <w:szCs w:val="20"/>
        </w:rPr>
      </w:pPr>
      <w:r w:rsidRPr="00756839">
        <w:rPr>
          <w:sz w:val="20"/>
          <w:szCs w:val="20"/>
        </w:rPr>
        <w:t xml:space="preserve">1. Утвердить  Положение об осуществлении выплат стимулирующего характера руководителям муниципальных учреждений культуры Аликовского района Чувашской Республики. </w:t>
      </w:r>
    </w:p>
    <w:p w:rsidR="006B37AE" w:rsidRPr="00756839" w:rsidRDefault="006B37AE" w:rsidP="006B37AE">
      <w:pPr>
        <w:pStyle w:val="aa"/>
        <w:spacing w:before="0" w:beforeAutospacing="0" w:after="0" w:afterAutospacing="0"/>
        <w:ind w:firstLine="709"/>
        <w:jc w:val="both"/>
        <w:rPr>
          <w:sz w:val="20"/>
          <w:szCs w:val="20"/>
        </w:rPr>
      </w:pPr>
      <w:r w:rsidRPr="00756839">
        <w:rPr>
          <w:sz w:val="20"/>
          <w:szCs w:val="20"/>
        </w:rPr>
        <w:t xml:space="preserve">2. Признать утратившим силу постановление администрации Аликовского района от 16 ноября 2018 г. № 1248 «Об утверждении </w:t>
      </w:r>
      <w:proofErr w:type="gramStart"/>
      <w:r w:rsidRPr="00756839">
        <w:rPr>
          <w:sz w:val="20"/>
          <w:szCs w:val="20"/>
        </w:rPr>
        <w:t>показателей эффективности деятельности руководителей муниципальных учреждений культуры</w:t>
      </w:r>
      <w:proofErr w:type="gramEnd"/>
      <w:r w:rsidRPr="00756839">
        <w:rPr>
          <w:sz w:val="20"/>
          <w:szCs w:val="20"/>
        </w:rPr>
        <w:t xml:space="preserve"> Аликовского района Чувашской Республики».</w:t>
      </w:r>
    </w:p>
    <w:p w:rsidR="006B37AE" w:rsidRPr="00756839" w:rsidRDefault="006B37AE" w:rsidP="006B37AE">
      <w:pPr>
        <w:pStyle w:val="aa"/>
        <w:spacing w:before="0" w:beforeAutospacing="0" w:after="0" w:afterAutospacing="0"/>
        <w:ind w:firstLine="709"/>
        <w:jc w:val="both"/>
        <w:rPr>
          <w:sz w:val="20"/>
          <w:szCs w:val="20"/>
        </w:rPr>
      </w:pPr>
      <w:r w:rsidRPr="00756839">
        <w:rPr>
          <w:sz w:val="20"/>
          <w:szCs w:val="20"/>
        </w:rPr>
        <w:t xml:space="preserve">3. </w:t>
      </w:r>
      <w:proofErr w:type="gramStart"/>
      <w:r w:rsidRPr="00756839">
        <w:rPr>
          <w:sz w:val="20"/>
          <w:szCs w:val="20"/>
        </w:rPr>
        <w:t>Контроль за</w:t>
      </w:r>
      <w:proofErr w:type="gramEnd"/>
      <w:r w:rsidRPr="00756839">
        <w:rPr>
          <w:sz w:val="20"/>
          <w:szCs w:val="20"/>
        </w:rPr>
        <w:t xml:space="preserve"> исполнением настоящего постановления возложить на заместителя главы по социальным вопросам – начальника отдела образования, социального развития, опеки и попечительства, молодежной политики, культуры и спорта администрации Аликовского района Чувашской Республики Павлова П.П. </w:t>
      </w:r>
    </w:p>
    <w:p w:rsidR="006B37AE" w:rsidRPr="00756839" w:rsidRDefault="006B37AE" w:rsidP="006B37AE">
      <w:pPr>
        <w:pStyle w:val="aa"/>
        <w:spacing w:before="0" w:beforeAutospacing="0" w:after="0" w:afterAutospacing="0"/>
        <w:ind w:firstLine="567"/>
        <w:jc w:val="both"/>
        <w:rPr>
          <w:sz w:val="20"/>
          <w:szCs w:val="20"/>
        </w:rPr>
      </w:pPr>
    </w:p>
    <w:p w:rsidR="006B37AE" w:rsidRPr="00756839" w:rsidRDefault="006B37AE" w:rsidP="006B37AE">
      <w:pPr>
        <w:pStyle w:val="aa"/>
        <w:spacing w:before="0" w:beforeAutospacing="0" w:after="0" w:afterAutospacing="0"/>
        <w:ind w:firstLine="567"/>
        <w:jc w:val="both"/>
        <w:rPr>
          <w:sz w:val="20"/>
          <w:szCs w:val="20"/>
        </w:rPr>
      </w:pPr>
    </w:p>
    <w:p w:rsidR="006B37AE" w:rsidRPr="00756839" w:rsidRDefault="006B37AE" w:rsidP="006B37AE">
      <w:pPr>
        <w:pStyle w:val="aa"/>
        <w:spacing w:before="0" w:beforeAutospacing="0" w:after="0" w:afterAutospacing="0"/>
        <w:jc w:val="both"/>
        <w:rPr>
          <w:sz w:val="20"/>
          <w:szCs w:val="20"/>
        </w:rPr>
      </w:pPr>
      <w:r w:rsidRPr="00756839">
        <w:rPr>
          <w:sz w:val="20"/>
          <w:szCs w:val="20"/>
        </w:rPr>
        <w:t>Глава администрации</w:t>
      </w:r>
    </w:p>
    <w:p w:rsidR="006B37AE" w:rsidRDefault="006B37AE" w:rsidP="006B37AE">
      <w:pPr>
        <w:rPr>
          <w:sz w:val="20"/>
          <w:szCs w:val="20"/>
        </w:rPr>
      </w:pPr>
      <w:r w:rsidRPr="00756839">
        <w:rPr>
          <w:sz w:val="20"/>
          <w:szCs w:val="20"/>
        </w:rPr>
        <w:t>Аликовского района                                             А.Н.Куликов</w:t>
      </w:r>
    </w:p>
    <w:p w:rsidR="00E44700" w:rsidRPr="00756839" w:rsidRDefault="00E44700" w:rsidP="006B37AE">
      <w:pPr>
        <w:rPr>
          <w:sz w:val="20"/>
          <w:szCs w:val="20"/>
        </w:rPr>
      </w:pPr>
    </w:p>
    <w:p w:rsidR="006B37AE" w:rsidRPr="00756839" w:rsidRDefault="006B37AE" w:rsidP="006B37AE">
      <w:pPr>
        <w:rPr>
          <w:sz w:val="20"/>
          <w:szCs w:val="20"/>
        </w:rPr>
      </w:pPr>
    </w:p>
    <w:p w:rsidR="006B37AE" w:rsidRPr="00756839" w:rsidRDefault="006B37AE" w:rsidP="006B37AE">
      <w:pPr>
        <w:rPr>
          <w:sz w:val="20"/>
          <w:szCs w:val="20"/>
        </w:rPr>
      </w:pPr>
    </w:p>
    <w:p w:rsidR="006B37AE" w:rsidRPr="00756839" w:rsidRDefault="006B37AE" w:rsidP="006B37AE">
      <w:pPr>
        <w:rPr>
          <w:sz w:val="20"/>
          <w:szCs w:val="20"/>
        </w:rPr>
      </w:pPr>
    </w:p>
    <w:p w:rsidR="006B37AE" w:rsidRPr="00756839" w:rsidRDefault="006B37AE" w:rsidP="006B37AE">
      <w:pPr>
        <w:ind w:firstLine="567"/>
        <w:jc w:val="right"/>
        <w:rPr>
          <w:sz w:val="20"/>
          <w:szCs w:val="20"/>
        </w:rPr>
      </w:pPr>
      <w:r w:rsidRPr="00756839">
        <w:rPr>
          <w:sz w:val="20"/>
          <w:szCs w:val="20"/>
        </w:rPr>
        <w:t>УТВЕРЖДЕНО</w:t>
      </w:r>
    </w:p>
    <w:p w:rsidR="006B37AE" w:rsidRPr="00756839" w:rsidRDefault="006B37AE" w:rsidP="006B37AE">
      <w:pPr>
        <w:ind w:firstLine="567"/>
        <w:jc w:val="right"/>
        <w:rPr>
          <w:sz w:val="20"/>
          <w:szCs w:val="20"/>
        </w:rPr>
      </w:pPr>
      <w:r w:rsidRPr="00756839">
        <w:rPr>
          <w:sz w:val="20"/>
          <w:szCs w:val="20"/>
        </w:rPr>
        <w:t xml:space="preserve">постановлением администрации </w:t>
      </w:r>
    </w:p>
    <w:p w:rsidR="006B37AE" w:rsidRPr="00756839" w:rsidRDefault="006B37AE" w:rsidP="006B37AE">
      <w:pPr>
        <w:ind w:firstLine="567"/>
        <w:jc w:val="right"/>
        <w:rPr>
          <w:sz w:val="20"/>
          <w:szCs w:val="20"/>
        </w:rPr>
      </w:pPr>
      <w:r w:rsidRPr="00756839">
        <w:rPr>
          <w:sz w:val="20"/>
          <w:szCs w:val="20"/>
        </w:rPr>
        <w:t xml:space="preserve">Аликовского района </w:t>
      </w:r>
    </w:p>
    <w:p w:rsidR="006B37AE" w:rsidRPr="00756839" w:rsidRDefault="006B37AE" w:rsidP="006B37AE">
      <w:pPr>
        <w:ind w:firstLine="567"/>
        <w:jc w:val="right"/>
        <w:rPr>
          <w:sz w:val="20"/>
          <w:szCs w:val="20"/>
        </w:rPr>
      </w:pPr>
      <w:r w:rsidRPr="00756839">
        <w:rPr>
          <w:sz w:val="20"/>
          <w:szCs w:val="20"/>
        </w:rPr>
        <w:t>от 12 марта 2019 г.   № 285</w:t>
      </w:r>
    </w:p>
    <w:p w:rsidR="006B37AE" w:rsidRPr="00756839" w:rsidRDefault="006B37AE" w:rsidP="006B37AE">
      <w:pPr>
        <w:ind w:firstLine="567"/>
        <w:jc w:val="center"/>
        <w:rPr>
          <w:sz w:val="20"/>
          <w:szCs w:val="20"/>
        </w:rPr>
      </w:pPr>
    </w:p>
    <w:p w:rsidR="006B37AE" w:rsidRPr="00756839" w:rsidRDefault="006B37AE" w:rsidP="006B37AE">
      <w:pPr>
        <w:jc w:val="center"/>
        <w:rPr>
          <w:sz w:val="20"/>
          <w:szCs w:val="20"/>
        </w:rPr>
      </w:pPr>
      <w:r w:rsidRPr="00756839">
        <w:rPr>
          <w:sz w:val="20"/>
          <w:szCs w:val="20"/>
        </w:rPr>
        <w:t>ПОЛОЖЕНИЕ</w:t>
      </w:r>
    </w:p>
    <w:p w:rsidR="006B37AE" w:rsidRPr="00756839" w:rsidRDefault="006B37AE" w:rsidP="006B37AE">
      <w:pPr>
        <w:jc w:val="center"/>
        <w:rPr>
          <w:sz w:val="20"/>
          <w:szCs w:val="20"/>
        </w:rPr>
      </w:pPr>
      <w:r w:rsidRPr="00756839">
        <w:rPr>
          <w:sz w:val="20"/>
          <w:szCs w:val="20"/>
        </w:rPr>
        <w:t xml:space="preserve">об осуществлении выплат стимулирующего характера руководителям муниципальных учреждений культуры Аликовского района Чувашской Республики </w:t>
      </w:r>
    </w:p>
    <w:p w:rsidR="006B37AE" w:rsidRPr="00756839" w:rsidRDefault="006B37AE" w:rsidP="006B37AE">
      <w:pPr>
        <w:jc w:val="center"/>
        <w:rPr>
          <w:sz w:val="20"/>
          <w:szCs w:val="20"/>
        </w:rPr>
      </w:pPr>
    </w:p>
    <w:p w:rsidR="006B37AE" w:rsidRPr="00756839" w:rsidRDefault="006B37AE" w:rsidP="00BC5023">
      <w:pPr>
        <w:pStyle w:val="aff6"/>
        <w:numPr>
          <w:ilvl w:val="0"/>
          <w:numId w:val="1"/>
        </w:numPr>
        <w:ind w:left="0" w:firstLine="0"/>
        <w:jc w:val="center"/>
        <w:rPr>
          <w:sz w:val="20"/>
          <w:szCs w:val="20"/>
        </w:rPr>
      </w:pPr>
      <w:r w:rsidRPr="00756839">
        <w:rPr>
          <w:sz w:val="20"/>
          <w:szCs w:val="20"/>
        </w:rPr>
        <w:lastRenderedPageBreak/>
        <w:t>Общие положения</w:t>
      </w:r>
    </w:p>
    <w:p w:rsidR="006B37AE" w:rsidRPr="00756839" w:rsidRDefault="006B37AE" w:rsidP="006B37AE">
      <w:pPr>
        <w:ind w:firstLine="567"/>
        <w:jc w:val="center"/>
        <w:rPr>
          <w:sz w:val="20"/>
          <w:szCs w:val="20"/>
        </w:rPr>
      </w:pPr>
    </w:p>
    <w:p w:rsidR="006B37AE" w:rsidRPr="00756839" w:rsidRDefault="006B37AE" w:rsidP="006B37AE">
      <w:pPr>
        <w:tabs>
          <w:tab w:val="left" w:pos="0"/>
        </w:tabs>
        <w:ind w:firstLine="709"/>
        <w:jc w:val="both"/>
        <w:rPr>
          <w:sz w:val="20"/>
          <w:szCs w:val="20"/>
        </w:rPr>
      </w:pPr>
      <w:r w:rsidRPr="00756839">
        <w:rPr>
          <w:sz w:val="20"/>
          <w:szCs w:val="20"/>
        </w:rPr>
        <w:t xml:space="preserve">1.1. </w:t>
      </w:r>
      <w:proofErr w:type="gramStart"/>
      <w:r w:rsidRPr="00756839">
        <w:rPr>
          <w:sz w:val="20"/>
          <w:szCs w:val="20"/>
        </w:rPr>
        <w:t>Настоящее положение разработано в соответствии с постановлениями  Кабинета Министров Чувашской Республики № 347  от 12.11.2008 г. «Об утверждении Примерного положения об оплате труда работников государственных учреждений Чувашской Республики, занятых в сфере культуры, кинематографии, средств массовой информации», № 557 от 12.12. 2012 г. «Об утверждении примерного положения об оплате труда работников государственных архивных учреждений Чувашской Республики», администрации Аликовского района № 425 от 21.05.2014 г</w:t>
      </w:r>
      <w:proofErr w:type="gramEnd"/>
      <w:r w:rsidRPr="00756839">
        <w:rPr>
          <w:sz w:val="20"/>
          <w:szCs w:val="20"/>
        </w:rPr>
        <w:t xml:space="preserve">. «Об утверждении положения об оплате труда работников муниципальных учреждений Аликовского района, занятых в сфере культуры», № 978 от 12.12.2012 г. «Об утверждении положения об оплате труда работников муниципальных архивных учреждений Аликовского района Чувашской Республики», в целях повышения качества культурных услуг и эффективности деятельности муниципальных  учреждений культуры Аликовского района (далее – учреждения). </w:t>
      </w:r>
    </w:p>
    <w:p w:rsidR="006B37AE" w:rsidRPr="00756839" w:rsidRDefault="006B37AE" w:rsidP="006B37AE">
      <w:pPr>
        <w:tabs>
          <w:tab w:val="left" w:pos="0"/>
        </w:tabs>
        <w:ind w:firstLine="709"/>
        <w:jc w:val="both"/>
        <w:rPr>
          <w:sz w:val="20"/>
          <w:szCs w:val="20"/>
        </w:rPr>
      </w:pPr>
      <w:r w:rsidRPr="00756839">
        <w:rPr>
          <w:sz w:val="20"/>
          <w:szCs w:val="20"/>
        </w:rPr>
        <w:t xml:space="preserve">1.2. Положение предусматривает </w:t>
      </w:r>
      <w:bookmarkStart w:id="0" w:name="_GoBack"/>
      <w:bookmarkEnd w:id="0"/>
      <w:r w:rsidRPr="00756839">
        <w:rPr>
          <w:sz w:val="20"/>
          <w:szCs w:val="20"/>
        </w:rPr>
        <w:t>единые принципы установления выплат стимулирующего характера руководителям учреждений, определяет их виды, размеры, условия и порядок установления.</w:t>
      </w:r>
    </w:p>
    <w:p w:rsidR="006B37AE" w:rsidRPr="00756839" w:rsidRDefault="006B37AE" w:rsidP="006B37AE">
      <w:pPr>
        <w:tabs>
          <w:tab w:val="left" w:pos="0"/>
        </w:tabs>
        <w:ind w:firstLine="709"/>
        <w:jc w:val="both"/>
        <w:rPr>
          <w:b/>
          <w:i/>
          <w:sz w:val="20"/>
          <w:szCs w:val="20"/>
        </w:rPr>
      </w:pPr>
      <w:r w:rsidRPr="00756839">
        <w:rPr>
          <w:sz w:val="20"/>
          <w:szCs w:val="20"/>
        </w:rPr>
        <w:t>1.3</w:t>
      </w:r>
      <w:r w:rsidRPr="00756839">
        <w:rPr>
          <w:b/>
          <w:i/>
          <w:sz w:val="20"/>
          <w:szCs w:val="20"/>
        </w:rPr>
        <w:t xml:space="preserve">. </w:t>
      </w:r>
      <w:r w:rsidRPr="00756839">
        <w:rPr>
          <w:sz w:val="20"/>
          <w:szCs w:val="20"/>
        </w:rPr>
        <w:t xml:space="preserve">Выплаты стимулирующего характера производятся в пределах имеющегося премиального фонда (стимулирующей части) учреждения культуры, на основании  настоящего Положения и осуществляется уполномоченным органом. </w:t>
      </w:r>
      <w:r w:rsidRPr="00756839">
        <w:rPr>
          <w:b/>
          <w:i/>
          <w:sz w:val="20"/>
          <w:szCs w:val="20"/>
        </w:rPr>
        <w:t xml:space="preserve"> </w:t>
      </w:r>
    </w:p>
    <w:p w:rsidR="006B37AE" w:rsidRPr="00756839" w:rsidRDefault="006B37AE" w:rsidP="006B37AE">
      <w:pPr>
        <w:tabs>
          <w:tab w:val="left" w:pos="0"/>
        </w:tabs>
        <w:ind w:firstLine="709"/>
        <w:jc w:val="both"/>
        <w:rPr>
          <w:sz w:val="20"/>
          <w:szCs w:val="20"/>
        </w:rPr>
      </w:pPr>
    </w:p>
    <w:p w:rsidR="006B37AE" w:rsidRPr="00756839" w:rsidRDefault="006B37AE" w:rsidP="00BC5023">
      <w:pPr>
        <w:pStyle w:val="aff6"/>
        <w:numPr>
          <w:ilvl w:val="0"/>
          <w:numId w:val="1"/>
        </w:numPr>
        <w:tabs>
          <w:tab w:val="left" w:pos="0"/>
        </w:tabs>
        <w:ind w:left="0" w:firstLine="709"/>
        <w:jc w:val="center"/>
        <w:rPr>
          <w:sz w:val="20"/>
          <w:szCs w:val="20"/>
        </w:rPr>
      </w:pPr>
      <w:r w:rsidRPr="00756839">
        <w:rPr>
          <w:sz w:val="20"/>
          <w:szCs w:val="20"/>
        </w:rPr>
        <w:t>Порядок установления выплат стимулирующего</w:t>
      </w:r>
    </w:p>
    <w:p w:rsidR="006B37AE" w:rsidRPr="00756839" w:rsidRDefault="006B37AE" w:rsidP="006B37AE">
      <w:pPr>
        <w:pStyle w:val="aff6"/>
        <w:tabs>
          <w:tab w:val="left" w:pos="0"/>
        </w:tabs>
        <w:ind w:left="0" w:firstLine="709"/>
        <w:jc w:val="center"/>
        <w:rPr>
          <w:sz w:val="20"/>
          <w:szCs w:val="20"/>
        </w:rPr>
      </w:pPr>
      <w:r w:rsidRPr="00756839">
        <w:rPr>
          <w:sz w:val="20"/>
          <w:szCs w:val="20"/>
        </w:rPr>
        <w:t>характера руководителям учреждений</w:t>
      </w:r>
    </w:p>
    <w:p w:rsidR="006B37AE" w:rsidRPr="00756839" w:rsidRDefault="006B37AE" w:rsidP="006B37AE">
      <w:pPr>
        <w:tabs>
          <w:tab w:val="left" w:pos="0"/>
        </w:tabs>
        <w:ind w:firstLine="709"/>
        <w:jc w:val="center"/>
        <w:rPr>
          <w:sz w:val="20"/>
          <w:szCs w:val="20"/>
        </w:rPr>
      </w:pPr>
    </w:p>
    <w:p w:rsidR="006B37AE" w:rsidRPr="00756839" w:rsidRDefault="006B37AE" w:rsidP="00BC5023">
      <w:pPr>
        <w:pStyle w:val="aff6"/>
        <w:numPr>
          <w:ilvl w:val="1"/>
          <w:numId w:val="1"/>
        </w:numPr>
        <w:tabs>
          <w:tab w:val="left" w:pos="0"/>
        </w:tabs>
        <w:ind w:left="0" w:firstLine="709"/>
        <w:jc w:val="both"/>
        <w:rPr>
          <w:sz w:val="20"/>
          <w:szCs w:val="20"/>
        </w:rPr>
      </w:pPr>
      <w:r w:rsidRPr="00756839">
        <w:rPr>
          <w:sz w:val="20"/>
          <w:szCs w:val="20"/>
        </w:rPr>
        <w:t>Руководителям учреждений устанавливаются следующие виды выплат стимулирующего характера:</w:t>
      </w:r>
    </w:p>
    <w:p w:rsidR="006B37AE" w:rsidRPr="00756839" w:rsidRDefault="006B37AE" w:rsidP="006B37AE">
      <w:pPr>
        <w:pStyle w:val="aff6"/>
        <w:tabs>
          <w:tab w:val="left" w:pos="0"/>
        </w:tabs>
        <w:ind w:left="567" w:firstLine="709"/>
        <w:jc w:val="both"/>
        <w:rPr>
          <w:sz w:val="20"/>
          <w:szCs w:val="20"/>
        </w:rPr>
      </w:pPr>
      <w:r w:rsidRPr="00756839">
        <w:rPr>
          <w:sz w:val="20"/>
          <w:szCs w:val="20"/>
        </w:rPr>
        <w:t xml:space="preserve">     - надбавка за выслугу лет</w:t>
      </w:r>
    </w:p>
    <w:p w:rsidR="006B37AE" w:rsidRPr="00756839" w:rsidRDefault="006B37AE" w:rsidP="006B37AE">
      <w:pPr>
        <w:pStyle w:val="aff6"/>
        <w:tabs>
          <w:tab w:val="left" w:pos="0"/>
        </w:tabs>
        <w:ind w:left="360" w:firstLine="709"/>
        <w:jc w:val="both"/>
        <w:rPr>
          <w:sz w:val="20"/>
          <w:szCs w:val="20"/>
        </w:rPr>
      </w:pPr>
      <w:r w:rsidRPr="00756839">
        <w:rPr>
          <w:sz w:val="20"/>
          <w:szCs w:val="20"/>
        </w:rPr>
        <w:t>- выплаты за качество выполняемых работ;</w:t>
      </w:r>
    </w:p>
    <w:p w:rsidR="006B37AE" w:rsidRPr="00756839" w:rsidRDefault="006B37AE" w:rsidP="006B37AE">
      <w:pPr>
        <w:pStyle w:val="aff6"/>
        <w:tabs>
          <w:tab w:val="left" w:pos="0"/>
        </w:tabs>
        <w:ind w:left="360" w:firstLine="709"/>
        <w:jc w:val="both"/>
        <w:rPr>
          <w:sz w:val="20"/>
          <w:szCs w:val="20"/>
        </w:rPr>
      </w:pPr>
      <w:r w:rsidRPr="00756839">
        <w:rPr>
          <w:sz w:val="20"/>
          <w:szCs w:val="20"/>
        </w:rPr>
        <w:t>- премиальные выплаты по итогам работы.</w:t>
      </w:r>
    </w:p>
    <w:p w:rsidR="006B37AE" w:rsidRPr="00756839" w:rsidRDefault="006B37AE" w:rsidP="006B37AE">
      <w:pPr>
        <w:pStyle w:val="aff6"/>
        <w:tabs>
          <w:tab w:val="left" w:pos="0"/>
        </w:tabs>
        <w:ind w:left="0" w:firstLine="709"/>
        <w:jc w:val="both"/>
        <w:rPr>
          <w:sz w:val="20"/>
          <w:szCs w:val="20"/>
        </w:rPr>
      </w:pPr>
      <w:r w:rsidRPr="00756839">
        <w:rPr>
          <w:sz w:val="20"/>
          <w:szCs w:val="20"/>
        </w:rPr>
        <w:t xml:space="preserve">2.2. </w:t>
      </w:r>
      <w:proofErr w:type="gramStart"/>
      <w:r w:rsidRPr="00756839">
        <w:rPr>
          <w:sz w:val="20"/>
          <w:szCs w:val="20"/>
        </w:rPr>
        <w:t>Выплата стимулирующего характера надбавка за выслугу лет осуществляется в соответствии с подпунктом 2.3.6. пункта 2.3., выплата за качество выполняемых работ осуществляется в соответствии с подпунктом 2.3.3   пункта 2.3. положения об оплате труда работников муниципальных учреждений Аликовского района, занятых в сфере культуры, утвержденного постановлением администрации Аликовского района № 425 от 21.05.2014 г. «Об утверждении положения об оплате труда работников муниципальных учреждений Аликовского</w:t>
      </w:r>
      <w:proofErr w:type="gramEnd"/>
      <w:r w:rsidRPr="00756839">
        <w:rPr>
          <w:sz w:val="20"/>
          <w:szCs w:val="20"/>
        </w:rPr>
        <w:t xml:space="preserve"> района, занятых в сфере культуры» (с изменениями, внесенными 10 февраля 2017 г. №145, 20 февраля 2017 г. № 189, 11 января 2018 г. № 26)</w:t>
      </w:r>
      <w:proofErr w:type="gramStart"/>
      <w:r w:rsidRPr="00756839">
        <w:rPr>
          <w:sz w:val="20"/>
          <w:szCs w:val="20"/>
        </w:rPr>
        <w:t>.</w:t>
      </w:r>
      <w:proofErr w:type="gramEnd"/>
      <w:r w:rsidRPr="00756839">
        <w:rPr>
          <w:sz w:val="20"/>
          <w:szCs w:val="20"/>
        </w:rPr>
        <w:t xml:space="preserve"> </w:t>
      </w:r>
      <w:proofErr w:type="gramStart"/>
      <w:r w:rsidRPr="00756839">
        <w:rPr>
          <w:sz w:val="20"/>
          <w:szCs w:val="20"/>
        </w:rPr>
        <w:t>п</w:t>
      </w:r>
      <w:proofErr w:type="gramEnd"/>
      <w:r w:rsidRPr="00756839">
        <w:rPr>
          <w:sz w:val="20"/>
          <w:szCs w:val="20"/>
        </w:rPr>
        <w:t>унктом 4.1. раздела 4 положения  об оплате труда работников муниципальных архивных учреждений Аликовского района Чувашской Республики» (с изменениями, внесенными от 28 октября 2013 г. № 838, 17 января 2018 г. № 101).   Их выплата осуществляется ежемесячно.</w:t>
      </w:r>
    </w:p>
    <w:p w:rsidR="006B37AE" w:rsidRPr="00756839" w:rsidRDefault="006B37AE" w:rsidP="006B37AE">
      <w:pPr>
        <w:pStyle w:val="aff6"/>
        <w:tabs>
          <w:tab w:val="left" w:pos="0"/>
        </w:tabs>
        <w:ind w:left="0" w:firstLine="709"/>
        <w:jc w:val="both"/>
        <w:rPr>
          <w:sz w:val="20"/>
          <w:szCs w:val="20"/>
        </w:rPr>
      </w:pPr>
      <w:r w:rsidRPr="00756839">
        <w:rPr>
          <w:sz w:val="20"/>
          <w:szCs w:val="20"/>
        </w:rPr>
        <w:t xml:space="preserve">2.3. Премиальные выплаты по итогам работы выплачиваются по результатам </w:t>
      </w:r>
      <w:proofErr w:type="gramStart"/>
      <w:r w:rsidRPr="00756839">
        <w:rPr>
          <w:sz w:val="20"/>
          <w:szCs w:val="20"/>
        </w:rPr>
        <w:t>оценки выполнения утвержденных показателей эффективности деятельности учреждений</w:t>
      </w:r>
      <w:proofErr w:type="gramEnd"/>
      <w:r w:rsidRPr="00756839">
        <w:rPr>
          <w:sz w:val="20"/>
          <w:szCs w:val="20"/>
        </w:rPr>
        <w:t xml:space="preserve"> и работы руководителей.  </w:t>
      </w:r>
    </w:p>
    <w:p w:rsidR="006B37AE" w:rsidRPr="00756839" w:rsidRDefault="006B37AE" w:rsidP="006B37AE">
      <w:pPr>
        <w:pStyle w:val="aff6"/>
        <w:tabs>
          <w:tab w:val="left" w:pos="0"/>
        </w:tabs>
        <w:ind w:left="0" w:firstLine="709"/>
        <w:jc w:val="both"/>
        <w:rPr>
          <w:b/>
          <w:i/>
          <w:sz w:val="20"/>
          <w:szCs w:val="20"/>
        </w:rPr>
      </w:pPr>
      <w:r w:rsidRPr="00756839">
        <w:rPr>
          <w:sz w:val="20"/>
          <w:szCs w:val="20"/>
        </w:rPr>
        <w:t xml:space="preserve">2.3.1. Премиальные выплаты по итогам работы выплачиваются по результатам </w:t>
      </w:r>
      <w:proofErr w:type="gramStart"/>
      <w:r w:rsidRPr="00756839">
        <w:rPr>
          <w:sz w:val="20"/>
          <w:szCs w:val="20"/>
        </w:rPr>
        <w:t>оценки выполнения утвержденных показателей эффективности деятельности учреждений</w:t>
      </w:r>
      <w:proofErr w:type="gramEnd"/>
      <w:r w:rsidRPr="00756839">
        <w:rPr>
          <w:sz w:val="20"/>
          <w:szCs w:val="20"/>
        </w:rPr>
        <w:t xml:space="preserve"> и работы руководителей, утвержденных в приложении №1 к настоящему положению, за </w:t>
      </w:r>
      <w:r w:rsidRPr="00756839">
        <w:rPr>
          <w:b/>
          <w:i/>
          <w:sz w:val="20"/>
          <w:szCs w:val="20"/>
        </w:rPr>
        <w:t>полугодие.</w:t>
      </w:r>
    </w:p>
    <w:p w:rsidR="006B37AE" w:rsidRPr="00756839" w:rsidRDefault="006B37AE" w:rsidP="006B37AE">
      <w:pPr>
        <w:pStyle w:val="aff6"/>
        <w:tabs>
          <w:tab w:val="left" w:pos="0"/>
        </w:tabs>
        <w:ind w:left="0" w:firstLine="709"/>
        <w:jc w:val="both"/>
        <w:rPr>
          <w:sz w:val="20"/>
          <w:szCs w:val="20"/>
        </w:rPr>
      </w:pPr>
      <w:r w:rsidRPr="00756839">
        <w:rPr>
          <w:sz w:val="20"/>
          <w:szCs w:val="20"/>
        </w:rPr>
        <w:t xml:space="preserve">2.4. </w:t>
      </w:r>
      <w:proofErr w:type="gramStart"/>
      <w:r w:rsidRPr="00756839">
        <w:rPr>
          <w:sz w:val="20"/>
          <w:szCs w:val="20"/>
        </w:rPr>
        <w:t xml:space="preserve">Оценка деятельности учреждений  и работы руководителей для установления выплат, указанных в п. 2.3.1, производится 1 раз в </w:t>
      </w:r>
      <w:r w:rsidRPr="00756839">
        <w:rPr>
          <w:b/>
          <w:i/>
          <w:sz w:val="20"/>
          <w:szCs w:val="20"/>
        </w:rPr>
        <w:t>полугодие</w:t>
      </w:r>
      <w:r w:rsidRPr="00756839">
        <w:rPr>
          <w:sz w:val="20"/>
          <w:szCs w:val="20"/>
        </w:rPr>
        <w:t xml:space="preserve"> по итогам предыдущего </w:t>
      </w:r>
      <w:r w:rsidRPr="00756839">
        <w:rPr>
          <w:b/>
          <w:i/>
          <w:sz w:val="20"/>
          <w:szCs w:val="20"/>
        </w:rPr>
        <w:t>полугодия</w:t>
      </w:r>
      <w:r w:rsidRPr="00756839">
        <w:rPr>
          <w:sz w:val="20"/>
          <w:szCs w:val="20"/>
        </w:rPr>
        <w:t xml:space="preserve"> на основании отчетов о выполнении утвержденных показателей эффективности деятельности учреждений и работы руководителей, представляемых руководителями учреждений в сектор социального развития культуры и архивного дела отдела образования, социального развития, опеки и попечительства, молодежной политики, культуры и спорта (далее – сектор</w:t>
      </w:r>
      <w:proofErr w:type="gramEnd"/>
      <w:r w:rsidRPr="00756839">
        <w:rPr>
          <w:sz w:val="20"/>
          <w:szCs w:val="20"/>
        </w:rPr>
        <w:t xml:space="preserve"> культуры) в срок не позднее 15-го числа месяца, следующего за отчетным периодом.</w:t>
      </w:r>
    </w:p>
    <w:p w:rsidR="006B37AE" w:rsidRPr="00756839" w:rsidRDefault="006B37AE" w:rsidP="006B37AE">
      <w:pPr>
        <w:pStyle w:val="aff6"/>
        <w:tabs>
          <w:tab w:val="left" w:pos="0"/>
        </w:tabs>
        <w:ind w:left="0" w:firstLine="709"/>
        <w:jc w:val="both"/>
        <w:rPr>
          <w:sz w:val="20"/>
          <w:szCs w:val="20"/>
        </w:rPr>
      </w:pPr>
      <w:r w:rsidRPr="00756839">
        <w:rPr>
          <w:sz w:val="20"/>
          <w:szCs w:val="20"/>
        </w:rPr>
        <w:t xml:space="preserve">2.5. Отчеты о результатах </w:t>
      </w:r>
      <w:proofErr w:type="gramStart"/>
      <w:r w:rsidRPr="00756839">
        <w:rPr>
          <w:sz w:val="20"/>
          <w:szCs w:val="20"/>
        </w:rPr>
        <w:t>выполнения показателей эффективности деятельности учреждений</w:t>
      </w:r>
      <w:proofErr w:type="gramEnd"/>
      <w:r w:rsidRPr="00756839">
        <w:rPr>
          <w:sz w:val="20"/>
          <w:szCs w:val="20"/>
        </w:rPr>
        <w:t xml:space="preserve"> и работы руководителей за </w:t>
      </w:r>
      <w:r w:rsidRPr="00756839">
        <w:rPr>
          <w:b/>
          <w:i/>
          <w:sz w:val="20"/>
          <w:szCs w:val="20"/>
        </w:rPr>
        <w:t xml:space="preserve">полугодие </w:t>
      </w:r>
      <w:r w:rsidRPr="00756839">
        <w:rPr>
          <w:sz w:val="20"/>
          <w:szCs w:val="20"/>
        </w:rPr>
        <w:t xml:space="preserve"> заполняются по следующей форме:</w:t>
      </w:r>
    </w:p>
    <w:p w:rsidR="006B37AE" w:rsidRPr="00756839" w:rsidRDefault="006B37AE" w:rsidP="006B37AE">
      <w:pPr>
        <w:pStyle w:val="aff6"/>
        <w:tabs>
          <w:tab w:val="left" w:pos="0"/>
        </w:tabs>
        <w:ind w:left="0" w:firstLine="567"/>
        <w:jc w:val="both"/>
        <w:rPr>
          <w:sz w:val="20"/>
          <w:szCs w:val="20"/>
        </w:rPr>
      </w:pPr>
    </w:p>
    <w:tbl>
      <w:tblPr>
        <w:tblW w:w="9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3"/>
        <w:gridCol w:w="3683"/>
        <w:gridCol w:w="1583"/>
        <w:gridCol w:w="1258"/>
        <w:gridCol w:w="2382"/>
      </w:tblGrid>
      <w:tr w:rsidR="006B37AE" w:rsidRPr="00756839" w:rsidTr="00E44700">
        <w:tc>
          <w:tcPr>
            <w:tcW w:w="773" w:type="dxa"/>
            <w:vMerge w:val="restart"/>
            <w:tcBorders>
              <w:top w:val="single" w:sz="4" w:space="0" w:color="000000"/>
              <w:left w:val="single" w:sz="4" w:space="0" w:color="000000"/>
              <w:bottom w:val="single" w:sz="4" w:space="0" w:color="000000"/>
              <w:right w:val="single" w:sz="4" w:space="0" w:color="000000"/>
            </w:tcBorders>
            <w:hideMark/>
          </w:tcPr>
          <w:p w:rsidR="006B37AE" w:rsidRPr="00756839" w:rsidRDefault="006B37AE" w:rsidP="00E44700">
            <w:pPr>
              <w:pStyle w:val="aff6"/>
              <w:tabs>
                <w:tab w:val="left" w:pos="0"/>
              </w:tabs>
              <w:ind w:left="0"/>
              <w:jc w:val="center"/>
              <w:rPr>
                <w:sz w:val="20"/>
                <w:szCs w:val="20"/>
              </w:rPr>
            </w:pPr>
            <w:r w:rsidRPr="00756839">
              <w:rPr>
                <w:sz w:val="20"/>
                <w:szCs w:val="20"/>
              </w:rPr>
              <w:t xml:space="preserve">№ </w:t>
            </w:r>
            <w:proofErr w:type="spellStart"/>
            <w:proofErr w:type="gramStart"/>
            <w:r w:rsidRPr="00756839">
              <w:rPr>
                <w:sz w:val="20"/>
                <w:szCs w:val="20"/>
              </w:rPr>
              <w:t>п</w:t>
            </w:r>
            <w:proofErr w:type="spellEnd"/>
            <w:proofErr w:type="gramEnd"/>
            <w:r w:rsidRPr="00756839">
              <w:rPr>
                <w:sz w:val="20"/>
                <w:szCs w:val="20"/>
              </w:rPr>
              <w:t>/</w:t>
            </w:r>
            <w:proofErr w:type="spellStart"/>
            <w:r w:rsidRPr="00756839">
              <w:rPr>
                <w:sz w:val="20"/>
                <w:szCs w:val="20"/>
              </w:rPr>
              <w:t>п</w:t>
            </w:r>
            <w:proofErr w:type="spellEnd"/>
          </w:p>
        </w:tc>
        <w:tc>
          <w:tcPr>
            <w:tcW w:w="3683" w:type="dxa"/>
            <w:vMerge w:val="restart"/>
            <w:tcBorders>
              <w:top w:val="single" w:sz="4" w:space="0" w:color="000000"/>
              <w:left w:val="single" w:sz="4" w:space="0" w:color="000000"/>
              <w:bottom w:val="single" w:sz="4" w:space="0" w:color="000000"/>
              <w:right w:val="single" w:sz="4" w:space="0" w:color="000000"/>
            </w:tcBorders>
            <w:hideMark/>
          </w:tcPr>
          <w:p w:rsidR="006B37AE" w:rsidRPr="00756839" w:rsidRDefault="006B37AE" w:rsidP="00E44700">
            <w:pPr>
              <w:pStyle w:val="aff6"/>
              <w:tabs>
                <w:tab w:val="left" w:pos="0"/>
              </w:tabs>
              <w:ind w:left="0"/>
              <w:jc w:val="center"/>
              <w:rPr>
                <w:sz w:val="20"/>
                <w:szCs w:val="20"/>
              </w:rPr>
            </w:pPr>
            <w:r w:rsidRPr="00756839">
              <w:rPr>
                <w:sz w:val="20"/>
                <w:szCs w:val="20"/>
              </w:rPr>
              <w:t xml:space="preserve">Наименование целевых показателей эффективности деятельности учреждений  и  работы руководителей </w:t>
            </w:r>
          </w:p>
        </w:tc>
        <w:tc>
          <w:tcPr>
            <w:tcW w:w="2841" w:type="dxa"/>
            <w:gridSpan w:val="2"/>
            <w:tcBorders>
              <w:top w:val="single" w:sz="4" w:space="0" w:color="000000"/>
              <w:left w:val="single" w:sz="4" w:space="0" w:color="000000"/>
              <w:bottom w:val="single" w:sz="4" w:space="0" w:color="000000"/>
              <w:right w:val="single" w:sz="4" w:space="0" w:color="000000"/>
            </w:tcBorders>
            <w:hideMark/>
          </w:tcPr>
          <w:p w:rsidR="006B37AE" w:rsidRPr="00756839" w:rsidRDefault="006B37AE" w:rsidP="00E44700">
            <w:pPr>
              <w:pStyle w:val="aff6"/>
              <w:tabs>
                <w:tab w:val="left" w:pos="0"/>
              </w:tabs>
              <w:ind w:left="0"/>
              <w:jc w:val="center"/>
              <w:rPr>
                <w:sz w:val="20"/>
                <w:szCs w:val="20"/>
              </w:rPr>
            </w:pPr>
            <w:r w:rsidRPr="00756839">
              <w:rPr>
                <w:sz w:val="20"/>
                <w:szCs w:val="20"/>
              </w:rPr>
              <w:t>Фактическое значение</w:t>
            </w:r>
          </w:p>
        </w:tc>
        <w:tc>
          <w:tcPr>
            <w:tcW w:w="2382" w:type="dxa"/>
            <w:vMerge w:val="restart"/>
            <w:tcBorders>
              <w:top w:val="single" w:sz="4" w:space="0" w:color="000000"/>
              <w:left w:val="single" w:sz="4" w:space="0" w:color="000000"/>
              <w:bottom w:val="single" w:sz="4" w:space="0" w:color="000000"/>
              <w:right w:val="single" w:sz="4" w:space="0" w:color="000000"/>
            </w:tcBorders>
            <w:hideMark/>
          </w:tcPr>
          <w:p w:rsidR="006B37AE" w:rsidRPr="00756839" w:rsidRDefault="006B37AE" w:rsidP="00E44700">
            <w:pPr>
              <w:pStyle w:val="aff6"/>
              <w:tabs>
                <w:tab w:val="left" w:pos="0"/>
              </w:tabs>
              <w:ind w:left="0"/>
              <w:jc w:val="center"/>
              <w:rPr>
                <w:sz w:val="20"/>
                <w:szCs w:val="20"/>
              </w:rPr>
            </w:pPr>
            <w:r w:rsidRPr="00756839">
              <w:rPr>
                <w:sz w:val="20"/>
                <w:szCs w:val="20"/>
              </w:rPr>
              <w:t>Примечание (анализ выполнения показателя)</w:t>
            </w:r>
          </w:p>
        </w:tc>
      </w:tr>
      <w:tr w:rsidR="006B37AE" w:rsidRPr="00756839" w:rsidTr="00E4470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37AE" w:rsidRPr="00756839" w:rsidRDefault="006B37AE" w:rsidP="00E44700">
            <w:pPr>
              <w:rPr>
                <w:sz w:val="20"/>
                <w:szCs w:val="20"/>
                <w:lang w:val="en-US" w:eastAsia="en-US" w:bidi="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37AE" w:rsidRPr="00756839" w:rsidRDefault="006B37AE" w:rsidP="00E44700">
            <w:pPr>
              <w:rPr>
                <w:sz w:val="20"/>
                <w:szCs w:val="20"/>
                <w:lang w:eastAsia="en-US" w:bidi="en-US"/>
              </w:rPr>
            </w:pPr>
          </w:p>
        </w:tc>
        <w:tc>
          <w:tcPr>
            <w:tcW w:w="1583" w:type="dxa"/>
            <w:tcBorders>
              <w:top w:val="single" w:sz="4" w:space="0" w:color="000000"/>
              <w:left w:val="single" w:sz="4" w:space="0" w:color="000000"/>
              <w:bottom w:val="single" w:sz="4" w:space="0" w:color="000000"/>
              <w:right w:val="single" w:sz="4" w:space="0" w:color="000000"/>
            </w:tcBorders>
            <w:hideMark/>
          </w:tcPr>
          <w:p w:rsidR="006B37AE" w:rsidRPr="00756839" w:rsidRDefault="006B37AE" w:rsidP="00E44700">
            <w:pPr>
              <w:pStyle w:val="aff6"/>
              <w:tabs>
                <w:tab w:val="left" w:pos="0"/>
              </w:tabs>
              <w:ind w:left="0"/>
              <w:jc w:val="center"/>
              <w:rPr>
                <w:sz w:val="20"/>
                <w:szCs w:val="20"/>
              </w:rPr>
            </w:pPr>
            <w:r w:rsidRPr="00756839">
              <w:rPr>
                <w:sz w:val="20"/>
                <w:szCs w:val="20"/>
              </w:rPr>
              <w:t xml:space="preserve">Предыдущий период </w:t>
            </w:r>
          </w:p>
        </w:tc>
        <w:tc>
          <w:tcPr>
            <w:tcW w:w="1258" w:type="dxa"/>
            <w:tcBorders>
              <w:top w:val="single" w:sz="4" w:space="0" w:color="000000"/>
              <w:left w:val="single" w:sz="4" w:space="0" w:color="000000"/>
              <w:bottom w:val="single" w:sz="4" w:space="0" w:color="000000"/>
              <w:right w:val="single" w:sz="4" w:space="0" w:color="000000"/>
            </w:tcBorders>
            <w:hideMark/>
          </w:tcPr>
          <w:p w:rsidR="006B37AE" w:rsidRPr="00756839" w:rsidRDefault="006B37AE" w:rsidP="00E44700">
            <w:pPr>
              <w:pStyle w:val="aff6"/>
              <w:tabs>
                <w:tab w:val="left" w:pos="0"/>
              </w:tabs>
              <w:ind w:left="0"/>
              <w:jc w:val="center"/>
              <w:rPr>
                <w:sz w:val="20"/>
                <w:szCs w:val="20"/>
              </w:rPr>
            </w:pPr>
            <w:r w:rsidRPr="00756839">
              <w:rPr>
                <w:sz w:val="20"/>
                <w:szCs w:val="20"/>
              </w:rPr>
              <w:t>Отчетный период</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37AE" w:rsidRPr="00756839" w:rsidRDefault="006B37AE" w:rsidP="00E44700">
            <w:pPr>
              <w:rPr>
                <w:sz w:val="20"/>
                <w:szCs w:val="20"/>
                <w:lang w:val="en-US" w:eastAsia="en-US" w:bidi="en-US"/>
              </w:rPr>
            </w:pPr>
          </w:p>
        </w:tc>
      </w:tr>
      <w:tr w:rsidR="006B37AE" w:rsidRPr="00756839" w:rsidTr="00E44700">
        <w:tc>
          <w:tcPr>
            <w:tcW w:w="773" w:type="dxa"/>
            <w:tcBorders>
              <w:top w:val="single" w:sz="4" w:space="0" w:color="000000"/>
              <w:left w:val="single" w:sz="4" w:space="0" w:color="000000"/>
              <w:bottom w:val="single" w:sz="4" w:space="0" w:color="000000"/>
              <w:right w:val="single" w:sz="4" w:space="0" w:color="000000"/>
            </w:tcBorders>
            <w:hideMark/>
          </w:tcPr>
          <w:p w:rsidR="006B37AE" w:rsidRPr="00756839" w:rsidRDefault="006B37AE" w:rsidP="00E44700">
            <w:pPr>
              <w:pStyle w:val="aff6"/>
              <w:tabs>
                <w:tab w:val="left" w:pos="0"/>
              </w:tabs>
              <w:ind w:left="0"/>
              <w:jc w:val="both"/>
              <w:rPr>
                <w:sz w:val="20"/>
                <w:szCs w:val="20"/>
              </w:rPr>
            </w:pPr>
            <w:r w:rsidRPr="00756839">
              <w:rPr>
                <w:sz w:val="20"/>
                <w:szCs w:val="20"/>
              </w:rPr>
              <w:t>1.</w:t>
            </w:r>
          </w:p>
        </w:tc>
        <w:tc>
          <w:tcPr>
            <w:tcW w:w="3683" w:type="dxa"/>
            <w:tcBorders>
              <w:top w:val="single" w:sz="4" w:space="0" w:color="000000"/>
              <w:left w:val="single" w:sz="4" w:space="0" w:color="000000"/>
              <w:bottom w:val="single" w:sz="4" w:space="0" w:color="000000"/>
              <w:right w:val="single" w:sz="4" w:space="0" w:color="000000"/>
            </w:tcBorders>
          </w:tcPr>
          <w:p w:rsidR="006B37AE" w:rsidRPr="00756839" w:rsidRDefault="006B37AE" w:rsidP="00E44700">
            <w:pPr>
              <w:pStyle w:val="aff6"/>
              <w:tabs>
                <w:tab w:val="left" w:pos="0"/>
              </w:tabs>
              <w:ind w:left="0"/>
              <w:jc w:val="both"/>
              <w:rPr>
                <w:sz w:val="20"/>
                <w:szCs w:val="20"/>
              </w:rPr>
            </w:pPr>
          </w:p>
        </w:tc>
        <w:tc>
          <w:tcPr>
            <w:tcW w:w="1583" w:type="dxa"/>
            <w:tcBorders>
              <w:top w:val="single" w:sz="4" w:space="0" w:color="000000"/>
              <w:left w:val="single" w:sz="4" w:space="0" w:color="000000"/>
              <w:bottom w:val="single" w:sz="4" w:space="0" w:color="000000"/>
              <w:right w:val="single" w:sz="4" w:space="0" w:color="000000"/>
            </w:tcBorders>
          </w:tcPr>
          <w:p w:rsidR="006B37AE" w:rsidRPr="00756839" w:rsidRDefault="006B37AE" w:rsidP="00E44700">
            <w:pPr>
              <w:pStyle w:val="aff6"/>
              <w:tabs>
                <w:tab w:val="left" w:pos="0"/>
              </w:tabs>
              <w:ind w:left="0"/>
              <w:jc w:val="both"/>
              <w:rPr>
                <w:sz w:val="20"/>
                <w:szCs w:val="20"/>
              </w:rPr>
            </w:pPr>
          </w:p>
        </w:tc>
        <w:tc>
          <w:tcPr>
            <w:tcW w:w="1258" w:type="dxa"/>
            <w:tcBorders>
              <w:top w:val="single" w:sz="4" w:space="0" w:color="000000"/>
              <w:left w:val="single" w:sz="4" w:space="0" w:color="000000"/>
              <w:bottom w:val="single" w:sz="4" w:space="0" w:color="000000"/>
              <w:right w:val="single" w:sz="4" w:space="0" w:color="000000"/>
            </w:tcBorders>
          </w:tcPr>
          <w:p w:rsidR="006B37AE" w:rsidRPr="00756839" w:rsidRDefault="006B37AE" w:rsidP="00E44700">
            <w:pPr>
              <w:pStyle w:val="aff6"/>
              <w:tabs>
                <w:tab w:val="left" w:pos="0"/>
              </w:tabs>
              <w:ind w:left="0"/>
              <w:jc w:val="both"/>
              <w:rPr>
                <w:sz w:val="20"/>
                <w:szCs w:val="20"/>
              </w:rPr>
            </w:pPr>
          </w:p>
        </w:tc>
        <w:tc>
          <w:tcPr>
            <w:tcW w:w="2382" w:type="dxa"/>
            <w:tcBorders>
              <w:top w:val="single" w:sz="4" w:space="0" w:color="000000"/>
              <w:left w:val="single" w:sz="4" w:space="0" w:color="000000"/>
              <w:bottom w:val="single" w:sz="4" w:space="0" w:color="000000"/>
              <w:right w:val="single" w:sz="4" w:space="0" w:color="000000"/>
            </w:tcBorders>
          </w:tcPr>
          <w:p w:rsidR="006B37AE" w:rsidRPr="00756839" w:rsidRDefault="006B37AE" w:rsidP="00E44700">
            <w:pPr>
              <w:pStyle w:val="aff6"/>
              <w:tabs>
                <w:tab w:val="left" w:pos="0"/>
              </w:tabs>
              <w:ind w:left="0"/>
              <w:jc w:val="both"/>
              <w:rPr>
                <w:sz w:val="20"/>
                <w:szCs w:val="20"/>
              </w:rPr>
            </w:pPr>
          </w:p>
        </w:tc>
      </w:tr>
      <w:tr w:rsidR="006B37AE" w:rsidRPr="00756839" w:rsidTr="00E44700">
        <w:tc>
          <w:tcPr>
            <w:tcW w:w="773" w:type="dxa"/>
            <w:tcBorders>
              <w:top w:val="single" w:sz="4" w:space="0" w:color="000000"/>
              <w:left w:val="single" w:sz="4" w:space="0" w:color="000000"/>
              <w:bottom w:val="single" w:sz="4" w:space="0" w:color="000000"/>
              <w:right w:val="single" w:sz="4" w:space="0" w:color="000000"/>
            </w:tcBorders>
          </w:tcPr>
          <w:p w:rsidR="006B37AE" w:rsidRPr="00756839" w:rsidRDefault="006B37AE" w:rsidP="00E44700">
            <w:pPr>
              <w:pStyle w:val="aff6"/>
              <w:tabs>
                <w:tab w:val="left" w:pos="0"/>
              </w:tabs>
              <w:ind w:left="0"/>
              <w:jc w:val="both"/>
              <w:rPr>
                <w:sz w:val="20"/>
                <w:szCs w:val="20"/>
              </w:rPr>
            </w:pPr>
          </w:p>
        </w:tc>
        <w:tc>
          <w:tcPr>
            <w:tcW w:w="3683" w:type="dxa"/>
            <w:tcBorders>
              <w:top w:val="single" w:sz="4" w:space="0" w:color="000000"/>
              <w:left w:val="single" w:sz="4" w:space="0" w:color="000000"/>
              <w:bottom w:val="single" w:sz="4" w:space="0" w:color="000000"/>
              <w:right w:val="single" w:sz="4" w:space="0" w:color="000000"/>
            </w:tcBorders>
          </w:tcPr>
          <w:p w:rsidR="006B37AE" w:rsidRPr="00756839" w:rsidRDefault="006B37AE" w:rsidP="00E44700">
            <w:pPr>
              <w:pStyle w:val="aff6"/>
              <w:tabs>
                <w:tab w:val="left" w:pos="0"/>
              </w:tabs>
              <w:ind w:left="0"/>
              <w:jc w:val="both"/>
              <w:rPr>
                <w:sz w:val="20"/>
                <w:szCs w:val="20"/>
              </w:rPr>
            </w:pPr>
          </w:p>
        </w:tc>
        <w:tc>
          <w:tcPr>
            <w:tcW w:w="1583" w:type="dxa"/>
            <w:tcBorders>
              <w:top w:val="single" w:sz="4" w:space="0" w:color="000000"/>
              <w:left w:val="single" w:sz="4" w:space="0" w:color="000000"/>
              <w:bottom w:val="single" w:sz="4" w:space="0" w:color="000000"/>
              <w:right w:val="single" w:sz="4" w:space="0" w:color="000000"/>
            </w:tcBorders>
          </w:tcPr>
          <w:p w:rsidR="006B37AE" w:rsidRPr="00756839" w:rsidRDefault="006B37AE" w:rsidP="00E44700">
            <w:pPr>
              <w:pStyle w:val="aff6"/>
              <w:tabs>
                <w:tab w:val="left" w:pos="0"/>
              </w:tabs>
              <w:ind w:left="0"/>
              <w:jc w:val="both"/>
              <w:rPr>
                <w:sz w:val="20"/>
                <w:szCs w:val="20"/>
              </w:rPr>
            </w:pPr>
          </w:p>
        </w:tc>
        <w:tc>
          <w:tcPr>
            <w:tcW w:w="1258" w:type="dxa"/>
            <w:tcBorders>
              <w:top w:val="single" w:sz="4" w:space="0" w:color="000000"/>
              <w:left w:val="single" w:sz="4" w:space="0" w:color="000000"/>
              <w:bottom w:val="single" w:sz="4" w:space="0" w:color="000000"/>
              <w:right w:val="single" w:sz="4" w:space="0" w:color="000000"/>
            </w:tcBorders>
          </w:tcPr>
          <w:p w:rsidR="006B37AE" w:rsidRPr="00756839" w:rsidRDefault="006B37AE" w:rsidP="00E44700">
            <w:pPr>
              <w:pStyle w:val="aff6"/>
              <w:tabs>
                <w:tab w:val="left" w:pos="0"/>
              </w:tabs>
              <w:ind w:left="0"/>
              <w:jc w:val="both"/>
              <w:rPr>
                <w:sz w:val="20"/>
                <w:szCs w:val="20"/>
              </w:rPr>
            </w:pPr>
          </w:p>
        </w:tc>
        <w:tc>
          <w:tcPr>
            <w:tcW w:w="2382" w:type="dxa"/>
            <w:tcBorders>
              <w:top w:val="single" w:sz="4" w:space="0" w:color="000000"/>
              <w:left w:val="single" w:sz="4" w:space="0" w:color="000000"/>
              <w:bottom w:val="single" w:sz="4" w:space="0" w:color="000000"/>
              <w:right w:val="single" w:sz="4" w:space="0" w:color="000000"/>
            </w:tcBorders>
          </w:tcPr>
          <w:p w:rsidR="006B37AE" w:rsidRPr="00756839" w:rsidRDefault="006B37AE" w:rsidP="00E44700">
            <w:pPr>
              <w:pStyle w:val="aff6"/>
              <w:tabs>
                <w:tab w:val="left" w:pos="0"/>
              </w:tabs>
              <w:ind w:left="0"/>
              <w:jc w:val="both"/>
              <w:rPr>
                <w:sz w:val="20"/>
                <w:szCs w:val="20"/>
              </w:rPr>
            </w:pPr>
          </w:p>
        </w:tc>
      </w:tr>
      <w:tr w:rsidR="006B37AE" w:rsidRPr="00756839" w:rsidTr="00E44700">
        <w:tc>
          <w:tcPr>
            <w:tcW w:w="773" w:type="dxa"/>
            <w:tcBorders>
              <w:top w:val="single" w:sz="4" w:space="0" w:color="000000"/>
              <w:left w:val="single" w:sz="4" w:space="0" w:color="000000"/>
              <w:bottom w:val="single" w:sz="4" w:space="0" w:color="000000"/>
              <w:right w:val="single" w:sz="4" w:space="0" w:color="000000"/>
            </w:tcBorders>
          </w:tcPr>
          <w:p w:rsidR="006B37AE" w:rsidRPr="00756839" w:rsidRDefault="006B37AE" w:rsidP="00E44700">
            <w:pPr>
              <w:pStyle w:val="aff6"/>
              <w:tabs>
                <w:tab w:val="left" w:pos="0"/>
              </w:tabs>
              <w:ind w:left="0"/>
              <w:jc w:val="both"/>
              <w:rPr>
                <w:sz w:val="20"/>
                <w:szCs w:val="20"/>
              </w:rPr>
            </w:pPr>
          </w:p>
        </w:tc>
        <w:tc>
          <w:tcPr>
            <w:tcW w:w="3683" w:type="dxa"/>
            <w:tcBorders>
              <w:top w:val="single" w:sz="4" w:space="0" w:color="000000"/>
              <w:left w:val="single" w:sz="4" w:space="0" w:color="000000"/>
              <w:bottom w:val="single" w:sz="4" w:space="0" w:color="000000"/>
              <w:right w:val="single" w:sz="4" w:space="0" w:color="000000"/>
            </w:tcBorders>
          </w:tcPr>
          <w:p w:rsidR="006B37AE" w:rsidRPr="00756839" w:rsidRDefault="006B37AE" w:rsidP="00E44700">
            <w:pPr>
              <w:pStyle w:val="aff6"/>
              <w:tabs>
                <w:tab w:val="left" w:pos="0"/>
              </w:tabs>
              <w:ind w:left="0"/>
              <w:jc w:val="both"/>
              <w:rPr>
                <w:sz w:val="20"/>
                <w:szCs w:val="20"/>
              </w:rPr>
            </w:pPr>
          </w:p>
        </w:tc>
        <w:tc>
          <w:tcPr>
            <w:tcW w:w="1583" w:type="dxa"/>
            <w:tcBorders>
              <w:top w:val="single" w:sz="4" w:space="0" w:color="000000"/>
              <w:left w:val="single" w:sz="4" w:space="0" w:color="000000"/>
              <w:bottom w:val="single" w:sz="4" w:space="0" w:color="000000"/>
              <w:right w:val="single" w:sz="4" w:space="0" w:color="000000"/>
            </w:tcBorders>
          </w:tcPr>
          <w:p w:rsidR="006B37AE" w:rsidRPr="00756839" w:rsidRDefault="006B37AE" w:rsidP="00E44700">
            <w:pPr>
              <w:pStyle w:val="aff6"/>
              <w:tabs>
                <w:tab w:val="left" w:pos="0"/>
              </w:tabs>
              <w:ind w:left="0"/>
              <w:jc w:val="both"/>
              <w:rPr>
                <w:sz w:val="20"/>
                <w:szCs w:val="20"/>
              </w:rPr>
            </w:pPr>
          </w:p>
        </w:tc>
        <w:tc>
          <w:tcPr>
            <w:tcW w:w="1258" w:type="dxa"/>
            <w:tcBorders>
              <w:top w:val="single" w:sz="4" w:space="0" w:color="000000"/>
              <w:left w:val="single" w:sz="4" w:space="0" w:color="000000"/>
              <w:bottom w:val="single" w:sz="4" w:space="0" w:color="000000"/>
              <w:right w:val="single" w:sz="4" w:space="0" w:color="000000"/>
            </w:tcBorders>
          </w:tcPr>
          <w:p w:rsidR="006B37AE" w:rsidRPr="00756839" w:rsidRDefault="006B37AE" w:rsidP="00E44700">
            <w:pPr>
              <w:pStyle w:val="aff6"/>
              <w:tabs>
                <w:tab w:val="left" w:pos="0"/>
              </w:tabs>
              <w:ind w:left="0"/>
              <w:jc w:val="both"/>
              <w:rPr>
                <w:sz w:val="20"/>
                <w:szCs w:val="20"/>
              </w:rPr>
            </w:pPr>
          </w:p>
        </w:tc>
        <w:tc>
          <w:tcPr>
            <w:tcW w:w="2382" w:type="dxa"/>
            <w:tcBorders>
              <w:top w:val="single" w:sz="4" w:space="0" w:color="000000"/>
              <w:left w:val="single" w:sz="4" w:space="0" w:color="000000"/>
              <w:bottom w:val="single" w:sz="4" w:space="0" w:color="000000"/>
              <w:right w:val="single" w:sz="4" w:space="0" w:color="000000"/>
            </w:tcBorders>
          </w:tcPr>
          <w:p w:rsidR="006B37AE" w:rsidRPr="00756839" w:rsidRDefault="006B37AE" w:rsidP="00E44700">
            <w:pPr>
              <w:pStyle w:val="aff6"/>
              <w:tabs>
                <w:tab w:val="left" w:pos="0"/>
              </w:tabs>
              <w:ind w:left="0"/>
              <w:jc w:val="both"/>
              <w:rPr>
                <w:sz w:val="20"/>
                <w:szCs w:val="20"/>
              </w:rPr>
            </w:pPr>
          </w:p>
        </w:tc>
      </w:tr>
      <w:tr w:rsidR="006B37AE" w:rsidRPr="00756839" w:rsidTr="00E44700">
        <w:tc>
          <w:tcPr>
            <w:tcW w:w="773" w:type="dxa"/>
            <w:tcBorders>
              <w:top w:val="single" w:sz="4" w:space="0" w:color="000000"/>
              <w:left w:val="single" w:sz="4" w:space="0" w:color="000000"/>
              <w:bottom w:val="single" w:sz="4" w:space="0" w:color="000000"/>
              <w:right w:val="single" w:sz="4" w:space="0" w:color="000000"/>
            </w:tcBorders>
          </w:tcPr>
          <w:p w:rsidR="006B37AE" w:rsidRPr="00756839" w:rsidRDefault="006B37AE" w:rsidP="00E44700">
            <w:pPr>
              <w:pStyle w:val="aff6"/>
              <w:tabs>
                <w:tab w:val="left" w:pos="0"/>
              </w:tabs>
              <w:ind w:left="0"/>
              <w:jc w:val="both"/>
              <w:rPr>
                <w:sz w:val="20"/>
                <w:szCs w:val="20"/>
              </w:rPr>
            </w:pPr>
          </w:p>
        </w:tc>
        <w:tc>
          <w:tcPr>
            <w:tcW w:w="3683" w:type="dxa"/>
            <w:tcBorders>
              <w:top w:val="single" w:sz="4" w:space="0" w:color="000000"/>
              <w:left w:val="single" w:sz="4" w:space="0" w:color="000000"/>
              <w:bottom w:val="single" w:sz="4" w:space="0" w:color="000000"/>
              <w:right w:val="single" w:sz="4" w:space="0" w:color="000000"/>
            </w:tcBorders>
            <w:hideMark/>
          </w:tcPr>
          <w:p w:rsidR="006B37AE" w:rsidRPr="00756839" w:rsidRDefault="006B37AE" w:rsidP="00E44700">
            <w:pPr>
              <w:pStyle w:val="aff6"/>
              <w:tabs>
                <w:tab w:val="left" w:pos="0"/>
              </w:tabs>
              <w:ind w:left="0"/>
              <w:jc w:val="both"/>
              <w:rPr>
                <w:sz w:val="20"/>
                <w:szCs w:val="20"/>
              </w:rPr>
            </w:pPr>
            <w:r w:rsidRPr="00756839">
              <w:rPr>
                <w:sz w:val="20"/>
                <w:szCs w:val="20"/>
              </w:rPr>
              <w:t>Итого</w:t>
            </w:r>
          </w:p>
        </w:tc>
        <w:tc>
          <w:tcPr>
            <w:tcW w:w="1583" w:type="dxa"/>
            <w:tcBorders>
              <w:top w:val="single" w:sz="4" w:space="0" w:color="000000"/>
              <w:left w:val="single" w:sz="4" w:space="0" w:color="000000"/>
              <w:bottom w:val="single" w:sz="4" w:space="0" w:color="000000"/>
              <w:right w:val="single" w:sz="4" w:space="0" w:color="000000"/>
            </w:tcBorders>
          </w:tcPr>
          <w:p w:rsidR="006B37AE" w:rsidRPr="00756839" w:rsidRDefault="006B37AE" w:rsidP="00E44700">
            <w:pPr>
              <w:pStyle w:val="aff6"/>
              <w:tabs>
                <w:tab w:val="left" w:pos="0"/>
              </w:tabs>
              <w:ind w:left="0"/>
              <w:jc w:val="both"/>
              <w:rPr>
                <w:sz w:val="20"/>
                <w:szCs w:val="20"/>
              </w:rPr>
            </w:pPr>
          </w:p>
        </w:tc>
        <w:tc>
          <w:tcPr>
            <w:tcW w:w="1258" w:type="dxa"/>
            <w:tcBorders>
              <w:top w:val="single" w:sz="4" w:space="0" w:color="000000"/>
              <w:left w:val="single" w:sz="4" w:space="0" w:color="000000"/>
              <w:bottom w:val="single" w:sz="4" w:space="0" w:color="000000"/>
              <w:right w:val="single" w:sz="4" w:space="0" w:color="000000"/>
            </w:tcBorders>
          </w:tcPr>
          <w:p w:rsidR="006B37AE" w:rsidRPr="00756839" w:rsidRDefault="006B37AE" w:rsidP="00E44700">
            <w:pPr>
              <w:pStyle w:val="aff6"/>
              <w:tabs>
                <w:tab w:val="left" w:pos="0"/>
              </w:tabs>
              <w:ind w:left="0"/>
              <w:jc w:val="both"/>
              <w:rPr>
                <w:sz w:val="20"/>
                <w:szCs w:val="20"/>
              </w:rPr>
            </w:pPr>
          </w:p>
        </w:tc>
        <w:tc>
          <w:tcPr>
            <w:tcW w:w="2382" w:type="dxa"/>
            <w:tcBorders>
              <w:top w:val="single" w:sz="4" w:space="0" w:color="000000"/>
              <w:left w:val="single" w:sz="4" w:space="0" w:color="000000"/>
              <w:bottom w:val="single" w:sz="4" w:space="0" w:color="000000"/>
              <w:right w:val="single" w:sz="4" w:space="0" w:color="000000"/>
            </w:tcBorders>
          </w:tcPr>
          <w:p w:rsidR="006B37AE" w:rsidRPr="00756839" w:rsidRDefault="006B37AE" w:rsidP="00E44700">
            <w:pPr>
              <w:pStyle w:val="aff6"/>
              <w:tabs>
                <w:tab w:val="left" w:pos="0"/>
              </w:tabs>
              <w:ind w:left="0"/>
              <w:jc w:val="both"/>
              <w:rPr>
                <w:sz w:val="20"/>
                <w:szCs w:val="20"/>
              </w:rPr>
            </w:pPr>
          </w:p>
        </w:tc>
      </w:tr>
    </w:tbl>
    <w:p w:rsidR="006B37AE" w:rsidRPr="00756839" w:rsidRDefault="006B37AE" w:rsidP="006B37AE">
      <w:pPr>
        <w:pStyle w:val="aff6"/>
        <w:tabs>
          <w:tab w:val="left" w:pos="0"/>
        </w:tabs>
        <w:ind w:left="0" w:firstLine="567"/>
        <w:jc w:val="both"/>
        <w:rPr>
          <w:sz w:val="20"/>
          <w:szCs w:val="20"/>
        </w:rPr>
      </w:pPr>
      <w:r w:rsidRPr="00756839">
        <w:rPr>
          <w:sz w:val="20"/>
          <w:szCs w:val="20"/>
        </w:rPr>
        <w:t xml:space="preserve"> </w:t>
      </w:r>
    </w:p>
    <w:p w:rsidR="006B37AE" w:rsidRPr="00756839" w:rsidRDefault="006B37AE" w:rsidP="006B37AE">
      <w:pPr>
        <w:pStyle w:val="aff6"/>
        <w:tabs>
          <w:tab w:val="left" w:pos="0"/>
        </w:tabs>
        <w:ind w:left="0" w:firstLine="567"/>
        <w:jc w:val="both"/>
        <w:rPr>
          <w:sz w:val="20"/>
          <w:szCs w:val="20"/>
        </w:rPr>
      </w:pPr>
      <w:r w:rsidRPr="00756839">
        <w:rPr>
          <w:sz w:val="20"/>
          <w:szCs w:val="20"/>
        </w:rPr>
        <w:t xml:space="preserve">2.6. При проведении </w:t>
      </w:r>
      <w:proofErr w:type="gramStart"/>
      <w:r w:rsidRPr="00756839">
        <w:rPr>
          <w:sz w:val="20"/>
          <w:szCs w:val="20"/>
        </w:rPr>
        <w:t>оценки выполнения показателей эффективности деятельности учреждений</w:t>
      </w:r>
      <w:proofErr w:type="gramEnd"/>
      <w:r w:rsidRPr="00756839">
        <w:rPr>
          <w:sz w:val="20"/>
          <w:szCs w:val="20"/>
        </w:rPr>
        <w:t xml:space="preserve"> и работы руководителей заполняется следующая форма:</w:t>
      </w:r>
    </w:p>
    <w:tbl>
      <w:tblPr>
        <w:tblW w:w="9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6"/>
        <w:gridCol w:w="2695"/>
        <w:gridCol w:w="1086"/>
        <w:gridCol w:w="1182"/>
        <w:gridCol w:w="1637"/>
        <w:gridCol w:w="1071"/>
        <w:gridCol w:w="1418"/>
      </w:tblGrid>
      <w:tr w:rsidR="006B37AE" w:rsidRPr="00756839" w:rsidTr="00E44700">
        <w:tc>
          <w:tcPr>
            <w:tcW w:w="675" w:type="dxa"/>
            <w:vMerge w:val="restart"/>
            <w:tcBorders>
              <w:top w:val="single" w:sz="4" w:space="0" w:color="000000"/>
              <w:left w:val="single" w:sz="4" w:space="0" w:color="000000"/>
              <w:bottom w:val="single" w:sz="4" w:space="0" w:color="000000"/>
              <w:right w:val="single" w:sz="4" w:space="0" w:color="000000"/>
            </w:tcBorders>
            <w:hideMark/>
          </w:tcPr>
          <w:p w:rsidR="006B37AE" w:rsidRPr="00756839" w:rsidRDefault="006B37AE" w:rsidP="00E44700">
            <w:pPr>
              <w:pStyle w:val="aff6"/>
              <w:tabs>
                <w:tab w:val="left" w:pos="0"/>
              </w:tabs>
              <w:ind w:left="0"/>
              <w:jc w:val="both"/>
              <w:rPr>
                <w:sz w:val="20"/>
                <w:szCs w:val="20"/>
              </w:rPr>
            </w:pPr>
            <w:r w:rsidRPr="00756839">
              <w:rPr>
                <w:sz w:val="20"/>
                <w:szCs w:val="20"/>
              </w:rPr>
              <w:t xml:space="preserve">№ </w:t>
            </w:r>
            <w:proofErr w:type="spellStart"/>
            <w:proofErr w:type="gramStart"/>
            <w:r w:rsidRPr="00756839">
              <w:rPr>
                <w:sz w:val="20"/>
                <w:szCs w:val="20"/>
              </w:rPr>
              <w:t>п</w:t>
            </w:r>
            <w:proofErr w:type="spellEnd"/>
            <w:proofErr w:type="gramEnd"/>
            <w:r w:rsidRPr="00756839">
              <w:rPr>
                <w:sz w:val="20"/>
                <w:szCs w:val="20"/>
              </w:rPr>
              <w:t>/</w:t>
            </w:r>
            <w:proofErr w:type="spellStart"/>
            <w:r w:rsidRPr="00756839">
              <w:rPr>
                <w:sz w:val="20"/>
                <w:szCs w:val="20"/>
              </w:rPr>
              <w:t>п</w:t>
            </w:r>
            <w:proofErr w:type="spellEnd"/>
          </w:p>
        </w:tc>
        <w:tc>
          <w:tcPr>
            <w:tcW w:w="2694" w:type="dxa"/>
            <w:vMerge w:val="restart"/>
            <w:tcBorders>
              <w:top w:val="single" w:sz="4" w:space="0" w:color="000000"/>
              <w:left w:val="single" w:sz="4" w:space="0" w:color="000000"/>
              <w:bottom w:val="single" w:sz="4" w:space="0" w:color="000000"/>
              <w:right w:val="single" w:sz="4" w:space="0" w:color="000000"/>
            </w:tcBorders>
            <w:hideMark/>
          </w:tcPr>
          <w:p w:rsidR="006B37AE" w:rsidRPr="00756839" w:rsidRDefault="006B37AE" w:rsidP="00E44700">
            <w:pPr>
              <w:pStyle w:val="aff6"/>
              <w:tabs>
                <w:tab w:val="left" w:pos="0"/>
              </w:tabs>
              <w:ind w:left="0"/>
              <w:jc w:val="both"/>
              <w:rPr>
                <w:sz w:val="20"/>
                <w:szCs w:val="20"/>
              </w:rPr>
            </w:pPr>
            <w:r w:rsidRPr="00756839">
              <w:rPr>
                <w:sz w:val="20"/>
                <w:szCs w:val="20"/>
              </w:rPr>
              <w:t xml:space="preserve">Наименование </w:t>
            </w:r>
            <w:proofErr w:type="gramStart"/>
            <w:r w:rsidRPr="00756839">
              <w:rPr>
                <w:sz w:val="20"/>
                <w:szCs w:val="20"/>
              </w:rPr>
              <w:t xml:space="preserve">показателя оценки эффективности </w:t>
            </w:r>
            <w:r w:rsidRPr="00756839">
              <w:rPr>
                <w:sz w:val="20"/>
                <w:szCs w:val="20"/>
              </w:rPr>
              <w:lastRenderedPageBreak/>
              <w:t>деятельности учреждения</w:t>
            </w:r>
            <w:proofErr w:type="gramEnd"/>
            <w:r w:rsidRPr="00756839">
              <w:rPr>
                <w:sz w:val="20"/>
                <w:szCs w:val="20"/>
              </w:rPr>
              <w:t xml:space="preserve"> и работы руководителя</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6B37AE" w:rsidRPr="00756839" w:rsidRDefault="006B37AE" w:rsidP="00E44700">
            <w:pPr>
              <w:pStyle w:val="aff6"/>
              <w:tabs>
                <w:tab w:val="left" w:pos="0"/>
              </w:tabs>
              <w:ind w:left="0"/>
              <w:jc w:val="both"/>
              <w:rPr>
                <w:sz w:val="20"/>
                <w:szCs w:val="20"/>
              </w:rPr>
            </w:pPr>
            <w:r w:rsidRPr="00756839">
              <w:rPr>
                <w:sz w:val="20"/>
                <w:szCs w:val="20"/>
              </w:rPr>
              <w:lastRenderedPageBreak/>
              <w:t xml:space="preserve">Фактическое значение </w:t>
            </w:r>
          </w:p>
        </w:tc>
        <w:tc>
          <w:tcPr>
            <w:tcW w:w="1636" w:type="dxa"/>
            <w:vMerge w:val="restart"/>
            <w:tcBorders>
              <w:top w:val="single" w:sz="4" w:space="0" w:color="000000"/>
              <w:left w:val="single" w:sz="4" w:space="0" w:color="000000"/>
              <w:bottom w:val="single" w:sz="4" w:space="0" w:color="000000"/>
              <w:right w:val="single" w:sz="4" w:space="0" w:color="000000"/>
            </w:tcBorders>
            <w:hideMark/>
          </w:tcPr>
          <w:p w:rsidR="006B37AE" w:rsidRPr="00756839" w:rsidRDefault="006B37AE" w:rsidP="00E44700">
            <w:pPr>
              <w:pStyle w:val="aff6"/>
              <w:tabs>
                <w:tab w:val="left" w:pos="0"/>
              </w:tabs>
              <w:ind w:left="0"/>
              <w:jc w:val="both"/>
              <w:rPr>
                <w:sz w:val="20"/>
                <w:szCs w:val="20"/>
              </w:rPr>
            </w:pPr>
            <w:r w:rsidRPr="00756839">
              <w:rPr>
                <w:sz w:val="20"/>
                <w:szCs w:val="20"/>
              </w:rPr>
              <w:t xml:space="preserve">Коэффициент оценки </w:t>
            </w:r>
            <w:r w:rsidRPr="00756839">
              <w:rPr>
                <w:sz w:val="20"/>
                <w:szCs w:val="20"/>
              </w:rPr>
              <w:lastRenderedPageBreak/>
              <w:t>показателя (</w:t>
            </w:r>
            <w:proofErr w:type="spellStart"/>
            <w:proofErr w:type="gramStart"/>
            <w:r w:rsidRPr="00756839">
              <w:rPr>
                <w:sz w:val="20"/>
                <w:szCs w:val="20"/>
              </w:rPr>
              <w:t>О</w:t>
            </w:r>
            <w:proofErr w:type="gramEnd"/>
            <w:r w:rsidRPr="00756839">
              <w:rPr>
                <w:sz w:val="20"/>
                <w:szCs w:val="20"/>
              </w:rPr>
              <w:t>pi</w:t>
            </w:r>
            <w:proofErr w:type="spellEnd"/>
            <w:r w:rsidRPr="00756839">
              <w:rPr>
                <w:sz w:val="20"/>
                <w:szCs w:val="20"/>
              </w:rPr>
              <w:t>)</w:t>
            </w:r>
          </w:p>
        </w:tc>
        <w:tc>
          <w:tcPr>
            <w:tcW w:w="1071" w:type="dxa"/>
            <w:vMerge w:val="restart"/>
            <w:tcBorders>
              <w:top w:val="single" w:sz="4" w:space="0" w:color="000000"/>
              <w:left w:val="single" w:sz="4" w:space="0" w:color="000000"/>
              <w:bottom w:val="single" w:sz="4" w:space="0" w:color="000000"/>
              <w:right w:val="single" w:sz="4" w:space="0" w:color="000000"/>
            </w:tcBorders>
            <w:hideMark/>
          </w:tcPr>
          <w:p w:rsidR="006B37AE" w:rsidRPr="00756839" w:rsidRDefault="006B37AE" w:rsidP="00E44700">
            <w:pPr>
              <w:pStyle w:val="aff6"/>
              <w:tabs>
                <w:tab w:val="left" w:pos="0"/>
              </w:tabs>
              <w:ind w:left="0"/>
              <w:jc w:val="both"/>
              <w:rPr>
                <w:sz w:val="20"/>
                <w:szCs w:val="20"/>
              </w:rPr>
            </w:pPr>
            <w:r w:rsidRPr="00756839">
              <w:rPr>
                <w:sz w:val="20"/>
                <w:szCs w:val="20"/>
              </w:rPr>
              <w:lastRenderedPageBreak/>
              <w:t>Вес показател</w:t>
            </w:r>
            <w:r w:rsidRPr="00756839">
              <w:rPr>
                <w:sz w:val="20"/>
                <w:szCs w:val="20"/>
              </w:rPr>
              <w:lastRenderedPageBreak/>
              <w:t>я в  баллах (W)</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6B37AE" w:rsidRPr="00756839" w:rsidRDefault="006B37AE" w:rsidP="00E44700">
            <w:pPr>
              <w:pStyle w:val="aff6"/>
              <w:tabs>
                <w:tab w:val="left" w:pos="0"/>
              </w:tabs>
              <w:ind w:left="0"/>
              <w:jc w:val="both"/>
              <w:rPr>
                <w:sz w:val="20"/>
                <w:szCs w:val="20"/>
              </w:rPr>
            </w:pPr>
            <w:r w:rsidRPr="00756839">
              <w:rPr>
                <w:sz w:val="20"/>
                <w:szCs w:val="20"/>
              </w:rPr>
              <w:lastRenderedPageBreak/>
              <w:t>Количество баллов (</w:t>
            </w:r>
            <w:proofErr w:type="spellStart"/>
            <w:r w:rsidRPr="00756839">
              <w:rPr>
                <w:sz w:val="20"/>
                <w:szCs w:val="20"/>
              </w:rPr>
              <w:t>Wi</w:t>
            </w:r>
            <w:proofErr w:type="spellEnd"/>
            <w:r w:rsidRPr="00756839">
              <w:rPr>
                <w:sz w:val="20"/>
                <w:szCs w:val="20"/>
              </w:rPr>
              <w:t>)</w:t>
            </w:r>
          </w:p>
        </w:tc>
      </w:tr>
      <w:tr w:rsidR="006B37AE" w:rsidRPr="00756839" w:rsidTr="00E44700">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6B37AE" w:rsidRPr="00756839" w:rsidRDefault="006B37AE" w:rsidP="00E44700">
            <w:pPr>
              <w:rPr>
                <w:sz w:val="20"/>
                <w:szCs w:val="20"/>
                <w:lang w:val="en-US" w:eastAsia="en-US" w:bidi="en-US"/>
              </w:rPr>
            </w:pPr>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6B37AE" w:rsidRPr="00756839" w:rsidRDefault="006B37AE" w:rsidP="00E44700">
            <w:pPr>
              <w:rPr>
                <w:sz w:val="20"/>
                <w:szCs w:val="20"/>
                <w:lang w:eastAsia="en-US" w:bidi="en-US"/>
              </w:rPr>
            </w:pPr>
          </w:p>
        </w:tc>
        <w:tc>
          <w:tcPr>
            <w:tcW w:w="1086" w:type="dxa"/>
            <w:tcBorders>
              <w:top w:val="single" w:sz="4" w:space="0" w:color="000000"/>
              <w:left w:val="single" w:sz="4" w:space="0" w:color="000000"/>
              <w:bottom w:val="single" w:sz="4" w:space="0" w:color="000000"/>
              <w:right w:val="single" w:sz="4" w:space="0" w:color="auto"/>
            </w:tcBorders>
            <w:hideMark/>
          </w:tcPr>
          <w:p w:rsidR="006B37AE" w:rsidRPr="00756839" w:rsidRDefault="006B37AE" w:rsidP="00E44700">
            <w:pPr>
              <w:pStyle w:val="aff6"/>
              <w:tabs>
                <w:tab w:val="left" w:pos="0"/>
              </w:tabs>
              <w:ind w:left="0"/>
              <w:jc w:val="both"/>
              <w:rPr>
                <w:b/>
                <w:i/>
                <w:sz w:val="20"/>
                <w:szCs w:val="20"/>
              </w:rPr>
            </w:pPr>
            <w:r w:rsidRPr="00756839">
              <w:rPr>
                <w:sz w:val="20"/>
                <w:szCs w:val="20"/>
              </w:rPr>
              <w:t>Предыду</w:t>
            </w:r>
            <w:r w:rsidRPr="00756839">
              <w:rPr>
                <w:sz w:val="20"/>
                <w:szCs w:val="20"/>
              </w:rPr>
              <w:lastRenderedPageBreak/>
              <w:t>щий период (</w:t>
            </w:r>
            <w:proofErr w:type="spellStart"/>
            <w:r w:rsidRPr="00756839">
              <w:rPr>
                <w:sz w:val="20"/>
                <w:szCs w:val="20"/>
              </w:rPr>
              <w:t>Рп</w:t>
            </w:r>
            <w:proofErr w:type="gramStart"/>
            <w:r w:rsidRPr="00756839">
              <w:rPr>
                <w:sz w:val="20"/>
                <w:szCs w:val="20"/>
              </w:rPr>
              <w:t>i</w:t>
            </w:r>
            <w:proofErr w:type="spellEnd"/>
            <w:proofErr w:type="gramEnd"/>
            <w:r w:rsidRPr="00756839">
              <w:rPr>
                <w:sz w:val="20"/>
                <w:szCs w:val="20"/>
              </w:rPr>
              <w:t>)</w:t>
            </w:r>
          </w:p>
        </w:tc>
        <w:tc>
          <w:tcPr>
            <w:tcW w:w="1182" w:type="dxa"/>
            <w:tcBorders>
              <w:top w:val="single" w:sz="4" w:space="0" w:color="000000"/>
              <w:left w:val="single" w:sz="4" w:space="0" w:color="auto"/>
              <w:bottom w:val="single" w:sz="4" w:space="0" w:color="000000"/>
              <w:right w:val="single" w:sz="4" w:space="0" w:color="000000"/>
            </w:tcBorders>
            <w:hideMark/>
          </w:tcPr>
          <w:p w:rsidR="006B37AE" w:rsidRPr="00756839" w:rsidRDefault="006B37AE" w:rsidP="00E44700">
            <w:pPr>
              <w:pStyle w:val="aff6"/>
              <w:tabs>
                <w:tab w:val="left" w:pos="0"/>
              </w:tabs>
              <w:ind w:left="0"/>
              <w:jc w:val="both"/>
              <w:rPr>
                <w:b/>
                <w:i/>
                <w:sz w:val="20"/>
                <w:szCs w:val="20"/>
              </w:rPr>
            </w:pPr>
            <w:r w:rsidRPr="00756839">
              <w:rPr>
                <w:sz w:val="20"/>
                <w:szCs w:val="20"/>
              </w:rPr>
              <w:lastRenderedPageBreak/>
              <w:t xml:space="preserve">Отчетный </w:t>
            </w:r>
            <w:r w:rsidRPr="00756839">
              <w:rPr>
                <w:sz w:val="20"/>
                <w:szCs w:val="20"/>
              </w:rPr>
              <w:lastRenderedPageBreak/>
              <w:t>период (</w:t>
            </w:r>
            <w:proofErr w:type="spellStart"/>
            <w:r w:rsidRPr="00756839">
              <w:rPr>
                <w:sz w:val="20"/>
                <w:szCs w:val="20"/>
              </w:rPr>
              <w:t>Рф</w:t>
            </w:r>
            <w:proofErr w:type="gramStart"/>
            <w:r w:rsidRPr="00756839">
              <w:rPr>
                <w:sz w:val="20"/>
                <w:szCs w:val="20"/>
              </w:rPr>
              <w:t>i</w:t>
            </w:r>
            <w:proofErr w:type="spellEnd"/>
            <w:proofErr w:type="gramEnd"/>
            <w:r w:rsidRPr="00756839">
              <w:rPr>
                <w:sz w:val="20"/>
                <w:szCs w:val="20"/>
              </w:rPr>
              <w:t>)</w:t>
            </w:r>
          </w:p>
        </w:tc>
        <w:tc>
          <w:tcPr>
            <w:tcW w:w="1636" w:type="dxa"/>
            <w:vMerge/>
            <w:tcBorders>
              <w:top w:val="single" w:sz="4" w:space="0" w:color="000000"/>
              <w:left w:val="single" w:sz="4" w:space="0" w:color="000000"/>
              <w:bottom w:val="single" w:sz="4" w:space="0" w:color="000000"/>
              <w:right w:val="single" w:sz="4" w:space="0" w:color="000000"/>
            </w:tcBorders>
            <w:vAlign w:val="center"/>
            <w:hideMark/>
          </w:tcPr>
          <w:p w:rsidR="006B37AE" w:rsidRPr="00756839" w:rsidRDefault="006B37AE" w:rsidP="00E44700">
            <w:pPr>
              <w:rPr>
                <w:sz w:val="20"/>
                <w:szCs w:val="20"/>
                <w:lang w:val="en-US" w:eastAsia="en-US" w:bidi="en-US"/>
              </w:rPr>
            </w:pPr>
          </w:p>
        </w:tc>
        <w:tc>
          <w:tcPr>
            <w:tcW w:w="1071" w:type="dxa"/>
            <w:vMerge/>
            <w:tcBorders>
              <w:top w:val="single" w:sz="4" w:space="0" w:color="000000"/>
              <w:left w:val="single" w:sz="4" w:space="0" w:color="000000"/>
              <w:bottom w:val="single" w:sz="4" w:space="0" w:color="000000"/>
              <w:right w:val="single" w:sz="4" w:space="0" w:color="000000"/>
            </w:tcBorders>
            <w:vAlign w:val="center"/>
            <w:hideMark/>
          </w:tcPr>
          <w:p w:rsidR="006B37AE" w:rsidRPr="00756839" w:rsidRDefault="006B37AE" w:rsidP="00E44700">
            <w:pPr>
              <w:rPr>
                <w:sz w:val="20"/>
                <w:szCs w:val="20"/>
                <w:lang w:eastAsia="en-US" w:bidi="en-US"/>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6B37AE" w:rsidRPr="00756839" w:rsidRDefault="006B37AE" w:rsidP="00E44700">
            <w:pPr>
              <w:rPr>
                <w:sz w:val="20"/>
                <w:szCs w:val="20"/>
                <w:lang w:val="en-US" w:eastAsia="en-US" w:bidi="en-US"/>
              </w:rPr>
            </w:pPr>
          </w:p>
        </w:tc>
      </w:tr>
      <w:tr w:rsidR="006B37AE" w:rsidRPr="00756839" w:rsidTr="00E44700">
        <w:tc>
          <w:tcPr>
            <w:tcW w:w="675" w:type="dxa"/>
            <w:tcBorders>
              <w:top w:val="single" w:sz="4" w:space="0" w:color="000000"/>
              <w:left w:val="single" w:sz="4" w:space="0" w:color="000000"/>
              <w:bottom w:val="single" w:sz="4" w:space="0" w:color="000000"/>
              <w:right w:val="single" w:sz="4" w:space="0" w:color="000000"/>
            </w:tcBorders>
            <w:hideMark/>
          </w:tcPr>
          <w:p w:rsidR="006B37AE" w:rsidRPr="00756839" w:rsidRDefault="006B37AE" w:rsidP="00E44700">
            <w:pPr>
              <w:tabs>
                <w:tab w:val="left" w:pos="0"/>
              </w:tabs>
              <w:jc w:val="center"/>
              <w:rPr>
                <w:sz w:val="20"/>
                <w:szCs w:val="20"/>
              </w:rPr>
            </w:pPr>
            <w:r w:rsidRPr="00756839">
              <w:rPr>
                <w:sz w:val="20"/>
                <w:szCs w:val="20"/>
              </w:rPr>
              <w:lastRenderedPageBreak/>
              <w:t>1.</w:t>
            </w:r>
          </w:p>
        </w:tc>
        <w:tc>
          <w:tcPr>
            <w:tcW w:w="2694" w:type="dxa"/>
            <w:tcBorders>
              <w:top w:val="single" w:sz="4" w:space="0" w:color="000000"/>
              <w:left w:val="single" w:sz="4" w:space="0" w:color="000000"/>
              <w:bottom w:val="single" w:sz="4" w:space="0" w:color="000000"/>
              <w:right w:val="single" w:sz="4" w:space="0" w:color="000000"/>
            </w:tcBorders>
          </w:tcPr>
          <w:p w:rsidR="006B37AE" w:rsidRPr="00756839" w:rsidRDefault="006B37AE" w:rsidP="00E44700">
            <w:pPr>
              <w:tabs>
                <w:tab w:val="left" w:pos="0"/>
              </w:tabs>
              <w:jc w:val="both"/>
              <w:rPr>
                <w:sz w:val="20"/>
                <w:szCs w:val="20"/>
              </w:rPr>
            </w:pPr>
          </w:p>
        </w:tc>
        <w:tc>
          <w:tcPr>
            <w:tcW w:w="1086" w:type="dxa"/>
            <w:tcBorders>
              <w:top w:val="single" w:sz="4" w:space="0" w:color="000000"/>
              <w:left w:val="single" w:sz="4" w:space="0" w:color="000000"/>
              <w:bottom w:val="single" w:sz="4" w:space="0" w:color="000000"/>
              <w:right w:val="single" w:sz="4" w:space="0" w:color="000000"/>
            </w:tcBorders>
          </w:tcPr>
          <w:p w:rsidR="006B37AE" w:rsidRPr="00756839" w:rsidRDefault="006B37AE" w:rsidP="00E44700">
            <w:pPr>
              <w:tabs>
                <w:tab w:val="left" w:pos="0"/>
              </w:tabs>
              <w:jc w:val="center"/>
              <w:rPr>
                <w:sz w:val="20"/>
                <w:szCs w:val="20"/>
              </w:rPr>
            </w:pPr>
          </w:p>
        </w:tc>
        <w:tc>
          <w:tcPr>
            <w:tcW w:w="1182" w:type="dxa"/>
            <w:tcBorders>
              <w:top w:val="single" w:sz="4" w:space="0" w:color="000000"/>
              <w:left w:val="single" w:sz="4" w:space="0" w:color="000000"/>
              <w:bottom w:val="single" w:sz="4" w:space="0" w:color="000000"/>
              <w:right w:val="single" w:sz="4" w:space="0" w:color="000000"/>
            </w:tcBorders>
          </w:tcPr>
          <w:p w:rsidR="006B37AE" w:rsidRPr="00756839" w:rsidRDefault="006B37AE" w:rsidP="00E44700">
            <w:pPr>
              <w:pStyle w:val="aff6"/>
              <w:tabs>
                <w:tab w:val="left" w:pos="0"/>
              </w:tabs>
              <w:ind w:left="0"/>
              <w:jc w:val="both"/>
              <w:rPr>
                <w:sz w:val="20"/>
                <w:szCs w:val="20"/>
              </w:rPr>
            </w:pPr>
          </w:p>
        </w:tc>
        <w:tc>
          <w:tcPr>
            <w:tcW w:w="1636" w:type="dxa"/>
            <w:tcBorders>
              <w:top w:val="single" w:sz="4" w:space="0" w:color="000000"/>
              <w:left w:val="single" w:sz="4" w:space="0" w:color="000000"/>
              <w:bottom w:val="single" w:sz="4" w:space="0" w:color="000000"/>
              <w:right w:val="single" w:sz="4" w:space="0" w:color="000000"/>
            </w:tcBorders>
          </w:tcPr>
          <w:p w:rsidR="006B37AE" w:rsidRPr="00756839" w:rsidRDefault="006B37AE" w:rsidP="00E44700">
            <w:pPr>
              <w:pStyle w:val="aff6"/>
              <w:tabs>
                <w:tab w:val="left" w:pos="0"/>
              </w:tabs>
              <w:ind w:left="0"/>
              <w:jc w:val="both"/>
              <w:rPr>
                <w:sz w:val="20"/>
                <w:szCs w:val="20"/>
              </w:rPr>
            </w:pPr>
          </w:p>
        </w:tc>
        <w:tc>
          <w:tcPr>
            <w:tcW w:w="1071" w:type="dxa"/>
            <w:tcBorders>
              <w:top w:val="single" w:sz="4" w:space="0" w:color="000000"/>
              <w:left w:val="single" w:sz="4" w:space="0" w:color="000000"/>
              <w:bottom w:val="single" w:sz="4" w:space="0" w:color="000000"/>
              <w:right w:val="single" w:sz="4" w:space="0" w:color="000000"/>
            </w:tcBorders>
          </w:tcPr>
          <w:p w:rsidR="006B37AE" w:rsidRPr="00756839" w:rsidRDefault="006B37AE" w:rsidP="00E44700">
            <w:pPr>
              <w:pStyle w:val="aff6"/>
              <w:tabs>
                <w:tab w:val="left" w:pos="0"/>
              </w:tabs>
              <w:ind w:left="0"/>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6B37AE" w:rsidRPr="00756839" w:rsidRDefault="006B37AE" w:rsidP="00E44700">
            <w:pPr>
              <w:pStyle w:val="aff6"/>
              <w:tabs>
                <w:tab w:val="left" w:pos="0"/>
              </w:tabs>
              <w:ind w:left="0"/>
              <w:jc w:val="both"/>
              <w:rPr>
                <w:sz w:val="20"/>
                <w:szCs w:val="20"/>
              </w:rPr>
            </w:pPr>
          </w:p>
        </w:tc>
      </w:tr>
      <w:tr w:rsidR="006B37AE" w:rsidRPr="00756839" w:rsidTr="00E44700">
        <w:tc>
          <w:tcPr>
            <w:tcW w:w="675" w:type="dxa"/>
            <w:tcBorders>
              <w:top w:val="single" w:sz="4" w:space="0" w:color="000000"/>
              <w:left w:val="single" w:sz="4" w:space="0" w:color="000000"/>
              <w:bottom w:val="single" w:sz="4" w:space="0" w:color="000000"/>
              <w:right w:val="single" w:sz="4" w:space="0" w:color="000000"/>
            </w:tcBorders>
            <w:hideMark/>
          </w:tcPr>
          <w:p w:rsidR="006B37AE" w:rsidRPr="00756839" w:rsidRDefault="006B37AE" w:rsidP="00E44700">
            <w:pPr>
              <w:tabs>
                <w:tab w:val="left" w:pos="0"/>
              </w:tabs>
              <w:jc w:val="center"/>
              <w:rPr>
                <w:sz w:val="20"/>
                <w:szCs w:val="20"/>
              </w:rPr>
            </w:pPr>
            <w:r w:rsidRPr="00756839">
              <w:rPr>
                <w:sz w:val="20"/>
                <w:szCs w:val="20"/>
              </w:rPr>
              <w:t>2.</w:t>
            </w:r>
          </w:p>
        </w:tc>
        <w:tc>
          <w:tcPr>
            <w:tcW w:w="2694" w:type="dxa"/>
            <w:tcBorders>
              <w:top w:val="single" w:sz="4" w:space="0" w:color="000000"/>
              <w:left w:val="single" w:sz="4" w:space="0" w:color="000000"/>
              <w:bottom w:val="single" w:sz="4" w:space="0" w:color="000000"/>
              <w:right w:val="single" w:sz="4" w:space="0" w:color="000000"/>
            </w:tcBorders>
          </w:tcPr>
          <w:p w:rsidR="006B37AE" w:rsidRPr="00756839" w:rsidRDefault="006B37AE" w:rsidP="00E44700">
            <w:pPr>
              <w:tabs>
                <w:tab w:val="left" w:pos="0"/>
              </w:tabs>
              <w:jc w:val="both"/>
              <w:rPr>
                <w:sz w:val="20"/>
                <w:szCs w:val="20"/>
              </w:rPr>
            </w:pPr>
          </w:p>
        </w:tc>
        <w:tc>
          <w:tcPr>
            <w:tcW w:w="1086" w:type="dxa"/>
            <w:tcBorders>
              <w:top w:val="single" w:sz="4" w:space="0" w:color="000000"/>
              <w:left w:val="single" w:sz="4" w:space="0" w:color="000000"/>
              <w:bottom w:val="single" w:sz="4" w:space="0" w:color="000000"/>
              <w:right w:val="single" w:sz="4" w:space="0" w:color="000000"/>
            </w:tcBorders>
          </w:tcPr>
          <w:p w:rsidR="006B37AE" w:rsidRPr="00756839" w:rsidRDefault="006B37AE" w:rsidP="00E44700">
            <w:pPr>
              <w:tabs>
                <w:tab w:val="left" w:pos="0"/>
              </w:tabs>
              <w:jc w:val="center"/>
              <w:rPr>
                <w:sz w:val="20"/>
                <w:szCs w:val="20"/>
              </w:rPr>
            </w:pPr>
          </w:p>
        </w:tc>
        <w:tc>
          <w:tcPr>
            <w:tcW w:w="1182" w:type="dxa"/>
            <w:tcBorders>
              <w:top w:val="single" w:sz="4" w:space="0" w:color="000000"/>
              <w:left w:val="single" w:sz="4" w:space="0" w:color="000000"/>
              <w:bottom w:val="single" w:sz="4" w:space="0" w:color="000000"/>
              <w:right w:val="single" w:sz="4" w:space="0" w:color="000000"/>
            </w:tcBorders>
          </w:tcPr>
          <w:p w:rsidR="006B37AE" w:rsidRPr="00756839" w:rsidRDefault="006B37AE" w:rsidP="00E44700">
            <w:pPr>
              <w:pStyle w:val="aff6"/>
              <w:tabs>
                <w:tab w:val="left" w:pos="0"/>
              </w:tabs>
              <w:ind w:left="0"/>
              <w:jc w:val="both"/>
              <w:rPr>
                <w:sz w:val="20"/>
                <w:szCs w:val="20"/>
              </w:rPr>
            </w:pPr>
          </w:p>
        </w:tc>
        <w:tc>
          <w:tcPr>
            <w:tcW w:w="1636" w:type="dxa"/>
            <w:tcBorders>
              <w:top w:val="single" w:sz="4" w:space="0" w:color="000000"/>
              <w:left w:val="single" w:sz="4" w:space="0" w:color="000000"/>
              <w:bottom w:val="single" w:sz="4" w:space="0" w:color="000000"/>
              <w:right w:val="single" w:sz="4" w:space="0" w:color="000000"/>
            </w:tcBorders>
          </w:tcPr>
          <w:p w:rsidR="006B37AE" w:rsidRPr="00756839" w:rsidRDefault="006B37AE" w:rsidP="00E44700">
            <w:pPr>
              <w:tabs>
                <w:tab w:val="left" w:pos="0"/>
              </w:tabs>
              <w:jc w:val="center"/>
              <w:rPr>
                <w:sz w:val="20"/>
                <w:szCs w:val="20"/>
              </w:rPr>
            </w:pPr>
          </w:p>
        </w:tc>
        <w:tc>
          <w:tcPr>
            <w:tcW w:w="1071" w:type="dxa"/>
            <w:tcBorders>
              <w:top w:val="single" w:sz="4" w:space="0" w:color="000000"/>
              <w:left w:val="single" w:sz="4" w:space="0" w:color="000000"/>
              <w:bottom w:val="single" w:sz="4" w:space="0" w:color="000000"/>
              <w:right w:val="single" w:sz="4" w:space="0" w:color="000000"/>
            </w:tcBorders>
          </w:tcPr>
          <w:p w:rsidR="006B37AE" w:rsidRPr="00756839" w:rsidRDefault="006B37AE" w:rsidP="00E44700">
            <w:pPr>
              <w:tabs>
                <w:tab w:val="left" w:pos="0"/>
              </w:tabs>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6B37AE" w:rsidRPr="00756839" w:rsidRDefault="006B37AE" w:rsidP="00E44700">
            <w:pPr>
              <w:pStyle w:val="aff6"/>
              <w:tabs>
                <w:tab w:val="left" w:pos="0"/>
              </w:tabs>
              <w:ind w:left="0"/>
              <w:jc w:val="both"/>
              <w:rPr>
                <w:sz w:val="20"/>
                <w:szCs w:val="20"/>
              </w:rPr>
            </w:pPr>
          </w:p>
        </w:tc>
      </w:tr>
      <w:tr w:rsidR="006B37AE" w:rsidRPr="00756839" w:rsidTr="00E44700">
        <w:tc>
          <w:tcPr>
            <w:tcW w:w="675" w:type="dxa"/>
            <w:tcBorders>
              <w:top w:val="single" w:sz="4" w:space="0" w:color="000000"/>
              <w:left w:val="single" w:sz="4" w:space="0" w:color="000000"/>
              <w:bottom w:val="single" w:sz="4" w:space="0" w:color="000000"/>
              <w:right w:val="single" w:sz="4" w:space="0" w:color="000000"/>
            </w:tcBorders>
            <w:hideMark/>
          </w:tcPr>
          <w:p w:rsidR="006B37AE" w:rsidRPr="00756839" w:rsidRDefault="006B37AE" w:rsidP="00E44700">
            <w:pPr>
              <w:tabs>
                <w:tab w:val="left" w:pos="0"/>
              </w:tabs>
              <w:jc w:val="center"/>
              <w:rPr>
                <w:sz w:val="20"/>
                <w:szCs w:val="20"/>
              </w:rPr>
            </w:pPr>
            <w:r w:rsidRPr="00756839">
              <w:rPr>
                <w:sz w:val="20"/>
                <w:szCs w:val="20"/>
              </w:rPr>
              <w:t>3.</w:t>
            </w:r>
          </w:p>
        </w:tc>
        <w:tc>
          <w:tcPr>
            <w:tcW w:w="2694" w:type="dxa"/>
            <w:tcBorders>
              <w:top w:val="single" w:sz="4" w:space="0" w:color="000000"/>
              <w:left w:val="single" w:sz="4" w:space="0" w:color="000000"/>
              <w:bottom w:val="single" w:sz="4" w:space="0" w:color="000000"/>
              <w:right w:val="single" w:sz="4" w:space="0" w:color="000000"/>
            </w:tcBorders>
          </w:tcPr>
          <w:p w:rsidR="006B37AE" w:rsidRPr="00756839" w:rsidRDefault="006B37AE" w:rsidP="00E44700">
            <w:pPr>
              <w:tabs>
                <w:tab w:val="left" w:pos="0"/>
              </w:tabs>
              <w:jc w:val="both"/>
              <w:rPr>
                <w:i/>
                <w:sz w:val="20"/>
                <w:szCs w:val="20"/>
              </w:rPr>
            </w:pPr>
          </w:p>
        </w:tc>
        <w:tc>
          <w:tcPr>
            <w:tcW w:w="1086" w:type="dxa"/>
            <w:tcBorders>
              <w:top w:val="single" w:sz="4" w:space="0" w:color="000000"/>
              <w:left w:val="single" w:sz="4" w:space="0" w:color="000000"/>
              <w:bottom w:val="single" w:sz="4" w:space="0" w:color="000000"/>
              <w:right w:val="single" w:sz="4" w:space="0" w:color="000000"/>
            </w:tcBorders>
          </w:tcPr>
          <w:p w:rsidR="006B37AE" w:rsidRPr="00756839" w:rsidRDefault="006B37AE" w:rsidP="00E44700">
            <w:pPr>
              <w:tabs>
                <w:tab w:val="left" w:pos="0"/>
              </w:tabs>
              <w:jc w:val="center"/>
              <w:rPr>
                <w:sz w:val="20"/>
                <w:szCs w:val="20"/>
              </w:rPr>
            </w:pPr>
          </w:p>
        </w:tc>
        <w:tc>
          <w:tcPr>
            <w:tcW w:w="1182" w:type="dxa"/>
            <w:tcBorders>
              <w:top w:val="single" w:sz="4" w:space="0" w:color="000000"/>
              <w:left w:val="single" w:sz="4" w:space="0" w:color="000000"/>
              <w:bottom w:val="single" w:sz="4" w:space="0" w:color="000000"/>
              <w:right w:val="single" w:sz="4" w:space="0" w:color="000000"/>
            </w:tcBorders>
          </w:tcPr>
          <w:p w:rsidR="006B37AE" w:rsidRPr="00756839" w:rsidRDefault="006B37AE" w:rsidP="00E44700">
            <w:pPr>
              <w:pStyle w:val="aff6"/>
              <w:tabs>
                <w:tab w:val="left" w:pos="0"/>
              </w:tabs>
              <w:ind w:left="0"/>
              <w:jc w:val="both"/>
              <w:rPr>
                <w:sz w:val="20"/>
                <w:szCs w:val="20"/>
              </w:rPr>
            </w:pPr>
          </w:p>
        </w:tc>
        <w:tc>
          <w:tcPr>
            <w:tcW w:w="1636" w:type="dxa"/>
            <w:tcBorders>
              <w:top w:val="single" w:sz="4" w:space="0" w:color="000000"/>
              <w:left w:val="single" w:sz="4" w:space="0" w:color="000000"/>
              <w:bottom w:val="single" w:sz="4" w:space="0" w:color="000000"/>
              <w:right w:val="single" w:sz="4" w:space="0" w:color="000000"/>
            </w:tcBorders>
          </w:tcPr>
          <w:p w:rsidR="006B37AE" w:rsidRPr="00756839" w:rsidRDefault="006B37AE" w:rsidP="00E44700">
            <w:pPr>
              <w:tabs>
                <w:tab w:val="left" w:pos="0"/>
              </w:tabs>
              <w:jc w:val="center"/>
              <w:rPr>
                <w:sz w:val="20"/>
                <w:szCs w:val="20"/>
              </w:rPr>
            </w:pPr>
          </w:p>
        </w:tc>
        <w:tc>
          <w:tcPr>
            <w:tcW w:w="1071" w:type="dxa"/>
            <w:tcBorders>
              <w:top w:val="single" w:sz="4" w:space="0" w:color="000000"/>
              <w:left w:val="single" w:sz="4" w:space="0" w:color="000000"/>
              <w:bottom w:val="single" w:sz="4" w:space="0" w:color="000000"/>
              <w:right w:val="single" w:sz="4" w:space="0" w:color="000000"/>
            </w:tcBorders>
          </w:tcPr>
          <w:p w:rsidR="006B37AE" w:rsidRPr="00756839" w:rsidRDefault="006B37AE" w:rsidP="00E44700">
            <w:pPr>
              <w:tabs>
                <w:tab w:val="left" w:pos="0"/>
              </w:tabs>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6B37AE" w:rsidRPr="00756839" w:rsidRDefault="006B37AE" w:rsidP="00E44700">
            <w:pPr>
              <w:pStyle w:val="aff6"/>
              <w:tabs>
                <w:tab w:val="left" w:pos="0"/>
              </w:tabs>
              <w:ind w:left="0"/>
              <w:jc w:val="both"/>
              <w:rPr>
                <w:sz w:val="20"/>
                <w:szCs w:val="20"/>
              </w:rPr>
            </w:pPr>
          </w:p>
        </w:tc>
      </w:tr>
      <w:tr w:rsidR="006B37AE" w:rsidRPr="00756839" w:rsidTr="00E44700">
        <w:tc>
          <w:tcPr>
            <w:tcW w:w="675" w:type="dxa"/>
            <w:tcBorders>
              <w:top w:val="single" w:sz="4" w:space="0" w:color="000000"/>
              <w:left w:val="single" w:sz="4" w:space="0" w:color="000000"/>
              <w:bottom w:val="single" w:sz="4" w:space="0" w:color="000000"/>
              <w:right w:val="single" w:sz="4" w:space="0" w:color="000000"/>
            </w:tcBorders>
          </w:tcPr>
          <w:p w:rsidR="006B37AE" w:rsidRPr="00756839" w:rsidRDefault="006B37AE" w:rsidP="00E44700">
            <w:pPr>
              <w:tabs>
                <w:tab w:val="left" w:pos="0"/>
              </w:tabs>
              <w:ind w:firstLine="567"/>
              <w:jc w:val="center"/>
              <w:rPr>
                <w:sz w:val="20"/>
                <w:szCs w:val="20"/>
              </w:rPr>
            </w:pPr>
          </w:p>
        </w:tc>
        <w:tc>
          <w:tcPr>
            <w:tcW w:w="2694" w:type="dxa"/>
            <w:tcBorders>
              <w:top w:val="single" w:sz="4" w:space="0" w:color="000000"/>
              <w:left w:val="single" w:sz="4" w:space="0" w:color="000000"/>
              <w:bottom w:val="single" w:sz="4" w:space="0" w:color="000000"/>
              <w:right w:val="single" w:sz="4" w:space="0" w:color="000000"/>
            </w:tcBorders>
            <w:hideMark/>
          </w:tcPr>
          <w:p w:rsidR="006B37AE" w:rsidRPr="00756839" w:rsidRDefault="006B37AE" w:rsidP="00E44700">
            <w:pPr>
              <w:tabs>
                <w:tab w:val="left" w:pos="0"/>
              </w:tabs>
              <w:jc w:val="both"/>
              <w:rPr>
                <w:sz w:val="20"/>
                <w:szCs w:val="20"/>
              </w:rPr>
            </w:pPr>
            <w:r w:rsidRPr="00756839">
              <w:rPr>
                <w:sz w:val="20"/>
                <w:szCs w:val="20"/>
              </w:rPr>
              <w:t>Итого:</w:t>
            </w:r>
          </w:p>
        </w:tc>
        <w:tc>
          <w:tcPr>
            <w:tcW w:w="1086" w:type="dxa"/>
            <w:tcBorders>
              <w:top w:val="single" w:sz="4" w:space="0" w:color="000000"/>
              <w:left w:val="single" w:sz="4" w:space="0" w:color="000000"/>
              <w:bottom w:val="single" w:sz="4" w:space="0" w:color="000000"/>
              <w:right w:val="single" w:sz="4" w:space="0" w:color="000000"/>
            </w:tcBorders>
          </w:tcPr>
          <w:p w:rsidR="006B37AE" w:rsidRPr="00756839" w:rsidRDefault="006B37AE" w:rsidP="00E44700">
            <w:pPr>
              <w:tabs>
                <w:tab w:val="left" w:pos="0"/>
              </w:tabs>
              <w:jc w:val="center"/>
              <w:rPr>
                <w:sz w:val="20"/>
                <w:szCs w:val="20"/>
              </w:rPr>
            </w:pPr>
          </w:p>
        </w:tc>
        <w:tc>
          <w:tcPr>
            <w:tcW w:w="1182" w:type="dxa"/>
            <w:tcBorders>
              <w:top w:val="single" w:sz="4" w:space="0" w:color="000000"/>
              <w:left w:val="single" w:sz="4" w:space="0" w:color="000000"/>
              <w:bottom w:val="single" w:sz="4" w:space="0" w:color="000000"/>
              <w:right w:val="single" w:sz="4" w:space="0" w:color="000000"/>
            </w:tcBorders>
          </w:tcPr>
          <w:p w:rsidR="006B37AE" w:rsidRPr="00756839" w:rsidRDefault="006B37AE" w:rsidP="00E44700">
            <w:pPr>
              <w:pStyle w:val="aff6"/>
              <w:tabs>
                <w:tab w:val="left" w:pos="0"/>
              </w:tabs>
              <w:ind w:left="0"/>
              <w:jc w:val="both"/>
              <w:rPr>
                <w:sz w:val="20"/>
                <w:szCs w:val="20"/>
              </w:rPr>
            </w:pPr>
          </w:p>
        </w:tc>
        <w:tc>
          <w:tcPr>
            <w:tcW w:w="1636" w:type="dxa"/>
            <w:tcBorders>
              <w:top w:val="single" w:sz="4" w:space="0" w:color="000000"/>
              <w:left w:val="single" w:sz="4" w:space="0" w:color="000000"/>
              <w:bottom w:val="single" w:sz="4" w:space="0" w:color="000000"/>
              <w:right w:val="single" w:sz="4" w:space="0" w:color="000000"/>
            </w:tcBorders>
          </w:tcPr>
          <w:p w:rsidR="006B37AE" w:rsidRPr="00756839" w:rsidRDefault="006B37AE" w:rsidP="00E44700">
            <w:pPr>
              <w:pStyle w:val="aff6"/>
              <w:tabs>
                <w:tab w:val="left" w:pos="0"/>
              </w:tabs>
              <w:ind w:left="0"/>
              <w:jc w:val="both"/>
              <w:rPr>
                <w:sz w:val="20"/>
                <w:szCs w:val="20"/>
              </w:rPr>
            </w:pPr>
          </w:p>
        </w:tc>
        <w:tc>
          <w:tcPr>
            <w:tcW w:w="1071" w:type="dxa"/>
            <w:tcBorders>
              <w:top w:val="single" w:sz="4" w:space="0" w:color="000000"/>
              <w:left w:val="single" w:sz="4" w:space="0" w:color="000000"/>
              <w:bottom w:val="single" w:sz="4" w:space="0" w:color="000000"/>
              <w:right w:val="single" w:sz="4" w:space="0" w:color="000000"/>
            </w:tcBorders>
          </w:tcPr>
          <w:p w:rsidR="006B37AE" w:rsidRPr="00756839" w:rsidRDefault="006B37AE" w:rsidP="00E44700">
            <w:pPr>
              <w:pStyle w:val="aff6"/>
              <w:tabs>
                <w:tab w:val="left" w:pos="0"/>
              </w:tabs>
              <w:ind w:left="0"/>
              <w:jc w:val="both"/>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6B37AE" w:rsidRPr="00756839" w:rsidRDefault="006B37AE" w:rsidP="00E44700">
            <w:pPr>
              <w:pStyle w:val="aff6"/>
              <w:tabs>
                <w:tab w:val="left" w:pos="0"/>
              </w:tabs>
              <w:ind w:left="0"/>
              <w:jc w:val="both"/>
              <w:rPr>
                <w:sz w:val="20"/>
                <w:szCs w:val="20"/>
              </w:rPr>
            </w:pPr>
          </w:p>
        </w:tc>
      </w:tr>
    </w:tbl>
    <w:p w:rsidR="006B37AE" w:rsidRPr="00756839" w:rsidRDefault="006B37AE" w:rsidP="006B37AE">
      <w:pPr>
        <w:pStyle w:val="aff6"/>
        <w:tabs>
          <w:tab w:val="left" w:pos="0"/>
        </w:tabs>
        <w:ind w:left="0" w:firstLine="567"/>
        <w:jc w:val="both"/>
        <w:rPr>
          <w:sz w:val="20"/>
          <w:szCs w:val="20"/>
        </w:rPr>
      </w:pPr>
    </w:p>
    <w:p w:rsidR="006B37AE" w:rsidRPr="00756839" w:rsidRDefault="006B37AE" w:rsidP="006B37AE">
      <w:pPr>
        <w:pStyle w:val="aff6"/>
        <w:tabs>
          <w:tab w:val="left" w:pos="0"/>
        </w:tabs>
        <w:ind w:left="0" w:firstLine="709"/>
        <w:jc w:val="both"/>
        <w:rPr>
          <w:sz w:val="20"/>
          <w:szCs w:val="20"/>
        </w:rPr>
      </w:pPr>
      <w:r w:rsidRPr="00756839">
        <w:rPr>
          <w:sz w:val="20"/>
          <w:szCs w:val="20"/>
        </w:rPr>
        <w:t xml:space="preserve">Оценка </w:t>
      </w:r>
      <w:proofErr w:type="gramStart"/>
      <w:r w:rsidRPr="00756839">
        <w:rPr>
          <w:sz w:val="20"/>
          <w:szCs w:val="20"/>
        </w:rPr>
        <w:t>выполнения показателей эффективности деятельности учреждений</w:t>
      </w:r>
      <w:proofErr w:type="gramEnd"/>
      <w:r w:rsidRPr="00756839">
        <w:rPr>
          <w:sz w:val="20"/>
          <w:szCs w:val="20"/>
        </w:rPr>
        <w:t xml:space="preserve"> и работы руководителей проводится по следующей методике:</w:t>
      </w:r>
    </w:p>
    <w:p w:rsidR="006B37AE" w:rsidRPr="00756839" w:rsidRDefault="006B37AE" w:rsidP="006B37AE">
      <w:pPr>
        <w:pStyle w:val="aff6"/>
        <w:tabs>
          <w:tab w:val="left" w:pos="0"/>
        </w:tabs>
        <w:ind w:left="0" w:firstLine="709"/>
        <w:jc w:val="both"/>
        <w:rPr>
          <w:sz w:val="20"/>
          <w:szCs w:val="20"/>
        </w:rPr>
      </w:pPr>
      <w:r w:rsidRPr="00756839">
        <w:rPr>
          <w:sz w:val="20"/>
          <w:szCs w:val="20"/>
        </w:rPr>
        <w:t>а) коэффициент оценки каждого конкретного показателя определяется по формуле:</w:t>
      </w:r>
    </w:p>
    <w:p w:rsidR="006B37AE" w:rsidRPr="00756839" w:rsidRDefault="006B37AE" w:rsidP="006B37AE">
      <w:pPr>
        <w:pStyle w:val="aff6"/>
        <w:tabs>
          <w:tab w:val="left" w:pos="0"/>
        </w:tabs>
        <w:ind w:left="0" w:firstLine="709"/>
        <w:jc w:val="both"/>
        <w:rPr>
          <w:sz w:val="20"/>
          <w:szCs w:val="20"/>
        </w:rPr>
      </w:pPr>
      <w:r w:rsidRPr="00756839">
        <w:rPr>
          <w:sz w:val="20"/>
          <w:szCs w:val="20"/>
        </w:rPr>
        <w:t xml:space="preserve">           </w:t>
      </w:r>
    </w:p>
    <w:p w:rsidR="006B37AE" w:rsidRPr="00756839" w:rsidRDefault="006B37AE" w:rsidP="006B37AE">
      <w:pPr>
        <w:pStyle w:val="aff6"/>
        <w:tabs>
          <w:tab w:val="left" w:pos="0"/>
        </w:tabs>
        <w:ind w:left="0" w:firstLine="709"/>
        <w:jc w:val="both"/>
        <w:rPr>
          <w:sz w:val="20"/>
          <w:szCs w:val="20"/>
        </w:rPr>
      </w:pPr>
      <w:r w:rsidRPr="00756839">
        <w:rPr>
          <w:sz w:val="20"/>
          <w:szCs w:val="20"/>
        </w:rPr>
        <w:t xml:space="preserve">           </w:t>
      </w:r>
      <w:proofErr w:type="spellStart"/>
      <w:r w:rsidRPr="00756839">
        <w:rPr>
          <w:sz w:val="20"/>
          <w:szCs w:val="20"/>
        </w:rPr>
        <w:t>Рф</w:t>
      </w:r>
      <w:proofErr w:type="gramStart"/>
      <w:r w:rsidRPr="00756839">
        <w:rPr>
          <w:sz w:val="20"/>
          <w:szCs w:val="20"/>
        </w:rPr>
        <w:t>i</w:t>
      </w:r>
      <w:proofErr w:type="spellEnd"/>
      <w:proofErr w:type="gramEnd"/>
    </w:p>
    <w:p w:rsidR="006B37AE" w:rsidRPr="00756839" w:rsidRDefault="006B37AE" w:rsidP="006B37AE">
      <w:pPr>
        <w:pStyle w:val="aff6"/>
        <w:tabs>
          <w:tab w:val="left" w:pos="0"/>
        </w:tabs>
        <w:ind w:left="0" w:firstLine="709"/>
        <w:jc w:val="both"/>
        <w:rPr>
          <w:sz w:val="20"/>
          <w:szCs w:val="20"/>
        </w:rPr>
      </w:pPr>
      <w:proofErr w:type="spellStart"/>
      <w:r w:rsidRPr="00756839">
        <w:rPr>
          <w:sz w:val="20"/>
          <w:szCs w:val="20"/>
        </w:rPr>
        <w:t>Opi</w:t>
      </w:r>
      <w:proofErr w:type="spellEnd"/>
      <w:r w:rsidRPr="00756839">
        <w:rPr>
          <w:sz w:val="20"/>
          <w:szCs w:val="20"/>
        </w:rPr>
        <w:t xml:space="preserve">  =  — ,</w:t>
      </w:r>
    </w:p>
    <w:p w:rsidR="006B37AE" w:rsidRPr="00756839" w:rsidRDefault="006B37AE" w:rsidP="006B37AE">
      <w:pPr>
        <w:tabs>
          <w:tab w:val="left" w:pos="0"/>
        </w:tabs>
        <w:ind w:firstLine="709"/>
        <w:jc w:val="both"/>
        <w:rPr>
          <w:sz w:val="20"/>
          <w:szCs w:val="20"/>
        </w:rPr>
      </w:pPr>
      <w:r w:rsidRPr="00756839">
        <w:rPr>
          <w:sz w:val="20"/>
          <w:szCs w:val="20"/>
        </w:rPr>
        <w:t xml:space="preserve">           </w:t>
      </w:r>
      <w:proofErr w:type="spellStart"/>
      <w:r w:rsidRPr="00756839">
        <w:rPr>
          <w:sz w:val="20"/>
          <w:szCs w:val="20"/>
        </w:rPr>
        <w:t>Рп</w:t>
      </w:r>
      <w:proofErr w:type="gramStart"/>
      <w:r w:rsidRPr="00756839">
        <w:rPr>
          <w:sz w:val="20"/>
          <w:szCs w:val="20"/>
          <w:lang w:val="en-US"/>
        </w:rPr>
        <w:t>i</w:t>
      </w:r>
      <w:proofErr w:type="spellEnd"/>
      <w:proofErr w:type="gramEnd"/>
      <w:r w:rsidRPr="00756839">
        <w:rPr>
          <w:sz w:val="20"/>
          <w:szCs w:val="20"/>
        </w:rPr>
        <w:t>,</w:t>
      </w:r>
    </w:p>
    <w:p w:rsidR="006B37AE" w:rsidRPr="00756839" w:rsidRDefault="006B37AE" w:rsidP="006B37AE">
      <w:pPr>
        <w:tabs>
          <w:tab w:val="left" w:pos="0"/>
        </w:tabs>
        <w:ind w:firstLine="709"/>
        <w:jc w:val="both"/>
        <w:rPr>
          <w:sz w:val="20"/>
          <w:szCs w:val="20"/>
        </w:rPr>
      </w:pPr>
      <w:r w:rsidRPr="00756839">
        <w:rPr>
          <w:sz w:val="20"/>
          <w:szCs w:val="20"/>
        </w:rPr>
        <w:tab/>
        <w:t>где:</w:t>
      </w:r>
    </w:p>
    <w:p w:rsidR="006B37AE" w:rsidRPr="00756839" w:rsidRDefault="006B37AE" w:rsidP="006B37AE">
      <w:pPr>
        <w:tabs>
          <w:tab w:val="left" w:pos="0"/>
        </w:tabs>
        <w:ind w:firstLine="709"/>
        <w:jc w:val="both"/>
        <w:rPr>
          <w:sz w:val="20"/>
          <w:szCs w:val="20"/>
        </w:rPr>
      </w:pPr>
      <w:r w:rsidRPr="00756839">
        <w:rPr>
          <w:sz w:val="20"/>
          <w:szCs w:val="20"/>
        </w:rPr>
        <w:tab/>
      </w:r>
      <w:proofErr w:type="spellStart"/>
      <w:r w:rsidRPr="00756839">
        <w:rPr>
          <w:sz w:val="20"/>
          <w:szCs w:val="20"/>
          <w:lang w:val="en-US"/>
        </w:rPr>
        <w:t>Opi</w:t>
      </w:r>
      <w:proofErr w:type="spellEnd"/>
      <w:r w:rsidRPr="00756839">
        <w:rPr>
          <w:sz w:val="20"/>
          <w:szCs w:val="20"/>
        </w:rPr>
        <w:t xml:space="preserve"> – коэффициент оценки показателя за отчетный период;</w:t>
      </w:r>
    </w:p>
    <w:p w:rsidR="006B37AE" w:rsidRPr="00756839" w:rsidRDefault="006B37AE" w:rsidP="006B37AE">
      <w:pPr>
        <w:tabs>
          <w:tab w:val="left" w:pos="0"/>
        </w:tabs>
        <w:ind w:firstLine="709"/>
        <w:jc w:val="both"/>
        <w:rPr>
          <w:sz w:val="20"/>
          <w:szCs w:val="20"/>
        </w:rPr>
      </w:pPr>
      <w:r w:rsidRPr="00756839">
        <w:rPr>
          <w:sz w:val="20"/>
          <w:szCs w:val="20"/>
        </w:rPr>
        <w:tab/>
      </w:r>
      <w:proofErr w:type="spellStart"/>
      <w:r w:rsidRPr="00756839">
        <w:rPr>
          <w:sz w:val="20"/>
          <w:szCs w:val="20"/>
        </w:rPr>
        <w:t>Рф</w:t>
      </w:r>
      <w:proofErr w:type="gramStart"/>
      <w:r w:rsidRPr="00756839">
        <w:rPr>
          <w:sz w:val="20"/>
          <w:szCs w:val="20"/>
          <w:lang w:val="en-US"/>
        </w:rPr>
        <w:t>i</w:t>
      </w:r>
      <w:proofErr w:type="spellEnd"/>
      <w:proofErr w:type="gramEnd"/>
      <w:r w:rsidRPr="00756839">
        <w:rPr>
          <w:sz w:val="20"/>
          <w:szCs w:val="20"/>
        </w:rPr>
        <w:t xml:space="preserve"> – фактическое значение показателя за отчетный период;</w:t>
      </w:r>
    </w:p>
    <w:p w:rsidR="006B37AE" w:rsidRPr="00756839" w:rsidRDefault="006B37AE" w:rsidP="006B37AE">
      <w:pPr>
        <w:tabs>
          <w:tab w:val="left" w:pos="0"/>
        </w:tabs>
        <w:ind w:firstLine="709"/>
        <w:jc w:val="both"/>
        <w:rPr>
          <w:b/>
          <w:i/>
          <w:sz w:val="20"/>
          <w:szCs w:val="20"/>
        </w:rPr>
      </w:pPr>
      <w:r w:rsidRPr="00756839">
        <w:rPr>
          <w:sz w:val="20"/>
          <w:szCs w:val="20"/>
        </w:rPr>
        <w:tab/>
      </w:r>
      <w:proofErr w:type="spellStart"/>
      <w:r w:rsidRPr="00756839">
        <w:rPr>
          <w:sz w:val="20"/>
          <w:szCs w:val="20"/>
        </w:rPr>
        <w:t>Рп</w:t>
      </w:r>
      <w:proofErr w:type="gramStart"/>
      <w:r w:rsidRPr="00756839">
        <w:rPr>
          <w:sz w:val="20"/>
          <w:szCs w:val="20"/>
          <w:lang w:val="en-US"/>
        </w:rPr>
        <w:t>i</w:t>
      </w:r>
      <w:proofErr w:type="spellEnd"/>
      <w:proofErr w:type="gramEnd"/>
      <w:r w:rsidRPr="00756839">
        <w:rPr>
          <w:sz w:val="20"/>
          <w:szCs w:val="20"/>
        </w:rPr>
        <w:t xml:space="preserve"> – фактическое значение показателя за предыдущий период</w:t>
      </w:r>
      <w:r w:rsidRPr="00756839">
        <w:rPr>
          <w:b/>
          <w:i/>
          <w:sz w:val="20"/>
          <w:szCs w:val="20"/>
        </w:rPr>
        <w:t>.</w:t>
      </w:r>
    </w:p>
    <w:p w:rsidR="006B37AE" w:rsidRPr="00756839" w:rsidRDefault="006B37AE" w:rsidP="006B37AE">
      <w:pPr>
        <w:tabs>
          <w:tab w:val="left" w:pos="0"/>
        </w:tabs>
        <w:ind w:firstLine="709"/>
        <w:jc w:val="both"/>
        <w:rPr>
          <w:sz w:val="20"/>
          <w:szCs w:val="20"/>
        </w:rPr>
      </w:pPr>
      <w:r w:rsidRPr="00756839">
        <w:rPr>
          <w:sz w:val="20"/>
          <w:szCs w:val="20"/>
        </w:rPr>
        <w:tab/>
        <w:t xml:space="preserve">При выполнении и перевыполнении соответствующего показателя значение его оценки считается равным 1. </w:t>
      </w:r>
    </w:p>
    <w:p w:rsidR="006B37AE" w:rsidRPr="00756839" w:rsidRDefault="006B37AE" w:rsidP="006B37AE">
      <w:pPr>
        <w:tabs>
          <w:tab w:val="left" w:pos="0"/>
        </w:tabs>
        <w:ind w:firstLine="709"/>
        <w:jc w:val="both"/>
        <w:rPr>
          <w:sz w:val="20"/>
          <w:szCs w:val="20"/>
        </w:rPr>
      </w:pPr>
      <w:r w:rsidRPr="00756839">
        <w:rPr>
          <w:sz w:val="20"/>
          <w:szCs w:val="20"/>
        </w:rPr>
        <w:tab/>
        <w:t>б) в ходе оценки определяется количество баллов по каждому показателю путем умножения веса показателя в баллах на коэффициент оценки показателя:</w:t>
      </w:r>
    </w:p>
    <w:p w:rsidR="006B37AE" w:rsidRPr="00756839" w:rsidRDefault="006B37AE" w:rsidP="006B37AE">
      <w:pPr>
        <w:tabs>
          <w:tab w:val="left" w:pos="0"/>
        </w:tabs>
        <w:ind w:firstLine="709"/>
        <w:jc w:val="both"/>
        <w:rPr>
          <w:sz w:val="20"/>
          <w:szCs w:val="20"/>
        </w:rPr>
      </w:pPr>
      <w:r w:rsidRPr="00756839">
        <w:rPr>
          <w:sz w:val="20"/>
          <w:szCs w:val="20"/>
        </w:rPr>
        <w:tab/>
      </w:r>
      <w:proofErr w:type="spellStart"/>
      <w:proofErr w:type="gramStart"/>
      <w:r w:rsidRPr="00756839">
        <w:rPr>
          <w:sz w:val="20"/>
          <w:szCs w:val="20"/>
          <w:lang w:val="en-US"/>
        </w:rPr>
        <w:t>Wi</w:t>
      </w:r>
      <w:proofErr w:type="spellEnd"/>
      <w:proofErr w:type="gramEnd"/>
      <w:r w:rsidRPr="00756839">
        <w:rPr>
          <w:sz w:val="20"/>
          <w:szCs w:val="20"/>
        </w:rPr>
        <w:t xml:space="preserve"> = </w:t>
      </w:r>
      <w:r w:rsidRPr="00756839">
        <w:rPr>
          <w:sz w:val="20"/>
          <w:szCs w:val="20"/>
          <w:lang w:val="en-US"/>
        </w:rPr>
        <w:t>W</w:t>
      </w:r>
      <w:r w:rsidRPr="00756839">
        <w:rPr>
          <w:sz w:val="20"/>
          <w:szCs w:val="20"/>
        </w:rPr>
        <w:t xml:space="preserve"> </w:t>
      </w:r>
      <w:r w:rsidRPr="00756839">
        <w:rPr>
          <w:sz w:val="20"/>
          <w:szCs w:val="20"/>
          <w:lang w:val="en-US"/>
        </w:rPr>
        <w:t>x</w:t>
      </w:r>
      <w:r w:rsidRPr="00756839">
        <w:rPr>
          <w:sz w:val="20"/>
          <w:szCs w:val="20"/>
        </w:rPr>
        <w:t xml:space="preserve"> </w:t>
      </w:r>
      <w:proofErr w:type="spellStart"/>
      <w:r w:rsidRPr="00756839">
        <w:rPr>
          <w:sz w:val="20"/>
          <w:szCs w:val="20"/>
          <w:lang w:val="en-US"/>
        </w:rPr>
        <w:t>Opi</w:t>
      </w:r>
      <w:proofErr w:type="spellEnd"/>
      <w:r w:rsidRPr="00756839">
        <w:rPr>
          <w:sz w:val="20"/>
          <w:szCs w:val="20"/>
        </w:rPr>
        <w:t>,</w:t>
      </w:r>
    </w:p>
    <w:p w:rsidR="006B37AE" w:rsidRPr="00756839" w:rsidRDefault="006B37AE" w:rsidP="006B37AE">
      <w:pPr>
        <w:tabs>
          <w:tab w:val="left" w:pos="0"/>
        </w:tabs>
        <w:ind w:firstLine="709"/>
        <w:jc w:val="both"/>
        <w:rPr>
          <w:sz w:val="20"/>
          <w:szCs w:val="20"/>
        </w:rPr>
      </w:pPr>
      <w:r w:rsidRPr="00756839">
        <w:rPr>
          <w:sz w:val="20"/>
          <w:szCs w:val="20"/>
        </w:rPr>
        <w:tab/>
        <w:t>где:</w:t>
      </w:r>
    </w:p>
    <w:p w:rsidR="006B37AE" w:rsidRPr="00756839" w:rsidRDefault="006B37AE" w:rsidP="006B37AE">
      <w:pPr>
        <w:tabs>
          <w:tab w:val="left" w:pos="0"/>
        </w:tabs>
        <w:ind w:firstLine="709"/>
        <w:jc w:val="both"/>
        <w:rPr>
          <w:sz w:val="20"/>
          <w:szCs w:val="20"/>
        </w:rPr>
      </w:pPr>
      <w:r w:rsidRPr="00756839">
        <w:rPr>
          <w:sz w:val="20"/>
          <w:szCs w:val="20"/>
        </w:rPr>
        <w:tab/>
      </w:r>
      <w:proofErr w:type="spellStart"/>
      <w:proofErr w:type="gramStart"/>
      <w:r w:rsidRPr="00756839">
        <w:rPr>
          <w:sz w:val="20"/>
          <w:szCs w:val="20"/>
          <w:lang w:val="en-US"/>
        </w:rPr>
        <w:t>Wi</w:t>
      </w:r>
      <w:proofErr w:type="spellEnd"/>
      <w:proofErr w:type="gramEnd"/>
      <w:r w:rsidRPr="00756839">
        <w:rPr>
          <w:sz w:val="20"/>
          <w:szCs w:val="20"/>
        </w:rPr>
        <w:t xml:space="preserve"> – количество баллов по выполнению показателя;</w:t>
      </w:r>
    </w:p>
    <w:p w:rsidR="006B37AE" w:rsidRPr="00756839" w:rsidRDefault="006B37AE" w:rsidP="006B37AE">
      <w:pPr>
        <w:tabs>
          <w:tab w:val="left" w:pos="0"/>
        </w:tabs>
        <w:ind w:firstLine="709"/>
        <w:jc w:val="both"/>
        <w:rPr>
          <w:sz w:val="20"/>
          <w:szCs w:val="20"/>
        </w:rPr>
      </w:pPr>
      <w:r w:rsidRPr="00756839">
        <w:rPr>
          <w:sz w:val="20"/>
          <w:szCs w:val="20"/>
        </w:rPr>
        <w:tab/>
      </w:r>
      <w:r w:rsidRPr="00756839">
        <w:rPr>
          <w:sz w:val="20"/>
          <w:szCs w:val="20"/>
          <w:lang w:val="en-US"/>
        </w:rPr>
        <w:t>W</w:t>
      </w:r>
      <w:r w:rsidRPr="00756839">
        <w:rPr>
          <w:sz w:val="20"/>
          <w:szCs w:val="20"/>
        </w:rPr>
        <w:t xml:space="preserve"> – </w:t>
      </w:r>
      <w:proofErr w:type="gramStart"/>
      <w:r w:rsidRPr="00756839">
        <w:rPr>
          <w:sz w:val="20"/>
          <w:szCs w:val="20"/>
        </w:rPr>
        <w:t>вес</w:t>
      </w:r>
      <w:proofErr w:type="gramEnd"/>
      <w:r w:rsidRPr="00756839">
        <w:rPr>
          <w:sz w:val="20"/>
          <w:szCs w:val="20"/>
        </w:rPr>
        <w:t xml:space="preserve"> показателя в баллах, установленный в соответствии с приложением к настоящему Положению (сумма всех весовых баллов не должна превышать единицу).</w:t>
      </w:r>
    </w:p>
    <w:p w:rsidR="006B37AE" w:rsidRPr="00756839" w:rsidRDefault="006B37AE" w:rsidP="006B37AE">
      <w:pPr>
        <w:tabs>
          <w:tab w:val="left" w:pos="0"/>
        </w:tabs>
        <w:ind w:firstLine="709"/>
        <w:jc w:val="both"/>
        <w:rPr>
          <w:sz w:val="20"/>
          <w:szCs w:val="20"/>
        </w:rPr>
      </w:pPr>
      <w:r w:rsidRPr="00756839">
        <w:rPr>
          <w:sz w:val="20"/>
          <w:szCs w:val="20"/>
        </w:rPr>
        <w:tab/>
        <w:t>в) для определения коэффициента оценки деятельности учреждения за отчетный период рассчитывается итоговая сумма полученных баллов по выполнению каждого вида показателя.</w:t>
      </w:r>
    </w:p>
    <w:p w:rsidR="006B37AE" w:rsidRPr="00756839" w:rsidRDefault="006B37AE" w:rsidP="006B37AE">
      <w:pPr>
        <w:tabs>
          <w:tab w:val="left" w:pos="0"/>
        </w:tabs>
        <w:ind w:firstLine="709"/>
        <w:jc w:val="both"/>
        <w:rPr>
          <w:sz w:val="20"/>
          <w:szCs w:val="20"/>
        </w:rPr>
      </w:pPr>
      <w:r w:rsidRPr="00756839">
        <w:rPr>
          <w:sz w:val="20"/>
          <w:szCs w:val="20"/>
        </w:rPr>
        <w:tab/>
        <w:t>Коэффициент оценки деятельности учреждения (</w:t>
      </w:r>
      <w:proofErr w:type="spellStart"/>
      <w:r w:rsidRPr="00756839">
        <w:rPr>
          <w:sz w:val="20"/>
          <w:szCs w:val="20"/>
        </w:rPr>
        <w:t>Коц</w:t>
      </w:r>
      <w:proofErr w:type="spellEnd"/>
      <w:r w:rsidRPr="00756839">
        <w:rPr>
          <w:sz w:val="20"/>
          <w:szCs w:val="20"/>
        </w:rPr>
        <w:t>) равен сумме полученных баллов по выполнению показателей (</w:t>
      </w:r>
      <w:r w:rsidRPr="00756839">
        <w:rPr>
          <w:sz w:val="20"/>
          <w:szCs w:val="20"/>
          <w:lang w:val="en-US"/>
        </w:rPr>
        <w:t>SUM</w:t>
      </w:r>
      <w:r w:rsidRPr="00756839">
        <w:rPr>
          <w:sz w:val="20"/>
          <w:szCs w:val="20"/>
        </w:rPr>
        <w:t xml:space="preserve"> </w:t>
      </w:r>
      <w:proofErr w:type="spellStart"/>
      <w:r w:rsidRPr="00756839">
        <w:rPr>
          <w:sz w:val="20"/>
          <w:szCs w:val="20"/>
          <w:lang w:val="en-US"/>
        </w:rPr>
        <w:t>Wi</w:t>
      </w:r>
      <w:proofErr w:type="spellEnd"/>
      <w:r w:rsidRPr="00756839">
        <w:rPr>
          <w:sz w:val="20"/>
          <w:szCs w:val="20"/>
        </w:rPr>
        <w:t>).</w:t>
      </w:r>
    </w:p>
    <w:p w:rsidR="006B37AE" w:rsidRPr="00756839" w:rsidRDefault="006B37AE" w:rsidP="006B37AE">
      <w:pPr>
        <w:tabs>
          <w:tab w:val="left" w:pos="0"/>
        </w:tabs>
        <w:ind w:firstLine="709"/>
        <w:jc w:val="both"/>
        <w:rPr>
          <w:sz w:val="20"/>
          <w:szCs w:val="20"/>
        </w:rPr>
      </w:pPr>
      <w:r w:rsidRPr="00756839">
        <w:rPr>
          <w:sz w:val="20"/>
          <w:szCs w:val="20"/>
        </w:rPr>
        <w:tab/>
      </w:r>
      <w:proofErr w:type="spellStart"/>
      <w:r w:rsidRPr="00756839">
        <w:rPr>
          <w:sz w:val="20"/>
          <w:szCs w:val="20"/>
        </w:rPr>
        <w:t>Коц</w:t>
      </w:r>
      <w:proofErr w:type="spellEnd"/>
      <w:r w:rsidRPr="00756839">
        <w:rPr>
          <w:sz w:val="20"/>
          <w:szCs w:val="20"/>
        </w:rPr>
        <w:t xml:space="preserve"> = </w:t>
      </w:r>
      <w:r w:rsidRPr="00756839">
        <w:rPr>
          <w:sz w:val="20"/>
          <w:szCs w:val="20"/>
          <w:lang w:val="en-US"/>
        </w:rPr>
        <w:t>SUM</w:t>
      </w:r>
      <w:r w:rsidRPr="00756839">
        <w:rPr>
          <w:sz w:val="20"/>
          <w:szCs w:val="20"/>
        </w:rPr>
        <w:t xml:space="preserve"> </w:t>
      </w:r>
      <w:proofErr w:type="spellStart"/>
      <w:r w:rsidRPr="00756839">
        <w:rPr>
          <w:sz w:val="20"/>
          <w:szCs w:val="20"/>
          <w:lang w:val="en-US"/>
        </w:rPr>
        <w:t>Wi</w:t>
      </w:r>
      <w:proofErr w:type="spellEnd"/>
      <w:r w:rsidRPr="00756839">
        <w:rPr>
          <w:sz w:val="20"/>
          <w:szCs w:val="20"/>
        </w:rPr>
        <w:t xml:space="preserve"> .</w:t>
      </w:r>
    </w:p>
    <w:p w:rsidR="006B37AE" w:rsidRPr="00756839" w:rsidRDefault="006B37AE" w:rsidP="006B37AE">
      <w:pPr>
        <w:tabs>
          <w:tab w:val="left" w:pos="0"/>
        </w:tabs>
        <w:ind w:firstLine="709"/>
        <w:jc w:val="both"/>
        <w:rPr>
          <w:sz w:val="20"/>
          <w:szCs w:val="20"/>
        </w:rPr>
      </w:pPr>
      <w:r w:rsidRPr="00756839">
        <w:rPr>
          <w:sz w:val="20"/>
          <w:szCs w:val="20"/>
        </w:rPr>
        <w:tab/>
        <w:t xml:space="preserve">г) после проверки достоверности представленного отчета и (в случае необходимости) уточнения представленных данных размер выплат стимулирующего характера руководителю учреждения по результатам </w:t>
      </w:r>
      <w:proofErr w:type="gramStart"/>
      <w:r w:rsidRPr="00756839">
        <w:rPr>
          <w:sz w:val="20"/>
          <w:szCs w:val="20"/>
        </w:rPr>
        <w:t>выполнения показателей эффективности деятельности учреждения</w:t>
      </w:r>
      <w:proofErr w:type="gramEnd"/>
      <w:r w:rsidRPr="00756839">
        <w:rPr>
          <w:sz w:val="20"/>
          <w:szCs w:val="20"/>
        </w:rPr>
        <w:t xml:space="preserve"> и работы руководителя за отчетный период рассчитывается по формуле</w:t>
      </w:r>
    </w:p>
    <w:p w:rsidR="006B37AE" w:rsidRPr="00756839" w:rsidRDefault="006B37AE" w:rsidP="006B37AE">
      <w:pPr>
        <w:tabs>
          <w:tab w:val="left" w:pos="0"/>
        </w:tabs>
        <w:ind w:firstLine="709"/>
        <w:jc w:val="both"/>
        <w:rPr>
          <w:sz w:val="20"/>
          <w:szCs w:val="20"/>
        </w:rPr>
      </w:pPr>
      <w:r w:rsidRPr="00756839">
        <w:rPr>
          <w:sz w:val="20"/>
          <w:szCs w:val="20"/>
        </w:rPr>
        <w:tab/>
      </w:r>
      <w:r w:rsidRPr="00756839">
        <w:rPr>
          <w:sz w:val="20"/>
          <w:szCs w:val="20"/>
          <w:lang w:val="en-US"/>
        </w:rPr>
        <w:t>R</w:t>
      </w:r>
      <w:proofErr w:type="spellStart"/>
      <w:r w:rsidRPr="00756839">
        <w:rPr>
          <w:sz w:val="20"/>
          <w:szCs w:val="20"/>
        </w:rPr>
        <w:t>возн</w:t>
      </w:r>
      <w:proofErr w:type="spellEnd"/>
      <w:r w:rsidRPr="00756839">
        <w:rPr>
          <w:sz w:val="20"/>
          <w:szCs w:val="20"/>
        </w:rPr>
        <w:t xml:space="preserve"> = </w:t>
      </w:r>
      <w:proofErr w:type="spellStart"/>
      <w:r w:rsidRPr="00756839">
        <w:rPr>
          <w:sz w:val="20"/>
          <w:szCs w:val="20"/>
          <w:lang w:val="en-US"/>
        </w:rPr>
        <w:t>Rmax</w:t>
      </w:r>
      <w:proofErr w:type="spellEnd"/>
      <w:r w:rsidRPr="00756839">
        <w:rPr>
          <w:sz w:val="20"/>
          <w:szCs w:val="20"/>
        </w:rPr>
        <w:t xml:space="preserve"> </w:t>
      </w:r>
      <w:r w:rsidRPr="00756839">
        <w:rPr>
          <w:sz w:val="20"/>
          <w:szCs w:val="20"/>
          <w:lang w:val="en-US"/>
        </w:rPr>
        <w:t>x</w:t>
      </w:r>
      <w:r w:rsidRPr="00756839">
        <w:rPr>
          <w:sz w:val="20"/>
          <w:szCs w:val="20"/>
        </w:rPr>
        <w:t xml:space="preserve"> </w:t>
      </w:r>
      <w:proofErr w:type="spellStart"/>
      <w:r w:rsidRPr="00756839">
        <w:rPr>
          <w:sz w:val="20"/>
          <w:szCs w:val="20"/>
        </w:rPr>
        <w:t>Коц</w:t>
      </w:r>
      <w:proofErr w:type="spellEnd"/>
      <w:r w:rsidRPr="00756839">
        <w:rPr>
          <w:sz w:val="20"/>
          <w:szCs w:val="20"/>
        </w:rPr>
        <w:t>,</w:t>
      </w:r>
    </w:p>
    <w:p w:rsidR="006B37AE" w:rsidRPr="00756839" w:rsidRDefault="006B37AE" w:rsidP="006B37AE">
      <w:pPr>
        <w:tabs>
          <w:tab w:val="left" w:pos="0"/>
        </w:tabs>
        <w:ind w:firstLine="709"/>
        <w:jc w:val="both"/>
        <w:rPr>
          <w:sz w:val="20"/>
          <w:szCs w:val="20"/>
        </w:rPr>
      </w:pPr>
      <w:r w:rsidRPr="00756839">
        <w:rPr>
          <w:sz w:val="20"/>
          <w:szCs w:val="20"/>
        </w:rPr>
        <w:tab/>
        <w:t>где:</w:t>
      </w:r>
    </w:p>
    <w:p w:rsidR="006B37AE" w:rsidRPr="00756839" w:rsidRDefault="006B37AE" w:rsidP="006B37AE">
      <w:pPr>
        <w:tabs>
          <w:tab w:val="left" w:pos="0"/>
        </w:tabs>
        <w:ind w:firstLine="709"/>
        <w:jc w:val="both"/>
        <w:rPr>
          <w:sz w:val="20"/>
          <w:szCs w:val="20"/>
        </w:rPr>
      </w:pPr>
      <w:r w:rsidRPr="00756839">
        <w:rPr>
          <w:sz w:val="20"/>
          <w:szCs w:val="20"/>
        </w:rPr>
        <w:tab/>
      </w:r>
      <w:r w:rsidRPr="00756839">
        <w:rPr>
          <w:sz w:val="20"/>
          <w:szCs w:val="20"/>
          <w:lang w:val="en-US"/>
        </w:rPr>
        <w:t>R</w:t>
      </w:r>
      <w:proofErr w:type="spellStart"/>
      <w:r w:rsidRPr="00756839">
        <w:rPr>
          <w:sz w:val="20"/>
          <w:szCs w:val="20"/>
        </w:rPr>
        <w:t>возн</w:t>
      </w:r>
      <w:proofErr w:type="spellEnd"/>
      <w:r w:rsidRPr="00756839">
        <w:rPr>
          <w:sz w:val="20"/>
          <w:szCs w:val="20"/>
        </w:rPr>
        <w:t xml:space="preserve"> – размер выплат стимулирующего характера руководителю учреждения по результатам выполнения показателей эффективности деятельности учреждения и работы руководителя за отчетный период;</w:t>
      </w:r>
    </w:p>
    <w:p w:rsidR="006B37AE" w:rsidRPr="00756839" w:rsidRDefault="006B37AE" w:rsidP="006B37AE">
      <w:pPr>
        <w:tabs>
          <w:tab w:val="left" w:pos="0"/>
        </w:tabs>
        <w:ind w:firstLine="709"/>
        <w:jc w:val="both"/>
        <w:rPr>
          <w:sz w:val="20"/>
          <w:szCs w:val="20"/>
        </w:rPr>
      </w:pPr>
      <w:r w:rsidRPr="00756839">
        <w:rPr>
          <w:sz w:val="20"/>
          <w:szCs w:val="20"/>
        </w:rPr>
        <w:tab/>
      </w:r>
      <w:proofErr w:type="spellStart"/>
      <w:r w:rsidRPr="00756839">
        <w:rPr>
          <w:sz w:val="20"/>
          <w:szCs w:val="20"/>
        </w:rPr>
        <w:t>Коц</w:t>
      </w:r>
      <w:proofErr w:type="spellEnd"/>
      <w:r w:rsidRPr="00756839">
        <w:rPr>
          <w:sz w:val="20"/>
          <w:szCs w:val="20"/>
        </w:rPr>
        <w:t xml:space="preserve"> – коэффициент оценки деятельности учреждения;</w:t>
      </w:r>
    </w:p>
    <w:p w:rsidR="006B37AE" w:rsidRPr="00756839" w:rsidRDefault="006B37AE" w:rsidP="006B37AE">
      <w:pPr>
        <w:tabs>
          <w:tab w:val="left" w:pos="0"/>
        </w:tabs>
        <w:ind w:firstLine="709"/>
        <w:jc w:val="both"/>
        <w:rPr>
          <w:sz w:val="20"/>
          <w:szCs w:val="20"/>
        </w:rPr>
      </w:pPr>
      <w:r w:rsidRPr="00756839">
        <w:rPr>
          <w:sz w:val="20"/>
          <w:szCs w:val="20"/>
        </w:rPr>
        <w:tab/>
      </w:r>
      <w:proofErr w:type="spellStart"/>
      <w:proofErr w:type="gramStart"/>
      <w:r w:rsidRPr="00756839">
        <w:rPr>
          <w:sz w:val="20"/>
          <w:szCs w:val="20"/>
          <w:lang w:val="en-US"/>
        </w:rPr>
        <w:t>Rmax</w:t>
      </w:r>
      <w:proofErr w:type="spellEnd"/>
      <w:r w:rsidRPr="00756839">
        <w:rPr>
          <w:sz w:val="20"/>
          <w:szCs w:val="20"/>
        </w:rPr>
        <w:t xml:space="preserve"> – максимальный размер выплат стимулирующего характера руководителю учреждения по результатам выполнения показателей эффективности деятельности учреждения и работы руководителя за отчетный период.</w:t>
      </w:r>
      <w:proofErr w:type="gramEnd"/>
    </w:p>
    <w:p w:rsidR="006B37AE" w:rsidRPr="00756839" w:rsidRDefault="006B37AE" w:rsidP="006B37AE">
      <w:pPr>
        <w:tabs>
          <w:tab w:val="left" w:pos="0"/>
        </w:tabs>
        <w:ind w:firstLine="709"/>
        <w:jc w:val="both"/>
        <w:rPr>
          <w:sz w:val="20"/>
          <w:szCs w:val="20"/>
        </w:rPr>
      </w:pPr>
      <w:r w:rsidRPr="00756839">
        <w:rPr>
          <w:sz w:val="20"/>
          <w:szCs w:val="20"/>
        </w:rPr>
        <w:tab/>
        <w:t xml:space="preserve">Максимальный размер выплат стимулирующего характера руководителю учреждения по результатам </w:t>
      </w:r>
      <w:proofErr w:type="gramStart"/>
      <w:r w:rsidRPr="00756839">
        <w:rPr>
          <w:sz w:val="20"/>
          <w:szCs w:val="20"/>
        </w:rPr>
        <w:t>выполнения показателей эффективности деятельности учреждения</w:t>
      </w:r>
      <w:proofErr w:type="gramEnd"/>
      <w:r w:rsidRPr="00756839">
        <w:rPr>
          <w:sz w:val="20"/>
          <w:szCs w:val="20"/>
        </w:rPr>
        <w:t xml:space="preserve"> и работы руководителя </w:t>
      </w:r>
      <w:r w:rsidRPr="00756839">
        <w:rPr>
          <w:b/>
          <w:i/>
          <w:sz w:val="20"/>
          <w:szCs w:val="20"/>
        </w:rPr>
        <w:t>за полугодие равен 0,5</w:t>
      </w:r>
      <w:r w:rsidRPr="00756839">
        <w:rPr>
          <w:sz w:val="20"/>
          <w:szCs w:val="20"/>
        </w:rPr>
        <w:t xml:space="preserve"> должностного оклада руководителя учреждения.</w:t>
      </w:r>
    </w:p>
    <w:p w:rsidR="006B37AE" w:rsidRPr="00756839" w:rsidRDefault="006B37AE" w:rsidP="006B37AE">
      <w:pPr>
        <w:tabs>
          <w:tab w:val="left" w:pos="0"/>
        </w:tabs>
        <w:ind w:firstLine="709"/>
        <w:jc w:val="both"/>
        <w:rPr>
          <w:b/>
          <w:i/>
          <w:sz w:val="20"/>
          <w:szCs w:val="20"/>
        </w:rPr>
      </w:pPr>
      <w:r w:rsidRPr="00756839">
        <w:rPr>
          <w:sz w:val="20"/>
          <w:szCs w:val="20"/>
        </w:rPr>
        <w:tab/>
        <w:t xml:space="preserve">Максимальный размер выплат стимулирующего характера руководителю учреждения по результатам </w:t>
      </w:r>
      <w:proofErr w:type="gramStart"/>
      <w:r w:rsidRPr="00756839">
        <w:rPr>
          <w:sz w:val="20"/>
          <w:szCs w:val="20"/>
        </w:rPr>
        <w:t>выполнения показателей эффективности деятельности учреждения</w:t>
      </w:r>
      <w:proofErr w:type="gramEnd"/>
      <w:r w:rsidRPr="00756839">
        <w:rPr>
          <w:sz w:val="20"/>
          <w:szCs w:val="20"/>
        </w:rPr>
        <w:t xml:space="preserve"> и работы руководителя  </w:t>
      </w:r>
      <w:r w:rsidRPr="00756839">
        <w:rPr>
          <w:b/>
          <w:i/>
          <w:sz w:val="20"/>
          <w:szCs w:val="20"/>
        </w:rPr>
        <w:t>за календарный год равен 1 должностному окладу руководителя учреждения.</w:t>
      </w:r>
    </w:p>
    <w:p w:rsidR="006B37AE" w:rsidRPr="00756839" w:rsidRDefault="006B37AE" w:rsidP="006B37AE">
      <w:pPr>
        <w:tabs>
          <w:tab w:val="left" w:pos="0"/>
        </w:tabs>
        <w:ind w:firstLine="709"/>
        <w:jc w:val="both"/>
        <w:rPr>
          <w:sz w:val="20"/>
          <w:szCs w:val="20"/>
        </w:rPr>
      </w:pPr>
      <w:r w:rsidRPr="00756839">
        <w:rPr>
          <w:sz w:val="20"/>
          <w:szCs w:val="20"/>
        </w:rPr>
        <w:tab/>
        <w:t xml:space="preserve">Проверка представленных сведений осуществляется сотрудниками сектора социального развития, культуры и архивного дела администрации Аликовского района. </w:t>
      </w:r>
    </w:p>
    <w:p w:rsidR="006B37AE" w:rsidRPr="00756839" w:rsidRDefault="006B37AE" w:rsidP="006B37AE">
      <w:pPr>
        <w:tabs>
          <w:tab w:val="left" w:pos="0"/>
        </w:tabs>
        <w:ind w:firstLine="709"/>
        <w:jc w:val="both"/>
        <w:rPr>
          <w:sz w:val="20"/>
          <w:szCs w:val="20"/>
        </w:rPr>
      </w:pPr>
      <w:r w:rsidRPr="00756839">
        <w:rPr>
          <w:sz w:val="20"/>
          <w:szCs w:val="20"/>
        </w:rPr>
        <w:tab/>
      </w:r>
      <w:proofErr w:type="spellStart"/>
      <w:r w:rsidRPr="00756839">
        <w:rPr>
          <w:sz w:val="20"/>
          <w:szCs w:val="20"/>
        </w:rPr>
        <w:t>д</w:t>
      </w:r>
      <w:proofErr w:type="spellEnd"/>
      <w:r w:rsidRPr="00756839">
        <w:rPr>
          <w:sz w:val="20"/>
          <w:szCs w:val="20"/>
        </w:rPr>
        <w:t xml:space="preserve">) при значении показателя оценки деятельности учреждения за отчетный период </w:t>
      </w:r>
      <w:r w:rsidRPr="00756839">
        <w:rPr>
          <w:b/>
          <w:i/>
          <w:sz w:val="20"/>
          <w:szCs w:val="20"/>
        </w:rPr>
        <w:t xml:space="preserve">ниже 0,5 выплаты стимулирующего характера руководителю учреждения по результатам </w:t>
      </w:r>
      <w:proofErr w:type="gramStart"/>
      <w:r w:rsidRPr="00756839">
        <w:rPr>
          <w:b/>
          <w:i/>
          <w:sz w:val="20"/>
          <w:szCs w:val="20"/>
        </w:rPr>
        <w:t>выполнения показателей</w:t>
      </w:r>
      <w:r w:rsidRPr="00756839">
        <w:rPr>
          <w:b/>
          <w:sz w:val="20"/>
          <w:szCs w:val="20"/>
        </w:rPr>
        <w:t xml:space="preserve"> </w:t>
      </w:r>
      <w:r w:rsidRPr="00756839">
        <w:rPr>
          <w:sz w:val="20"/>
          <w:szCs w:val="20"/>
        </w:rPr>
        <w:t>эффективности деятельности учреждения</w:t>
      </w:r>
      <w:proofErr w:type="gramEnd"/>
      <w:r w:rsidRPr="00756839">
        <w:rPr>
          <w:sz w:val="20"/>
          <w:szCs w:val="20"/>
        </w:rPr>
        <w:t xml:space="preserve"> и работы руководителя  соответственно</w:t>
      </w:r>
      <w:r w:rsidRPr="00756839">
        <w:rPr>
          <w:b/>
          <w:sz w:val="20"/>
          <w:szCs w:val="20"/>
        </w:rPr>
        <w:t xml:space="preserve"> </w:t>
      </w:r>
      <w:r w:rsidRPr="00756839">
        <w:rPr>
          <w:b/>
          <w:i/>
          <w:sz w:val="20"/>
          <w:szCs w:val="20"/>
        </w:rPr>
        <w:t>за  полугодие  не производятся</w:t>
      </w:r>
      <w:r w:rsidRPr="00756839">
        <w:rPr>
          <w:sz w:val="20"/>
          <w:szCs w:val="20"/>
        </w:rPr>
        <w:t>.</w:t>
      </w:r>
    </w:p>
    <w:p w:rsidR="006B37AE" w:rsidRPr="00756839" w:rsidRDefault="006B37AE" w:rsidP="006B37AE">
      <w:pPr>
        <w:tabs>
          <w:tab w:val="left" w:pos="0"/>
        </w:tabs>
        <w:ind w:firstLine="709"/>
        <w:jc w:val="both"/>
        <w:rPr>
          <w:sz w:val="20"/>
          <w:szCs w:val="20"/>
        </w:rPr>
      </w:pPr>
      <w:r w:rsidRPr="00756839">
        <w:rPr>
          <w:sz w:val="20"/>
          <w:szCs w:val="20"/>
        </w:rPr>
        <w:tab/>
        <w:t xml:space="preserve">2.7. Премиальные выплаты по итогам работы </w:t>
      </w:r>
      <w:r w:rsidRPr="00756839">
        <w:rPr>
          <w:b/>
          <w:i/>
          <w:sz w:val="20"/>
          <w:szCs w:val="20"/>
        </w:rPr>
        <w:t>за полугодие,,</w:t>
      </w:r>
      <w:r w:rsidRPr="00756839">
        <w:rPr>
          <w:sz w:val="20"/>
          <w:szCs w:val="20"/>
        </w:rPr>
        <w:t xml:space="preserve"> выплачиваемые по результатам </w:t>
      </w:r>
      <w:proofErr w:type="gramStart"/>
      <w:r w:rsidRPr="00756839">
        <w:rPr>
          <w:sz w:val="20"/>
          <w:szCs w:val="20"/>
        </w:rPr>
        <w:t>оценки выполнения утвержденных показателей оценки эффективности деятельности учреждения</w:t>
      </w:r>
      <w:proofErr w:type="gramEnd"/>
      <w:r w:rsidRPr="00756839">
        <w:rPr>
          <w:sz w:val="20"/>
          <w:szCs w:val="20"/>
        </w:rPr>
        <w:t xml:space="preserve"> и работы руководителя </w:t>
      </w:r>
      <w:r w:rsidRPr="00756839">
        <w:rPr>
          <w:b/>
          <w:i/>
          <w:sz w:val="20"/>
          <w:szCs w:val="20"/>
        </w:rPr>
        <w:t>за полугодие</w:t>
      </w:r>
      <w:r w:rsidRPr="00756839">
        <w:rPr>
          <w:sz w:val="20"/>
          <w:szCs w:val="20"/>
        </w:rPr>
        <w:t xml:space="preserve"> выплачиваются за фактически отработанное время.</w:t>
      </w:r>
    </w:p>
    <w:p w:rsidR="006B37AE" w:rsidRPr="00756839" w:rsidRDefault="006B37AE" w:rsidP="006B37AE">
      <w:pPr>
        <w:tabs>
          <w:tab w:val="left" w:pos="0"/>
        </w:tabs>
        <w:ind w:firstLine="709"/>
        <w:jc w:val="both"/>
        <w:rPr>
          <w:sz w:val="20"/>
          <w:szCs w:val="20"/>
        </w:rPr>
      </w:pPr>
      <w:r w:rsidRPr="00756839">
        <w:rPr>
          <w:sz w:val="20"/>
          <w:szCs w:val="20"/>
        </w:rPr>
        <w:tab/>
        <w:t>Дни, когда руководитель учреждения находился в очередном отпуске, учебном отпуске, отсутствовал по болезни и другим причинам, к фактически отработанному времени не относятся.</w:t>
      </w:r>
    </w:p>
    <w:p w:rsidR="006B37AE" w:rsidRPr="00756839" w:rsidRDefault="006B37AE" w:rsidP="006B37AE">
      <w:pPr>
        <w:tabs>
          <w:tab w:val="left" w:pos="0"/>
        </w:tabs>
        <w:ind w:firstLine="709"/>
        <w:jc w:val="both"/>
        <w:rPr>
          <w:sz w:val="20"/>
          <w:szCs w:val="20"/>
        </w:rPr>
      </w:pPr>
      <w:r w:rsidRPr="00756839">
        <w:rPr>
          <w:sz w:val="20"/>
          <w:szCs w:val="20"/>
        </w:rPr>
        <w:lastRenderedPageBreak/>
        <w:tab/>
        <w:t>Руководителю учреждения, проработавшему неполный отчетный период в связи с выходом на пенсию, реорганизацией, переводом на другую работу, премиальные выплаты осуществляются за фактически отработанное в расчетном периоде время.</w:t>
      </w:r>
    </w:p>
    <w:p w:rsidR="006B37AE" w:rsidRPr="00756839" w:rsidRDefault="006B37AE" w:rsidP="006B37AE">
      <w:pPr>
        <w:tabs>
          <w:tab w:val="left" w:pos="0"/>
        </w:tabs>
        <w:ind w:firstLine="709"/>
        <w:jc w:val="both"/>
        <w:rPr>
          <w:sz w:val="20"/>
          <w:szCs w:val="20"/>
        </w:rPr>
      </w:pPr>
      <w:r w:rsidRPr="00756839">
        <w:rPr>
          <w:sz w:val="20"/>
          <w:szCs w:val="20"/>
        </w:rPr>
        <w:tab/>
        <w:t xml:space="preserve">2.8. Премиальные выплаты по итогам работы, выплачиваемые по результатам </w:t>
      </w:r>
      <w:proofErr w:type="gramStart"/>
      <w:r w:rsidRPr="00756839">
        <w:rPr>
          <w:sz w:val="20"/>
          <w:szCs w:val="20"/>
        </w:rPr>
        <w:t>оценки выполнения утвержденных показателей оценки эффективности деятельности учреждения</w:t>
      </w:r>
      <w:proofErr w:type="gramEnd"/>
      <w:r w:rsidRPr="00756839">
        <w:rPr>
          <w:sz w:val="20"/>
          <w:szCs w:val="20"/>
        </w:rPr>
        <w:t xml:space="preserve"> и работы руководителей </w:t>
      </w:r>
      <w:r w:rsidRPr="00756839">
        <w:rPr>
          <w:b/>
          <w:i/>
          <w:sz w:val="20"/>
          <w:szCs w:val="20"/>
        </w:rPr>
        <w:t>учреждений за полугодие, не производятся</w:t>
      </w:r>
      <w:r w:rsidRPr="00756839">
        <w:rPr>
          <w:sz w:val="20"/>
          <w:szCs w:val="20"/>
        </w:rPr>
        <w:t xml:space="preserve"> в следующих случаях:</w:t>
      </w:r>
    </w:p>
    <w:p w:rsidR="006B37AE" w:rsidRPr="00756839" w:rsidRDefault="006B37AE" w:rsidP="006B37AE">
      <w:pPr>
        <w:tabs>
          <w:tab w:val="left" w:pos="0"/>
        </w:tabs>
        <w:ind w:firstLine="709"/>
        <w:jc w:val="both"/>
        <w:rPr>
          <w:sz w:val="20"/>
          <w:szCs w:val="20"/>
        </w:rPr>
      </w:pPr>
      <w:r w:rsidRPr="00756839">
        <w:rPr>
          <w:sz w:val="20"/>
          <w:szCs w:val="20"/>
        </w:rPr>
        <w:tab/>
        <w:t>а) наложение дисциплинарного взыскания на руководителя учреждения за неисполнение или ненадлежащее исполнение возложенных на него трудовых обязанностей в отчетном периоде;</w:t>
      </w:r>
    </w:p>
    <w:p w:rsidR="006B37AE" w:rsidRPr="00756839" w:rsidRDefault="006B37AE" w:rsidP="006B37AE">
      <w:pPr>
        <w:tabs>
          <w:tab w:val="left" w:pos="0"/>
        </w:tabs>
        <w:ind w:firstLine="709"/>
        <w:jc w:val="both"/>
        <w:rPr>
          <w:sz w:val="20"/>
          <w:szCs w:val="20"/>
        </w:rPr>
      </w:pPr>
      <w:r w:rsidRPr="00756839">
        <w:rPr>
          <w:sz w:val="20"/>
          <w:szCs w:val="20"/>
        </w:rPr>
        <w:tab/>
        <w:t>б) наличие фактов нарушения финансово-хозяйственной дисциплины, а также нанесения учреждению своими действиями (бездействием) материального ущерба.</w:t>
      </w:r>
    </w:p>
    <w:p w:rsidR="006B37AE" w:rsidRPr="00756839" w:rsidRDefault="006B37AE" w:rsidP="006B37AE">
      <w:pPr>
        <w:tabs>
          <w:tab w:val="left" w:pos="0"/>
        </w:tabs>
        <w:ind w:firstLine="709"/>
        <w:jc w:val="both"/>
        <w:rPr>
          <w:sz w:val="20"/>
          <w:szCs w:val="20"/>
        </w:rPr>
      </w:pPr>
      <w:r w:rsidRPr="00756839">
        <w:rPr>
          <w:sz w:val="20"/>
          <w:szCs w:val="20"/>
        </w:rPr>
        <w:tab/>
        <w:t>Не производится начисление и выплата премиальных за тот отчетный период, в котором были выявлены упущения в работе. Если упущения в работе выявлены после осуществления премиальных выплат, не производится начисление и выплата премиальных в том отчетном периоде, в котором обнаружены упущения.</w:t>
      </w:r>
    </w:p>
    <w:p w:rsidR="006B37AE" w:rsidRPr="00756839" w:rsidRDefault="006B37AE" w:rsidP="006B37AE">
      <w:pPr>
        <w:tabs>
          <w:tab w:val="left" w:pos="0"/>
        </w:tabs>
        <w:ind w:firstLine="709"/>
        <w:jc w:val="both"/>
        <w:rPr>
          <w:sz w:val="20"/>
          <w:szCs w:val="20"/>
        </w:rPr>
      </w:pPr>
    </w:p>
    <w:p w:rsidR="006B37AE" w:rsidRPr="00756839" w:rsidRDefault="006B37AE" w:rsidP="00BC5023">
      <w:pPr>
        <w:pStyle w:val="aff6"/>
        <w:numPr>
          <w:ilvl w:val="0"/>
          <w:numId w:val="1"/>
        </w:numPr>
        <w:tabs>
          <w:tab w:val="left" w:pos="0"/>
        </w:tabs>
        <w:ind w:left="0" w:firstLine="709"/>
        <w:jc w:val="both"/>
        <w:rPr>
          <w:sz w:val="20"/>
          <w:szCs w:val="20"/>
        </w:rPr>
      </w:pPr>
      <w:r w:rsidRPr="00756839">
        <w:rPr>
          <w:sz w:val="20"/>
          <w:szCs w:val="20"/>
        </w:rPr>
        <w:t>Порядок работы Комиссии</w:t>
      </w:r>
    </w:p>
    <w:p w:rsidR="006B37AE" w:rsidRPr="00756839" w:rsidRDefault="006B37AE" w:rsidP="006B37AE">
      <w:pPr>
        <w:pStyle w:val="aff6"/>
        <w:tabs>
          <w:tab w:val="left" w:pos="0"/>
        </w:tabs>
        <w:ind w:left="0" w:firstLine="709"/>
        <w:jc w:val="both"/>
        <w:rPr>
          <w:sz w:val="20"/>
          <w:szCs w:val="20"/>
        </w:rPr>
      </w:pPr>
      <w:r w:rsidRPr="00756839">
        <w:rPr>
          <w:sz w:val="20"/>
          <w:szCs w:val="20"/>
        </w:rPr>
        <w:t xml:space="preserve">по оценке </w:t>
      </w:r>
      <w:proofErr w:type="gramStart"/>
      <w:r w:rsidRPr="00756839">
        <w:rPr>
          <w:sz w:val="20"/>
          <w:szCs w:val="20"/>
        </w:rPr>
        <w:t>выполнения показателей эффективности деятельности учреждения</w:t>
      </w:r>
      <w:proofErr w:type="gramEnd"/>
      <w:r w:rsidRPr="00756839">
        <w:rPr>
          <w:sz w:val="20"/>
          <w:szCs w:val="20"/>
        </w:rPr>
        <w:t xml:space="preserve"> и работы руководителей муниципальных учреждений культуры Аликовского района</w:t>
      </w:r>
    </w:p>
    <w:p w:rsidR="006B37AE" w:rsidRPr="00756839" w:rsidRDefault="006B37AE" w:rsidP="006B37AE">
      <w:pPr>
        <w:pStyle w:val="aff6"/>
        <w:tabs>
          <w:tab w:val="left" w:pos="0"/>
        </w:tabs>
        <w:ind w:left="1647" w:firstLine="709"/>
        <w:jc w:val="both"/>
        <w:rPr>
          <w:sz w:val="20"/>
          <w:szCs w:val="20"/>
        </w:rPr>
      </w:pPr>
    </w:p>
    <w:p w:rsidR="006B37AE" w:rsidRPr="00756839" w:rsidRDefault="006B37AE" w:rsidP="006B37AE">
      <w:pPr>
        <w:pStyle w:val="aff6"/>
        <w:tabs>
          <w:tab w:val="left" w:pos="0"/>
        </w:tabs>
        <w:ind w:left="0" w:firstLine="709"/>
        <w:jc w:val="both"/>
        <w:rPr>
          <w:sz w:val="20"/>
          <w:szCs w:val="20"/>
        </w:rPr>
      </w:pPr>
      <w:r w:rsidRPr="00756839">
        <w:rPr>
          <w:sz w:val="20"/>
          <w:szCs w:val="20"/>
        </w:rPr>
        <w:t xml:space="preserve">3.1. Комиссия по оценке </w:t>
      </w:r>
      <w:proofErr w:type="gramStart"/>
      <w:r w:rsidRPr="00756839">
        <w:rPr>
          <w:sz w:val="20"/>
          <w:szCs w:val="20"/>
        </w:rPr>
        <w:t>выполнения показателей эффективности деятельности учреждения</w:t>
      </w:r>
      <w:proofErr w:type="gramEnd"/>
      <w:r w:rsidRPr="00756839">
        <w:rPr>
          <w:sz w:val="20"/>
          <w:szCs w:val="20"/>
        </w:rPr>
        <w:t xml:space="preserve"> и работы руководителей муниципальных учреждений культуры Аликовского района (далее – Комиссия) действует на постоянной основе и образована для оценки выполнения утвержденных показателей оценки эффективности и результативности деятельности учреждений.</w:t>
      </w:r>
    </w:p>
    <w:p w:rsidR="006B37AE" w:rsidRPr="00756839" w:rsidRDefault="006B37AE" w:rsidP="006B37AE">
      <w:pPr>
        <w:pStyle w:val="aff6"/>
        <w:tabs>
          <w:tab w:val="left" w:pos="0"/>
        </w:tabs>
        <w:ind w:left="0" w:firstLine="709"/>
        <w:jc w:val="both"/>
        <w:rPr>
          <w:sz w:val="20"/>
          <w:szCs w:val="20"/>
        </w:rPr>
      </w:pPr>
      <w:r w:rsidRPr="00756839">
        <w:rPr>
          <w:sz w:val="20"/>
          <w:szCs w:val="20"/>
        </w:rPr>
        <w:t>3.2. Комиссия является коллегиальным органом и состоит из председателя, секретаря и членов комиссии.</w:t>
      </w:r>
    </w:p>
    <w:p w:rsidR="006B37AE" w:rsidRPr="00756839" w:rsidRDefault="006B37AE" w:rsidP="006B37AE">
      <w:pPr>
        <w:pStyle w:val="aff6"/>
        <w:tabs>
          <w:tab w:val="left" w:pos="0"/>
        </w:tabs>
        <w:ind w:left="0" w:firstLine="709"/>
        <w:jc w:val="both"/>
        <w:rPr>
          <w:sz w:val="20"/>
          <w:szCs w:val="20"/>
        </w:rPr>
      </w:pPr>
      <w:r w:rsidRPr="00756839">
        <w:rPr>
          <w:sz w:val="20"/>
          <w:szCs w:val="20"/>
        </w:rPr>
        <w:t>Председателем Комиссии является начальник отдела образования.</w:t>
      </w:r>
    </w:p>
    <w:p w:rsidR="006B37AE" w:rsidRPr="00756839" w:rsidRDefault="006B37AE" w:rsidP="006B37AE">
      <w:pPr>
        <w:pStyle w:val="aff6"/>
        <w:tabs>
          <w:tab w:val="left" w:pos="0"/>
        </w:tabs>
        <w:ind w:left="0" w:firstLine="709"/>
        <w:jc w:val="both"/>
        <w:rPr>
          <w:sz w:val="20"/>
          <w:szCs w:val="20"/>
        </w:rPr>
      </w:pPr>
      <w:r w:rsidRPr="00756839">
        <w:rPr>
          <w:sz w:val="20"/>
          <w:szCs w:val="20"/>
        </w:rPr>
        <w:t xml:space="preserve">Состав Комиссии утверждается распоряжением администрации Аликовского района. </w:t>
      </w:r>
    </w:p>
    <w:p w:rsidR="006B37AE" w:rsidRPr="00756839" w:rsidRDefault="006B37AE" w:rsidP="006B37AE">
      <w:pPr>
        <w:pStyle w:val="aff6"/>
        <w:tabs>
          <w:tab w:val="left" w:pos="0"/>
        </w:tabs>
        <w:ind w:left="0" w:firstLine="709"/>
        <w:jc w:val="both"/>
        <w:rPr>
          <w:sz w:val="20"/>
          <w:szCs w:val="20"/>
        </w:rPr>
      </w:pPr>
      <w:r w:rsidRPr="00756839">
        <w:rPr>
          <w:sz w:val="20"/>
          <w:szCs w:val="20"/>
        </w:rPr>
        <w:t>3.3. Председатель Комиссии:</w:t>
      </w:r>
    </w:p>
    <w:p w:rsidR="006B37AE" w:rsidRPr="00756839" w:rsidRDefault="006B37AE" w:rsidP="006B37AE">
      <w:pPr>
        <w:pStyle w:val="aff6"/>
        <w:tabs>
          <w:tab w:val="left" w:pos="0"/>
        </w:tabs>
        <w:ind w:left="0" w:firstLine="709"/>
        <w:jc w:val="both"/>
        <w:rPr>
          <w:sz w:val="20"/>
          <w:szCs w:val="20"/>
        </w:rPr>
      </w:pPr>
      <w:r w:rsidRPr="00756839">
        <w:rPr>
          <w:sz w:val="20"/>
          <w:szCs w:val="20"/>
        </w:rPr>
        <w:t>- осуществляет общее руководство деятельностью Комиссии;</w:t>
      </w:r>
    </w:p>
    <w:p w:rsidR="006B37AE" w:rsidRPr="00756839" w:rsidRDefault="006B37AE" w:rsidP="006B37AE">
      <w:pPr>
        <w:pStyle w:val="aff6"/>
        <w:tabs>
          <w:tab w:val="left" w:pos="0"/>
        </w:tabs>
        <w:ind w:left="0" w:firstLine="709"/>
        <w:jc w:val="both"/>
        <w:rPr>
          <w:sz w:val="20"/>
          <w:szCs w:val="20"/>
        </w:rPr>
      </w:pPr>
      <w:r w:rsidRPr="00756839">
        <w:rPr>
          <w:sz w:val="20"/>
          <w:szCs w:val="20"/>
        </w:rPr>
        <w:t>- объявляет заседание Комиссии правомочным или выносит решение о его переносе из-за отсутствия необходимого количества членов;</w:t>
      </w:r>
    </w:p>
    <w:p w:rsidR="006B37AE" w:rsidRPr="00756839" w:rsidRDefault="006B37AE" w:rsidP="006B37AE">
      <w:pPr>
        <w:pStyle w:val="aff6"/>
        <w:tabs>
          <w:tab w:val="left" w:pos="0"/>
        </w:tabs>
        <w:ind w:left="0" w:firstLine="709"/>
        <w:jc w:val="both"/>
        <w:rPr>
          <w:sz w:val="20"/>
          <w:szCs w:val="20"/>
        </w:rPr>
      </w:pPr>
      <w:r w:rsidRPr="00756839">
        <w:rPr>
          <w:sz w:val="20"/>
          <w:szCs w:val="20"/>
        </w:rPr>
        <w:t>- открывает, ведет и закрывает заседания Комиссии;</w:t>
      </w:r>
    </w:p>
    <w:p w:rsidR="006B37AE" w:rsidRPr="00756839" w:rsidRDefault="006B37AE" w:rsidP="006B37AE">
      <w:pPr>
        <w:pStyle w:val="aff6"/>
        <w:tabs>
          <w:tab w:val="left" w:pos="0"/>
        </w:tabs>
        <w:ind w:left="0" w:firstLine="709"/>
        <w:jc w:val="both"/>
        <w:rPr>
          <w:sz w:val="20"/>
          <w:szCs w:val="20"/>
        </w:rPr>
      </w:pPr>
      <w:r w:rsidRPr="00756839">
        <w:rPr>
          <w:sz w:val="20"/>
          <w:szCs w:val="20"/>
        </w:rPr>
        <w:t>- осуществляет иные действия в соответствии с законодательством Российской Федерации и законодательством Чувашской Республики.</w:t>
      </w:r>
    </w:p>
    <w:p w:rsidR="006B37AE" w:rsidRPr="00756839" w:rsidRDefault="006B37AE" w:rsidP="006B37AE">
      <w:pPr>
        <w:pStyle w:val="aff6"/>
        <w:tabs>
          <w:tab w:val="left" w:pos="0"/>
        </w:tabs>
        <w:ind w:left="0" w:firstLine="709"/>
        <w:jc w:val="both"/>
        <w:rPr>
          <w:sz w:val="20"/>
          <w:szCs w:val="20"/>
        </w:rPr>
      </w:pPr>
      <w:r w:rsidRPr="00756839">
        <w:rPr>
          <w:sz w:val="20"/>
          <w:szCs w:val="20"/>
        </w:rPr>
        <w:t>3.4. Ответственным за организацию проведения заседания Комиссии является секретарь комиссии.</w:t>
      </w:r>
    </w:p>
    <w:p w:rsidR="006B37AE" w:rsidRPr="00756839" w:rsidRDefault="006B37AE" w:rsidP="006B37AE">
      <w:pPr>
        <w:pStyle w:val="aff6"/>
        <w:tabs>
          <w:tab w:val="left" w:pos="0"/>
        </w:tabs>
        <w:ind w:left="0" w:firstLine="709"/>
        <w:jc w:val="both"/>
        <w:rPr>
          <w:sz w:val="20"/>
          <w:szCs w:val="20"/>
        </w:rPr>
      </w:pPr>
      <w:r w:rsidRPr="00756839">
        <w:rPr>
          <w:sz w:val="20"/>
          <w:szCs w:val="20"/>
        </w:rPr>
        <w:t>Секретарь комиссии осуществляет подготовку заседаний Комиссии, включая информирование членов Комиссии по всем вопросам, относящимся к их функциям, в том числе извещает о времени и месте проведения заседаний, ведет и оформляет протокол заседания Комиссии.</w:t>
      </w:r>
    </w:p>
    <w:p w:rsidR="006B37AE" w:rsidRPr="00756839" w:rsidRDefault="006B37AE" w:rsidP="006B37AE">
      <w:pPr>
        <w:pStyle w:val="aff6"/>
        <w:tabs>
          <w:tab w:val="left" w:pos="0"/>
        </w:tabs>
        <w:ind w:left="0" w:firstLine="709"/>
        <w:jc w:val="both"/>
        <w:rPr>
          <w:sz w:val="20"/>
          <w:szCs w:val="20"/>
        </w:rPr>
      </w:pPr>
      <w:r w:rsidRPr="00756839">
        <w:rPr>
          <w:sz w:val="20"/>
          <w:szCs w:val="20"/>
        </w:rPr>
        <w:t xml:space="preserve">3.5. Оценка выполнения утвержденных показателей оценки эффективности деятельности учреждения и работы руководителей учреждений осуществляется </w:t>
      </w:r>
      <w:proofErr w:type="gramStart"/>
      <w:r w:rsidRPr="00756839">
        <w:rPr>
          <w:sz w:val="20"/>
          <w:szCs w:val="20"/>
        </w:rPr>
        <w:t>Комиссией</w:t>
      </w:r>
      <w:proofErr w:type="gramEnd"/>
      <w:r w:rsidRPr="00756839">
        <w:rPr>
          <w:sz w:val="20"/>
          <w:szCs w:val="20"/>
        </w:rPr>
        <w:t xml:space="preserve"> на основании представленных Учреждениями документов </w:t>
      </w:r>
      <w:r w:rsidRPr="00756839">
        <w:rPr>
          <w:color w:val="000000"/>
          <w:sz w:val="20"/>
          <w:szCs w:val="20"/>
        </w:rPr>
        <w:t>один раз в полугодие.</w:t>
      </w:r>
    </w:p>
    <w:p w:rsidR="006B37AE" w:rsidRPr="00756839" w:rsidRDefault="006B37AE" w:rsidP="006B37AE">
      <w:pPr>
        <w:pStyle w:val="aff6"/>
        <w:tabs>
          <w:tab w:val="left" w:pos="0"/>
        </w:tabs>
        <w:ind w:left="0" w:firstLine="709"/>
        <w:jc w:val="both"/>
        <w:rPr>
          <w:sz w:val="20"/>
          <w:szCs w:val="20"/>
        </w:rPr>
      </w:pPr>
      <w:r w:rsidRPr="00756839">
        <w:rPr>
          <w:sz w:val="20"/>
          <w:szCs w:val="20"/>
        </w:rPr>
        <w:t>3.6. Заседание Комиссии считается правомочным, если на нем присутствует не менее двух третей от общего количества ее членов.</w:t>
      </w:r>
    </w:p>
    <w:p w:rsidR="006B37AE" w:rsidRPr="00756839" w:rsidRDefault="006B37AE" w:rsidP="006B37AE">
      <w:pPr>
        <w:pStyle w:val="aff6"/>
        <w:tabs>
          <w:tab w:val="left" w:pos="0"/>
        </w:tabs>
        <w:ind w:left="0" w:firstLine="709"/>
        <w:jc w:val="both"/>
        <w:rPr>
          <w:sz w:val="20"/>
          <w:szCs w:val="20"/>
        </w:rPr>
      </w:pPr>
      <w:r w:rsidRPr="00756839">
        <w:rPr>
          <w:sz w:val="20"/>
          <w:szCs w:val="20"/>
        </w:rPr>
        <w:t>3.7. Результаты заседаний Комиссии оформляются протоколом, который подписывается председателем, секретарем и членами Комиссии, принявшими участие в заседании.</w:t>
      </w:r>
    </w:p>
    <w:p w:rsidR="006B37AE" w:rsidRPr="00756839" w:rsidRDefault="006B37AE" w:rsidP="006B37AE">
      <w:pPr>
        <w:pStyle w:val="aff6"/>
        <w:tabs>
          <w:tab w:val="left" w:pos="0"/>
        </w:tabs>
        <w:ind w:left="0" w:firstLine="709"/>
        <w:jc w:val="both"/>
        <w:rPr>
          <w:sz w:val="20"/>
          <w:szCs w:val="20"/>
        </w:rPr>
      </w:pPr>
      <w:r w:rsidRPr="00756839">
        <w:rPr>
          <w:sz w:val="20"/>
          <w:szCs w:val="20"/>
        </w:rPr>
        <w:t>Протокол Комиссии по результатам заседаний Комиссии оформляется в семидневный срок со дня проведения заседания Комиссии.</w:t>
      </w:r>
    </w:p>
    <w:p w:rsidR="006B37AE" w:rsidRPr="00756839" w:rsidRDefault="006B37AE" w:rsidP="006B37AE">
      <w:pPr>
        <w:tabs>
          <w:tab w:val="left" w:pos="0"/>
        </w:tabs>
        <w:ind w:firstLine="567"/>
        <w:jc w:val="both"/>
        <w:rPr>
          <w:sz w:val="20"/>
          <w:szCs w:val="20"/>
        </w:rPr>
      </w:pPr>
    </w:p>
    <w:p w:rsidR="006B37AE" w:rsidRPr="00756839" w:rsidRDefault="006B37AE" w:rsidP="006B37AE">
      <w:pPr>
        <w:pStyle w:val="aff6"/>
        <w:tabs>
          <w:tab w:val="left" w:pos="0"/>
        </w:tabs>
        <w:ind w:left="0" w:firstLine="567"/>
        <w:jc w:val="both"/>
        <w:rPr>
          <w:sz w:val="20"/>
          <w:szCs w:val="20"/>
        </w:rPr>
      </w:pPr>
      <w:r w:rsidRPr="00756839">
        <w:rPr>
          <w:sz w:val="20"/>
          <w:szCs w:val="20"/>
        </w:rPr>
        <w:t xml:space="preserve"> </w:t>
      </w:r>
    </w:p>
    <w:p w:rsidR="006B37AE" w:rsidRPr="00756839" w:rsidRDefault="006B37AE" w:rsidP="006B37AE">
      <w:pPr>
        <w:tabs>
          <w:tab w:val="left" w:pos="5245"/>
        </w:tabs>
        <w:ind w:left="5245" w:firstLine="567"/>
        <w:jc w:val="both"/>
        <w:rPr>
          <w:sz w:val="20"/>
          <w:szCs w:val="20"/>
        </w:rPr>
      </w:pPr>
    </w:p>
    <w:p w:rsidR="006B37AE" w:rsidRPr="00756839" w:rsidRDefault="006B37AE" w:rsidP="006B37AE">
      <w:pPr>
        <w:tabs>
          <w:tab w:val="left" w:pos="5245"/>
        </w:tabs>
        <w:ind w:left="5245" w:firstLine="567"/>
        <w:jc w:val="both"/>
        <w:rPr>
          <w:sz w:val="20"/>
          <w:szCs w:val="20"/>
        </w:rPr>
      </w:pPr>
      <w:r w:rsidRPr="00756839">
        <w:rPr>
          <w:sz w:val="20"/>
          <w:szCs w:val="20"/>
        </w:rPr>
        <w:t>Приложение №1 к положению об осуществлении выплат стимулирующего характера руководителям муниципальных образовательных учреждений Аликовского района Чувашской Республики</w:t>
      </w:r>
    </w:p>
    <w:p w:rsidR="006B37AE" w:rsidRPr="00756839" w:rsidRDefault="006B37AE" w:rsidP="006B37AE">
      <w:pPr>
        <w:tabs>
          <w:tab w:val="left" w:pos="5245"/>
        </w:tabs>
        <w:ind w:left="5245" w:firstLine="567"/>
        <w:jc w:val="both"/>
        <w:rPr>
          <w:sz w:val="20"/>
          <w:szCs w:val="20"/>
        </w:rPr>
      </w:pPr>
    </w:p>
    <w:p w:rsidR="006B37AE" w:rsidRPr="00756839" w:rsidRDefault="006B37AE" w:rsidP="006B37AE">
      <w:pPr>
        <w:tabs>
          <w:tab w:val="left" w:pos="0"/>
        </w:tabs>
        <w:rPr>
          <w:sz w:val="20"/>
          <w:szCs w:val="20"/>
        </w:rPr>
      </w:pPr>
    </w:p>
    <w:p w:rsidR="006B37AE" w:rsidRPr="00756839" w:rsidRDefault="006B37AE" w:rsidP="006B37AE">
      <w:pPr>
        <w:tabs>
          <w:tab w:val="left" w:pos="0"/>
        </w:tabs>
        <w:ind w:firstLine="567"/>
        <w:jc w:val="center"/>
        <w:rPr>
          <w:sz w:val="20"/>
          <w:szCs w:val="20"/>
        </w:rPr>
      </w:pPr>
      <w:r w:rsidRPr="00756839">
        <w:rPr>
          <w:sz w:val="20"/>
          <w:szCs w:val="20"/>
        </w:rPr>
        <w:t xml:space="preserve">Целевые показатели эффективности деятельности учреждения </w:t>
      </w:r>
    </w:p>
    <w:p w:rsidR="006B37AE" w:rsidRPr="00756839" w:rsidRDefault="006B37AE" w:rsidP="006B37AE">
      <w:pPr>
        <w:tabs>
          <w:tab w:val="left" w:pos="0"/>
        </w:tabs>
        <w:ind w:firstLine="567"/>
        <w:jc w:val="center"/>
        <w:rPr>
          <w:sz w:val="20"/>
          <w:szCs w:val="20"/>
        </w:rPr>
      </w:pPr>
      <w:r w:rsidRPr="00756839">
        <w:rPr>
          <w:sz w:val="20"/>
          <w:szCs w:val="20"/>
        </w:rPr>
        <w:t xml:space="preserve">и работы руководителей муниципальных образовательных учреждений </w:t>
      </w:r>
    </w:p>
    <w:p w:rsidR="006B37AE" w:rsidRPr="00756839" w:rsidRDefault="006B37AE" w:rsidP="006B37AE">
      <w:pPr>
        <w:tabs>
          <w:tab w:val="left" w:pos="0"/>
        </w:tabs>
        <w:ind w:firstLine="567"/>
        <w:jc w:val="center"/>
        <w:rPr>
          <w:sz w:val="20"/>
          <w:szCs w:val="20"/>
        </w:rPr>
      </w:pPr>
      <w:r w:rsidRPr="00756839">
        <w:rPr>
          <w:sz w:val="20"/>
          <w:szCs w:val="20"/>
        </w:rPr>
        <w:t>Аликовского района Чувашской Республики</w:t>
      </w:r>
    </w:p>
    <w:p w:rsidR="006B37AE" w:rsidRPr="00756839" w:rsidRDefault="006B37AE" w:rsidP="006B37AE">
      <w:pPr>
        <w:tabs>
          <w:tab w:val="left" w:pos="0"/>
        </w:tabs>
        <w:ind w:firstLine="567"/>
        <w:jc w:val="center"/>
        <w:rPr>
          <w:sz w:val="20"/>
          <w:szCs w:val="20"/>
        </w:rPr>
      </w:pP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0"/>
        <w:gridCol w:w="3136"/>
        <w:gridCol w:w="3402"/>
        <w:gridCol w:w="709"/>
        <w:gridCol w:w="992"/>
        <w:gridCol w:w="804"/>
        <w:gridCol w:w="47"/>
        <w:gridCol w:w="708"/>
      </w:tblGrid>
      <w:tr w:rsidR="006B37AE" w:rsidRPr="00756839" w:rsidTr="00E44700">
        <w:tc>
          <w:tcPr>
            <w:tcW w:w="550" w:type="dxa"/>
            <w:vMerge w:val="restart"/>
            <w:tcBorders>
              <w:top w:val="single" w:sz="4" w:space="0" w:color="000000"/>
              <w:left w:val="single" w:sz="4" w:space="0" w:color="000000"/>
              <w:bottom w:val="single" w:sz="4" w:space="0" w:color="000000"/>
              <w:right w:val="single" w:sz="4" w:space="0" w:color="000000"/>
            </w:tcBorders>
            <w:hideMark/>
          </w:tcPr>
          <w:p w:rsidR="006B37AE" w:rsidRPr="00756839" w:rsidRDefault="006B37AE" w:rsidP="00E44700">
            <w:pPr>
              <w:tabs>
                <w:tab w:val="left" w:pos="0"/>
              </w:tabs>
              <w:ind w:firstLine="34"/>
              <w:jc w:val="center"/>
              <w:rPr>
                <w:sz w:val="20"/>
                <w:szCs w:val="20"/>
              </w:rPr>
            </w:pPr>
            <w:r w:rsidRPr="00756839">
              <w:rPr>
                <w:sz w:val="20"/>
                <w:szCs w:val="20"/>
              </w:rPr>
              <w:t xml:space="preserve">№ </w:t>
            </w:r>
            <w:proofErr w:type="spellStart"/>
            <w:proofErr w:type="gramStart"/>
            <w:r w:rsidRPr="00756839">
              <w:rPr>
                <w:sz w:val="20"/>
                <w:szCs w:val="20"/>
              </w:rPr>
              <w:lastRenderedPageBreak/>
              <w:t>п</w:t>
            </w:r>
            <w:proofErr w:type="spellEnd"/>
            <w:proofErr w:type="gramEnd"/>
            <w:r w:rsidRPr="00756839">
              <w:rPr>
                <w:sz w:val="20"/>
                <w:szCs w:val="20"/>
              </w:rPr>
              <w:t>/</w:t>
            </w:r>
            <w:proofErr w:type="spellStart"/>
            <w:r w:rsidRPr="00756839">
              <w:rPr>
                <w:sz w:val="20"/>
                <w:szCs w:val="20"/>
              </w:rPr>
              <w:t>п</w:t>
            </w:r>
            <w:proofErr w:type="spellEnd"/>
          </w:p>
        </w:tc>
        <w:tc>
          <w:tcPr>
            <w:tcW w:w="3136" w:type="dxa"/>
            <w:vMerge w:val="restart"/>
            <w:tcBorders>
              <w:top w:val="single" w:sz="4" w:space="0" w:color="000000"/>
              <w:left w:val="single" w:sz="4" w:space="0" w:color="000000"/>
              <w:bottom w:val="single" w:sz="4" w:space="0" w:color="000000"/>
              <w:right w:val="single" w:sz="4" w:space="0" w:color="000000"/>
            </w:tcBorders>
            <w:hideMark/>
          </w:tcPr>
          <w:p w:rsidR="006B37AE" w:rsidRPr="00756839" w:rsidRDefault="006B37AE" w:rsidP="00E44700">
            <w:pPr>
              <w:tabs>
                <w:tab w:val="left" w:pos="0"/>
              </w:tabs>
              <w:ind w:firstLine="34"/>
              <w:jc w:val="center"/>
              <w:rPr>
                <w:sz w:val="20"/>
                <w:szCs w:val="20"/>
              </w:rPr>
            </w:pPr>
            <w:r w:rsidRPr="00756839">
              <w:rPr>
                <w:sz w:val="20"/>
                <w:szCs w:val="20"/>
              </w:rPr>
              <w:lastRenderedPageBreak/>
              <w:t xml:space="preserve">Показатели </w:t>
            </w:r>
          </w:p>
        </w:tc>
        <w:tc>
          <w:tcPr>
            <w:tcW w:w="3402" w:type="dxa"/>
            <w:vMerge w:val="restart"/>
            <w:tcBorders>
              <w:top w:val="single" w:sz="4" w:space="0" w:color="000000"/>
              <w:left w:val="single" w:sz="4" w:space="0" w:color="000000"/>
              <w:bottom w:val="single" w:sz="4" w:space="0" w:color="000000"/>
              <w:right w:val="single" w:sz="4" w:space="0" w:color="000000"/>
            </w:tcBorders>
            <w:hideMark/>
          </w:tcPr>
          <w:p w:rsidR="006B37AE" w:rsidRPr="00756839" w:rsidRDefault="006B37AE" w:rsidP="00E44700">
            <w:pPr>
              <w:tabs>
                <w:tab w:val="left" w:pos="0"/>
              </w:tabs>
              <w:ind w:firstLine="34"/>
              <w:jc w:val="center"/>
              <w:rPr>
                <w:sz w:val="20"/>
                <w:szCs w:val="20"/>
              </w:rPr>
            </w:pPr>
            <w:r w:rsidRPr="00756839">
              <w:rPr>
                <w:sz w:val="20"/>
                <w:szCs w:val="20"/>
              </w:rPr>
              <w:t xml:space="preserve">Критерии оценки показателя </w:t>
            </w:r>
          </w:p>
        </w:tc>
        <w:tc>
          <w:tcPr>
            <w:tcW w:w="3260" w:type="dxa"/>
            <w:gridSpan w:val="5"/>
            <w:tcBorders>
              <w:top w:val="single" w:sz="4" w:space="0" w:color="000000"/>
              <w:left w:val="single" w:sz="4" w:space="0" w:color="000000"/>
              <w:bottom w:val="single" w:sz="4" w:space="0" w:color="000000"/>
              <w:right w:val="single" w:sz="4" w:space="0" w:color="000000"/>
            </w:tcBorders>
            <w:hideMark/>
          </w:tcPr>
          <w:p w:rsidR="006B37AE" w:rsidRPr="00756839" w:rsidRDefault="006B37AE" w:rsidP="00E44700">
            <w:pPr>
              <w:tabs>
                <w:tab w:val="left" w:pos="0"/>
              </w:tabs>
              <w:ind w:firstLine="34"/>
              <w:jc w:val="center"/>
              <w:rPr>
                <w:sz w:val="20"/>
                <w:szCs w:val="20"/>
              </w:rPr>
            </w:pPr>
            <w:r w:rsidRPr="00756839">
              <w:rPr>
                <w:sz w:val="20"/>
                <w:szCs w:val="20"/>
              </w:rPr>
              <w:t>Вес показателя в баллах</w:t>
            </w:r>
          </w:p>
        </w:tc>
      </w:tr>
      <w:tr w:rsidR="006B37AE" w:rsidRPr="00756839" w:rsidTr="00E44700">
        <w:trPr>
          <w:cantSplit/>
          <w:trHeight w:val="1935"/>
        </w:trPr>
        <w:tc>
          <w:tcPr>
            <w:tcW w:w="550" w:type="dxa"/>
            <w:vMerge/>
            <w:tcBorders>
              <w:top w:val="single" w:sz="4" w:space="0" w:color="000000"/>
              <w:left w:val="single" w:sz="4" w:space="0" w:color="000000"/>
              <w:bottom w:val="single" w:sz="4" w:space="0" w:color="000000"/>
              <w:right w:val="single" w:sz="4" w:space="0" w:color="000000"/>
            </w:tcBorders>
            <w:vAlign w:val="center"/>
            <w:hideMark/>
          </w:tcPr>
          <w:p w:rsidR="006B37AE" w:rsidRPr="00756839" w:rsidRDefault="006B37AE" w:rsidP="00E44700">
            <w:pPr>
              <w:rPr>
                <w:sz w:val="20"/>
                <w:szCs w:val="20"/>
              </w:rPr>
            </w:pPr>
          </w:p>
        </w:tc>
        <w:tc>
          <w:tcPr>
            <w:tcW w:w="3136" w:type="dxa"/>
            <w:vMerge/>
            <w:tcBorders>
              <w:top w:val="single" w:sz="4" w:space="0" w:color="000000"/>
              <w:left w:val="single" w:sz="4" w:space="0" w:color="000000"/>
              <w:bottom w:val="single" w:sz="4" w:space="0" w:color="000000"/>
              <w:right w:val="single" w:sz="4" w:space="0" w:color="000000"/>
            </w:tcBorders>
            <w:vAlign w:val="center"/>
            <w:hideMark/>
          </w:tcPr>
          <w:p w:rsidR="006B37AE" w:rsidRPr="00756839" w:rsidRDefault="006B37AE" w:rsidP="00E44700">
            <w:pPr>
              <w:rPr>
                <w:sz w:val="20"/>
                <w:szCs w:val="20"/>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6B37AE" w:rsidRPr="00756839" w:rsidRDefault="006B37AE" w:rsidP="00E44700">
            <w:pPr>
              <w:rPr>
                <w:sz w:val="20"/>
                <w:szCs w:val="20"/>
              </w:rPr>
            </w:pPr>
          </w:p>
        </w:tc>
        <w:tc>
          <w:tcPr>
            <w:tcW w:w="709" w:type="dxa"/>
            <w:tcBorders>
              <w:top w:val="single" w:sz="4" w:space="0" w:color="000000"/>
              <w:left w:val="single" w:sz="4" w:space="0" w:color="000000"/>
              <w:bottom w:val="single" w:sz="4" w:space="0" w:color="000000"/>
              <w:right w:val="single" w:sz="4" w:space="0" w:color="auto"/>
            </w:tcBorders>
            <w:textDirection w:val="btLr"/>
            <w:hideMark/>
          </w:tcPr>
          <w:p w:rsidR="006B37AE" w:rsidRPr="00756839" w:rsidRDefault="006B37AE" w:rsidP="00E44700">
            <w:pPr>
              <w:tabs>
                <w:tab w:val="left" w:pos="0"/>
              </w:tabs>
              <w:ind w:right="113" w:firstLine="34"/>
              <w:jc w:val="center"/>
              <w:rPr>
                <w:sz w:val="20"/>
                <w:szCs w:val="20"/>
              </w:rPr>
            </w:pPr>
            <w:r w:rsidRPr="00756839">
              <w:rPr>
                <w:sz w:val="20"/>
                <w:szCs w:val="20"/>
              </w:rPr>
              <w:t>Архивные учреждения-</w:t>
            </w:r>
          </w:p>
        </w:tc>
        <w:tc>
          <w:tcPr>
            <w:tcW w:w="992" w:type="dxa"/>
            <w:tcBorders>
              <w:top w:val="single" w:sz="4" w:space="0" w:color="000000"/>
              <w:left w:val="single" w:sz="4" w:space="0" w:color="auto"/>
              <w:bottom w:val="single" w:sz="4" w:space="0" w:color="000000"/>
              <w:right w:val="single" w:sz="4" w:space="0" w:color="000000"/>
            </w:tcBorders>
            <w:textDirection w:val="btLr"/>
          </w:tcPr>
          <w:p w:rsidR="006B37AE" w:rsidRPr="00756839" w:rsidRDefault="006B37AE" w:rsidP="00E44700">
            <w:pPr>
              <w:tabs>
                <w:tab w:val="left" w:pos="0"/>
              </w:tabs>
              <w:ind w:right="113" w:firstLine="34"/>
              <w:jc w:val="center"/>
              <w:rPr>
                <w:sz w:val="20"/>
                <w:szCs w:val="20"/>
              </w:rPr>
            </w:pPr>
            <w:proofErr w:type="spellStart"/>
            <w:r w:rsidRPr="00756839">
              <w:rPr>
                <w:sz w:val="20"/>
                <w:szCs w:val="20"/>
              </w:rPr>
              <w:t>Культурно-досуговые</w:t>
            </w:r>
            <w:proofErr w:type="spellEnd"/>
            <w:r w:rsidRPr="00756839">
              <w:rPr>
                <w:sz w:val="20"/>
                <w:szCs w:val="20"/>
              </w:rPr>
              <w:t xml:space="preserve"> </w:t>
            </w:r>
            <w:proofErr w:type="spellStart"/>
            <w:r w:rsidRPr="00756839">
              <w:rPr>
                <w:sz w:val="20"/>
                <w:szCs w:val="20"/>
              </w:rPr>
              <w:t>учрежддения</w:t>
            </w:r>
            <w:proofErr w:type="spellEnd"/>
          </w:p>
        </w:tc>
        <w:tc>
          <w:tcPr>
            <w:tcW w:w="804" w:type="dxa"/>
            <w:tcBorders>
              <w:top w:val="single" w:sz="4" w:space="0" w:color="000000"/>
              <w:left w:val="single" w:sz="4" w:space="0" w:color="000000"/>
              <w:bottom w:val="single" w:sz="4" w:space="0" w:color="000000"/>
              <w:right w:val="single" w:sz="4" w:space="0" w:color="000000"/>
            </w:tcBorders>
            <w:textDirection w:val="btLr"/>
            <w:hideMark/>
          </w:tcPr>
          <w:p w:rsidR="006B37AE" w:rsidRPr="00756839" w:rsidRDefault="006B37AE" w:rsidP="00E44700">
            <w:pPr>
              <w:tabs>
                <w:tab w:val="left" w:pos="0"/>
              </w:tabs>
              <w:ind w:right="113" w:firstLine="34"/>
              <w:jc w:val="center"/>
              <w:rPr>
                <w:sz w:val="20"/>
                <w:szCs w:val="20"/>
              </w:rPr>
            </w:pPr>
            <w:proofErr w:type="spellStart"/>
            <w:r w:rsidRPr="00756839">
              <w:rPr>
                <w:sz w:val="20"/>
                <w:szCs w:val="20"/>
              </w:rPr>
              <w:t>Библиотнчные</w:t>
            </w:r>
            <w:proofErr w:type="spellEnd"/>
            <w:r w:rsidRPr="00756839">
              <w:rPr>
                <w:sz w:val="20"/>
                <w:szCs w:val="20"/>
              </w:rPr>
              <w:t xml:space="preserve"> учреждения</w:t>
            </w:r>
          </w:p>
        </w:tc>
        <w:tc>
          <w:tcPr>
            <w:tcW w:w="755" w:type="dxa"/>
            <w:gridSpan w:val="2"/>
            <w:tcBorders>
              <w:top w:val="single" w:sz="4" w:space="0" w:color="000000"/>
              <w:left w:val="single" w:sz="4" w:space="0" w:color="000000"/>
              <w:bottom w:val="single" w:sz="4" w:space="0" w:color="000000"/>
              <w:right w:val="single" w:sz="4" w:space="0" w:color="000000"/>
            </w:tcBorders>
            <w:textDirection w:val="btLr"/>
            <w:hideMark/>
          </w:tcPr>
          <w:p w:rsidR="006B37AE" w:rsidRPr="00756839" w:rsidRDefault="006B37AE" w:rsidP="00E44700">
            <w:pPr>
              <w:tabs>
                <w:tab w:val="left" w:pos="0"/>
              </w:tabs>
              <w:ind w:right="113" w:firstLine="34"/>
              <w:jc w:val="center"/>
              <w:rPr>
                <w:sz w:val="20"/>
                <w:szCs w:val="20"/>
              </w:rPr>
            </w:pPr>
            <w:r w:rsidRPr="00756839">
              <w:rPr>
                <w:sz w:val="20"/>
                <w:szCs w:val="20"/>
              </w:rPr>
              <w:t>Музейные учреждения</w:t>
            </w:r>
          </w:p>
        </w:tc>
      </w:tr>
      <w:tr w:rsidR="006B37AE" w:rsidRPr="00756839" w:rsidTr="00E44700">
        <w:tc>
          <w:tcPr>
            <w:tcW w:w="550" w:type="dxa"/>
            <w:tcBorders>
              <w:top w:val="single" w:sz="4" w:space="0" w:color="000000"/>
              <w:left w:val="single" w:sz="4" w:space="0" w:color="000000"/>
              <w:bottom w:val="single" w:sz="4" w:space="0" w:color="000000"/>
              <w:right w:val="single" w:sz="4" w:space="0" w:color="000000"/>
            </w:tcBorders>
            <w:hideMark/>
          </w:tcPr>
          <w:p w:rsidR="006B37AE" w:rsidRPr="00756839" w:rsidRDefault="006B37AE" w:rsidP="00E44700">
            <w:pPr>
              <w:tabs>
                <w:tab w:val="left" w:pos="0"/>
              </w:tabs>
              <w:ind w:firstLine="34"/>
              <w:jc w:val="center"/>
              <w:rPr>
                <w:sz w:val="20"/>
                <w:szCs w:val="20"/>
              </w:rPr>
            </w:pPr>
            <w:r w:rsidRPr="00756839">
              <w:rPr>
                <w:sz w:val="20"/>
                <w:szCs w:val="20"/>
              </w:rPr>
              <w:lastRenderedPageBreak/>
              <w:t>1</w:t>
            </w:r>
          </w:p>
        </w:tc>
        <w:tc>
          <w:tcPr>
            <w:tcW w:w="3136" w:type="dxa"/>
            <w:tcBorders>
              <w:top w:val="single" w:sz="4" w:space="0" w:color="000000"/>
              <w:left w:val="single" w:sz="4" w:space="0" w:color="000000"/>
              <w:bottom w:val="single" w:sz="4" w:space="0" w:color="000000"/>
              <w:right w:val="single" w:sz="4" w:space="0" w:color="000000"/>
            </w:tcBorders>
            <w:hideMark/>
          </w:tcPr>
          <w:p w:rsidR="006B37AE" w:rsidRPr="00756839" w:rsidRDefault="006B37AE" w:rsidP="00E44700">
            <w:pPr>
              <w:tabs>
                <w:tab w:val="left" w:pos="0"/>
              </w:tabs>
              <w:ind w:firstLine="34"/>
              <w:jc w:val="both"/>
              <w:rPr>
                <w:sz w:val="20"/>
                <w:szCs w:val="20"/>
              </w:rPr>
            </w:pPr>
            <w:r w:rsidRPr="00756839">
              <w:rPr>
                <w:sz w:val="20"/>
                <w:szCs w:val="20"/>
              </w:rPr>
              <w:t>Соответствие деятельности УК требованиям законодательства в сфере  культуры</w:t>
            </w:r>
          </w:p>
        </w:tc>
        <w:tc>
          <w:tcPr>
            <w:tcW w:w="3402" w:type="dxa"/>
            <w:tcBorders>
              <w:top w:val="single" w:sz="4" w:space="0" w:color="000000"/>
              <w:left w:val="single" w:sz="4" w:space="0" w:color="000000"/>
              <w:bottom w:val="single" w:sz="4" w:space="0" w:color="000000"/>
              <w:right w:val="single" w:sz="4" w:space="0" w:color="000000"/>
            </w:tcBorders>
            <w:hideMark/>
          </w:tcPr>
          <w:p w:rsidR="006B37AE" w:rsidRPr="00756839" w:rsidRDefault="006B37AE" w:rsidP="00E44700">
            <w:pPr>
              <w:tabs>
                <w:tab w:val="left" w:pos="0"/>
              </w:tabs>
              <w:ind w:firstLine="34"/>
              <w:jc w:val="both"/>
              <w:rPr>
                <w:sz w:val="20"/>
                <w:szCs w:val="20"/>
              </w:rPr>
            </w:pPr>
            <w:r w:rsidRPr="00756839">
              <w:rPr>
                <w:sz w:val="20"/>
                <w:szCs w:val="20"/>
              </w:rPr>
              <w:t xml:space="preserve">Отсутствие предписаний надзорных органов, объективных жалоб </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6B37AE" w:rsidRPr="00756839" w:rsidRDefault="006B37AE" w:rsidP="00E44700">
            <w:pPr>
              <w:tabs>
                <w:tab w:val="left" w:pos="0"/>
              </w:tabs>
              <w:jc w:val="center"/>
              <w:rPr>
                <w:sz w:val="20"/>
                <w:szCs w:val="20"/>
              </w:rPr>
            </w:pPr>
            <w:r w:rsidRPr="00756839">
              <w:rPr>
                <w:sz w:val="20"/>
                <w:szCs w:val="20"/>
              </w:rPr>
              <w:t>0,1</w:t>
            </w:r>
          </w:p>
        </w:tc>
        <w:tc>
          <w:tcPr>
            <w:tcW w:w="992" w:type="dxa"/>
            <w:tcBorders>
              <w:top w:val="single" w:sz="4" w:space="0" w:color="000000"/>
              <w:left w:val="single" w:sz="4" w:space="0" w:color="auto"/>
              <w:bottom w:val="single" w:sz="4" w:space="0" w:color="000000"/>
              <w:right w:val="single" w:sz="4" w:space="0" w:color="000000"/>
            </w:tcBorders>
            <w:vAlign w:val="center"/>
          </w:tcPr>
          <w:p w:rsidR="006B37AE" w:rsidRPr="00756839" w:rsidRDefault="006B37AE" w:rsidP="00E44700">
            <w:pPr>
              <w:tabs>
                <w:tab w:val="left" w:pos="0"/>
              </w:tabs>
              <w:jc w:val="center"/>
              <w:rPr>
                <w:sz w:val="20"/>
                <w:szCs w:val="20"/>
              </w:rPr>
            </w:pPr>
            <w:r w:rsidRPr="00756839">
              <w:rPr>
                <w:sz w:val="20"/>
                <w:szCs w:val="20"/>
              </w:rPr>
              <w:t>0,1</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6B37AE" w:rsidRPr="00756839" w:rsidRDefault="006B37AE" w:rsidP="00E44700">
            <w:pPr>
              <w:tabs>
                <w:tab w:val="left" w:pos="0"/>
              </w:tabs>
              <w:ind w:firstLine="34"/>
              <w:jc w:val="center"/>
              <w:rPr>
                <w:sz w:val="20"/>
                <w:szCs w:val="20"/>
              </w:rPr>
            </w:pPr>
            <w:r w:rsidRPr="00756839">
              <w:rPr>
                <w:sz w:val="20"/>
                <w:szCs w:val="20"/>
              </w:rPr>
              <w:t>0,1</w:t>
            </w:r>
          </w:p>
        </w:tc>
        <w:tc>
          <w:tcPr>
            <w:tcW w:w="755" w:type="dxa"/>
            <w:gridSpan w:val="2"/>
            <w:tcBorders>
              <w:top w:val="single" w:sz="4" w:space="0" w:color="000000"/>
              <w:left w:val="single" w:sz="4" w:space="0" w:color="000000"/>
              <w:bottom w:val="single" w:sz="4" w:space="0" w:color="000000"/>
              <w:right w:val="single" w:sz="4" w:space="0" w:color="000000"/>
            </w:tcBorders>
            <w:vAlign w:val="center"/>
            <w:hideMark/>
          </w:tcPr>
          <w:p w:rsidR="006B37AE" w:rsidRPr="00756839" w:rsidRDefault="006B37AE" w:rsidP="00E44700">
            <w:pPr>
              <w:tabs>
                <w:tab w:val="left" w:pos="0"/>
              </w:tabs>
              <w:ind w:firstLine="34"/>
              <w:jc w:val="center"/>
              <w:rPr>
                <w:sz w:val="20"/>
                <w:szCs w:val="20"/>
              </w:rPr>
            </w:pPr>
            <w:r w:rsidRPr="00756839">
              <w:rPr>
                <w:sz w:val="20"/>
                <w:szCs w:val="20"/>
              </w:rPr>
              <w:t>0,1</w:t>
            </w:r>
          </w:p>
        </w:tc>
      </w:tr>
      <w:tr w:rsidR="006B37AE" w:rsidRPr="00756839" w:rsidTr="00E44700">
        <w:trPr>
          <w:trHeight w:val="3081"/>
        </w:trPr>
        <w:tc>
          <w:tcPr>
            <w:tcW w:w="550" w:type="dxa"/>
            <w:vMerge w:val="restart"/>
            <w:tcBorders>
              <w:top w:val="single" w:sz="4" w:space="0" w:color="000000"/>
              <w:left w:val="single" w:sz="4" w:space="0" w:color="000000"/>
              <w:right w:val="single" w:sz="4" w:space="0" w:color="000000"/>
            </w:tcBorders>
            <w:hideMark/>
          </w:tcPr>
          <w:p w:rsidR="006B37AE" w:rsidRPr="00756839" w:rsidRDefault="006B37AE" w:rsidP="00E44700">
            <w:pPr>
              <w:tabs>
                <w:tab w:val="left" w:pos="0"/>
              </w:tabs>
              <w:ind w:firstLine="34"/>
              <w:jc w:val="center"/>
              <w:rPr>
                <w:sz w:val="20"/>
                <w:szCs w:val="20"/>
              </w:rPr>
            </w:pPr>
            <w:r w:rsidRPr="00756839">
              <w:rPr>
                <w:sz w:val="20"/>
                <w:szCs w:val="20"/>
              </w:rPr>
              <w:t>2</w:t>
            </w:r>
          </w:p>
        </w:tc>
        <w:tc>
          <w:tcPr>
            <w:tcW w:w="3136" w:type="dxa"/>
            <w:vMerge w:val="restart"/>
            <w:tcBorders>
              <w:top w:val="single" w:sz="4" w:space="0" w:color="000000"/>
              <w:left w:val="single" w:sz="4" w:space="0" w:color="000000"/>
              <w:right w:val="single" w:sz="4" w:space="0" w:color="000000"/>
            </w:tcBorders>
            <w:hideMark/>
          </w:tcPr>
          <w:p w:rsidR="006B37AE" w:rsidRPr="00756839" w:rsidRDefault="006B37AE" w:rsidP="00E44700">
            <w:pPr>
              <w:tabs>
                <w:tab w:val="left" w:pos="0"/>
              </w:tabs>
              <w:ind w:firstLine="34"/>
              <w:jc w:val="both"/>
              <w:rPr>
                <w:sz w:val="20"/>
                <w:szCs w:val="20"/>
              </w:rPr>
            </w:pPr>
            <w:r w:rsidRPr="00756839">
              <w:rPr>
                <w:sz w:val="20"/>
                <w:szCs w:val="20"/>
              </w:rPr>
              <w:t xml:space="preserve">Информационная открытость </w:t>
            </w:r>
          </w:p>
        </w:tc>
        <w:tc>
          <w:tcPr>
            <w:tcW w:w="3402" w:type="dxa"/>
            <w:tcBorders>
              <w:top w:val="single" w:sz="4" w:space="0" w:color="000000"/>
              <w:left w:val="single" w:sz="4" w:space="0" w:color="000000"/>
              <w:bottom w:val="single" w:sz="4" w:space="0" w:color="auto"/>
              <w:right w:val="single" w:sz="4" w:space="0" w:color="000000"/>
            </w:tcBorders>
            <w:hideMark/>
          </w:tcPr>
          <w:p w:rsidR="006B37AE" w:rsidRPr="00756839" w:rsidRDefault="006B37AE" w:rsidP="00E44700">
            <w:pPr>
              <w:tabs>
                <w:tab w:val="left" w:pos="0"/>
              </w:tabs>
              <w:ind w:firstLine="34"/>
              <w:jc w:val="both"/>
              <w:rPr>
                <w:sz w:val="20"/>
                <w:szCs w:val="20"/>
              </w:rPr>
            </w:pPr>
            <w:r w:rsidRPr="00756839">
              <w:rPr>
                <w:sz w:val="20"/>
                <w:szCs w:val="20"/>
              </w:rPr>
              <w:t>Соответствие сайта УК требованиям к структуре официального сайта в информационно-телекоммуникационной сети «Интернет» и формату представления на нем информации, своевременное и качественное представление материалов на сайт учреждения и на сайт администрации Аликовского района</w:t>
            </w:r>
          </w:p>
        </w:tc>
        <w:tc>
          <w:tcPr>
            <w:tcW w:w="709" w:type="dxa"/>
            <w:tcBorders>
              <w:top w:val="single" w:sz="4" w:space="0" w:color="000000"/>
              <w:left w:val="single" w:sz="4" w:space="0" w:color="000000"/>
              <w:bottom w:val="single" w:sz="4" w:space="0" w:color="auto"/>
              <w:right w:val="single" w:sz="4" w:space="0" w:color="auto"/>
            </w:tcBorders>
            <w:vAlign w:val="center"/>
            <w:hideMark/>
          </w:tcPr>
          <w:p w:rsidR="006B37AE" w:rsidRPr="00756839" w:rsidRDefault="006B37AE" w:rsidP="00E44700">
            <w:pPr>
              <w:tabs>
                <w:tab w:val="left" w:pos="0"/>
              </w:tabs>
              <w:jc w:val="center"/>
              <w:rPr>
                <w:sz w:val="20"/>
                <w:szCs w:val="20"/>
              </w:rPr>
            </w:pPr>
            <w:r w:rsidRPr="00756839">
              <w:rPr>
                <w:sz w:val="20"/>
                <w:szCs w:val="20"/>
              </w:rPr>
              <w:t>-</w:t>
            </w:r>
          </w:p>
        </w:tc>
        <w:tc>
          <w:tcPr>
            <w:tcW w:w="992" w:type="dxa"/>
            <w:tcBorders>
              <w:top w:val="single" w:sz="4" w:space="0" w:color="000000"/>
              <w:left w:val="single" w:sz="4" w:space="0" w:color="auto"/>
              <w:bottom w:val="single" w:sz="4" w:space="0" w:color="auto"/>
              <w:right w:val="single" w:sz="4" w:space="0" w:color="000000"/>
            </w:tcBorders>
            <w:vAlign w:val="center"/>
          </w:tcPr>
          <w:p w:rsidR="006B37AE" w:rsidRPr="00756839" w:rsidRDefault="006B37AE" w:rsidP="00E44700">
            <w:pPr>
              <w:tabs>
                <w:tab w:val="left" w:pos="0"/>
              </w:tabs>
              <w:jc w:val="center"/>
              <w:rPr>
                <w:sz w:val="20"/>
                <w:szCs w:val="20"/>
              </w:rPr>
            </w:pPr>
            <w:r w:rsidRPr="00756839">
              <w:rPr>
                <w:sz w:val="20"/>
                <w:szCs w:val="20"/>
              </w:rPr>
              <w:t>0,1</w:t>
            </w:r>
          </w:p>
        </w:tc>
        <w:tc>
          <w:tcPr>
            <w:tcW w:w="804" w:type="dxa"/>
            <w:tcBorders>
              <w:top w:val="single" w:sz="4" w:space="0" w:color="000000"/>
              <w:left w:val="single" w:sz="4" w:space="0" w:color="000000"/>
              <w:bottom w:val="single" w:sz="4" w:space="0" w:color="auto"/>
              <w:right w:val="single" w:sz="4" w:space="0" w:color="000000"/>
            </w:tcBorders>
            <w:vAlign w:val="center"/>
            <w:hideMark/>
          </w:tcPr>
          <w:p w:rsidR="006B37AE" w:rsidRPr="00756839" w:rsidRDefault="006B37AE" w:rsidP="00E44700">
            <w:pPr>
              <w:tabs>
                <w:tab w:val="left" w:pos="0"/>
              </w:tabs>
              <w:ind w:firstLine="34"/>
              <w:jc w:val="center"/>
              <w:rPr>
                <w:sz w:val="20"/>
                <w:szCs w:val="20"/>
              </w:rPr>
            </w:pPr>
            <w:r w:rsidRPr="00756839">
              <w:rPr>
                <w:sz w:val="20"/>
                <w:szCs w:val="20"/>
              </w:rPr>
              <w:t>0,1</w:t>
            </w:r>
          </w:p>
        </w:tc>
        <w:tc>
          <w:tcPr>
            <w:tcW w:w="755" w:type="dxa"/>
            <w:gridSpan w:val="2"/>
            <w:tcBorders>
              <w:top w:val="single" w:sz="4" w:space="0" w:color="000000"/>
              <w:left w:val="single" w:sz="4" w:space="0" w:color="000000"/>
              <w:bottom w:val="single" w:sz="4" w:space="0" w:color="auto"/>
              <w:right w:val="single" w:sz="4" w:space="0" w:color="000000"/>
            </w:tcBorders>
            <w:vAlign w:val="center"/>
            <w:hideMark/>
          </w:tcPr>
          <w:p w:rsidR="006B37AE" w:rsidRPr="00756839" w:rsidRDefault="006B37AE" w:rsidP="00E44700">
            <w:pPr>
              <w:tabs>
                <w:tab w:val="left" w:pos="0"/>
              </w:tabs>
              <w:ind w:firstLine="34"/>
              <w:jc w:val="center"/>
              <w:rPr>
                <w:sz w:val="20"/>
                <w:szCs w:val="20"/>
              </w:rPr>
            </w:pPr>
            <w:r w:rsidRPr="00756839">
              <w:rPr>
                <w:sz w:val="20"/>
                <w:szCs w:val="20"/>
              </w:rPr>
              <w:t>0,1</w:t>
            </w:r>
          </w:p>
        </w:tc>
      </w:tr>
      <w:tr w:rsidR="006B37AE" w:rsidRPr="00756839" w:rsidTr="00E44700">
        <w:trPr>
          <w:trHeight w:val="502"/>
        </w:trPr>
        <w:tc>
          <w:tcPr>
            <w:tcW w:w="550" w:type="dxa"/>
            <w:vMerge/>
            <w:tcBorders>
              <w:left w:val="single" w:sz="4" w:space="0" w:color="000000"/>
              <w:bottom w:val="single" w:sz="4" w:space="0" w:color="000000"/>
              <w:right w:val="single" w:sz="4" w:space="0" w:color="000000"/>
            </w:tcBorders>
            <w:hideMark/>
          </w:tcPr>
          <w:p w:rsidR="006B37AE" w:rsidRPr="00756839" w:rsidRDefault="006B37AE" w:rsidP="00E44700">
            <w:pPr>
              <w:tabs>
                <w:tab w:val="left" w:pos="0"/>
              </w:tabs>
              <w:ind w:firstLine="34"/>
              <w:jc w:val="center"/>
              <w:rPr>
                <w:sz w:val="20"/>
                <w:szCs w:val="20"/>
              </w:rPr>
            </w:pPr>
          </w:p>
        </w:tc>
        <w:tc>
          <w:tcPr>
            <w:tcW w:w="3136" w:type="dxa"/>
            <w:vMerge/>
            <w:tcBorders>
              <w:left w:val="single" w:sz="4" w:space="0" w:color="000000"/>
              <w:bottom w:val="single" w:sz="4" w:space="0" w:color="000000"/>
              <w:right w:val="single" w:sz="4" w:space="0" w:color="000000"/>
            </w:tcBorders>
            <w:hideMark/>
          </w:tcPr>
          <w:p w:rsidR="006B37AE" w:rsidRPr="00756839" w:rsidRDefault="006B37AE" w:rsidP="00E44700">
            <w:pPr>
              <w:tabs>
                <w:tab w:val="left" w:pos="0"/>
              </w:tabs>
              <w:ind w:firstLine="34"/>
              <w:jc w:val="both"/>
              <w:rPr>
                <w:sz w:val="20"/>
                <w:szCs w:val="20"/>
              </w:rPr>
            </w:pPr>
          </w:p>
        </w:tc>
        <w:tc>
          <w:tcPr>
            <w:tcW w:w="3402" w:type="dxa"/>
            <w:tcBorders>
              <w:top w:val="single" w:sz="4" w:space="0" w:color="auto"/>
              <w:left w:val="single" w:sz="4" w:space="0" w:color="000000"/>
              <w:bottom w:val="single" w:sz="4" w:space="0" w:color="000000"/>
              <w:right w:val="single" w:sz="4" w:space="0" w:color="000000"/>
            </w:tcBorders>
            <w:hideMark/>
          </w:tcPr>
          <w:p w:rsidR="006B37AE" w:rsidRPr="00756839" w:rsidRDefault="006B37AE" w:rsidP="00E44700">
            <w:pPr>
              <w:tabs>
                <w:tab w:val="left" w:pos="0"/>
              </w:tabs>
              <w:ind w:firstLine="34"/>
              <w:jc w:val="both"/>
              <w:rPr>
                <w:sz w:val="20"/>
                <w:szCs w:val="20"/>
              </w:rPr>
            </w:pPr>
            <w:r w:rsidRPr="00756839">
              <w:rPr>
                <w:sz w:val="20"/>
                <w:szCs w:val="20"/>
              </w:rPr>
              <w:t xml:space="preserve"> Своевременное и качественное представление материалов на сайт на сайт администрации Аликовского района, публикация в СМИ</w:t>
            </w:r>
          </w:p>
        </w:tc>
        <w:tc>
          <w:tcPr>
            <w:tcW w:w="709" w:type="dxa"/>
            <w:tcBorders>
              <w:top w:val="single" w:sz="4" w:space="0" w:color="auto"/>
              <w:left w:val="single" w:sz="4" w:space="0" w:color="000000"/>
              <w:bottom w:val="single" w:sz="4" w:space="0" w:color="000000"/>
              <w:right w:val="single" w:sz="4" w:space="0" w:color="auto"/>
            </w:tcBorders>
            <w:vAlign w:val="center"/>
            <w:hideMark/>
          </w:tcPr>
          <w:p w:rsidR="006B37AE" w:rsidRPr="00756839" w:rsidRDefault="006B37AE" w:rsidP="00E44700">
            <w:pPr>
              <w:tabs>
                <w:tab w:val="left" w:pos="0"/>
              </w:tabs>
              <w:jc w:val="center"/>
              <w:rPr>
                <w:sz w:val="20"/>
                <w:szCs w:val="20"/>
              </w:rPr>
            </w:pPr>
            <w:r w:rsidRPr="00756839">
              <w:rPr>
                <w:sz w:val="20"/>
                <w:szCs w:val="20"/>
              </w:rPr>
              <w:t>0,1</w:t>
            </w:r>
          </w:p>
        </w:tc>
        <w:tc>
          <w:tcPr>
            <w:tcW w:w="992" w:type="dxa"/>
            <w:tcBorders>
              <w:top w:val="single" w:sz="4" w:space="0" w:color="auto"/>
              <w:left w:val="single" w:sz="4" w:space="0" w:color="auto"/>
              <w:bottom w:val="single" w:sz="4" w:space="0" w:color="000000"/>
              <w:right w:val="single" w:sz="4" w:space="0" w:color="000000"/>
            </w:tcBorders>
            <w:vAlign w:val="center"/>
          </w:tcPr>
          <w:p w:rsidR="006B37AE" w:rsidRPr="00756839" w:rsidRDefault="006B37AE" w:rsidP="00E44700">
            <w:pPr>
              <w:tabs>
                <w:tab w:val="left" w:pos="0"/>
              </w:tabs>
              <w:jc w:val="center"/>
              <w:rPr>
                <w:sz w:val="20"/>
                <w:szCs w:val="20"/>
              </w:rPr>
            </w:pPr>
            <w:r w:rsidRPr="00756839">
              <w:rPr>
                <w:sz w:val="20"/>
                <w:szCs w:val="20"/>
              </w:rPr>
              <w:t>-</w:t>
            </w:r>
          </w:p>
        </w:tc>
        <w:tc>
          <w:tcPr>
            <w:tcW w:w="804" w:type="dxa"/>
            <w:tcBorders>
              <w:top w:val="single" w:sz="4" w:space="0" w:color="auto"/>
              <w:left w:val="single" w:sz="4" w:space="0" w:color="000000"/>
              <w:bottom w:val="single" w:sz="4" w:space="0" w:color="000000"/>
              <w:right w:val="single" w:sz="4" w:space="0" w:color="000000"/>
            </w:tcBorders>
            <w:vAlign w:val="center"/>
            <w:hideMark/>
          </w:tcPr>
          <w:p w:rsidR="006B37AE" w:rsidRPr="00756839" w:rsidRDefault="006B37AE" w:rsidP="00E44700">
            <w:pPr>
              <w:tabs>
                <w:tab w:val="left" w:pos="0"/>
              </w:tabs>
              <w:ind w:firstLine="34"/>
              <w:jc w:val="center"/>
              <w:rPr>
                <w:sz w:val="20"/>
                <w:szCs w:val="20"/>
              </w:rPr>
            </w:pPr>
            <w:r w:rsidRPr="00756839">
              <w:rPr>
                <w:sz w:val="20"/>
                <w:szCs w:val="20"/>
              </w:rPr>
              <w:t>-</w:t>
            </w:r>
          </w:p>
        </w:tc>
        <w:tc>
          <w:tcPr>
            <w:tcW w:w="755" w:type="dxa"/>
            <w:gridSpan w:val="2"/>
            <w:tcBorders>
              <w:top w:val="single" w:sz="4" w:space="0" w:color="auto"/>
              <w:left w:val="single" w:sz="4" w:space="0" w:color="000000"/>
              <w:bottom w:val="single" w:sz="4" w:space="0" w:color="000000"/>
              <w:right w:val="single" w:sz="4" w:space="0" w:color="000000"/>
            </w:tcBorders>
            <w:vAlign w:val="center"/>
            <w:hideMark/>
          </w:tcPr>
          <w:p w:rsidR="006B37AE" w:rsidRPr="00756839" w:rsidRDefault="006B37AE" w:rsidP="00E44700">
            <w:pPr>
              <w:tabs>
                <w:tab w:val="left" w:pos="0"/>
              </w:tabs>
              <w:ind w:firstLine="34"/>
              <w:jc w:val="center"/>
              <w:rPr>
                <w:sz w:val="20"/>
                <w:szCs w:val="20"/>
              </w:rPr>
            </w:pPr>
            <w:r w:rsidRPr="00756839">
              <w:rPr>
                <w:sz w:val="20"/>
                <w:szCs w:val="20"/>
              </w:rPr>
              <w:t>-</w:t>
            </w:r>
          </w:p>
        </w:tc>
      </w:tr>
      <w:tr w:rsidR="006B37AE" w:rsidRPr="00756839" w:rsidTr="00E44700">
        <w:trPr>
          <w:trHeight w:val="1483"/>
        </w:trPr>
        <w:tc>
          <w:tcPr>
            <w:tcW w:w="550" w:type="dxa"/>
            <w:tcBorders>
              <w:top w:val="single" w:sz="4" w:space="0" w:color="000000"/>
              <w:left w:val="single" w:sz="4" w:space="0" w:color="000000"/>
              <w:bottom w:val="single" w:sz="4" w:space="0" w:color="000000"/>
              <w:right w:val="single" w:sz="4" w:space="0" w:color="000000"/>
            </w:tcBorders>
            <w:hideMark/>
          </w:tcPr>
          <w:p w:rsidR="006B37AE" w:rsidRPr="00756839" w:rsidRDefault="006B37AE" w:rsidP="00E44700">
            <w:pPr>
              <w:tabs>
                <w:tab w:val="left" w:pos="0"/>
              </w:tabs>
              <w:ind w:firstLine="34"/>
              <w:jc w:val="center"/>
              <w:rPr>
                <w:sz w:val="20"/>
                <w:szCs w:val="20"/>
              </w:rPr>
            </w:pPr>
            <w:r w:rsidRPr="00756839">
              <w:rPr>
                <w:sz w:val="20"/>
                <w:szCs w:val="20"/>
              </w:rPr>
              <w:t>3</w:t>
            </w:r>
          </w:p>
        </w:tc>
        <w:tc>
          <w:tcPr>
            <w:tcW w:w="3136" w:type="dxa"/>
            <w:tcBorders>
              <w:top w:val="single" w:sz="4" w:space="0" w:color="000000"/>
              <w:left w:val="single" w:sz="4" w:space="0" w:color="000000"/>
              <w:bottom w:val="single" w:sz="4" w:space="0" w:color="000000"/>
              <w:right w:val="single" w:sz="4" w:space="0" w:color="000000"/>
            </w:tcBorders>
            <w:hideMark/>
          </w:tcPr>
          <w:p w:rsidR="006B37AE" w:rsidRPr="00756839" w:rsidRDefault="006B37AE" w:rsidP="00E44700">
            <w:pPr>
              <w:tabs>
                <w:tab w:val="left" w:pos="0"/>
              </w:tabs>
              <w:ind w:firstLine="34"/>
              <w:jc w:val="both"/>
              <w:rPr>
                <w:sz w:val="20"/>
                <w:szCs w:val="20"/>
              </w:rPr>
            </w:pPr>
            <w:r w:rsidRPr="00756839">
              <w:rPr>
                <w:sz w:val="20"/>
                <w:szCs w:val="20"/>
              </w:rPr>
              <w:t>Привлечение внебюджетных средств</w:t>
            </w:r>
          </w:p>
        </w:tc>
        <w:tc>
          <w:tcPr>
            <w:tcW w:w="3402" w:type="dxa"/>
            <w:tcBorders>
              <w:top w:val="single" w:sz="4" w:space="0" w:color="000000"/>
              <w:left w:val="single" w:sz="4" w:space="0" w:color="000000"/>
              <w:right w:val="single" w:sz="4" w:space="0" w:color="000000"/>
            </w:tcBorders>
            <w:hideMark/>
          </w:tcPr>
          <w:p w:rsidR="006B37AE" w:rsidRPr="00756839" w:rsidRDefault="006B37AE" w:rsidP="00E44700">
            <w:pPr>
              <w:tabs>
                <w:tab w:val="left" w:pos="0"/>
              </w:tabs>
              <w:ind w:firstLine="34"/>
              <w:jc w:val="both"/>
              <w:rPr>
                <w:sz w:val="20"/>
                <w:szCs w:val="20"/>
              </w:rPr>
            </w:pPr>
            <w:r w:rsidRPr="00756839">
              <w:rPr>
                <w:sz w:val="20"/>
                <w:szCs w:val="20"/>
              </w:rPr>
              <w:t>Увеличение  дохода от уставных и иных видов деятельности по сравнению с аналогичным периодом прошлого года</w:t>
            </w:r>
          </w:p>
        </w:tc>
        <w:tc>
          <w:tcPr>
            <w:tcW w:w="709" w:type="dxa"/>
            <w:tcBorders>
              <w:top w:val="single" w:sz="4" w:space="0" w:color="000000"/>
              <w:left w:val="single" w:sz="4" w:space="0" w:color="000000"/>
              <w:right w:val="single" w:sz="4" w:space="0" w:color="auto"/>
            </w:tcBorders>
            <w:vAlign w:val="center"/>
          </w:tcPr>
          <w:p w:rsidR="006B37AE" w:rsidRPr="00756839" w:rsidRDefault="006B37AE" w:rsidP="00E44700">
            <w:pPr>
              <w:tabs>
                <w:tab w:val="left" w:pos="0"/>
              </w:tabs>
              <w:jc w:val="center"/>
              <w:rPr>
                <w:sz w:val="20"/>
                <w:szCs w:val="20"/>
              </w:rPr>
            </w:pPr>
            <w:r w:rsidRPr="00756839">
              <w:rPr>
                <w:sz w:val="20"/>
                <w:szCs w:val="20"/>
              </w:rPr>
              <w:t>0,1</w:t>
            </w:r>
          </w:p>
        </w:tc>
        <w:tc>
          <w:tcPr>
            <w:tcW w:w="992" w:type="dxa"/>
            <w:tcBorders>
              <w:top w:val="single" w:sz="4" w:space="0" w:color="000000"/>
              <w:left w:val="single" w:sz="4" w:space="0" w:color="auto"/>
              <w:right w:val="single" w:sz="4" w:space="0" w:color="000000"/>
            </w:tcBorders>
            <w:vAlign w:val="center"/>
          </w:tcPr>
          <w:p w:rsidR="006B37AE" w:rsidRPr="00756839" w:rsidRDefault="006B37AE" w:rsidP="00E44700">
            <w:pPr>
              <w:tabs>
                <w:tab w:val="left" w:pos="0"/>
              </w:tabs>
              <w:jc w:val="center"/>
              <w:rPr>
                <w:sz w:val="20"/>
                <w:szCs w:val="20"/>
              </w:rPr>
            </w:pPr>
            <w:r w:rsidRPr="00756839">
              <w:rPr>
                <w:sz w:val="20"/>
                <w:szCs w:val="20"/>
              </w:rPr>
              <w:t>0,1</w:t>
            </w:r>
          </w:p>
        </w:tc>
        <w:tc>
          <w:tcPr>
            <w:tcW w:w="804" w:type="dxa"/>
            <w:tcBorders>
              <w:top w:val="single" w:sz="4" w:space="0" w:color="000000"/>
              <w:left w:val="single" w:sz="4" w:space="0" w:color="000000"/>
              <w:right w:val="single" w:sz="4" w:space="0" w:color="000000"/>
            </w:tcBorders>
            <w:vAlign w:val="center"/>
            <w:hideMark/>
          </w:tcPr>
          <w:p w:rsidR="006B37AE" w:rsidRPr="00756839" w:rsidRDefault="006B37AE" w:rsidP="00E44700">
            <w:pPr>
              <w:tabs>
                <w:tab w:val="left" w:pos="0"/>
              </w:tabs>
              <w:ind w:firstLine="34"/>
              <w:jc w:val="center"/>
              <w:rPr>
                <w:sz w:val="20"/>
                <w:szCs w:val="20"/>
              </w:rPr>
            </w:pPr>
            <w:r w:rsidRPr="00756839">
              <w:rPr>
                <w:sz w:val="20"/>
                <w:szCs w:val="20"/>
              </w:rPr>
              <w:t>0,1</w:t>
            </w:r>
          </w:p>
        </w:tc>
        <w:tc>
          <w:tcPr>
            <w:tcW w:w="755" w:type="dxa"/>
            <w:gridSpan w:val="2"/>
            <w:tcBorders>
              <w:top w:val="single" w:sz="4" w:space="0" w:color="000000"/>
              <w:left w:val="single" w:sz="4" w:space="0" w:color="000000"/>
              <w:right w:val="single" w:sz="4" w:space="0" w:color="000000"/>
            </w:tcBorders>
            <w:vAlign w:val="center"/>
          </w:tcPr>
          <w:p w:rsidR="006B37AE" w:rsidRPr="00756839" w:rsidRDefault="006B37AE" w:rsidP="00E44700">
            <w:pPr>
              <w:tabs>
                <w:tab w:val="left" w:pos="0"/>
              </w:tabs>
              <w:ind w:firstLine="34"/>
              <w:jc w:val="center"/>
              <w:rPr>
                <w:sz w:val="20"/>
                <w:szCs w:val="20"/>
              </w:rPr>
            </w:pPr>
            <w:r w:rsidRPr="00756839">
              <w:rPr>
                <w:sz w:val="20"/>
                <w:szCs w:val="20"/>
              </w:rPr>
              <w:t>0,1</w:t>
            </w:r>
          </w:p>
        </w:tc>
      </w:tr>
      <w:tr w:rsidR="006B37AE" w:rsidRPr="00756839" w:rsidTr="00E44700">
        <w:trPr>
          <w:trHeight w:val="1139"/>
        </w:trPr>
        <w:tc>
          <w:tcPr>
            <w:tcW w:w="550" w:type="dxa"/>
            <w:vMerge w:val="restart"/>
            <w:tcBorders>
              <w:top w:val="single" w:sz="4" w:space="0" w:color="000000"/>
              <w:left w:val="single" w:sz="4" w:space="0" w:color="000000"/>
              <w:right w:val="single" w:sz="4" w:space="0" w:color="000000"/>
            </w:tcBorders>
            <w:hideMark/>
          </w:tcPr>
          <w:p w:rsidR="006B37AE" w:rsidRPr="00756839" w:rsidRDefault="006B37AE" w:rsidP="00E44700">
            <w:pPr>
              <w:tabs>
                <w:tab w:val="left" w:pos="0"/>
              </w:tabs>
              <w:ind w:firstLine="34"/>
              <w:jc w:val="center"/>
              <w:rPr>
                <w:sz w:val="20"/>
                <w:szCs w:val="20"/>
              </w:rPr>
            </w:pPr>
            <w:r w:rsidRPr="00756839">
              <w:rPr>
                <w:sz w:val="20"/>
                <w:szCs w:val="20"/>
              </w:rPr>
              <w:t>4</w:t>
            </w:r>
          </w:p>
        </w:tc>
        <w:tc>
          <w:tcPr>
            <w:tcW w:w="3136" w:type="dxa"/>
            <w:vMerge w:val="restart"/>
            <w:tcBorders>
              <w:top w:val="single" w:sz="4" w:space="0" w:color="000000"/>
              <w:left w:val="single" w:sz="4" w:space="0" w:color="000000"/>
              <w:right w:val="single" w:sz="4" w:space="0" w:color="000000"/>
            </w:tcBorders>
            <w:hideMark/>
          </w:tcPr>
          <w:p w:rsidR="006B37AE" w:rsidRPr="00756839" w:rsidRDefault="006B37AE" w:rsidP="00E44700">
            <w:pPr>
              <w:tabs>
                <w:tab w:val="left" w:pos="0"/>
              </w:tabs>
              <w:ind w:firstLine="34"/>
              <w:jc w:val="both"/>
              <w:rPr>
                <w:sz w:val="20"/>
                <w:szCs w:val="20"/>
              </w:rPr>
            </w:pPr>
            <w:r w:rsidRPr="00756839">
              <w:rPr>
                <w:sz w:val="20"/>
                <w:szCs w:val="20"/>
              </w:rPr>
              <w:t>Участие во всероссийских, межрегиональных, республиканских конкурсах</w:t>
            </w:r>
          </w:p>
        </w:tc>
        <w:tc>
          <w:tcPr>
            <w:tcW w:w="3402" w:type="dxa"/>
            <w:tcBorders>
              <w:top w:val="single" w:sz="4" w:space="0" w:color="000000"/>
              <w:left w:val="single" w:sz="4" w:space="0" w:color="000000"/>
              <w:bottom w:val="single" w:sz="4" w:space="0" w:color="auto"/>
              <w:right w:val="single" w:sz="4" w:space="0" w:color="000000"/>
            </w:tcBorders>
            <w:hideMark/>
          </w:tcPr>
          <w:p w:rsidR="006B37AE" w:rsidRPr="00756839" w:rsidRDefault="006B37AE" w:rsidP="00E44700">
            <w:pPr>
              <w:tabs>
                <w:tab w:val="left" w:pos="0"/>
              </w:tabs>
              <w:ind w:firstLine="34"/>
              <w:jc w:val="both"/>
              <w:rPr>
                <w:sz w:val="20"/>
                <w:szCs w:val="20"/>
              </w:rPr>
            </w:pPr>
            <w:r w:rsidRPr="00756839">
              <w:rPr>
                <w:sz w:val="20"/>
                <w:szCs w:val="20"/>
              </w:rPr>
              <w:t>Наличие призеров и победителей всероссийских, межрегиональных, республиканских конкурсов и других мероприятий</w:t>
            </w:r>
          </w:p>
        </w:tc>
        <w:tc>
          <w:tcPr>
            <w:tcW w:w="709" w:type="dxa"/>
            <w:tcBorders>
              <w:top w:val="single" w:sz="4" w:space="0" w:color="000000"/>
              <w:left w:val="single" w:sz="4" w:space="0" w:color="000000"/>
              <w:bottom w:val="single" w:sz="4" w:space="0" w:color="auto"/>
              <w:right w:val="single" w:sz="4" w:space="0" w:color="auto"/>
            </w:tcBorders>
            <w:vAlign w:val="center"/>
            <w:hideMark/>
          </w:tcPr>
          <w:p w:rsidR="006B37AE" w:rsidRPr="00756839" w:rsidRDefault="006B37AE" w:rsidP="00E44700">
            <w:pPr>
              <w:tabs>
                <w:tab w:val="left" w:pos="0"/>
              </w:tabs>
              <w:jc w:val="center"/>
              <w:rPr>
                <w:sz w:val="20"/>
                <w:szCs w:val="20"/>
              </w:rPr>
            </w:pPr>
            <w:r w:rsidRPr="00756839">
              <w:rPr>
                <w:sz w:val="20"/>
                <w:szCs w:val="20"/>
              </w:rPr>
              <w:t>-</w:t>
            </w:r>
          </w:p>
        </w:tc>
        <w:tc>
          <w:tcPr>
            <w:tcW w:w="992" w:type="dxa"/>
            <w:tcBorders>
              <w:top w:val="single" w:sz="4" w:space="0" w:color="000000"/>
              <w:left w:val="single" w:sz="4" w:space="0" w:color="auto"/>
              <w:bottom w:val="single" w:sz="4" w:space="0" w:color="auto"/>
              <w:right w:val="single" w:sz="4" w:space="0" w:color="000000"/>
            </w:tcBorders>
            <w:vAlign w:val="center"/>
          </w:tcPr>
          <w:p w:rsidR="006B37AE" w:rsidRPr="00756839" w:rsidRDefault="006B37AE" w:rsidP="00E44700">
            <w:pPr>
              <w:tabs>
                <w:tab w:val="left" w:pos="0"/>
              </w:tabs>
              <w:jc w:val="center"/>
              <w:rPr>
                <w:sz w:val="20"/>
                <w:szCs w:val="20"/>
              </w:rPr>
            </w:pPr>
            <w:r w:rsidRPr="00756839">
              <w:rPr>
                <w:sz w:val="20"/>
                <w:szCs w:val="20"/>
              </w:rPr>
              <w:t>0,1</w:t>
            </w:r>
          </w:p>
        </w:tc>
        <w:tc>
          <w:tcPr>
            <w:tcW w:w="804" w:type="dxa"/>
            <w:tcBorders>
              <w:top w:val="single" w:sz="4" w:space="0" w:color="000000"/>
              <w:left w:val="single" w:sz="4" w:space="0" w:color="000000"/>
              <w:bottom w:val="single" w:sz="4" w:space="0" w:color="auto"/>
              <w:right w:val="single" w:sz="4" w:space="0" w:color="000000"/>
            </w:tcBorders>
            <w:vAlign w:val="center"/>
            <w:hideMark/>
          </w:tcPr>
          <w:p w:rsidR="006B37AE" w:rsidRPr="00756839" w:rsidRDefault="006B37AE" w:rsidP="00E44700">
            <w:pPr>
              <w:tabs>
                <w:tab w:val="left" w:pos="0"/>
              </w:tabs>
              <w:ind w:firstLine="34"/>
              <w:jc w:val="center"/>
              <w:rPr>
                <w:sz w:val="20"/>
                <w:szCs w:val="20"/>
              </w:rPr>
            </w:pPr>
            <w:r w:rsidRPr="00756839">
              <w:rPr>
                <w:sz w:val="20"/>
                <w:szCs w:val="20"/>
              </w:rPr>
              <w:t>-</w:t>
            </w:r>
          </w:p>
        </w:tc>
        <w:tc>
          <w:tcPr>
            <w:tcW w:w="755" w:type="dxa"/>
            <w:gridSpan w:val="2"/>
            <w:tcBorders>
              <w:top w:val="single" w:sz="4" w:space="0" w:color="000000"/>
              <w:left w:val="single" w:sz="4" w:space="0" w:color="000000"/>
              <w:bottom w:val="single" w:sz="4" w:space="0" w:color="auto"/>
              <w:right w:val="single" w:sz="4" w:space="0" w:color="000000"/>
            </w:tcBorders>
            <w:vAlign w:val="center"/>
            <w:hideMark/>
          </w:tcPr>
          <w:p w:rsidR="006B37AE" w:rsidRPr="00756839" w:rsidRDefault="006B37AE" w:rsidP="00E44700">
            <w:pPr>
              <w:tabs>
                <w:tab w:val="left" w:pos="0"/>
              </w:tabs>
              <w:ind w:firstLine="34"/>
              <w:jc w:val="center"/>
              <w:rPr>
                <w:sz w:val="20"/>
                <w:szCs w:val="20"/>
              </w:rPr>
            </w:pPr>
            <w:r w:rsidRPr="00756839">
              <w:rPr>
                <w:sz w:val="20"/>
                <w:szCs w:val="20"/>
              </w:rPr>
              <w:t>-</w:t>
            </w:r>
          </w:p>
        </w:tc>
      </w:tr>
      <w:tr w:rsidR="006B37AE" w:rsidRPr="00756839" w:rsidTr="00E44700">
        <w:trPr>
          <w:trHeight w:val="569"/>
        </w:trPr>
        <w:tc>
          <w:tcPr>
            <w:tcW w:w="550" w:type="dxa"/>
            <w:vMerge/>
            <w:tcBorders>
              <w:left w:val="single" w:sz="4" w:space="0" w:color="000000"/>
              <w:right w:val="single" w:sz="4" w:space="0" w:color="000000"/>
            </w:tcBorders>
            <w:hideMark/>
          </w:tcPr>
          <w:p w:rsidR="006B37AE" w:rsidRPr="00756839" w:rsidRDefault="006B37AE" w:rsidP="00E44700">
            <w:pPr>
              <w:tabs>
                <w:tab w:val="left" w:pos="0"/>
              </w:tabs>
              <w:ind w:firstLine="34"/>
              <w:jc w:val="center"/>
              <w:rPr>
                <w:sz w:val="20"/>
                <w:szCs w:val="20"/>
              </w:rPr>
            </w:pPr>
          </w:p>
        </w:tc>
        <w:tc>
          <w:tcPr>
            <w:tcW w:w="3136" w:type="dxa"/>
            <w:vMerge/>
            <w:tcBorders>
              <w:left w:val="single" w:sz="4" w:space="0" w:color="000000"/>
              <w:right w:val="single" w:sz="4" w:space="0" w:color="000000"/>
            </w:tcBorders>
            <w:hideMark/>
          </w:tcPr>
          <w:p w:rsidR="006B37AE" w:rsidRPr="00756839" w:rsidRDefault="006B37AE" w:rsidP="00E44700">
            <w:pPr>
              <w:tabs>
                <w:tab w:val="left" w:pos="0"/>
              </w:tabs>
              <w:ind w:firstLine="34"/>
              <w:jc w:val="both"/>
              <w:rPr>
                <w:sz w:val="20"/>
                <w:szCs w:val="20"/>
              </w:rPr>
            </w:pPr>
          </w:p>
        </w:tc>
        <w:tc>
          <w:tcPr>
            <w:tcW w:w="3402" w:type="dxa"/>
            <w:tcBorders>
              <w:top w:val="single" w:sz="4" w:space="0" w:color="auto"/>
              <w:left w:val="single" w:sz="4" w:space="0" w:color="000000"/>
              <w:bottom w:val="single" w:sz="4" w:space="0" w:color="auto"/>
              <w:right w:val="single" w:sz="4" w:space="0" w:color="000000"/>
            </w:tcBorders>
            <w:hideMark/>
          </w:tcPr>
          <w:p w:rsidR="006B37AE" w:rsidRPr="00756839" w:rsidRDefault="006B37AE" w:rsidP="00E44700">
            <w:pPr>
              <w:tabs>
                <w:tab w:val="left" w:pos="0"/>
              </w:tabs>
              <w:ind w:firstLine="34"/>
              <w:jc w:val="both"/>
              <w:rPr>
                <w:sz w:val="20"/>
                <w:szCs w:val="20"/>
              </w:rPr>
            </w:pPr>
            <w:r w:rsidRPr="00756839">
              <w:rPr>
                <w:sz w:val="20"/>
                <w:szCs w:val="20"/>
              </w:rPr>
              <w:t>Участие в проведении республиканских конкурсов, наличие призовых мест</w:t>
            </w:r>
          </w:p>
        </w:tc>
        <w:tc>
          <w:tcPr>
            <w:tcW w:w="709" w:type="dxa"/>
            <w:tcBorders>
              <w:top w:val="single" w:sz="4" w:space="0" w:color="auto"/>
              <w:left w:val="single" w:sz="4" w:space="0" w:color="000000"/>
              <w:bottom w:val="single" w:sz="4" w:space="0" w:color="auto"/>
              <w:right w:val="single" w:sz="4" w:space="0" w:color="auto"/>
            </w:tcBorders>
            <w:vAlign w:val="center"/>
            <w:hideMark/>
          </w:tcPr>
          <w:p w:rsidR="006B37AE" w:rsidRPr="00756839" w:rsidRDefault="006B37AE" w:rsidP="00E44700">
            <w:pPr>
              <w:tabs>
                <w:tab w:val="left" w:pos="0"/>
              </w:tabs>
              <w:jc w:val="center"/>
              <w:rPr>
                <w:sz w:val="20"/>
                <w:szCs w:val="20"/>
              </w:rPr>
            </w:pPr>
            <w:r w:rsidRPr="00756839">
              <w:rPr>
                <w:sz w:val="20"/>
                <w:szCs w:val="20"/>
              </w:rPr>
              <w:t>-</w:t>
            </w:r>
          </w:p>
        </w:tc>
        <w:tc>
          <w:tcPr>
            <w:tcW w:w="992" w:type="dxa"/>
            <w:tcBorders>
              <w:top w:val="single" w:sz="4" w:space="0" w:color="auto"/>
              <w:left w:val="single" w:sz="4" w:space="0" w:color="auto"/>
              <w:bottom w:val="single" w:sz="4" w:space="0" w:color="auto"/>
              <w:right w:val="single" w:sz="4" w:space="0" w:color="000000"/>
            </w:tcBorders>
            <w:vAlign w:val="center"/>
          </w:tcPr>
          <w:p w:rsidR="006B37AE" w:rsidRPr="00756839" w:rsidRDefault="006B37AE" w:rsidP="00E44700">
            <w:pPr>
              <w:tabs>
                <w:tab w:val="left" w:pos="0"/>
              </w:tabs>
              <w:jc w:val="center"/>
              <w:rPr>
                <w:sz w:val="20"/>
                <w:szCs w:val="20"/>
              </w:rPr>
            </w:pPr>
            <w:r w:rsidRPr="00756839">
              <w:rPr>
                <w:sz w:val="20"/>
                <w:szCs w:val="20"/>
              </w:rPr>
              <w:t>-</w:t>
            </w:r>
          </w:p>
        </w:tc>
        <w:tc>
          <w:tcPr>
            <w:tcW w:w="804" w:type="dxa"/>
            <w:tcBorders>
              <w:top w:val="single" w:sz="4" w:space="0" w:color="auto"/>
              <w:left w:val="single" w:sz="4" w:space="0" w:color="000000"/>
              <w:bottom w:val="single" w:sz="4" w:space="0" w:color="auto"/>
              <w:right w:val="single" w:sz="4" w:space="0" w:color="000000"/>
            </w:tcBorders>
            <w:vAlign w:val="center"/>
            <w:hideMark/>
          </w:tcPr>
          <w:p w:rsidR="006B37AE" w:rsidRPr="00756839" w:rsidRDefault="006B37AE" w:rsidP="00E44700">
            <w:pPr>
              <w:tabs>
                <w:tab w:val="left" w:pos="0"/>
              </w:tabs>
              <w:ind w:firstLine="34"/>
              <w:jc w:val="center"/>
              <w:rPr>
                <w:sz w:val="20"/>
                <w:szCs w:val="20"/>
              </w:rPr>
            </w:pPr>
            <w:r w:rsidRPr="00756839">
              <w:rPr>
                <w:sz w:val="20"/>
                <w:szCs w:val="20"/>
              </w:rPr>
              <w:t>0,1</w:t>
            </w:r>
          </w:p>
        </w:tc>
        <w:tc>
          <w:tcPr>
            <w:tcW w:w="755" w:type="dxa"/>
            <w:gridSpan w:val="2"/>
            <w:tcBorders>
              <w:top w:val="single" w:sz="4" w:space="0" w:color="auto"/>
              <w:left w:val="single" w:sz="4" w:space="0" w:color="000000"/>
              <w:bottom w:val="single" w:sz="4" w:space="0" w:color="auto"/>
              <w:right w:val="single" w:sz="4" w:space="0" w:color="000000"/>
            </w:tcBorders>
            <w:vAlign w:val="center"/>
            <w:hideMark/>
          </w:tcPr>
          <w:p w:rsidR="006B37AE" w:rsidRPr="00756839" w:rsidRDefault="006B37AE" w:rsidP="00E44700">
            <w:pPr>
              <w:tabs>
                <w:tab w:val="left" w:pos="0"/>
              </w:tabs>
              <w:ind w:firstLine="34"/>
              <w:jc w:val="center"/>
              <w:rPr>
                <w:sz w:val="20"/>
                <w:szCs w:val="20"/>
              </w:rPr>
            </w:pPr>
            <w:r w:rsidRPr="00756839">
              <w:rPr>
                <w:sz w:val="20"/>
                <w:szCs w:val="20"/>
              </w:rPr>
              <w:t>-</w:t>
            </w:r>
          </w:p>
        </w:tc>
      </w:tr>
      <w:tr w:rsidR="006B37AE" w:rsidRPr="00756839" w:rsidTr="00E44700">
        <w:trPr>
          <w:trHeight w:val="518"/>
        </w:trPr>
        <w:tc>
          <w:tcPr>
            <w:tcW w:w="550" w:type="dxa"/>
            <w:vMerge/>
            <w:tcBorders>
              <w:left w:val="single" w:sz="4" w:space="0" w:color="000000"/>
              <w:bottom w:val="single" w:sz="4" w:space="0" w:color="000000"/>
              <w:right w:val="single" w:sz="4" w:space="0" w:color="000000"/>
            </w:tcBorders>
            <w:hideMark/>
          </w:tcPr>
          <w:p w:rsidR="006B37AE" w:rsidRPr="00756839" w:rsidRDefault="006B37AE" w:rsidP="00E44700">
            <w:pPr>
              <w:tabs>
                <w:tab w:val="left" w:pos="0"/>
              </w:tabs>
              <w:ind w:firstLine="34"/>
              <w:jc w:val="center"/>
              <w:rPr>
                <w:sz w:val="20"/>
                <w:szCs w:val="20"/>
              </w:rPr>
            </w:pPr>
          </w:p>
        </w:tc>
        <w:tc>
          <w:tcPr>
            <w:tcW w:w="3136" w:type="dxa"/>
            <w:vMerge/>
            <w:tcBorders>
              <w:left w:val="single" w:sz="4" w:space="0" w:color="000000"/>
              <w:bottom w:val="single" w:sz="4" w:space="0" w:color="000000"/>
              <w:right w:val="single" w:sz="4" w:space="0" w:color="000000"/>
            </w:tcBorders>
            <w:hideMark/>
          </w:tcPr>
          <w:p w:rsidR="006B37AE" w:rsidRPr="00756839" w:rsidRDefault="006B37AE" w:rsidP="00E44700">
            <w:pPr>
              <w:tabs>
                <w:tab w:val="left" w:pos="0"/>
              </w:tabs>
              <w:ind w:firstLine="34"/>
              <w:jc w:val="both"/>
              <w:rPr>
                <w:sz w:val="20"/>
                <w:szCs w:val="20"/>
              </w:rPr>
            </w:pPr>
          </w:p>
        </w:tc>
        <w:tc>
          <w:tcPr>
            <w:tcW w:w="3402" w:type="dxa"/>
            <w:tcBorders>
              <w:top w:val="single" w:sz="4" w:space="0" w:color="auto"/>
              <w:left w:val="single" w:sz="4" w:space="0" w:color="000000"/>
              <w:bottom w:val="single" w:sz="4" w:space="0" w:color="000000"/>
              <w:right w:val="single" w:sz="4" w:space="0" w:color="000000"/>
            </w:tcBorders>
            <w:hideMark/>
          </w:tcPr>
          <w:p w:rsidR="006B37AE" w:rsidRPr="00756839" w:rsidRDefault="006B37AE" w:rsidP="00E44700">
            <w:pPr>
              <w:tabs>
                <w:tab w:val="left" w:pos="0"/>
              </w:tabs>
              <w:ind w:firstLine="34"/>
              <w:jc w:val="both"/>
              <w:rPr>
                <w:sz w:val="20"/>
                <w:szCs w:val="20"/>
              </w:rPr>
            </w:pPr>
            <w:r w:rsidRPr="00756839">
              <w:rPr>
                <w:sz w:val="20"/>
                <w:szCs w:val="20"/>
              </w:rPr>
              <w:t xml:space="preserve"> Наличие разработанных проектов для участия в республиканских, районных, </w:t>
            </w:r>
            <w:proofErr w:type="spellStart"/>
            <w:r w:rsidRPr="00756839">
              <w:rPr>
                <w:sz w:val="20"/>
                <w:szCs w:val="20"/>
              </w:rPr>
              <w:t>грантовых</w:t>
            </w:r>
            <w:proofErr w:type="spellEnd"/>
            <w:r w:rsidRPr="00756839">
              <w:rPr>
                <w:sz w:val="20"/>
                <w:szCs w:val="20"/>
              </w:rPr>
              <w:t xml:space="preserve"> конкурсах</w:t>
            </w:r>
          </w:p>
        </w:tc>
        <w:tc>
          <w:tcPr>
            <w:tcW w:w="709" w:type="dxa"/>
            <w:tcBorders>
              <w:top w:val="single" w:sz="4" w:space="0" w:color="auto"/>
              <w:left w:val="single" w:sz="4" w:space="0" w:color="000000"/>
              <w:bottom w:val="single" w:sz="4" w:space="0" w:color="000000"/>
              <w:right w:val="single" w:sz="4" w:space="0" w:color="auto"/>
            </w:tcBorders>
            <w:vAlign w:val="center"/>
            <w:hideMark/>
          </w:tcPr>
          <w:p w:rsidR="006B37AE" w:rsidRPr="00756839" w:rsidRDefault="006B37AE" w:rsidP="00E44700">
            <w:pPr>
              <w:tabs>
                <w:tab w:val="left" w:pos="0"/>
              </w:tabs>
              <w:jc w:val="center"/>
              <w:rPr>
                <w:sz w:val="20"/>
                <w:szCs w:val="20"/>
              </w:rPr>
            </w:pPr>
            <w:r w:rsidRPr="00756839">
              <w:rPr>
                <w:sz w:val="20"/>
                <w:szCs w:val="20"/>
              </w:rPr>
              <w:t>0,1</w:t>
            </w:r>
          </w:p>
        </w:tc>
        <w:tc>
          <w:tcPr>
            <w:tcW w:w="992" w:type="dxa"/>
            <w:tcBorders>
              <w:top w:val="single" w:sz="4" w:space="0" w:color="auto"/>
              <w:left w:val="single" w:sz="4" w:space="0" w:color="auto"/>
              <w:bottom w:val="single" w:sz="4" w:space="0" w:color="000000"/>
              <w:right w:val="single" w:sz="4" w:space="0" w:color="000000"/>
            </w:tcBorders>
            <w:vAlign w:val="center"/>
          </w:tcPr>
          <w:p w:rsidR="006B37AE" w:rsidRPr="00756839" w:rsidRDefault="006B37AE" w:rsidP="00E44700">
            <w:pPr>
              <w:tabs>
                <w:tab w:val="left" w:pos="0"/>
              </w:tabs>
              <w:jc w:val="center"/>
              <w:rPr>
                <w:sz w:val="20"/>
                <w:szCs w:val="20"/>
              </w:rPr>
            </w:pPr>
            <w:r w:rsidRPr="00756839">
              <w:rPr>
                <w:sz w:val="20"/>
                <w:szCs w:val="20"/>
              </w:rPr>
              <w:t>-</w:t>
            </w:r>
          </w:p>
        </w:tc>
        <w:tc>
          <w:tcPr>
            <w:tcW w:w="804" w:type="dxa"/>
            <w:tcBorders>
              <w:top w:val="single" w:sz="4" w:space="0" w:color="auto"/>
              <w:left w:val="single" w:sz="4" w:space="0" w:color="000000"/>
              <w:bottom w:val="single" w:sz="4" w:space="0" w:color="000000"/>
              <w:right w:val="single" w:sz="4" w:space="0" w:color="000000"/>
            </w:tcBorders>
            <w:vAlign w:val="center"/>
            <w:hideMark/>
          </w:tcPr>
          <w:p w:rsidR="006B37AE" w:rsidRPr="00756839" w:rsidRDefault="006B37AE" w:rsidP="00E44700">
            <w:pPr>
              <w:tabs>
                <w:tab w:val="left" w:pos="0"/>
              </w:tabs>
              <w:ind w:firstLine="34"/>
              <w:jc w:val="center"/>
              <w:rPr>
                <w:sz w:val="20"/>
                <w:szCs w:val="20"/>
              </w:rPr>
            </w:pPr>
            <w:r w:rsidRPr="00756839">
              <w:rPr>
                <w:sz w:val="20"/>
                <w:szCs w:val="20"/>
              </w:rPr>
              <w:t>-</w:t>
            </w:r>
          </w:p>
        </w:tc>
        <w:tc>
          <w:tcPr>
            <w:tcW w:w="755" w:type="dxa"/>
            <w:gridSpan w:val="2"/>
            <w:tcBorders>
              <w:top w:val="single" w:sz="4" w:space="0" w:color="auto"/>
              <w:left w:val="single" w:sz="4" w:space="0" w:color="000000"/>
              <w:bottom w:val="single" w:sz="4" w:space="0" w:color="000000"/>
              <w:right w:val="single" w:sz="4" w:space="0" w:color="000000"/>
            </w:tcBorders>
            <w:vAlign w:val="center"/>
            <w:hideMark/>
          </w:tcPr>
          <w:p w:rsidR="006B37AE" w:rsidRPr="00756839" w:rsidRDefault="006B37AE" w:rsidP="00E44700">
            <w:pPr>
              <w:tabs>
                <w:tab w:val="left" w:pos="0"/>
              </w:tabs>
              <w:ind w:firstLine="34"/>
              <w:jc w:val="center"/>
              <w:rPr>
                <w:sz w:val="20"/>
                <w:szCs w:val="20"/>
              </w:rPr>
            </w:pPr>
            <w:r w:rsidRPr="00756839">
              <w:rPr>
                <w:sz w:val="20"/>
                <w:szCs w:val="20"/>
              </w:rPr>
              <w:t>0,1</w:t>
            </w:r>
          </w:p>
        </w:tc>
      </w:tr>
      <w:tr w:rsidR="006B37AE" w:rsidRPr="00756839" w:rsidTr="00E44700">
        <w:tc>
          <w:tcPr>
            <w:tcW w:w="550" w:type="dxa"/>
            <w:tcBorders>
              <w:top w:val="single" w:sz="4" w:space="0" w:color="000000"/>
              <w:left w:val="single" w:sz="4" w:space="0" w:color="000000"/>
              <w:bottom w:val="single" w:sz="4" w:space="0" w:color="000000"/>
              <w:right w:val="single" w:sz="4" w:space="0" w:color="000000"/>
            </w:tcBorders>
            <w:hideMark/>
          </w:tcPr>
          <w:p w:rsidR="006B37AE" w:rsidRPr="00756839" w:rsidRDefault="006B37AE" w:rsidP="00E44700">
            <w:pPr>
              <w:tabs>
                <w:tab w:val="left" w:pos="0"/>
              </w:tabs>
              <w:ind w:firstLine="34"/>
              <w:jc w:val="center"/>
              <w:rPr>
                <w:sz w:val="20"/>
                <w:szCs w:val="20"/>
              </w:rPr>
            </w:pPr>
            <w:r w:rsidRPr="00756839">
              <w:rPr>
                <w:sz w:val="20"/>
                <w:szCs w:val="20"/>
              </w:rPr>
              <w:t>5</w:t>
            </w:r>
          </w:p>
        </w:tc>
        <w:tc>
          <w:tcPr>
            <w:tcW w:w="3136" w:type="dxa"/>
            <w:tcBorders>
              <w:top w:val="single" w:sz="4" w:space="0" w:color="000000"/>
              <w:left w:val="single" w:sz="4" w:space="0" w:color="000000"/>
              <w:bottom w:val="single" w:sz="4" w:space="0" w:color="000000"/>
              <w:right w:val="single" w:sz="4" w:space="0" w:color="000000"/>
            </w:tcBorders>
            <w:hideMark/>
          </w:tcPr>
          <w:p w:rsidR="006B37AE" w:rsidRPr="00756839" w:rsidRDefault="006B37AE" w:rsidP="00E44700">
            <w:pPr>
              <w:tabs>
                <w:tab w:val="left" w:pos="0"/>
              </w:tabs>
              <w:ind w:firstLine="34"/>
              <w:jc w:val="both"/>
              <w:rPr>
                <w:sz w:val="20"/>
                <w:szCs w:val="20"/>
              </w:rPr>
            </w:pPr>
            <w:r w:rsidRPr="00756839">
              <w:rPr>
                <w:sz w:val="20"/>
                <w:szCs w:val="20"/>
              </w:rPr>
              <w:t xml:space="preserve">Эффективность работы руководителя  по приему на работу инвалидов  </w:t>
            </w:r>
          </w:p>
        </w:tc>
        <w:tc>
          <w:tcPr>
            <w:tcW w:w="3402" w:type="dxa"/>
            <w:tcBorders>
              <w:top w:val="single" w:sz="4" w:space="0" w:color="000000"/>
              <w:left w:val="single" w:sz="4" w:space="0" w:color="000000"/>
              <w:bottom w:val="single" w:sz="4" w:space="0" w:color="000000"/>
              <w:right w:val="single" w:sz="4" w:space="0" w:color="auto"/>
            </w:tcBorders>
            <w:hideMark/>
          </w:tcPr>
          <w:p w:rsidR="006B37AE" w:rsidRPr="00756839" w:rsidRDefault="006B37AE" w:rsidP="00E44700">
            <w:pPr>
              <w:tabs>
                <w:tab w:val="left" w:pos="0"/>
              </w:tabs>
              <w:ind w:firstLine="34"/>
              <w:jc w:val="both"/>
              <w:rPr>
                <w:sz w:val="20"/>
                <w:szCs w:val="20"/>
              </w:rPr>
            </w:pPr>
            <w:r w:rsidRPr="00756839">
              <w:rPr>
                <w:sz w:val="20"/>
                <w:szCs w:val="20"/>
              </w:rPr>
              <w:t>Выполнение квоты по приему на работу инвалидов</w:t>
            </w:r>
          </w:p>
        </w:tc>
        <w:tc>
          <w:tcPr>
            <w:tcW w:w="709" w:type="dxa"/>
            <w:tcBorders>
              <w:top w:val="single" w:sz="4" w:space="0" w:color="000000"/>
              <w:left w:val="single" w:sz="4" w:space="0" w:color="auto"/>
              <w:bottom w:val="single" w:sz="4" w:space="0" w:color="000000"/>
              <w:right w:val="single" w:sz="4" w:space="0" w:color="auto"/>
            </w:tcBorders>
            <w:vAlign w:val="center"/>
            <w:hideMark/>
          </w:tcPr>
          <w:p w:rsidR="006B37AE" w:rsidRPr="00756839" w:rsidRDefault="006B37AE" w:rsidP="00E44700">
            <w:pPr>
              <w:tabs>
                <w:tab w:val="left" w:pos="0"/>
              </w:tabs>
              <w:jc w:val="center"/>
              <w:rPr>
                <w:sz w:val="20"/>
                <w:szCs w:val="20"/>
              </w:rPr>
            </w:pPr>
            <w:r w:rsidRPr="00756839">
              <w:rPr>
                <w:sz w:val="20"/>
                <w:szCs w:val="20"/>
              </w:rPr>
              <w:t>0,1</w:t>
            </w:r>
          </w:p>
        </w:tc>
        <w:tc>
          <w:tcPr>
            <w:tcW w:w="992" w:type="dxa"/>
            <w:tcBorders>
              <w:top w:val="single" w:sz="4" w:space="0" w:color="000000"/>
              <w:left w:val="single" w:sz="4" w:space="0" w:color="auto"/>
              <w:bottom w:val="single" w:sz="4" w:space="0" w:color="000000"/>
              <w:right w:val="single" w:sz="4" w:space="0" w:color="000000"/>
            </w:tcBorders>
            <w:vAlign w:val="center"/>
          </w:tcPr>
          <w:p w:rsidR="006B37AE" w:rsidRPr="00756839" w:rsidRDefault="006B37AE" w:rsidP="00E44700">
            <w:pPr>
              <w:tabs>
                <w:tab w:val="left" w:pos="0"/>
              </w:tabs>
              <w:jc w:val="center"/>
              <w:rPr>
                <w:sz w:val="20"/>
                <w:szCs w:val="20"/>
              </w:rPr>
            </w:pPr>
            <w:r w:rsidRPr="00756839">
              <w:rPr>
                <w:sz w:val="20"/>
                <w:szCs w:val="20"/>
              </w:rPr>
              <w:t>0,1</w:t>
            </w: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rsidR="006B37AE" w:rsidRPr="00756839" w:rsidRDefault="006B37AE" w:rsidP="00E44700">
            <w:pPr>
              <w:tabs>
                <w:tab w:val="left" w:pos="0"/>
              </w:tabs>
              <w:ind w:firstLine="34"/>
              <w:jc w:val="center"/>
              <w:rPr>
                <w:sz w:val="20"/>
                <w:szCs w:val="20"/>
              </w:rPr>
            </w:pPr>
            <w:r w:rsidRPr="00756839">
              <w:rPr>
                <w:sz w:val="20"/>
                <w:szCs w:val="20"/>
              </w:rPr>
              <w:t>0,1</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B37AE" w:rsidRPr="00756839" w:rsidRDefault="006B37AE" w:rsidP="00E44700">
            <w:pPr>
              <w:tabs>
                <w:tab w:val="left" w:pos="0"/>
              </w:tabs>
              <w:ind w:firstLine="34"/>
              <w:jc w:val="center"/>
              <w:rPr>
                <w:sz w:val="20"/>
                <w:szCs w:val="20"/>
              </w:rPr>
            </w:pPr>
            <w:r w:rsidRPr="00756839">
              <w:rPr>
                <w:sz w:val="20"/>
                <w:szCs w:val="20"/>
              </w:rPr>
              <w:t>0,1</w:t>
            </w:r>
          </w:p>
        </w:tc>
      </w:tr>
      <w:tr w:rsidR="006B37AE" w:rsidRPr="00756839" w:rsidTr="00E44700">
        <w:trPr>
          <w:trHeight w:val="787"/>
        </w:trPr>
        <w:tc>
          <w:tcPr>
            <w:tcW w:w="550" w:type="dxa"/>
            <w:vMerge w:val="restart"/>
            <w:tcBorders>
              <w:top w:val="single" w:sz="4" w:space="0" w:color="000000"/>
              <w:left w:val="single" w:sz="4" w:space="0" w:color="000000"/>
              <w:right w:val="single" w:sz="4" w:space="0" w:color="000000"/>
            </w:tcBorders>
            <w:hideMark/>
          </w:tcPr>
          <w:p w:rsidR="006B37AE" w:rsidRPr="00756839" w:rsidRDefault="006B37AE" w:rsidP="00E44700">
            <w:pPr>
              <w:tabs>
                <w:tab w:val="left" w:pos="0"/>
              </w:tabs>
              <w:ind w:firstLine="34"/>
              <w:jc w:val="center"/>
              <w:rPr>
                <w:sz w:val="20"/>
                <w:szCs w:val="20"/>
              </w:rPr>
            </w:pPr>
            <w:r w:rsidRPr="00756839">
              <w:rPr>
                <w:sz w:val="20"/>
                <w:szCs w:val="20"/>
              </w:rPr>
              <w:t>6</w:t>
            </w:r>
          </w:p>
        </w:tc>
        <w:tc>
          <w:tcPr>
            <w:tcW w:w="3136" w:type="dxa"/>
            <w:vMerge w:val="restart"/>
            <w:tcBorders>
              <w:top w:val="single" w:sz="4" w:space="0" w:color="000000"/>
              <w:left w:val="single" w:sz="4" w:space="0" w:color="000000"/>
              <w:right w:val="single" w:sz="4" w:space="0" w:color="000000"/>
            </w:tcBorders>
            <w:hideMark/>
          </w:tcPr>
          <w:p w:rsidR="006B37AE" w:rsidRPr="00756839" w:rsidRDefault="006B37AE" w:rsidP="00E44700">
            <w:pPr>
              <w:tabs>
                <w:tab w:val="left" w:pos="0"/>
              </w:tabs>
              <w:ind w:firstLine="34"/>
              <w:jc w:val="both"/>
              <w:rPr>
                <w:sz w:val="20"/>
                <w:szCs w:val="20"/>
              </w:rPr>
            </w:pPr>
            <w:r w:rsidRPr="00756839">
              <w:rPr>
                <w:sz w:val="20"/>
                <w:szCs w:val="20"/>
              </w:rPr>
              <w:t>Проведение куль</w:t>
            </w:r>
            <w:r w:rsidRPr="00756839">
              <w:rPr>
                <w:sz w:val="20"/>
                <w:szCs w:val="20"/>
              </w:rPr>
              <w:softHyphen/>
              <w:t xml:space="preserve">турно-массовых, тематических и прочих мероприятий для населения </w:t>
            </w:r>
          </w:p>
        </w:tc>
        <w:tc>
          <w:tcPr>
            <w:tcW w:w="3402" w:type="dxa"/>
            <w:tcBorders>
              <w:top w:val="single" w:sz="4" w:space="0" w:color="000000"/>
              <w:left w:val="single" w:sz="4" w:space="0" w:color="000000"/>
              <w:bottom w:val="single" w:sz="4" w:space="0" w:color="auto"/>
              <w:right w:val="single" w:sz="4" w:space="0" w:color="auto"/>
            </w:tcBorders>
            <w:hideMark/>
          </w:tcPr>
          <w:p w:rsidR="006B37AE" w:rsidRPr="00756839" w:rsidRDefault="006B37AE" w:rsidP="00E44700">
            <w:pPr>
              <w:tabs>
                <w:tab w:val="left" w:pos="0"/>
              </w:tabs>
              <w:ind w:firstLine="34"/>
              <w:jc w:val="both"/>
              <w:rPr>
                <w:sz w:val="20"/>
                <w:szCs w:val="20"/>
              </w:rPr>
            </w:pPr>
            <w:r w:rsidRPr="00756839">
              <w:rPr>
                <w:sz w:val="20"/>
                <w:szCs w:val="20"/>
              </w:rPr>
              <w:t>Увеличение количества посещений музеев к аналогичному периоду прошлого года</w:t>
            </w:r>
          </w:p>
        </w:tc>
        <w:tc>
          <w:tcPr>
            <w:tcW w:w="709" w:type="dxa"/>
            <w:tcBorders>
              <w:top w:val="single" w:sz="4" w:space="0" w:color="000000"/>
              <w:left w:val="single" w:sz="4" w:space="0" w:color="auto"/>
              <w:bottom w:val="single" w:sz="4" w:space="0" w:color="auto"/>
              <w:right w:val="single" w:sz="4" w:space="0" w:color="auto"/>
            </w:tcBorders>
            <w:vAlign w:val="center"/>
            <w:hideMark/>
          </w:tcPr>
          <w:p w:rsidR="006B37AE" w:rsidRPr="00756839" w:rsidRDefault="006B37AE" w:rsidP="00E44700">
            <w:pPr>
              <w:tabs>
                <w:tab w:val="left" w:pos="0"/>
              </w:tabs>
              <w:jc w:val="center"/>
              <w:rPr>
                <w:sz w:val="20"/>
                <w:szCs w:val="20"/>
              </w:rPr>
            </w:pPr>
            <w:r w:rsidRPr="00756839">
              <w:rPr>
                <w:sz w:val="20"/>
                <w:szCs w:val="20"/>
              </w:rPr>
              <w:t>-</w:t>
            </w:r>
          </w:p>
        </w:tc>
        <w:tc>
          <w:tcPr>
            <w:tcW w:w="992" w:type="dxa"/>
            <w:tcBorders>
              <w:top w:val="single" w:sz="4" w:space="0" w:color="000000"/>
              <w:left w:val="single" w:sz="4" w:space="0" w:color="auto"/>
              <w:bottom w:val="single" w:sz="4" w:space="0" w:color="auto"/>
              <w:right w:val="single" w:sz="4" w:space="0" w:color="000000"/>
            </w:tcBorders>
            <w:vAlign w:val="center"/>
          </w:tcPr>
          <w:p w:rsidR="006B37AE" w:rsidRPr="00756839" w:rsidRDefault="006B37AE" w:rsidP="00E44700">
            <w:pPr>
              <w:tabs>
                <w:tab w:val="left" w:pos="0"/>
              </w:tabs>
              <w:jc w:val="center"/>
              <w:rPr>
                <w:sz w:val="20"/>
                <w:szCs w:val="20"/>
              </w:rPr>
            </w:pPr>
            <w:r w:rsidRPr="00756839">
              <w:rPr>
                <w:sz w:val="20"/>
                <w:szCs w:val="20"/>
              </w:rPr>
              <w:t>-</w:t>
            </w:r>
          </w:p>
        </w:tc>
        <w:tc>
          <w:tcPr>
            <w:tcW w:w="851" w:type="dxa"/>
            <w:gridSpan w:val="2"/>
            <w:tcBorders>
              <w:top w:val="single" w:sz="4" w:space="0" w:color="000000"/>
              <w:left w:val="single" w:sz="4" w:space="0" w:color="000000"/>
              <w:bottom w:val="single" w:sz="4" w:space="0" w:color="auto"/>
              <w:right w:val="single" w:sz="4" w:space="0" w:color="000000"/>
            </w:tcBorders>
            <w:vAlign w:val="center"/>
            <w:hideMark/>
          </w:tcPr>
          <w:p w:rsidR="006B37AE" w:rsidRPr="00756839" w:rsidRDefault="006B37AE" w:rsidP="00E44700">
            <w:pPr>
              <w:tabs>
                <w:tab w:val="left" w:pos="0"/>
              </w:tabs>
              <w:ind w:firstLine="34"/>
              <w:jc w:val="center"/>
              <w:rPr>
                <w:sz w:val="20"/>
                <w:szCs w:val="20"/>
              </w:rPr>
            </w:pPr>
            <w:r w:rsidRPr="00756839">
              <w:rPr>
                <w:sz w:val="20"/>
                <w:szCs w:val="20"/>
              </w:rPr>
              <w:t>-</w:t>
            </w:r>
          </w:p>
        </w:tc>
        <w:tc>
          <w:tcPr>
            <w:tcW w:w="708" w:type="dxa"/>
            <w:tcBorders>
              <w:top w:val="single" w:sz="4" w:space="0" w:color="000000"/>
              <w:left w:val="single" w:sz="4" w:space="0" w:color="000000"/>
              <w:bottom w:val="single" w:sz="4" w:space="0" w:color="auto"/>
              <w:right w:val="single" w:sz="4" w:space="0" w:color="000000"/>
            </w:tcBorders>
            <w:vAlign w:val="center"/>
          </w:tcPr>
          <w:p w:rsidR="006B37AE" w:rsidRPr="00756839" w:rsidRDefault="006B37AE" w:rsidP="00E44700">
            <w:pPr>
              <w:tabs>
                <w:tab w:val="left" w:pos="0"/>
              </w:tabs>
              <w:ind w:firstLine="34"/>
              <w:jc w:val="center"/>
              <w:rPr>
                <w:sz w:val="20"/>
                <w:szCs w:val="20"/>
              </w:rPr>
            </w:pPr>
            <w:r w:rsidRPr="00756839">
              <w:rPr>
                <w:sz w:val="20"/>
                <w:szCs w:val="20"/>
              </w:rPr>
              <w:t>0,1</w:t>
            </w:r>
          </w:p>
        </w:tc>
      </w:tr>
      <w:tr w:rsidR="006B37AE" w:rsidRPr="00756839" w:rsidTr="00E44700">
        <w:trPr>
          <w:trHeight w:val="318"/>
        </w:trPr>
        <w:tc>
          <w:tcPr>
            <w:tcW w:w="550" w:type="dxa"/>
            <w:vMerge/>
            <w:tcBorders>
              <w:left w:val="single" w:sz="4" w:space="0" w:color="000000"/>
              <w:right w:val="single" w:sz="4" w:space="0" w:color="000000"/>
            </w:tcBorders>
            <w:hideMark/>
          </w:tcPr>
          <w:p w:rsidR="006B37AE" w:rsidRPr="00756839" w:rsidRDefault="006B37AE" w:rsidP="00E44700">
            <w:pPr>
              <w:tabs>
                <w:tab w:val="left" w:pos="0"/>
              </w:tabs>
              <w:ind w:firstLine="34"/>
              <w:jc w:val="center"/>
              <w:rPr>
                <w:sz w:val="20"/>
                <w:szCs w:val="20"/>
              </w:rPr>
            </w:pPr>
          </w:p>
        </w:tc>
        <w:tc>
          <w:tcPr>
            <w:tcW w:w="3136" w:type="dxa"/>
            <w:vMerge/>
            <w:tcBorders>
              <w:left w:val="single" w:sz="4" w:space="0" w:color="000000"/>
              <w:right w:val="single" w:sz="4" w:space="0" w:color="000000"/>
            </w:tcBorders>
            <w:hideMark/>
          </w:tcPr>
          <w:p w:rsidR="006B37AE" w:rsidRPr="00756839" w:rsidRDefault="006B37AE" w:rsidP="00E44700">
            <w:pPr>
              <w:tabs>
                <w:tab w:val="left" w:pos="0"/>
              </w:tabs>
              <w:ind w:firstLine="34"/>
              <w:jc w:val="both"/>
              <w:rPr>
                <w:sz w:val="20"/>
                <w:szCs w:val="20"/>
              </w:rPr>
            </w:pPr>
          </w:p>
        </w:tc>
        <w:tc>
          <w:tcPr>
            <w:tcW w:w="3402" w:type="dxa"/>
            <w:tcBorders>
              <w:top w:val="single" w:sz="4" w:space="0" w:color="auto"/>
              <w:left w:val="single" w:sz="4" w:space="0" w:color="000000"/>
              <w:bottom w:val="single" w:sz="4" w:space="0" w:color="auto"/>
              <w:right w:val="single" w:sz="4" w:space="0" w:color="auto"/>
            </w:tcBorders>
            <w:hideMark/>
          </w:tcPr>
          <w:p w:rsidR="006B37AE" w:rsidRPr="00756839" w:rsidRDefault="006B37AE" w:rsidP="00E44700">
            <w:pPr>
              <w:tabs>
                <w:tab w:val="left" w:pos="0"/>
              </w:tabs>
              <w:ind w:firstLine="34"/>
              <w:jc w:val="both"/>
              <w:rPr>
                <w:sz w:val="20"/>
                <w:szCs w:val="20"/>
              </w:rPr>
            </w:pPr>
            <w:r w:rsidRPr="00756839">
              <w:rPr>
                <w:sz w:val="20"/>
                <w:szCs w:val="20"/>
              </w:rPr>
              <w:t>Увеличение количества посещений общедоступных библиотек,  на 1 жителя к аналогичному периоду прошлого года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6B37AE" w:rsidRPr="00756839" w:rsidRDefault="006B37AE" w:rsidP="00E44700">
            <w:pPr>
              <w:tabs>
                <w:tab w:val="left" w:pos="0"/>
              </w:tabs>
              <w:jc w:val="center"/>
              <w:rPr>
                <w:sz w:val="20"/>
                <w:szCs w:val="20"/>
              </w:rPr>
            </w:pPr>
            <w:r w:rsidRPr="00756839">
              <w:rPr>
                <w:sz w:val="20"/>
                <w:szCs w:val="20"/>
              </w:rPr>
              <w:t>-</w:t>
            </w:r>
          </w:p>
        </w:tc>
        <w:tc>
          <w:tcPr>
            <w:tcW w:w="992" w:type="dxa"/>
            <w:tcBorders>
              <w:top w:val="single" w:sz="4" w:space="0" w:color="auto"/>
              <w:left w:val="single" w:sz="4" w:space="0" w:color="auto"/>
              <w:bottom w:val="single" w:sz="4" w:space="0" w:color="auto"/>
              <w:right w:val="single" w:sz="4" w:space="0" w:color="000000"/>
            </w:tcBorders>
            <w:vAlign w:val="center"/>
          </w:tcPr>
          <w:p w:rsidR="006B37AE" w:rsidRPr="00756839" w:rsidRDefault="006B37AE" w:rsidP="00E44700">
            <w:pPr>
              <w:tabs>
                <w:tab w:val="left" w:pos="0"/>
              </w:tabs>
              <w:jc w:val="center"/>
              <w:rPr>
                <w:sz w:val="20"/>
                <w:szCs w:val="20"/>
              </w:rPr>
            </w:pPr>
            <w:r w:rsidRPr="00756839">
              <w:rPr>
                <w:sz w:val="20"/>
                <w:szCs w:val="20"/>
              </w:rPr>
              <w:t>-</w:t>
            </w:r>
          </w:p>
        </w:tc>
        <w:tc>
          <w:tcPr>
            <w:tcW w:w="851" w:type="dxa"/>
            <w:gridSpan w:val="2"/>
            <w:tcBorders>
              <w:top w:val="single" w:sz="4" w:space="0" w:color="auto"/>
              <w:left w:val="single" w:sz="4" w:space="0" w:color="000000"/>
              <w:bottom w:val="single" w:sz="4" w:space="0" w:color="auto"/>
              <w:right w:val="single" w:sz="4" w:space="0" w:color="000000"/>
            </w:tcBorders>
            <w:vAlign w:val="center"/>
            <w:hideMark/>
          </w:tcPr>
          <w:p w:rsidR="006B37AE" w:rsidRPr="00756839" w:rsidRDefault="006B37AE" w:rsidP="00E44700">
            <w:pPr>
              <w:tabs>
                <w:tab w:val="left" w:pos="0"/>
              </w:tabs>
              <w:ind w:firstLine="34"/>
              <w:jc w:val="center"/>
              <w:rPr>
                <w:sz w:val="20"/>
                <w:szCs w:val="20"/>
              </w:rPr>
            </w:pPr>
            <w:r w:rsidRPr="00756839">
              <w:rPr>
                <w:sz w:val="20"/>
                <w:szCs w:val="20"/>
              </w:rPr>
              <w:t>0,1</w:t>
            </w:r>
          </w:p>
        </w:tc>
        <w:tc>
          <w:tcPr>
            <w:tcW w:w="708" w:type="dxa"/>
            <w:tcBorders>
              <w:top w:val="single" w:sz="4" w:space="0" w:color="auto"/>
              <w:left w:val="single" w:sz="4" w:space="0" w:color="000000"/>
              <w:bottom w:val="single" w:sz="4" w:space="0" w:color="auto"/>
              <w:right w:val="single" w:sz="4" w:space="0" w:color="000000"/>
            </w:tcBorders>
            <w:vAlign w:val="center"/>
          </w:tcPr>
          <w:p w:rsidR="006B37AE" w:rsidRPr="00756839" w:rsidRDefault="006B37AE" w:rsidP="00E44700">
            <w:pPr>
              <w:tabs>
                <w:tab w:val="left" w:pos="0"/>
              </w:tabs>
              <w:ind w:firstLine="34"/>
              <w:jc w:val="center"/>
              <w:rPr>
                <w:sz w:val="20"/>
                <w:szCs w:val="20"/>
              </w:rPr>
            </w:pPr>
            <w:r w:rsidRPr="00756839">
              <w:rPr>
                <w:sz w:val="20"/>
                <w:szCs w:val="20"/>
              </w:rPr>
              <w:t>-</w:t>
            </w:r>
          </w:p>
        </w:tc>
      </w:tr>
      <w:tr w:rsidR="006B37AE" w:rsidRPr="00756839" w:rsidTr="00E44700">
        <w:trPr>
          <w:trHeight w:val="1105"/>
        </w:trPr>
        <w:tc>
          <w:tcPr>
            <w:tcW w:w="550" w:type="dxa"/>
            <w:vMerge/>
            <w:tcBorders>
              <w:left w:val="single" w:sz="4" w:space="0" w:color="000000"/>
              <w:right w:val="single" w:sz="4" w:space="0" w:color="000000"/>
            </w:tcBorders>
            <w:hideMark/>
          </w:tcPr>
          <w:p w:rsidR="006B37AE" w:rsidRPr="00756839" w:rsidRDefault="006B37AE" w:rsidP="00E44700">
            <w:pPr>
              <w:tabs>
                <w:tab w:val="left" w:pos="0"/>
              </w:tabs>
              <w:ind w:firstLine="34"/>
              <w:jc w:val="center"/>
              <w:rPr>
                <w:sz w:val="20"/>
                <w:szCs w:val="20"/>
              </w:rPr>
            </w:pPr>
          </w:p>
        </w:tc>
        <w:tc>
          <w:tcPr>
            <w:tcW w:w="3136" w:type="dxa"/>
            <w:vMerge/>
            <w:tcBorders>
              <w:left w:val="single" w:sz="4" w:space="0" w:color="000000"/>
              <w:right w:val="single" w:sz="4" w:space="0" w:color="000000"/>
            </w:tcBorders>
            <w:hideMark/>
          </w:tcPr>
          <w:p w:rsidR="006B37AE" w:rsidRPr="00756839" w:rsidRDefault="006B37AE" w:rsidP="00E44700">
            <w:pPr>
              <w:tabs>
                <w:tab w:val="left" w:pos="0"/>
              </w:tabs>
              <w:ind w:firstLine="34"/>
              <w:jc w:val="both"/>
              <w:rPr>
                <w:sz w:val="20"/>
                <w:szCs w:val="20"/>
              </w:rPr>
            </w:pPr>
          </w:p>
        </w:tc>
        <w:tc>
          <w:tcPr>
            <w:tcW w:w="3402" w:type="dxa"/>
            <w:tcBorders>
              <w:top w:val="single" w:sz="4" w:space="0" w:color="auto"/>
              <w:left w:val="single" w:sz="4" w:space="0" w:color="000000"/>
              <w:bottom w:val="single" w:sz="4" w:space="0" w:color="auto"/>
              <w:right w:val="single" w:sz="4" w:space="0" w:color="auto"/>
            </w:tcBorders>
            <w:hideMark/>
          </w:tcPr>
          <w:p w:rsidR="006B37AE" w:rsidRPr="00756839" w:rsidRDefault="006B37AE" w:rsidP="00E44700">
            <w:pPr>
              <w:tabs>
                <w:tab w:val="left" w:pos="0"/>
              </w:tabs>
              <w:ind w:firstLine="34"/>
              <w:jc w:val="both"/>
              <w:rPr>
                <w:sz w:val="20"/>
                <w:szCs w:val="20"/>
              </w:rPr>
            </w:pPr>
            <w:r w:rsidRPr="00756839">
              <w:rPr>
                <w:sz w:val="20"/>
                <w:szCs w:val="20"/>
              </w:rPr>
              <w:t xml:space="preserve">Увеличение количества посещений платных </w:t>
            </w:r>
            <w:proofErr w:type="spellStart"/>
            <w:r w:rsidRPr="00756839">
              <w:rPr>
                <w:sz w:val="20"/>
                <w:szCs w:val="20"/>
              </w:rPr>
              <w:t>культуцрно-массовых</w:t>
            </w:r>
            <w:proofErr w:type="spellEnd"/>
            <w:r w:rsidRPr="00756839">
              <w:rPr>
                <w:sz w:val="20"/>
                <w:szCs w:val="20"/>
              </w:rPr>
              <w:t xml:space="preserve"> мероприятий клубов и домов культуры к аналогичному периоду прошлого года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6B37AE" w:rsidRPr="00756839" w:rsidRDefault="006B37AE" w:rsidP="00E44700">
            <w:pPr>
              <w:tabs>
                <w:tab w:val="left" w:pos="0"/>
              </w:tabs>
              <w:jc w:val="center"/>
              <w:rPr>
                <w:sz w:val="20"/>
                <w:szCs w:val="20"/>
              </w:rPr>
            </w:pPr>
            <w:r w:rsidRPr="00756839">
              <w:rPr>
                <w:sz w:val="20"/>
                <w:szCs w:val="20"/>
              </w:rPr>
              <w:t>-</w:t>
            </w:r>
          </w:p>
        </w:tc>
        <w:tc>
          <w:tcPr>
            <w:tcW w:w="992" w:type="dxa"/>
            <w:tcBorders>
              <w:top w:val="single" w:sz="4" w:space="0" w:color="auto"/>
              <w:left w:val="single" w:sz="4" w:space="0" w:color="auto"/>
              <w:bottom w:val="single" w:sz="4" w:space="0" w:color="auto"/>
              <w:right w:val="single" w:sz="4" w:space="0" w:color="000000"/>
            </w:tcBorders>
            <w:vAlign w:val="center"/>
          </w:tcPr>
          <w:p w:rsidR="006B37AE" w:rsidRPr="00756839" w:rsidRDefault="006B37AE" w:rsidP="00E44700">
            <w:pPr>
              <w:tabs>
                <w:tab w:val="left" w:pos="0"/>
              </w:tabs>
              <w:jc w:val="center"/>
              <w:rPr>
                <w:sz w:val="20"/>
                <w:szCs w:val="20"/>
              </w:rPr>
            </w:pPr>
            <w:r w:rsidRPr="00756839">
              <w:rPr>
                <w:sz w:val="20"/>
                <w:szCs w:val="20"/>
              </w:rPr>
              <w:t>0,1</w:t>
            </w:r>
          </w:p>
        </w:tc>
        <w:tc>
          <w:tcPr>
            <w:tcW w:w="851" w:type="dxa"/>
            <w:gridSpan w:val="2"/>
            <w:tcBorders>
              <w:top w:val="single" w:sz="4" w:space="0" w:color="auto"/>
              <w:left w:val="single" w:sz="4" w:space="0" w:color="000000"/>
              <w:bottom w:val="single" w:sz="4" w:space="0" w:color="auto"/>
              <w:right w:val="single" w:sz="4" w:space="0" w:color="000000"/>
            </w:tcBorders>
            <w:vAlign w:val="center"/>
            <w:hideMark/>
          </w:tcPr>
          <w:p w:rsidR="006B37AE" w:rsidRPr="00756839" w:rsidRDefault="006B37AE" w:rsidP="00E44700">
            <w:pPr>
              <w:tabs>
                <w:tab w:val="left" w:pos="0"/>
              </w:tabs>
              <w:ind w:firstLine="34"/>
              <w:jc w:val="center"/>
              <w:rPr>
                <w:sz w:val="20"/>
                <w:szCs w:val="20"/>
              </w:rPr>
            </w:pPr>
            <w:r w:rsidRPr="00756839">
              <w:rPr>
                <w:sz w:val="20"/>
                <w:szCs w:val="20"/>
              </w:rPr>
              <w:t>-</w:t>
            </w:r>
          </w:p>
        </w:tc>
        <w:tc>
          <w:tcPr>
            <w:tcW w:w="708" w:type="dxa"/>
            <w:tcBorders>
              <w:top w:val="single" w:sz="4" w:space="0" w:color="auto"/>
              <w:left w:val="single" w:sz="4" w:space="0" w:color="000000"/>
              <w:bottom w:val="single" w:sz="4" w:space="0" w:color="auto"/>
              <w:right w:val="single" w:sz="4" w:space="0" w:color="000000"/>
            </w:tcBorders>
            <w:vAlign w:val="center"/>
          </w:tcPr>
          <w:p w:rsidR="006B37AE" w:rsidRPr="00756839" w:rsidRDefault="006B37AE" w:rsidP="00E44700">
            <w:pPr>
              <w:tabs>
                <w:tab w:val="left" w:pos="0"/>
              </w:tabs>
              <w:ind w:firstLine="34"/>
              <w:jc w:val="center"/>
              <w:rPr>
                <w:sz w:val="20"/>
                <w:szCs w:val="20"/>
              </w:rPr>
            </w:pPr>
            <w:r w:rsidRPr="00756839">
              <w:rPr>
                <w:sz w:val="20"/>
                <w:szCs w:val="20"/>
              </w:rPr>
              <w:t>-</w:t>
            </w:r>
          </w:p>
        </w:tc>
      </w:tr>
      <w:tr w:rsidR="006B37AE" w:rsidRPr="00756839" w:rsidTr="00E44700">
        <w:trPr>
          <w:trHeight w:val="534"/>
        </w:trPr>
        <w:tc>
          <w:tcPr>
            <w:tcW w:w="550" w:type="dxa"/>
            <w:vMerge/>
            <w:tcBorders>
              <w:left w:val="single" w:sz="4" w:space="0" w:color="000000"/>
              <w:right w:val="single" w:sz="4" w:space="0" w:color="000000"/>
            </w:tcBorders>
            <w:hideMark/>
          </w:tcPr>
          <w:p w:rsidR="006B37AE" w:rsidRPr="00756839" w:rsidRDefault="006B37AE" w:rsidP="00E44700">
            <w:pPr>
              <w:tabs>
                <w:tab w:val="left" w:pos="0"/>
              </w:tabs>
              <w:ind w:firstLine="34"/>
              <w:jc w:val="center"/>
              <w:rPr>
                <w:sz w:val="20"/>
                <w:szCs w:val="20"/>
              </w:rPr>
            </w:pPr>
          </w:p>
        </w:tc>
        <w:tc>
          <w:tcPr>
            <w:tcW w:w="3136" w:type="dxa"/>
            <w:vMerge/>
            <w:tcBorders>
              <w:left w:val="single" w:sz="4" w:space="0" w:color="000000"/>
              <w:right w:val="single" w:sz="4" w:space="0" w:color="000000"/>
            </w:tcBorders>
            <w:hideMark/>
          </w:tcPr>
          <w:p w:rsidR="006B37AE" w:rsidRPr="00756839" w:rsidRDefault="006B37AE" w:rsidP="00E44700">
            <w:pPr>
              <w:tabs>
                <w:tab w:val="left" w:pos="0"/>
              </w:tabs>
              <w:ind w:firstLine="34"/>
              <w:jc w:val="both"/>
              <w:rPr>
                <w:sz w:val="20"/>
                <w:szCs w:val="20"/>
              </w:rPr>
            </w:pPr>
          </w:p>
        </w:tc>
        <w:tc>
          <w:tcPr>
            <w:tcW w:w="3402" w:type="dxa"/>
            <w:tcBorders>
              <w:top w:val="single" w:sz="4" w:space="0" w:color="auto"/>
              <w:left w:val="single" w:sz="4" w:space="0" w:color="000000"/>
              <w:bottom w:val="single" w:sz="4" w:space="0" w:color="auto"/>
              <w:right w:val="single" w:sz="4" w:space="0" w:color="auto"/>
            </w:tcBorders>
            <w:hideMark/>
          </w:tcPr>
          <w:p w:rsidR="006B37AE" w:rsidRPr="00756839" w:rsidRDefault="006B37AE" w:rsidP="00E44700">
            <w:pPr>
              <w:tabs>
                <w:tab w:val="left" w:pos="0"/>
              </w:tabs>
              <w:ind w:firstLine="34"/>
              <w:jc w:val="both"/>
              <w:rPr>
                <w:sz w:val="20"/>
                <w:szCs w:val="20"/>
              </w:rPr>
            </w:pPr>
            <w:r w:rsidRPr="00756839">
              <w:rPr>
                <w:sz w:val="20"/>
                <w:szCs w:val="20"/>
              </w:rPr>
              <w:t xml:space="preserve"> Количество исполненных социально-правовых запросов с положительным результатом по сравнению с предыдущим годом</w:t>
            </w:r>
          </w:p>
        </w:tc>
        <w:tc>
          <w:tcPr>
            <w:tcW w:w="709" w:type="dxa"/>
            <w:tcBorders>
              <w:top w:val="single" w:sz="4" w:space="0" w:color="auto"/>
              <w:left w:val="single" w:sz="4" w:space="0" w:color="auto"/>
              <w:bottom w:val="single" w:sz="4" w:space="0" w:color="auto"/>
              <w:right w:val="single" w:sz="4" w:space="0" w:color="auto"/>
            </w:tcBorders>
            <w:vAlign w:val="center"/>
            <w:hideMark/>
          </w:tcPr>
          <w:p w:rsidR="006B37AE" w:rsidRPr="00756839" w:rsidRDefault="006B37AE" w:rsidP="00E44700">
            <w:pPr>
              <w:tabs>
                <w:tab w:val="left" w:pos="0"/>
              </w:tabs>
              <w:jc w:val="center"/>
              <w:rPr>
                <w:sz w:val="20"/>
                <w:szCs w:val="20"/>
              </w:rPr>
            </w:pPr>
            <w:r w:rsidRPr="00756839">
              <w:rPr>
                <w:sz w:val="20"/>
                <w:szCs w:val="20"/>
              </w:rPr>
              <w:t>0,2</w:t>
            </w:r>
          </w:p>
        </w:tc>
        <w:tc>
          <w:tcPr>
            <w:tcW w:w="992" w:type="dxa"/>
            <w:tcBorders>
              <w:top w:val="single" w:sz="4" w:space="0" w:color="auto"/>
              <w:left w:val="single" w:sz="4" w:space="0" w:color="auto"/>
              <w:bottom w:val="single" w:sz="4" w:space="0" w:color="auto"/>
              <w:right w:val="single" w:sz="4" w:space="0" w:color="000000"/>
            </w:tcBorders>
            <w:vAlign w:val="center"/>
          </w:tcPr>
          <w:p w:rsidR="006B37AE" w:rsidRPr="00756839" w:rsidRDefault="006B37AE" w:rsidP="00E44700">
            <w:pPr>
              <w:tabs>
                <w:tab w:val="left" w:pos="0"/>
              </w:tabs>
              <w:jc w:val="center"/>
              <w:rPr>
                <w:sz w:val="20"/>
                <w:szCs w:val="20"/>
              </w:rPr>
            </w:pPr>
            <w:r w:rsidRPr="00756839">
              <w:rPr>
                <w:sz w:val="20"/>
                <w:szCs w:val="20"/>
              </w:rPr>
              <w:t>-</w:t>
            </w:r>
          </w:p>
        </w:tc>
        <w:tc>
          <w:tcPr>
            <w:tcW w:w="851" w:type="dxa"/>
            <w:gridSpan w:val="2"/>
            <w:tcBorders>
              <w:top w:val="single" w:sz="4" w:space="0" w:color="auto"/>
              <w:left w:val="single" w:sz="4" w:space="0" w:color="000000"/>
              <w:bottom w:val="single" w:sz="4" w:space="0" w:color="auto"/>
              <w:right w:val="single" w:sz="4" w:space="0" w:color="000000"/>
            </w:tcBorders>
            <w:vAlign w:val="center"/>
            <w:hideMark/>
          </w:tcPr>
          <w:p w:rsidR="006B37AE" w:rsidRPr="00756839" w:rsidRDefault="006B37AE" w:rsidP="00E44700">
            <w:pPr>
              <w:tabs>
                <w:tab w:val="left" w:pos="0"/>
              </w:tabs>
              <w:ind w:firstLine="34"/>
              <w:jc w:val="center"/>
              <w:rPr>
                <w:sz w:val="20"/>
                <w:szCs w:val="20"/>
              </w:rPr>
            </w:pPr>
            <w:r w:rsidRPr="00756839">
              <w:rPr>
                <w:sz w:val="20"/>
                <w:szCs w:val="20"/>
              </w:rPr>
              <w:t>-</w:t>
            </w:r>
          </w:p>
        </w:tc>
        <w:tc>
          <w:tcPr>
            <w:tcW w:w="708" w:type="dxa"/>
            <w:tcBorders>
              <w:top w:val="single" w:sz="4" w:space="0" w:color="auto"/>
              <w:left w:val="single" w:sz="4" w:space="0" w:color="000000"/>
              <w:bottom w:val="single" w:sz="4" w:space="0" w:color="auto"/>
              <w:right w:val="single" w:sz="4" w:space="0" w:color="000000"/>
            </w:tcBorders>
            <w:vAlign w:val="center"/>
          </w:tcPr>
          <w:p w:rsidR="006B37AE" w:rsidRPr="00756839" w:rsidRDefault="006B37AE" w:rsidP="00E44700">
            <w:pPr>
              <w:tabs>
                <w:tab w:val="left" w:pos="0"/>
              </w:tabs>
              <w:ind w:firstLine="34"/>
              <w:jc w:val="center"/>
              <w:rPr>
                <w:sz w:val="20"/>
                <w:szCs w:val="20"/>
              </w:rPr>
            </w:pPr>
            <w:r w:rsidRPr="00756839">
              <w:rPr>
                <w:sz w:val="20"/>
                <w:szCs w:val="20"/>
              </w:rPr>
              <w:t>-</w:t>
            </w:r>
          </w:p>
        </w:tc>
      </w:tr>
      <w:tr w:rsidR="006B37AE" w:rsidRPr="00756839" w:rsidTr="00E44700">
        <w:trPr>
          <w:trHeight w:val="552"/>
        </w:trPr>
        <w:tc>
          <w:tcPr>
            <w:tcW w:w="550" w:type="dxa"/>
            <w:vMerge w:val="restart"/>
            <w:tcBorders>
              <w:top w:val="single" w:sz="4" w:space="0" w:color="000000"/>
              <w:left w:val="single" w:sz="4" w:space="0" w:color="000000"/>
              <w:right w:val="single" w:sz="4" w:space="0" w:color="000000"/>
            </w:tcBorders>
            <w:hideMark/>
          </w:tcPr>
          <w:p w:rsidR="006B37AE" w:rsidRPr="00756839" w:rsidRDefault="006B37AE" w:rsidP="00E44700">
            <w:pPr>
              <w:tabs>
                <w:tab w:val="left" w:pos="0"/>
              </w:tabs>
              <w:ind w:firstLine="34"/>
              <w:jc w:val="center"/>
              <w:rPr>
                <w:sz w:val="20"/>
                <w:szCs w:val="20"/>
              </w:rPr>
            </w:pPr>
            <w:r w:rsidRPr="00756839">
              <w:rPr>
                <w:sz w:val="20"/>
                <w:szCs w:val="20"/>
              </w:rPr>
              <w:t>7</w:t>
            </w:r>
          </w:p>
        </w:tc>
        <w:tc>
          <w:tcPr>
            <w:tcW w:w="3136" w:type="dxa"/>
            <w:vMerge w:val="restart"/>
            <w:tcBorders>
              <w:top w:val="single" w:sz="4" w:space="0" w:color="000000"/>
              <w:left w:val="single" w:sz="4" w:space="0" w:color="000000"/>
              <w:right w:val="single" w:sz="4" w:space="0" w:color="000000"/>
            </w:tcBorders>
            <w:hideMark/>
          </w:tcPr>
          <w:p w:rsidR="006B37AE" w:rsidRPr="00756839" w:rsidRDefault="006B37AE" w:rsidP="00E44700">
            <w:pPr>
              <w:tabs>
                <w:tab w:val="left" w:pos="0"/>
              </w:tabs>
              <w:ind w:firstLine="34"/>
              <w:jc w:val="both"/>
              <w:rPr>
                <w:sz w:val="20"/>
                <w:szCs w:val="20"/>
              </w:rPr>
            </w:pPr>
            <w:r w:rsidRPr="00756839">
              <w:rPr>
                <w:sz w:val="20"/>
                <w:szCs w:val="20"/>
              </w:rPr>
              <w:t>Реализация мероприятий по основной деятельности  учреждений</w:t>
            </w:r>
          </w:p>
        </w:tc>
        <w:tc>
          <w:tcPr>
            <w:tcW w:w="3402" w:type="dxa"/>
            <w:tcBorders>
              <w:top w:val="single" w:sz="4" w:space="0" w:color="000000"/>
              <w:left w:val="single" w:sz="4" w:space="0" w:color="000000"/>
              <w:bottom w:val="single" w:sz="4" w:space="0" w:color="auto"/>
              <w:right w:val="single" w:sz="4" w:space="0" w:color="auto"/>
            </w:tcBorders>
            <w:hideMark/>
          </w:tcPr>
          <w:p w:rsidR="006B37AE" w:rsidRPr="00756839" w:rsidRDefault="006B37AE" w:rsidP="00E44700">
            <w:pPr>
              <w:tabs>
                <w:tab w:val="left" w:pos="0"/>
              </w:tabs>
              <w:ind w:firstLine="34"/>
              <w:jc w:val="both"/>
              <w:rPr>
                <w:sz w:val="20"/>
                <w:szCs w:val="20"/>
              </w:rPr>
            </w:pPr>
            <w:r w:rsidRPr="00756839">
              <w:rPr>
                <w:sz w:val="20"/>
                <w:szCs w:val="20"/>
              </w:rPr>
              <w:t>Увеличение количества  любительских объединений, кружков клубных формирований и участников в них, в том числе детских к аналогичному периоду прошлого года</w:t>
            </w:r>
          </w:p>
        </w:tc>
        <w:tc>
          <w:tcPr>
            <w:tcW w:w="709" w:type="dxa"/>
            <w:tcBorders>
              <w:top w:val="single" w:sz="4" w:space="0" w:color="000000"/>
              <w:left w:val="single" w:sz="4" w:space="0" w:color="auto"/>
              <w:bottom w:val="single" w:sz="4" w:space="0" w:color="auto"/>
              <w:right w:val="single" w:sz="4" w:space="0" w:color="auto"/>
            </w:tcBorders>
            <w:vAlign w:val="center"/>
            <w:hideMark/>
          </w:tcPr>
          <w:p w:rsidR="006B37AE" w:rsidRPr="00756839" w:rsidRDefault="006B37AE" w:rsidP="00E44700">
            <w:pPr>
              <w:tabs>
                <w:tab w:val="left" w:pos="0"/>
              </w:tabs>
              <w:jc w:val="center"/>
              <w:rPr>
                <w:sz w:val="20"/>
                <w:szCs w:val="20"/>
              </w:rPr>
            </w:pPr>
            <w:r w:rsidRPr="00756839">
              <w:rPr>
                <w:sz w:val="20"/>
                <w:szCs w:val="20"/>
              </w:rPr>
              <w:t>-</w:t>
            </w:r>
          </w:p>
        </w:tc>
        <w:tc>
          <w:tcPr>
            <w:tcW w:w="992" w:type="dxa"/>
            <w:tcBorders>
              <w:top w:val="single" w:sz="4" w:space="0" w:color="000000"/>
              <w:left w:val="single" w:sz="4" w:space="0" w:color="auto"/>
              <w:bottom w:val="single" w:sz="4" w:space="0" w:color="auto"/>
              <w:right w:val="single" w:sz="4" w:space="0" w:color="000000"/>
            </w:tcBorders>
            <w:vAlign w:val="center"/>
          </w:tcPr>
          <w:p w:rsidR="006B37AE" w:rsidRPr="00756839" w:rsidRDefault="006B37AE" w:rsidP="00E44700">
            <w:pPr>
              <w:tabs>
                <w:tab w:val="left" w:pos="0"/>
              </w:tabs>
              <w:jc w:val="center"/>
              <w:rPr>
                <w:sz w:val="20"/>
                <w:szCs w:val="20"/>
              </w:rPr>
            </w:pPr>
            <w:r w:rsidRPr="00756839">
              <w:rPr>
                <w:sz w:val="20"/>
                <w:szCs w:val="20"/>
              </w:rPr>
              <w:t>0,1</w:t>
            </w:r>
          </w:p>
        </w:tc>
        <w:tc>
          <w:tcPr>
            <w:tcW w:w="851" w:type="dxa"/>
            <w:gridSpan w:val="2"/>
            <w:tcBorders>
              <w:top w:val="single" w:sz="4" w:space="0" w:color="000000"/>
              <w:left w:val="single" w:sz="4" w:space="0" w:color="000000"/>
              <w:bottom w:val="single" w:sz="4" w:space="0" w:color="auto"/>
              <w:right w:val="single" w:sz="4" w:space="0" w:color="000000"/>
            </w:tcBorders>
            <w:vAlign w:val="center"/>
            <w:hideMark/>
          </w:tcPr>
          <w:p w:rsidR="006B37AE" w:rsidRPr="00756839" w:rsidRDefault="006B37AE" w:rsidP="00E44700">
            <w:pPr>
              <w:tabs>
                <w:tab w:val="left" w:pos="0"/>
              </w:tabs>
              <w:ind w:firstLine="34"/>
              <w:jc w:val="center"/>
              <w:rPr>
                <w:sz w:val="20"/>
                <w:szCs w:val="20"/>
              </w:rPr>
            </w:pPr>
            <w:r w:rsidRPr="00756839">
              <w:rPr>
                <w:sz w:val="20"/>
                <w:szCs w:val="20"/>
              </w:rPr>
              <w:t>-</w:t>
            </w:r>
          </w:p>
        </w:tc>
        <w:tc>
          <w:tcPr>
            <w:tcW w:w="708" w:type="dxa"/>
            <w:tcBorders>
              <w:top w:val="single" w:sz="4" w:space="0" w:color="000000"/>
              <w:left w:val="single" w:sz="4" w:space="0" w:color="000000"/>
              <w:bottom w:val="single" w:sz="4" w:space="0" w:color="auto"/>
              <w:right w:val="single" w:sz="4" w:space="0" w:color="000000"/>
            </w:tcBorders>
            <w:vAlign w:val="center"/>
            <w:hideMark/>
          </w:tcPr>
          <w:p w:rsidR="006B37AE" w:rsidRPr="00756839" w:rsidRDefault="006B37AE" w:rsidP="00E44700">
            <w:pPr>
              <w:tabs>
                <w:tab w:val="left" w:pos="0"/>
              </w:tabs>
              <w:ind w:firstLine="34"/>
              <w:jc w:val="center"/>
              <w:rPr>
                <w:sz w:val="20"/>
                <w:szCs w:val="20"/>
              </w:rPr>
            </w:pPr>
            <w:r w:rsidRPr="00756839">
              <w:rPr>
                <w:sz w:val="20"/>
                <w:szCs w:val="20"/>
              </w:rPr>
              <w:t>-</w:t>
            </w:r>
          </w:p>
        </w:tc>
      </w:tr>
      <w:tr w:rsidR="006B37AE" w:rsidRPr="00756839" w:rsidTr="00E44700">
        <w:trPr>
          <w:trHeight w:val="302"/>
        </w:trPr>
        <w:tc>
          <w:tcPr>
            <w:tcW w:w="550" w:type="dxa"/>
            <w:vMerge/>
            <w:tcBorders>
              <w:left w:val="single" w:sz="4" w:space="0" w:color="000000"/>
              <w:right w:val="single" w:sz="4" w:space="0" w:color="000000"/>
            </w:tcBorders>
            <w:hideMark/>
          </w:tcPr>
          <w:p w:rsidR="006B37AE" w:rsidRPr="00756839" w:rsidRDefault="006B37AE" w:rsidP="00E44700">
            <w:pPr>
              <w:tabs>
                <w:tab w:val="left" w:pos="0"/>
              </w:tabs>
              <w:ind w:firstLine="34"/>
              <w:jc w:val="center"/>
              <w:rPr>
                <w:sz w:val="20"/>
                <w:szCs w:val="20"/>
              </w:rPr>
            </w:pPr>
          </w:p>
        </w:tc>
        <w:tc>
          <w:tcPr>
            <w:tcW w:w="3136" w:type="dxa"/>
            <w:vMerge/>
            <w:tcBorders>
              <w:left w:val="single" w:sz="4" w:space="0" w:color="000000"/>
              <w:right w:val="single" w:sz="4" w:space="0" w:color="000000"/>
            </w:tcBorders>
            <w:hideMark/>
          </w:tcPr>
          <w:p w:rsidR="006B37AE" w:rsidRPr="00756839" w:rsidRDefault="006B37AE" w:rsidP="00E44700">
            <w:pPr>
              <w:tabs>
                <w:tab w:val="left" w:pos="0"/>
              </w:tabs>
              <w:ind w:firstLine="34"/>
              <w:jc w:val="both"/>
              <w:rPr>
                <w:sz w:val="20"/>
                <w:szCs w:val="20"/>
              </w:rPr>
            </w:pPr>
          </w:p>
        </w:tc>
        <w:tc>
          <w:tcPr>
            <w:tcW w:w="3402" w:type="dxa"/>
            <w:tcBorders>
              <w:top w:val="single" w:sz="4" w:space="0" w:color="auto"/>
              <w:left w:val="single" w:sz="4" w:space="0" w:color="000000"/>
              <w:bottom w:val="single" w:sz="4" w:space="0" w:color="auto"/>
              <w:right w:val="single" w:sz="4" w:space="0" w:color="auto"/>
            </w:tcBorders>
            <w:hideMark/>
          </w:tcPr>
          <w:p w:rsidR="006B37AE" w:rsidRPr="00756839" w:rsidRDefault="006B37AE" w:rsidP="00E44700">
            <w:pPr>
              <w:tabs>
                <w:tab w:val="left" w:pos="0"/>
              </w:tabs>
              <w:ind w:firstLine="34"/>
              <w:jc w:val="both"/>
              <w:rPr>
                <w:sz w:val="20"/>
                <w:szCs w:val="20"/>
              </w:rPr>
            </w:pPr>
            <w:r w:rsidRPr="00756839">
              <w:rPr>
                <w:sz w:val="20"/>
                <w:szCs w:val="20"/>
              </w:rPr>
              <w:t xml:space="preserve"> Количество экспозиций и выставок не менее объема прошлого года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6B37AE" w:rsidRPr="00756839" w:rsidRDefault="006B37AE" w:rsidP="00E44700">
            <w:pPr>
              <w:tabs>
                <w:tab w:val="left" w:pos="0"/>
              </w:tabs>
              <w:jc w:val="center"/>
              <w:rPr>
                <w:sz w:val="20"/>
                <w:szCs w:val="20"/>
              </w:rPr>
            </w:pPr>
            <w:r w:rsidRPr="00756839">
              <w:rPr>
                <w:sz w:val="20"/>
                <w:szCs w:val="20"/>
              </w:rPr>
              <w:t>-</w:t>
            </w:r>
          </w:p>
        </w:tc>
        <w:tc>
          <w:tcPr>
            <w:tcW w:w="992" w:type="dxa"/>
            <w:tcBorders>
              <w:top w:val="single" w:sz="4" w:space="0" w:color="auto"/>
              <w:left w:val="single" w:sz="4" w:space="0" w:color="auto"/>
              <w:bottom w:val="single" w:sz="4" w:space="0" w:color="auto"/>
              <w:right w:val="single" w:sz="4" w:space="0" w:color="000000"/>
            </w:tcBorders>
            <w:vAlign w:val="center"/>
          </w:tcPr>
          <w:p w:rsidR="006B37AE" w:rsidRPr="00756839" w:rsidRDefault="006B37AE" w:rsidP="00E44700">
            <w:pPr>
              <w:tabs>
                <w:tab w:val="left" w:pos="0"/>
              </w:tabs>
              <w:jc w:val="center"/>
              <w:rPr>
                <w:sz w:val="20"/>
                <w:szCs w:val="20"/>
              </w:rPr>
            </w:pPr>
            <w:r w:rsidRPr="00756839">
              <w:rPr>
                <w:sz w:val="20"/>
                <w:szCs w:val="20"/>
              </w:rPr>
              <w:t>-</w:t>
            </w:r>
          </w:p>
        </w:tc>
        <w:tc>
          <w:tcPr>
            <w:tcW w:w="851" w:type="dxa"/>
            <w:gridSpan w:val="2"/>
            <w:tcBorders>
              <w:top w:val="single" w:sz="4" w:space="0" w:color="auto"/>
              <w:left w:val="single" w:sz="4" w:space="0" w:color="000000"/>
              <w:bottom w:val="single" w:sz="4" w:space="0" w:color="auto"/>
              <w:right w:val="single" w:sz="4" w:space="0" w:color="000000"/>
            </w:tcBorders>
            <w:vAlign w:val="center"/>
            <w:hideMark/>
          </w:tcPr>
          <w:p w:rsidR="006B37AE" w:rsidRPr="00756839" w:rsidRDefault="006B37AE" w:rsidP="00E44700">
            <w:pPr>
              <w:tabs>
                <w:tab w:val="left" w:pos="0"/>
              </w:tabs>
              <w:ind w:firstLine="34"/>
              <w:jc w:val="center"/>
              <w:rPr>
                <w:sz w:val="20"/>
                <w:szCs w:val="20"/>
              </w:rPr>
            </w:pPr>
            <w:r w:rsidRPr="00756839">
              <w:rPr>
                <w:sz w:val="20"/>
                <w:szCs w:val="20"/>
              </w:rPr>
              <w:t>-</w:t>
            </w:r>
          </w:p>
        </w:tc>
        <w:tc>
          <w:tcPr>
            <w:tcW w:w="708" w:type="dxa"/>
            <w:tcBorders>
              <w:top w:val="single" w:sz="4" w:space="0" w:color="auto"/>
              <w:left w:val="single" w:sz="4" w:space="0" w:color="000000"/>
              <w:bottom w:val="single" w:sz="4" w:space="0" w:color="auto"/>
              <w:right w:val="single" w:sz="4" w:space="0" w:color="000000"/>
            </w:tcBorders>
            <w:vAlign w:val="center"/>
            <w:hideMark/>
          </w:tcPr>
          <w:p w:rsidR="006B37AE" w:rsidRPr="00756839" w:rsidRDefault="006B37AE" w:rsidP="00E44700">
            <w:pPr>
              <w:tabs>
                <w:tab w:val="left" w:pos="0"/>
              </w:tabs>
              <w:ind w:firstLine="34"/>
              <w:jc w:val="center"/>
              <w:rPr>
                <w:sz w:val="20"/>
                <w:szCs w:val="20"/>
              </w:rPr>
            </w:pPr>
            <w:r w:rsidRPr="00756839">
              <w:rPr>
                <w:sz w:val="20"/>
                <w:szCs w:val="20"/>
              </w:rPr>
              <w:t>0,1</w:t>
            </w:r>
          </w:p>
        </w:tc>
      </w:tr>
      <w:tr w:rsidR="006B37AE" w:rsidRPr="00756839" w:rsidTr="00E44700">
        <w:trPr>
          <w:trHeight w:val="251"/>
        </w:trPr>
        <w:tc>
          <w:tcPr>
            <w:tcW w:w="550" w:type="dxa"/>
            <w:vMerge/>
            <w:tcBorders>
              <w:left w:val="single" w:sz="4" w:space="0" w:color="000000"/>
              <w:right w:val="single" w:sz="4" w:space="0" w:color="000000"/>
            </w:tcBorders>
            <w:hideMark/>
          </w:tcPr>
          <w:p w:rsidR="006B37AE" w:rsidRPr="00756839" w:rsidRDefault="006B37AE" w:rsidP="00E44700">
            <w:pPr>
              <w:tabs>
                <w:tab w:val="left" w:pos="0"/>
              </w:tabs>
              <w:ind w:firstLine="34"/>
              <w:jc w:val="center"/>
              <w:rPr>
                <w:sz w:val="20"/>
                <w:szCs w:val="20"/>
              </w:rPr>
            </w:pPr>
          </w:p>
        </w:tc>
        <w:tc>
          <w:tcPr>
            <w:tcW w:w="3136" w:type="dxa"/>
            <w:vMerge/>
            <w:tcBorders>
              <w:left w:val="single" w:sz="4" w:space="0" w:color="000000"/>
              <w:right w:val="single" w:sz="4" w:space="0" w:color="000000"/>
            </w:tcBorders>
            <w:hideMark/>
          </w:tcPr>
          <w:p w:rsidR="006B37AE" w:rsidRPr="00756839" w:rsidRDefault="006B37AE" w:rsidP="00E44700">
            <w:pPr>
              <w:tabs>
                <w:tab w:val="left" w:pos="0"/>
              </w:tabs>
              <w:ind w:firstLine="34"/>
              <w:jc w:val="both"/>
              <w:rPr>
                <w:sz w:val="20"/>
                <w:szCs w:val="20"/>
              </w:rPr>
            </w:pPr>
          </w:p>
        </w:tc>
        <w:tc>
          <w:tcPr>
            <w:tcW w:w="3402" w:type="dxa"/>
            <w:tcBorders>
              <w:top w:val="single" w:sz="4" w:space="0" w:color="auto"/>
              <w:left w:val="single" w:sz="4" w:space="0" w:color="000000"/>
              <w:bottom w:val="single" w:sz="4" w:space="0" w:color="auto"/>
              <w:right w:val="single" w:sz="4" w:space="0" w:color="auto"/>
            </w:tcBorders>
            <w:hideMark/>
          </w:tcPr>
          <w:p w:rsidR="006B37AE" w:rsidRPr="00756839" w:rsidRDefault="006B37AE" w:rsidP="00E44700">
            <w:pPr>
              <w:tabs>
                <w:tab w:val="left" w:pos="0"/>
              </w:tabs>
              <w:ind w:firstLine="34"/>
              <w:jc w:val="both"/>
              <w:rPr>
                <w:sz w:val="20"/>
                <w:szCs w:val="20"/>
              </w:rPr>
            </w:pPr>
            <w:r w:rsidRPr="00756839">
              <w:rPr>
                <w:sz w:val="20"/>
                <w:szCs w:val="20"/>
              </w:rPr>
              <w:t xml:space="preserve"> Количество документов, физическое состояние которых улучшено по сравнению с предыдущим годом</w:t>
            </w:r>
          </w:p>
        </w:tc>
        <w:tc>
          <w:tcPr>
            <w:tcW w:w="709" w:type="dxa"/>
            <w:tcBorders>
              <w:top w:val="single" w:sz="4" w:space="0" w:color="auto"/>
              <w:left w:val="single" w:sz="4" w:space="0" w:color="auto"/>
              <w:bottom w:val="single" w:sz="4" w:space="0" w:color="auto"/>
              <w:right w:val="single" w:sz="4" w:space="0" w:color="auto"/>
            </w:tcBorders>
            <w:vAlign w:val="center"/>
            <w:hideMark/>
          </w:tcPr>
          <w:p w:rsidR="006B37AE" w:rsidRPr="00756839" w:rsidRDefault="006B37AE" w:rsidP="00E44700">
            <w:pPr>
              <w:tabs>
                <w:tab w:val="left" w:pos="0"/>
              </w:tabs>
              <w:jc w:val="center"/>
              <w:rPr>
                <w:sz w:val="20"/>
                <w:szCs w:val="20"/>
              </w:rPr>
            </w:pPr>
            <w:r w:rsidRPr="00756839">
              <w:rPr>
                <w:sz w:val="20"/>
                <w:szCs w:val="20"/>
              </w:rPr>
              <w:t>0,1</w:t>
            </w:r>
          </w:p>
        </w:tc>
        <w:tc>
          <w:tcPr>
            <w:tcW w:w="992" w:type="dxa"/>
            <w:tcBorders>
              <w:top w:val="single" w:sz="4" w:space="0" w:color="auto"/>
              <w:left w:val="single" w:sz="4" w:space="0" w:color="auto"/>
              <w:bottom w:val="single" w:sz="4" w:space="0" w:color="auto"/>
              <w:right w:val="single" w:sz="4" w:space="0" w:color="000000"/>
            </w:tcBorders>
            <w:vAlign w:val="center"/>
          </w:tcPr>
          <w:p w:rsidR="006B37AE" w:rsidRPr="00756839" w:rsidRDefault="006B37AE" w:rsidP="00E44700">
            <w:pPr>
              <w:tabs>
                <w:tab w:val="left" w:pos="0"/>
              </w:tabs>
              <w:jc w:val="center"/>
              <w:rPr>
                <w:sz w:val="20"/>
                <w:szCs w:val="20"/>
              </w:rPr>
            </w:pPr>
            <w:r w:rsidRPr="00756839">
              <w:rPr>
                <w:sz w:val="20"/>
                <w:szCs w:val="20"/>
              </w:rPr>
              <w:t>-</w:t>
            </w:r>
          </w:p>
        </w:tc>
        <w:tc>
          <w:tcPr>
            <w:tcW w:w="851" w:type="dxa"/>
            <w:gridSpan w:val="2"/>
            <w:tcBorders>
              <w:top w:val="single" w:sz="4" w:space="0" w:color="auto"/>
              <w:left w:val="single" w:sz="4" w:space="0" w:color="000000"/>
              <w:bottom w:val="single" w:sz="4" w:space="0" w:color="auto"/>
              <w:right w:val="single" w:sz="4" w:space="0" w:color="000000"/>
            </w:tcBorders>
            <w:vAlign w:val="center"/>
            <w:hideMark/>
          </w:tcPr>
          <w:p w:rsidR="006B37AE" w:rsidRPr="00756839" w:rsidRDefault="006B37AE" w:rsidP="00E44700">
            <w:pPr>
              <w:tabs>
                <w:tab w:val="left" w:pos="0"/>
              </w:tabs>
              <w:ind w:firstLine="34"/>
              <w:jc w:val="center"/>
              <w:rPr>
                <w:sz w:val="20"/>
                <w:szCs w:val="20"/>
              </w:rPr>
            </w:pPr>
            <w:r w:rsidRPr="00756839">
              <w:rPr>
                <w:sz w:val="20"/>
                <w:szCs w:val="20"/>
              </w:rPr>
              <w:t>-</w:t>
            </w:r>
          </w:p>
        </w:tc>
        <w:tc>
          <w:tcPr>
            <w:tcW w:w="708" w:type="dxa"/>
            <w:tcBorders>
              <w:top w:val="single" w:sz="4" w:space="0" w:color="auto"/>
              <w:left w:val="single" w:sz="4" w:space="0" w:color="000000"/>
              <w:bottom w:val="single" w:sz="4" w:space="0" w:color="auto"/>
              <w:right w:val="single" w:sz="4" w:space="0" w:color="000000"/>
            </w:tcBorders>
            <w:vAlign w:val="center"/>
            <w:hideMark/>
          </w:tcPr>
          <w:p w:rsidR="006B37AE" w:rsidRPr="00756839" w:rsidRDefault="006B37AE" w:rsidP="00E44700">
            <w:pPr>
              <w:tabs>
                <w:tab w:val="left" w:pos="0"/>
              </w:tabs>
              <w:ind w:firstLine="34"/>
              <w:jc w:val="center"/>
              <w:rPr>
                <w:sz w:val="20"/>
                <w:szCs w:val="20"/>
              </w:rPr>
            </w:pPr>
            <w:r w:rsidRPr="00756839">
              <w:rPr>
                <w:sz w:val="20"/>
                <w:szCs w:val="20"/>
              </w:rPr>
              <w:t>-</w:t>
            </w:r>
          </w:p>
        </w:tc>
      </w:tr>
      <w:tr w:rsidR="006B37AE" w:rsidRPr="00756839" w:rsidTr="00E44700">
        <w:trPr>
          <w:trHeight w:val="234"/>
        </w:trPr>
        <w:tc>
          <w:tcPr>
            <w:tcW w:w="550" w:type="dxa"/>
            <w:vMerge/>
            <w:tcBorders>
              <w:left w:val="single" w:sz="4" w:space="0" w:color="000000"/>
              <w:bottom w:val="single" w:sz="4" w:space="0" w:color="000000"/>
              <w:right w:val="single" w:sz="4" w:space="0" w:color="000000"/>
            </w:tcBorders>
            <w:hideMark/>
          </w:tcPr>
          <w:p w:rsidR="006B37AE" w:rsidRPr="00756839" w:rsidRDefault="006B37AE" w:rsidP="00E44700">
            <w:pPr>
              <w:tabs>
                <w:tab w:val="left" w:pos="0"/>
              </w:tabs>
              <w:ind w:firstLine="34"/>
              <w:jc w:val="center"/>
              <w:rPr>
                <w:sz w:val="20"/>
                <w:szCs w:val="20"/>
              </w:rPr>
            </w:pPr>
          </w:p>
        </w:tc>
        <w:tc>
          <w:tcPr>
            <w:tcW w:w="3136" w:type="dxa"/>
            <w:vMerge/>
            <w:tcBorders>
              <w:left w:val="single" w:sz="4" w:space="0" w:color="000000"/>
              <w:bottom w:val="single" w:sz="4" w:space="0" w:color="000000"/>
              <w:right w:val="single" w:sz="4" w:space="0" w:color="000000"/>
            </w:tcBorders>
            <w:hideMark/>
          </w:tcPr>
          <w:p w:rsidR="006B37AE" w:rsidRPr="00756839" w:rsidRDefault="006B37AE" w:rsidP="00E44700">
            <w:pPr>
              <w:tabs>
                <w:tab w:val="left" w:pos="0"/>
              </w:tabs>
              <w:ind w:firstLine="34"/>
              <w:jc w:val="both"/>
              <w:rPr>
                <w:sz w:val="20"/>
                <w:szCs w:val="20"/>
              </w:rPr>
            </w:pPr>
          </w:p>
        </w:tc>
        <w:tc>
          <w:tcPr>
            <w:tcW w:w="3402" w:type="dxa"/>
            <w:tcBorders>
              <w:top w:val="single" w:sz="4" w:space="0" w:color="auto"/>
              <w:left w:val="single" w:sz="4" w:space="0" w:color="000000"/>
              <w:bottom w:val="single" w:sz="4" w:space="0" w:color="000000"/>
              <w:right w:val="single" w:sz="4" w:space="0" w:color="auto"/>
            </w:tcBorders>
            <w:hideMark/>
          </w:tcPr>
          <w:p w:rsidR="006B37AE" w:rsidRPr="00756839" w:rsidRDefault="006B37AE" w:rsidP="00E44700">
            <w:pPr>
              <w:tabs>
                <w:tab w:val="left" w:pos="0"/>
              </w:tabs>
              <w:ind w:firstLine="34"/>
              <w:jc w:val="both"/>
              <w:rPr>
                <w:sz w:val="20"/>
                <w:szCs w:val="20"/>
              </w:rPr>
            </w:pPr>
            <w:r w:rsidRPr="00756839">
              <w:rPr>
                <w:sz w:val="20"/>
                <w:szCs w:val="20"/>
              </w:rPr>
              <w:t>Количество новых поступлений в библиотечный фонд не менее объема прошлого года</w:t>
            </w:r>
          </w:p>
        </w:tc>
        <w:tc>
          <w:tcPr>
            <w:tcW w:w="709" w:type="dxa"/>
            <w:tcBorders>
              <w:top w:val="single" w:sz="4" w:space="0" w:color="auto"/>
              <w:left w:val="single" w:sz="4" w:space="0" w:color="auto"/>
              <w:bottom w:val="single" w:sz="4" w:space="0" w:color="000000"/>
              <w:right w:val="single" w:sz="4" w:space="0" w:color="auto"/>
            </w:tcBorders>
            <w:vAlign w:val="center"/>
            <w:hideMark/>
          </w:tcPr>
          <w:p w:rsidR="006B37AE" w:rsidRPr="00756839" w:rsidRDefault="006B37AE" w:rsidP="00E44700">
            <w:pPr>
              <w:tabs>
                <w:tab w:val="left" w:pos="0"/>
              </w:tabs>
              <w:jc w:val="center"/>
              <w:rPr>
                <w:sz w:val="20"/>
                <w:szCs w:val="20"/>
              </w:rPr>
            </w:pPr>
            <w:r w:rsidRPr="00756839">
              <w:rPr>
                <w:sz w:val="20"/>
                <w:szCs w:val="20"/>
              </w:rPr>
              <w:t>-</w:t>
            </w:r>
          </w:p>
        </w:tc>
        <w:tc>
          <w:tcPr>
            <w:tcW w:w="992" w:type="dxa"/>
            <w:tcBorders>
              <w:top w:val="single" w:sz="4" w:space="0" w:color="auto"/>
              <w:left w:val="single" w:sz="4" w:space="0" w:color="auto"/>
              <w:bottom w:val="single" w:sz="4" w:space="0" w:color="000000"/>
              <w:right w:val="single" w:sz="4" w:space="0" w:color="000000"/>
            </w:tcBorders>
            <w:vAlign w:val="center"/>
          </w:tcPr>
          <w:p w:rsidR="006B37AE" w:rsidRPr="00756839" w:rsidRDefault="006B37AE" w:rsidP="00E44700">
            <w:pPr>
              <w:tabs>
                <w:tab w:val="left" w:pos="0"/>
              </w:tabs>
              <w:jc w:val="center"/>
              <w:rPr>
                <w:sz w:val="20"/>
                <w:szCs w:val="20"/>
              </w:rPr>
            </w:pPr>
            <w:r w:rsidRPr="00756839">
              <w:rPr>
                <w:sz w:val="20"/>
                <w:szCs w:val="20"/>
              </w:rPr>
              <w:t>-</w:t>
            </w:r>
          </w:p>
        </w:tc>
        <w:tc>
          <w:tcPr>
            <w:tcW w:w="851" w:type="dxa"/>
            <w:gridSpan w:val="2"/>
            <w:tcBorders>
              <w:top w:val="single" w:sz="4" w:space="0" w:color="auto"/>
              <w:left w:val="single" w:sz="4" w:space="0" w:color="000000"/>
              <w:bottom w:val="single" w:sz="4" w:space="0" w:color="000000"/>
              <w:right w:val="single" w:sz="4" w:space="0" w:color="000000"/>
            </w:tcBorders>
            <w:vAlign w:val="center"/>
            <w:hideMark/>
          </w:tcPr>
          <w:p w:rsidR="006B37AE" w:rsidRPr="00756839" w:rsidRDefault="006B37AE" w:rsidP="00E44700">
            <w:pPr>
              <w:tabs>
                <w:tab w:val="left" w:pos="0"/>
              </w:tabs>
              <w:ind w:firstLine="34"/>
              <w:jc w:val="center"/>
              <w:rPr>
                <w:sz w:val="20"/>
                <w:szCs w:val="20"/>
              </w:rPr>
            </w:pPr>
            <w:r w:rsidRPr="00756839">
              <w:rPr>
                <w:sz w:val="20"/>
                <w:szCs w:val="20"/>
              </w:rPr>
              <w:t>0,1</w:t>
            </w:r>
          </w:p>
        </w:tc>
        <w:tc>
          <w:tcPr>
            <w:tcW w:w="708" w:type="dxa"/>
            <w:tcBorders>
              <w:top w:val="single" w:sz="4" w:space="0" w:color="auto"/>
              <w:left w:val="single" w:sz="4" w:space="0" w:color="000000"/>
              <w:bottom w:val="single" w:sz="4" w:space="0" w:color="000000"/>
              <w:right w:val="single" w:sz="4" w:space="0" w:color="000000"/>
            </w:tcBorders>
            <w:vAlign w:val="center"/>
            <w:hideMark/>
          </w:tcPr>
          <w:p w:rsidR="006B37AE" w:rsidRPr="00756839" w:rsidRDefault="006B37AE" w:rsidP="00E44700">
            <w:pPr>
              <w:tabs>
                <w:tab w:val="left" w:pos="0"/>
              </w:tabs>
              <w:ind w:firstLine="34"/>
              <w:jc w:val="center"/>
              <w:rPr>
                <w:sz w:val="20"/>
                <w:szCs w:val="20"/>
              </w:rPr>
            </w:pPr>
            <w:r w:rsidRPr="00756839">
              <w:rPr>
                <w:sz w:val="20"/>
                <w:szCs w:val="20"/>
              </w:rPr>
              <w:t>-</w:t>
            </w:r>
          </w:p>
        </w:tc>
      </w:tr>
      <w:tr w:rsidR="006B37AE" w:rsidRPr="00756839" w:rsidTr="00E44700">
        <w:trPr>
          <w:trHeight w:val="586"/>
        </w:trPr>
        <w:tc>
          <w:tcPr>
            <w:tcW w:w="550" w:type="dxa"/>
            <w:vMerge w:val="restart"/>
            <w:tcBorders>
              <w:top w:val="single" w:sz="4" w:space="0" w:color="000000"/>
              <w:left w:val="single" w:sz="4" w:space="0" w:color="000000"/>
              <w:right w:val="single" w:sz="4" w:space="0" w:color="000000"/>
            </w:tcBorders>
            <w:hideMark/>
          </w:tcPr>
          <w:p w:rsidR="006B37AE" w:rsidRPr="00756839" w:rsidRDefault="006B37AE" w:rsidP="00E44700">
            <w:pPr>
              <w:tabs>
                <w:tab w:val="left" w:pos="0"/>
              </w:tabs>
              <w:ind w:firstLine="34"/>
              <w:jc w:val="center"/>
              <w:rPr>
                <w:sz w:val="20"/>
                <w:szCs w:val="20"/>
              </w:rPr>
            </w:pPr>
            <w:r w:rsidRPr="00756839">
              <w:rPr>
                <w:sz w:val="20"/>
                <w:szCs w:val="20"/>
              </w:rPr>
              <w:t>8</w:t>
            </w:r>
          </w:p>
        </w:tc>
        <w:tc>
          <w:tcPr>
            <w:tcW w:w="3136" w:type="dxa"/>
            <w:vMerge w:val="restart"/>
            <w:tcBorders>
              <w:top w:val="single" w:sz="4" w:space="0" w:color="000000"/>
              <w:left w:val="single" w:sz="4" w:space="0" w:color="000000"/>
              <w:right w:val="single" w:sz="4" w:space="0" w:color="000000"/>
            </w:tcBorders>
            <w:hideMark/>
          </w:tcPr>
          <w:p w:rsidR="006B37AE" w:rsidRPr="00756839" w:rsidRDefault="006B37AE" w:rsidP="00E44700">
            <w:pPr>
              <w:tabs>
                <w:tab w:val="left" w:pos="0"/>
              </w:tabs>
              <w:jc w:val="both"/>
              <w:rPr>
                <w:sz w:val="20"/>
                <w:szCs w:val="20"/>
              </w:rPr>
            </w:pPr>
            <w:r w:rsidRPr="00756839">
              <w:rPr>
                <w:sz w:val="20"/>
                <w:szCs w:val="20"/>
              </w:rPr>
              <w:t xml:space="preserve">Реализация мероприятий, рассчитанных на обслуживание социально менее защищенных возрастных групп: детей и подростков, пенсионеров, людей с ограничениями жизнедеятельности и т.п. </w:t>
            </w:r>
          </w:p>
        </w:tc>
        <w:tc>
          <w:tcPr>
            <w:tcW w:w="3402" w:type="dxa"/>
            <w:tcBorders>
              <w:top w:val="single" w:sz="4" w:space="0" w:color="000000"/>
              <w:left w:val="single" w:sz="4" w:space="0" w:color="000000"/>
              <w:bottom w:val="single" w:sz="4" w:space="0" w:color="auto"/>
              <w:right w:val="single" w:sz="4" w:space="0" w:color="auto"/>
            </w:tcBorders>
            <w:hideMark/>
          </w:tcPr>
          <w:p w:rsidR="006B37AE" w:rsidRPr="00756839" w:rsidRDefault="006B37AE" w:rsidP="00E44700">
            <w:pPr>
              <w:tabs>
                <w:tab w:val="left" w:pos="0"/>
              </w:tabs>
              <w:ind w:firstLine="34"/>
              <w:jc w:val="both"/>
              <w:rPr>
                <w:sz w:val="20"/>
                <w:szCs w:val="20"/>
              </w:rPr>
            </w:pPr>
            <w:r w:rsidRPr="00756839">
              <w:rPr>
                <w:sz w:val="20"/>
                <w:szCs w:val="20"/>
              </w:rPr>
              <w:t>Увеличение охвата библиотечным обслуживанием инвалидов и лиц с ограниченными возможностями</w:t>
            </w:r>
          </w:p>
        </w:tc>
        <w:tc>
          <w:tcPr>
            <w:tcW w:w="709" w:type="dxa"/>
            <w:tcBorders>
              <w:top w:val="single" w:sz="4" w:space="0" w:color="000000"/>
              <w:left w:val="single" w:sz="4" w:space="0" w:color="auto"/>
              <w:bottom w:val="single" w:sz="4" w:space="0" w:color="auto"/>
              <w:right w:val="single" w:sz="4" w:space="0" w:color="auto"/>
            </w:tcBorders>
            <w:vAlign w:val="center"/>
            <w:hideMark/>
          </w:tcPr>
          <w:p w:rsidR="006B37AE" w:rsidRPr="00756839" w:rsidRDefault="006B37AE" w:rsidP="00E44700">
            <w:pPr>
              <w:tabs>
                <w:tab w:val="left" w:pos="0"/>
              </w:tabs>
              <w:jc w:val="center"/>
              <w:rPr>
                <w:sz w:val="20"/>
                <w:szCs w:val="20"/>
              </w:rPr>
            </w:pPr>
            <w:r w:rsidRPr="00756839">
              <w:rPr>
                <w:sz w:val="20"/>
                <w:szCs w:val="20"/>
              </w:rPr>
              <w:t>-</w:t>
            </w:r>
          </w:p>
        </w:tc>
        <w:tc>
          <w:tcPr>
            <w:tcW w:w="992" w:type="dxa"/>
            <w:tcBorders>
              <w:top w:val="single" w:sz="4" w:space="0" w:color="000000"/>
              <w:left w:val="single" w:sz="4" w:space="0" w:color="auto"/>
              <w:bottom w:val="single" w:sz="4" w:space="0" w:color="auto"/>
              <w:right w:val="single" w:sz="4" w:space="0" w:color="000000"/>
            </w:tcBorders>
            <w:vAlign w:val="center"/>
          </w:tcPr>
          <w:p w:rsidR="006B37AE" w:rsidRPr="00756839" w:rsidRDefault="006B37AE" w:rsidP="00E44700">
            <w:pPr>
              <w:tabs>
                <w:tab w:val="left" w:pos="0"/>
              </w:tabs>
              <w:jc w:val="center"/>
              <w:rPr>
                <w:sz w:val="20"/>
                <w:szCs w:val="20"/>
              </w:rPr>
            </w:pPr>
            <w:r w:rsidRPr="00756839">
              <w:rPr>
                <w:sz w:val="20"/>
                <w:szCs w:val="20"/>
              </w:rPr>
              <w:t>-</w:t>
            </w:r>
          </w:p>
        </w:tc>
        <w:tc>
          <w:tcPr>
            <w:tcW w:w="851" w:type="dxa"/>
            <w:gridSpan w:val="2"/>
            <w:tcBorders>
              <w:top w:val="single" w:sz="4" w:space="0" w:color="000000"/>
              <w:left w:val="single" w:sz="4" w:space="0" w:color="000000"/>
              <w:bottom w:val="single" w:sz="4" w:space="0" w:color="auto"/>
              <w:right w:val="single" w:sz="4" w:space="0" w:color="000000"/>
            </w:tcBorders>
            <w:vAlign w:val="center"/>
          </w:tcPr>
          <w:p w:rsidR="006B37AE" w:rsidRPr="00756839" w:rsidRDefault="006B37AE" w:rsidP="00E44700">
            <w:pPr>
              <w:tabs>
                <w:tab w:val="left" w:pos="0"/>
              </w:tabs>
              <w:ind w:firstLine="34"/>
              <w:jc w:val="center"/>
              <w:rPr>
                <w:sz w:val="20"/>
                <w:szCs w:val="20"/>
              </w:rPr>
            </w:pPr>
            <w:r w:rsidRPr="00756839">
              <w:rPr>
                <w:sz w:val="20"/>
                <w:szCs w:val="20"/>
              </w:rPr>
              <w:t>0,1</w:t>
            </w:r>
          </w:p>
        </w:tc>
        <w:tc>
          <w:tcPr>
            <w:tcW w:w="708" w:type="dxa"/>
            <w:tcBorders>
              <w:top w:val="single" w:sz="4" w:space="0" w:color="000000"/>
              <w:left w:val="single" w:sz="4" w:space="0" w:color="000000"/>
              <w:bottom w:val="single" w:sz="4" w:space="0" w:color="auto"/>
              <w:right w:val="single" w:sz="4" w:space="0" w:color="000000"/>
            </w:tcBorders>
            <w:vAlign w:val="center"/>
          </w:tcPr>
          <w:p w:rsidR="006B37AE" w:rsidRPr="00756839" w:rsidRDefault="006B37AE" w:rsidP="00E44700">
            <w:pPr>
              <w:tabs>
                <w:tab w:val="left" w:pos="0"/>
              </w:tabs>
              <w:ind w:firstLine="34"/>
              <w:jc w:val="center"/>
              <w:rPr>
                <w:sz w:val="20"/>
                <w:szCs w:val="20"/>
              </w:rPr>
            </w:pPr>
            <w:r w:rsidRPr="00756839">
              <w:rPr>
                <w:sz w:val="20"/>
                <w:szCs w:val="20"/>
              </w:rPr>
              <w:t>-</w:t>
            </w:r>
          </w:p>
        </w:tc>
      </w:tr>
      <w:tr w:rsidR="006B37AE" w:rsidRPr="00756839" w:rsidTr="00E44700">
        <w:trPr>
          <w:trHeight w:val="469"/>
        </w:trPr>
        <w:tc>
          <w:tcPr>
            <w:tcW w:w="550" w:type="dxa"/>
            <w:vMerge/>
            <w:tcBorders>
              <w:left w:val="single" w:sz="4" w:space="0" w:color="000000"/>
              <w:right w:val="single" w:sz="4" w:space="0" w:color="000000"/>
            </w:tcBorders>
            <w:hideMark/>
          </w:tcPr>
          <w:p w:rsidR="006B37AE" w:rsidRPr="00756839" w:rsidRDefault="006B37AE" w:rsidP="00E44700">
            <w:pPr>
              <w:tabs>
                <w:tab w:val="left" w:pos="0"/>
              </w:tabs>
              <w:ind w:firstLine="34"/>
              <w:jc w:val="center"/>
              <w:rPr>
                <w:sz w:val="20"/>
                <w:szCs w:val="20"/>
              </w:rPr>
            </w:pPr>
          </w:p>
        </w:tc>
        <w:tc>
          <w:tcPr>
            <w:tcW w:w="3136" w:type="dxa"/>
            <w:vMerge/>
            <w:tcBorders>
              <w:left w:val="single" w:sz="4" w:space="0" w:color="000000"/>
              <w:right w:val="single" w:sz="4" w:space="0" w:color="000000"/>
            </w:tcBorders>
            <w:hideMark/>
          </w:tcPr>
          <w:p w:rsidR="006B37AE" w:rsidRPr="00756839" w:rsidRDefault="006B37AE" w:rsidP="00E44700">
            <w:pPr>
              <w:tabs>
                <w:tab w:val="left" w:pos="0"/>
              </w:tabs>
              <w:jc w:val="both"/>
              <w:rPr>
                <w:sz w:val="20"/>
                <w:szCs w:val="20"/>
              </w:rPr>
            </w:pPr>
          </w:p>
        </w:tc>
        <w:tc>
          <w:tcPr>
            <w:tcW w:w="3402" w:type="dxa"/>
            <w:tcBorders>
              <w:top w:val="single" w:sz="4" w:space="0" w:color="auto"/>
              <w:left w:val="single" w:sz="4" w:space="0" w:color="000000"/>
              <w:bottom w:val="single" w:sz="4" w:space="0" w:color="auto"/>
              <w:right w:val="single" w:sz="4" w:space="0" w:color="auto"/>
            </w:tcBorders>
            <w:hideMark/>
          </w:tcPr>
          <w:p w:rsidR="006B37AE" w:rsidRPr="00756839" w:rsidRDefault="006B37AE" w:rsidP="00E44700">
            <w:pPr>
              <w:tabs>
                <w:tab w:val="left" w:pos="0"/>
              </w:tabs>
              <w:ind w:firstLine="34"/>
              <w:jc w:val="both"/>
              <w:rPr>
                <w:sz w:val="20"/>
                <w:szCs w:val="20"/>
              </w:rPr>
            </w:pPr>
            <w:r w:rsidRPr="00756839">
              <w:rPr>
                <w:sz w:val="20"/>
                <w:szCs w:val="20"/>
              </w:rPr>
              <w:t>Увеличение количества мероприятий с привлечением инвалидов и лиц с ограниченными возможностями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6B37AE" w:rsidRPr="00756839" w:rsidRDefault="006B37AE" w:rsidP="00E44700">
            <w:pPr>
              <w:tabs>
                <w:tab w:val="left" w:pos="0"/>
              </w:tabs>
              <w:jc w:val="center"/>
              <w:rPr>
                <w:sz w:val="20"/>
                <w:szCs w:val="20"/>
              </w:rPr>
            </w:pPr>
            <w:r w:rsidRPr="00756839">
              <w:rPr>
                <w:sz w:val="20"/>
                <w:szCs w:val="20"/>
              </w:rPr>
              <w:t>-</w:t>
            </w:r>
          </w:p>
        </w:tc>
        <w:tc>
          <w:tcPr>
            <w:tcW w:w="992" w:type="dxa"/>
            <w:tcBorders>
              <w:top w:val="single" w:sz="4" w:space="0" w:color="auto"/>
              <w:left w:val="single" w:sz="4" w:space="0" w:color="auto"/>
              <w:bottom w:val="single" w:sz="4" w:space="0" w:color="auto"/>
              <w:right w:val="single" w:sz="4" w:space="0" w:color="000000"/>
            </w:tcBorders>
            <w:vAlign w:val="center"/>
          </w:tcPr>
          <w:p w:rsidR="006B37AE" w:rsidRPr="00756839" w:rsidRDefault="006B37AE" w:rsidP="00E44700">
            <w:pPr>
              <w:tabs>
                <w:tab w:val="left" w:pos="0"/>
              </w:tabs>
              <w:jc w:val="center"/>
              <w:rPr>
                <w:sz w:val="20"/>
                <w:szCs w:val="20"/>
              </w:rPr>
            </w:pPr>
            <w:r w:rsidRPr="00756839">
              <w:rPr>
                <w:sz w:val="20"/>
                <w:szCs w:val="20"/>
              </w:rPr>
              <w:t>0,1</w:t>
            </w:r>
          </w:p>
        </w:tc>
        <w:tc>
          <w:tcPr>
            <w:tcW w:w="851" w:type="dxa"/>
            <w:gridSpan w:val="2"/>
            <w:tcBorders>
              <w:top w:val="single" w:sz="4" w:space="0" w:color="auto"/>
              <w:left w:val="single" w:sz="4" w:space="0" w:color="000000"/>
              <w:bottom w:val="single" w:sz="4" w:space="0" w:color="auto"/>
              <w:right w:val="single" w:sz="4" w:space="0" w:color="000000"/>
            </w:tcBorders>
            <w:vAlign w:val="center"/>
          </w:tcPr>
          <w:p w:rsidR="006B37AE" w:rsidRPr="00756839" w:rsidRDefault="006B37AE" w:rsidP="00E44700">
            <w:pPr>
              <w:tabs>
                <w:tab w:val="left" w:pos="0"/>
              </w:tabs>
              <w:ind w:firstLine="34"/>
              <w:jc w:val="center"/>
              <w:rPr>
                <w:sz w:val="20"/>
                <w:szCs w:val="20"/>
              </w:rPr>
            </w:pPr>
            <w:r w:rsidRPr="00756839">
              <w:rPr>
                <w:sz w:val="20"/>
                <w:szCs w:val="20"/>
              </w:rPr>
              <w:t>-</w:t>
            </w:r>
          </w:p>
        </w:tc>
        <w:tc>
          <w:tcPr>
            <w:tcW w:w="708" w:type="dxa"/>
            <w:tcBorders>
              <w:top w:val="single" w:sz="4" w:space="0" w:color="auto"/>
              <w:left w:val="single" w:sz="4" w:space="0" w:color="000000"/>
              <w:bottom w:val="single" w:sz="4" w:space="0" w:color="auto"/>
              <w:right w:val="single" w:sz="4" w:space="0" w:color="000000"/>
            </w:tcBorders>
            <w:vAlign w:val="center"/>
          </w:tcPr>
          <w:p w:rsidR="006B37AE" w:rsidRPr="00756839" w:rsidRDefault="006B37AE" w:rsidP="00E44700">
            <w:pPr>
              <w:tabs>
                <w:tab w:val="left" w:pos="0"/>
              </w:tabs>
              <w:ind w:firstLine="34"/>
              <w:jc w:val="center"/>
              <w:rPr>
                <w:sz w:val="20"/>
                <w:szCs w:val="20"/>
              </w:rPr>
            </w:pPr>
            <w:r w:rsidRPr="00756839">
              <w:rPr>
                <w:sz w:val="20"/>
                <w:szCs w:val="20"/>
              </w:rPr>
              <w:t>0,1</w:t>
            </w:r>
          </w:p>
        </w:tc>
      </w:tr>
      <w:tr w:rsidR="006B37AE" w:rsidRPr="00756839" w:rsidTr="00E44700">
        <w:trPr>
          <w:trHeight w:val="586"/>
        </w:trPr>
        <w:tc>
          <w:tcPr>
            <w:tcW w:w="550" w:type="dxa"/>
            <w:tcBorders>
              <w:top w:val="single" w:sz="4" w:space="0" w:color="000000"/>
              <w:left w:val="single" w:sz="4" w:space="0" w:color="000000"/>
              <w:right w:val="single" w:sz="4" w:space="0" w:color="000000"/>
            </w:tcBorders>
            <w:hideMark/>
          </w:tcPr>
          <w:p w:rsidR="006B37AE" w:rsidRPr="00756839" w:rsidRDefault="006B37AE" w:rsidP="00E44700">
            <w:pPr>
              <w:tabs>
                <w:tab w:val="left" w:pos="0"/>
              </w:tabs>
              <w:ind w:firstLine="34"/>
              <w:jc w:val="center"/>
              <w:rPr>
                <w:sz w:val="20"/>
                <w:szCs w:val="20"/>
              </w:rPr>
            </w:pPr>
            <w:r w:rsidRPr="00756839">
              <w:rPr>
                <w:sz w:val="20"/>
                <w:szCs w:val="20"/>
              </w:rPr>
              <w:t>9</w:t>
            </w:r>
          </w:p>
        </w:tc>
        <w:tc>
          <w:tcPr>
            <w:tcW w:w="3136" w:type="dxa"/>
            <w:tcBorders>
              <w:top w:val="single" w:sz="4" w:space="0" w:color="000000"/>
              <w:left w:val="single" w:sz="4" w:space="0" w:color="000000"/>
              <w:right w:val="single" w:sz="4" w:space="0" w:color="000000"/>
            </w:tcBorders>
            <w:hideMark/>
          </w:tcPr>
          <w:p w:rsidR="006B37AE" w:rsidRPr="00756839" w:rsidRDefault="006B37AE" w:rsidP="00E44700">
            <w:pPr>
              <w:tabs>
                <w:tab w:val="left" w:pos="0"/>
              </w:tabs>
              <w:ind w:firstLine="34"/>
              <w:jc w:val="both"/>
              <w:rPr>
                <w:sz w:val="20"/>
                <w:szCs w:val="20"/>
              </w:rPr>
            </w:pPr>
            <w:r w:rsidRPr="00756839">
              <w:rPr>
                <w:sz w:val="20"/>
                <w:szCs w:val="20"/>
              </w:rPr>
              <w:t>Уровень удовлетворенности населения качеством предоставления услуг</w:t>
            </w:r>
          </w:p>
        </w:tc>
        <w:tc>
          <w:tcPr>
            <w:tcW w:w="3402" w:type="dxa"/>
            <w:tcBorders>
              <w:top w:val="single" w:sz="4" w:space="0" w:color="000000"/>
              <w:left w:val="single" w:sz="4" w:space="0" w:color="000000"/>
              <w:bottom w:val="single" w:sz="4" w:space="0" w:color="auto"/>
              <w:right w:val="single" w:sz="4" w:space="0" w:color="auto"/>
            </w:tcBorders>
            <w:hideMark/>
          </w:tcPr>
          <w:p w:rsidR="006B37AE" w:rsidRPr="00756839" w:rsidRDefault="006B37AE" w:rsidP="00E44700">
            <w:pPr>
              <w:snapToGrid w:val="0"/>
              <w:rPr>
                <w:sz w:val="20"/>
                <w:szCs w:val="20"/>
              </w:rPr>
            </w:pPr>
            <w:r w:rsidRPr="00756839">
              <w:rPr>
                <w:sz w:val="20"/>
                <w:szCs w:val="20"/>
              </w:rPr>
              <w:t>Повышение уровня удовлетворенности населения качеством предоставления услуг в сфере культуры</w:t>
            </w:r>
          </w:p>
        </w:tc>
        <w:tc>
          <w:tcPr>
            <w:tcW w:w="709" w:type="dxa"/>
            <w:tcBorders>
              <w:top w:val="single" w:sz="4" w:space="0" w:color="000000"/>
              <w:left w:val="single" w:sz="4" w:space="0" w:color="auto"/>
              <w:bottom w:val="single" w:sz="4" w:space="0" w:color="auto"/>
              <w:right w:val="single" w:sz="4" w:space="0" w:color="auto"/>
            </w:tcBorders>
            <w:vAlign w:val="center"/>
          </w:tcPr>
          <w:p w:rsidR="006B37AE" w:rsidRPr="00756839" w:rsidRDefault="006B37AE" w:rsidP="00E44700">
            <w:pPr>
              <w:tabs>
                <w:tab w:val="left" w:pos="0"/>
              </w:tabs>
              <w:jc w:val="center"/>
              <w:rPr>
                <w:sz w:val="20"/>
                <w:szCs w:val="20"/>
              </w:rPr>
            </w:pPr>
            <w:r w:rsidRPr="00756839">
              <w:rPr>
                <w:sz w:val="20"/>
                <w:szCs w:val="20"/>
              </w:rPr>
              <w:t>0,1</w:t>
            </w:r>
          </w:p>
        </w:tc>
        <w:tc>
          <w:tcPr>
            <w:tcW w:w="992" w:type="dxa"/>
            <w:tcBorders>
              <w:top w:val="single" w:sz="4" w:space="0" w:color="000000"/>
              <w:left w:val="single" w:sz="4" w:space="0" w:color="auto"/>
              <w:bottom w:val="single" w:sz="4" w:space="0" w:color="auto"/>
              <w:right w:val="single" w:sz="4" w:space="0" w:color="000000"/>
            </w:tcBorders>
            <w:vAlign w:val="center"/>
          </w:tcPr>
          <w:p w:rsidR="006B37AE" w:rsidRPr="00756839" w:rsidRDefault="006B37AE" w:rsidP="00E44700">
            <w:pPr>
              <w:tabs>
                <w:tab w:val="left" w:pos="0"/>
              </w:tabs>
              <w:jc w:val="center"/>
              <w:rPr>
                <w:sz w:val="20"/>
                <w:szCs w:val="20"/>
              </w:rPr>
            </w:pPr>
            <w:r w:rsidRPr="00756839">
              <w:rPr>
                <w:sz w:val="20"/>
                <w:szCs w:val="20"/>
              </w:rPr>
              <w:t>0,1</w:t>
            </w:r>
          </w:p>
        </w:tc>
        <w:tc>
          <w:tcPr>
            <w:tcW w:w="851" w:type="dxa"/>
            <w:gridSpan w:val="2"/>
            <w:tcBorders>
              <w:top w:val="single" w:sz="4" w:space="0" w:color="000000"/>
              <w:left w:val="single" w:sz="4" w:space="0" w:color="000000"/>
              <w:bottom w:val="single" w:sz="4" w:space="0" w:color="auto"/>
              <w:right w:val="single" w:sz="4" w:space="0" w:color="000000"/>
            </w:tcBorders>
            <w:vAlign w:val="center"/>
          </w:tcPr>
          <w:p w:rsidR="006B37AE" w:rsidRPr="00756839" w:rsidRDefault="006B37AE" w:rsidP="00E44700">
            <w:pPr>
              <w:tabs>
                <w:tab w:val="left" w:pos="0"/>
              </w:tabs>
              <w:ind w:firstLine="34"/>
              <w:jc w:val="center"/>
              <w:rPr>
                <w:sz w:val="20"/>
                <w:szCs w:val="20"/>
              </w:rPr>
            </w:pPr>
            <w:r w:rsidRPr="00756839">
              <w:rPr>
                <w:sz w:val="20"/>
                <w:szCs w:val="20"/>
              </w:rPr>
              <w:t>0,1</w:t>
            </w:r>
          </w:p>
        </w:tc>
        <w:tc>
          <w:tcPr>
            <w:tcW w:w="708" w:type="dxa"/>
            <w:tcBorders>
              <w:top w:val="single" w:sz="4" w:space="0" w:color="000000"/>
              <w:left w:val="single" w:sz="4" w:space="0" w:color="000000"/>
              <w:bottom w:val="single" w:sz="4" w:space="0" w:color="auto"/>
              <w:right w:val="single" w:sz="4" w:space="0" w:color="000000"/>
            </w:tcBorders>
            <w:vAlign w:val="center"/>
            <w:hideMark/>
          </w:tcPr>
          <w:p w:rsidR="006B37AE" w:rsidRPr="00756839" w:rsidRDefault="006B37AE" w:rsidP="00E44700">
            <w:pPr>
              <w:tabs>
                <w:tab w:val="left" w:pos="0"/>
              </w:tabs>
              <w:ind w:firstLine="34"/>
              <w:jc w:val="center"/>
              <w:rPr>
                <w:sz w:val="20"/>
                <w:szCs w:val="20"/>
              </w:rPr>
            </w:pPr>
            <w:r w:rsidRPr="00756839">
              <w:rPr>
                <w:sz w:val="20"/>
                <w:szCs w:val="20"/>
              </w:rPr>
              <w:t>0,1</w:t>
            </w:r>
          </w:p>
        </w:tc>
      </w:tr>
      <w:tr w:rsidR="006B37AE" w:rsidRPr="00756839" w:rsidTr="00E44700">
        <w:tc>
          <w:tcPr>
            <w:tcW w:w="550" w:type="dxa"/>
            <w:tcBorders>
              <w:top w:val="single" w:sz="4" w:space="0" w:color="000000"/>
              <w:left w:val="single" w:sz="4" w:space="0" w:color="000000"/>
              <w:bottom w:val="single" w:sz="4" w:space="0" w:color="000000"/>
              <w:right w:val="single" w:sz="4" w:space="0" w:color="000000"/>
            </w:tcBorders>
          </w:tcPr>
          <w:p w:rsidR="006B37AE" w:rsidRPr="00756839" w:rsidRDefault="006B37AE" w:rsidP="00E44700">
            <w:pPr>
              <w:tabs>
                <w:tab w:val="left" w:pos="0"/>
              </w:tabs>
              <w:ind w:firstLine="34"/>
              <w:jc w:val="center"/>
              <w:rPr>
                <w:sz w:val="20"/>
                <w:szCs w:val="20"/>
              </w:rPr>
            </w:pPr>
            <w:r w:rsidRPr="00756839">
              <w:rPr>
                <w:sz w:val="20"/>
                <w:szCs w:val="20"/>
              </w:rPr>
              <w:t>10</w:t>
            </w:r>
          </w:p>
        </w:tc>
        <w:tc>
          <w:tcPr>
            <w:tcW w:w="3136" w:type="dxa"/>
            <w:tcBorders>
              <w:top w:val="single" w:sz="4" w:space="0" w:color="000000"/>
              <w:left w:val="single" w:sz="4" w:space="0" w:color="000000"/>
              <w:bottom w:val="single" w:sz="4" w:space="0" w:color="000000"/>
              <w:right w:val="single" w:sz="4" w:space="0" w:color="000000"/>
            </w:tcBorders>
            <w:hideMark/>
          </w:tcPr>
          <w:p w:rsidR="006B37AE" w:rsidRPr="00756839" w:rsidRDefault="006B37AE" w:rsidP="00E44700">
            <w:pPr>
              <w:tabs>
                <w:tab w:val="left" w:pos="0"/>
              </w:tabs>
              <w:ind w:firstLine="34"/>
              <w:jc w:val="both"/>
              <w:rPr>
                <w:sz w:val="20"/>
                <w:szCs w:val="20"/>
              </w:rPr>
            </w:pPr>
            <w:proofErr w:type="gramStart"/>
            <w:r w:rsidRPr="00756839">
              <w:rPr>
                <w:sz w:val="20"/>
                <w:szCs w:val="20"/>
              </w:rPr>
              <w:t>Отсутствие замечаний по срокам и качеству предоставления установленной отчетности (текущей), квартальной, годовой), запрашиваемой информации, выполнения поручений администрации Аликовского района Чувашской Республики</w:t>
            </w:r>
            <w:proofErr w:type="gramEnd"/>
          </w:p>
        </w:tc>
        <w:tc>
          <w:tcPr>
            <w:tcW w:w="3402" w:type="dxa"/>
            <w:tcBorders>
              <w:top w:val="single" w:sz="4" w:space="0" w:color="000000"/>
              <w:left w:val="single" w:sz="4" w:space="0" w:color="000000"/>
              <w:bottom w:val="single" w:sz="4" w:space="0" w:color="000000"/>
              <w:right w:val="single" w:sz="4" w:space="0" w:color="auto"/>
            </w:tcBorders>
          </w:tcPr>
          <w:p w:rsidR="006B37AE" w:rsidRPr="00756839" w:rsidRDefault="006B37AE" w:rsidP="00E44700">
            <w:pPr>
              <w:tabs>
                <w:tab w:val="left" w:pos="0"/>
              </w:tabs>
              <w:ind w:firstLine="34"/>
              <w:jc w:val="center"/>
              <w:rPr>
                <w:sz w:val="20"/>
                <w:szCs w:val="20"/>
              </w:rPr>
            </w:pPr>
            <w:r w:rsidRPr="00756839">
              <w:rPr>
                <w:sz w:val="20"/>
                <w:szCs w:val="20"/>
              </w:rPr>
              <w:t>В установленные сроки</w:t>
            </w:r>
          </w:p>
        </w:tc>
        <w:tc>
          <w:tcPr>
            <w:tcW w:w="709" w:type="dxa"/>
            <w:tcBorders>
              <w:top w:val="single" w:sz="4" w:space="0" w:color="000000"/>
              <w:left w:val="single" w:sz="4" w:space="0" w:color="auto"/>
              <w:bottom w:val="single" w:sz="4" w:space="0" w:color="000000"/>
              <w:right w:val="single" w:sz="4" w:space="0" w:color="auto"/>
            </w:tcBorders>
            <w:vAlign w:val="center"/>
            <w:hideMark/>
          </w:tcPr>
          <w:p w:rsidR="006B37AE" w:rsidRPr="00756839" w:rsidRDefault="006B37AE" w:rsidP="00E44700">
            <w:pPr>
              <w:tabs>
                <w:tab w:val="left" w:pos="0"/>
              </w:tabs>
              <w:ind w:firstLine="34"/>
              <w:rPr>
                <w:sz w:val="20"/>
                <w:szCs w:val="20"/>
              </w:rPr>
            </w:pPr>
            <w:r w:rsidRPr="00756839">
              <w:rPr>
                <w:sz w:val="20"/>
                <w:szCs w:val="20"/>
              </w:rPr>
              <w:t>0,1</w:t>
            </w:r>
          </w:p>
        </w:tc>
        <w:tc>
          <w:tcPr>
            <w:tcW w:w="992" w:type="dxa"/>
            <w:tcBorders>
              <w:top w:val="single" w:sz="4" w:space="0" w:color="000000"/>
              <w:left w:val="single" w:sz="4" w:space="0" w:color="auto"/>
              <w:bottom w:val="single" w:sz="4" w:space="0" w:color="000000"/>
              <w:right w:val="single" w:sz="4" w:space="0" w:color="000000"/>
            </w:tcBorders>
            <w:vAlign w:val="center"/>
          </w:tcPr>
          <w:p w:rsidR="006B37AE" w:rsidRPr="00756839" w:rsidRDefault="006B37AE" w:rsidP="00E44700">
            <w:pPr>
              <w:tabs>
                <w:tab w:val="left" w:pos="0"/>
              </w:tabs>
              <w:rPr>
                <w:sz w:val="20"/>
                <w:szCs w:val="20"/>
              </w:rPr>
            </w:pPr>
            <w:r w:rsidRPr="00756839">
              <w:rPr>
                <w:sz w:val="20"/>
                <w:szCs w:val="20"/>
              </w:rPr>
              <w:t>0,1</w:t>
            </w: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rsidR="006B37AE" w:rsidRPr="00756839" w:rsidRDefault="006B37AE" w:rsidP="00E44700">
            <w:pPr>
              <w:tabs>
                <w:tab w:val="left" w:pos="0"/>
              </w:tabs>
              <w:ind w:firstLine="34"/>
              <w:jc w:val="center"/>
              <w:rPr>
                <w:sz w:val="20"/>
                <w:szCs w:val="20"/>
              </w:rPr>
            </w:pPr>
            <w:r w:rsidRPr="00756839">
              <w:rPr>
                <w:sz w:val="20"/>
                <w:szCs w:val="20"/>
              </w:rPr>
              <w:t>0,1</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B37AE" w:rsidRPr="00756839" w:rsidRDefault="006B37AE" w:rsidP="00E44700">
            <w:pPr>
              <w:tabs>
                <w:tab w:val="left" w:pos="0"/>
              </w:tabs>
              <w:ind w:firstLine="34"/>
              <w:jc w:val="center"/>
              <w:rPr>
                <w:sz w:val="20"/>
                <w:szCs w:val="20"/>
              </w:rPr>
            </w:pPr>
            <w:r w:rsidRPr="00756839">
              <w:rPr>
                <w:sz w:val="20"/>
                <w:szCs w:val="20"/>
              </w:rPr>
              <w:t>0.1</w:t>
            </w:r>
          </w:p>
        </w:tc>
      </w:tr>
      <w:tr w:rsidR="006B37AE" w:rsidRPr="00756839" w:rsidTr="00E44700">
        <w:tc>
          <w:tcPr>
            <w:tcW w:w="550" w:type="dxa"/>
            <w:tcBorders>
              <w:top w:val="single" w:sz="4" w:space="0" w:color="000000"/>
              <w:left w:val="single" w:sz="4" w:space="0" w:color="000000"/>
              <w:bottom w:val="single" w:sz="4" w:space="0" w:color="000000"/>
              <w:right w:val="single" w:sz="4" w:space="0" w:color="000000"/>
            </w:tcBorders>
          </w:tcPr>
          <w:p w:rsidR="006B37AE" w:rsidRPr="00756839" w:rsidRDefault="006B37AE" w:rsidP="00E44700">
            <w:pPr>
              <w:tabs>
                <w:tab w:val="left" w:pos="0"/>
              </w:tabs>
              <w:ind w:firstLine="34"/>
              <w:jc w:val="center"/>
              <w:rPr>
                <w:sz w:val="20"/>
                <w:szCs w:val="20"/>
              </w:rPr>
            </w:pPr>
          </w:p>
        </w:tc>
        <w:tc>
          <w:tcPr>
            <w:tcW w:w="3136" w:type="dxa"/>
            <w:tcBorders>
              <w:top w:val="single" w:sz="4" w:space="0" w:color="000000"/>
              <w:left w:val="single" w:sz="4" w:space="0" w:color="000000"/>
              <w:bottom w:val="single" w:sz="4" w:space="0" w:color="000000"/>
              <w:right w:val="single" w:sz="4" w:space="0" w:color="000000"/>
            </w:tcBorders>
            <w:hideMark/>
          </w:tcPr>
          <w:p w:rsidR="006B37AE" w:rsidRPr="00756839" w:rsidRDefault="006B37AE" w:rsidP="00E44700">
            <w:pPr>
              <w:tabs>
                <w:tab w:val="left" w:pos="0"/>
              </w:tabs>
              <w:ind w:firstLine="34"/>
              <w:jc w:val="both"/>
              <w:rPr>
                <w:b/>
                <w:i/>
                <w:sz w:val="20"/>
                <w:szCs w:val="20"/>
              </w:rPr>
            </w:pPr>
            <w:r w:rsidRPr="00756839">
              <w:rPr>
                <w:b/>
                <w:i/>
                <w:sz w:val="20"/>
                <w:szCs w:val="20"/>
              </w:rPr>
              <w:t xml:space="preserve">Итого </w:t>
            </w:r>
          </w:p>
        </w:tc>
        <w:tc>
          <w:tcPr>
            <w:tcW w:w="3402" w:type="dxa"/>
            <w:tcBorders>
              <w:top w:val="single" w:sz="4" w:space="0" w:color="000000"/>
              <w:left w:val="single" w:sz="4" w:space="0" w:color="000000"/>
              <w:bottom w:val="single" w:sz="4" w:space="0" w:color="000000"/>
              <w:right w:val="single" w:sz="4" w:space="0" w:color="auto"/>
            </w:tcBorders>
          </w:tcPr>
          <w:p w:rsidR="006B37AE" w:rsidRPr="00756839" w:rsidRDefault="006B37AE" w:rsidP="00E44700">
            <w:pPr>
              <w:tabs>
                <w:tab w:val="left" w:pos="0"/>
              </w:tabs>
              <w:ind w:firstLine="34"/>
              <w:jc w:val="center"/>
              <w:rPr>
                <w:sz w:val="20"/>
                <w:szCs w:val="20"/>
              </w:rPr>
            </w:pPr>
          </w:p>
        </w:tc>
        <w:tc>
          <w:tcPr>
            <w:tcW w:w="709" w:type="dxa"/>
            <w:tcBorders>
              <w:top w:val="single" w:sz="4" w:space="0" w:color="000000"/>
              <w:left w:val="single" w:sz="4" w:space="0" w:color="auto"/>
              <w:bottom w:val="single" w:sz="4" w:space="0" w:color="000000"/>
              <w:right w:val="single" w:sz="4" w:space="0" w:color="auto"/>
            </w:tcBorders>
            <w:vAlign w:val="center"/>
            <w:hideMark/>
          </w:tcPr>
          <w:p w:rsidR="006B37AE" w:rsidRPr="00756839" w:rsidRDefault="006B37AE" w:rsidP="00E44700">
            <w:pPr>
              <w:tabs>
                <w:tab w:val="left" w:pos="0"/>
              </w:tabs>
              <w:ind w:firstLine="34"/>
              <w:rPr>
                <w:sz w:val="20"/>
                <w:szCs w:val="20"/>
              </w:rPr>
            </w:pPr>
            <w:r w:rsidRPr="00756839">
              <w:rPr>
                <w:sz w:val="20"/>
                <w:szCs w:val="20"/>
              </w:rPr>
              <w:t>1,0</w:t>
            </w:r>
          </w:p>
        </w:tc>
        <w:tc>
          <w:tcPr>
            <w:tcW w:w="992" w:type="dxa"/>
            <w:tcBorders>
              <w:top w:val="single" w:sz="4" w:space="0" w:color="000000"/>
              <w:left w:val="single" w:sz="4" w:space="0" w:color="auto"/>
              <w:bottom w:val="single" w:sz="4" w:space="0" w:color="000000"/>
              <w:right w:val="single" w:sz="4" w:space="0" w:color="000000"/>
            </w:tcBorders>
            <w:vAlign w:val="center"/>
          </w:tcPr>
          <w:p w:rsidR="006B37AE" w:rsidRPr="00756839" w:rsidRDefault="006B37AE" w:rsidP="00E44700">
            <w:pPr>
              <w:tabs>
                <w:tab w:val="left" w:pos="0"/>
              </w:tabs>
              <w:rPr>
                <w:sz w:val="20"/>
                <w:szCs w:val="20"/>
              </w:rPr>
            </w:pPr>
            <w:r w:rsidRPr="00756839">
              <w:rPr>
                <w:sz w:val="20"/>
                <w:szCs w:val="20"/>
              </w:rPr>
              <w:t>1,0</w:t>
            </w: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rsidR="006B37AE" w:rsidRPr="00756839" w:rsidRDefault="006B37AE" w:rsidP="00E44700">
            <w:pPr>
              <w:tabs>
                <w:tab w:val="left" w:pos="0"/>
              </w:tabs>
              <w:ind w:firstLine="34"/>
              <w:jc w:val="center"/>
              <w:rPr>
                <w:sz w:val="20"/>
                <w:szCs w:val="20"/>
              </w:rPr>
            </w:pPr>
            <w:r w:rsidRPr="00756839">
              <w:rPr>
                <w:sz w:val="20"/>
                <w:szCs w:val="20"/>
              </w:rPr>
              <w:t>1,0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B37AE" w:rsidRPr="00756839" w:rsidRDefault="006B37AE" w:rsidP="00E44700">
            <w:pPr>
              <w:tabs>
                <w:tab w:val="left" w:pos="0"/>
              </w:tabs>
              <w:ind w:firstLine="34"/>
              <w:jc w:val="center"/>
              <w:rPr>
                <w:sz w:val="20"/>
                <w:szCs w:val="20"/>
              </w:rPr>
            </w:pPr>
            <w:r w:rsidRPr="00756839">
              <w:rPr>
                <w:sz w:val="20"/>
                <w:szCs w:val="20"/>
              </w:rPr>
              <w:t>1,0</w:t>
            </w:r>
          </w:p>
        </w:tc>
      </w:tr>
    </w:tbl>
    <w:p w:rsidR="006B37AE" w:rsidRPr="00756839" w:rsidRDefault="006B37AE" w:rsidP="006B37AE">
      <w:pPr>
        <w:ind w:right="4960" w:firstLine="567"/>
        <w:jc w:val="both"/>
        <w:rPr>
          <w:sz w:val="20"/>
          <w:szCs w:val="20"/>
        </w:rPr>
      </w:pPr>
    </w:p>
    <w:p w:rsidR="00C1309B" w:rsidRDefault="00C1309B" w:rsidP="00C1309B">
      <w:pPr>
        <w:pStyle w:val="Standard"/>
      </w:pPr>
    </w:p>
    <w:p w:rsidR="00D83D9E" w:rsidRPr="006B37AE" w:rsidRDefault="00D83D9E" w:rsidP="00796FA7">
      <w:pPr>
        <w:rPr>
          <w:sz w:val="20"/>
          <w:szCs w:val="20"/>
        </w:rPr>
      </w:pPr>
    </w:p>
    <w:p w:rsidR="006B37AE" w:rsidRPr="00A056D1" w:rsidRDefault="006B37AE" w:rsidP="006B37AE">
      <w:pPr>
        <w:ind w:right="4535" w:firstLine="567"/>
        <w:jc w:val="both"/>
        <w:rPr>
          <w:sz w:val="20"/>
          <w:szCs w:val="20"/>
        </w:rPr>
      </w:pPr>
      <w:r w:rsidRPr="006B37AE">
        <w:rPr>
          <w:sz w:val="20"/>
          <w:szCs w:val="20"/>
        </w:rPr>
        <w:t xml:space="preserve">Постановление администрации Аликовского района Чувашской Республики </w:t>
      </w:r>
      <w:r>
        <w:rPr>
          <w:sz w:val="20"/>
          <w:szCs w:val="20"/>
        </w:rPr>
        <w:t>от 12.03.2019 г. №286 «</w:t>
      </w:r>
      <w:r w:rsidRPr="00A056D1">
        <w:rPr>
          <w:sz w:val="20"/>
          <w:szCs w:val="20"/>
        </w:rPr>
        <w:t>Об условиях приватизации движимого имущества Аликовского района</w:t>
      </w:r>
      <w:r>
        <w:rPr>
          <w:sz w:val="20"/>
          <w:szCs w:val="20"/>
        </w:rPr>
        <w:t>»</w:t>
      </w:r>
    </w:p>
    <w:p w:rsidR="006B37AE" w:rsidRPr="00A056D1" w:rsidRDefault="006B37AE" w:rsidP="006B37AE">
      <w:pPr>
        <w:ind w:right="4535" w:firstLine="567"/>
        <w:jc w:val="both"/>
        <w:rPr>
          <w:sz w:val="20"/>
          <w:szCs w:val="20"/>
        </w:rPr>
      </w:pPr>
    </w:p>
    <w:p w:rsidR="006B37AE" w:rsidRPr="00A34B00" w:rsidRDefault="006B37AE" w:rsidP="00A34B00">
      <w:pPr>
        <w:pStyle w:val="21"/>
        <w:ind w:firstLine="709"/>
        <w:jc w:val="both"/>
        <w:rPr>
          <w:bCs/>
          <w:sz w:val="20"/>
          <w:szCs w:val="20"/>
        </w:rPr>
      </w:pPr>
      <w:r w:rsidRPr="00A34B00">
        <w:rPr>
          <w:bCs/>
          <w:sz w:val="20"/>
          <w:szCs w:val="20"/>
        </w:rPr>
        <w:t xml:space="preserve">В соответствии с Федеральным законом от 21 декабря 2001 г. № 178-ФЗ «О приватизации государственного и муниципального имущества» </w:t>
      </w:r>
      <w:r w:rsidRPr="00A34B00">
        <w:rPr>
          <w:bCs/>
          <w:color w:val="000000"/>
          <w:sz w:val="20"/>
          <w:szCs w:val="20"/>
        </w:rPr>
        <w:t>а</w:t>
      </w:r>
      <w:r w:rsidRPr="00A34B00">
        <w:rPr>
          <w:bCs/>
          <w:sz w:val="20"/>
          <w:szCs w:val="20"/>
        </w:rPr>
        <w:t xml:space="preserve">дминистрация Аликовского района </w:t>
      </w:r>
      <w:proofErr w:type="spellStart"/>
      <w:proofErr w:type="gramStart"/>
      <w:r w:rsidRPr="00A34B00">
        <w:rPr>
          <w:bCs/>
          <w:sz w:val="20"/>
          <w:szCs w:val="20"/>
        </w:rPr>
        <w:t>п</w:t>
      </w:r>
      <w:proofErr w:type="spellEnd"/>
      <w:proofErr w:type="gramEnd"/>
      <w:r w:rsidRPr="00A34B00">
        <w:rPr>
          <w:bCs/>
          <w:sz w:val="20"/>
          <w:szCs w:val="20"/>
        </w:rPr>
        <w:t xml:space="preserve"> о с т а </w:t>
      </w:r>
      <w:proofErr w:type="spellStart"/>
      <w:r w:rsidRPr="00A34B00">
        <w:rPr>
          <w:bCs/>
          <w:sz w:val="20"/>
          <w:szCs w:val="20"/>
        </w:rPr>
        <w:t>н</w:t>
      </w:r>
      <w:proofErr w:type="spellEnd"/>
      <w:r w:rsidRPr="00A34B00">
        <w:rPr>
          <w:bCs/>
          <w:sz w:val="20"/>
          <w:szCs w:val="20"/>
        </w:rPr>
        <w:t xml:space="preserve"> о в л я е т:  </w:t>
      </w:r>
    </w:p>
    <w:p w:rsidR="006B37AE" w:rsidRPr="00A056D1" w:rsidRDefault="006B37AE" w:rsidP="006B37AE">
      <w:pPr>
        <w:pStyle w:val="23"/>
        <w:ind w:firstLine="709"/>
        <w:rPr>
          <w:sz w:val="20"/>
          <w:szCs w:val="20"/>
        </w:rPr>
      </w:pPr>
      <w:r w:rsidRPr="00A056D1">
        <w:rPr>
          <w:sz w:val="20"/>
          <w:szCs w:val="20"/>
        </w:rPr>
        <w:t xml:space="preserve">1. Приватизировать путем продажи на аукционе в электронной форме, открытом по составу участников и по форме подачи предложений о цене, следующее муниципальное имущество Аликовского района: </w:t>
      </w:r>
    </w:p>
    <w:p w:rsidR="006B37AE" w:rsidRPr="00A056D1" w:rsidRDefault="006B37AE" w:rsidP="006B37AE">
      <w:pPr>
        <w:pStyle w:val="23"/>
        <w:ind w:firstLine="709"/>
        <w:rPr>
          <w:sz w:val="20"/>
          <w:szCs w:val="20"/>
        </w:rPr>
      </w:pPr>
      <w:r w:rsidRPr="00A056D1">
        <w:rPr>
          <w:sz w:val="20"/>
          <w:szCs w:val="20"/>
        </w:rPr>
        <w:t xml:space="preserve">Лот № 1 - автобус КАВЗ 397653, идентификационный номер (VIN) Х1Е39765370042427, категория ТС – D, цвет кузова – золотисто-желтый, модель № двигателя 51300К 71013970, тип двигателя – бензиновый, мощность двигателя, </w:t>
      </w:r>
      <w:proofErr w:type="gramStart"/>
      <w:r w:rsidRPr="00A056D1">
        <w:rPr>
          <w:sz w:val="20"/>
          <w:szCs w:val="20"/>
        </w:rPr>
        <w:t>л</w:t>
      </w:r>
      <w:proofErr w:type="gramEnd"/>
      <w:r w:rsidRPr="00A056D1">
        <w:rPr>
          <w:sz w:val="20"/>
          <w:szCs w:val="20"/>
        </w:rPr>
        <w:t>. с. (кВт) – 119, год изготовления 2007, ПТС 45 МН 107617,</w:t>
      </w:r>
    </w:p>
    <w:p w:rsidR="006B37AE" w:rsidRPr="00A056D1" w:rsidRDefault="006B37AE" w:rsidP="006B37AE">
      <w:pPr>
        <w:pStyle w:val="23"/>
        <w:ind w:firstLine="709"/>
        <w:rPr>
          <w:sz w:val="20"/>
          <w:szCs w:val="20"/>
        </w:rPr>
      </w:pPr>
      <w:r w:rsidRPr="00A056D1">
        <w:rPr>
          <w:sz w:val="20"/>
          <w:szCs w:val="20"/>
        </w:rPr>
        <w:t>Начальная цена продажи – 30 000 (Тридцать тысяч) рублей 00 копеек     (с учетом НДС);</w:t>
      </w:r>
    </w:p>
    <w:p w:rsidR="006B37AE" w:rsidRPr="00A056D1" w:rsidRDefault="006B37AE" w:rsidP="006B37AE">
      <w:pPr>
        <w:pStyle w:val="23"/>
        <w:ind w:firstLine="709"/>
        <w:rPr>
          <w:sz w:val="20"/>
          <w:szCs w:val="20"/>
        </w:rPr>
      </w:pPr>
      <w:r w:rsidRPr="00A056D1">
        <w:rPr>
          <w:sz w:val="20"/>
          <w:szCs w:val="20"/>
        </w:rPr>
        <w:t xml:space="preserve">Лот № 2 - ГАЗ – 322171, автобус специальный для перевозки детей на 11 мест, идентификационный номер (VIN) Х9632217180631941, тип ТС – автобус специальный для перевозки детей (11 мест), цвет кузова – желтый, модель № двигателя *405240*83124555*, мощность двигателя, </w:t>
      </w:r>
      <w:proofErr w:type="gramStart"/>
      <w:r w:rsidRPr="00A056D1">
        <w:rPr>
          <w:sz w:val="20"/>
          <w:szCs w:val="20"/>
        </w:rPr>
        <w:t>л</w:t>
      </w:r>
      <w:proofErr w:type="gramEnd"/>
      <w:r w:rsidRPr="00A056D1">
        <w:rPr>
          <w:sz w:val="20"/>
          <w:szCs w:val="20"/>
        </w:rPr>
        <w:t>. с. (кВт) – 123,8 (91), тип двигателя – бензиновый, год изготовления 2008, ПТС 52 МС 659115,</w:t>
      </w:r>
    </w:p>
    <w:p w:rsidR="006B37AE" w:rsidRPr="00A056D1" w:rsidRDefault="006B37AE" w:rsidP="006B37AE">
      <w:pPr>
        <w:pStyle w:val="23"/>
        <w:ind w:firstLine="709"/>
        <w:rPr>
          <w:sz w:val="20"/>
          <w:szCs w:val="20"/>
        </w:rPr>
      </w:pPr>
      <w:r w:rsidRPr="00A056D1">
        <w:rPr>
          <w:sz w:val="20"/>
          <w:szCs w:val="20"/>
        </w:rPr>
        <w:t>Начальная цена продажи – 52 000 (Пятьдесят две тысячи) рублей 00 копеек (с учетом НДС);</w:t>
      </w:r>
    </w:p>
    <w:p w:rsidR="006B37AE" w:rsidRPr="00A056D1" w:rsidRDefault="006B37AE" w:rsidP="006B37AE">
      <w:pPr>
        <w:pStyle w:val="23"/>
        <w:ind w:firstLine="709"/>
        <w:rPr>
          <w:sz w:val="20"/>
          <w:szCs w:val="20"/>
        </w:rPr>
      </w:pPr>
      <w:r w:rsidRPr="00A056D1">
        <w:rPr>
          <w:sz w:val="20"/>
          <w:szCs w:val="20"/>
        </w:rPr>
        <w:lastRenderedPageBreak/>
        <w:t>Лот № 3 - ГАЗ – 322121, тип ТС - автобус специальный для перевозки детей на 11 мест, идентификационный номер (VIN) Х9632212180622517, категория ТС – D, цвет кузова – желтый, модель № двигателя *405240*83088293*, год изготовления 2008, тип двигателя – бензиновый, ПТС 52 МС 529246,</w:t>
      </w:r>
    </w:p>
    <w:p w:rsidR="006B37AE" w:rsidRPr="00A056D1" w:rsidRDefault="006B37AE" w:rsidP="006B37AE">
      <w:pPr>
        <w:pStyle w:val="23"/>
        <w:ind w:firstLine="709"/>
        <w:rPr>
          <w:sz w:val="20"/>
          <w:szCs w:val="20"/>
        </w:rPr>
      </w:pPr>
      <w:r w:rsidRPr="00A056D1">
        <w:rPr>
          <w:sz w:val="20"/>
          <w:szCs w:val="20"/>
        </w:rPr>
        <w:t>Начальная цена продажи – 37 000 (Тридцать семь тысяч) рублей 00 копеек (с учетом НДС);</w:t>
      </w:r>
    </w:p>
    <w:p w:rsidR="006B37AE" w:rsidRPr="00A056D1" w:rsidRDefault="006B37AE" w:rsidP="006B37AE">
      <w:pPr>
        <w:tabs>
          <w:tab w:val="left" w:pos="426"/>
        </w:tabs>
        <w:ind w:firstLine="709"/>
        <w:jc w:val="both"/>
        <w:rPr>
          <w:sz w:val="20"/>
          <w:szCs w:val="20"/>
        </w:rPr>
      </w:pPr>
      <w:r w:rsidRPr="00A056D1">
        <w:rPr>
          <w:sz w:val="20"/>
          <w:szCs w:val="20"/>
        </w:rPr>
        <w:t>2. Организатор торгов – Акционерное общество «Единая электронная торговая площадка».</w:t>
      </w:r>
    </w:p>
    <w:p w:rsidR="006B37AE" w:rsidRPr="00A056D1" w:rsidRDefault="006B37AE" w:rsidP="006B37AE">
      <w:pPr>
        <w:tabs>
          <w:tab w:val="left" w:pos="426"/>
        </w:tabs>
        <w:ind w:firstLine="709"/>
        <w:jc w:val="both"/>
        <w:rPr>
          <w:sz w:val="20"/>
          <w:szCs w:val="20"/>
        </w:rPr>
      </w:pPr>
      <w:r w:rsidRPr="00A056D1">
        <w:rPr>
          <w:sz w:val="20"/>
          <w:szCs w:val="20"/>
        </w:rPr>
        <w:t xml:space="preserve">3. </w:t>
      </w:r>
      <w:proofErr w:type="gramStart"/>
      <w:r w:rsidRPr="00A056D1">
        <w:rPr>
          <w:sz w:val="20"/>
          <w:szCs w:val="20"/>
        </w:rPr>
        <w:t>Установить следующие условия</w:t>
      </w:r>
      <w:proofErr w:type="gramEnd"/>
      <w:r w:rsidRPr="00A056D1">
        <w:rPr>
          <w:sz w:val="20"/>
          <w:szCs w:val="20"/>
        </w:rPr>
        <w:t xml:space="preserve"> приватизации, указанного в пункте 1 настоящего постановлении, объектов движимого имущества: </w:t>
      </w:r>
    </w:p>
    <w:p w:rsidR="006B37AE" w:rsidRPr="00A056D1" w:rsidRDefault="006B37AE" w:rsidP="006B37AE">
      <w:pPr>
        <w:tabs>
          <w:tab w:val="left" w:pos="426"/>
        </w:tabs>
        <w:ind w:firstLine="709"/>
        <w:jc w:val="both"/>
        <w:rPr>
          <w:sz w:val="20"/>
          <w:szCs w:val="20"/>
        </w:rPr>
      </w:pPr>
      <w:r w:rsidRPr="00A056D1">
        <w:rPr>
          <w:sz w:val="20"/>
          <w:szCs w:val="20"/>
        </w:rPr>
        <w:t>3.1 Шаг аукциона в размере 5 % от начальной цены;</w:t>
      </w:r>
    </w:p>
    <w:p w:rsidR="006B37AE" w:rsidRPr="00A056D1" w:rsidRDefault="006B37AE" w:rsidP="006B37AE">
      <w:pPr>
        <w:tabs>
          <w:tab w:val="left" w:pos="426"/>
        </w:tabs>
        <w:ind w:firstLine="709"/>
        <w:jc w:val="both"/>
        <w:rPr>
          <w:sz w:val="20"/>
          <w:szCs w:val="20"/>
        </w:rPr>
      </w:pPr>
      <w:r w:rsidRPr="00A056D1">
        <w:rPr>
          <w:sz w:val="20"/>
          <w:szCs w:val="20"/>
        </w:rPr>
        <w:t>3.2 Задаток в размере 20 % от начальной цены объекта;</w:t>
      </w:r>
    </w:p>
    <w:p w:rsidR="006B37AE" w:rsidRPr="00A056D1" w:rsidRDefault="006B37AE" w:rsidP="006B37AE">
      <w:pPr>
        <w:tabs>
          <w:tab w:val="left" w:pos="426"/>
        </w:tabs>
        <w:ind w:firstLine="709"/>
        <w:jc w:val="both"/>
        <w:rPr>
          <w:sz w:val="20"/>
          <w:szCs w:val="20"/>
        </w:rPr>
      </w:pPr>
      <w:r w:rsidRPr="00A056D1">
        <w:rPr>
          <w:sz w:val="20"/>
          <w:szCs w:val="20"/>
        </w:rPr>
        <w:t>3.3 Победителем аукциона признается участник аукциона, предложивший наибольшую цену;</w:t>
      </w:r>
    </w:p>
    <w:p w:rsidR="006B37AE" w:rsidRPr="00A056D1" w:rsidRDefault="006B37AE" w:rsidP="006B37AE">
      <w:pPr>
        <w:tabs>
          <w:tab w:val="left" w:pos="426"/>
        </w:tabs>
        <w:ind w:firstLine="709"/>
        <w:jc w:val="both"/>
        <w:rPr>
          <w:sz w:val="20"/>
          <w:szCs w:val="20"/>
        </w:rPr>
      </w:pPr>
      <w:r w:rsidRPr="00A056D1">
        <w:rPr>
          <w:sz w:val="20"/>
          <w:szCs w:val="20"/>
        </w:rPr>
        <w:t>3.4 Внесенный победителем аукциона задаток засчитывается в оплату приобретаемого в собственность объекта.</w:t>
      </w:r>
    </w:p>
    <w:p w:rsidR="006B37AE" w:rsidRPr="00A056D1" w:rsidRDefault="006B37AE" w:rsidP="006B37AE">
      <w:pPr>
        <w:tabs>
          <w:tab w:val="left" w:pos="426"/>
        </w:tabs>
        <w:ind w:firstLine="709"/>
        <w:jc w:val="both"/>
        <w:rPr>
          <w:sz w:val="20"/>
          <w:szCs w:val="20"/>
        </w:rPr>
      </w:pPr>
      <w:r w:rsidRPr="00A056D1">
        <w:rPr>
          <w:sz w:val="20"/>
          <w:szCs w:val="20"/>
        </w:rPr>
        <w:t>3.5  Договор купли-продажи муниципального имущества заключается в течение 5 рабочих дней с момента подведения итогов аукциона;</w:t>
      </w:r>
    </w:p>
    <w:p w:rsidR="006B37AE" w:rsidRPr="00A056D1" w:rsidRDefault="006B37AE" w:rsidP="006B37AE">
      <w:pPr>
        <w:tabs>
          <w:tab w:val="left" w:pos="426"/>
        </w:tabs>
        <w:ind w:firstLine="709"/>
        <w:jc w:val="both"/>
        <w:rPr>
          <w:sz w:val="20"/>
          <w:szCs w:val="20"/>
        </w:rPr>
      </w:pPr>
      <w:r w:rsidRPr="00A056D1">
        <w:rPr>
          <w:sz w:val="20"/>
          <w:szCs w:val="20"/>
        </w:rPr>
        <w:t>3.6 Извещение о проведен</w:t>
      </w:r>
      <w:proofErr w:type="gramStart"/>
      <w:r w:rsidRPr="00A056D1">
        <w:rPr>
          <w:sz w:val="20"/>
          <w:szCs w:val="20"/>
        </w:rPr>
        <w:t>ии ау</w:t>
      </w:r>
      <w:proofErr w:type="gramEnd"/>
      <w:r w:rsidRPr="00A056D1">
        <w:rPr>
          <w:sz w:val="20"/>
          <w:szCs w:val="20"/>
        </w:rPr>
        <w:t xml:space="preserve">кциона разместить на официальном сайте администрации Аликовского района в сети Интернет и официальном сайте Российской Федерации в сети Интернет – </w:t>
      </w:r>
      <w:hyperlink r:id="rId11" w:history="1">
        <w:r w:rsidRPr="00A056D1">
          <w:rPr>
            <w:rStyle w:val="af4"/>
            <w:sz w:val="20"/>
            <w:szCs w:val="20"/>
            <w:lang w:val="en-US"/>
          </w:rPr>
          <w:t>www</w:t>
        </w:r>
        <w:r w:rsidRPr="00A056D1">
          <w:rPr>
            <w:rStyle w:val="af4"/>
            <w:sz w:val="20"/>
            <w:szCs w:val="20"/>
          </w:rPr>
          <w:t>.</w:t>
        </w:r>
        <w:proofErr w:type="spellStart"/>
        <w:r w:rsidRPr="00A056D1">
          <w:rPr>
            <w:rStyle w:val="af4"/>
            <w:sz w:val="20"/>
            <w:szCs w:val="20"/>
            <w:lang w:val="en-US"/>
          </w:rPr>
          <w:t>torgi</w:t>
        </w:r>
        <w:proofErr w:type="spellEnd"/>
        <w:r w:rsidRPr="00A056D1">
          <w:rPr>
            <w:rStyle w:val="af4"/>
            <w:sz w:val="20"/>
            <w:szCs w:val="20"/>
          </w:rPr>
          <w:t>.</w:t>
        </w:r>
        <w:proofErr w:type="spellStart"/>
        <w:r w:rsidRPr="00A056D1">
          <w:rPr>
            <w:rStyle w:val="af4"/>
            <w:sz w:val="20"/>
            <w:szCs w:val="20"/>
            <w:lang w:val="en-US"/>
          </w:rPr>
          <w:t>gov</w:t>
        </w:r>
        <w:proofErr w:type="spellEnd"/>
        <w:r w:rsidRPr="00A056D1">
          <w:rPr>
            <w:rStyle w:val="af4"/>
            <w:sz w:val="20"/>
            <w:szCs w:val="20"/>
          </w:rPr>
          <w:t>.</w:t>
        </w:r>
        <w:proofErr w:type="spellStart"/>
        <w:r w:rsidRPr="00A056D1">
          <w:rPr>
            <w:rStyle w:val="af4"/>
            <w:sz w:val="20"/>
            <w:szCs w:val="20"/>
            <w:lang w:val="en-US"/>
          </w:rPr>
          <w:t>ru</w:t>
        </w:r>
        <w:proofErr w:type="spellEnd"/>
      </w:hyperlink>
      <w:r w:rsidRPr="00A056D1">
        <w:rPr>
          <w:sz w:val="20"/>
          <w:szCs w:val="20"/>
        </w:rPr>
        <w:t>.</w:t>
      </w:r>
    </w:p>
    <w:p w:rsidR="006B37AE" w:rsidRPr="00A056D1" w:rsidRDefault="006B37AE" w:rsidP="006B37AE">
      <w:pPr>
        <w:tabs>
          <w:tab w:val="left" w:pos="426"/>
        </w:tabs>
        <w:ind w:firstLine="709"/>
        <w:jc w:val="both"/>
        <w:rPr>
          <w:sz w:val="20"/>
          <w:szCs w:val="20"/>
        </w:rPr>
      </w:pPr>
      <w:r w:rsidRPr="00A056D1">
        <w:rPr>
          <w:sz w:val="20"/>
          <w:szCs w:val="20"/>
        </w:rPr>
        <w:t>4. Настоящее постановление подлежит официальному опубликованию.</w:t>
      </w:r>
    </w:p>
    <w:p w:rsidR="006B37AE" w:rsidRPr="00A056D1" w:rsidRDefault="006B37AE" w:rsidP="006B37AE">
      <w:pPr>
        <w:tabs>
          <w:tab w:val="left" w:pos="426"/>
        </w:tabs>
        <w:ind w:firstLine="709"/>
        <w:jc w:val="both"/>
        <w:rPr>
          <w:sz w:val="20"/>
          <w:szCs w:val="20"/>
        </w:rPr>
      </w:pPr>
      <w:r w:rsidRPr="00A056D1">
        <w:rPr>
          <w:sz w:val="20"/>
          <w:szCs w:val="20"/>
        </w:rPr>
        <w:t xml:space="preserve">5. Утвердить аукционную документацию для проведения  открытого аукциона в электронной форме по продаже имущества Муниципального образования – Аликовский район Чувашской Республики. </w:t>
      </w:r>
    </w:p>
    <w:p w:rsidR="006B37AE" w:rsidRPr="00A056D1" w:rsidRDefault="006B37AE" w:rsidP="006B37AE">
      <w:pPr>
        <w:tabs>
          <w:tab w:val="left" w:pos="426"/>
        </w:tabs>
        <w:ind w:firstLine="709"/>
        <w:jc w:val="both"/>
        <w:rPr>
          <w:sz w:val="20"/>
          <w:szCs w:val="20"/>
        </w:rPr>
      </w:pPr>
      <w:r w:rsidRPr="00A056D1">
        <w:rPr>
          <w:sz w:val="20"/>
          <w:szCs w:val="20"/>
        </w:rPr>
        <w:t>6. Утвердить состав аукционной комиссии по организации и проведению аукциона, согласно приложению к настоящему постановлению.</w:t>
      </w:r>
    </w:p>
    <w:p w:rsidR="006B37AE" w:rsidRPr="00A056D1" w:rsidRDefault="006B37AE" w:rsidP="006B37AE">
      <w:pPr>
        <w:tabs>
          <w:tab w:val="left" w:pos="426"/>
        </w:tabs>
        <w:ind w:firstLine="709"/>
        <w:jc w:val="both"/>
        <w:rPr>
          <w:sz w:val="20"/>
          <w:szCs w:val="20"/>
        </w:rPr>
      </w:pPr>
      <w:r w:rsidRPr="00A056D1">
        <w:rPr>
          <w:sz w:val="20"/>
          <w:szCs w:val="20"/>
        </w:rPr>
        <w:t>7. Отделу экономики, земельных и имущественных отношений администрации Аликовского района организовать в установленном порядке продажу муниципального имущества Аликовского района, указанного в  пункте 1 настоящего постановления.</w:t>
      </w:r>
    </w:p>
    <w:p w:rsidR="006B37AE" w:rsidRPr="00A056D1" w:rsidRDefault="006B37AE" w:rsidP="006B37AE">
      <w:pPr>
        <w:pStyle w:val="31"/>
        <w:ind w:firstLine="709"/>
        <w:rPr>
          <w:bCs/>
          <w:sz w:val="20"/>
          <w:szCs w:val="20"/>
        </w:rPr>
      </w:pPr>
      <w:r w:rsidRPr="00A056D1">
        <w:rPr>
          <w:bCs/>
          <w:sz w:val="20"/>
          <w:szCs w:val="20"/>
        </w:rPr>
        <w:t>8. Контроль за исполнение настоящего постановления оставляю за собой.</w:t>
      </w:r>
    </w:p>
    <w:p w:rsidR="006B37AE" w:rsidRPr="00A056D1" w:rsidRDefault="006B37AE" w:rsidP="006B37AE">
      <w:pPr>
        <w:pStyle w:val="31"/>
        <w:ind w:left="426" w:firstLine="425"/>
        <w:rPr>
          <w:bCs/>
          <w:sz w:val="20"/>
          <w:szCs w:val="20"/>
        </w:rPr>
      </w:pPr>
    </w:p>
    <w:p w:rsidR="006B37AE" w:rsidRPr="00A056D1" w:rsidRDefault="006B37AE" w:rsidP="006B37AE">
      <w:pPr>
        <w:pStyle w:val="6"/>
        <w:ind w:left="426"/>
        <w:rPr>
          <w:sz w:val="20"/>
          <w:szCs w:val="20"/>
        </w:rPr>
      </w:pPr>
    </w:p>
    <w:p w:rsidR="006B37AE" w:rsidRPr="00A056D1" w:rsidRDefault="006B37AE" w:rsidP="00A34B00">
      <w:pPr>
        <w:pStyle w:val="6"/>
        <w:jc w:val="left"/>
        <w:rPr>
          <w:b w:val="0"/>
          <w:sz w:val="20"/>
          <w:szCs w:val="20"/>
        </w:rPr>
      </w:pPr>
      <w:r w:rsidRPr="00A056D1">
        <w:rPr>
          <w:b w:val="0"/>
          <w:sz w:val="20"/>
          <w:szCs w:val="20"/>
        </w:rPr>
        <w:t xml:space="preserve">Глава администрации  </w:t>
      </w:r>
    </w:p>
    <w:p w:rsidR="006B37AE" w:rsidRPr="00A34B00" w:rsidRDefault="006B37AE" w:rsidP="00A34B00">
      <w:pPr>
        <w:pStyle w:val="5"/>
        <w:ind w:firstLine="0"/>
        <w:rPr>
          <w:b w:val="0"/>
          <w:sz w:val="20"/>
          <w:szCs w:val="20"/>
        </w:rPr>
      </w:pPr>
      <w:r w:rsidRPr="00A34B00">
        <w:rPr>
          <w:b w:val="0"/>
          <w:sz w:val="20"/>
          <w:szCs w:val="20"/>
        </w:rPr>
        <w:t>Аликовского района                                       А.Н. Куликов</w:t>
      </w:r>
    </w:p>
    <w:p w:rsidR="006B37AE" w:rsidRDefault="006B37AE" w:rsidP="006B37AE">
      <w:pPr>
        <w:overflowPunct w:val="0"/>
        <w:autoSpaceDE w:val="0"/>
        <w:autoSpaceDN w:val="0"/>
        <w:adjustRightInd w:val="0"/>
        <w:ind w:left="567" w:firstLine="567"/>
        <w:jc w:val="both"/>
        <w:rPr>
          <w:sz w:val="20"/>
          <w:szCs w:val="20"/>
        </w:rPr>
      </w:pPr>
    </w:p>
    <w:p w:rsidR="00A34B00" w:rsidRPr="00A056D1" w:rsidRDefault="00A34B00" w:rsidP="006B37AE">
      <w:pPr>
        <w:overflowPunct w:val="0"/>
        <w:autoSpaceDE w:val="0"/>
        <w:autoSpaceDN w:val="0"/>
        <w:adjustRightInd w:val="0"/>
        <w:ind w:left="567" w:firstLine="567"/>
        <w:jc w:val="both"/>
        <w:rPr>
          <w:sz w:val="20"/>
          <w:szCs w:val="20"/>
        </w:rPr>
      </w:pPr>
    </w:p>
    <w:p w:rsidR="00A34B00" w:rsidRPr="00966A75" w:rsidRDefault="00A34B00" w:rsidP="00A34B00">
      <w:pPr>
        <w:ind w:right="4535" w:firstLine="567"/>
        <w:jc w:val="both"/>
        <w:rPr>
          <w:sz w:val="20"/>
          <w:szCs w:val="20"/>
        </w:rPr>
      </w:pPr>
      <w:r w:rsidRPr="006B37AE">
        <w:rPr>
          <w:sz w:val="20"/>
          <w:szCs w:val="20"/>
        </w:rPr>
        <w:t xml:space="preserve">Постановление администрации Аликовского района Чувашской Республики </w:t>
      </w:r>
      <w:r>
        <w:rPr>
          <w:sz w:val="20"/>
          <w:szCs w:val="20"/>
        </w:rPr>
        <w:t>от 13.03.2019 г. №291 «</w:t>
      </w:r>
      <w:r w:rsidRPr="00966A75">
        <w:rPr>
          <w:rFonts w:ascii="TimesET" w:hAnsi="TimesET" w:cs="TimesET"/>
          <w:sz w:val="20"/>
          <w:szCs w:val="20"/>
        </w:rPr>
        <w:t>Об изменении вида разрешенного использования земельного участка</w:t>
      </w:r>
      <w:r>
        <w:rPr>
          <w:rFonts w:ascii="TimesET" w:hAnsi="TimesET" w:cs="TimesET"/>
          <w:sz w:val="20"/>
          <w:szCs w:val="20"/>
        </w:rPr>
        <w:t>»</w:t>
      </w:r>
    </w:p>
    <w:p w:rsidR="00A34B00" w:rsidRPr="00966A75" w:rsidRDefault="00A34B00" w:rsidP="00A34B00">
      <w:pPr>
        <w:rPr>
          <w:sz w:val="20"/>
          <w:szCs w:val="20"/>
        </w:rPr>
      </w:pPr>
    </w:p>
    <w:p w:rsidR="00A34B00" w:rsidRPr="00A34B00" w:rsidRDefault="00A34B00" w:rsidP="00A34B00">
      <w:pPr>
        <w:ind w:right="-2" w:firstLine="709"/>
        <w:jc w:val="both"/>
        <w:rPr>
          <w:sz w:val="20"/>
          <w:szCs w:val="20"/>
        </w:rPr>
      </w:pPr>
      <w:r w:rsidRPr="00A34B00">
        <w:rPr>
          <w:sz w:val="20"/>
          <w:szCs w:val="20"/>
        </w:rPr>
        <w:t xml:space="preserve">В соответствии со статьей 8 Земельного кодекса Российской Федерации от 25 октября 2001 г. № 136-ФЗ, статьей 39 Градостроительного кодекса Российской Федерации от 29 декабря 2004 г. № 190-ФЗ, администрация Аликовского района </w:t>
      </w:r>
      <w:proofErr w:type="spellStart"/>
      <w:proofErr w:type="gramStart"/>
      <w:r w:rsidRPr="00A34B00">
        <w:rPr>
          <w:sz w:val="20"/>
          <w:szCs w:val="20"/>
        </w:rPr>
        <w:t>п</w:t>
      </w:r>
      <w:proofErr w:type="spellEnd"/>
      <w:proofErr w:type="gramEnd"/>
      <w:r w:rsidRPr="00A34B00">
        <w:rPr>
          <w:sz w:val="20"/>
          <w:szCs w:val="20"/>
        </w:rPr>
        <w:t xml:space="preserve"> о с т а </w:t>
      </w:r>
      <w:proofErr w:type="spellStart"/>
      <w:r w:rsidRPr="00A34B00">
        <w:rPr>
          <w:sz w:val="20"/>
          <w:szCs w:val="20"/>
        </w:rPr>
        <w:t>н</w:t>
      </w:r>
      <w:proofErr w:type="spellEnd"/>
      <w:r w:rsidRPr="00A34B00">
        <w:rPr>
          <w:sz w:val="20"/>
          <w:szCs w:val="20"/>
        </w:rPr>
        <w:t xml:space="preserve"> о в л я е т :   </w:t>
      </w:r>
    </w:p>
    <w:p w:rsidR="00A34B00" w:rsidRPr="00A34B00" w:rsidRDefault="00A34B00" w:rsidP="00A34B00">
      <w:pPr>
        <w:ind w:right="-2" w:firstLine="709"/>
        <w:jc w:val="both"/>
        <w:rPr>
          <w:sz w:val="20"/>
          <w:szCs w:val="20"/>
        </w:rPr>
      </w:pPr>
      <w:r w:rsidRPr="00A34B00">
        <w:rPr>
          <w:sz w:val="20"/>
          <w:szCs w:val="20"/>
        </w:rPr>
        <w:t>Изменить вид разрешенного использования земельного участка с кадастровым номером 21:07:210201:157, адрес (описание местоположения):  Чувашская Республика, Аликовский р-н</w:t>
      </w:r>
      <w:proofErr w:type="gramStart"/>
      <w:r w:rsidRPr="00A34B00">
        <w:rPr>
          <w:sz w:val="20"/>
          <w:szCs w:val="20"/>
        </w:rPr>
        <w:t xml:space="preserve"> ,</w:t>
      </w:r>
      <w:proofErr w:type="gramEnd"/>
      <w:r w:rsidRPr="00A34B00">
        <w:rPr>
          <w:sz w:val="20"/>
          <w:szCs w:val="20"/>
        </w:rPr>
        <w:t xml:space="preserve"> с/пос. Илгышевское, общей площадью 10000 кв.м. с вида разрешенного использования  «сельскохозяйственное использование» на вид разрешенного использования «ведение личного подсобного хозяйства на полевых участках».</w:t>
      </w:r>
    </w:p>
    <w:p w:rsidR="00A34B00" w:rsidRPr="00A34B00" w:rsidRDefault="00A34B00" w:rsidP="00A34B00">
      <w:pPr>
        <w:ind w:right="-2" w:firstLine="709"/>
        <w:jc w:val="both"/>
        <w:rPr>
          <w:sz w:val="20"/>
          <w:szCs w:val="20"/>
        </w:rPr>
      </w:pPr>
      <w:proofErr w:type="gramStart"/>
      <w:r w:rsidRPr="00A34B00">
        <w:rPr>
          <w:sz w:val="20"/>
          <w:szCs w:val="20"/>
        </w:rPr>
        <w:t>Контроль за</w:t>
      </w:r>
      <w:proofErr w:type="gramEnd"/>
      <w:r w:rsidRPr="00A34B00">
        <w:rPr>
          <w:sz w:val="20"/>
          <w:szCs w:val="20"/>
        </w:rPr>
        <w:t xml:space="preserve"> исполнением настоящего постановления возложить на отдел экономики, земельных и имущественных отношений администрации Аликовского района.</w:t>
      </w:r>
    </w:p>
    <w:p w:rsidR="00A34B00" w:rsidRPr="00A34B00" w:rsidRDefault="00A34B00" w:rsidP="00A34B00">
      <w:pPr>
        <w:ind w:right="-2" w:firstLine="709"/>
        <w:jc w:val="both"/>
        <w:rPr>
          <w:sz w:val="20"/>
          <w:szCs w:val="20"/>
        </w:rPr>
      </w:pPr>
      <w:r w:rsidRPr="00A34B00">
        <w:rPr>
          <w:sz w:val="20"/>
          <w:szCs w:val="20"/>
        </w:rPr>
        <w:t>Настоящее постановление подлежит официальному опубликованию и размещению на официальном сайте администрации Аликовского района.</w:t>
      </w:r>
    </w:p>
    <w:p w:rsidR="00A34B00" w:rsidRPr="00966A75" w:rsidRDefault="00A34B00" w:rsidP="00A34B00">
      <w:pPr>
        <w:pStyle w:val="310"/>
        <w:ind w:right="-4536" w:firstLine="709"/>
        <w:rPr>
          <w:sz w:val="20"/>
        </w:rPr>
      </w:pPr>
      <w:r w:rsidRPr="00966A75">
        <w:rPr>
          <w:sz w:val="20"/>
        </w:rPr>
        <w:t xml:space="preserve">        </w:t>
      </w:r>
    </w:p>
    <w:p w:rsidR="00A34B00" w:rsidRPr="00A34B00" w:rsidRDefault="006B37AE" w:rsidP="00A34B00">
      <w:pPr>
        <w:ind w:right="-142"/>
        <w:rPr>
          <w:sz w:val="20"/>
          <w:szCs w:val="20"/>
        </w:rPr>
      </w:pPr>
      <w:r w:rsidRPr="00A34B00">
        <w:rPr>
          <w:sz w:val="20"/>
          <w:szCs w:val="20"/>
        </w:rPr>
        <w:t xml:space="preserve"> </w:t>
      </w:r>
      <w:r w:rsidR="00A34B00" w:rsidRPr="00A34B00">
        <w:rPr>
          <w:bCs/>
          <w:sz w:val="20"/>
          <w:szCs w:val="20"/>
        </w:rPr>
        <w:t xml:space="preserve">Глава администрации  </w:t>
      </w:r>
    </w:p>
    <w:p w:rsidR="00A34B00" w:rsidRPr="00A34B00" w:rsidRDefault="00A34B00" w:rsidP="00A34B00">
      <w:pPr>
        <w:ind w:right="-4536"/>
        <w:rPr>
          <w:sz w:val="20"/>
          <w:szCs w:val="20"/>
        </w:rPr>
      </w:pPr>
      <w:r w:rsidRPr="00A34B00">
        <w:rPr>
          <w:sz w:val="20"/>
          <w:szCs w:val="20"/>
        </w:rPr>
        <w:t>Аликовского района                                   А.Н. Куликов</w:t>
      </w:r>
    </w:p>
    <w:p w:rsidR="00C1309B" w:rsidRDefault="00C1309B" w:rsidP="00796FA7">
      <w:pPr>
        <w:rPr>
          <w:sz w:val="22"/>
          <w:szCs w:val="22"/>
        </w:rPr>
      </w:pPr>
    </w:p>
    <w:p w:rsidR="00C1309B" w:rsidRDefault="00C1309B" w:rsidP="00796FA7">
      <w:pPr>
        <w:rPr>
          <w:sz w:val="22"/>
          <w:szCs w:val="22"/>
        </w:rPr>
      </w:pPr>
    </w:p>
    <w:p w:rsidR="00A34B00" w:rsidRPr="00A34B00" w:rsidRDefault="00A34B00" w:rsidP="00A34B00">
      <w:pPr>
        <w:tabs>
          <w:tab w:val="left" w:pos="4820"/>
        </w:tabs>
        <w:ind w:right="3968" w:firstLine="567"/>
        <w:jc w:val="both"/>
        <w:rPr>
          <w:bCs/>
          <w:sz w:val="18"/>
          <w:szCs w:val="18"/>
        </w:rPr>
      </w:pPr>
      <w:r w:rsidRPr="00A34B00">
        <w:rPr>
          <w:sz w:val="18"/>
          <w:szCs w:val="18"/>
        </w:rPr>
        <w:t>Постановление администрации Аликовского района Чувашской Республики от 15.03.2019 г. №308 «</w:t>
      </w:r>
      <w:r w:rsidRPr="00A34B00">
        <w:rPr>
          <w:bCs/>
          <w:sz w:val="18"/>
          <w:szCs w:val="18"/>
        </w:rPr>
        <w:t>Об актуализации плана мероприятий «дорожной карты» по содействию развитию конкуренции в Аликовском районе Чувашской Республики и целевых показателей эффективности их выполнения, утвержденного постановлением администрации Аликовского района от 29.12.2017г. №1432»</w:t>
      </w:r>
    </w:p>
    <w:p w:rsidR="00A34B00" w:rsidRPr="00A34B00" w:rsidRDefault="00A34B00" w:rsidP="00A34B00">
      <w:pPr>
        <w:rPr>
          <w:sz w:val="18"/>
          <w:szCs w:val="18"/>
        </w:rPr>
      </w:pPr>
    </w:p>
    <w:p w:rsidR="00A34B00" w:rsidRPr="00A34B00" w:rsidRDefault="00A34B00" w:rsidP="00A34B00">
      <w:pPr>
        <w:ind w:firstLine="709"/>
        <w:jc w:val="both"/>
        <w:rPr>
          <w:sz w:val="18"/>
          <w:szCs w:val="18"/>
        </w:rPr>
      </w:pPr>
      <w:r w:rsidRPr="00A34B00">
        <w:rPr>
          <w:sz w:val="18"/>
          <w:szCs w:val="18"/>
        </w:rPr>
        <w:t>Во исполнение подпункта «б» пункта 2 перечня поручений Президента Российской Федерации от 15 мая 2018г. №Пр-817ГС по итогам заседания Государственного совета Российской Федерации 5 апреля 2018г., пункта 2.6. Протокола заседания Совета по улучшению инвестиционного климата при Главе Чувашской Республики от 27 июля 2018г. №22:</w:t>
      </w:r>
    </w:p>
    <w:p w:rsidR="00A34B00" w:rsidRPr="00A34B00" w:rsidRDefault="00A34B00" w:rsidP="00A34B00">
      <w:pPr>
        <w:ind w:left="709"/>
        <w:jc w:val="both"/>
        <w:rPr>
          <w:sz w:val="18"/>
          <w:szCs w:val="18"/>
        </w:rPr>
      </w:pPr>
      <w:r w:rsidRPr="00A34B00">
        <w:rPr>
          <w:sz w:val="18"/>
          <w:szCs w:val="18"/>
        </w:rPr>
        <w:t>1. Внести изменения:</w:t>
      </w:r>
    </w:p>
    <w:p w:rsidR="00A34B00" w:rsidRPr="00A34B00" w:rsidRDefault="00A34B00" w:rsidP="00A34B00">
      <w:pPr>
        <w:ind w:firstLine="709"/>
        <w:jc w:val="both"/>
        <w:rPr>
          <w:sz w:val="18"/>
          <w:szCs w:val="18"/>
        </w:rPr>
      </w:pPr>
      <w:r w:rsidRPr="00A34B00">
        <w:rPr>
          <w:sz w:val="18"/>
          <w:szCs w:val="18"/>
        </w:rPr>
        <w:lastRenderedPageBreak/>
        <w:t xml:space="preserve">– в план мероприятий (дорожную карту) по содействию развитию конкуренции </w:t>
      </w:r>
      <w:r w:rsidRPr="00A34B00">
        <w:rPr>
          <w:bCs/>
          <w:sz w:val="18"/>
          <w:szCs w:val="18"/>
        </w:rPr>
        <w:t xml:space="preserve">в Аликовском районе Чувашской Республики </w:t>
      </w:r>
      <w:r w:rsidRPr="00A34B00">
        <w:rPr>
          <w:sz w:val="18"/>
          <w:szCs w:val="18"/>
        </w:rPr>
        <w:t xml:space="preserve">(далее - план), утвержденный </w:t>
      </w:r>
      <w:r w:rsidRPr="00A34B00">
        <w:rPr>
          <w:bCs/>
          <w:sz w:val="18"/>
          <w:szCs w:val="18"/>
        </w:rPr>
        <w:t>постановлением администрации Аликовского района от 29.12.2017г. №1432, изложив в редакции приложения №1 к настоящему постановлению;</w:t>
      </w:r>
    </w:p>
    <w:p w:rsidR="00A34B00" w:rsidRPr="00A34B00" w:rsidRDefault="00A34B00" w:rsidP="00A34B00">
      <w:pPr>
        <w:ind w:firstLine="709"/>
        <w:jc w:val="both"/>
        <w:rPr>
          <w:sz w:val="18"/>
          <w:szCs w:val="18"/>
        </w:rPr>
      </w:pPr>
      <w:r w:rsidRPr="00A34B00">
        <w:rPr>
          <w:sz w:val="18"/>
          <w:szCs w:val="18"/>
        </w:rPr>
        <w:t xml:space="preserve">- в целевые показатели эффективности выполнения плана мероприятий («дорожной карты») </w:t>
      </w:r>
      <w:r w:rsidRPr="00A34B00">
        <w:rPr>
          <w:bCs/>
          <w:sz w:val="18"/>
          <w:szCs w:val="18"/>
        </w:rPr>
        <w:t>постановлением администрации Аликовского района от 29.12.2017г. №1432, изложив в редакции приложения №2 к настоящему постановлению.</w:t>
      </w:r>
      <w:r w:rsidRPr="00A34B00">
        <w:rPr>
          <w:sz w:val="18"/>
          <w:szCs w:val="18"/>
        </w:rPr>
        <w:t xml:space="preserve">  </w:t>
      </w:r>
    </w:p>
    <w:p w:rsidR="00A34B00" w:rsidRPr="00A34B00" w:rsidRDefault="00A34B00" w:rsidP="00A34B00">
      <w:pPr>
        <w:ind w:firstLine="709"/>
        <w:jc w:val="both"/>
        <w:rPr>
          <w:sz w:val="18"/>
          <w:szCs w:val="18"/>
        </w:rPr>
      </w:pPr>
      <w:r w:rsidRPr="00A34B00">
        <w:rPr>
          <w:sz w:val="18"/>
          <w:szCs w:val="18"/>
        </w:rPr>
        <w:t xml:space="preserve">2. </w:t>
      </w:r>
      <w:proofErr w:type="gramStart"/>
      <w:r w:rsidRPr="00A34B00">
        <w:rPr>
          <w:sz w:val="18"/>
          <w:szCs w:val="18"/>
        </w:rPr>
        <w:t>Контроль за</w:t>
      </w:r>
      <w:proofErr w:type="gramEnd"/>
      <w:r w:rsidRPr="00A34B00">
        <w:rPr>
          <w:sz w:val="18"/>
          <w:szCs w:val="18"/>
        </w:rPr>
        <w:t xml:space="preserve"> исполнением настоящего постановления возложить на отдел экономики, земельных и имущественных отношений администрации Аликовского района Чувашской Республики. </w:t>
      </w:r>
    </w:p>
    <w:p w:rsidR="00A34B00" w:rsidRPr="00A34B00" w:rsidRDefault="00A34B00" w:rsidP="00A34B00">
      <w:pPr>
        <w:shd w:val="clear" w:color="auto" w:fill="FFFFFF"/>
        <w:tabs>
          <w:tab w:val="left" w:pos="929"/>
        </w:tabs>
        <w:spacing w:line="276" w:lineRule="auto"/>
        <w:jc w:val="both"/>
        <w:rPr>
          <w:sz w:val="18"/>
          <w:szCs w:val="18"/>
        </w:rPr>
      </w:pPr>
    </w:p>
    <w:p w:rsidR="00A34B00" w:rsidRPr="00A34B00" w:rsidRDefault="00A34B00" w:rsidP="00A34B00">
      <w:pPr>
        <w:shd w:val="clear" w:color="auto" w:fill="FFFFFF"/>
        <w:tabs>
          <w:tab w:val="left" w:pos="929"/>
        </w:tabs>
        <w:spacing w:line="276" w:lineRule="auto"/>
        <w:ind w:right="-1"/>
        <w:jc w:val="both"/>
        <w:rPr>
          <w:sz w:val="18"/>
          <w:szCs w:val="18"/>
        </w:rPr>
      </w:pPr>
      <w:r w:rsidRPr="00A34B00">
        <w:rPr>
          <w:sz w:val="18"/>
          <w:szCs w:val="18"/>
        </w:rPr>
        <w:t xml:space="preserve">Глава администрации </w:t>
      </w:r>
    </w:p>
    <w:p w:rsidR="00A34B00" w:rsidRPr="00A34B00" w:rsidRDefault="00A34B00" w:rsidP="00A34B00">
      <w:pPr>
        <w:rPr>
          <w:sz w:val="18"/>
          <w:szCs w:val="18"/>
        </w:rPr>
      </w:pPr>
      <w:r w:rsidRPr="00A34B00">
        <w:rPr>
          <w:sz w:val="18"/>
          <w:szCs w:val="18"/>
        </w:rPr>
        <w:t>Аликовского района                                                А.Н. Куликов</w:t>
      </w:r>
    </w:p>
    <w:p w:rsidR="00A34B00" w:rsidRPr="001F1B30" w:rsidRDefault="00A34B00" w:rsidP="00A34B00">
      <w:pPr>
        <w:rPr>
          <w:sz w:val="20"/>
          <w:szCs w:val="20"/>
        </w:rPr>
      </w:pPr>
    </w:p>
    <w:p w:rsidR="00A34B00" w:rsidRPr="001F1B30" w:rsidRDefault="00A34B00" w:rsidP="00A34B00">
      <w:pPr>
        <w:rPr>
          <w:sz w:val="20"/>
          <w:szCs w:val="20"/>
        </w:rPr>
        <w:sectPr w:rsidR="00A34B00" w:rsidRPr="001F1B30" w:rsidSect="00E44700">
          <w:pgSz w:w="11906" w:h="16838"/>
          <w:pgMar w:top="1134" w:right="567" w:bottom="1134" w:left="1701" w:header="709" w:footer="709" w:gutter="0"/>
          <w:cols w:space="708"/>
          <w:titlePg/>
          <w:docGrid w:linePitch="360"/>
        </w:sectPr>
      </w:pPr>
    </w:p>
    <w:p w:rsidR="00A34B00" w:rsidRPr="001F1B30" w:rsidRDefault="00A34B00" w:rsidP="00A34B00">
      <w:pPr>
        <w:widowControl w:val="0"/>
        <w:autoSpaceDE w:val="0"/>
        <w:autoSpaceDN w:val="0"/>
        <w:adjustRightInd w:val="0"/>
        <w:ind w:left="6096"/>
        <w:jc w:val="right"/>
        <w:rPr>
          <w:color w:val="000000"/>
          <w:sz w:val="20"/>
          <w:szCs w:val="20"/>
        </w:rPr>
      </w:pPr>
      <w:r w:rsidRPr="001F1B30">
        <w:rPr>
          <w:color w:val="000000"/>
          <w:sz w:val="20"/>
          <w:szCs w:val="20"/>
        </w:rPr>
        <w:lastRenderedPageBreak/>
        <w:t>Приложение № 1</w:t>
      </w:r>
    </w:p>
    <w:p w:rsidR="00A34B00" w:rsidRPr="001F1B30" w:rsidRDefault="00A34B00" w:rsidP="00A34B00">
      <w:pPr>
        <w:widowControl w:val="0"/>
        <w:autoSpaceDE w:val="0"/>
        <w:autoSpaceDN w:val="0"/>
        <w:adjustRightInd w:val="0"/>
        <w:ind w:left="6096"/>
        <w:jc w:val="right"/>
        <w:rPr>
          <w:color w:val="000000"/>
          <w:sz w:val="20"/>
          <w:szCs w:val="20"/>
        </w:rPr>
      </w:pPr>
      <w:r w:rsidRPr="001F1B30">
        <w:rPr>
          <w:color w:val="000000"/>
          <w:sz w:val="20"/>
          <w:szCs w:val="20"/>
        </w:rPr>
        <w:t>к постановлению администрации</w:t>
      </w:r>
    </w:p>
    <w:p w:rsidR="00A34B00" w:rsidRPr="001F1B30" w:rsidRDefault="00A34B00" w:rsidP="00A34B00">
      <w:pPr>
        <w:widowControl w:val="0"/>
        <w:autoSpaceDE w:val="0"/>
        <w:autoSpaceDN w:val="0"/>
        <w:adjustRightInd w:val="0"/>
        <w:ind w:left="6096"/>
        <w:jc w:val="right"/>
        <w:rPr>
          <w:color w:val="000000"/>
          <w:sz w:val="20"/>
          <w:szCs w:val="20"/>
        </w:rPr>
      </w:pPr>
      <w:r w:rsidRPr="001F1B30">
        <w:rPr>
          <w:color w:val="000000"/>
          <w:sz w:val="20"/>
          <w:szCs w:val="20"/>
        </w:rPr>
        <w:t>Аликовского района</w:t>
      </w:r>
    </w:p>
    <w:p w:rsidR="00A34B00" w:rsidRPr="001F1B30" w:rsidRDefault="00A34B00" w:rsidP="00A34B00">
      <w:pPr>
        <w:widowControl w:val="0"/>
        <w:autoSpaceDE w:val="0"/>
        <w:autoSpaceDN w:val="0"/>
        <w:adjustRightInd w:val="0"/>
        <w:ind w:left="6096"/>
        <w:jc w:val="right"/>
        <w:rPr>
          <w:color w:val="000000"/>
          <w:sz w:val="20"/>
          <w:szCs w:val="20"/>
        </w:rPr>
      </w:pPr>
      <w:r w:rsidRPr="001F1B30">
        <w:rPr>
          <w:color w:val="000000"/>
          <w:sz w:val="20"/>
          <w:szCs w:val="20"/>
        </w:rPr>
        <w:t>от 15.03.2019 № 308</w:t>
      </w:r>
    </w:p>
    <w:p w:rsidR="00A34B00" w:rsidRPr="001F1B30" w:rsidRDefault="00A34B00" w:rsidP="00A34B00">
      <w:pPr>
        <w:widowControl w:val="0"/>
        <w:autoSpaceDE w:val="0"/>
        <w:autoSpaceDN w:val="0"/>
        <w:adjustRightInd w:val="0"/>
        <w:jc w:val="center"/>
        <w:rPr>
          <w:b/>
          <w:color w:val="000000"/>
          <w:sz w:val="20"/>
          <w:szCs w:val="20"/>
        </w:rPr>
      </w:pPr>
      <w:r w:rsidRPr="001F1B30">
        <w:rPr>
          <w:b/>
          <w:color w:val="000000"/>
          <w:sz w:val="20"/>
          <w:szCs w:val="20"/>
        </w:rPr>
        <w:t xml:space="preserve">План </w:t>
      </w:r>
    </w:p>
    <w:p w:rsidR="00A34B00" w:rsidRPr="001F1B30" w:rsidRDefault="00A34B00" w:rsidP="00A34B00">
      <w:pPr>
        <w:widowControl w:val="0"/>
        <w:autoSpaceDE w:val="0"/>
        <w:autoSpaceDN w:val="0"/>
        <w:adjustRightInd w:val="0"/>
        <w:jc w:val="center"/>
        <w:rPr>
          <w:color w:val="000000"/>
          <w:sz w:val="20"/>
          <w:szCs w:val="20"/>
        </w:rPr>
      </w:pPr>
      <w:r w:rsidRPr="001F1B30">
        <w:rPr>
          <w:color w:val="000000"/>
          <w:sz w:val="20"/>
          <w:szCs w:val="20"/>
        </w:rPr>
        <w:t xml:space="preserve">мероприятий («дорожная карта») по содействию развитию конкуренции </w:t>
      </w:r>
    </w:p>
    <w:p w:rsidR="00A34B00" w:rsidRPr="00A34B00" w:rsidRDefault="00A34B00" w:rsidP="00A34B00">
      <w:pPr>
        <w:pStyle w:val="ConsPlusTitle"/>
        <w:jc w:val="center"/>
        <w:rPr>
          <w:rFonts w:ascii="Times New Roman" w:hAnsi="Times New Roman" w:cs="Times New Roman"/>
          <w:b w:val="0"/>
          <w:color w:val="000000"/>
        </w:rPr>
      </w:pPr>
      <w:r w:rsidRPr="00A34B00">
        <w:rPr>
          <w:rFonts w:ascii="Times New Roman" w:hAnsi="Times New Roman" w:cs="Times New Roman"/>
          <w:b w:val="0"/>
          <w:color w:val="000000"/>
        </w:rPr>
        <w:t>в Аликовском районе Чувашской Республики</w:t>
      </w:r>
    </w:p>
    <w:p w:rsidR="00A34B00" w:rsidRPr="001F1B30" w:rsidRDefault="00A34B00" w:rsidP="00A34B00">
      <w:pPr>
        <w:pStyle w:val="ConsPlusTitle"/>
        <w:jc w:val="center"/>
        <w:rPr>
          <w:color w:val="000000"/>
        </w:rPr>
      </w:pPr>
    </w:p>
    <w:tbl>
      <w:tblPr>
        <w:tblW w:w="1530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2976"/>
        <w:gridCol w:w="3400"/>
        <w:gridCol w:w="2977"/>
        <w:gridCol w:w="158"/>
        <w:gridCol w:w="980"/>
        <w:gridCol w:w="2253"/>
        <w:gridCol w:w="19"/>
        <w:gridCol w:w="1696"/>
      </w:tblGrid>
      <w:tr w:rsidR="00A34B00" w:rsidRPr="001F1B30" w:rsidTr="00E44700">
        <w:tc>
          <w:tcPr>
            <w:tcW w:w="850" w:type="dxa"/>
          </w:tcPr>
          <w:p w:rsidR="00A34B00" w:rsidRPr="001F1B30" w:rsidRDefault="00A34B00" w:rsidP="00E44700">
            <w:pPr>
              <w:pStyle w:val="ConsPlusNormal"/>
              <w:jc w:val="center"/>
              <w:rPr>
                <w:rFonts w:ascii="Times New Roman" w:hAnsi="Times New Roman" w:cs="Times New Roman"/>
                <w:color w:val="000000"/>
              </w:rPr>
            </w:pPr>
            <w:r w:rsidRPr="001F1B30">
              <w:rPr>
                <w:rFonts w:ascii="Times New Roman" w:hAnsi="Times New Roman" w:cs="Times New Roman"/>
                <w:color w:val="000000"/>
              </w:rPr>
              <w:t>N</w:t>
            </w:r>
          </w:p>
          <w:p w:rsidR="00A34B00" w:rsidRPr="001F1B30" w:rsidRDefault="00A34B00" w:rsidP="00E44700">
            <w:pPr>
              <w:pStyle w:val="ConsPlusNormal"/>
              <w:jc w:val="center"/>
              <w:rPr>
                <w:rFonts w:ascii="Times New Roman" w:hAnsi="Times New Roman" w:cs="Times New Roman"/>
                <w:color w:val="000000"/>
              </w:rPr>
            </w:pPr>
            <w:proofErr w:type="spellStart"/>
            <w:r w:rsidRPr="001F1B30">
              <w:rPr>
                <w:rFonts w:ascii="Times New Roman" w:hAnsi="Times New Roman" w:cs="Times New Roman"/>
                <w:color w:val="000000"/>
              </w:rPr>
              <w:t>пп</w:t>
            </w:r>
            <w:proofErr w:type="spellEnd"/>
          </w:p>
        </w:tc>
        <w:tc>
          <w:tcPr>
            <w:tcW w:w="2976" w:type="dxa"/>
          </w:tcPr>
          <w:p w:rsidR="00A34B00" w:rsidRPr="001F1B30" w:rsidRDefault="00A34B00" w:rsidP="00E44700">
            <w:pPr>
              <w:pStyle w:val="ConsPlusNormal"/>
              <w:ind w:firstLine="0"/>
              <w:jc w:val="center"/>
              <w:rPr>
                <w:rFonts w:ascii="Times New Roman" w:hAnsi="Times New Roman" w:cs="Times New Roman"/>
                <w:color w:val="000000"/>
              </w:rPr>
            </w:pPr>
            <w:r w:rsidRPr="001F1B30">
              <w:rPr>
                <w:rFonts w:ascii="Times New Roman" w:hAnsi="Times New Roman" w:cs="Times New Roman"/>
                <w:color w:val="000000"/>
              </w:rPr>
              <w:t>Проблема</w:t>
            </w:r>
          </w:p>
        </w:tc>
        <w:tc>
          <w:tcPr>
            <w:tcW w:w="3400" w:type="dxa"/>
          </w:tcPr>
          <w:p w:rsidR="00A34B00" w:rsidRPr="001F1B30" w:rsidRDefault="00A34B00" w:rsidP="00E44700">
            <w:pPr>
              <w:pStyle w:val="ConsPlusNormal"/>
              <w:ind w:firstLine="0"/>
              <w:jc w:val="center"/>
              <w:rPr>
                <w:rFonts w:ascii="Times New Roman" w:hAnsi="Times New Roman" w:cs="Times New Roman"/>
                <w:color w:val="000000"/>
              </w:rPr>
            </w:pPr>
            <w:r w:rsidRPr="001F1B30">
              <w:rPr>
                <w:rFonts w:ascii="Times New Roman" w:hAnsi="Times New Roman" w:cs="Times New Roman"/>
                <w:color w:val="000000"/>
              </w:rPr>
              <w:t>Наименование мероприятия</w:t>
            </w:r>
          </w:p>
        </w:tc>
        <w:tc>
          <w:tcPr>
            <w:tcW w:w="2977" w:type="dxa"/>
          </w:tcPr>
          <w:p w:rsidR="00A34B00" w:rsidRPr="001F1B30" w:rsidRDefault="00A34B00" w:rsidP="00E44700">
            <w:pPr>
              <w:pStyle w:val="ConsPlusNormal"/>
              <w:ind w:firstLine="0"/>
              <w:jc w:val="center"/>
              <w:rPr>
                <w:rFonts w:ascii="Times New Roman" w:hAnsi="Times New Roman" w:cs="Times New Roman"/>
                <w:color w:val="000000"/>
              </w:rPr>
            </w:pPr>
            <w:r w:rsidRPr="001F1B30">
              <w:rPr>
                <w:rFonts w:ascii="Times New Roman" w:hAnsi="Times New Roman" w:cs="Times New Roman"/>
                <w:color w:val="000000"/>
              </w:rPr>
              <w:t>Результат мероприятия</w:t>
            </w:r>
          </w:p>
        </w:tc>
        <w:tc>
          <w:tcPr>
            <w:tcW w:w="1138" w:type="dxa"/>
            <w:gridSpan w:val="2"/>
          </w:tcPr>
          <w:p w:rsidR="00A34B00" w:rsidRPr="001F1B30" w:rsidRDefault="00A34B00" w:rsidP="00E44700">
            <w:pPr>
              <w:pStyle w:val="ConsPlusNormal"/>
              <w:ind w:firstLine="0"/>
              <w:jc w:val="center"/>
              <w:rPr>
                <w:rFonts w:ascii="Times New Roman" w:hAnsi="Times New Roman" w:cs="Times New Roman"/>
                <w:color w:val="000000"/>
              </w:rPr>
            </w:pPr>
            <w:r w:rsidRPr="001F1B30">
              <w:rPr>
                <w:rFonts w:ascii="Times New Roman" w:hAnsi="Times New Roman" w:cs="Times New Roman"/>
                <w:color w:val="000000"/>
              </w:rPr>
              <w:t>Срок исполнения</w:t>
            </w:r>
          </w:p>
        </w:tc>
        <w:tc>
          <w:tcPr>
            <w:tcW w:w="2272" w:type="dxa"/>
            <w:gridSpan w:val="2"/>
          </w:tcPr>
          <w:p w:rsidR="00A34B00" w:rsidRPr="001F1B30" w:rsidRDefault="00A34B00" w:rsidP="00E44700">
            <w:pPr>
              <w:pStyle w:val="ConsPlusNormal"/>
              <w:ind w:firstLine="0"/>
              <w:jc w:val="center"/>
              <w:rPr>
                <w:rFonts w:ascii="Times New Roman" w:hAnsi="Times New Roman" w:cs="Times New Roman"/>
                <w:color w:val="000000"/>
              </w:rPr>
            </w:pPr>
            <w:r w:rsidRPr="001F1B30">
              <w:rPr>
                <w:rFonts w:ascii="Times New Roman" w:hAnsi="Times New Roman" w:cs="Times New Roman"/>
                <w:color w:val="000000"/>
              </w:rPr>
              <w:t>Документ, подтверждающий выполнение мероприятия</w:t>
            </w:r>
          </w:p>
        </w:tc>
        <w:tc>
          <w:tcPr>
            <w:tcW w:w="1696" w:type="dxa"/>
          </w:tcPr>
          <w:p w:rsidR="00A34B00" w:rsidRPr="001F1B30" w:rsidRDefault="00A34B00" w:rsidP="00E44700">
            <w:pPr>
              <w:pStyle w:val="ConsPlusNormal"/>
              <w:ind w:firstLine="0"/>
              <w:jc w:val="center"/>
              <w:rPr>
                <w:rFonts w:ascii="Times New Roman" w:hAnsi="Times New Roman" w:cs="Times New Roman"/>
                <w:color w:val="000000"/>
              </w:rPr>
            </w:pPr>
            <w:r w:rsidRPr="001F1B30">
              <w:rPr>
                <w:rFonts w:ascii="Times New Roman" w:hAnsi="Times New Roman" w:cs="Times New Roman"/>
                <w:color w:val="000000"/>
              </w:rPr>
              <w:t>Ответственные исполнители (указываются структурные подразделения администрации)</w:t>
            </w:r>
          </w:p>
        </w:tc>
      </w:tr>
      <w:tr w:rsidR="00A34B00" w:rsidRPr="001F1B30" w:rsidTr="00E44700">
        <w:tc>
          <w:tcPr>
            <w:tcW w:w="850" w:type="dxa"/>
          </w:tcPr>
          <w:p w:rsidR="00A34B00" w:rsidRPr="001F1B30" w:rsidRDefault="00A34B00" w:rsidP="00E44700">
            <w:pPr>
              <w:pStyle w:val="ConsPlusNormal"/>
              <w:jc w:val="center"/>
              <w:rPr>
                <w:rFonts w:ascii="Times New Roman" w:hAnsi="Times New Roman" w:cs="Times New Roman"/>
                <w:color w:val="000000"/>
              </w:rPr>
            </w:pPr>
            <w:r w:rsidRPr="001F1B30">
              <w:rPr>
                <w:rFonts w:ascii="Times New Roman" w:hAnsi="Times New Roman" w:cs="Times New Roman"/>
                <w:color w:val="000000"/>
              </w:rPr>
              <w:t>1</w:t>
            </w:r>
          </w:p>
        </w:tc>
        <w:tc>
          <w:tcPr>
            <w:tcW w:w="2976" w:type="dxa"/>
          </w:tcPr>
          <w:p w:rsidR="00A34B00" w:rsidRPr="001F1B30" w:rsidRDefault="00A34B00" w:rsidP="00E44700">
            <w:pPr>
              <w:pStyle w:val="ConsPlusNormal"/>
              <w:jc w:val="center"/>
              <w:rPr>
                <w:rFonts w:ascii="Times New Roman" w:hAnsi="Times New Roman" w:cs="Times New Roman"/>
                <w:color w:val="000000"/>
              </w:rPr>
            </w:pPr>
            <w:r w:rsidRPr="001F1B30">
              <w:rPr>
                <w:rFonts w:ascii="Times New Roman" w:hAnsi="Times New Roman" w:cs="Times New Roman"/>
                <w:color w:val="000000"/>
              </w:rPr>
              <w:t>2</w:t>
            </w:r>
          </w:p>
        </w:tc>
        <w:tc>
          <w:tcPr>
            <w:tcW w:w="3400" w:type="dxa"/>
          </w:tcPr>
          <w:p w:rsidR="00A34B00" w:rsidRPr="001F1B30" w:rsidRDefault="00A34B00" w:rsidP="00E44700">
            <w:pPr>
              <w:pStyle w:val="ConsPlusNormal"/>
              <w:jc w:val="center"/>
              <w:rPr>
                <w:rFonts w:ascii="Times New Roman" w:hAnsi="Times New Roman" w:cs="Times New Roman"/>
                <w:color w:val="000000"/>
              </w:rPr>
            </w:pPr>
            <w:r w:rsidRPr="001F1B30">
              <w:rPr>
                <w:rFonts w:ascii="Times New Roman" w:hAnsi="Times New Roman" w:cs="Times New Roman"/>
                <w:color w:val="000000"/>
              </w:rPr>
              <w:t>3</w:t>
            </w:r>
          </w:p>
        </w:tc>
        <w:tc>
          <w:tcPr>
            <w:tcW w:w="2977" w:type="dxa"/>
          </w:tcPr>
          <w:p w:rsidR="00A34B00" w:rsidRPr="001F1B30" w:rsidRDefault="00A34B00" w:rsidP="00E44700">
            <w:pPr>
              <w:pStyle w:val="ConsPlusNormal"/>
              <w:jc w:val="center"/>
              <w:rPr>
                <w:rFonts w:ascii="Times New Roman" w:hAnsi="Times New Roman" w:cs="Times New Roman"/>
                <w:color w:val="000000"/>
              </w:rPr>
            </w:pPr>
            <w:r w:rsidRPr="001F1B30">
              <w:rPr>
                <w:rFonts w:ascii="Times New Roman" w:hAnsi="Times New Roman" w:cs="Times New Roman"/>
                <w:color w:val="000000"/>
              </w:rPr>
              <w:t>4</w:t>
            </w:r>
          </w:p>
        </w:tc>
        <w:tc>
          <w:tcPr>
            <w:tcW w:w="1138" w:type="dxa"/>
            <w:gridSpan w:val="2"/>
          </w:tcPr>
          <w:p w:rsidR="00A34B00" w:rsidRPr="001F1B30" w:rsidRDefault="00A34B00" w:rsidP="00E44700">
            <w:pPr>
              <w:pStyle w:val="ConsPlusNormal"/>
              <w:jc w:val="center"/>
              <w:rPr>
                <w:rFonts w:ascii="Times New Roman" w:hAnsi="Times New Roman" w:cs="Times New Roman"/>
                <w:color w:val="000000"/>
              </w:rPr>
            </w:pPr>
            <w:r w:rsidRPr="001F1B30">
              <w:rPr>
                <w:rFonts w:ascii="Times New Roman" w:hAnsi="Times New Roman" w:cs="Times New Roman"/>
                <w:color w:val="000000"/>
              </w:rPr>
              <w:t>5</w:t>
            </w:r>
          </w:p>
        </w:tc>
        <w:tc>
          <w:tcPr>
            <w:tcW w:w="2272" w:type="dxa"/>
            <w:gridSpan w:val="2"/>
          </w:tcPr>
          <w:p w:rsidR="00A34B00" w:rsidRPr="001F1B30" w:rsidRDefault="00A34B00" w:rsidP="00E44700">
            <w:pPr>
              <w:pStyle w:val="ConsPlusNormal"/>
              <w:jc w:val="center"/>
              <w:rPr>
                <w:rFonts w:ascii="Times New Roman" w:hAnsi="Times New Roman" w:cs="Times New Roman"/>
                <w:color w:val="000000"/>
              </w:rPr>
            </w:pPr>
            <w:r w:rsidRPr="001F1B30">
              <w:rPr>
                <w:rFonts w:ascii="Times New Roman" w:hAnsi="Times New Roman" w:cs="Times New Roman"/>
                <w:color w:val="000000"/>
              </w:rPr>
              <w:t>6</w:t>
            </w:r>
          </w:p>
        </w:tc>
        <w:tc>
          <w:tcPr>
            <w:tcW w:w="1696" w:type="dxa"/>
          </w:tcPr>
          <w:p w:rsidR="00A34B00" w:rsidRPr="001F1B30" w:rsidRDefault="00A34B00" w:rsidP="00E44700">
            <w:pPr>
              <w:pStyle w:val="ConsPlusNormal"/>
              <w:jc w:val="center"/>
              <w:rPr>
                <w:rFonts w:ascii="Times New Roman" w:hAnsi="Times New Roman" w:cs="Times New Roman"/>
                <w:color w:val="000000"/>
              </w:rPr>
            </w:pPr>
            <w:r w:rsidRPr="001F1B30">
              <w:rPr>
                <w:rFonts w:ascii="Times New Roman" w:hAnsi="Times New Roman" w:cs="Times New Roman"/>
                <w:color w:val="000000"/>
              </w:rPr>
              <w:t>7</w:t>
            </w:r>
          </w:p>
        </w:tc>
      </w:tr>
      <w:tr w:rsidR="00A34B00" w:rsidRPr="001F1B30" w:rsidTr="00E44700">
        <w:tc>
          <w:tcPr>
            <w:tcW w:w="15309" w:type="dxa"/>
            <w:gridSpan w:val="9"/>
          </w:tcPr>
          <w:p w:rsidR="00A34B00" w:rsidRPr="001F1B30" w:rsidRDefault="00A34B00" w:rsidP="00E44700">
            <w:pPr>
              <w:pStyle w:val="ConsPlusNormal"/>
              <w:jc w:val="center"/>
              <w:outlineLvl w:val="1"/>
              <w:rPr>
                <w:rFonts w:ascii="Times New Roman" w:hAnsi="Times New Roman" w:cs="Times New Roman"/>
                <w:color w:val="000000"/>
              </w:rPr>
            </w:pPr>
            <w:r w:rsidRPr="001F1B30">
              <w:rPr>
                <w:rFonts w:ascii="Times New Roman" w:hAnsi="Times New Roman" w:cs="Times New Roman"/>
                <w:color w:val="000000"/>
              </w:rPr>
              <w:t>I. Системные мероприятия, направленные на развитие конкурентной среды в Аликовском районе</w:t>
            </w:r>
          </w:p>
        </w:tc>
      </w:tr>
      <w:tr w:rsidR="00A34B00" w:rsidRPr="001F1B30" w:rsidTr="00E44700">
        <w:tc>
          <w:tcPr>
            <w:tcW w:w="15309" w:type="dxa"/>
            <w:gridSpan w:val="9"/>
          </w:tcPr>
          <w:p w:rsidR="00A34B00" w:rsidRPr="001F1B30" w:rsidRDefault="00A34B00" w:rsidP="00E44700">
            <w:pPr>
              <w:pStyle w:val="ConsPlusNormal"/>
              <w:jc w:val="center"/>
              <w:outlineLvl w:val="2"/>
              <w:rPr>
                <w:rFonts w:ascii="Times New Roman" w:hAnsi="Times New Roman" w:cs="Times New Roman"/>
                <w:color w:val="000000"/>
              </w:rPr>
            </w:pPr>
            <w:r w:rsidRPr="001F1B30">
              <w:rPr>
                <w:rFonts w:ascii="Times New Roman" w:hAnsi="Times New Roman" w:cs="Times New Roman"/>
                <w:color w:val="000000"/>
              </w:rPr>
              <w:t>1.1. Мероприятия, направленные на оптимизацию процедур муниципальных закупок, а также закупок товаров, работ и услуг хозяйствующими субъектами, доля участия муниципального образования в которых составляет 50 и более процентов</w:t>
            </w:r>
          </w:p>
        </w:tc>
      </w:tr>
      <w:tr w:rsidR="00A34B00" w:rsidRPr="001F1B30" w:rsidTr="00E44700">
        <w:trPr>
          <w:trHeight w:val="72"/>
        </w:trPr>
        <w:tc>
          <w:tcPr>
            <w:tcW w:w="850" w:type="dxa"/>
          </w:tcPr>
          <w:p w:rsidR="00A34B00" w:rsidRPr="001F1B30" w:rsidRDefault="00A34B00" w:rsidP="00E44700">
            <w:pPr>
              <w:pStyle w:val="ConsPlusNormal"/>
              <w:jc w:val="center"/>
              <w:outlineLvl w:val="2"/>
              <w:rPr>
                <w:rFonts w:ascii="Times New Roman" w:hAnsi="Times New Roman" w:cs="Times New Roman"/>
                <w:color w:val="000000"/>
              </w:rPr>
            </w:pPr>
            <w:r w:rsidRPr="001F1B30">
              <w:rPr>
                <w:rFonts w:ascii="Times New Roman" w:hAnsi="Times New Roman" w:cs="Times New Roman"/>
                <w:color w:val="000000"/>
              </w:rPr>
              <w:t>1.1.1.</w:t>
            </w:r>
          </w:p>
        </w:tc>
        <w:tc>
          <w:tcPr>
            <w:tcW w:w="2976" w:type="dxa"/>
          </w:tcPr>
          <w:p w:rsidR="00A34B00" w:rsidRPr="001F1B30" w:rsidRDefault="00A34B00" w:rsidP="00E44700">
            <w:pPr>
              <w:pStyle w:val="ConsPlusNormal"/>
              <w:ind w:firstLine="0"/>
              <w:jc w:val="both"/>
              <w:outlineLvl w:val="2"/>
              <w:rPr>
                <w:rFonts w:ascii="Times New Roman" w:hAnsi="Times New Roman" w:cs="Times New Roman"/>
                <w:color w:val="000000"/>
              </w:rPr>
            </w:pPr>
            <w:r w:rsidRPr="001F1B30">
              <w:rPr>
                <w:rFonts w:ascii="Times New Roman" w:hAnsi="Times New Roman" w:cs="Times New Roman"/>
                <w:color w:val="000000"/>
              </w:rPr>
              <w:t>Обязанность заказчиков осуществлять закупки у субъектов малого предпринимательства, социально ориентированных некоммерческих организаций через систему закупок товаров, работ, услуг для обеспечения муниципальных нужд (далее - закупок)</w:t>
            </w:r>
          </w:p>
        </w:tc>
        <w:tc>
          <w:tcPr>
            <w:tcW w:w="3400" w:type="dxa"/>
          </w:tcPr>
          <w:p w:rsidR="00A34B00" w:rsidRPr="001F1B30" w:rsidRDefault="00A34B00" w:rsidP="00E44700">
            <w:pPr>
              <w:pStyle w:val="ConsPlusNormal"/>
              <w:ind w:firstLine="0"/>
              <w:jc w:val="both"/>
              <w:outlineLvl w:val="2"/>
              <w:rPr>
                <w:rFonts w:ascii="Times New Roman" w:hAnsi="Times New Roman" w:cs="Times New Roman"/>
                <w:color w:val="000000"/>
              </w:rPr>
            </w:pPr>
            <w:r w:rsidRPr="001F1B30">
              <w:rPr>
                <w:rFonts w:ascii="Times New Roman" w:hAnsi="Times New Roman" w:cs="Times New Roman"/>
                <w:color w:val="000000"/>
              </w:rPr>
              <w:t>Осуществление закупок для обеспечения муниципальных нужд у субъектов малого предпринимательства, социально ориентированных некоммерческих организаций</w:t>
            </w:r>
          </w:p>
        </w:tc>
        <w:tc>
          <w:tcPr>
            <w:tcW w:w="2977" w:type="dxa"/>
          </w:tcPr>
          <w:p w:rsidR="00A34B00" w:rsidRPr="001F1B30" w:rsidRDefault="00A34B00" w:rsidP="00E44700">
            <w:pPr>
              <w:pStyle w:val="ConsPlusNormal"/>
              <w:ind w:firstLine="0"/>
              <w:jc w:val="both"/>
              <w:outlineLvl w:val="2"/>
              <w:rPr>
                <w:rFonts w:ascii="Times New Roman" w:hAnsi="Times New Roman" w:cs="Times New Roman"/>
                <w:color w:val="000000"/>
              </w:rPr>
            </w:pPr>
            <w:r w:rsidRPr="001F1B30">
              <w:rPr>
                <w:rFonts w:ascii="Times New Roman" w:hAnsi="Times New Roman" w:cs="Times New Roman"/>
                <w:color w:val="000000"/>
              </w:rPr>
              <w:t>увеличение доли закупок у субъектов малого предпринимательства, социально ориентированных некоммерческих организаций в совокупном годовом объеме закупок</w:t>
            </w:r>
          </w:p>
        </w:tc>
        <w:tc>
          <w:tcPr>
            <w:tcW w:w="1138" w:type="dxa"/>
            <w:gridSpan w:val="2"/>
          </w:tcPr>
          <w:p w:rsidR="00A34B00" w:rsidRPr="001F1B30" w:rsidRDefault="00A34B00" w:rsidP="00E44700">
            <w:pPr>
              <w:pStyle w:val="ConsPlusNormal"/>
              <w:ind w:firstLine="0"/>
              <w:jc w:val="both"/>
              <w:outlineLvl w:val="2"/>
              <w:rPr>
                <w:rFonts w:ascii="Times New Roman" w:hAnsi="Times New Roman" w:cs="Times New Roman"/>
                <w:color w:val="000000"/>
              </w:rPr>
            </w:pPr>
            <w:r w:rsidRPr="001F1B30">
              <w:rPr>
                <w:rFonts w:ascii="Times New Roman" w:hAnsi="Times New Roman" w:cs="Times New Roman"/>
                <w:color w:val="000000"/>
              </w:rPr>
              <w:t>ежегодно до 1 апреля</w:t>
            </w:r>
          </w:p>
        </w:tc>
        <w:tc>
          <w:tcPr>
            <w:tcW w:w="2272" w:type="dxa"/>
            <w:gridSpan w:val="2"/>
          </w:tcPr>
          <w:p w:rsidR="00A34B00" w:rsidRPr="001F1B30" w:rsidRDefault="00A34B00" w:rsidP="00E44700">
            <w:pPr>
              <w:pStyle w:val="ConsPlusNormal"/>
              <w:ind w:firstLine="0"/>
              <w:jc w:val="both"/>
              <w:outlineLvl w:val="2"/>
              <w:rPr>
                <w:rFonts w:ascii="Times New Roman" w:hAnsi="Times New Roman" w:cs="Times New Roman"/>
                <w:color w:val="000000"/>
              </w:rPr>
            </w:pPr>
            <w:r w:rsidRPr="001F1B30">
              <w:rPr>
                <w:rFonts w:ascii="Times New Roman" w:hAnsi="Times New Roman" w:cs="Times New Roman"/>
                <w:color w:val="000000"/>
              </w:rPr>
              <w:t>отчет об объеме закупок у субъектов малого предпринимательства, социально ориентированных некоммерческих организаций в Минэкономразвития Чувашии</w:t>
            </w:r>
          </w:p>
        </w:tc>
        <w:tc>
          <w:tcPr>
            <w:tcW w:w="1696" w:type="dxa"/>
          </w:tcPr>
          <w:p w:rsidR="00A34B00" w:rsidRPr="001F1B30" w:rsidRDefault="00A34B00" w:rsidP="00E44700">
            <w:pPr>
              <w:pStyle w:val="ConsPlusNormal"/>
              <w:ind w:firstLine="0"/>
              <w:jc w:val="center"/>
              <w:outlineLvl w:val="2"/>
              <w:rPr>
                <w:rFonts w:ascii="Times New Roman" w:hAnsi="Times New Roman" w:cs="Times New Roman"/>
                <w:color w:val="000000"/>
              </w:rPr>
            </w:pPr>
            <w:r w:rsidRPr="001F1B30">
              <w:rPr>
                <w:rFonts w:ascii="Times New Roman" w:hAnsi="Times New Roman" w:cs="Times New Roman"/>
                <w:color w:val="000000"/>
              </w:rPr>
              <w:t xml:space="preserve">Отдел экономики, земельных и имущественных отношений </w:t>
            </w:r>
          </w:p>
        </w:tc>
      </w:tr>
      <w:tr w:rsidR="00A34B00" w:rsidRPr="001F1B30" w:rsidTr="00E44700">
        <w:trPr>
          <w:trHeight w:val="72"/>
        </w:trPr>
        <w:tc>
          <w:tcPr>
            <w:tcW w:w="850" w:type="dxa"/>
          </w:tcPr>
          <w:p w:rsidR="00A34B00" w:rsidRPr="001F1B30" w:rsidRDefault="00A34B00" w:rsidP="00E44700">
            <w:pPr>
              <w:pStyle w:val="ConsPlusNormal"/>
              <w:jc w:val="center"/>
              <w:outlineLvl w:val="2"/>
              <w:rPr>
                <w:rFonts w:ascii="Times New Roman" w:hAnsi="Times New Roman" w:cs="Times New Roman"/>
                <w:color w:val="000000"/>
              </w:rPr>
            </w:pPr>
            <w:r w:rsidRPr="001F1B30">
              <w:rPr>
                <w:rFonts w:ascii="Times New Roman" w:hAnsi="Times New Roman" w:cs="Times New Roman"/>
                <w:color w:val="000000"/>
              </w:rPr>
              <w:t>1.1.2.</w:t>
            </w:r>
          </w:p>
        </w:tc>
        <w:tc>
          <w:tcPr>
            <w:tcW w:w="2976" w:type="dxa"/>
          </w:tcPr>
          <w:p w:rsidR="00A34B00" w:rsidRPr="001F1B30" w:rsidRDefault="00A34B00" w:rsidP="00E44700">
            <w:pPr>
              <w:pStyle w:val="ConsPlusNormal"/>
              <w:ind w:firstLine="0"/>
              <w:jc w:val="both"/>
              <w:outlineLvl w:val="2"/>
              <w:rPr>
                <w:rFonts w:ascii="Times New Roman" w:hAnsi="Times New Roman" w:cs="Times New Roman"/>
                <w:color w:val="000000"/>
              </w:rPr>
            </w:pPr>
            <w:r w:rsidRPr="001F1B30">
              <w:rPr>
                <w:rFonts w:ascii="Times New Roman" w:hAnsi="Times New Roman" w:cs="Times New Roman"/>
                <w:color w:val="000000"/>
              </w:rPr>
              <w:t>Обеспечение конкуренции среди участников закупок при осуществлении закупок для муниципальных нужд</w:t>
            </w:r>
          </w:p>
        </w:tc>
        <w:tc>
          <w:tcPr>
            <w:tcW w:w="3400" w:type="dxa"/>
          </w:tcPr>
          <w:p w:rsidR="00A34B00" w:rsidRPr="001F1B30" w:rsidRDefault="00A34B00" w:rsidP="00E44700">
            <w:pPr>
              <w:pStyle w:val="ConsPlusNormal"/>
              <w:ind w:firstLine="0"/>
              <w:jc w:val="both"/>
              <w:outlineLvl w:val="2"/>
              <w:rPr>
                <w:rFonts w:ascii="Times New Roman" w:hAnsi="Times New Roman" w:cs="Times New Roman"/>
                <w:color w:val="000000"/>
              </w:rPr>
            </w:pPr>
            <w:r w:rsidRPr="001F1B30">
              <w:rPr>
                <w:rFonts w:ascii="Times New Roman" w:hAnsi="Times New Roman" w:cs="Times New Roman"/>
                <w:color w:val="000000"/>
              </w:rPr>
              <w:t>Осуществление закупок для обеспечения муниципальных нужд преимущественно путем использования конкурентных способов определения поставщика (подрядчика, исполнителя)</w:t>
            </w:r>
          </w:p>
        </w:tc>
        <w:tc>
          <w:tcPr>
            <w:tcW w:w="2977" w:type="dxa"/>
          </w:tcPr>
          <w:p w:rsidR="00A34B00" w:rsidRPr="001F1B30" w:rsidRDefault="00A34B00" w:rsidP="00E44700">
            <w:pPr>
              <w:pStyle w:val="ConsPlusNormal"/>
              <w:ind w:firstLine="0"/>
              <w:jc w:val="both"/>
              <w:outlineLvl w:val="2"/>
              <w:rPr>
                <w:rFonts w:ascii="Times New Roman" w:hAnsi="Times New Roman" w:cs="Times New Roman"/>
                <w:color w:val="000000"/>
              </w:rPr>
            </w:pPr>
            <w:r w:rsidRPr="001F1B30">
              <w:rPr>
                <w:rFonts w:ascii="Times New Roman" w:hAnsi="Times New Roman" w:cs="Times New Roman"/>
                <w:color w:val="000000"/>
              </w:rPr>
              <w:t xml:space="preserve">увеличение доли закупок, осуществленных конкурентными способами определения поставщика (подрядчика, исполнителя), </w:t>
            </w:r>
          </w:p>
          <w:p w:rsidR="00A34B00" w:rsidRPr="001F1B30" w:rsidRDefault="00A34B00" w:rsidP="00E44700">
            <w:pPr>
              <w:pStyle w:val="ConsPlusNormal"/>
              <w:ind w:firstLine="0"/>
              <w:jc w:val="both"/>
              <w:outlineLvl w:val="2"/>
              <w:rPr>
                <w:rFonts w:ascii="Times New Roman" w:hAnsi="Times New Roman" w:cs="Times New Roman"/>
                <w:color w:val="000000"/>
              </w:rPr>
            </w:pPr>
            <w:r w:rsidRPr="001F1B30">
              <w:rPr>
                <w:rFonts w:ascii="Times New Roman" w:hAnsi="Times New Roman" w:cs="Times New Roman"/>
                <w:color w:val="000000"/>
              </w:rPr>
              <w:t>в общем объеме закупок для обеспечения муниципальных нужд</w:t>
            </w:r>
          </w:p>
        </w:tc>
        <w:tc>
          <w:tcPr>
            <w:tcW w:w="1138" w:type="dxa"/>
            <w:gridSpan w:val="2"/>
          </w:tcPr>
          <w:p w:rsidR="00A34B00" w:rsidRPr="001F1B30" w:rsidRDefault="00A34B00" w:rsidP="00E44700">
            <w:pPr>
              <w:pStyle w:val="ConsPlusNormal"/>
              <w:ind w:firstLine="0"/>
              <w:jc w:val="both"/>
              <w:outlineLvl w:val="2"/>
              <w:rPr>
                <w:rFonts w:ascii="Times New Roman" w:hAnsi="Times New Roman" w:cs="Times New Roman"/>
                <w:color w:val="000000"/>
              </w:rPr>
            </w:pPr>
            <w:r w:rsidRPr="001F1B30">
              <w:rPr>
                <w:rFonts w:ascii="Times New Roman" w:hAnsi="Times New Roman" w:cs="Times New Roman"/>
                <w:color w:val="000000"/>
              </w:rPr>
              <w:t>ежегодно до 31 декабря</w:t>
            </w:r>
          </w:p>
        </w:tc>
        <w:tc>
          <w:tcPr>
            <w:tcW w:w="2272" w:type="dxa"/>
            <w:gridSpan w:val="2"/>
          </w:tcPr>
          <w:p w:rsidR="00A34B00" w:rsidRPr="001F1B30" w:rsidRDefault="00A34B00" w:rsidP="00E44700">
            <w:pPr>
              <w:pStyle w:val="ConsPlusNormal"/>
              <w:ind w:firstLine="0"/>
              <w:jc w:val="both"/>
              <w:outlineLvl w:val="2"/>
              <w:rPr>
                <w:rFonts w:ascii="Times New Roman" w:hAnsi="Times New Roman" w:cs="Times New Roman"/>
                <w:color w:val="000000"/>
              </w:rPr>
            </w:pPr>
            <w:r w:rsidRPr="001F1B30">
              <w:rPr>
                <w:rFonts w:ascii="Times New Roman" w:hAnsi="Times New Roman" w:cs="Times New Roman"/>
                <w:color w:val="000000"/>
              </w:rPr>
              <w:t>информация в Минэкономразвития Чувашии</w:t>
            </w:r>
          </w:p>
        </w:tc>
        <w:tc>
          <w:tcPr>
            <w:tcW w:w="1696" w:type="dxa"/>
          </w:tcPr>
          <w:p w:rsidR="00A34B00" w:rsidRPr="001F1B30" w:rsidRDefault="00A34B00" w:rsidP="00E44700">
            <w:pPr>
              <w:pStyle w:val="ConsPlusNormal"/>
              <w:ind w:firstLine="0"/>
              <w:jc w:val="center"/>
              <w:outlineLvl w:val="2"/>
              <w:rPr>
                <w:rFonts w:ascii="Times New Roman" w:hAnsi="Times New Roman" w:cs="Times New Roman"/>
                <w:color w:val="000000"/>
              </w:rPr>
            </w:pPr>
            <w:r w:rsidRPr="001F1B30">
              <w:rPr>
                <w:rFonts w:ascii="Times New Roman" w:hAnsi="Times New Roman" w:cs="Times New Roman"/>
                <w:color w:val="000000"/>
              </w:rPr>
              <w:t>Отдел экономики, земельных и имущественных отношений</w:t>
            </w:r>
          </w:p>
        </w:tc>
      </w:tr>
      <w:tr w:rsidR="00A34B00" w:rsidRPr="001F1B30" w:rsidTr="00E44700">
        <w:tc>
          <w:tcPr>
            <w:tcW w:w="15309" w:type="dxa"/>
            <w:gridSpan w:val="9"/>
          </w:tcPr>
          <w:p w:rsidR="00A34B00" w:rsidRPr="001F1B30" w:rsidRDefault="00A34B00" w:rsidP="00E44700">
            <w:pPr>
              <w:pStyle w:val="ConsPlusNormal"/>
              <w:jc w:val="center"/>
              <w:outlineLvl w:val="2"/>
              <w:rPr>
                <w:rFonts w:ascii="Times New Roman" w:hAnsi="Times New Roman" w:cs="Times New Roman"/>
                <w:color w:val="000000"/>
              </w:rPr>
            </w:pPr>
            <w:r w:rsidRPr="001F1B30">
              <w:rPr>
                <w:rFonts w:ascii="Times New Roman" w:hAnsi="Times New Roman" w:cs="Times New Roman"/>
                <w:color w:val="000000"/>
              </w:rPr>
              <w:t>1.2. Мероприятия, направленные на устранение избыточного муниципального регулирования, а также на снижение административных барьеров</w:t>
            </w:r>
          </w:p>
        </w:tc>
      </w:tr>
      <w:tr w:rsidR="00A34B00" w:rsidRPr="001F1B30" w:rsidTr="00E44700">
        <w:tc>
          <w:tcPr>
            <w:tcW w:w="850" w:type="dxa"/>
          </w:tcPr>
          <w:p w:rsidR="00A34B00" w:rsidRPr="001F1B30" w:rsidRDefault="00A34B00" w:rsidP="00E44700">
            <w:pPr>
              <w:pStyle w:val="ConsPlusNormal"/>
              <w:jc w:val="center"/>
              <w:rPr>
                <w:rFonts w:ascii="Times New Roman" w:hAnsi="Times New Roman" w:cs="Times New Roman"/>
                <w:color w:val="000000"/>
              </w:rPr>
            </w:pPr>
            <w:r w:rsidRPr="001F1B30">
              <w:rPr>
                <w:rFonts w:ascii="Times New Roman" w:hAnsi="Times New Roman" w:cs="Times New Roman"/>
                <w:color w:val="000000"/>
              </w:rPr>
              <w:t>1.2.</w:t>
            </w:r>
            <w:r w:rsidRPr="001F1B30">
              <w:rPr>
                <w:rFonts w:ascii="Times New Roman" w:hAnsi="Times New Roman" w:cs="Times New Roman"/>
                <w:color w:val="000000"/>
                <w:lang w:val="en-US"/>
              </w:rPr>
              <w:t>1</w:t>
            </w:r>
            <w:r w:rsidRPr="001F1B30">
              <w:rPr>
                <w:rFonts w:ascii="Times New Roman" w:hAnsi="Times New Roman" w:cs="Times New Roman"/>
                <w:color w:val="000000"/>
              </w:rPr>
              <w:t>.</w:t>
            </w:r>
          </w:p>
        </w:tc>
        <w:tc>
          <w:tcPr>
            <w:tcW w:w="2976"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Высокие административные барьеры</w:t>
            </w:r>
          </w:p>
        </w:tc>
        <w:tc>
          <w:tcPr>
            <w:tcW w:w="3400"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 xml:space="preserve">Проведение </w:t>
            </w:r>
            <w:proofErr w:type="gramStart"/>
            <w:r w:rsidRPr="001F1B30">
              <w:rPr>
                <w:rFonts w:ascii="Times New Roman" w:hAnsi="Times New Roman" w:cs="Times New Roman"/>
                <w:color w:val="000000"/>
              </w:rPr>
              <w:t>анализа реализации полномочий органов местного самоуправления муниципальных районов</w:t>
            </w:r>
            <w:proofErr w:type="gramEnd"/>
            <w:r w:rsidRPr="001F1B30">
              <w:rPr>
                <w:rFonts w:ascii="Times New Roman" w:hAnsi="Times New Roman" w:cs="Times New Roman"/>
                <w:color w:val="000000"/>
              </w:rPr>
              <w:t xml:space="preserve"> и городских округов на предмет установления и (или) взимания не предусмотренных </w:t>
            </w:r>
            <w:r w:rsidRPr="001F1B30">
              <w:rPr>
                <w:rFonts w:ascii="Times New Roman" w:hAnsi="Times New Roman" w:cs="Times New Roman"/>
                <w:color w:val="000000"/>
              </w:rPr>
              <w:lastRenderedPageBreak/>
              <w:t>законодательством Российской Федерации платежей при предоставлении муниципальных услуг, а также услуг, которые являются необходимыми и обязательными для предоставления муниципальных услуг</w:t>
            </w:r>
          </w:p>
        </w:tc>
        <w:tc>
          <w:tcPr>
            <w:tcW w:w="2977"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lastRenderedPageBreak/>
              <w:t>создание условий максимального благоприятствования хозяйствующим субъектам при выходе на рынки</w:t>
            </w:r>
          </w:p>
        </w:tc>
        <w:tc>
          <w:tcPr>
            <w:tcW w:w="1138" w:type="dxa"/>
            <w:gridSpan w:val="2"/>
          </w:tcPr>
          <w:p w:rsidR="00A34B00" w:rsidRPr="001F1B30" w:rsidRDefault="00A34B00" w:rsidP="00E44700">
            <w:pPr>
              <w:pStyle w:val="ConsPlusNormal"/>
              <w:ind w:firstLine="0"/>
              <w:jc w:val="center"/>
              <w:rPr>
                <w:rFonts w:ascii="Times New Roman" w:hAnsi="Times New Roman" w:cs="Times New Roman"/>
                <w:color w:val="000000"/>
              </w:rPr>
            </w:pPr>
            <w:r w:rsidRPr="001F1B30">
              <w:rPr>
                <w:rFonts w:ascii="Times New Roman" w:hAnsi="Times New Roman" w:cs="Times New Roman"/>
                <w:color w:val="000000"/>
              </w:rPr>
              <w:t>ежегодно до 31 декабря</w:t>
            </w:r>
          </w:p>
        </w:tc>
        <w:tc>
          <w:tcPr>
            <w:tcW w:w="2272" w:type="dxa"/>
            <w:gridSpan w:val="2"/>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 xml:space="preserve">Постановления администрации Аликовского района об утверждении административных регламентов </w:t>
            </w:r>
            <w:r w:rsidRPr="001F1B30">
              <w:rPr>
                <w:rFonts w:ascii="Times New Roman" w:hAnsi="Times New Roman" w:cs="Times New Roman"/>
                <w:color w:val="000000"/>
              </w:rPr>
              <w:lastRenderedPageBreak/>
              <w:t>предоставления муниципальных услуг</w:t>
            </w:r>
          </w:p>
        </w:tc>
        <w:tc>
          <w:tcPr>
            <w:tcW w:w="1696" w:type="dxa"/>
          </w:tcPr>
          <w:p w:rsidR="00A34B00" w:rsidRPr="001F1B30" w:rsidRDefault="00A34B00" w:rsidP="00E44700">
            <w:pPr>
              <w:pStyle w:val="ConsPlusNormal"/>
              <w:ind w:firstLine="0"/>
              <w:jc w:val="center"/>
              <w:rPr>
                <w:rFonts w:ascii="Times New Roman" w:hAnsi="Times New Roman" w:cs="Times New Roman"/>
                <w:color w:val="000000"/>
              </w:rPr>
            </w:pPr>
            <w:r w:rsidRPr="001F1B30">
              <w:rPr>
                <w:rFonts w:ascii="Times New Roman" w:hAnsi="Times New Roman" w:cs="Times New Roman"/>
                <w:color w:val="000000"/>
              </w:rPr>
              <w:lastRenderedPageBreak/>
              <w:t>Отдел экономики, земельных и имущественных отношений;</w:t>
            </w:r>
          </w:p>
          <w:p w:rsidR="00A34B00" w:rsidRPr="001F1B30" w:rsidRDefault="00A34B00" w:rsidP="00E44700">
            <w:pPr>
              <w:pStyle w:val="ConsPlusNormal"/>
              <w:ind w:firstLine="0"/>
              <w:jc w:val="center"/>
              <w:rPr>
                <w:rFonts w:ascii="Times New Roman" w:hAnsi="Times New Roman" w:cs="Times New Roman"/>
                <w:color w:val="000000"/>
              </w:rPr>
            </w:pPr>
            <w:r w:rsidRPr="001F1B30">
              <w:rPr>
                <w:rFonts w:ascii="Times New Roman" w:hAnsi="Times New Roman" w:cs="Times New Roman"/>
                <w:color w:val="000000"/>
              </w:rPr>
              <w:t xml:space="preserve">Отдел </w:t>
            </w:r>
            <w:r w:rsidRPr="001F1B30">
              <w:rPr>
                <w:rFonts w:ascii="Times New Roman" w:hAnsi="Times New Roman" w:cs="Times New Roman"/>
                <w:color w:val="000000"/>
              </w:rPr>
              <w:lastRenderedPageBreak/>
              <w:t>строительства, ЖКХ, дорожного хозяйства, транспорта и связи</w:t>
            </w:r>
          </w:p>
        </w:tc>
      </w:tr>
      <w:tr w:rsidR="00A34B00" w:rsidRPr="001F1B30" w:rsidTr="00E44700">
        <w:tc>
          <w:tcPr>
            <w:tcW w:w="850" w:type="dxa"/>
          </w:tcPr>
          <w:p w:rsidR="00A34B00" w:rsidRPr="001F1B30" w:rsidRDefault="00A34B00" w:rsidP="00E44700">
            <w:pPr>
              <w:pStyle w:val="ConsPlusNormal"/>
              <w:jc w:val="center"/>
              <w:rPr>
                <w:rFonts w:ascii="Times New Roman" w:hAnsi="Times New Roman" w:cs="Times New Roman"/>
                <w:color w:val="000000"/>
              </w:rPr>
            </w:pPr>
            <w:r w:rsidRPr="001F1B30">
              <w:rPr>
                <w:rFonts w:ascii="Times New Roman" w:hAnsi="Times New Roman" w:cs="Times New Roman"/>
                <w:color w:val="000000"/>
              </w:rPr>
              <w:lastRenderedPageBreak/>
              <w:t>1.2.</w:t>
            </w:r>
            <w:r w:rsidRPr="001F1B30">
              <w:rPr>
                <w:rFonts w:ascii="Times New Roman" w:hAnsi="Times New Roman" w:cs="Times New Roman"/>
                <w:color w:val="000000"/>
                <w:lang w:val="en-US"/>
              </w:rPr>
              <w:t>2</w:t>
            </w:r>
            <w:r w:rsidRPr="001F1B30">
              <w:rPr>
                <w:rFonts w:ascii="Times New Roman" w:hAnsi="Times New Roman" w:cs="Times New Roman"/>
                <w:color w:val="000000"/>
              </w:rPr>
              <w:t>.</w:t>
            </w:r>
          </w:p>
        </w:tc>
        <w:tc>
          <w:tcPr>
            <w:tcW w:w="2976"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Необходимость обеспечения доли граждан, использующих механизм получения муниципальных услуг в электронной форме, до 70 процентов</w:t>
            </w:r>
          </w:p>
        </w:tc>
        <w:tc>
          <w:tcPr>
            <w:tcW w:w="3400"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Предоставление муниципальных услуг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p>
        </w:tc>
        <w:tc>
          <w:tcPr>
            <w:tcW w:w="2977"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обеспечение возможности получения муниципальных услуг в электронной форме на всей территории Российской Федерации</w:t>
            </w:r>
          </w:p>
        </w:tc>
        <w:tc>
          <w:tcPr>
            <w:tcW w:w="1138" w:type="dxa"/>
            <w:gridSpan w:val="2"/>
          </w:tcPr>
          <w:p w:rsidR="00A34B00" w:rsidRPr="001F1B30" w:rsidRDefault="00A34B00" w:rsidP="00E44700">
            <w:pPr>
              <w:pStyle w:val="ConsPlusNormal"/>
              <w:ind w:firstLine="0"/>
              <w:jc w:val="center"/>
              <w:rPr>
                <w:rFonts w:ascii="Times New Roman" w:hAnsi="Times New Roman" w:cs="Times New Roman"/>
                <w:color w:val="000000"/>
              </w:rPr>
            </w:pPr>
            <w:r w:rsidRPr="001F1B30">
              <w:rPr>
                <w:rFonts w:ascii="Times New Roman" w:hAnsi="Times New Roman" w:cs="Times New Roman"/>
                <w:color w:val="000000"/>
              </w:rPr>
              <w:t>ежегодно до 31 декабря</w:t>
            </w:r>
          </w:p>
        </w:tc>
        <w:tc>
          <w:tcPr>
            <w:tcW w:w="2272" w:type="dxa"/>
            <w:gridSpan w:val="2"/>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 xml:space="preserve">информация в Минэкономразвития Чувашии </w:t>
            </w:r>
          </w:p>
        </w:tc>
        <w:tc>
          <w:tcPr>
            <w:tcW w:w="1696" w:type="dxa"/>
          </w:tcPr>
          <w:p w:rsidR="00A34B00" w:rsidRPr="001F1B30" w:rsidRDefault="00A34B00" w:rsidP="00E44700">
            <w:pPr>
              <w:pStyle w:val="1"/>
              <w:rPr>
                <w:color w:val="000000"/>
                <w:sz w:val="20"/>
                <w:szCs w:val="20"/>
              </w:rPr>
            </w:pPr>
            <w:r w:rsidRPr="001F1B30">
              <w:rPr>
                <w:b/>
                <w:color w:val="000000"/>
                <w:sz w:val="20"/>
                <w:szCs w:val="20"/>
              </w:rPr>
              <w:t>Отдел экономики, земельных и имущественных отношений совместно с АУ "Многофункциональный центр по предоставлению государственных и муниципальных услуг" (МФЦ)</w:t>
            </w:r>
          </w:p>
        </w:tc>
      </w:tr>
      <w:tr w:rsidR="00A34B00" w:rsidRPr="001F1B30" w:rsidTr="00E44700">
        <w:tc>
          <w:tcPr>
            <w:tcW w:w="850" w:type="dxa"/>
          </w:tcPr>
          <w:p w:rsidR="00A34B00" w:rsidRPr="001F1B30" w:rsidRDefault="00A34B00" w:rsidP="00E44700">
            <w:pPr>
              <w:pStyle w:val="ConsPlusNormal"/>
              <w:jc w:val="center"/>
              <w:rPr>
                <w:rFonts w:ascii="Times New Roman" w:hAnsi="Times New Roman" w:cs="Times New Roman"/>
                <w:color w:val="000000"/>
              </w:rPr>
            </w:pPr>
            <w:r w:rsidRPr="001F1B30">
              <w:rPr>
                <w:rFonts w:ascii="Times New Roman" w:hAnsi="Times New Roman" w:cs="Times New Roman"/>
                <w:color w:val="000000"/>
              </w:rPr>
              <w:t>1.2.</w:t>
            </w:r>
            <w:r w:rsidRPr="001F1B30">
              <w:rPr>
                <w:rFonts w:ascii="Times New Roman" w:hAnsi="Times New Roman" w:cs="Times New Roman"/>
                <w:color w:val="000000"/>
                <w:lang w:val="en-US"/>
              </w:rPr>
              <w:t>3</w:t>
            </w:r>
            <w:r w:rsidRPr="001F1B30">
              <w:rPr>
                <w:rFonts w:ascii="Times New Roman" w:hAnsi="Times New Roman" w:cs="Times New Roman"/>
                <w:color w:val="000000"/>
              </w:rPr>
              <w:t>.</w:t>
            </w:r>
          </w:p>
        </w:tc>
        <w:tc>
          <w:tcPr>
            <w:tcW w:w="2976"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Наличие фактов несоблюдения порядка разработки и утверждения административных регламентов предоставления муниципальных услуг</w:t>
            </w:r>
          </w:p>
        </w:tc>
        <w:tc>
          <w:tcPr>
            <w:tcW w:w="3400"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Оптимизация процессов предоставления муниципальных услуг субъектам предпринимательской деятельности органами местного самоуправления муниципальных районов и городских округов</w:t>
            </w:r>
          </w:p>
        </w:tc>
        <w:tc>
          <w:tcPr>
            <w:tcW w:w="2977"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сокращение сроков предоставления муниципальных услуг и снижение платы за их предоставление;</w:t>
            </w:r>
          </w:p>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обеспечение числа обращений субъектов предпринимательской деятельности для получения одной муниципальной услуги не более 2 раз</w:t>
            </w:r>
          </w:p>
        </w:tc>
        <w:tc>
          <w:tcPr>
            <w:tcW w:w="1138" w:type="dxa"/>
            <w:gridSpan w:val="2"/>
          </w:tcPr>
          <w:p w:rsidR="00A34B00" w:rsidRPr="001F1B30" w:rsidRDefault="00A34B00" w:rsidP="00E44700">
            <w:pPr>
              <w:pStyle w:val="ConsPlusNormal"/>
              <w:ind w:firstLine="0"/>
              <w:jc w:val="center"/>
              <w:rPr>
                <w:rFonts w:ascii="Times New Roman" w:hAnsi="Times New Roman" w:cs="Times New Roman"/>
                <w:color w:val="000000"/>
              </w:rPr>
            </w:pPr>
            <w:r w:rsidRPr="001F1B30">
              <w:rPr>
                <w:rFonts w:ascii="Times New Roman" w:hAnsi="Times New Roman" w:cs="Times New Roman"/>
                <w:color w:val="000000"/>
              </w:rPr>
              <w:t>ежегодно до 31 декабря</w:t>
            </w:r>
          </w:p>
        </w:tc>
        <w:tc>
          <w:tcPr>
            <w:tcW w:w="2272" w:type="dxa"/>
            <w:gridSpan w:val="2"/>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Постановления администрации Аликовского района о внесении изменений в административные регламенты предоставления муниципальных услуг</w:t>
            </w:r>
          </w:p>
        </w:tc>
        <w:tc>
          <w:tcPr>
            <w:tcW w:w="1696" w:type="dxa"/>
          </w:tcPr>
          <w:p w:rsidR="00A34B00" w:rsidRPr="001F1B30" w:rsidRDefault="00A34B00" w:rsidP="00E44700">
            <w:pPr>
              <w:pStyle w:val="ConsPlusNormal"/>
              <w:ind w:firstLine="0"/>
              <w:jc w:val="center"/>
              <w:rPr>
                <w:rFonts w:ascii="Times New Roman" w:hAnsi="Times New Roman" w:cs="Times New Roman"/>
                <w:color w:val="000000"/>
              </w:rPr>
            </w:pPr>
            <w:r w:rsidRPr="001F1B30">
              <w:rPr>
                <w:rFonts w:ascii="Times New Roman" w:hAnsi="Times New Roman" w:cs="Times New Roman"/>
                <w:color w:val="000000"/>
              </w:rPr>
              <w:t>Отдел экономики, земельных и имущественных отношений;</w:t>
            </w:r>
          </w:p>
          <w:p w:rsidR="00A34B00" w:rsidRPr="001F1B30" w:rsidRDefault="00A34B00" w:rsidP="00E44700">
            <w:pPr>
              <w:pStyle w:val="ConsPlusNormal"/>
              <w:ind w:firstLine="0"/>
              <w:jc w:val="center"/>
              <w:rPr>
                <w:rFonts w:ascii="Times New Roman" w:hAnsi="Times New Roman" w:cs="Times New Roman"/>
                <w:color w:val="000000"/>
              </w:rPr>
            </w:pPr>
            <w:r w:rsidRPr="001F1B30">
              <w:rPr>
                <w:rFonts w:ascii="Times New Roman" w:hAnsi="Times New Roman" w:cs="Times New Roman"/>
                <w:color w:val="000000"/>
              </w:rPr>
              <w:t>Отдел строительства, ЖКХ, дорожного хозяйства, транспорта и связи</w:t>
            </w:r>
          </w:p>
        </w:tc>
      </w:tr>
      <w:tr w:rsidR="00A34B00" w:rsidRPr="001F1B30" w:rsidTr="00E44700">
        <w:tc>
          <w:tcPr>
            <w:tcW w:w="850" w:type="dxa"/>
          </w:tcPr>
          <w:p w:rsidR="00A34B00" w:rsidRPr="001F1B30" w:rsidRDefault="00A34B00" w:rsidP="00E44700">
            <w:pPr>
              <w:pStyle w:val="ConsPlusNormal"/>
              <w:jc w:val="center"/>
              <w:rPr>
                <w:rFonts w:ascii="Times New Roman" w:hAnsi="Times New Roman" w:cs="Times New Roman"/>
                <w:color w:val="000000"/>
              </w:rPr>
            </w:pPr>
            <w:r w:rsidRPr="001F1B30">
              <w:rPr>
                <w:rFonts w:ascii="Times New Roman" w:hAnsi="Times New Roman" w:cs="Times New Roman"/>
                <w:color w:val="000000"/>
              </w:rPr>
              <w:t>1.2.4.</w:t>
            </w:r>
          </w:p>
        </w:tc>
        <w:tc>
          <w:tcPr>
            <w:tcW w:w="2976" w:type="dxa"/>
          </w:tcPr>
          <w:p w:rsidR="00A34B00" w:rsidRPr="001F1B30" w:rsidRDefault="00A34B00" w:rsidP="00E44700">
            <w:pPr>
              <w:pStyle w:val="ConsPlusNormal"/>
              <w:ind w:firstLine="0"/>
              <w:jc w:val="both"/>
              <w:rPr>
                <w:rFonts w:ascii="Times New Roman" w:hAnsi="Times New Roman" w:cs="Times New Roman"/>
                <w:color w:val="000000"/>
              </w:rPr>
            </w:pPr>
            <w:proofErr w:type="gramStart"/>
            <w:r w:rsidRPr="001F1B30">
              <w:rPr>
                <w:rFonts w:ascii="Times New Roman" w:hAnsi="Times New Roman" w:cs="Times New Roman"/>
                <w:color w:val="000000"/>
              </w:rPr>
              <w:t xml:space="preserve">Наличие в проектах муниципальных нормативных правовых актов положений, предусматривающих введение избыточных обязанностей, запретов и ограничений для субъектов предпринимательской и инвестиционной деятельности </w:t>
            </w:r>
            <w:r w:rsidRPr="001F1B30">
              <w:rPr>
                <w:rFonts w:ascii="Times New Roman" w:hAnsi="Times New Roman" w:cs="Times New Roman"/>
                <w:color w:val="000000"/>
              </w:rPr>
              <w:lastRenderedPageBreak/>
              <w:t>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и положений в муниципальных нормативных правовых актах, необоснованно затрудняющих осуществление предпринимательской и инвестиционной деятельности</w:t>
            </w:r>
            <w:proofErr w:type="gramEnd"/>
          </w:p>
        </w:tc>
        <w:tc>
          <w:tcPr>
            <w:tcW w:w="3400" w:type="dxa"/>
          </w:tcPr>
          <w:p w:rsidR="00A34B00" w:rsidRPr="001F1B30" w:rsidRDefault="00A34B00" w:rsidP="00E44700">
            <w:pPr>
              <w:pStyle w:val="ConsPlusNormal"/>
              <w:ind w:firstLine="0"/>
              <w:jc w:val="both"/>
              <w:rPr>
                <w:rFonts w:ascii="Times New Roman" w:hAnsi="Times New Roman" w:cs="Times New Roman"/>
                <w:color w:val="000000"/>
              </w:rPr>
            </w:pPr>
            <w:proofErr w:type="gramStart"/>
            <w:r w:rsidRPr="001F1B30">
              <w:rPr>
                <w:rFonts w:ascii="Times New Roman" w:hAnsi="Times New Roman" w:cs="Times New Roman"/>
                <w:color w:val="000000"/>
              </w:rPr>
              <w:lastRenderedPageBreak/>
              <w:t xml:space="preserve">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w:t>
            </w:r>
            <w:r w:rsidRPr="001F1B30">
              <w:rPr>
                <w:rFonts w:ascii="Times New Roman" w:hAnsi="Times New Roman" w:cs="Times New Roman"/>
                <w:color w:val="000000"/>
              </w:rPr>
              <w:lastRenderedPageBreak/>
              <w:t>инвестиционной деятельности (далее - проект муниципального акта), и экспертизы муниципальных правовых актов, затрагивающих вопросы осуществления предпринимательской и инвестиционной деятельности (далее - муниципальный акт)</w:t>
            </w:r>
            <w:proofErr w:type="gramEnd"/>
          </w:p>
        </w:tc>
        <w:tc>
          <w:tcPr>
            <w:tcW w:w="2977" w:type="dxa"/>
          </w:tcPr>
          <w:p w:rsidR="00A34B00" w:rsidRPr="001F1B30" w:rsidRDefault="00A34B00" w:rsidP="00E44700">
            <w:pPr>
              <w:pStyle w:val="ConsPlusNormal"/>
              <w:jc w:val="both"/>
              <w:rPr>
                <w:rFonts w:ascii="Times New Roman" w:hAnsi="Times New Roman" w:cs="Times New Roman"/>
                <w:color w:val="000000"/>
              </w:rPr>
            </w:pPr>
            <w:r w:rsidRPr="001F1B30">
              <w:rPr>
                <w:rFonts w:ascii="Times New Roman" w:hAnsi="Times New Roman" w:cs="Times New Roman"/>
                <w:color w:val="000000"/>
              </w:rPr>
              <w:lastRenderedPageBreak/>
              <w:t>сокращение расходов субъектов предпринимательской и инвестиционной деятельности и устранение положений, необоснованно затрудняющих осуществление предпринимательской и инвестиционной деятельности</w:t>
            </w:r>
          </w:p>
        </w:tc>
        <w:tc>
          <w:tcPr>
            <w:tcW w:w="1138" w:type="dxa"/>
            <w:gridSpan w:val="2"/>
          </w:tcPr>
          <w:p w:rsidR="00A34B00" w:rsidRPr="001F1B30" w:rsidRDefault="00A34B00" w:rsidP="00E44700">
            <w:pPr>
              <w:pStyle w:val="ConsPlusNormal"/>
              <w:ind w:firstLine="0"/>
              <w:jc w:val="center"/>
              <w:rPr>
                <w:rFonts w:ascii="Times New Roman" w:hAnsi="Times New Roman" w:cs="Times New Roman"/>
                <w:color w:val="000000"/>
              </w:rPr>
            </w:pPr>
            <w:r w:rsidRPr="001F1B30">
              <w:rPr>
                <w:rFonts w:ascii="Times New Roman" w:hAnsi="Times New Roman" w:cs="Times New Roman"/>
                <w:color w:val="000000"/>
              </w:rPr>
              <w:t>постоянно</w:t>
            </w:r>
          </w:p>
        </w:tc>
        <w:tc>
          <w:tcPr>
            <w:tcW w:w="2272" w:type="dxa"/>
            <w:gridSpan w:val="2"/>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заключения об оценке регулирующего воздействия проектов муниципальных актов и об экспертизе муниципальных актов</w:t>
            </w:r>
          </w:p>
        </w:tc>
        <w:tc>
          <w:tcPr>
            <w:tcW w:w="1696" w:type="dxa"/>
          </w:tcPr>
          <w:p w:rsidR="00A34B00" w:rsidRPr="001F1B30" w:rsidRDefault="00A34B00" w:rsidP="00E44700">
            <w:pPr>
              <w:pStyle w:val="ConsPlusNormal"/>
              <w:ind w:firstLine="0"/>
              <w:jc w:val="center"/>
              <w:rPr>
                <w:rFonts w:ascii="Times New Roman" w:hAnsi="Times New Roman" w:cs="Times New Roman"/>
                <w:color w:val="000000"/>
              </w:rPr>
            </w:pPr>
            <w:r w:rsidRPr="001F1B30">
              <w:rPr>
                <w:rFonts w:ascii="Times New Roman" w:hAnsi="Times New Roman" w:cs="Times New Roman"/>
                <w:color w:val="000000"/>
              </w:rPr>
              <w:t>Отдел экономики, земельных и имущественных отношений;</w:t>
            </w:r>
          </w:p>
          <w:p w:rsidR="00A34B00" w:rsidRPr="001F1B30" w:rsidRDefault="00A34B00" w:rsidP="00E44700">
            <w:pPr>
              <w:pStyle w:val="ConsPlusNormal"/>
              <w:ind w:firstLine="0"/>
              <w:jc w:val="center"/>
              <w:rPr>
                <w:rFonts w:ascii="Times New Roman" w:hAnsi="Times New Roman" w:cs="Times New Roman"/>
                <w:color w:val="000000"/>
              </w:rPr>
            </w:pPr>
            <w:r w:rsidRPr="001F1B30">
              <w:rPr>
                <w:rFonts w:ascii="Times New Roman" w:hAnsi="Times New Roman" w:cs="Times New Roman"/>
                <w:color w:val="000000"/>
              </w:rPr>
              <w:t xml:space="preserve">Отдел строительства, ЖКХ, дорожного </w:t>
            </w:r>
            <w:r w:rsidRPr="001F1B30">
              <w:rPr>
                <w:rFonts w:ascii="Times New Roman" w:hAnsi="Times New Roman" w:cs="Times New Roman"/>
                <w:color w:val="000000"/>
              </w:rPr>
              <w:lastRenderedPageBreak/>
              <w:t>хозяйства, транспорта и связи;</w:t>
            </w:r>
          </w:p>
          <w:p w:rsidR="00A34B00" w:rsidRPr="001F1B30" w:rsidRDefault="00A34B00" w:rsidP="00E44700">
            <w:pPr>
              <w:pStyle w:val="ConsPlusNormal"/>
              <w:ind w:firstLine="0"/>
              <w:jc w:val="center"/>
              <w:rPr>
                <w:rFonts w:ascii="Times New Roman" w:hAnsi="Times New Roman" w:cs="Times New Roman"/>
                <w:color w:val="000000"/>
              </w:rPr>
            </w:pPr>
            <w:r w:rsidRPr="001F1B30">
              <w:rPr>
                <w:rFonts w:ascii="Times New Roman" w:hAnsi="Times New Roman" w:cs="Times New Roman"/>
                <w:color w:val="000000"/>
              </w:rPr>
              <w:t>Отдел сельского хозяйства и экологии;</w:t>
            </w:r>
          </w:p>
          <w:p w:rsidR="00A34B00" w:rsidRPr="001F1B30" w:rsidRDefault="00A34B00" w:rsidP="00E44700">
            <w:pPr>
              <w:pStyle w:val="2"/>
              <w:shd w:val="clear" w:color="auto" w:fill="FFFFFF"/>
              <w:rPr>
                <w:b w:val="0"/>
                <w:i/>
                <w:color w:val="000000"/>
                <w:szCs w:val="20"/>
              </w:rPr>
            </w:pPr>
            <w:r w:rsidRPr="001F1B30">
              <w:rPr>
                <w:b w:val="0"/>
                <w:i/>
                <w:color w:val="000000"/>
                <w:szCs w:val="20"/>
              </w:rPr>
              <w:t>Отдел образования, социального развития, опеки и попечительства, молодежной политики, культуры и спорта;</w:t>
            </w:r>
          </w:p>
          <w:p w:rsidR="00A34B00" w:rsidRPr="001F1B30" w:rsidRDefault="00A34B00" w:rsidP="00E44700">
            <w:pPr>
              <w:jc w:val="center"/>
              <w:rPr>
                <w:color w:val="000000"/>
                <w:sz w:val="20"/>
                <w:szCs w:val="20"/>
              </w:rPr>
            </w:pPr>
            <w:r w:rsidRPr="001F1B30">
              <w:rPr>
                <w:color w:val="000000"/>
                <w:sz w:val="20"/>
                <w:szCs w:val="20"/>
              </w:rPr>
              <w:t>Финансовый отдел</w:t>
            </w:r>
          </w:p>
        </w:tc>
      </w:tr>
      <w:tr w:rsidR="00A34B00" w:rsidRPr="001F1B30" w:rsidTr="00E44700">
        <w:tc>
          <w:tcPr>
            <w:tcW w:w="850" w:type="dxa"/>
          </w:tcPr>
          <w:p w:rsidR="00A34B00" w:rsidRPr="001F1B30" w:rsidRDefault="00A34B00" w:rsidP="00E44700">
            <w:pPr>
              <w:pStyle w:val="ConsPlusNormal"/>
              <w:jc w:val="center"/>
              <w:rPr>
                <w:rFonts w:ascii="Times New Roman" w:hAnsi="Times New Roman" w:cs="Times New Roman"/>
                <w:color w:val="000000"/>
              </w:rPr>
            </w:pPr>
            <w:r w:rsidRPr="001F1B30">
              <w:rPr>
                <w:rFonts w:ascii="Times New Roman" w:hAnsi="Times New Roman" w:cs="Times New Roman"/>
                <w:color w:val="000000"/>
                <w:lang w:val="en-US"/>
              </w:rPr>
              <w:lastRenderedPageBreak/>
              <w:t>1</w:t>
            </w:r>
            <w:r w:rsidRPr="001F1B30">
              <w:rPr>
                <w:rFonts w:ascii="Times New Roman" w:hAnsi="Times New Roman" w:cs="Times New Roman"/>
                <w:color w:val="000000"/>
              </w:rPr>
              <w:t>.2.5.</w:t>
            </w:r>
          </w:p>
        </w:tc>
        <w:tc>
          <w:tcPr>
            <w:tcW w:w="2976"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 xml:space="preserve">Отсутствие актуальной информации о состоянии конкурентной среды на приоритетных и социально значимых рынках </w:t>
            </w:r>
          </w:p>
        </w:tc>
        <w:tc>
          <w:tcPr>
            <w:tcW w:w="3400"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 xml:space="preserve">Обеспечение заполнения анкет организациями и гражданами для проведения мониторинга административных барьеров и оценки состояния конкурентной среды (далее – мониторинг) на приоритетных и социально значимых рынках </w:t>
            </w:r>
          </w:p>
        </w:tc>
        <w:tc>
          <w:tcPr>
            <w:tcW w:w="2977"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 xml:space="preserve">получение данных </w:t>
            </w:r>
            <w:proofErr w:type="gramStart"/>
            <w:r w:rsidRPr="001F1B30">
              <w:rPr>
                <w:rFonts w:ascii="Times New Roman" w:hAnsi="Times New Roman" w:cs="Times New Roman"/>
                <w:color w:val="000000"/>
              </w:rPr>
              <w:t>для</w:t>
            </w:r>
            <w:proofErr w:type="gramEnd"/>
            <w:r w:rsidRPr="001F1B30">
              <w:rPr>
                <w:rFonts w:ascii="Times New Roman" w:hAnsi="Times New Roman" w:cs="Times New Roman"/>
                <w:color w:val="000000"/>
              </w:rPr>
              <w:t>:</w:t>
            </w:r>
          </w:p>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проведения анализа деятельности и планирования мероприятий по содействию развитию конкуренции;</w:t>
            </w:r>
          </w:p>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подготовки доклада</w:t>
            </w:r>
          </w:p>
        </w:tc>
        <w:tc>
          <w:tcPr>
            <w:tcW w:w="1138" w:type="dxa"/>
            <w:gridSpan w:val="2"/>
          </w:tcPr>
          <w:p w:rsidR="00A34B00" w:rsidRPr="001F1B30" w:rsidRDefault="00A34B00" w:rsidP="00E44700">
            <w:pPr>
              <w:pStyle w:val="ConsPlusNormal"/>
              <w:ind w:firstLine="0"/>
              <w:jc w:val="center"/>
              <w:rPr>
                <w:rFonts w:ascii="Times New Roman" w:hAnsi="Times New Roman" w:cs="Times New Roman"/>
                <w:color w:val="000000"/>
              </w:rPr>
            </w:pPr>
            <w:r w:rsidRPr="001F1B30">
              <w:rPr>
                <w:rFonts w:ascii="Times New Roman" w:hAnsi="Times New Roman" w:cs="Times New Roman"/>
                <w:color w:val="000000"/>
              </w:rPr>
              <w:t>ежегодно до 31 декабря</w:t>
            </w:r>
          </w:p>
        </w:tc>
        <w:tc>
          <w:tcPr>
            <w:tcW w:w="2272" w:type="dxa"/>
            <w:gridSpan w:val="2"/>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 xml:space="preserve">информация в Минэкономразвития Чувашии </w:t>
            </w:r>
          </w:p>
        </w:tc>
        <w:tc>
          <w:tcPr>
            <w:tcW w:w="1696" w:type="dxa"/>
          </w:tcPr>
          <w:p w:rsidR="00A34B00" w:rsidRPr="001F1B30" w:rsidRDefault="00A34B00" w:rsidP="00E44700">
            <w:pPr>
              <w:pStyle w:val="ConsPlusNormal"/>
              <w:ind w:firstLine="0"/>
              <w:jc w:val="center"/>
              <w:rPr>
                <w:rFonts w:ascii="Times New Roman" w:hAnsi="Times New Roman" w:cs="Times New Roman"/>
                <w:color w:val="000000"/>
              </w:rPr>
            </w:pPr>
            <w:r w:rsidRPr="001F1B30">
              <w:rPr>
                <w:rFonts w:ascii="Times New Roman" w:hAnsi="Times New Roman" w:cs="Times New Roman"/>
                <w:color w:val="000000"/>
              </w:rPr>
              <w:t>Отдел экономики, земельных и имущественных отношений</w:t>
            </w:r>
          </w:p>
        </w:tc>
      </w:tr>
      <w:tr w:rsidR="00A34B00" w:rsidRPr="001F1B30" w:rsidTr="00E44700">
        <w:tc>
          <w:tcPr>
            <w:tcW w:w="15309" w:type="dxa"/>
            <w:gridSpan w:val="9"/>
          </w:tcPr>
          <w:p w:rsidR="00A34B00" w:rsidRPr="001F1B30" w:rsidRDefault="00A34B00" w:rsidP="00E44700">
            <w:pPr>
              <w:pStyle w:val="ConsPlusNormal"/>
              <w:jc w:val="center"/>
              <w:outlineLvl w:val="2"/>
              <w:rPr>
                <w:rFonts w:ascii="Times New Roman" w:hAnsi="Times New Roman" w:cs="Times New Roman"/>
                <w:color w:val="000000"/>
              </w:rPr>
            </w:pPr>
            <w:r w:rsidRPr="001F1B30">
              <w:rPr>
                <w:rFonts w:ascii="Times New Roman" w:hAnsi="Times New Roman" w:cs="Times New Roman"/>
                <w:color w:val="000000"/>
              </w:rPr>
              <w:t xml:space="preserve">1.3. Мероприятия, направленные на совершенствование процессов управления объектами муниципальной собственности, ограничение муниципальных унитарных предприятий, хозяйственных обществ с долей участия муниципального образования на конкуренцию </w:t>
            </w:r>
          </w:p>
        </w:tc>
      </w:tr>
      <w:tr w:rsidR="00A34B00" w:rsidRPr="001F1B30" w:rsidTr="00E44700">
        <w:tc>
          <w:tcPr>
            <w:tcW w:w="850" w:type="dxa"/>
          </w:tcPr>
          <w:p w:rsidR="00A34B00" w:rsidRPr="001F1B30" w:rsidRDefault="00A34B00" w:rsidP="00E44700">
            <w:pPr>
              <w:pStyle w:val="ConsPlusNormal"/>
              <w:jc w:val="center"/>
              <w:rPr>
                <w:rFonts w:ascii="Times New Roman" w:hAnsi="Times New Roman" w:cs="Times New Roman"/>
                <w:color w:val="000000"/>
              </w:rPr>
            </w:pPr>
            <w:r w:rsidRPr="001F1B30">
              <w:rPr>
                <w:rFonts w:ascii="Times New Roman" w:hAnsi="Times New Roman" w:cs="Times New Roman"/>
                <w:color w:val="000000"/>
              </w:rPr>
              <w:t>1.3.1.</w:t>
            </w:r>
          </w:p>
        </w:tc>
        <w:tc>
          <w:tcPr>
            <w:tcW w:w="2976"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Необходимость учета доли рынка, занимаемой муниципальными унитарными предприятиями и хозяйственными обществами, в уставном капитале которых доля муниципальных образований составляет 50 и более процентов</w:t>
            </w:r>
          </w:p>
        </w:tc>
        <w:tc>
          <w:tcPr>
            <w:tcW w:w="3400"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Мониторинг деятельности муниципальных унитарных предприятий и хозяйственных обществ, в уставном капитале которых доля участия муниципальных образований составляет 50 и более процентов</w:t>
            </w:r>
          </w:p>
        </w:tc>
        <w:tc>
          <w:tcPr>
            <w:tcW w:w="2977"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формирование реестра муниципальных унитарных предприятий и хозяйственных обществ, доля участия муниципальных образований в которых составляет 50 и более процентов</w:t>
            </w:r>
          </w:p>
        </w:tc>
        <w:tc>
          <w:tcPr>
            <w:tcW w:w="1138" w:type="dxa"/>
            <w:gridSpan w:val="2"/>
          </w:tcPr>
          <w:p w:rsidR="00A34B00" w:rsidRPr="001F1B30" w:rsidRDefault="00A34B00" w:rsidP="00E44700">
            <w:pPr>
              <w:pStyle w:val="ConsPlusNormal"/>
              <w:ind w:firstLine="0"/>
              <w:jc w:val="center"/>
              <w:rPr>
                <w:rFonts w:ascii="Times New Roman" w:hAnsi="Times New Roman" w:cs="Times New Roman"/>
                <w:color w:val="000000"/>
              </w:rPr>
            </w:pPr>
            <w:r w:rsidRPr="001F1B30">
              <w:rPr>
                <w:rFonts w:ascii="Times New Roman" w:hAnsi="Times New Roman" w:cs="Times New Roman"/>
                <w:color w:val="000000"/>
              </w:rPr>
              <w:t>ежегодно до 31 декабря</w:t>
            </w:r>
          </w:p>
        </w:tc>
        <w:tc>
          <w:tcPr>
            <w:tcW w:w="2272" w:type="dxa"/>
            <w:gridSpan w:val="2"/>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реестр муниципальных унитарных предприятий и хозяйственных обществ, доля участия муниципальных образований в которых составляет 50 и более процентов</w:t>
            </w:r>
          </w:p>
        </w:tc>
        <w:tc>
          <w:tcPr>
            <w:tcW w:w="1696" w:type="dxa"/>
          </w:tcPr>
          <w:p w:rsidR="00A34B00" w:rsidRPr="001F1B30" w:rsidRDefault="00A34B00" w:rsidP="00E44700">
            <w:pPr>
              <w:pStyle w:val="ConsPlusNormal"/>
              <w:ind w:firstLine="0"/>
              <w:jc w:val="center"/>
              <w:rPr>
                <w:rFonts w:ascii="Times New Roman" w:hAnsi="Times New Roman" w:cs="Times New Roman"/>
                <w:color w:val="000000"/>
              </w:rPr>
            </w:pPr>
            <w:r w:rsidRPr="001F1B30">
              <w:rPr>
                <w:rFonts w:ascii="Times New Roman" w:hAnsi="Times New Roman" w:cs="Times New Roman"/>
                <w:color w:val="000000"/>
              </w:rPr>
              <w:t>Отдел экономики, земельных и имущественных отношений</w:t>
            </w:r>
          </w:p>
        </w:tc>
      </w:tr>
      <w:tr w:rsidR="00A34B00" w:rsidRPr="001F1B30" w:rsidTr="00E44700">
        <w:tc>
          <w:tcPr>
            <w:tcW w:w="850" w:type="dxa"/>
          </w:tcPr>
          <w:p w:rsidR="00A34B00" w:rsidRPr="001F1B30" w:rsidRDefault="00A34B00" w:rsidP="00E44700">
            <w:pPr>
              <w:pStyle w:val="ConsPlusNormal"/>
              <w:jc w:val="center"/>
              <w:rPr>
                <w:rFonts w:ascii="Times New Roman" w:hAnsi="Times New Roman" w:cs="Times New Roman"/>
                <w:color w:val="000000"/>
              </w:rPr>
            </w:pPr>
            <w:r w:rsidRPr="001F1B30">
              <w:rPr>
                <w:rFonts w:ascii="Times New Roman" w:hAnsi="Times New Roman" w:cs="Times New Roman"/>
                <w:color w:val="000000"/>
              </w:rPr>
              <w:t>1.3.2.</w:t>
            </w:r>
          </w:p>
        </w:tc>
        <w:tc>
          <w:tcPr>
            <w:tcW w:w="2976"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 xml:space="preserve">Необходимость обеспечения конкуренции при реализации имущества хозяйственными обществами, доля участия муниципального образования в которых составляет 50 и более </w:t>
            </w:r>
            <w:r w:rsidRPr="001F1B30">
              <w:rPr>
                <w:rFonts w:ascii="Times New Roman" w:hAnsi="Times New Roman" w:cs="Times New Roman"/>
                <w:color w:val="000000"/>
              </w:rPr>
              <w:lastRenderedPageBreak/>
              <w:t>процентов</w:t>
            </w:r>
          </w:p>
        </w:tc>
        <w:tc>
          <w:tcPr>
            <w:tcW w:w="3400"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lastRenderedPageBreak/>
              <w:t xml:space="preserve">Мониторинг организации и проведения публичных торгов при реализации имущества хозяйственными обществами, доля участия муниципального образования в которых составляет </w:t>
            </w:r>
            <w:r w:rsidRPr="001F1B30">
              <w:rPr>
                <w:rFonts w:ascii="Times New Roman" w:hAnsi="Times New Roman" w:cs="Times New Roman"/>
                <w:color w:val="000000"/>
              </w:rPr>
              <w:lastRenderedPageBreak/>
              <w:t>50 и более процентов</w:t>
            </w:r>
          </w:p>
        </w:tc>
        <w:tc>
          <w:tcPr>
            <w:tcW w:w="2977"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lastRenderedPageBreak/>
              <w:t xml:space="preserve">реализация имущества хозяйственными обществами, доля участия муниципального образования в которых составляет 50 и более процентов, путем проведения </w:t>
            </w:r>
            <w:r w:rsidRPr="001F1B30">
              <w:rPr>
                <w:rFonts w:ascii="Times New Roman" w:hAnsi="Times New Roman" w:cs="Times New Roman"/>
                <w:color w:val="000000"/>
              </w:rPr>
              <w:lastRenderedPageBreak/>
              <w:t>публичных торгов или иных конкурентных процедур</w:t>
            </w:r>
          </w:p>
        </w:tc>
        <w:tc>
          <w:tcPr>
            <w:tcW w:w="1138" w:type="dxa"/>
            <w:gridSpan w:val="2"/>
          </w:tcPr>
          <w:p w:rsidR="00A34B00" w:rsidRPr="001F1B30" w:rsidRDefault="00A34B00" w:rsidP="00E44700">
            <w:pPr>
              <w:pStyle w:val="ConsPlusNormal"/>
              <w:ind w:firstLine="0"/>
              <w:jc w:val="center"/>
              <w:rPr>
                <w:rFonts w:ascii="Times New Roman" w:hAnsi="Times New Roman" w:cs="Times New Roman"/>
                <w:color w:val="000000"/>
              </w:rPr>
            </w:pPr>
            <w:r w:rsidRPr="001F1B30">
              <w:rPr>
                <w:rFonts w:ascii="Times New Roman" w:hAnsi="Times New Roman" w:cs="Times New Roman"/>
                <w:color w:val="000000"/>
              </w:rPr>
              <w:lastRenderedPageBreak/>
              <w:t>ежегодно до 31 декабря</w:t>
            </w:r>
          </w:p>
        </w:tc>
        <w:tc>
          <w:tcPr>
            <w:tcW w:w="2272" w:type="dxa"/>
            <w:gridSpan w:val="2"/>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информация в Минэкономразвития Чувашии</w:t>
            </w:r>
          </w:p>
        </w:tc>
        <w:tc>
          <w:tcPr>
            <w:tcW w:w="1696" w:type="dxa"/>
          </w:tcPr>
          <w:p w:rsidR="00A34B00" w:rsidRPr="001F1B30" w:rsidRDefault="00A34B00" w:rsidP="00E44700">
            <w:pPr>
              <w:pStyle w:val="ConsPlusNormal"/>
              <w:ind w:firstLine="0"/>
              <w:jc w:val="center"/>
              <w:rPr>
                <w:rFonts w:ascii="Times New Roman" w:hAnsi="Times New Roman" w:cs="Times New Roman"/>
                <w:color w:val="000000"/>
              </w:rPr>
            </w:pPr>
            <w:r w:rsidRPr="001F1B30">
              <w:rPr>
                <w:rFonts w:ascii="Times New Roman" w:hAnsi="Times New Roman" w:cs="Times New Roman"/>
                <w:color w:val="000000"/>
              </w:rPr>
              <w:t>Отдел экономики, земельных и имущественных отношений</w:t>
            </w:r>
          </w:p>
        </w:tc>
      </w:tr>
      <w:tr w:rsidR="00A34B00" w:rsidRPr="001F1B30" w:rsidTr="00E44700">
        <w:tc>
          <w:tcPr>
            <w:tcW w:w="15309" w:type="dxa"/>
            <w:gridSpan w:val="9"/>
          </w:tcPr>
          <w:p w:rsidR="00A34B00" w:rsidRPr="001F1B30" w:rsidRDefault="00A34B00" w:rsidP="00E44700">
            <w:pPr>
              <w:pStyle w:val="ConsPlusNormal"/>
              <w:jc w:val="center"/>
              <w:outlineLvl w:val="2"/>
              <w:rPr>
                <w:rFonts w:ascii="Times New Roman" w:hAnsi="Times New Roman" w:cs="Times New Roman"/>
                <w:color w:val="000000"/>
              </w:rPr>
            </w:pPr>
            <w:r w:rsidRPr="001F1B30">
              <w:rPr>
                <w:rFonts w:ascii="Times New Roman" w:hAnsi="Times New Roman" w:cs="Times New Roman"/>
                <w:color w:val="000000"/>
              </w:rPr>
              <w:lastRenderedPageBreak/>
              <w:t xml:space="preserve">1.4. Мероприятия, направленные на стимулирование предпринимательской инициативы путем проведения мероприятий, обеспечивающих поиск, отбор и обучение потенциальных субъектов предпринимательской деятельности </w:t>
            </w:r>
          </w:p>
        </w:tc>
      </w:tr>
      <w:tr w:rsidR="00A34B00" w:rsidRPr="001F1B30" w:rsidTr="00E44700">
        <w:tc>
          <w:tcPr>
            <w:tcW w:w="850" w:type="dxa"/>
          </w:tcPr>
          <w:p w:rsidR="00A34B00" w:rsidRPr="001F1B30" w:rsidRDefault="00A34B00" w:rsidP="00E44700">
            <w:pPr>
              <w:pStyle w:val="ConsPlusNormal"/>
              <w:jc w:val="center"/>
              <w:rPr>
                <w:rFonts w:ascii="Times New Roman" w:hAnsi="Times New Roman" w:cs="Times New Roman"/>
                <w:color w:val="000000"/>
              </w:rPr>
            </w:pPr>
            <w:r w:rsidRPr="001F1B30">
              <w:rPr>
                <w:rFonts w:ascii="Times New Roman" w:hAnsi="Times New Roman" w:cs="Times New Roman"/>
                <w:color w:val="000000"/>
              </w:rPr>
              <w:t>1.4.1.</w:t>
            </w:r>
          </w:p>
        </w:tc>
        <w:tc>
          <w:tcPr>
            <w:tcW w:w="2976"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Недостаточный уровень информационной, финансовой, экономической, правовой грамотности у субъектов малого и среднего предпринимательства</w:t>
            </w:r>
          </w:p>
        </w:tc>
        <w:tc>
          <w:tcPr>
            <w:tcW w:w="3400"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Проведение дней предпринимателя по вопросам развития предпринимательства</w:t>
            </w:r>
          </w:p>
        </w:tc>
        <w:tc>
          <w:tcPr>
            <w:tcW w:w="3135" w:type="dxa"/>
            <w:gridSpan w:val="2"/>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информационная,</w:t>
            </w:r>
            <w:r>
              <w:rPr>
                <w:rFonts w:ascii="Times New Roman" w:hAnsi="Times New Roman" w:cs="Times New Roman"/>
                <w:color w:val="000000"/>
              </w:rPr>
              <w:t xml:space="preserve"> </w:t>
            </w:r>
            <w:r w:rsidRPr="001F1B30">
              <w:rPr>
                <w:rFonts w:ascii="Times New Roman" w:hAnsi="Times New Roman" w:cs="Times New Roman"/>
                <w:color w:val="000000"/>
              </w:rPr>
              <w:t>образовательная поддержка субъектов малого и среднего предпринимательства</w:t>
            </w:r>
          </w:p>
        </w:tc>
        <w:tc>
          <w:tcPr>
            <w:tcW w:w="980" w:type="dxa"/>
          </w:tcPr>
          <w:p w:rsidR="00A34B00" w:rsidRPr="001F1B30" w:rsidRDefault="00A34B00" w:rsidP="00E44700">
            <w:pPr>
              <w:pStyle w:val="ConsPlusNormal"/>
              <w:ind w:firstLine="0"/>
              <w:jc w:val="center"/>
              <w:rPr>
                <w:rFonts w:ascii="Times New Roman" w:hAnsi="Times New Roman" w:cs="Times New Roman"/>
                <w:color w:val="000000"/>
              </w:rPr>
            </w:pPr>
            <w:r w:rsidRPr="001F1B30">
              <w:rPr>
                <w:rFonts w:ascii="Times New Roman" w:hAnsi="Times New Roman" w:cs="Times New Roman"/>
                <w:color w:val="000000"/>
              </w:rPr>
              <w:t>ежегодно до 31 декабря</w:t>
            </w:r>
          </w:p>
        </w:tc>
        <w:tc>
          <w:tcPr>
            <w:tcW w:w="2253"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план проведения мероприятий по вопросам развития предпринимательства</w:t>
            </w:r>
          </w:p>
        </w:tc>
        <w:tc>
          <w:tcPr>
            <w:tcW w:w="1715" w:type="dxa"/>
            <w:gridSpan w:val="2"/>
          </w:tcPr>
          <w:p w:rsidR="00A34B00" w:rsidRPr="001F1B30" w:rsidRDefault="00A34B00" w:rsidP="00E44700">
            <w:pPr>
              <w:pStyle w:val="ConsPlusNormal"/>
              <w:ind w:firstLine="0"/>
              <w:jc w:val="center"/>
              <w:rPr>
                <w:rFonts w:ascii="Times New Roman" w:hAnsi="Times New Roman" w:cs="Times New Roman"/>
                <w:color w:val="000000"/>
              </w:rPr>
            </w:pPr>
            <w:r w:rsidRPr="001F1B30">
              <w:rPr>
                <w:rFonts w:ascii="Times New Roman" w:hAnsi="Times New Roman" w:cs="Times New Roman"/>
                <w:color w:val="000000"/>
              </w:rPr>
              <w:t>Отдел экономики, земельных и имущественных отношений</w:t>
            </w:r>
          </w:p>
        </w:tc>
      </w:tr>
      <w:tr w:rsidR="00A34B00" w:rsidRPr="001F1B30" w:rsidTr="00E44700">
        <w:tc>
          <w:tcPr>
            <w:tcW w:w="850" w:type="dxa"/>
          </w:tcPr>
          <w:p w:rsidR="00A34B00" w:rsidRPr="001F1B30" w:rsidRDefault="00A34B00" w:rsidP="00E44700">
            <w:pPr>
              <w:pStyle w:val="ConsPlusNormal"/>
              <w:jc w:val="center"/>
              <w:rPr>
                <w:rFonts w:ascii="Times New Roman" w:hAnsi="Times New Roman" w:cs="Times New Roman"/>
                <w:color w:val="000000"/>
              </w:rPr>
            </w:pPr>
            <w:r w:rsidRPr="001F1B30">
              <w:rPr>
                <w:rFonts w:ascii="Times New Roman" w:hAnsi="Times New Roman" w:cs="Times New Roman"/>
                <w:color w:val="000000"/>
              </w:rPr>
              <w:t>1.4.2.</w:t>
            </w:r>
          </w:p>
        </w:tc>
        <w:tc>
          <w:tcPr>
            <w:tcW w:w="2976"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Необходимость увеличения удельного веса организаций, удовлетворенных информацией о развитии конкуренции в Чувашской Республике, размещенной на официальных сайтах органов местного самоуправления на Портале органов власти Чувашской Республики в сети «Интернет»</w:t>
            </w:r>
          </w:p>
        </w:tc>
        <w:tc>
          <w:tcPr>
            <w:tcW w:w="3400"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Размещение информации о деятельности органов местного самоуправления по содействию развитию конкуренции на их официальных сайтах на Портале органов власти Чувашской Республики в сети «Интернет»</w:t>
            </w:r>
          </w:p>
        </w:tc>
        <w:tc>
          <w:tcPr>
            <w:tcW w:w="3135" w:type="dxa"/>
            <w:gridSpan w:val="2"/>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 xml:space="preserve">информирование субъектов предпринимательской деятельности об осуществляемой деятельности по содействию развитию конкуренции </w:t>
            </w:r>
          </w:p>
        </w:tc>
        <w:tc>
          <w:tcPr>
            <w:tcW w:w="980" w:type="dxa"/>
          </w:tcPr>
          <w:p w:rsidR="00A34B00" w:rsidRPr="001F1B30" w:rsidRDefault="00A34B00" w:rsidP="00E44700">
            <w:pPr>
              <w:pStyle w:val="ConsPlusNormal"/>
              <w:ind w:firstLine="0"/>
              <w:jc w:val="center"/>
              <w:rPr>
                <w:rFonts w:ascii="Times New Roman" w:hAnsi="Times New Roman" w:cs="Times New Roman"/>
                <w:color w:val="000000"/>
              </w:rPr>
            </w:pPr>
            <w:r w:rsidRPr="001F1B30">
              <w:rPr>
                <w:rFonts w:ascii="Times New Roman" w:hAnsi="Times New Roman" w:cs="Times New Roman"/>
                <w:color w:val="000000"/>
              </w:rPr>
              <w:t>постоянно</w:t>
            </w:r>
          </w:p>
        </w:tc>
        <w:tc>
          <w:tcPr>
            <w:tcW w:w="2253"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информация в Минэкономразвития Чувашии</w:t>
            </w:r>
          </w:p>
        </w:tc>
        <w:tc>
          <w:tcPr>
            <w:tcW w:w="1715" w:type="dxa"/>
            <w:gridSpan w:val="2"/>
          </w:tcPr>
          <w:p w:rsidR="00A34B00" w:rsidRPr="001F1B30" w:rsidRDefault="00A34B00" w:rsidP="00E44700">
            <w:pPr>
              <w:pStyle w:val="ConsPlusNormal"/>
              <w:ind w:firstLine="0"/>
              <w:jc w:val="center"/>
              <w:rPr>
                <w:rFonts w:ascii="Times New Roman" w:hAnsi="Times New Roman" w:cs="Times New Roman"/>
                <w:color w:val="000000"/>
              </w:rPr>
            </w:pPr>
            <w:r w:rsidRPr="001F1B30">
              <w:rPr>
                <w:rFonts w:ascii="Times New Roman" w:hAnsi="Times New Roman" w:cs="Times New Roman"/>
                <w:color w:val="000000"/>
              </w:rPr>
              <w:t>Отдел экономики, земельных и имущественных отношений</w:t>
            </w:r>
          </w:p>
        </w:tc>
      </w:tr>
      <w:tr w:rsidR="00A34B00" w:rsidRPr="001F1B30" w:rsidTr="00E44700">
        <w:tc>
          <w:tcPr>
            <w:tcW w:w="15309" w:type="dxa"/>
            <w:gridSpan w:val="9"/>
          </w:tcPr>
          <w:p w:rsidR="00A34B00" w:rsidRPr="001F1B30" w:rsidRDefault="00A34B00" w:rsidP="00E44700">
            <w:pPr>
              <w:pStyle w:val="ConsPlusNormal"/>
              <w:jc w:val="center"/>
              <w:outlineLvl w:val="2"/>
              <w:rPr>
                <w:rFonts w:ascii="Times New Roman" w:hAnsi="Times New Roman" w:cs="Times New Roman"/>
                <w:color w:val="000000"/>
              </w:rPr>
            </w:pPr>
            <w:r w:rsidRPr="001F1B30">
              <w:rPr>
                <w:rFonts w:ascii="Times New Roman" w:hAnsi="Times New Roman" w:cs="Times New Roman"/>
                <w:color w:val="000000"/>
              </w:rPr>
              <w:t>1.5. Мероприятия, направленные на развитие механизмов поддержки технического и научно-технического творчества детей и молодежи, а также на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tc>
      </w:tr>
      <w:tr w:rsidR="00A34B00" w:rsidRPr="001F1B30" w:rsidTr="00E44700">
        <w:tc>
          <w:tcPr>
            <w:tcW w:w="850" w:type="dxa"/>
          </w:tcPr>
          <w:p w:rsidR="00A34B00" w:rsidRPr="001F1B30" w:rsidRDefault="00A34B00" w:rsidP="00E44700">
            <w:pPr>
              <w:pStyle w:val="ConsPlusNormal"/>
              <w:jc w:val="center"/>
              <w:rPr>
                <w:rFonts w:ascii="Times New Roman" w:hAnsi="Times New Roman" w:cs="Times New Roman"/>
                <w:color w:val="000000"/>
              </w:rPr>
            </w:pPr>
            <w:r w:rsidRPr="001F1B30">
              <w:rPr>
                <w:rFonts w:ascii="Times New Roman" w:hAnsi="Times New Roman" w:cs="Times New Roman"/>
                <w:color w:val="000000"/>
              </w:rPr>
              <w:t>1.5.1.</w:t>
            </w:r>
          </w:p>
        </w:tc>
        <w:tc>
          <w:tcPr>
            <w:tcW w:w="2976"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Отсутствие механизмов поддержки технического и научно-технического творчества детей и молодежи</w:t>
            </w:r>
          </w:p>
        </w:tc>
        <w:tc>
          <w:tcPr>
            <w:tcW w:w="3400"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Содействие созданию центров детского технического творчества</w:t>
            </w:r>
          </w:p>
        </w:tc>
        <w:tc>
          <w:tcPr>
            <w:tcW w:w="3135" w:type="dxa"/>
            <w:gridSpan w:val="2"/>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 xml:space="preserve">увеличение охвата количества детей и молодежи, занимающихся техническим творчеством </w:t>
            </w:r>
          </w:p>
        </w:tc>
        <w:tc>
          <w:tcPr>
            <w:tcW w:w="980" w:type="dxa"/>
          </w:tcPr>
          <w:p w:rsidR="00A34B00" w:rsidRPr="001F1B30" w:rsidRDefault="00A34B00" w:rsidP="00E44700">
            <w:pPr>
              <w:pStyle w:val="ConsPlusNormal"/>
              <w:ind w:firstLine="0"/>
              <w:jc w:val="center"/>
              <w:rPr>
                <w:rFonts w:ascii="Times New Roman" w:hAnsi="Times New Roman" w:cs="Times New Roman"/>
                <w:color w:val="000000"/>
              </w:rPr>
            </w:pPr>
            <w:r w:rsidRPr="001F1B30">
              <w:rPr>
                <w:rFonts w:ascii="Times New Roman" w:hAnsi="Times New Roman" w:cs="Times New Roman"/>
                <w:color w:val="000000"/>
              </w:rPr>
              <w:t>ежегодно до 31 декабря</w:t>
            </w:r>
          </w:p>
        </w:tc>
        <w:tc>
          <w:tcPr>
            <w:tcW w:w="2253"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информация в Минэкономразвития Чувашии</w:t>
            </w:r>
          </w:p>
        </w:tc>
        <w:tc>
          <w:tcPr>
            <w:tcW w:w="1715" w:type="dxa"/>
            <w:gridSpan w:val="2"/>
          </w:tcPr>
          <w:p w:rsidR="00A34B00" w:rsidRPr="001F1B30" w:rsidRDefault="00A34B00" w:rsidP="00E44700">
            <w:pPr>
              <w:pStyle w:val="ConsPlusNormal"/>
              <w:ind w:firstLine="0"/>
              <w:jc w:val="center"/>
              <w:rPr>
                <w:rFonts w:ascii="Times New Roman" w:hAnsi="Times New Roman" w:cs="Times New Roman"/>
                <w:color w:val="000000"/>
              </w:rPr>
            </w:pPr>
            <w:r w:rsidRPr="001F1B30">
              <w:rPr>
                <w:rFonts w:ascii="Times New Roman" w:hAnsi="Times New Roman" w:cs="Times New Roman"/>
                <w:bCs/>
                <w:color w:val="000000"/>
              </w:rPr>
              <w:t>Отдел образования, социального развития, молодежной политики и спорта</w:t>
            </w:r>
          </w:p>
        </w:tc>
      </w:tr>
      <w:tr w:rsidR="00A34B00" w:rsidRPr="001F1B30" w:rsidTr="00E44700">
        <w:tc>
          <w:tcPr>
            <w:tcW w:w="15309" w:type="dxa"/>
            <w:gridSpan w:val="9"/>
          </w:tcPr>
          <w:p w:rsidR="00A34B00" w:rsidRPr="001F1B30" w:rsidRDefault="00A34B00" w:rsidP="00E44700">
            <w:pPr>
              <w:pStyle w:val="ConsPlusNormal"/>
              <w:jc w:val="center"/>
              <w:outlineLvl w:val="2"/>
              <w:rPr>
                <w:rFonts w:ascii="Times New Roman" w:hAnsi="Times New Roman" w:cs="Times New Roman"/>
                <w:color w:val="000000"/>
              </w:rPr>
            </w:pPr>
            <w:r w:rsidRPr="001F1B30">
              <w:rPr>
                <w:rFonts w:ascii="Times New Roman" w:hAnsi="Times New Roman" w:cs="Times New Roman"/>
                <w:color w:val="000000"/>
              </w:rPr>
              <w:t>1.6. Мероприятия, направленные на обеспечение возможности свободного доступа неограниченного круга лиц к информации о реализации муниципального имущества</w:t>
            </w:r>
          </w:p>
        </w:tc>
      </w:tr>
      <w:tr w:rsidR="00A34B00" w:rsidRPr="001F1B30" w:rsidTr="00E44700">
        <w:tc>
          <w:tcPr>
            <w:tcW w:w="850" w:type="dxa"/>
          </w:tcPr>
          <w:p w:rsidR="00A34B00" w:rsidRPr="001F1B30" w:rsidRDefault="00A34B00" w:rsidP="00E44700">
            <w:pPr>
              <w:pStyle w:val="ConsPlusNormal"/>
              <w:jc w:val="center"/>
              <w:rPr>
                <w:rFonts w:ascii="Times New Roman" w:hAnsi="Times New Roman" w:cs="Times New Roman"/>
                <w:color w:val="000000"/>
              </w:rPr>
            </w:pPr>
            <w:r w:rsidRPr="001F1B30">
              <w:rPr>
                <w:rFonts w:ascii="Times New Roman" w:hAnsi="Times New Roman" w:cs="Times New Roman"/>
                <w:color w:val="000000"/>
              </w:rPr>
              <w:t>1.6.1.</w:t>
            </w:r>
          </w:p>
        </w:tc>
        <w:tc>
          <w:tcPr>
            <w:tcW w:w="2976"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 xml:space="preserve">Необходимость повышения поступлений неналоговых доходов в местный бюджет </w:t>
            </w:r>
          </w:p>
        </w:tc>
        <w:tc>
          <w:tcPr>
            <w:tcW w:w="3400"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Размещение информации о реализации муниципального имущества, в том числе о предоставлении его в аренду, на официальных сайтах органов местного самоуправления на Портале органов власти Чувашской Республики в сети «Интернет»</w:t>
            </w:r>
          </w:p>
        </w:tc>
        <w:tc>
          <w:tcPr>
            <w:tcW w:w="3135" w:type="dxa"/>
            <w:gridSpan w:val="2"/>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информирование неограниченного круга лиц о реализации муниципального имущества</w:t>
            </w:r>
          </w:p>
        </w:tc>
        <w:tc>
          <w:tcPr>
            <w:tcW w:w="980" w:type="dxa"/>
          </w:tcPr>
          <w:p w:rsidR="00A34B00" w:rsidRPr="001F1B30" w:rsidRDefault="00A34B00" w:rsidP="00E44700">
            <w:pPr>
              <w:pStyle w:val="ConsPlusNormal"/>
              <w:ind w:firstLine="0"/>
              <w:jc w:val="center"/>
              <w:rPr>
                <w:rFonts w:ascii="Times New Roman" w:hAnsi="Times New Roman" w:cs="Times New Roman"/>
                <w:color w:val="000000"/>
              </w:rPr>
            </w:pPr>
            <w:r w:rsidRPr="001F1B30">
              <w:rPr>
                <w:rFonts w:ascii="Times New Roman" w:hAnsi="Times New Roman" w:cs="Times New Roman"/>
                <w:color w:val="000000"/>
              </w:rPr>
              <w:t>постоянно</w:t>
            </w:r>
          </w:p>
        </w:tc>
        <w:tc>
          <w:tcPr>
            <w:tcW w:w="2253"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информация в Минэкономразвития Чувашии</w:t>
            </w:r>
          </w:p>
        </w:tc>
        <w:tc>
          <w:tcPr>
            <w:tcW w:w="1715" w:type="dxa"/>
            <w:gridSpan w:val="2"/>
          </w:tcPr>
          <w:p w:rsidR="00A34B00" w:rsidRPr="001F1B30" w:rsidRDefault="00A34B00" w:rsidP="00E44700">
            <w:pPr>
              <w:pStyle w:val="ConsPlusNormal"/>
              <w:ind w:firstLine="0"/>
              <w:jc w:val="center"/>
              <w:rPr>
                <w:rFonts w:ascii="Times New Roman" w:hAnsi="Times New Roman" w:cs="Times New Roman"/>
                <w:color w:val="000000"/>
              </w:rPr>
            </w:pPr>
            <w:r w:rsidRPr="001F1B30">
              <w:rPr>
                <w:rFonts w:ascii="Times New Roman" w:hAnsi="Times New Roman" w:cs="Times New Roman"/>
                <w:color w:val="000000"/>
              </w:rPr>
              <w:t>Отдел экономики, земельных и имущественных отношений</w:t>
            </w:r>
          </w:p>
        </w:tc>
      </w:tr>
      <w:tr w:rsidR="00A34B00" w:rsidRPr="001F1B30" w:rsidTr="00E44700">
        <w:tc>
          <w:tcPr>
            <w:tcW w:w="15309" w:type="dxa"/>
            <w:gridSpan w:val="9"/>
          </w:tcPr>
          <w:p w:rsidR="00A34B00" w:rsidRPr="001F1B30" w:rsidRDefault="00A34B00" w:rsidP="00E44700">
            <w:pPr>
              <w:pStyle w:val="ConsPlusNormal"/>
              <w:jc w:val="center"/>
              <w:outlineLvl w:val="2"/>
              <w:rPr>
                <w:rFonts w:ascii="Times New Roman" w:hAnsi="Times New Roman" w:cs="Times New Roman"/>
                <w:color w:val="000000"/>
              </w:rPr>
            </w:pPr>
            <w:r w:rsidRPr="001F1B30">
              <w:rPr>
                <w:rFonts w:ascii="Times New Roman" w:hAnsi="Times New Roman" w:cs="Times New Roman"/>
                <w:color w:val="000000"/>
              </w:rPr>
              <w:t>1.7. Мероприятия, направленные на содействие созданию и развитию институтов поддержки субъектов малого предпринимательства в инновационной деятельности, обеспечивающих благоприятную экономическую среду для среднего и крупного бизнеса</w:t>
            </w:r>
          </w:p>
        </w:tc>
      </w:tr>
      <w:tr w:rsidR="00A34B00" w:rsidRPr="001F1B30" w:rsidTr="00E44700">
        <w:tc>
          <w:tcPr>
            <w:tcW w:w="850" w:type="dxa"/>
          </w:tcPr>
          <w:p w:rsidR="00A34B00" w:rsidRPr="001F1B30" w:rsidRDefault="00A34B00" w:rsidP="00E44700">
            <w:pPr>
              <w:pStyle w:val="ConsPlusNormal"/>
              <w:jc w:val="center"/>
              <w:rPr>
                <w:rFonts w:ascii="Times New Roman" w:hAnsi="Times New Roman" w:cs="Times New Roman"/>
                <w:color w:val="000000"/>
              </w:rPr>
            </w:pPr>
            <w:r w:rsidRPr="001F1B30">
              <w:rPr>
                <w:rFonts w:ascii="Times New Roman" w:hAnsi="Times New Roman" w:cs="Times New Roman"/>
                <w:color w:val="000000"/>
              </w:rPr>
              <w:t>1.7.1.</w:t>
            </w:r>
          </w:p>
        </w:tc>
        <w:tc>
          <w:tcPr>
            <w:tcW w:w="2976" w:type="dxa"/>
            <w:vMerge w:val="restart"/>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 xml:space="preserve">Недостаточно развитая инфраструктура поддержки </w:t>
            </w:r>
            <w:r w:rsidRPr="001F1B30">
              <w:rPr>
                <w:rFonts w:ascii="Times New Roman" w:hAnsi="Times New Roman" w:cs="Times New Roman"/>
                <w:color w:val="000000"/>
              </w:rPr>
              <w:lastRenderedPageBreak/>
              <w:t>малого предпринимательства, способствующая внедрению инноваций</w:t>
            </w:r>
          </w:p>
        </w:tc>
        <w:tc>
          <w:tcPr>
            <w:tcW w:w="3400"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lastRenderedPageBreak/>
              <w:t xml:space="preserve">Содействие созданию и развитию индустриальных (промышленных) </w:t>
            </w:r>
            <w:r w:rsidRPr="001F1B30">
              <w:rPr>
                <w:rFonts w:ascii="Times New Roman" w:hAnsi="Times New Roman" w:cs="Times New Roman"/>
                <w:color w:val="000000"/>
              </w:rPr>
              <w:lastRenderedPageBreak/>
              <w:t>парков</w:t>
            </w:r>
          </w:p>
        </w:tc>
        <w:tc>
          <w:tcPr>
            <w:tcW w:w="3135" w:type="dxa"/>
            <w:gridSpan w:val="2"/>
            <w:vMerge w:val="restart"/>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lastRenderedPageBreak/>
              <w:t xml:space="preserve">реализация инновационных проектов субъектами малого </w:t>
            </w:r>
            <w:r w:rsidRPr="001F1B30">
              <w:rPr>
                <w:rFonts w:ascii="Times New Roman" w:hAnsi="Times New Roman" w:cs="Times New Roman"/>
                <w:color w:val="000000"/>
              </w:rPr>
              <w:lastRenderedPageBreak/>
              <w:t>предпринимательства</w:t>
            </w:r>
          </w:p>
        </w:tc>
        <w:tc>
          <w:tcPr>
            <w:tcW w:w="980" w:type="dxa"/>
            <w:vMerge w:val="restart"/>
          </w:tcPr>
          <w:p w:rsidR="00A34B00" w:rsidRPr="001F1B30" w:rsidRDefault="00A34B00" w:rsidP="00E44700">
            <w:pPr>
              <w:pStyle w:val="ConsPlusNormal"/>
              <w:ind w:firstLine="0"/>
              <w:jc w:val="center"/>
              <w:rPr>
                <w:rFonts w:ascii="Times New Roman" w:hAnsi="Times New Roman" w:cs="Times New Roman"/>
                <w:color w:val="000000"/>
              </w:rPr>
            </w:pPr>
            <w:r w:rsidRPr="001F1B30">
              <w:rPr>
                <w:rFonts w:ascii="Times New Roman" w:hAnsi="Times New Roman" w:cs="Times New Roman"/>
                <w:color w:val="000000"/>
              </w:rPr>
              <w:lastRenderedPageBreak/>
              <w:t>постоянно</w:t>
            </w:r>
          </w:p>
        </w:tc>
        <w:tc>
          <w:tcPr>
            <w:tcW w:w="2253" w:type="dxa"/>
            <w:vMerge w:val="restart"/>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 xml:space="preserve">информация в Минэкономразвития </w:t>
            </w:r>
            <w:r w:rsidRPr="001F1B30">
              <w:rPr>
                <w:rFonts w:ascii="Times New Roman" w:hAnsi="Times New Roman" w:cs="Times New Roman"/>
                <w:color w:val="000000"/>
              </w:rPr>
              <w:lastRenderedPageBreak/>
              <w:t>Чувашии</w:t>
            </w:r>
          </w:p>
        </w:tc>
        <w:tc>
          <w:tcPr>
            <w:tcW w:w="1715" w:type="dxa"/>
            <w:gridSpan w:val="2"/>
            <w:vMerge w:val="restart"/>
          </w:tcPr>
          <w:p w:rsidR="00A34B00" w:rsidRPr="001F1B30" w:rsidRDefault="00A34B00" w:rsidP="00E44700">
            <w:pPr>
              <w:pStyle w:val="ConsPlusNormal"/>
              <w:ind w:firstLine="0"/>
              <w:jc w:val="center"/>
              <w:rPr>
                <w:rFonts w:ascii="Times New Roman" w:hAnsi="Times New Roman" w:cs="Times New Roman"/>
                <w:color w:val="000000"/>
              </w:rPr>
            </w:pPr>
            <w:r w:rsidRPr="001F1B30">
              <w:rPr>
                <w:rFonts w:ascii="Times New Roman" w:hAnsi="Times New Roman" w:cs="Times New Roman"/>
                <w:color w:val="000000"/>
              </w:rPr>
              <w:lastRenderedPageBreak/>
              <w:t xml:space="preserve">Отдел экономики, </w:t>
            </w:r>
            <w:r w:rsidRPr="001F1B30">
              <w:rPr>
                <w:rFonts w:ascii="Times New Roman" w:hAnsi="Times New Roman" w:cs="Times New Roman"/>
                <w:color w:val="000000"/>
              </w:rPr>
              <w:lastRenderedPageBreak/>
              <w:t>земельных и имущественных отношений</w:t>
            </w:r>
          </w:p>
        </w:tc>
      </w:tr>
      <w:tr w:rsidR="00A34B00" w:rsidRPr="001F1B30" w:rsidTr="00E44700">
        <w:tc>
          <w:tcPr>
            <w:tcW w:w="850" w:type="dxa"/>
          </w:tcPr>
          <w:p w:rsidR="00A34B00" w:rsidRPr="001F1B30" w:rsidRDefault="00A34B00" w:rsidP="00E44700">
            <w:pPr>
              <w:pStyle w:val="ConsPlusNormal"/>
              <w:jc w:val="center"/>
              <w:rPr>
                <w:rFonts w:ascii="Times New Roman" w:hAnsi="Times New Roman" w:cs="Times New Roman"/>
                <w:color w:val="000000"/>
              </w:rPr>
            </w:pPr>
            <w:r w:rsidRPr="001F1B30">
              <w:rPr>
                <w:rFonts w:ascii="Times New Roman" w:hAnsi="Times New Roman" w:cs="Times New Roman"/>
                <w:color w:val="000000"/>
              </w:rPr>
              <w:lastRenderedPageBreak/>
              <w:t>1.7.2.</w:t>
            </w:r>
          </w:p>
        </w:tc>
        <w:tc>
          <w:tcPr>
            <w:tcW w:w="2976" w:type="dxa"/>
            <w:vMerge/>
          </w:tcPr>
          <w:p w:rsidR="00A34B00" w:rsidRPr="001F1B30" w:rsidRDefault="00A34B00" w:rsidP="00E44700">
            <w:pPr>
              <w:pStyle w:val="ConsPlusNormal"/>
              <w:jc w:val="both"/>
              <w:rPr>
                <w:rFonts w:ascii="Times New Roman" w:hAnsi="Times New Roman" w:cs="Times New Roman"/>
                <w:color w:val="000000"/>
              </w:rPr>
            </w:pPr>
          </w:p>
        </w:tc>
        <w:tc>
          <w:tcPr>
            <w:tcW w:w="3400" w:type="dxa"/>
          </w:tcPr>
          <w:p w:rsidR="00A34B00" w:rsidRPr="001F1B30" w:rsidRDefault="00A34B00" w:rsidP="00E44700">
            <w:pPr>
              <w:pStyle w:val="ConsPlusNormal"/>
              <w:jc w:val="both"/>
              <w:rPr>
                <w:rFonts w:ascii="Times New Roman" w:hAnsi="Times New Roman" w:cs="Times New Roman"/>
                <w:color w:val="000000"/>
              </w:rPr>
            </w:pPr>
            <w:r w:rsidRPr="001F1B30">
              <w:rPr>
                <w:rFonts w:ascii="Times New Roman" w:hAnsi="Times New Roman" w:cs="Times New Roman"/>
                <w:color w:val="000000"/>
              </w:rPr>
              <w:t>Создание инженерной инфраструктуры в целях реализации приоритетных инвестиционных проектов</w:t>
            </w:r>
          </w:p>
        </w:tc>
        <w:tc>
          <w:tcPr>
            <w:tcW w:w="3135" w:type="dxa"/>
            <w:gridSpan w:val="2"/>
            <w:vMerge/>
          </w:tcPr>
          <w:p w:rsidR="00A34B00" w:rsidRPr="001F1B30" w:rsidRDefault="00A34B00" w:rsidP="00E44700">
            <w:pPr>
              <w:pStyle w:val="ConsPlusNormal"/>
              <w:jc w:val="both"/>
              <w:rPr>
                <w:rFonts w:ascii="Times New Roman" w:hAnsi="Times New Roman" w:cs="Times New Roman"/>
                <w:color w:val="000000"/>
              </w:rPr>
            </w:pPr>
          </w:p>
        </w:tc>
        <w:tc>
          <w:tcPr>
            <w:tcW w:w="980" w:type="dxa"/>
            <w:vMerge/>
          </w:tcPr>
          <w:p w:rsidR="00A34B00" w:rsidRPr="001F1B30" w:rsidRDefault="00A34B00" w:rsidP="00E44700">
            <w:pPr>
              <w:pStyle w:val="ConsPlusNormal"/>
              <w:jc w:val="center"/>
              <w:rPr>
                <w:rFonts w:ascii="Times New Roman" w:hAnsi="Times New Roman" w:cs="Times New Roman"/>
                <w:color w:val="000000"/>
              </w:rPr>
            </w:pPr>
          </w:p>
        </w:tc>
        <w:tc>
          <w:tcPr>
            <w:tcW w:w="2253" w:type="dxa"/>
            <w:vMerge/>
          </w:tcPr>
          <w:p w:rsidR="00A34B00" w:rsidRPr="001F1B30" w:rsidRDefault="00A34B00" w:rsidP="00E44700">
            <w:pPr>
              <w:pStyle w:val="ConsPlusNormal"/>
              <w:jc w:val="both"/>
              <w:rPr>
                <w:rFonts w:ascii="Times New Roman" w:hAnsi="Times New Roman" w:cs="Times New Roman"/>
                <w:color w:val="000000"/>
              </w:rPr>
            </w:pPr>
          </w:p>
        </w:tc>
        <w:tc>
          <w:tcPr>
            <w:tcW w:w="1715" w:type="dxa"/>
            <w:gridSpan w:val="2"/>
            <w:vMerge/>
          </w:tcPr>
          <w:p w:rsidR="00A34B00" w:rsidRPr="001F1B30" w:rsidRDefault="00A34B00" w:rsidP="00E44700">
            <w:pPr>
              <w:pStyle w:val="ConsPlusNormal"/>
              <w:jc w:val="both"/>
              <w:rPr>
                <w:rFonts w:ascii="Times New Roman" w:hAnsi="Times New Roman" w:cs="Times New Roman"/>
                <w:color w:val="000000"/>
              </w:rPr>
            </w:pPr>
          </w:p>
        </w:tc>
      </w:tr>
      <w:tr w:rsidR="00A34B00" w:rsidRPr="001F1B30" w:rsidTr="00E44700">
        <w:tc>
          <w:tcPr>
            <w:tcW w:w="15309" w:type="dxa"/>
            <w:gridSpan w:val="9"/>
          </w:tcPr>
          <w:p w:rsidR="00A34B00" w:rsidRPr="001F1B30" w:rsidRDefault="00A34B00" w:rsidP="00E44700">
            <w:pPr>
              <w:pStyle w:val="ConsPlusNormal"/>
              <w:jc w:val="center"/>
              <w:outlineLvl w:val="1"/>
              <w:rPr>
                <w:rFonts w:ascii="Times New Roman" w:hAnsi="Times New Roman" w:cs="Times New Roman"/>
                <w:color w:val="000000"/>
              </w:rPr>
            </w:pPr>
            <w:r w:rsidRPr="001F1B30">
              <w:rPr>
                <w:rFonts w:ascii="Times New Roman" w:hAnsi="Times New Roman" w:cs="Times New Roman"/>
                <w:color w:val="000000"/>
              </w:rPr>
              <w:t>II. Мероприятия по содействию развитию конкуренции на приоритетных рынках</w:t>
            </w:r>
          </w:p>
        </w:tc>
      </w:tr>
      <w:tr w:rsidR="00A34B00" w:rsidRPr="001F1B30" w:rsidTr="00E44700">
        <w:tc>
          <w:tcPr>
            <w:tcW w:w="15309" w:type="dxa"/>
            <w:gridSpan w:val="9"/>
          </w:tcPr>
          <w:p w:rsidR="00A34B00" w:rsidRPr="001F1B30" w:rsidRDefault="00A34B00" w:rsidP="00E44700">
            <w:pPr>
              <w:pStyle w:val="ConsPlusNormal"/>
              <w:jc w:val="center"/>
              <w:outlineLvl w:val="2"/>
              <w:rPr>
                <w:rFonts w:ascii="Times New Roman" w:hAnsi="Times New Roman" w:cs="Times New Roman"/>
                <w:color w:val="000000"/>
              </w:rPr>
            </w:pPr>
            <w:r w:rsidRPr="001F1B30">
              <w:rPr>
                <w:rFonts w:ascii="Times New Roman" w:hAnsi="Times New Roman" w:cs="Times New Roman"/>
                <w:color w:val="000000"/>
              </w:rPr>
              <w:t>2.1. Рынок производства и переработки сельскохозяйственной продукции (в том числе молока)</w:t>
            </w:r>
          </w:p>
        </w:tc>
      </w:tr>
      <w:tr w:rsidR="00A34B00" w:rsidRPr="001F1B30" w:rsidTr="00E44700">
        <w:tc>
          <w:tcPr>
            <w:tcW w:w="850" w:type="dxa"/>
          </w:tcPr>
          <w:p w:rsidR="00A34B00" w:rsidRPr="001F1B30" w:rsidRDefault="00A34B00" w:rsidP="00E44700">
            <w:pPr>
              <w:pStyle w:val="ConsPlusNormal"/>
              <w:jc w:val="center"/>
              <w:rPr>
                <w:rFonts w:ascii="Times New Roman" w:hAnsi="Times New Roman" w:cs="Times New Roman"/>
                <w:color w:val="000000"/>
              </w:rPr>
            </w:pPr>
            <w:r w:rsidRPr="001F1B30">
              <w:rPr>
                <w:rFonts w:ascii="Times New Roman" w:hAnsi="Times New Roman" w:cs="Times New Roman"/>
                <w:color w:val="000000"/>
              </w:rPr>
              <w:t>2.1.1.</w:t>
            </w:r>
          </w:p>
        </w:tc>
        <w:tc>
          <w:tcPr>
            <w:tcW w:w="2976"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Сложность входа малых предприятий в федеральные торговые сети</w:t>
            </w:r>
          </w:p>
        </w:tc>
        <w:tc>
          <w:tcPr>
            <w:tcW w:w="3400"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Организация участия сельскохозяйственных товаропроизводителей в ярмарках "выходного дня", выставках-продажах для реализации сельскохозяйственной продукции</w:t>
            </w:r>
          </w:p>
        </w:tc>
        <w:tc>
          <w:tcPr>
            <w:tcW w:w="3135" w:type="dxa"/>
            <w:gridSpan w:val="2"/>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продвижение продукции сельскохозяйственных товаропроизводителей до потребителей и в торговые сети</w:t>
            </w:r>
          </w:p>
        </w:tc>
        <w:tc>
          <w:tcPr>
            <w:tcW w:w="980" w:type="dxa"/>
          </w:tcPr>
          <w:p w:rsidR="00A34B00" w:rsidRPr="001F1B30" w:rsidRDefault="00A34B00" w:rsidP="00E44700">
            <w:pPr>
              <w:pStyle w:val="ConsPlusNormal"/>
              <w:ind w:firstLine="0"/>
              <w:jc w:val="center"/>
              <w:rPr>
                <w:rFonts w:ascii="Times New Roman" w:hAnsi="Times New Roman" w:cs="Times New Roman"/>
                <w:color w:val="000000"/>
              </w:rPr>
            </w:pPr>
            <w:r w:rsidRPr="001F1B30">
              <w:rPr>
                <w:rFonts w:ascii="Times New Roman" w:hAnsi="Times New Roman" w:cs="Times New Roman"/>
                <w:color w:val="000000"/>
              </w:rPr>
              <w:t>ежегодно до 1 февраля</w:t>
            </w:r>
          </w:p>
        </w:tc>
        <w:tc>
          <w:tcPr>
            <w:tcW w:w="2253"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Информация о проведенных ярмарках «выходного дня»</w:t>
            </w:r>
          </w:p>
        </w:tc>
        <w:tc>
          <w:tcPr>
            <w:tcW w:w="1715" w:type="dxa"/>
            <w:gridSpan w:val="2"/>
          </w:tcPr>
          <w:p w:rsidR="00A34B00" w:rsidRPr="001F1B30" w:rsidRDefault="00A34B00" w:rsidP="00E44700">
            <w:pPr>
              <w:pStyle w:val="ConsPlusNormal"/>
              <w:ind w:firstLine="0"/>
              <w:jc w:val="center"/>
              <w:rPr>
                <w:rFonts w:ascii="Times New Roman" w:hAnsi="Times New Roman" w:cs="Times New Roman"/>
                <w:color w:val="000000"/>
              </w:rPr>
            </w:pPr>
            <w:r w:rsidRPr="001F1B30">
              <w:rPr>
                <w:rFonts w:ascii="Times New Roman" w:hAnsi="Times New Roman" w:cs="Times New Roman"/>
                <w:color w:val="000000"/>
              </w:rPr>
              <w:t>Отдел экономики, земельных и имущественных отношений;</w:t>
            </w:r>
          </w:p>
          <w:p w:rsidR="00A34B00" w:rsidRPr="001F1B30" w:rsidRDefault="00A34B00" w:rsidP="00E44700">
            <w:pPr>
              <w:pStyle w:val="ConsPlusNormal"/>
              <w:ind w:firstLine="0"/>
              <w:jc w:val="center"/>
              <w:rPr>
                <w:rFonts w:ascii="Times New Roman" w:hAnsi="Times New Roman" w:cs="Times New Roman"/>
                <w:color w:val="000000"/>
              </w:rPr>
            </w:pPr>
            <w:r w:rsidRPr="001F1B30">
              <w:rPr>
                <w:rFonts w:ascii="Times New Roman" w:hAnsi="Times New Roman" w:cs="Times New Roman"/>
                <w:color w:val="000000"/>
              </w:rPr>
              <w:t>Отдел сельского хозяйства и экологии</w:t>
            </w:r>
          </w:p>
        </w:tc>
      </w:tr>
      <w:tr w:rsidR="00A34B00" w:rsidRPr="001F1B30" w:rsidTr="00E44700">
        <w:tc>
          <w:tcPr>
            <w:tcW w:w="850" w:type="dxa"/>
          </w:tcPr>
          <w:p w:rsidR="00A34B00" w:rsidRPr="001F1B30" w:rsidRDefault="00A34B00" w:rsidP="00E44700">
            <w:pPr>
              <w:pStyle w:val="ConsPlusNormal"/>
              <w:jc w:val="center"/>
              <w:rPr>
                <w:rFonts w:ascii="Times New Roman" w:hAnsi="Times New Roman" w:cs="Times New Roman"/>
                <w:color w:val="000000"/>
              </w:rPr>
            </w:pPr>
            <w:r w:rsidRPr="001F1B30">
              <w:rPr>
                <w:rFonts w:ascii="Times New Roman" w:hAnsi="Times New Roman" w:cs="Times New Roman"/>
                <w:color w:val="000000"/>
              </w:rPr>
              <w:t>2.1.2.</w:t>
            </w:r>
          </w:p>
        </w:tc>
        <w:tc>
          <w:tcPr>
            <w:tcW w:w="2976"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Вывоз сельскохозяйственной продукции за пределы региона</w:t>
            </w:r>
          </w:p>
        </w:tc>
        <w:tc>
          <w:tcPr>
            <w:tcW w:w="3400"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Осуществление поиска инвесторов и их привлечение к реализации инвестиционных проектов по производству пищевых продуктов на территории Чувашской Республики</w:t>
            </w:r>
          </w:p>
        </w:tc>
        <w:tc>
          <w:tcPr>
            <w:tcW w:w="3135" w:type="dxa"/>
            <w:gridSpan w:val="2"/>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создание новых производств</w:t>
            </w:r>
          </w:p>
        </w:tc>
        <w:tc>
          <w:tcPr>
            <w:tcW w:w="980" w:type="dxa"/>
          </w:tcPr>
          <w:p w:rsidR="00A34B00" w:rsidRPr="001F1B30" w:rsidRDefault="00A34B00" w:rsidP="00E44700">
            <w:pPr>
              <w:pStyle w:val="ConsPlusNormal"/>
              <w:ind w:firstLine="0"/>
              <w:jc w:val="center"/>
              <w:rPr>
                <w:rFonts w:ascii="Times New Roman" w:hAnsi="Times New Roman" w:cs="Times New Roman"/>
                <w:color w:val="000000"/>
              </w:rPr>
            </w:pPr>
            <w:r w:rsidRPr="001F1B30">
              <w:rPr>
                <w:rFonts w:ascii="Times New Roman" w:hAnsi="Times New Roman" w:cs="Times New Roman"/>
                <w:color w:val="000000"/>
              </w:rPr>
              <w:t>постоянно</w:t>
            </w:r>
          </w:p>
        </w:tc>
        <w:tc>
          <w:tcPr>
            <w:tcW w:w="2253"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реестр реализуемых и планируемых к реализации организациями агропромышленного комплекса инвестиционных проектов</w:t>
            </w:r>
          </w:p>
        </w:tc>
        <w:tc>
          <w:tcPr>
            <w:tcW w:w="1715" w:type="dxa"/>
            <w:gridSpan w:val="2"/>
          </w:tcPr>
          <w:p w:rsidR="00A34B00" w:rsidRPr="001F1B30" w:rsidRDefault="00A34B00" w:rsidP="00E44700">
            <w:pPr>
              <w:pStyle w:val="ConsPlusNormal"/>
              <w:ind w:firstLine="0"/>
              <w:jc w:val="center"/>
              <w:rPr>
                <w:rFonts w:ascii="Times New Roman" w:hAnsi="Times New Roman" w:cs="Times New Roman"/>
                <w:color w:val="000000"/>
              </w:rPr>
            </w:pPr>
            <w:r w:rsidRPr="001F1B30">
              <w:rPr>
                <w:rFonts w:ascii="Times New Roman" w:hAnsi="Times New Roman" w:cs="Times New Roman"/>
                <w:color w:val="000000"/>
              </w:rPr>
              <w:t>Отдел сельского хозяйства и экологии</w:t>
            </w:r>
          </w:p>
        </w:tc>
      </w:tr>
      <w:tr w:rsidR="00A34B00" w:rsidRPr="001F1B30" w:rsidTr="00E44700">
        <w:tc>
          <w:tcPr>
            <w:tcW w:w="850" w:type="dxa"/>
          </w:tcPr>
          <w:p w:rsidR="00A34B00" w:rsidRPr="001F1B30" w:rsidRDefault="00A34B00" w:rsidP="00E44700">
            <w:pPr>
              <w:pStyle w:val="ConsPlusNormal"/>
              <w:jc w:val="center"/>
              <w:rPr>
                <w:rFonts w:ascii="Times New Roman" w:hAnsi="Times New Roman" w:cs="Times New Roman"/>
                <w:color w:val="000000"/>
              </w:rPr>
            </w:pPr>
            <w:r w:rsidRPr="001F1B30">
              <w:rPr>
                <w:rFonts w:ascii="Times New Roman" w:hAnsi="Times New Roman" w:cs="Times New Roman"/>
                <w:color w:val="000000"/>
              </w:rPr>
              <w:t>2.1.3.</w:t>
            </w:r>
          </w:p>
        </w:tc>
        <w:tc>
          <w:tcPr>
            <w:tcW w:w="2976"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Недостаточно развитая система закупки сельскохозяйственной продукции у малых форм хозяйствования, в том числе у личных подсобных хозяйств;</w:t>
            </w:r>
          </w:p>
          <w:p w:rsidR="00A34B00" w:rsidRPr="001F1B30" w:rsidRDefault="00A34B00" w:rsidP="00E44700">
            <w:pPr>
              <w:pStyle w:val="ConsPlusNormal"/>
              <w:jc w:val="both"/>
              <w:rPr>
                <w:rFonts w:ascii="Times New Roman" w:hAnsi="Times New Roman" w:cs="Times New Roman"/>
                <w:color w:val="000000"/>
              </w:rPr>
            </w:pPr>
            <w:r w:rsidRPr="001F1B30">
              <w:rPr>
                <w:rFonts w:ascii="Times New Roman" w:hAnsi="Times New Roman" w:cs="Times New Roman"/>
                <w:color w:val="000000"/>
              </w:rPr>
              <w:t>отсутствие устойчивых связей между производителями молока и переработчиками</w:t>
            </w:r>
          </w:p>
        </w:tc>
        <w:tc>
          <w:tcPr>
            <w:tcW w:w="3400"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Оказание мер государственной поддержки в соответствии с законодательством Российской Федерации и законодательством Чувашской Республики сельскохозяйственным (снабженческо-сбытовым и перерабатывающим) потребительским кооперативам</w:t>
            </w:r>
          </w:p>
        </w:tc>
        <w:tc>
          <w:tcPr>
            <w:tcW w:w="3135" w:type="dxa"/>
            <w:gridSpan w:val="2"/>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совершенствование системы закупки и сбыта сельскохозяйственной продукции</w:t>
            </w:r>
          </w:p>
        </w:tc>
        <w:tc>
          <w:tcPr>
            <w:tcW w:w="980"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постоянно</w:t>
            </w:r>
          </w:p>
        </w:tc>
        <w:tc>
          <w:tcPr>
            <w:tcW w:w="2253"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оказание помощи в подготовке документов и предоставление документов на конкурс в Минсельхоз Чувашии</w:t>
            </w:r>
          </w:p>
        </w:tc>
        <w:tc>
          <w:tcPr>
            <w:tcW w:w="1715" w:type="dxa"/>
            <w:gridSpan w:val="2"/>
          </w:tcPr>
          <w:p w:rsidR="00A34B00" w:rsidRPr="001F1B30" w:rsidRDefault="00A34B00" w:rsidP="00E44700">
            <w:pPr>
              <w:pStyle w:val="ConsPlusNormal"/>
              <w:ind w:firstLine="0"/>
              <w:jc w:val="center"/>
              <w:rPr>
                <w:rFonts w:ascii="Times New Roman" w:hAnsi="Times New Roman" w:cs="Times New Roman"/>
                <w:color w:val="000000"/>
              </w:rPr>
            </w:pPr>
            <w:r w:rsidRPr="001F1B30">
              <w:rPr>
                <w:rFonts w:ascii="Times New Roman" w:hAnsi="Times New Roman" w:cs="Times New Roman"/>
                <w:color w:val="000000"/>
              </w:rPr>
              <w:t>Отдел сельского хозяйства и экологии</w:t>
            </w:r>
          </w:p>
        </w:tc>
      </w:tr>
      <w:tr w:rsidR="00A34B00" w:rsidRPr="001F1B30" w:rsidTr="00E44700">
        <w:tc>
          <w:tcPr>
            <w:tcW w:w="15309" w:type="dxa"/>
            <w:gridSpan w:val="9"/>
          </w:tcPr>
          <w:p w:rsidR="00A34B00" w:rsidRPr="001F1B30" w:rsidRDefault="00A34B00" w:rsidP="00E44700">
            <w:pPr>
              <w:pStyle w:val="ConsPlusNormal"/>
              <w:jc w:val="center"/>
              <w:outlineLvl w:val="2"/>
              <w:rPr>
                <w:rFonts w:ascii="Times New Roman" w:hAnsi="Times New Roman" w:cs="Times New Roman"/>
                <w:color w:val="000000"/>
              </w:rPr>
            </w:pPr>
            <w:r w:rsidRPr="001F1B30">
              <w:rPr>
                <w:rFonts w:ascii="Times New Roman" w:hAnsi="Times New Roman" w:cs="Times New Roman"/>
                <w:color w:val="000000"/>
              </w:rPr>
              <w:t>2.2. Рынок строительства жилья</w:t>
            </w:r>
          </w:p>
        </w:tc>
      </w:tr>
      <w:tr w:rsidR="00A34B00" w:rsidRPr="001F1B30" w:rsidTr="00E44700">
        <w:tc>
          <w:tcPr>
            <w:tcW w:w="850" w:type="dxa"/>
          </w:tcPr>
          <w:p w:rsidR="00A34B00" w:rsidRPr="001F1B30" w:rsidRDefault="00A34B00" w:rsidP="00E44700">
            <w:pPr>
              <w:pStyle w:val="ConsPlusNormal"/>
              <w:jc w:val="center"/>
              <w:rPr>
                <w:rFonts w:ascii="Times New Roman" w:hAnsi="Times New Roman" w:cs="Times New Roman"/>
                <w:color w:val="000000"/>
              </w:rPr>
            </w:pPr>
            <w:r w:rsidRPr="001F1B30">
              <w:rPr>
                <w:rFonts w:ascii="Times New Roman" w:hAnsi="Times New Roman" w:cs="Times New Roman"/>
                <w:color w:val="000000"/>
              </w:rPr>
              <w:t>2.2.1.</w:t>
            </w:r>
          </w:p>
        </w:tc>
        <w:tc>
          <w:tcPr>
            <w:tcW w:w="2976"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Высокий спрос на «недорогое» жилье</w:t>
            </w:r>
          </w:p>
        </w:tc>
        <w:tc>
          <w:tcPr>
            <w:tcW w:w="3400"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Принятие мер по увеличению объемов жилищного строительства путем строительства жилья экономического класса</w:t>
            </w:r>
          </w:p>
        </w:tc>
        <w:tc>
          <w:tcPr>
            <w:tcW w:w="3135" w:type="dxa"/>
            <w:gridSpan w:val="2"/>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снижение цены на жилье, в том числе экономического класса;</w:t>
            </w:r>
          </w:p>
          <w:p w:rsidR="00A34B00" w:rsidRPr="001F1B30" w:rsidRDefault="00A34B00" w:rsidP="00E44700">
            <w:pPr>
              <w:pStyle w:val="ConsPlusNormal"/>
              <w:jc w:val="both"/>
              <w:rPr>
                <w:rFonts w:ascii="Times New Roman" w:hAnsi="Times New Roman" w:cs="Times New Roman"/>
                <w:color w:val="000000"/>
              </w:rPr>
            </w:pPr>
            <w:r w:rsidRPr="001F1B30">
              <w:rPr>
                <w:rFonts w:ascii="Times New Roman" w:hAnsi="Times New Roman" w:cs="Times New Roman"/>
                <w:color w:val="000000"/>
              </w:rPr>
              <w:t>доведение предельного срока прохождения всех процедур, необходимых для получения разрешения на строительство, до 56 дней</w:t>
            </w:r>
          </w:p>
        </w:tc>
        <w:tc>
          <w:tcPr>
            <w:tcW w:w="980" w:type="dxa"/>
          </w:tcPr>
          <w:p w:rsidR="00A34B00" w:rsidRPr="001F1B30" w:rsidRDefault="00A34B00" w:rsidP="00E44700">
            <w:pPr>
              <w:pStyle w:val="ConsPlusNormal"/>
              <w:ind w:firstLine="0"/>
              <w:jc w:val="center"/>
              <w:rPr>
                <w:rFonts w:ascii="Times New Roman" w:hAnsi="Times New Roman" w:cs="Times New Roman"/>
                <w:color w:val="000000"/>
              </w:rPr>
            </w:pPr>
            <w:r w:rsidRPr="001F1B30">
              <w:rPr>
                <w:rFonts w:ascii="Times New Roman" w:hAnsi="Times New Roman" w:cs="Times New Roman"/>
                <w:color w:val="000000"/>
              </w:rPr>
              <w:t>постоянно</w:t>
            </w:r>
          </w:p>
        </w:tc>
        <w:tc>
          <w:tcPr>
            <w:tcW w:w="2253"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информация в Минстрой Чувашии</w:t>
            </w:r>
          </w:p>
        </w:tc>
        <w:tc>
          <w:tcPr>
            <w:tcW w:w="1715" w:type="dxa"/>
            <w:gridSpan w:val="2"/>
          </w:tcPr>
          <w:p w:rsidR="00A34B00" w:rsidRPr="001F1B30" w:rsidRDefault="00A34B00" w:rsidP="00E44700">
            <w:pPr>
              <w:pStyle w:val="ConsPlusNormal"/>
              <w:ind w:firstLine="0"/>
              <w:jc w:val="center"/>
              <w:rPr>
                <w:rFonts w:ascii="Times New Roman" w:hAnsi="Times New Roman" w:cs="Times New Roman"/>
                <w:color w:val="000000"/>
              </w:rPr>
            </w:pPr>
            <w:r w:rsidRPr="001F1B30">
              <w:rPr>
                <w:rFonts w:ascii="Times New Roman" w:hAnsi="Times New Roman" w:cs="Times New Roman"/>
                <w:color w:val="000000"/>
              </w:rPr>
              <w:t>Отдел строительства, ЖКХ, дорожного хозяйства, транспорта и связи</w:t>
            </w:r>
          </w:p>
        </w:tc>
      </w:tr>
      <w:tr w:rsidR="00A34B00" w:rsidRPr="001F1B30" w:rsidTr="00E44700">
        <w:tc>
          <w:tcPr>
            <w:tcW w:w="850" w:type="dxa"/>
          </w:tcPr>
          <w:p w:rsidR="00A34B00" w:rsidRPr="001F1B30" w:rsidRDefault="00A34B00" w:rsidP="00E44700">
            <w:pPr>
              <w:pStyle w:val="ConsPlusNormal"/>
              <w:jc w:val="center"/>
              <w:rPr>
                <w:rFonts w:ascii="Times New Roman" w:hAnsi="Times New Roman" w:cs="Times New Roman"/>
                <w:color w:val="000000"/>
              </w:rPr>
            </w:pPr>
            <w:r w:rsidRPr="001F1B30">
              <w:rPr>
                <w:rFonts w:ascii="Times New Roman" w:hAnsi="Times New Roman" w:cs="Times New Roman"/>
                <w:color w:val="000000"/>
              </w:rPr>
              <w:t>2.2.2.</w:t>
            </w:r>
          </w:p>
        </w:tc>
        <w:tc>
          <w:tcPr>
            <w:tcW w:w="2976"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 xml:space="preserve">Низкая информированность граждан о фактическом состоянии разрешений на </w:t>
            </w:r>
            <w:r w:rsidRPr="001F1B30">
              <w:rPr>
                <w:rFonts w:ascii="Times New Roman" w:hAnsi="Times New Roman" w:cs="Times New Roman"/>
                <w:color w:val="000000"/>
              </w:rPr>
              <w:lastRenderedPageBreak/>
              <w:t>строительство жилья</w:t>
            </w:r>
          </w:p>
        </w:tc>
        <w:tc>
          <w:tcPr>
            <w:tcW w:w="3400"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lastRenderedPageBreak/>
              <w:t xml:space="preserve">Ведение реестра выданных разрешений на строительство и разрешений на ввод в эксплуатацию </w:t>
            </w:r>
            <w:r w:rsidRPr="001F1B30">
              <w:rPr>
                <w:rFonts w:ascii="Times New Roman" w:hAnsi="Times New Roman" w:cs="Times New Roman"/>
                <w:color w:val="000000"/>
              </w:rPr>
              <w:lastRenderedPageBreak/>
              <w:t>объектов жилищного строительства в целях повышения информированности граждан об объектах строительства жилья</w:t>
            </w:r>
          </w:p>
        </w:tc>
        <w:tc>
          <w:tcPr>
            <w:tcW w:w="3135" w:type="dxa"/>
            <w:gridSpan w:val="2"/>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lastRenderedPageBreak/>
              <w:t>ограничение недобросовестной конкуренции</w:t>
            </w:r>
          </w:p>
        </w:tc>
        <w:tc>
          <w:tcPr>
            <w:tcW w:w="980" w:type="dxa"/>
          </w:tcPr>
          <w:p w:rsidR="00A34B00" w:rsidRPr="001F1B30" w:rsidRDefault="00A34B00" w:rsidP="00E44700">
            <w:pPr>
              <w:pStyle w:val="ConsPlusNormal"/>
              <w:ind w:firstLine="0"/>
              <w:jc w:val="center"/>
              <w:rPr>
                <w:rFonts w:ascii="Times New Roman" w:hAnsi="Times New Roman" w:cs="Times New Roman"/>
                <w:color w:val="000000"/>
              </w:rPr>
            </w:pPr>
            <w:r w:rsidRPr="001F1B30">
              <w:rPr>
                <w:rFonts w:ascii="Times New Roman" w:hAnsi="Times New Roman" w:cs="Times New Roman"/>
                <w:color w:val="000000"/>
              </w:rPr>
              <w:t>постоянно</w:t>
            </w:r>
          </w:p>
        </w:tc>
        <w:tc>
          <w:tcPr>
            <w:tcW w:w="2253"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 xml:space="preserve">информация на официальных сайтах администрации </w:t>
            </w:r>
            <w:r w:rsidRPr="001F1B30">
              <w:rPr>
                <w:rFonts w:ascii="Times New Roman" w:hAnsi="Times New Roman" w:cs="Times New Roman"/>
                <w:color w:val="000000"/>
              </w:rPr>
              <w:lastRenderedPageBreak/>
              <w:t>Аликовского района в сети «Интернет»</w:t>
            </w:r>
          </w:p>
        </w:tc>
        <w:tc>
          <w:tcPr>
            <w:tcW w:w="1715" w:type="dxa"/>
            <w:gridSpan w:val="2"/>
          </w:tcPr>
          <w:p w:rsidR="00A34B00" w:rsidRPr="001F1B30" w:rsidRDefault="00A34B00" w:rsidP="00E44700">
            <w:pPr>
              <w:pStyle w:val="ConsPlusNormal"/>
              <w:ind w:firstLine="0"/>
              <w:jc w:val="center"/>
              <w:rPr>
                <w:rFonts w:ascii="Times New Roman" w:hAnsi="Times New Roman" w:cs="Times New Roman"/>
                <w:color w:val="000000"/>
              </w:rPr>
            </w:pPr>
            <w:r w:rsidRPr="001F1B30">
              <w:rPr>
                <w:rFonts w:ascii="Times New Roman" w:hAnsi="Times New Roman" w:cs="Times New Roman"/>
                <w:color w:val="000000"/>
              </w:rPr>
              <w:lastRenderedPageBreak/>
              <w:t xml:space="preserve">Отдел строительства, ЖКХ, дорожного </w:t>
            </w:r>
            <w:r w:rsidRPr="001F1B30">
              <w:rPr>
                <w:rFonts w:ascii="Times New Roman" w:hAnsi="Times New Roman" w:cs="Times New Roman"/>
                <w:color w:val="000000"/>
              </w:rPr>
              <w:lastRenderedPageBreak/>
              <w:t>хозяйства, транспорта и связи</w:t>
            </w:r>
          </w:p>
        </w:tc>
      </w:tr>
      <w:tr w:rsidR="00A34B00" w:rsidRPr="001F1B30" w:rsidTr="00E44700">
        <w:tc>
          <w:tcPr>
            <w:tcW w:w="15309" w:type="dxa"/>
            <w:gridSpan w:val="9"/>
          </w:tcPr>
          <w:p w:rsidR="00A34B00" w:rsidRPr="001F1B30" w:rsidRDefault="00A34B00" w:rsidP="00E44700">
            <w:pPr>
              <w:pStyle w:val="ConsPlusNormal"/>
              <w:jc w:val="center"/>
              <w:outlineLvl w:val="2"/>
              <w:rPr>
                <w:rFonts w:ascii="Times New Roman" w:hAnsi="Times New Roman" w:cs="Times New Roman"/>
                <w:color w:val="000000"/>
              </w:rPr>
            </w:pPr>
            <w:r w:rsidRPr="001F1B30">
              <w:rPr>
                <w:rFonts w:ascii="Times New Roman" w:eastAsia="Calibri" w:hAnsi="Times New Roman" w:cs="Times New Roman"/>
                <w:color w:val="000000"/>
                <w:lang w:eastAsia="en-US"/>
              </w:rPr>
              <w:lastRenderedPageBreak/>
              <w:t>2.3. Рынок туристских услуг</w:t>
            </w:r>
          </w:p>
        </w:tc>
      </w:tr>
      <w:tr w:rsidR="00A34B00" w:rsidRPr="001F1B30" w:rsidTr="00E44700">
        <w:tc>
          <w:tcPr>
            <w:tcW w:w="850" w:type="dxa"/>
          </w:tcPr>
          <w:p w:rsidR="00A34B00" w:rsidRPr="001F1B30" w:rsidRDefault="00A34B00" w:rsidP="00E44700">
            <w:pPr>
              <w:pStyle w:val="ConsPlusNormal"/>
              <w:jc w:val="both"/>
              <w:rPr>
                <w:rFonts w:ascii="Times New Roman" w:hAnsi="Times New Roman" w:cs="Times New Roman"/>
                <w:color w:val="000000"/>
              </w:rPr>
            </w:pPr>
            <w:r w:rsidRPr="001F1B30">
              <w:rPr>
                <w:rFonts w:ascii="Times New Roman" w:hAnsi="Times New Roman" w:cs="Times New Roman"/>
                <w:color w:val="000000"/>
              </w:rPr>
              <w:t>2.3.1.</w:t>
            </w:r>
          </w:p>
        </w:tc>
        <w:tc>
          <w:tcPr>
            <w:tcW w:w="2976" w:type="dxa"/>
          </w:tcPr>
          <w:p w:rsidR="00A34B00" w:rsidRPr="001F1B30" w:rsidRDefault="00A34B00" w:rsidP="00E44700">
            <w:pPr>
              <w:autoSpaceDE w:val="0"/>
              <w:autoSpaceDN w:val="0"/>
              <w:adjustRightInd w:val="0"/>
              <w:jc w:val="both"/>
              <w:rPr>
                <w:color w:val="000000"/>
                <w:sz w:val="20"/>
                <w:szCs w:val="20"/>
              </w:rPr>
            </w:pPr>
            <w:r w:rsidRPr="001F1B30">
              <w:rPr>
                <w:color w:val="000000"/>
                <w:sz w:val="20"/>
                <w:szCs w:val="20"/>
              </w:rPr>
              <w:t>Низкая информированность граждан о возможностях туризма в Чувашской Республике</w:t>
            </w:r>
          </w:p>
          <w:p w:rsidR="00A34B00" w:rsidRPr="001F1B30" w:rsidRDefault="00A34B00" w:rsidP="00E44700">
            <w:pPr>
              <w:jc w:val="both"/>
              <w:rPr>
                <w:color w:val="000000"/>
                <w:sz w:val="20"/>
                <w:szCs w:val="20"/>
              </w:rPr>
            </w:pPr>
          </w:p>
        </w:tc>
        <w:tc>
          <w:tcPr>
            <w:tcW w:w="3400" w:type="dxa"/>
          </w:tcPr>
          <w:p w:rsidR="00A34B00" w:rsidRPr="001F1B30" w:rsidRDefault="00A34B00" w:rsidP="00E44700">
            <w:pPr>
              <w:autoSpaceDE w:val="0"/>
              <w:autoSpaceDN w:val="0"/>
              <w:adjustRightInd w:val="0"/>
              <w:jc w:val="both"/>
              <w:rPr>
                <w:color w:val="000000"/>
                <w:sz w:val="20"/>
                <w:szCs w:val="20"/>
              </w:rPr>
            </w:pPr>
            <w:r w:rsidRPr="001F1B30">
              <w:rPr>
                <w:color w:val="000000"/>
                <w:sz w:val="20"/>
                <w:szCs w:val="20"/>
              </w:rPr>
              <w:t>Установка дорожных знаков индивидуального проектирования на автомобильных дорогах регионального, межмуниципального и местного значения в местах расположения туристических объектов</w:t>
            </w:r>
          </w:p>
        </w:tc>
        <w:tc>
          <w:tcPr>
            <w:tcW w:w="3135" w:type="dxa"/>
            <w:gridSpan w:val="2"/>
          </w:tcPr>
          <w:p w:rsidR="00A34B00" w:rsidRPr="001F1B30" w:rsidRDefault="00A34B00" w:rsidP="00E44700">
            <w:pPr>
              <w:autoSpaceDE w:val="0"/>
              <w:autoSpaceDN w:val="0"/>
              <w:adjustRightInd w:val="0"/>
              <w:jc w:val="both"/>
              <w:rPr>
                <w:color w:val="000000"/>
                <w:sz w:val="20"/>
                <w:szCs w:val="20"/>
              </w:rPr>
            </w:pPr>
            <w:r w:rsidRPr="001F1B30">
              <w:rPr>
                <w:color w:val="000000"/>
                <w:sz w:val="20"/>
                <w:szCs w:val="20"/>
              </w:rPr>
              <w:t>повышение информированности граждан о возможностях туризма в Чувашской Республике</w:t>
            </w:r>
          </w:p>
          <w:p w:rsidR="00A34B00" w:rsidRPr="001F1B30" w:rsidRDefault="00A34B00" w:rsidP="00E44700">
            <w:pPr>
              <w:jc w:val="both"/>
              <w:rPr>
                <w:color w:val="000000"/>
                <w:sz w:val="20"/>
                <w:szCs w:val="20"/>
              </w:rPr>
            </w:pPr>
          </w:p>
        </w:tc>
        <w:tc>
          <w:tcPr>
            <w:tcW w:w="980"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ежегодно до 31 декабря</w:t>
            </w:r>
          </w:p>
        </w:tc>
        <w:tc>
          <w:tcPr>
            <w:tcW w:w="2272" w:type="dxa"/>
            <w:gridSpan w:val="2"/>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Информация в Минкультуры Чувашии</w:t>
            </w:r>
          </w:p>
        </w:tc>
        <w:tc>
          <w:tcPr>
            <w:tcW w:w="1696" w:type="dxa"/>
          </w:tcPr>
          <w:p w:rsidR="00A34B00" w:rsidRPr="001F1B30" w:rsidRDefault="00A34B00" w:rsidP="00E44700">
            <w:pPr>
              <w:pStyle w:val="ConsPlusNormal"/>
              <w:ind w:firstLine="0"/>
              <w:jc w:val="center"/>
              <w:rPr>
                <w:rFonts w:ascii="Times New Roman" w:hAnsi="Times New Roman" w:cs="Times New Roman"/>
                <w:bCs/>
                <w:color w:val="000000"/>
              </w:rPr>
            </w:pPr>
            <w:r w:rsidRPr="001F1B30">
              <w:rPr>
                <w:rFonts w:ascii="Times New Roman" w:hAnsi="Times New Roman" w:cs="Times New Roman"/>
                <w:bCs/>
                <w:color w:val="000000"/>
              </w:rPr>
              <w:t>Сектор социального развития, культуры и архивного дела</w:t>
            </w:r>
          </w:p>
          <w:p w:rsidR="00A34B00" w:rsidRPr="001F1B30" w:rsidRDefault="00A34B00" w:rsidP="00E44700">
            <w:pPr>
              <w:pStyle w:val="ConsPlusNormal"/>
              <w:ind w:firstLine="0"/>
              <w:jc w:val="both"/>
              <w:rPr>
                <w:rFonts w:ascii="Times New Roman" w:hAnsi="Times New Roman" w:cs="Times New Roman"/>
                <w:color w:val="000000"/>
              </w:rPr>
            </w:pPr>
          </w:p>
        </w:tc>
      </w:tr>
      <w:tr w:rsidR="00A34B00" w:rsidRPr="001F1B30" w:rsidTr="00E44700">
        <w:tc>
          <w:tcPr>
            <w:tcW w:w="850" w:type="dxa"/>
          </w:tcPr>
          <w:p w:rsidR="00A34B00" w:rsidRPr="001F1B30" w:rsidRDefault="00A34B00" w:rsidP="00E44700">
            <w:pPr>
              <w:pStyle w:val="ConsPlusNormal"/>
              <w:jc w:val="both"/>
              <w:rPr>
                <w:rFonts w:ascii="Times New Roman" w:hAnsi="Times New Roman" w:cs="Times New Roman"/>
                <w:color w:val="000000"/>
              </w:rPr>
            </w:pPr>
            <w:r w:rsidRPr="001F1B30">
              <w:rPr>
                <w:rFonts w:ascii="Times New Roman" w:hAnsi="Times New Roman" w:cs="Times New Roman"/>
                <w:color w:val="000000"/>
              </w:rPr>
              <w:t>2.3.2.</w:t>
            </w:r>
          </w:p>
        </w:tc>
        <w:tc>
          <w:tcPr>
            <w:tcW w:w="2976" w:type="dxa"/>
          </w:tcPr>
          <w:p w:rsidR="00A34B00" w:rsidRPr="001F1B30" w:rsidRDefault="00A34B00" w:rsidP="00E44700">
            <w:pPr>
              <w:jc w:val="both"/>
              <w:rPr>
                <w:color w:val="000000"/>
                <w:sz w:val="20"/>
                <w:szCs w:val="20"/>
              </w:rPr>
            </w:pPr>
            <w:r w:rsidRPr="001F1B30">
              <w:rPr>
                <w:color w:val="000000"/>
                <w:sz w:val="20"/>
                <w:szCs w:val="20"/>
              </w:rPr>
              <w:t>Необходимость повышения культуры отдыха</w:t>
            </w:r>
          </w:p>
        </w:tc>
        <w:tc>
          <w:tcPr>
            <w:tcW w:w="3400" w:type="dxa"/>
          </w:tcPr>
          <w:p w:rsidR="00A34B00" w:rsidRPr="001F1B30" w:rsidRDefault="00A34B00" w:rsidP="00E44700">
            <w:pPr>
              <w:autoSpaceDE w:val="0"/>
              <w:autoSpaceDN w:val="0"/>
              <w:adjustRightInd w:val="0"/>
              <w:jc w:val="both"/>
              <w:rPr>
                <w:color w:val="000000"/>
                <w:sz w:val="20"/>
                <w:szCs w:val="20"/>
              </w:rPr>
            </w:pPr>
            <w:r w:rsidRPr="001F1B30">
              <w:rPr>
                <w:color w:val="000000"/>
                <w:sz w:val="20"/>
                <w:szCs w:val="20"/>
              </w:rPr>
              <w:t>Организация работ по благоустройству территорий населенных пунктов, парковых зон, набережных, пляжей и иных мест массового отдыха</w:t>
            </w:r>
          </w:p>
        </w:tc>
        <w:tc>
          <w:tcPr>
            <w:tcW w:w="3135" w:type="dxa"/>
            <w:gridSpan w:val="2"/>
          </w:tcPr>
          <w:p w:rsidR="00A34B00" w:rsidRPr="001F1B30" w:rsidRDefault="00A34B00" w:rsidP="00E44700">
            <w:pPr>
              <w:jc w:val="both"/>
              <w:rPr>
                <w:color w:val="000000"/>
                <w:sz w:val="20"/>
                <w:szCs w:val="20"/>
              </w:rPr>
            </w:pPr>
            <w:r w:rsidRPr="001F1B30">
              <w:rPr>
                <w:color w:val="000000"/>
                <w:sz w:val="20"/>
                <w:szCs w:val="20"/>
              </w:rPr>
              <w:t>создание комфортной среды для отдыха</w:t>
            </w:r>
          </w:p>
        </w:tc>
        <w:tc>
          <w:tcPr>
            <w:tcW w:w="980"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ежегодно до 31 декабря</w:t>
            </w:r>
          </w:p>
        </w:tc>
        <w:tc>
          <w:tcPr>
            <w:tcW w:w="2272" w:type="dxa"/>
            <w:gridSpan w:val="2"/>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Информация в Минкультуры Чувашии</w:t>
            </w:r>
          </w:p>
        </w:tc>
        <w:tc>
          <w:tcPr>
            <w:tcW w:w="1696" w:type="dxa"/>
          </w:tcPr>
          <w:p w:rsidR="00A34B00" w:rsidRPr="001F1B30" w:rsidRDefault="00A34B00" w:rsidP="00E44700">
            <w:pPr>
              <w:pStyle w:val="ConsPlusNormal"/>
              <w:ind w:firstLine="0"/>
              <w:jc w:val="center"/>
              <w:rPr>
                <w:rFonts w:ascii="Times New Roman" w:hAnsi="Times New Roman" w:cs="Times New Roman"/>
                <w:color w:val="000000"/>
              </w:rPr>
            </w:pPr>
            <w:r w:rsidRPr="001F1B30">
              <w:rPr>
                <w:rFonts w:ascii="Times New Roman" w:hAnsi="Times New Roman" w:cs="Times New Roman"/>
                <w:bCs/>
                <w:color w:val="000000"/>
              </w:rPr>
              <w:t>Сектор социального развития, культуры и архивного дела</w:t>
            </w:r>
          </w:p>
        </w:tc>
      </w:tr>
      <w:tr w:rsidR="00A34B00" w:rsidRPr="001F1B30" w:rsidTr="00E44700">
        <w:tc>
          <w:tcPr>
            <w:tcW w:w="15309" w:type="dxa"/>
            <w:gridSpan w:val="9"/>
          </w:tcPr>
          <w:p w:rsidR="00A34B00" w:rsidRPr="001F1B30" w:rsidRDefault="00A34B00" w:rsidP="00E44700">
            <w:pPr>
              <w:pStyle w:val="ConsPlusNormal"/>
              <w:jc w:val="center"/>
              <w:rPr>
                <w:rFonts w:ascii="Times New Roman" w:hAnsi="Times New Roman" w:cs="Times New Roman"/>
                <w:bCs/>
                <w:color w:val="000000"/>
              </w:rPr>
            </w:pPr>
            <w:r w:rsidRPr="001F1B30">
              <w:rPr>
                <w:rFonts w:ascii="Times New Roman" w:hAnsi="Times New Roman" w:cs="Times New Roman"/>
                <w:bCs/>
                <w:color w:val="000000"/>
              </w:rPr>
              <w:t>2.4. Рынок услуг в сфере наружной рекламы</w:t>
            </w:r>
          </w:p>
        </w:tc>
      </w:tr>
      <w:tr w:rsidR="00A34B00" w:rsidRPr="001F1B30" w:rsidTr="00E44700">
        <w:tc>
          <w:tcPr>
            <w:tcW w:w="850" w:type="dxa"/>
          </w:tcPr>
          <w:p w:rsidR="00A34B00" w:rsidRPr="001F1B30" w:rsidRDefault="00A34B00" w:rsidP="00E44700">
            <w:pPr>
              <w:pStyle w:val="ConsPlusNormal"/>
              <w:jc w:val="both"/>
              <w:rPr>
                <w:rFonts w:ascii="Times New Roman" w:hAnsi="Times New Roman" w:cs="Times New Roman"/>
                <w:color w:val="000000"/>
              </w:rPr>
            </w:pPr>
            <w:r w:rsidRPr="001F1B30">
              <w:rPr>
                <w:rFonts w:ascii="Times New Roman" w:hAnsi="Times New Roman" w:cs="Times New Roman"/>
                <w:color w:val="000000"/>
              </w:rPr>
              <w:t>2.4.1.</w:t>
            </w:r>
          </w:p>
        </w:tc>
        <w:tc>
          <w:tcPr>
            <w:tcW w:w="2976" w:type="dxa"/>
          </w:tcPr>
          <w:p w:rsidR="00A34B00" w:rsidRPr="001F1B30" w:rsidRDefault="00A34B00" w:rsidP="00E44700">
            <w:pPr>
              <w:jc w:val="both"/>
              <w:rPr>
                <w:color w:val="000000"/>
                <w:sz w:val="20"/>
                <w:szCs w:val="20"/>
              </w:rPr>
            </w:pPr>
            <w:r w:rsidRPr="001F1B30">
              <w:rPr>
                <w:color w:val="000000"/>
                <w:sz w:val="20"/>
                <w:szCs w:val="20"/>
              </w:rPr>
              <w:t xml:space="preserve">Неудовлетворённый спрос на услуги в сфере размещения наружной рекламы </w:t>
            </w:r>
          </w:p>
        </w:tc>
        <w:tc>
          <w:tcPr>
            <w:tcW w:w="3400" w:type="dxa"/>
          </w:tcPr>
          <w:p w:rsidR="00A34B00" w:rsidRPr="001F1B30" w:rsidRDefault="00A34B00" w:rsidP="00E44700">
            <w:pPr>
              <w:autoSpaceDE w:val="0"/>
              <w:autoSpaceDN w:val="0"/>
              <w:adjustRightInd w:val="0"/>
              <w:jc w:val="both"/>
              <w:rPr>
                <w:color w:val="000000"/>
                <w:sz w:val="20"/>
                <w:szCs w:val="20"/>
              </w:rPr>
            </w:pPr>
            <w:r w:rsidRPr="001F1B30">
              <w:rPr>
                <w:color w:val="000000"/>
                <w:sz w:val="20"/>
                <w:szCs w:val="20"/>
              </w:rPr>
              <w:t>Организация и проведение аукционов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находящемся в муниципальной собственности Аликовского района, а также земельных участках, государственная собственность на которые не разграничена, находящихся на территории Аликовского района</w:t>
            </w:r>
          </w:p>
        </w:tc>
        <w:tc>
          <w:tcPr>
            <w:tcW w:w="3135" w:type="dxa"/>
            <w:gridSpan w:val="2"/>
          </w:tcPr>
          <w:p w:rsidR="00A34B00" w:rsidRPr="001F1B30" w:rsidRDefault="00A34B00" w:rsidP="00E44700">
            <w:pPr>
              <w:jc w:val="both"/>
              <w:rPr>
                <w:color w:val="000000"/>
                <w:sz w:val="20"/>
                <w:szCs w:val="20"/>
              </w:rPr>
            </w:pPr>
            <w:r w:rsidRPr="001F1B30">
              <w:rPr>
                <w:color w:val="000000"/>
                <w:sz w:val="20"/>
                <w:szCs w:val="20"/>
              </w:rPr>
              <w:t>Создание условий для развития конкуренции в сфере наружной рекламы</w:t>
            </w:r>
          </w:p>
        </w:tc>
        <w:tc>
          <w:tcPr>
            <w:tcW w:w="980"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ежегодно до 31 декабря</w:t>
            </w:r>
          </w:p>
        </w:tc>
        <w:tc>
          <w:tcPr>
            <w:tcW w:w="2272" w:type="dxa"/>
            <w:gridSpan w:val="2"/>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Информация в Минэкономразвития Чувашии</w:t>
            </w:r>
          </w:p>
        </w:tc>
        <w:tc>
          <w:tcPr>
            <w:tcW w:w="1696" w:type="dxa"/>
          </w:tcPr>
          <w:p w:rsidR="00A34B00" w:rsidRPr="001F1B30" w:rsidRDefault="00A34B00" w:rsidP="00E44700">
            <w:pPr>
              <w:pStyle w:val="ConsPlusNormal"/>
              <w:ind w:firstLine="0"/>
              <w:jc w:val="center"/>
              <w:rPr>
                <w:rFonts w:ascii="Times New Roman" w:hAnsi="Times New Roman" w:cs="Times New Roman"/>
                <w:bCs/>
                <w:color w:val="000000"/>
              </w:rPr>
            </w:pPr>
            <w:r w:rsidRPr="001F1B30">
              <w:rPr>
                <w:rFonts w:ascii="Times New Roman" w:hAnsi="Times New Roman" w:cs="Times New Roman"/>
                <w:color w:val="000000"/>
              </w:rPr>
              <w:t>Отдел экономики, земельных и имущественных отношений</w:t>
            </w:r>
          </w:p>
        </w:tc>
      </w:tr>
      <w:tr w:rsidR="00A34B00" w:rsidRPr="001F1B30" w:rsidTr="00E44700">
        <w:tc>
          <w:tcPr>
            <w:tcW w:w="15309" w:type="dxa"/>
            <w:gridSpan w:val="9"/>
          </w:tcPr>
          <w:p w:rsidR="00A34B00" w:rsidRPr="001F1B30" w:rsidRDefault="00A34B00" w:rsidP="00E44700">
            <w:pPr>
              <w:pStyle w:val="ConsPlusNormal"/>
              <w:jc w:val="center"/>
              <w:rPr>
                <w:rFonts w:ascii="Times New Roman" w:hAnsi="Times New Roman" w:cs="Times New Roman"/>
                <w:bCs/>
                <w:color w:val="000000"/>
              </w:rPr>
            </w:pPr>
            <w:r w:rsidRPr="001F1B30">
              <w:rPr>
                <w:rFonts w:ascii="Times New Roman" w:hAnsi="Times New Roman" w:cs="Times New Roman"/>
                <w:bCs/>
                <w:color w:val="000000"/>
              </w:rPr>
              <w:t>2.5. Рынок услуг по транспортировке твердых коммунальных отходов</w:t>
            </w:r>
          </w:p>
        </w:tc>
      </w:tr>
      <w:tr w:rsidR="00A34B00" w:rsidRPr="001F1B30" w:rsidTr="00E44700">
        <w:tc>
          <w:tcPr>
            <w:tcW w:w="850" w:type="dxa"/>
          </w:tcPr>
          <w:p w:rsidR="00A34B00" w:rsidRPr="001F1B30" w:rsidRDefault="00A34B00" w:rsidP="00E44700">
            <w:pPr>
              <w:pStyle w:val="ConsPlusNormal"/>
              <w:jc w:val="both"/>
              <w:rPr>
                <w:rFonts w:ascii="Times New Roman" w:hAnsi="Times New Roman" w:cs="Times New Roman"/>
                <w:color w:val="000000"/>
              </w:rPr>
            </w:pPr>
            <w:r w:rsidRPr="001F1B30">
              <w:rPr>
                <w:rFonts w:ascii="Times New Roman" w:hAnsi="Times New Roman" w:cs="Times New Roman"/>
                <w:color w:val="000000"/>
              </w:rPr>
              <w:t xml:space="preserve">2.5.1. </w:t>
            </w:r>
          </w:p>
        </w:tc>
        <w:tc>
          <w:tcPr>
            <w:tcW w:w="2976" w:type="dxa"/>
          </w:tcPr>
          <w:p w:rsidR="00A34B00" w:rsidRPr="001F1B30" w:rsidRDefault="00A34B00" w:rsidP="00E44700">
            <w:pPr>
              <w:jc w:val="both"/>
              <w:rPr>
                <w:color w:val="000000"/>
                <w:sz w:val="20"/>
                <w:szCs w:val="20"/>
              </w:rPr>
            </w:pPr>
            <w:r w:rsidRPr="001F1B30">
              <w:rPr>
                <w:color w:val="000000"/>
                <w:sz w:val="20"/>
                <w:szCs w:val="20"/>
              </w:rPr>
              <w:t>Отсутствие актуальной информации о состоянии конкурентной среды на рынке услуг по транспортировке твердых коммунальных отходов</w:t>
            </w:r>
          </w:p>
        </w:tc>
        <w:tc>
          <w:tcPr>
            <w:tcW w:w="3400" w:type="dxa"/>
          </w:tcPr>
          <w:p w:rsidR="00A34B00" w:rsidRPr="001F1B30" w:rsidRDefault="00A34B00" w:rsidP="00E44700">
            <w:pPr>
              <w:autoSpaceDE w:val="0"/>
              <w:autoSpaceDN w:val="0"/>
              <w:adjustRightInd w:val="0"/>
              <w:jc w:val="both"/>
              <w:rPr>
                <w:color w:val="000000"/>
                <w:sz w:val="20"/>
                <w:szCs w:val="20"/>
              </w:rPr>
            </w:pPr>
            <w:r w:rsidRPr="001F1B30">
              <w:rPr>
                <w:color w:val="000000"/>
                <w:sz w:val="20"/>
                <w:szCs w:val="20"/>
              </w:rPr>
              <w:t xml:space="preserve">Проведение мониторинга организаций, осуществляющих деятельность в сфере транспортировки твердых коммунальных отходов на территории Аликовского района, в том числе организаций с государственным и муниципальным участием </w:t>
            </w:r>
          </w:p>
        </w:tc>
        <w:tc>
          <w:tcPr>
            <w:tcW w:w="3135" w:type="dxa"/>
            <w:gridSpan w:val="2"/>
          </w:tcPr>
          <w:p w:rsidR="00A34B00" w:rsidRPr="001F1B30" w:rsidRDefault="00A34B00" w:rsidP="00E44700">
            <w:pPr>
              <w:jc w:val="both"/>
              <w:rPr>
                <w:color w:val="000000"/>
                <w:sz w:val="20"/>
                <w:szCs w:val="20"/>
              </w:rPr>
            </w:pPr>
            <w:r w:rsidRPr="001F1B30">
              <w:rPr>
                <w:color w:val="000000"/>
                <w:sz w:val="20"/>
                <w:szCs w:val="20"/>
              </w:rPr>
              <w:t xml:space="preserve">Получение данных для проведения анализа деятельности и планирования мероприятий по содействию развитию конкуренции </w:t>
            </w:r>
          </w:p>
        </w:tc>
        <w:tc>
          <w:tcPr>
            <w:tcW w:w="980"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ежегодно до 31 декабря</w:t>
            </w:r>
          </w:p>
        </w:tc>
        <w:tc>
          <w:tcPr>
            <w:tcW w:w="2272" w:type="dxa"/>
            <w:gridSpan w:val="2"/>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Информация в Минстрой Чувашии</w:t>
            </w:r>
          </w:p>
        </w:tc>
        <w:tc>
          <w:tcPr>
            <w:tcW w:w="1696" w:type="dxa"/>
          </w:tcPr>
          <w:p w:rsidR="00A34B00" w:rsidRPr="001F1B30" w:rsidRDefault="00A34B00" w:rsidP="00E44700">
            <w:pPr>
              <w:pStyle w:val="ConsPlusNormal"/>
              <w:ind w:firstLine="0"/>
              <w:jc w:val="center"/>
              <w:rPr>
                <w:rFonts w:ascii="Times New Roman" w:hAnsi="Times New Roman" w:cs="Times New Roman"/>
                <w:bCs/>
                <w:color w:val="000000"/>
              </w:rPr>
            </w:pPr>
            <w:r w:rsidRPr="001F1B30">
              <w:rPr>
                <w:rFonts w:ascii="Times New Roman" w:hAnsi="Times New Roman" w:cs="Times New Roman"/>
                <w:bCs/>
                <w:color w:val="000000"/>
              </w:rPr>
              <w:t>Отдел строительства, ЖКХ, дорожного хозяйства, транспорта и связи</w:t>
            </w:r>
          </w:p>
        </w:tc>
      </w:tr>
      <w:tr w:rsidR="00A34B00" w:rsidRPr="001F1B30" w:rsidTr="00E44700">
        <w:tc>
          <w:tcPr>
            <w:tcW w:w="15309" w:type="dxa"/>
            <w:gridSpan w:val="9"/>
          </w:tcPr>
          <w:p w:rsidR="00A34B00" w:rsidRPr="001F1B30" w:rsidRDefault="00A34B00" w:rsidP="00E44700">
            <w:pPr>
              <w:pStyle w:val="ConsPlusNormal"/>
              <w:jc w:val="center"/>
              <w:rPr>
                <w:rFonts w:ascii="Times New Roman" w:hAnsi="Times New Roman" w:cs="Times New Roman"/>
                <w:bCs/>
                <w:color w:val="000000"/>
              </w:rPr>
            </w:pPr>
            <w:r w:rsidRPr="001F1B30">
              <w:rPr>
                <w:rFonts w:ascii="Times New Roman" w:hAnsi="Times New Roman" w:cs="Times New Roman"/>
                <w:bCs/>
                <w:color w:val="000000"/>
              </w:rPr>
              <w:t>2.6. Рынок услуг дорожной деятельности (за исключением проектирования)</w:t>
            </w:r>
          </w:p>
        </w:tc>
      </w:tr>
      <w:tr w:rsidR="00A34B00" w:rsidRPr="001F1B30" w:rsidTr="00E44700">
        <w:tc>
          <w:tcPr>
            <w:tcW w:w="850" w:type="dxa"/>
          </w:tcPr>
          <w:p w:rsidR="00A34B00" w:rsidRPr="001F1B30" w:rsidRDefault="00A34B00" w:rsidP="00E44700">
            <w:pPr>
              <w:pStyle w:val="ConsPlusNormal"/>
              <w:jc w:val="both"/>
              <w:rPr>
                <w:rFonts w:ascii="Times New Roman" w:hAnsi="Times New Roman" w:cs="Times New Roman"/>
                <w:color w:val="000000"/>
              </w:rPr>
            </w:pPr>
            <w:r w:rsidRPr="001F1B30">
              <w:rPr>
                <w:rFonts w:ascii="Times New Roman" w:hAnsi="Times New Roman" w:cs="Times New Roman"/>
                <w:color w:val="000000"/>
              </w:rPr>
              <w:lastRenderedPageBreak/>
              <w:t>2.6.1.</w:t>
            </w:r>
          </w:p>
        </w:tc>
        <w:tc>
          <w:tcPr>
            <w:tcW w:w="2976" w:type="dxa"/>
          </w:tcPr>
          <w:p w:rsidR="00A34B00" w:rsidRPr="001F1B30" w:rsidRDefault="00A34B00" w:rsidP="00E44700">
            <w:pPr>
              <w:jc w:val="both"/>
              <w:rPr>
                <w:color w:val="000000"/>
                <w:sz w:val="20"/>
                <w:szCs w:val="20"/>
              </w:rPr>
            </w:pPr>
            <w:r w:rsidRPr="001F1B30">
              <w:rPr>
                <w:color w:val="000000"/>
                <w:sz w:val="20"/>
                <w:szCs w:val="20"/>
              </w:rPr>
              <w:t xml:space="preserve">Отсутствие актуальной информации о состоянии конкурентной среды на рынке услуг </w:t>
            </w:r>
            <w:r w:rsidRPr="001F1B30">
              <w:rPr>
                <w:bCs/>
                <w:color w:val="000000"/>
                <w:sz w:val="20"/>
                <w:szCs w:val="20"/>
              </w:rPr>
              <w:t>дорожной деятельности (за исключением проектирования)</w:t>
            </w:r>
          </w:p>
        </w:tc>
        <w:tc>
          <w:tcPr>
            <w:tcW w:w="3400" w:type="dxa"/>
          </w:tcPr>
          <w:p w:rsidR="00A34B00" w:rsidRPr="001F1B30" w:rsidRDefault="00A34B00" w:rsidP="00E44700">
            <w:pPr>
              <w:autoSpaceDE w:val="0"/>
              <w:autoSpaceDN w:val="0"/>
              <w:adjustRightInd w:val="0"/>
              <w:jc w:val="both"/>
              <w:rPr>
                <w:color w:val="000000"/>
                <w:sz w:val="20"/>
                <w:szCs w:val="20"/>
              </w:rPr>
            </w:pPr>
            <w:r w:rsidRPr="001F1B30">
              <w:rPr>
                <w:color w:val="000000"/>
                <w:sz w:val="20"/>
                <w:szCs w:val="20"/>
              </w:rPr>
              <w:t xml:space="preserve">Проведение мониторинга организаций, осуществляющих дорожную деятельность </w:t>
            </w:r>
            <w:r w:rsidRPr="001F1B30">
              <w:rPr>
                <w:bCs/>
                <w:color w:val="000000"/>
                <w:sz w:val="20"/>
                <w:szCs w:val="20"/>
              </w:rPr>
              <w:t>(за исключением проектирования)</w:t>
            </w:r>
            <w:r w:rsidRPr="001F1B30">
              <w:rPr>
                <w:color w:val="000000"/>
                <w:sz w:val="20"/>
                <w:szCs w:val="20"/>
              </w:rPr>
              <w:t xml:space="preserve"> на территории Аликовского района</w:t>
            </w:r>
          </w:p>
        </w:tc>
        <w:tc>
          <w:tcPr>
            <w:tcW w:w="3135" w:type="dxa"/>
            <w:gridSpan w:val="2"/>
          </w:tcPr>
          <w:p w:rsidR="00A34B00" w:rsidRPr="001F1B30" w:rsidRDefault="00A34B00" w:rsidP="00E44700">
            <w:pPr>
              <w:jc w:val="both"/>
              <w:rPr>
                <w:color w:val="000000"/>
                <w:sz w:val="20"/>
                <w:szCs w:val="20"/>
              </w:rPr>
            </w:pPr>
            <w:r w:rsidRPr="001F1B30">
              <w:rPr>
                <w:color w:val="000000"/>
                <w:sz w:val="20"/>
                <w:szCs w:val="20"/>
              </w:rPr>
              <w:t>Получение данных для проведения анализа деятельности и планирования мероприятий по содействию развитию конкуренции</w:t>
            </w:r>
          </w:p>
        </w:tc>
        <w:tc>
          <w:tcPr>
            <w:tcW w:w="980"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ежегодно до 31 декабря</w:t>
            </w:r>
          </w:p>
        </w:tc>
        <w:tc>
          <w:tcPr>
            <w:tcW w:w="2272" w:type="dxa"/>
            <w:gridSpan w:val="2"/>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Информация в Минтранс Чувашии</w:t>
            </w:r>
          </w:p>
        </w:tc>
        <w:tc>
          <w:tcPr>
            <w:tcW w:w="1696" w:type="dxa"/>
          </w:tcPr>
          <w:p w:rsidR="00A34B00" w:rsidRPr="001F1B30" w:rsidRDefault="00A34B00" w:rsidP="00E44700">
            <w:pPr>
              <w:pStyle w:val="ConsPlusNormal"/>
              <w:ind w:firstLine="0"/>
              <w:jc w:val="center"/>
              <w:rPr>
                <w:rFonts w:ascii="Times New Roman" w:hAnsi="Times New Roman" w:cs="Times New Roman"/>
                <w:bCs/>
                <w:color w:val="000000"/>
              </w:rPr>
            </w:pPr>
            <w:r w:rsidRPr="001F1B30">
              <w:rPr>
                <w:rFonts w:ascii="Times New Roman" w:hAnsi="Times New Roman" w:cs="Times New Roman"/>
                <w:bCs/>
                <w:color w:val="000000"/>
              </w:rPr>
              <w:t>Отдел строительства, ЖКХ, дорожного хозяйства, транспорта и связи</w:t>
            </w:r>
          </w:p>
        </w:tc>
      </w:tr>
      <w:tr w:rsidR="00A34B00" w:rsidRPr="001F1B30" w:rsidTr="00E44700">
        <w:tc>
          <w:tcPr>
            <w:tcW w:w="15309" w:type="dxa"/>
            <w:gridSpan w:val="9"/>
          </w:tcPr>
          <w:p w:rsidR="00A34B00" w:rsidRPr="001F1B30" w:rsidRDefault="00A34B00" w:rsidP="00E44700">
            <w:pPr>
              <w:pStyle w:val="ConsPlusNormal"/>
              <w:jc w:val="center"/>
              <w:outlineLvl w:val="1"/>
              <w:rPr>
                <w:rFonts w:ascii="Times New Roman" w:hAnsi="Times New Roman" w:cs="Times New Roman"/>
                <w:color w:val="000000"/>
              </w:rPr>
            </w:pPr>
            <w:r w:rsidRPr="001F1B30">
              <w:rPr>
                <w:rFonts w:ascii="Times New Roman" w:hAnsi="Times New Roman" w:cs="Times New Roman"/>
                <w:color w:val="000000"/>
              </w:rPr>
              <w:t>III. Мероприятия по содействию развитию конкуренции на социально значимых рынках</w:t>
            </w:r>
          </w:p>
        </w:tc>
      </w:tr>
      <w:tr w:rsidR="00A34B00" w:rsidRPr="001F1B30" w:rsidTr="00E44700">
        <w:tc>
          <w:tcPr>
            <w:tcW w:w="15309" w:type="dxa"/>
            <w:gridSpan w:val="9"/>
          </w:tcPr>
          <w:p w:rsidR="00A34B00" w:rsidRPr="001F1B30" w:rsidRDefault="00A34B00" w:rsidP="00E44700">
            <w:pPr>
              <w:pStyle w:val="ConsPlusNormal"/>
              <w:jc w:val="center"/>
              <w:outlineLvl w:val="2"/>
              <w:rPr>
                <w:rFonts w:ascii="Times New Roman" w:hAnsi="Times New Roman" w:cs="Times New Roman"/>
                <w:color w:val="000000"/>
              </w:rPr>
            </w:pPr>
            <w:r w:rsidRPr="001F1B30">
              <w:rPr>
                <w:rFonts w:ascii="Times New Roman" w:hAnsi="Times New Roman" w:cs="Times New Roman"/>
                <w:color w:val="000000"/>
              </w:rPr>
              <w:t xml:space="preserve">3.1. Рынок услуг жилищно-коммунального хозяйства </w:t>
            </w:r>
          </w:p>
        </w:tc>
      </w:tr>
      <w:tr w:rsidR="00A34B00" w:rsidRPr="001F1B30" w:rsidTr="00E44700">
        <w:tc>
          <w:tcPr>
            <w:tcW w:w="850" w:type="dxa"/>
          </w:tcPr>
          <w:p w:rsidR="00A34B00" w:rsidRPr="001F1B30" w:rsidRDefault="00A34B00" w:rsidP="00E44700">
            <w:pPr>
              <w:pStyle w:val="ConsPlusNormal"/>
              <w:jc w:val="center"/>
              <w:rPr>
                <w:rFonts w:ascii="Times New Roman" w:hAnsi="Times New Roman" w:cs="Times New Roman"/>
                <w:color w:val="000000"/>
              </w:rPr>
            </w:pPr>
            <w:r w:rsidRPr="001F1B30">
              <w:rPr>
                <w:rFonts w:ascii="Times New Roman" w:hAnsi="Times New Roman" w:cs="Times New Roman"/>
                <w:color w:val="000000"/>
              </w:rPr>
              <w:t>3.1.1.</w:t>
            </w:r>
          </w:p>
        </w:tc>
        <w:tc>
          <w:tcPr>
            <w:tcW w:w="2976"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Низкая информированность населения о нормах жилищного законодательства</w:t>
            </w:r>
          </w:p>
        </w:tc>
        <w:tc>
          <w:tcPr>
            <w:tcW w:w="3400"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Проведение разъяснительной работы по нормам жилищного законодательства среди населения (встречи с жильцами, выпуск информационных листков, публикации в средствах массовой информации)</w:t>
            </w:r>
          </w:p>
        </w:tc>
        <w:tc>
          <w:tcPr>
            <w:tcW w:w="2977"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Создание благоприятных условий для деятельности товариществ собственников жилья, повышение правовой грамотности собственников жилых помещений</w:t>
            </w:r>
          </w:p>
        </w:tc>
        <w:tc>
          <w:tcPr>
            <w:tcW w:w="1138" w:type="dxa"/>
            <w:gridSpan w:val="2"/>
          </w:tcPr>
          <w:p w:rsidR="00A34B00" w:rsidRPr="001F1B30" w:rsidRDefault="00A34B00" w:rsidP="00E44700">
            <w:pPr>
              <w:pStyle w:val="ConsPlusNormal"/>
              <w:ind w:firstLine="0"/>
              <w:jc w:val="center"/>
              <w:rPr>
                <w:rFonts w:ascii="Times New Roman" w:hAnsi="Times New Roman" w:cs="Times New Roman"/>
                <w:color w:val="000000"/>
              </w:rPr>
            </w:pPr>
            <w:r w:rsidRPr="001F1B30">
              <w:rPr>
                <w:rFonts w:ascii="Times New Roman" w:hAnsi="Times New Roman" w:cs="Times New Roman"/>
                <w:color w:val="000000"/>
              </w:rPr>
              <w:t>постоянно</w:t>
            </w:r>
          </w:p>
        </w:tc>
        <w:tc>
          <w:tcPr>
            <w:tcW w:w="2272" w:type="dxa"/>
            <w:gridSpan w:val="2"/>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информационные листки, брошюры</w:t>
            </w:r>
          </w:p>
        </w:tc>
        <w:tc>
          <w:tcPr>
            <w:tcW w:w="1696" w:type="dxa"/>
          </w:tcPr>
          <w:p w:rsidR="00A34B00" w:rsidRPr="001F1B30" w:rsidRDefault="00A34B00" w:rsidP="00E44700">
            <w:pPr>
              <w:pStyle w:val="ConsPlusNormal"/>
              <w:ind w:firstLine="0"/>
              <w:jc w:val="center"/>
              <w:rPr>
                <w:rFonts w:ascii="Times New Roman" w:hAnsi="Times New Roman" w:cs="Times New Roman"/>
                <w:color w:val="000000"/>
              </w:rPr>
            </w:pPr>
            <w:r w:rsidRPr="001F1B30">
              <w:rPr>
                <w:rFonts w:ascii="Times New Roman" w:hAnsi="Times New Roman" w:cs="Times New Roman"/>
                <w:color w:val="000000"/>
              </w:rPr>
              <w:t>Отдел строительства, ЖКХ, дорожного хозяйства, транспорта и связи</w:t>
            </w:r>
          </w:p>
        </w:tc>
      </w:tr>
      <w:tr w:rsidR="00A34B00" w:rsidRPr="001F1B30" w:rsidTr="00E44700">
        <w:tc>
          <w:tcPr>
            <w:tcW w:w="15309" w:type="dxa"/>
            <w:gridSpan w:val="9"/>
          </w:tcPr>
          <w:p w:rsidR="00A34B00" w:rsidRPr="001F1B30" w:rsidRDefault="00A34B00" w:rsidP="00E44700">
            <w:pPr>
              <w:pStyle w:val="ConsPlusNormal"/>
              <w:jc w:val="center"/>
              <w:outlineLvl w:val="2"/>
              <w:rPr>
                <w:rFonts w:ascii="Times New Roman" w:hAnsi="Times New Roman" w:cs="Times New Roman"/>
                <w:color w:val="000000"/>
              </w:rPr>
            </w:pPr>
            <w:r w:rsidRPr="001F1B30">
              <w:rPr>
                <w:rFonts w:ascii="Times New Roman" w:hAnsi="Times New Roman" w:cs="Times New Roman"/>
                <w:color w:val="000000"/>
              </w:rPr>
              <w:t>3.2. Рынок розничной торговли</w:t>
            </w:r>
          </w:p>
        </w:tc>
      </w:tr>
      <w:tr w:rsidR="00A34B00" w:rsidRPr="001F1B30" w:rsidTr="00E44700">
        <w:tc>
          <w:tcPr>
            <w:tcW w:w="850" w:type="dxa"/>
          </w:tcPr>
          <w:p w:rsidR="00A34B00" w:rsidRPr="001F1B30" w:rsidRDefault="00A34B00" w:rsidP="00E44700">
            <w:pPr>
              <w:pStyle w:val="ConsPlusNormal"/>
              <w:jc w:val="center"/>
              <w:rPr>
                <w:rFonts w:ascii="Times New Roman" w:hAnsi="Times New Roman" w:cs="Times New Roman"/>
                <w:color w:val="000000"/>
              </w:rPr>
            </w:pPr>
            <w:r w:rsidRPr="001F1B30">
              <w:rPr>
                <w:rFonts w:ascii="Times New Roman" w:hAnsi="Times New Roman" w:cs="Times New Roman"/>
                <w:color w:val="000000"/>
              </w:rPr>
              <w:t>3.2.1.</w:t>
            </w:r>
          </w:p>
        </w:tc>
        <w:tc>
          <w:tcPr>
            <w:tcW w:w="2976"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Низкая доля продажи товаров на рынках и ярмарках</w:t>
            </w:r>
          </w:p>
        </w:tc>
        <w:tc>
          <w:tcPr>
            <w:tcW w:w="3400"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Развитие и расширение ярмарочной торговли</w:t>
            </w:r>
          </w:p>
        </w:tc>
        <w:tc>
          <w:tcPr>
            <w:tcW w:w="2977"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Количество мест проведения ярмарок - не менее 3 единиц в год</w:t>
            </w:r>
          </w:p>
        </w:tc>
        <w:tc>
          <w:tcPr>
            <w:tcW w:w="1138" w:type="dxa"/>
            <w:gridSpan w:val="2"/>
          </w:tcPr>
          <w:p w:rsidR="00A34B00" w:rsidRPr="001F1B30" w:rsidRDefault="00A34B00" w:rsidP="00E44700">
            <w:pPr>
              <w:pStyle w:val="ConsPlusNormal"/>
              <w:ind w:firstLine="0"/>
              <w:jc w:val="center"/>
              <w:rPr>
                <w:rFonts w:ascii="Times New Roman" w:hAnsi="Times New Roman" w:cs="Times New Roman"/>
                <w:color w:val="000000"/>
              </w:rPr>
            </w:pPr>
            <w:r w:rsidRPr="001F1B30">
              <w:rPr>
                <w:rFonts w:ascii="Times New Roman" w:hAnsi="Times New Roman" w:cs="Times New Roman"/>
                <w:color w:val="000000"/>
              </w:rPr>
              <w:t>ежегодно не позднее 1 декабря текущего года</w:t>
            </w:r>
          </w:p>
        </w:tc>
        <w:tc>
          <w:tcPr>
            <w:tcW w:w="2272" w:type="dxa"/>
            <w:gridSpan w:val="2"/>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перечень ярмарок, планируемых к проведению в очередном календарном году</w:t>
            </w:r>
          </w:p>
        </w:tc>
        <w:tc>
          <w:tcPr>
            <w:tcW w:w="1696" w:type="dxa"/>
          </w:tcPr>
          <w:p w:rsidR="00A34B00" w:rsidRPr="001F1B30" w:rsidRDefault="00A34B00" w:rsidP="00E44700">
            <w:pPr>
              <w:pStyle w:val="ConsPlusNormal"/>
              <w:ind w:firstLine="0"/>
              <w:jc w:val="center"/>
              <w:rPr>
                <w:rFonts w:ascii="Times New Roman" w:hAnsi="Times New Roman" w:cs="Times New Roman"/>
                <w:color w:val="000000"/>
              </w:rPr>
            </w:pPr>
            <w:r w:rsidRPr="001F1B30">
              <w:rPr>
                <w:rFonts w:ascii="Times New Roman" w:hAnsi="Times New Roman" w:cs="Times New Roman"/>
                <w:color w:val="000000"/>
              </w:rPr>
              <w:t>Отдел экономики, земельных и имущественных отношений</w:t>
            </w:r>
          </w:p>
        </w:tc>
      </w:tr>
      <w:tr w:rsidR="00A34B00" w:rsidRPr="001F1B30" w:rsidTr="00E44700">
        <w:tc>
          <w:tcPr>
            <w:tcW w:w="850" w:type="dxa"/>
          </w:tcPr>
          <w:p w:rsidR="00A34B00" w:rsidRPr="001F1B30" w:rsidRDefault="00A34B00" w:rsidP="00E44700">
            <w:pPr>
              <w:pStyle w:val="ConsPlusNormal"/>
              <w:jc w:val="center"/>
              <w:rPr>
                <w:rFonts w:ascii="Times New Roman" w:hAnsi="Times New Roman" w:cs="Times New Roman"/>
                <w:color w:val="000000"/>
              </w:rPr>
            </w:pPr>
            <w:r w:rsidRPr="001F1B30">
              <w:rPr>
                <w:rFonts w:ascii="Times New Roman" w:hAnsi="Times New Roman" w:cs="Times New Roman"/>
                <w:color w:val="000000"/>
              </w:rPr>
              <w:t>3.2.2.</w:t>
            </w:r>
          </w:p>
        </w:tc>
        <w:tc>
          <w:tcPr>
            <w:tcW w:w="2976"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Высокие затраты сельскохозяйственных товаропроизводителей при организации продажи продукции на розничных рынках и ярмарках</w:t>
            </w:r>
          </w:p>
        </w:tc>
        <w:tc>
          <w:tcPr>
            <w:tcW w:w="3400"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Обеспечение доступа юридических лиц и индивидуальных предпринимателей, в том числе производителей сельскохозяйственной продукции, на розничные рынки и ярмарки</w:t>
            </w:r>
          </w:p>
        </w:tc>
        <w:tc>
          <w:tcPr>
            <w:tcW w:w="2977"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Устранение необоснованных административных барьеров и дискриминационных условий для юридических лиц и индивидуальных предпринимателей</w:t>
            </w:r>
          </w:p>
        </w:tc>
        <w:tc>
          <w:tcPr>
            <w:tcW w:w="1138" w:type="dxa"/>
            <w:gridSpan w:val="2"/>
          </w:tcPr>
          <w:p w:rsidR="00A34B00" w:rsidRPr="001F1B30" w:rsidRDefault="00A34B00" w:rsidP="00E44700">
            <w:pPr>
              <w:pStyle w:val="ConsPlusNormal"/>
              <w:ind w:firstLine="0"/>
              <w:jc w:val="center"/>
              <w:rPr>
                <w:rFonts w:ascii="Times New Roman" w:hAnsi="Times New Roman" w:cs="Times New Roman"/>
                <w:color w:val="000000"/>
              </w:rPr>
            </w:pPr>
            <w:r w:rsidRPr="001F1B30">
              <w:rPr>
                <w:rFonts w:ascii="Times New Roman" w:hAnsi="Times New Roman" w:cs="Times New Roman"/>
                <w:color w:val="000000"/>
              </w:rPr>
              <w:t>постоянно</w:t>
            </w:r>
          </w:p>
        </w:tc>
        <w:tc>
          <w:tcPr>
            <w:tcW w:w="2272" w:type="dxa"/>
            <w:gridSpan w:val="2"/>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информация в Минэкономразвития Чувашии для подготовки доклада</w:t>
            </w:r>
          </w:p>
        </w:tc>
        <w:tc>
          <w:tcPr>
            <w:tcW w:w="1696" w:type="dxa"/>
          </w:tcPr>
          <w:p w:rsidR="00A34B00" w:rsidRPr="001F1B30" w:rsidRDefault="00A34B00" w:rsidP="00E44700">
            <w:pPr>
              <w:pStyle w:val="ConsPlusNormal"/>
              <w:ind w:firstLine="0"/>
              <w:jc w:val="center"/>
              <w:rPr>
                <w:rFonts w:ascii="Times New Roman" w:hAnsi="Times New Roman" w:cs="Times New Roman"/>
                <w:color w:val="000000"/>
              </w:rPr>
            </w:pPr>
            <w:r w:rsidRPr="001F1B30">
              <w:rPr>
                <w:rFonts w:ascii="Times New Roman" w:hAnsi="Times New Roman" w:cs="Times New Roman"/>
                <w:color w:val="000000"/>
              </w:rPr>
              <w:t>Отдел экономики, земельных и имущественных отношений</w:t>
            </w:r>
          </w:p>
        </w:tc>
      </w:tr>
      <w:tr w:rsidR="00A34B00" w:rsidRPr="001F1B30" w:rsidTr="00E44700">
        <w:tc>
          <w:tcPr>
            <w:tcW w:w="15309" w:type="dxa"/>
            <w:gridSpan w:val="9"/>
          </w:tcPr>
          <w:p w:rsidR="00A34B00" w:rsidRPr="001F1B30" w:rsidRDefault="00A34B00" w:rsidP="00E44700">
            <w:pPr>
              <w:pStyle w:val="ConsPlusNormal"/>
              <w:jc w:val="center"/>
              <w:outlineLvl w:val="2"/>
              <w:rPr>
                <w:rFonts w:ascii="Times New Roman" w:hAnsi="Times New Roman" w:cs="Times New Roman"/>
                <w:color w:val="000000"/>
              </w:rPr>
            </w:pPr>
            <w:r w:rsidRPr="001F1B30">
              <w:rPr>
                <w:rFonts w:ascii="Times New Roman" w:hAnsi="Times New Roman" w:cs="Times New Roman"/>
                <w:color w:val="000000"/>
              </w:rPr>
              <w:t>3.3. Рынок услуг перевозок пассажиров наземным автомобильным транспортом по муниципальным маршрутам регулярных перевозок</w:t>
            </w:r>
          </w:p>
        </w:tc>
      </w:tr>
      <w:tr w:rsidR="00A34B00" w:rsidRPr="001F1B30" w:rsidTr="00E44700">
        <w:tc>
          <w:tcPr>
            <w:tcW w:w="850" w:type="dxa"/>
          </w:tcPr>
          <w:p w:rsidR="00A34B00" w:rsidRPr="001F1B30" w:rsidRDefault="00A34B00" w:rsidP="00E44700">
            <w:pPr>
              <w:pStyle w:val="ConsPlusNormal"/>
              <w:jc w:val="center"/>
              <w:rPr>
                <w:rFonts w:ascii="Times New Roman" w:hAnsi="Times New Roman" w:cs="Times New Roman"/>
                <w:color w:val="000000"/>
              </w:rPr>
            </w:pPr>
            <w:r w:rsidRPr="001F1B30">
              <w:rPr>
                <w:rFonts w:ascii="Times New Roman" w:hAnsi="Times New Roman" w:cs="Times New Roman"/>
                <w:color w:val="000000"/>
              </w:rPr>
              <w:t>3.3.1.</w:t>
            </w:r>
          </w:p>
        </w:tc>
        <w:tc>
          <w:tcPr>
            <w:tcW w:w="2976"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 xml:space="preserve">Необходимость организации транспортного обслуживания населения на муниципальных маршрутах регулярных перевозок </w:t>
            </w:r>
          </w:p>
        </w:tc>
        <w:tc>
          <w:tcPr>
            <w:tcW w:w="3400"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 xml:space="preserve">Проведение открытых конкурсов на право осуществления перевозок пассажиров и багажа автомобильным транспортом на муниципальных маршрутах регулярных перевозок </w:t>
            </w:r>
          </w:p>
        </w:tc>
        <w:tc>
          <w:tcPr>
            <w:tcW w:w="2977" w:type="dxa"/>
            <w:vMerge w:val="restart"/>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Обеспечение доли муниципальных маршрутов регулярных перевозок пассажиров и багажа автомобильным транспортом, на которых осуществляются перевозки пассажиров немуниципальными перевозчиками, в общем числе муниципальных маршрутов регулярных перевозок пассажиров и багажа автомобильным транспортом - не менее 75 процентов;</w:t>
            </w:r>
          </w:p>
          <w:p w:rsidR="00A34B00" w:rsidRPr="001F1B30" w:rsidRDefault="00A34B00" w:rsidP="00E44700">
            <w:pPr>
              <w:pStyle w:val="ConsPlusNormal"/>
              <w:jc w:val="both"/>
              <w:rPr>
                <w:rFonts w:ascii="Times New Roman" w:hAnsi="Times New Roman" w:cs="Times New Roman"/>
                <w:color w:val="000000"/>
              </w:rPr>
            </w:pPr>
            <w:r w:rsidRPr="001F1B30">
              <w:rPr>
                <w:rFonts w:ascii="Times New Roman" w:hAnsi="Times New Roman" w:cs="Times New Roman"/>
                <w:color w:val="000000"/>
              </w:rPr>
              <w:lastRenderedPageBreak/>
              <w:t>обеспечение доли рейсов по муниципальным маршрутам регулярных перевозок пассажиров и багажа автомобильным транспортом, осуществляемых немуниципальными перевозчиками, в общем числе рейсов по муниципальным маршрутам регулярных перевозок - не менее 50 процентов</w:t>
            </w:r>
          </w:p>
        </w:tc>
        <w:tc>
          <w:tcPr>
            <w:tcW w:w="1138" w:type="dxa"/>
            <w:gridSpan w:val="2"/>
          </w:tcPr>
          <w:p w:rsidR="00A34B00" w:rsidRPr="001F1B30" w:rsidRDefault="00A34B00" w:rsidP="00E44700">
            <w:pPr>
              <w:pStyle w:val="ConsPlusNormal"/>
              <w:ind w:firstLine="0"/>
              <w:jc w:val="center"/>
              <w:rPr>
                <w:rFonts w:ascii="Times New Roman" w:hAnsi="Times New Roman" w:cs="Times New Roman"/>
                <w:color w:val="000000"/>
              </w:rPr>
            </w:pPr>
            <w:r w:rsidRPr="001F1B30">
              <w:rPr>
                <w:rFonts w:ascii="Times New Roman" w:hAnsi="Times New Roman" w:cs="Times New Roman"/>
                <w:color w:val="000000"/>
              </w:rPr>
              <w:lastRenderedPageBreak/>
              <w:t>ежегодно по мере необходимости</w:t>
            </w:r>
          </w:p>
        </w:tc>
        <w:tc>
          <w:tcPr>
            <w:tcW w:w="2272" w:type="dxa"/>
            <w:gridSpan w:val="2"/>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 xml:space="preserve">решение о проведении открытого конкурса на право осуществления перевозок пассажиров и багажа автомобильным транспортом на муниципальных маршрутах регулярных перевозок </w:t>
            </w:r>
          </w:p>
        </w:tc>
        <w:tc>
          <w:tcPr>
            <w:tcW w:w="1696" w:type="dxa"/>
            <w:vMerge w:val="restart"/>
          </w:tcPr>
          <w:p w:rsidR="00A34B00" w:rsidRPr="001F1B30" w:rsidRDefault="00A34B00" w:rsidP="00E44700">
            <w:pPr>
              <w:pStyle w:val="ConsPlusNormal"/>
              <w:ind w:firstLine="0"/>
              <w:jc w:val="center"/>
              <w:rPr>
                <w:rFonts w:ascii="Times New Roman" w:hAnsi="Times New Roman" w:cs="Times New Roman"/>
                <w:color w:val="000000"/>
              </w:rPr>
            </w:pPr>
            <w:r w:rsidRPr="001F1B30">
              <w:rPr>
                <w:rFonts w:ascii="Times New Roman" w:hAnsi="Times New Roman" w:cs="Times New Roman"/>
                <w:color w:val="000000"/>
              </w:rPr>
              <w:t>Отдел строительства, ЖКХ, дорожного хозяйства, транспорта и связи</w:t>
            </w:r>
          </w:p>
        </w:tc>
      </w:tr>
      <w:tr w:rsidR="00A34B00" w:rsidRPr="001F1B30" w:rsidTr="00E44700">
        <w:tc>
          <w:tcPr>
            <w:tcW w:w="850" w:type="dxa"/>
          </w:tcPr>
          <w:p w:rsidR="00A34B00" w:rsidRPr="001F1B30" w:rsidRDefault="00A34B00" w:rsidP="00E44700">
            <w:pPr>
              <w:pStyle w:val="ConsPlusNormal"/>
              <w:jc w:val="center"/>
              <w:rPr>
                <w:rFonts w:ascii="Times New Roman" w:hAnsi="Times New Roman" w:cs="Times New Roman"/>
                <w:color w:val="000000"/>
              </w:rPr>
            </w:pPr>
            <w:r w:rsidRPr="001F1B30">
              <w:rPr>
                <w:rFonts w:ascii="Times New Roman" w:hAnsi="Times New Roman" w:cs="Times New Roman"/>
                <w:color w:val="000000"/>
              </w:rPr>
              <w:t>3.3.2.</w:t>
            </w:r>
          </w:p>
        </w:tc>
        <w:tc>
          <w:tcPr>
            <w:tcW w:w="2976"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 xml:space="preserve">Отмена результатов конкурсных процедур </w:t>
            </w:r>
            <w:proofErr w:type="gramStart"/>
            <w:r w:rsidRPr="001F1B30">
              <w:rPr>
                <w:rFonts w:ascii="Times New Roman" w:hAnsi="Times New Roman" w:cs="Times New Roman"/>
                <w:color w:val="000000"/>
              </w:rPr>
              <w:t>Чувашским</w:t>
            </w:r>
            <w:proofErr w:type="gramEnd"/>
            <w:r w:rsidRPr="001F1B30">
              <w:rPr>
                <w:rFonts w:ascii="Times New Roman" w:hAnsi="Times New Roman" w:cs="Times New Roman"/>
                <w:color w:val="000000"/>
              </w:rPr>
              <w:t xml:space="preserve"> УФАС России</w:t>
            </w:r>
          </w:p>
        </w:tc>
        <w:tc>
          <w:tcPr>
            <w:tcW w:w="3400"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 xml:space="preserve">Совершенствование порядка проведения открытых конкурсов на право осуществления перевозок пассажиров и багажа </w:t>
            </w:r>
            <w:r w:rsidRPr="001F1B30">
              <w:rPr>
                <w:rFonts w:ascii="Times New Roman" w:hAnsi="Times New Roman" w:cs="Times New Roman"/>
                <w:color w:val="000000"/>
              </w:rPr>
              <w:lastRenderedPageBreak/>
              <w:t>автомобильным транспортом на муниципальных маршрутах регулярных перевозок в Чувашской Республике</w:t>
            </w:r>
          </w:p>
        </w:tc>
        <w:tc>
          <w:tcPr>
            <w:tcW w:w="2977" w:type="dxa"/>
            <w:vMerge/>
          </w:tcPr>
          <w:p w:rsidR="00A34B00" w:rsidRPr="001F1B30" w:rsidRDefault="00A34B00" w:rsidP="00E44700">
            <w:pPr>
              <w:jc w:val="both"/>
              <w:rPr>
                <w:color w:val="000000"/>
                <w:sz w:val="20"/>
                <w:szCs w:val="20"/>
              </w:rPr>
            </w:pPr>
          </w:p>
        </w:tc>
        <w:tc>
          <w:tcPr>
            <w:tcW w:w="1138" w:type="dxa"/>
            <w:gridSpan w:val="2"/>
          </w:tcPr>
          <w:p w:rsidR="00A34B00" w:rsidRPr="001F1B30" w:rsidRDefault="00A34B00" w:rsidP="00E44700">
            <w:pPr>
              <w:pStyle w:val="ConsPlusNormal"/>
              <w:ind w:firstLine="0"/>
              <w:jc w:val="center"/>
              <w:rPr>
                <w:rFonts w:ascii="Times New Roman" w:hAnsi="Times New Roman" w:cs="Times New Roman"/>
                <w:color w:val="000000"/>
              </w:rPr>
            </w:pPr>
            <w:r w:rsidRPr="001F1B30">
              <w:rPr>
                <w:rFonts w:ascii="Times New Roman" w:hAnsi="Times New Roman" w:cs="Times New Roman"/>
                <w:color w:val="000000"/>
              </w:rPr>
              <w:t>по мере необходимости</w:t>
            </w:r>
          </w:p>
        </w:tc>
        <w:tc>
          <w:tcPr>
            <w:tcW w:w="2272" w:type="dxa"/>
            <w:gridSpan w:val="2"/>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решение муниципального органа</w:t>
            </w:r>
          </w:p>
        </w:tc>
        <w:tc>
          <w:tcPr>
            <w:tcW w:w="1696" w:type="dxa"/>
            <w:vMerge/>
          </w:tcPr>
          <w:p w:rsidR="00A34B00" w:rsidRPr="001F1B30" w:rsidRDefault="00A34B00" w:rsidP="00E44700">
            <w:pPr>
              <w:pStyle w:val="ConsPlusNormal"/>
              <w:jc w:val="both"/>
              <w:rPr>
                <w:rFonts w:ascii="Times New Roman" w:hAnsi="Times New Roman" w:cs="Times New Roman"/>
                <w:color w:val="000000"/>
              </w:rPr>
            </w:pPr>
          </w:p>
        </w:tc>
      </w:tr>
      <w:tr w:rsidR="00A34B00" w:rsidRPr="001F1B30" w:rsidTr="00E44700">
        <w:tc>
          <w:tcPr>
            <w:tcW w:w="850" w:type="dxa"/>
          </w:tcPr>
          <w:p w:rsidR="00A34B00" w:rsidRPr="001F1B30" w:rsidRDefault="00A34B00" w:rsidP="00E44700">
            <w:pPr>
              <w:pStyle w:val="ConsPlusNormal"/>
              <w:jc w:val="center"/>
              <w:rPr>
                <w:rFonts w:ascii="Times New Roman" w:hAnsi="Times New Roman" w:cs="Times New Roman"/>
                <w:color w:val="000000"/>
              </w:rPr>
            </w:pPr>
            <w:r w:rsidRPr="001F1B30">
              <w:rPr>
                <w:rFonts w:ascii="Times New Roman" w:hAnsi="Times New Roman" w:cs="Times New Roman"/>
                <w:color w:val="000000"/>
              </w:rPr>
              <w:lastRenderedPageBreak/>
              <w:t>3.3.3.</w:t>
            </w:r>
          </w:p>
        </w:tc>
        <w:tc>
          <w:tcPr>
            <w:tcW w:w="2976"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Жалобы перевозчиков пассажиров на недобросовестную конкуренцию со стороны нелегальных перевозчиков</w:t>
            </w:r>
          </w:p>
        </w:tc>
        <w:tc>
          <w:tcPr>
            <w:tcW w:w="3400"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 xml:space="preserve">Осуществление муниципального </w:t>
            </w:r>
            <w:proofErr w:type="gramStart"/>
            <w:r w:rsidRPr="001F1B30">
              <w:rPr>
                <w:rFonts w:ascii="Times New Roman" w:hAnsi="Times New Roman" w:cs="Times New Roman"/>
                <w:color w:val="000000"/>
              </w:rPr>
              <w:t>контроля за</w:t>
            </w:r>
            <w:proofErr w:type="gramEnd"/>
            <w:r w:rsidRPr="001F1B30">
              <w:rPr>
                <w:rFonts w:ascii="Times New Roman" w:hAnsi="Times New Roman" w:cs="Times New Roman"/>
                <w:color w:val="000000"/>
              </w:rPr>
              <w:t xml:space="preserve"> соблюдением перевозчиками правил перевозок пассажиров и багажа </w:t>
            </w:r>
          </w:p>
        </w:tc>
        <w:tc>
          <w:tcPr>
            <w:tcW w:w="2977"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соблюдение условий добросовестной конкуренции и антимонопольного законодательства Российской Федерации на рынке услуг перевозок пассажиров наземным транспортом</w:t>
            </w:r>
          </w:p>
        </w:tc>
        <w:tc>
          <w:tcPr>
            <w:tcW w:w="1138" w:type="dxa"/>
            <w:gridSpan w:val="2"/>
          </w:tcPr>
          <w:p w:rsidR="00A34B00" w:rsidRPr="001F1B30" w:rsidRDefault="00A34B00" w:rsidP="00E44700">
            <w:pPr>
              <w:pStyle w:val="ConsPlusNormal"/>
              <w:ind w:firstLine="0"/>
              <w:jc w:val="center"/>
              <w:rPr>
                <w:rFonts w:ascii="Times New Roman" w:hAnsi="Times New Roman" w:cs="Times New Roman"/>
                <w:color w:val="000000"/>
              </w:rPr>
            </w:pPr>
            <w:r w:rsidRPr="001F1B30">
              <w:rPr>
                <w:rFonts w:ascii="Times New Roman" w:hAnsi="Times New Roman" w:cs="Times New Roman"/>
                <w:color w:val="000000"/>
              </w:rPr>
              <w:t>ежегодно в соответствии с ежегодным планом проведения плановых проверок юридических лиц и индивидуальных предпринимателей</w:t>
            </w:r>
          </w:p>
        </w:tc>
        <w:tc>
          <w:tcPr>
            <w:tcW w:w="2272" w:type="dxa"/>
            <w:gridSpan w:val="2"/>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информация в Минтранс Чувашии</w:t>
            </w:r>
          </w:p>
        </w:tc>
        <w:tc>
          <w:tcPr>
            <w:tcW w:w="1696" w:type="dxa"/>
          </w:tcPr>
          <w:p w:rsidR="00A34B00" w:rsidRPr="001F1B30" w:rsidRDefault="00A34B00" w:rsidP="00E44700">
            <w:pPr>
              <w:pStyle w:val="ConsPlusNormal"/>
              <w:ind w:firstLine="0"/>
              <w:jc w:val="center"/>
              <w:rPr>
                <w:rFonts w:ascii="Times New Roman" w:hAnsi="Times New Roman" w:cs="Times New Roman"/>
                <w:color w:val="000000"/>
              </w:rPr>
            </w:pPr>
            <w:r w:rsidRPr="001F1B30">
              <w:rPr>
                <w:rFonts w:ascii="Times New Roman" w:hAnsi="Times New Roman" w:cs="Times New Roman"/>
                <w:color w:val="000000"/>
              </w:rPr>
              <w:t>Отдел строительства, ЖКХ, дорожного хозяйства, транспорта и связи</w:t>
            </w:r>
          </w:p>
        </w:tc>
      </w:tr>
      <w:tr w:rsidR="00A34B00" w:rsidRPr="001F1B30" w:rsidTr="00E44700">
        <w:tc>
          <w:tcPr>
            <w:tcW w:w="15309" w:type="dxa"/>
            <w:gridSpan w:val="9"/>
          </w:tcPr>
          <w:p w:rsidR="00A34B00" w:rsidRPr="001F1B30" w:rsidRDefault="00A34B00" w:rsidP="00E44700">
            <w:pPr>
              <w:pStyle w:val="ConsPlusNormal"/>
              <w:jc w:val="center"/>
              <w:rPr>
                <w:rFonts w:ascii="Times New Roman" w:hAnsi="Times New Roman" w:cs="Times New Roman"/>
                <w:color w:val="000000"/>
              </w:rPr>
            </w:pPr>
            <w:r w:rsidRPr="001F1B30">
              <w:rPr>
                <w:rFonts w:ascii="Times New Roman" w:hAnsi="Times New Roman" w:cs="Times New Roman"/>
                <w:color w:val="000000"/>
              </w:rPr>
              <w:t>3.4. Рынок услуг дошкольного образования</w:t>
            </w:r>
          </w:p>
        </w:tc>
      </w:tr>
      <w:tr w:rsidR="00A34B00" w:rsidRPr="001F1B30" w:rsidTr="00E44700">
        <w:tc>
          <w:tcPr>
            <w:tcW w:w="850" w:type="dxa"/>
          </w:tcPr>
          <w:p w:rsidR="00A34B00" w:rsidRPr="001F1B30" w:rsidRDefault="00A34B00" w:rsidP="00E44700">
            <w:pPr>
              <w:pStyle w:val="ConsPlusNormal"/>
              <w:jc w:val="center"/>
              <w:rPr>
                <w:rFonts w:ascii="Times New Roman" w:hAnsi="Times New Roman" w:cs="Times New Roman"/>
                <w:color w:val="000000"/>
              </w:rPr>
            </w:pPr>
            <w:r w:rsidRPr="001F1B30">
              <w:rPr>
                <w:rFonts w:ascii="Times New Roman" w:hAnsi="Times New Roman" w:cs="Times New Roman"/>
                <w:color w:val="000000"/>
              </w:rPr>
              <w:t>3.4.1.</w:t>
            </w:r>
          </w:p>
        </w:tc>
        <w:tc>
          <w:tcPr>
            <w:tcW w:w="2976"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Низкая информированность субъектов предпринимательской деятельности об изменениях нормативного регулирования рынка услуг дошкольного образования и отсутствие негосударственных (немуниципальных) организаций в сфере дошкольного образования детей</w:t>
            </w:r>
          </w:p>
        </w:tc>
        <w:tc>
          <w:tcPr>
            <w:tcW w:w="3400" w:type="dxa"/>
          </w:tcPr>
          <w:p w:rsidR="00A34B00" w:rsidRPr="001F1B30" w:rsidRDefault="00A34B00" w:rsidP="00E44700">
            <w:pPr>
              <w:pStyle w:val="ConsPlusNormal"/>
              <w:ind w:firstLine="0"/>
              <w:jc w:val="both"/>
              <w:rPr>
                <w:rFonts w:ascii="Times New Roman" w:hAnsi="Times New Roman" w:cs="Times New Roman"/>
                <w:color w:val="000000"/>
              </w:rPr>
            </w:pPr>
            <w:proofErr w:type="gramStart"/>
            <w:r w:rsidRPr="001F1B30">
              <w:rPr>
                <w:rFonts w:ascii="Times New Roman" w:hAnsi="Times New Roman" w:cs="Times New Roman"/>
                <w:color w:val="000000"/>
              </w:rPr>
              <w:t>Оказание организационно-методической и информационно-консультационной поддержки частным дошкольным образовательным организациям, решившим предоставлять и предоставляющим услуги детям дошкольного возраста в соответствии с федеральным государственным образовательным стандартам дошкольного образования</w:t>
            </w:r>
            <w:proofErr w:type="gramEnd"/>
          </w:p>
        </w:tc>
        <w:tc>
          <w:tcPr>
            <w:tcW w:w="2977"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Выработка единых подходов к организации дошкольного образования в образовательных организациях независимо от организационно-правовых форм и форм собственности</w:t>
            </w:r>
          </w:p>
        </w:tc>
        <w:tc>
          <w:tcPr>
            <w:tcW w:w="1138" w:type="dxa"/>
            <w:gridSpan w:val="2"/>
          </w:tcPr>
          <w:p w:rsidR="00A34B00" w:rsidRPr="001F1B30" w:rsidRDefault="00A34B00" w:rsidP="00E44700">
            <w:pPr>
              <w:pStyle w:val="ConsPlusNormal"/>
              <w:ind w:firstLine="0"/>
              <w:jc w:val="center"/>
              <w:rPr>
                <w:rFonts w:ascii="Times New Roman" w:hAnsi="Times New Roman" w:cs="Times New Roman"/>
                <w:color w:val="000000"/>
              </w:rPr>
            </w:pPr>
            <w:r w:rsidRPr="001F1B30">
              <w:rPr>
                <w:rFonts w:ascii="Times New Roman" w:hAnsi="Times New Roman" w:cs="Times New Roman"/>
                <w:color w:val="000000"/>
              </w:rPr>
              <w:t>Ежегодно до 31 декабря</w:t>
            </w:r>
          </w:p>
        </w:tc>
        <w:tc>
          <w:tcPr>
            <w:tcW w:w="2272" w:type="dxa"/>
            <w:gridSpan w:val="2"/>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Информация в Минобразования Чувашии</w:t>
            </w:r>
          </w:p>
        </w:tc>
        <w:tc>
          <w:tcPr>
            <w:tcW w:w="1696" w:type="dxa"/>
          </w:tcPr>
          <w:p w:rsidR="00A34B00" w:rsidRPr="001F1B30" w:rsidRDefault="00A34B00" w:rsidP="00E44700">
            <w:pPr>
              <w:pStyle w:val="ConsPlusNormal"/>
              <w:ind w:firstLine="0"/>
              <w:jc w:val="center"/>
              <w:rPr>
                <w:rFonts w:ascii="Times New Roman" w:hAnsi="Times New Roman" w:cs="Times New Roman"/>
                <w:color w:val="000000"/>
              </w:rPr>
            </w:pPr>
            <w:r w:rsidRPr="001F1B30">
              <w:rPr>
                <w:rFonts w:ascii="Times New Roman" w:hAnsi="Times New Roman" w:cs="Times New Roman"/>
                <w:color w:val="000000"/>
              </w:rPr>
              <w:t>Отдел образования, социального развития, опеки и попечительства, молодежной политики, культуры и спорта</w:t>
            </w:r>
          </w:p>
        </w:tc>
      </w:tr>
      <w:tr w:rsidR="00A34B00" w:rsidRPr="001F1B30" w:rsidTr="00E44700">
        <w:tc>
          <w:tcPr>
            <w:tcW w:w="15309" w:type="dxa"/>
            <w:gridSpan w:val="9"/>
          </w:tcPr>
          <w:p w:rsidR="00A34B00" w:rsidRPr="001F1B30" w:rsidRDefault="00A34B00" w:rsidP="00E44700">
            <w:pPr>
              <w:pStyle w:val="ConsPlusNormal"/>
              <w:jc w:val="center"/>
              <w:rPr>
                <w:rFonts w:ascii="Times New Roman" w:hAnsi="Times New Roman" w:cs="Times New Roman"/>
                <w:color w:val="000000"/>
              </w:rPr>
            </w:pPr>
            <w:r w:rsidRPr="001F1B30">
              <w:rPr>
                <w:rFonts w:ascii="Times New Roman" w:hAnsi="Times New Roman" w:cs="Times New Roman"/>
                <w:color w:val="000000"/>
              </w:rPr>
              <w:t>3.5. Рынок услуг детского отдыха и оздоровления детей</w:t>
            </w:r>
          </w:p>
        </w:tc>
      </w:tr>
      <w:tr w:rsidR="00A34B00" w:rsidRPr="001F1B30" w:rsidTr="00E44700">
        <w:tc>
          <w:tcPr>
            <w:tcW w:w="850" w:type="dxa"/>
          </w:tcPr>
          <w:p w:rsidR="00A34B00" w:rsidRPr="001F1B30" w:rsidRDefault="00A34B00" w:rsidP="00E44700">
            <w:pPr>
              <w:pStyle w:val="ConsPlusNormal"/>
              <w:jc w:val="center"/>
              <w:rPr>
                <w:rFonts w:ascii="Times New Roman" w:hAnsi="Times New Roman" w:cs="Times New Roman"/>
                <w:color w:val="000000"/>
              </w:rPr>
            </w:pPr>
            <w:r w:rsidRPr="001F1B30">
              <w:rPr>
                <w:rFonts w:ascii="Times New Roman" w:hAnsi="Times New Roman" w:cs="Times New Roman"/>
                <w:color w:val="000000"/>
              </w:rPr>
              <w:t>3</w:t>
            </w:r>
            <w:r w:rsidRPr="001F1B30">
              <w:rPr>
                <w:rFonts w:ascii="Times New Roman" w:hAnsi="Times New Roman" w:cs="Times New Roman"/>
                <w:color w:val="000000"/>
              </w:rPr>
              <w:lastRenderedPageBreak/>
              <w:t>.5.1.</w:t>
            </w:r>
          </w:p>
        </w:tc>
        <w:tc>
          <w:tcPr>
            <w:tcW w:w="2976"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lastRenderedPageBreak/>
              <w:t xml:space="preserve">Отсутствие негосударственных </w:t>
            </w:r>
            <w:r w:rsidRPr="001F1B30">
              <w:rPr>
                <w:rFonts w:ascii="Times New Roman" w:hAnsi="Times New Roman" w:cs="Times New Roman"/>
                <w:color w:val="000000"/>
              </w:rPr>
              <w:lastRenderedPageBreak/>
              <w:t>(немуниципальных) организаций в сфере услуг отдыха детей и их оздоровления</w:t>
            </w:r>
          </w:p>
        </w:tc>
        <w:tc>
          <w:tcPr>
            <w:tcW w:w="3400"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lastRenderedPageBreak/>
              <w:t xml:space="preserve">Оказание консультативной помощи </w:t>
            </w:r>
            <w:r w:rsidRPr="001F1B30">
              <w:rPr>
                <w:rFonts w:ascii="Times New Roman" w:hAnsi="Times New Roman" w:cs="Times New Roman"/>
                <w:color w:val="000000"/>
              </w:rPr>
              <w:lastRenderedPageBreak/>
              <w:t>частным организациям, планирующим оказывать услуги по организации отдыха детей и их оздоровления</w:t>
            </w:r>
          </w:p>
        </w:tc>
        <w:tc>
          <w:tcPr>
            <w:tcW w:w="2977"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lastRenderedPageBreak/>
              <w:t xml:space="preserve">Создание условий для открытия </w:t>
            </w:r>
            <w:r w:rsidRPr="001F1B30">
              <w:rPr>
                <w:rFonts w:ascii="Times New Roman" w:hAnsi="Times New Roman" w:cs="Times New Roman"/>
                <w:color w:val="000000"/>
              </w:rPr>
              <w:lastRenderedPageBreak/>
              <w:t xml:space="preserve">и развития негосударственного (немуниципального) сектора услуг отдыха детей и их оздоровления </w:t>
            </w:r>
          </w:p>
        </w:tc>
        <w:tc>
          <w:tcPr>
            <w:tcW w:w="1138" w:type="dxa"/>
            <w:gridSpan w:val="2"/>
          </w:tcPr>
          <w:p w:rsidR="00A34B00" w:rsidRPr="001F1B30" w:rsidRDefault="00A34B00" w:rsidP="00E44700">
            <w:pPr>
              <w:pStyle w:val="ConsPlusNormal"/>
              <w:ind w:firstLine="0"/>
              <w:jc w:val="center"/>
              <w:rPr>
                <w:rFonts w:ascii="Times New Roman" w:hAnsi="Times New Roman" w:cs="Times New Roman"/>
                <w:color w:val="000000"/>
              </w:rPr>
            </w:pPr>
            <w:r w:rsidRPr="001F1B30">
              <w:rPr>
                <w:rFonts w:ascii="Times New Roman" w:hAnsi="Times New Roman" w:cs="Times New Roman"/>
                <w:color w:val="000000"/>
              </w:rPr>
              <w:lastRenderedPageBreak/>
              <w:t xml:space="preserve">Ежегодно </w:t>
            </w:r>
            <w:r w:rsidRPr="001F1B30">
              <w:rPr>
                <w:rFonts w:ascii="Times New Roman" w:hAnsi="Times New Roman" w:cs="Times New Roman"/>
                <w:color w:val="000000"/>
              </w:rPr>
              <w:lastRenderedPageBreak/>
              <w:t>до 31 декабря</w:t>
            </w:r>
          </w:p>
        </w:tc>
        <w:tc>
          <w:tcPr>
            <w:tcW w:w="2272" w:type="dxa"/>
            <w:gridSpan w:val="2"/>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lastRenderedPageBreak/>
              <w:t xml:space="preserve">Информация в </w:t>
            </w:r>
            <w:r w:rsidRPr="001F1B30">
              <w:rPr>
                <w:rFonts w:ascii="Times New Roman" w:hAnsi="Times New Roman" w:cs="Times New Roman"/>
                <w:color w:val="000000"/>
              </w:rPr>
              <w:lastRenderedPageBreak/>
              <w:t>Минобразования Чувашии</w:t>
            </w:r>
          </w:p>
        </w:tc>
        <w:tc>
          <w:tcPr>
            <w:tcW w:w="1696" w:type="dxa"/>
          </w:tcPr>
          <w:p w:rsidR="00A34B00" w:rsidRPr="001F1B30" w:rsidRDefault="00A34B00" w:rsidP="00E44700">
            <w:pPr>
              <w:pStyle w:val="ConsPlusNormal"/>
              <w:ind w:firstLine="0"/>
              <w:jc w:val="center"/>
              <w:rPr>
                <w:rFonts w:ascii="Times New Roman" w:hAnsi="Times New Roman" w:cs="Times New Roman"/>
                <w:color w:val="000000"/>
              </w:rPr>
            </w:pPr>
            <w:r w:rsidRPr="001F1B30">
              <w:rPr>
                <w:rFonts w:ascii="Times New Roman" w:hAnsi="Times New Roman" w:cs="Times New Roman"/>
                <w:color w:val="000000"/>
              </w:rPr>
              <w:lastRenderedPageBreak/>
              <w:t xml:space="preserve">Отдел </w:t>
            </w:r>
            <w:r w:rsidRPr="001F1B30">
              <w:rPr>
                <w:rFonts w:ascii="Times New Roman" w:hAnsi="Times New Roman" w:cs="Times New Roman"/>
                <w:color w:val="000000"/>
              </w:rPr>
              <w:lastRenderedPageBreak/>
              <w:t>образования, социального развития, опеки и попечительства, молодежной политики, культуры и спорта</w:t>
            </w:r>
          </w:p>
        </w:tc>
      </w:tr>
      <w:tr w:rsidR="00A34B00" w:rsidRPr="001F1B30" w:rsidTr="00E44700">
        <w:tc>
          <w:tcPr>
            <w:tcW w:w="15309" w:type="dxa"/>
            <w:gridSpan w:val="9"/>
          </w:tcPr>
          <w:p w:rsidR="00A34B00" w:rsidRPr="001F1B30" w:rsidRDefault="00A34B00" w:rsidP="00E44700">
            <w:pPr>
              <w:pStyle w:val="ConsPlusNormal"/>
              <w:jc w:val="center"/>
              <w:rPr>
                <w:rFonts w:ascii="Times New Roman" w:hAnsi="Times New Roman" w:cs="Times New Roman"/>
                <w:color w:val="000000"/>
              </w:rPr>
            </w:pPr>
            <w:r w:rsidRPr="001F1B30">
              <w:rPr>
                <w:rFonts w:ascii="Times New Roman" w:hAnsi="Times New Roman" w:cs="Times New Roman"/>
                <w:color w:val="000000"/>
              </w:rPr>
              <w:lastRenderedPageBreak/>
              <w:t>3.6. Рынок услуг психолого-педагогического сопровождения детей с ограниченными возможностями здоровья</w:t>
            </w:r>
          </w:p>
        </w:tc>
      </w:tr>
      <w:tr w:rsidR="00A34B00" w:rsidRPr="001F1B30" w:rsidTr="00E44700">
        <w:tc>
          <w:tcPr>
            <w:tcW w:w="850" w:type="dxa"/>
          </w:tcPr>
          <w:p w:rsidR="00A34B00" w:rsidRPr="001F1B30" w:rsidRDefault="00A34B00" w:rsidP="00E44700">
            <w:pPr>
              <w:pStyle w:val="ConsPlusNormal"/>
              <w:jc w:val="center"/>
              <w:rPr>
                <w:rFonts w:ascii="Times New Roman" w:hAnsi="Times New Roman" w:cs="Times New Roman"/>
                <w:color w:val="000000"/>
              </w:rPr>
            </w:pPr>
            <w:r w:rsidRPr="001F1B30">
              <w:rPr>
                <w:rFonts w:ascii="Times New Roman" w:hAnsi="Times New Roman" w:cs="Times New Roman"/>
                <w:color w:val="000000"/>
              </w:rPr>
              <w:t>3.6.1.</w:t>
            </w:r>
          </w:p>
        </w:tc>
        <w:tc>
          <w:tcPr>
            <w:tcW w:w="2976" w:type="dxa"/>
            <w:vMerge w:val="restart"/>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Отсутствие негосударственных (немуниципальных) организаций, оказывающих услуги психолого-педагогического сопровождения детей с ограниченными возможностями здоровья</w:t>
            </w:r>
          </w:p>
        </w:tc>
        <w:tc>
          <w:tcPr>
            <w:tcW w:w="3400"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Проведение мониторинга административных барьеров развития конкурентной среды на рынке услуг психолого-педагогического сопровождения детей с ограниченными возможностями здоровья с раннего возраста, формирование на его основе предложений по устранению (минимизации) административных барьеров на местном уровне</w:t>
            </w:r>
          </w:p>
        </w:tc>
        <w:tc>
          <w:tcPr>
            <w:tcW w:w="2977"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Получение данных для проведения анализа деятельности и планирования мероприятий по содействию развитию конкуренции</w:t>
            </w:r>
          </w:p>
        </w:tc>
        <w:tc>
          <w:tcPr>
            <w:tcW w:w="1138" w:type="dxa"/>
            <w:gridSpan w:val="2"/>
            <w:vMerge w:val="restart"/>
          </w:tcPr>
          <w:p w:rsidR="00A34B00" w:rsidRPr="001F1B30" w:rsidRDefault="00A34B00" w:rsidP="00E44700">
            <w:pPr>
              <w:pStyle w:val="ConsPlusNormal"/>
              <w:ind w:firstLine="0"/>
              <w:jc w:val="center"/>
              <w:rPr>
                <w:rFonts w:ascii="Times New Roman" w:hAnsi="Times New Roman" w:cs="Times New Roman"/>
                <w:color w:val="000000"/>
              </w:rPr>
            </w:pPr>
            <w:r w:rsidRPr="001F1B30">
              <w:rPr>
                <w:rFonts w:ascii="Times New Roman" w:hAnsi="Times New Roman" w:cs="Times New Roman"/>
                <w:color w:val="000000"/>
              </w:rPr>
              <w:t>Ежегодно до 31 декабря</w:t>
            </w:r>
          </w:p>
        </w:tc>
        <w:tc>
          <w:tcPr>
            <w:tcW w:w="2272" w:type="dxa"/>
            <w:gridSpan w:val="2"/>
            <w:vMerge w:val="restart"/>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Информация в Минобразования Чувашии</w:t>
            </w:r>
          </w:p>
        </w:tc>
        <w:tc>
          <w:tcPr>
            <w:tcW w:w="1696" w:type="dxa"/>
            <w:vMerge w:val="restart"/>
          </w:tcPr>
          <w:p w:rsidR="00A34B00" w:rsidRPr="001F1B30" w:rsidRDefault="00A34B00" w:rsidP="00E44700">
            <w:pPr>
              <w:pStyle w:val="ConsPlusNormal"/>
              <w:ind w:firstLine="0"/>
              <w:jc w:val="center"/>
              <w:rPr>
                <w:rFonts w:ascii="Times New Roman" w:hAnsi="Times New Roman" w:cs="Times New Roman"/>
                <w:color w:val="000000"/>
              </w:rPr>
            </w:pPr>
            <w:r w:rsidRPr="001F1B30">
              <w:rPr>
                <w:rFonts w:ascii="Times New Roman" w:hAnsi="Times New Roman" w:cs="Times New Roman"/>
                <w:color w:val="000000"/>
              </w:rPr>
              <w:t>Отдел образования, социального развития, опеки и попечительства, молодежной политики, культуры и спорта</w:t>
            </w:r>
          </w:p>
        </w:tc>
      </w:tr>
      <w:tr w:rsidR="00A34B00" w:rsidRPr="001F1B30" w:rsidTr="00E44700">
        <w:tc>
          <w:tcPr>
            <w:tcW w:w="850" w:type="dxa"/>
          </w:tcPr>
          <w:p w:rsidR="00A34B00" w:rsidRPr="001F1B30" w:rsidRDefault="00A34B00" w:rsidP="00E44700">
            <w:pPr>
              <w:pStyle w:val="ConsPlusNormal"/>
              <w:jc w:val="center"/>
              <w:rPr>
                <w:rFonts w:ascii="Times New Roman" w:hAnsi="Times New Roman" w:cs="Times New Roman"/>
                <w:color w:val="000000"/>
              </w:rPr>
            </w:pPr>
            <w:r w:rsidRPr="001F1B30">
              <w:rPr>
                <w:rFonts w:ascii="Times New Roman" w:hAnsi="Times New Roman" w:cs="Times New Roman"/>
                <w:color w:val="000000"/>
              </w:rPr>
              <w:t xml:space="preserve">3.6.2. </w:t>
            </w:r>
          </w:p>
        </w:tc>
        <w:tc>
          <w:tcPr>
            <w:tcW w:w="2976" w:type="dxa"/>
            <w:vMerge/>
          </w:tcPr>
          <w:p w:rsidR="00A34B00" w:rsidRPr="001F1B30" w:rsidRDefault="00A34B00" w:rsidP="00E44700">
            <w:pPr>
              <w:pStyle w:val="ConsPlusNormal"/>
              <w:jc w:val="both"/>
              <w:rPr>
                <w:rFonts w:ascii="Times New Roman" w:hAnsi="Times New Roman" w:cs="Times New Roman"/>
                <w:color w:val="000000"/>
              </w:rPr>
            </w:pPr>
          </w:p>
        </w:tc>
        <w:tc>
          <w:tcPr>
            <w:tcW w:w="3400"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 xml:space="preserve">Информационная поддержка в получении методической и других видов помощи </w:t>
            </w:r>
          </w:p>
        </w:tc>
        <w:tc>
          <w:tcPr>
            <w:tcW w:w="2977"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Повышение информированности организаций о методах и формах услуг по психолого-педагогическому сопровождению детей с ограниченными возможностями здоровья с раннего возраста</w:t>
            </w:r>
          </w:p>
        </w:tc>
        <w:tc>
          <w:tcPr>
            <w:tcW w:w="1138" w:type="dxa"/>
            <w:gridSpan w:val="2"/>
            <w:vMerge/>
          </w:tcPr>
          <w:p w:rsidR="00A34B00" w:rsidRPr="001F1B30" w:rsidRDefault="00A34B00" w:rsidP="00E44700">
            <w:pPr>
              <w:pStyle w:val="ConsPlusNormal"/>
              <w:jc w:val="center"/>
              <w:rPr>
                <w:rFonts w:ascii="Times New Roman" w:hAnsi="Times New Roman" w:cs="Times New Roman"/>
                <w:color w:val="000000"/>
              </w:rPr>
            </w:pPr>
          </w:p>
        </w:tc>
        <w:tc>
          <w:tcPr>
            <w:tcW w:w="2272" w:type="dxa"/>
            <w:gridSpan w:val="2"/>
            <w:vMerge/>
          </w:tcPr>
          <w:p w:rsidR="00A34B00" w:rsidRPr="001F1B30" w:rsidRDefault="00A34B00" w:rsidP="00E44700">
            <w:pPr>
              <w:pStyle w:val="ConsPlusNormal"/>
              <w:jc w:val="both"/>
              <w:rPr>
                <w:rFonts w:ascii="Times New Roman" w:hAnsi="Times New Roman" w:cs="Times New Roman"/>
                <w:color w:val="000000"/>
              </w:rPr>
            </w:pPr>
          </w:p>
        </w:tc>
        <w:tc>
          <w:tcPr>
            <w:tcW w:w="1696" w:type="dxa"/>
            <w:vMerge/>
          </w:tcPr>
          <w:p w:rsidR="00A34B00" w:rsidRPr="001F1B30" w:rsidRDefault="00A34B00" w:rsidP="00E44700">
            <w:pPr>
              <w:pStyle w:val="ConsPlusNormal"/>
              <w:jc w:val="both"/>
              <w:rPr>
                <w:rFonts w:ascii="Times New Roman" w:hAnsi="Times New Roman" w:cs="Times New Roman"/>
                <w:color w:val="000000"/>
              </w:rPr>
            </w:pPr>
          </w:p>
        </w:tc>
      </w:tr>
      <w:tr w:rsidR="00A34B00" w:rsidRPr="001F1B30" w:rsidTr="00E44700">
        <w:tc>
          <w:tcPr>
            <w:tcW w:w="15309" w:type="dxa"/>
            <w:gridSpan w:val="9"/>
          </w:tcPr>
          <w:p w:rsidR="00A34B00" w:rsidRPr="001F1B30" w:rsidRDefault="00A34B00" w:rsidP="00E44700">
            <w:pPr>
              <w:pStyle w:val="ConsPlusNormal"/>
              <w:jc w:val="center"/>
              <w:rPr>
                <w:rFonts w:ascii="Times New Roman" w:hAnsi="Times New Roman" w:cs="Times New Roman"/>
                <w:color w:val="000000"/>
              </w:rPr>
            </w:pPr>
            <w:r w:rsidRPr="001F1B30">
              <w:rPr>
                <w:rFonts w:ascii="Times New Roman" w:hAnsi="Times New Roman" w:cs="Times New Roman"/>
                <w:color w:val="000000"/>
              </w:rPr>
              <w:t>3.7. Рынок услуг дополнительного образования детей</w:t>
            </w:r>
          </w:p>
        </w:tc>
      </w:tr>
      <w:tr w:rsidR="00A34B00" w:rsidRPr="001F1B30" w:rsidTr="00E44700">
        <w:tc>
          <w:tcPr>
            <w:tcW w:w="850" w:type="dxa"/>
          </w:tcPr>
          <w:p w:rsidR="00A34B00" w:rsidRPr="001F1B30" w:rsidRDefault="00A34B00" w:rsidP="00E44700">
            <w:pPr>
              <w:pStyle w:val="ConsPlusNormal"/>
              <w:jc w:val="center"/>
              <w:rPr>
                <w:rFonts w:ascii="Times New Roman" w:hAnsi="Times New Roman" w:cs="Times New Roman"/>
                <w:color w:val="000000"/>
              </w:rPr>
            </w:pPr>
            <w:r w:rsidRPr="001F1B30">
              <w:rPr>
                <w:rFonts w:ascii="Times New Roman" w:hAnsi="Times New Roman" w:cs="Times New Roman"/>
                <w:color w:val="000000"/>
              </w:rPr>
              <w:t>3.7.1.</w:t>
            </w:r>
          </w:p>
        </w:tc>
        <w:tc>
          <w:tcPr>
            <w:tcW w:w="2976"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 xml:space="preserve">Низкая информированность субъектов предпринимательской деятельности об изменениях нормативного регулирования в сфере услуг дополнительного образования детей и отсутствие негосударственных (немуниципальных) организаций в сфере дополнительного образования детей </w:t>
            </w:r>
          </w:p>
        </w:tc>
        <w:tc>
          <w:tcPr>
            <w:tcW w:w="3400"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 xml:space="preserve">Оказание организационно-методической и информационно-консультационной поддержки частным образовательным организациям, решившим предоставлять и предоставляющим услуги по дополнительному образованию детей </w:t>
            </w:r>
          </w:p>
        </w:tc>
        <w:tc>
          <w:tcPr>
            <w:tcW w:w="2977"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Создание условий для открытия и развития негосударственного (немуниципального) сектора услуг по дополнительному образованию детей</w:t>
            </w:r>
          </w:p>
        </w:tc>
        <w:tc>
          <w:tcPr>
            <w:tcW w:w="1138" w:type="dxa"/>
            <w:gridSpan w:val="2"/>
          </w:tcPr>
          <w:p w:rsidR="00A34B00" w:rsidRPr="001F1B30" w:rsidRDefault="00A34B00" w:rsidP="00E44700">
            <w:pPr>
              <w:pStyle w:val="ConsPlusNormal"/>
              <w:ind w:firstLine="0"/>
              <w:jc w:val="center"/>
              <w:rPr>
                <w:rFonts w:ascii="Times New Roman" w:hAnsi="Times New Roman" w:cs="Times New Roman"/>
                <w:color w:val="000000"/>
              </w:rPr>
            </w:pPr>
            <w:r w:rsidRPr="001F1B30">
              <w:rPr>
                <w:rFonts w:ascii="Times New Roman" w:hAnsi="Times New Roman" w:cs="Times New Roman"/>
                <w:color w:val="000000"/>
              </w:rPr>
              <w:t>Ежегодно до 31 декабря</w:t>
            </w:r>
          </w:p>
        </w:tc>
        <w:tc>
          <w:tcPr>
            <w:tcW w:w="2272" w:type="dxa"/>
            <w:gridSpan w:val="2"/>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Информация в Минобразования Чувашии</w:t>
            </w:r>
          </w:p>
        </w:tc>
        <w:tc>
          <w:tcPr>
            <w:tcW w:w="1696" w:type="dxa"/>
          </w:tcPr>
          <w:p w:rsidR="00A34B00" w:rsidRPr="001F1B30" w:rsidRDefault="00A34B00" w:rsidP="00E44700">
            <w:pPr>
              <w:pStyle w:val="ConsPlusNormal"/>
              <w:ind w:firstLine="0"/>
              <w:jc w:val="center"/>
              <w:rPr>
                <w:rFonts w:ascii="Times New Roman" w:hAnsi="Times New Roman" w:cs="Times New Roman"/>
                <w:color w:val="000000"/>
              </w:rPr>
            </w:pPr>
            <w:r w:rsidRPr="001F1B30">
              <w:rPr>
                <w:rFonts w:ascii="Times New Roman" w:hAnsi="Times New Roman" w:cs="Times New Roman"/>
                <w:color w:val="000000"/>
              </w:rPr>
              <w:t>Отдел образования, социального развития, опеки и попечительства, молодежной политики, культуры и спорта</w:t>
            </w:r>
          </w:p>
        </w:tc>
      </w:tr>
      <w:tr w:rsidR="00A34B00" w:rsidRPr="001F1B30" w:rsidTr="00E44700">
        <w:tc>
          <w:tcPr>
            <w:tcW w:w="15309" w:type="dxa"/>
            <w:gridSpan w:val="9"/>
          </w:tcPr>
          <w:p w:rsidR="00A34B00" w:rsidRPr="001F1B30" w:rsidRDefault="00A34B00" w:rsidP="00E44700">
            <w:pPr>
              <w:pStyle w:val="ConsPlusNormal"/>
              <w:jc w:val="center"/>
              <w:rPr>
                <w:rFonts w:ascii="Times New Roman" w:hAnsi="Times New Roman" w:cs="Times New Roman"/>
                <w:color w:val="000000"/>
              </w:rPr>
            </w:pPr>
            <w:r w:rsidRPr="001F1B30">
              <w:rPr>
                <w:rFonts w:ascii="Times New Roman" w:hAnsi="Times New Roman" w:cs="Times New Roman"/>
                <w:color w:val="000000"/>
              </w:rPr>
              <w:t>3.8. Рынок ритуальных услуг</w:t>
            </w:r>
          </w:p>
        </w:tc>
      </w:tr>
      <w:tr w:rsidR="00A34B00" w:rsidRPr="001F1B30" w:rsidTr="00E44700">
        <w:tc>
          <w:tcPr>
            <w:tcW w:w="850" w:type="dxa"/>
          </w:tcPr>
          <w:p w:rsidR="00A34B00" w:rsidRPr="001F1B30" w:rsidRDefault="00A34B00" w:rsidP="00E44700">
            <w:pPr>
              <w:pStyle w:val="ConsPlusNormal"/>
              <w:jc w:val="center"/>
              <w:rPr>
                <w:rFonts w:ascii="Times New Roman" w:hAnsi="Times New Roman" w:cs="Times New Roman"/>
                <w:color w:val="000000"/>
              </w:rPr>
            </w:pPr>
            <w:r w:rsidRPr="001F1B30">
              <w:rPr>
                <w:rFonts w:ascii="Times New Roman" w:hAnsi="Times New Roman" w:cs="Times New Roman"/>
                <w:color w:val="000000"/>
              </w:rPr>
              <w:lastRenderedPageBreak/>
              <w:t xml:space="preserve">3.8.1. </w:t>
            </w:r>
          </w:p>
        </w:tc>
        <w:tc>
          <w:tcPr>
            <w:tcW w:w="2976" w:type="dxa"/>
          </w:tcPr>
          <w:p w:rsidR="00A34B00" w:rsidRPr="001F1B30" w:rsidRDefault="00A34B00" w:rsidP="00E44700">
            <w:pPr>
              <w:jc w:val="both"/>
              <w:rPr>
                <w:color w:val="000000"/>
                <w:sz w:val="20"/>
                <w:szCs w:val="20"/>
              </w:rPr>
            </w:pPr>
            <w:r w:rsidRPr="001F1B30">
              <w:rPr>
                <w:color w:val="000000"/>
                <w:sz w:val="20"/>
                <w:szCs w:val="20"/>
              </w:rPr>
              <w:t>Отсутствие актуальной информации о состоянии конкурентной среды на рынке ритуальных услуг</w:t>
            </w:r>
          </w:p>
        </w:tc>
        <w:tc>
          <w:tcPr>
            <w:tcW w:w="3400" w:type="dxa"/>
          </w:tcPr>
          <w:p w:rsidR="00A34B00" w:rsidRPr="001F1B30" w:rsidRDefault="00A34B00" w:rsidP="00E44700">
            <w:pPr>
              <w:autoSpaceDE w:val="0"/>
              <w:autoSpaceDN w:val="0"/>
              <w:adjustRightInd w:val="0"/>
              <w:jc w:val="both"/>
              <w:rPr>
                <w:color w:val="000000"/>
                <w:sz w:val="20"/>
                <w:szCs w:val="20"/>
              </w:rPr>
            </w:pPr>
            <w:r w:rsidRPr="001F1B30">
              <w:rPr>
                <w:color w:val="000000"/>
                <w:sz w:val="20"/>
                <w:szCs w:val="20"/>
              </w:rPr>
              <w:t>Проведение мониторинга организаций, осуществляющих деятельность по предоставлению ритуальных услуг   на территории Аликовского района</w:t>
            </w:r>
          </w:p>
        </w:tc>
        <w:tc>
          <w:tcPr>
            <w:tcW w:w="2977" w:type="dxa"/>
          </w:tcPr>
          <w:p w:rsidR="00A34B00" w:rsidRPr="001F1B30" w:rsidRDefault="00A34B00" w:rsidP="00E44700">
            <w:pPr>
              <w:jc w:val="both"/>
              <w:rPr>
                <w:color w:val="000000"/>
                <w:sz w:val="20"/>
                <w:szCs w:val="20"/>
              </w:rPr>
            </w:pPr>
            <w:r w:rsidRPr="001F1B30">
              <w:rPr>
                <w:color w:val="000000"/>
                <w:sz w:val="20"/>
                <w:szCs w:val="20"/>
              </w:rPr>
              <w:t>Получение данных для проведения анализа деятельности и планирования мероприятий по содействию развитию конкуренции</w:t>
            </w:r>
          </w:p>
        </w:tc>
        <w:tc>
          <w:tcPr>
            <w:tcW w:w="1138" w:type="dxa"/>
            <w:gridSpan w:val="2"/>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ежегодно до 31 декабря</w:t>
            </w:r>
          </w:p>
        </w:tc>
        <w:tc>
          <w:tcPr>
            <w:tcW w:w="2272" w:type="dxa"/>
            <w:gridSpan w:val="2"/>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Информация в Минэкономразвития Чувашии</w:t>
            </w:r>
          </w:p>
        </w:tc>
        <w:tc>
          <w:tcPr>
            <w:tcW w:w="1696" w:type="dxa"/>
          </w:tcPr>
          <w:p w:rsidR="00A34B00" w:rsidRPr="001F1B30" w:rsidRDefault="00A34B00" w:rsidP="00E44700">
            <w:pPr>
              <w:pStyle w:val="ConsPlusNormal"/>
              <w:ind w:firstLine="0"/>
              <w:jc w:val="center"/>
              <w:rPr>
                <w:rFonts w:ascii="Times New Roman" w:hAnsi="Times New Roman" w:cs="Times New Roman"/>
                <w:bCs/>
                <w:color w:val="000000"/>
              </w:rPr>
            </w:pPr>
            <w:r w:rsidRPr="001F1B30">
              <w:rPr>
                <w:rFonts w:ascii="Times New Roman" w:hAnsi="Times New Roman" w:cs="Times New Roman"/>
                <w:color w:val="000000"/>
              </w:rPr>
              <w:t>Отдел экономики, земельных и имущественных отношений</w:t>
            </w:r>
          </w:p>
        </w:tc>
      </w:tr>
    </w:tbl>
    <w:p w:rsidR="00A34B00" w:rsidRPr="001F1B30" w:rsidRDefault="00A34B00" w:rsidP="00A34B00">
      <w:pPr>
        <w:pStyle w:val="ConsPlusTitle"/>
        <w:jc w:val="center"/>
        <w:rPr>
          <w:color w:val="000000"/>
        </w:rPr>
      </w:pPr>
    </w:p>
    <w:p w:rsidR="00A34B00" w:rsidRPr="001F1B30" w:rsidRDefault="00A34B00" w:rsidP="00A34B00">
      <w:pPr>
        <w:pStyle w:val="ConsPlusTitle"/>
        <w:jc w:val="center"/>
        <w:rPr>
          <w:color w:val="000000"/>
        </w:rPr>
      </w:pPr>
    </w:p>
    <w:p w:rsidR="00A34B00" w:rsidRPr="001F1B30" w:rsidRDefault="00A34B00" w:rsidP="00A34B00">
      <w:pPr>
        <w:widowControl w:val="0"/>
        <w:autoSpaceDE w:val="0"/>
        <w:autoSpaceDN w:val="0"/>
        <w:adjustRightInd w:val="0"/>
        <w:ind w:left="6096"/>
        <w:jc w:val="right"/>
        <w:rPr>
          <w:color w:val="000000"/>
          <w:sz w:val="20"/>
          <w:szCs w:val="20"/>
        </w:rPr>
      </w:pPr>
    </w:p>
    <w:p w:rsidR="00A34B00" w:rsidRPr="001F1B30" w:rsidRDefault="00A34B00" w:rsidP="00A34B00">
      <w:pPr>
        <w:widowControl w:val="0"/>
        <w:autoSpaceDE w:val="0"/>
        <w:autoSpaceDN w:val="0"/>
        <w:adjustRightInd w:val="0"/>
        <w:ind w:left="6096"/>
        <w:jc w:val="right"/>
        <w:rPr>
          <w:color w:val="000000"/>
          <w:sz w:val="20"/>
          <w:szCs w:val="20"/>
        </w:rPr>
      </w:pPr>
      <w:r w:rsidRPr="001F1B30">
        <w:rPr>
          <w:color w:val="000000"/>
          <w:sz w:val="20"/>
          <w:szCs w:val="20"/>
        </w:rPr>
        <w:t>Приложение № 2</w:t>
      </w:r>
    </w:p>
    <w:p w:rsidR="00A34B00" w:rsidRPr="001F1B30" w:rsidRDefault="00A34B00" w:rsidP="00A34B00">
      <w:pPr>
        <w:widowControl w:val="0"/>
        <w:autoSpaceDE w:val="0"/>
        <w:autoSpaceDN w:val="0"/>
        <w:adjustRightInd w:val="0"/>
        <w:ind w:left="6096"/>
        <w:jc w:val="right"/>
        <w:rPr>
          <w:color w:val="000000"/>
          <w:sz w:val="20"/>
          <w:szCs w:val="20"/>
        </w:rPr>
      </w:pPr>
      <w:r w:rsidRPr="001F1B30">
        <w:rPr>
          <w:color w:val="000000"/>
          <w:sz w:val="20"/>
          <w:szCs w:val="20"/>
        </w:rPr>
        <w:t>к постановлению администрации</w:t>
      </w:r>
    </w:p>
    <w:p w:rsidR="00A34B00" w:rsidRPr="001F1B30" w:rsidRDefault="00A34B00" w:rsidP="00A34B00">
      <w:pPr>
        <w:widowControl w:val="0"/>
        <w:autoSpaceDE w:val="0"/>
        <w:autoSpaceDN w:val="0"/>
        <w:adjustRightInd w:val="0"/>
        <w:ind w:left="6096"/>
        <w:jc w:val="right"/>
        <w:rPr>
          <w:color w:val="000000"/>
          <w:sz w:val="20"/>
          <w:szCs w:val="20"/>
        </w:rPr>
      </w:pPr>
      <w:r w:rsidRPr="001F1B30">
        <w:rPr>
          <w:color w:val="000000"/>
          <w:sz w:val="20"/>
          <w:szCs w:val="20"/>
        </w:rPr>
        <w:t>Аликовского района</w:t>
      </w:r>
    </w:p>
    <w:p w:rsidR="00A34B00" w:rsidRPr="001F1B30" w:rsidRDefault="00A34B00" w:rsidP="00A34B00">
      <w:pPr>
        <w:widowControl w:val="0"/>
        <w:autoSpaceDE w:val="0"/>
        <w:autoSpaceDN w:val="0"/>
        <w:adjustRightInd w:val="0"/>
        <w:ind w:left="6096"/>
        <w:jc w:val="right"/>
        <w:rPr>
          <w:color w:val="000000"/>
          <w:sz w:val="20"/>
          <w:szCs w:val="20"/>
        </w:rPr>
      </w:pPr>
      <w:r w:rsidRPr="001F1B30">
        <w:rPr>
          <w:color w:val="000000"/>
          <w:sz w:val="20"/>
          <w:szCs w:val="20"/>
        </w:rPr>
        <w:t>от 15.03.2019 № 308</w:t>
      </w:r>
    </w:p>
    <w:p w:rsidR="00A34B00" w:rsidRPr="001F1B30" w:rsidRDefault="00A34B00" w:rsidP="00A34B00">
      <w:pPr>
        <w:pStyle w:val="ConsPlusTitle"/>
        <w:jc w:val="center"/>
        <w:rPr>
          <w:color w:val="000000"/>
        </w:rPr>
      </w:pPr>
    </w:p>
    <w:p w:rsidR="00A34B00" w:rsidRPr="00A34B00" w:rsidRDefault="00A34B00" w:rsidP="00A34B00">
      <w:pPr>
        <w:pStyle w:val="ConsPlusTitle"/>
        <w:jc w:val="center"/>
        <w:rPr>
          <w:rFonts w:ascii="Times New Roman" w:hAnsi="Times New Roman" w:cs="Times New Roman"/>
          <w:b w:val="0"/>
          <w:color w:val="000000"/>
        </w:rPr>
      </w:pPr>
      <w:r w:rsidRPr="00A34B00">
        <w:rPr>
          <w:rFonts w:ascii="Times New Roman" w:hAnsi="Times New Roman" w:cs="Times New Roman"/>
          <w:b w:val="0"/>
          <w:color w:val="000000"/>
        </w:rPr>
        <w:t>ЦЕЛЕВЫЕ ПОКАЗАТЕЛИ</w:t>
      </w:r>
    </w:p>
    <w:p w:rsidR="00A34B00" w:rsidRPr="00A34B00" w:rsidRDefault="00A34B00" w:rsidP="00A34B00">
      <w:pPr>
        <w:pStyle w:val="ConsPlusTitle"/>
        <w:jc w:val="center"/>
        <w:rPr>
          <w:rFonts w:ascii="Times New Roman" w:hAnsi="Times New Roman" w:cs="Times New Roman"/>
          <w:b w:val="0"/>
          <w:color w:val="000000"/>
        </w:rPr>
      </w:pPr>
      <w:r w:rsidRPr="00A34B00">
        <w:rPr>
          <w:rFonts w:ascii="Times New Roman" w:hAnsi="Times New Roman" w:cs="Times New Roman"/>
          <w:b w:val="0"/>
          <w:color w:val="000000"/>
        </w:rPr>
        <w:t xml:space="preserve">ЭФФЕКТИВНОСТИ ВЫПОЛНЕНИЯ ПЛАНА МЕРОПРИЯТИЙ </w:t>
      </w:r>
    </w:p>
    <w:p w:rsidR="00A34B00" w:rsidRPr="00A34B00" w:rsidRDefault="00A34B00" w:rsidP="00A34B00">
      <w:pPr>
        <w:pStyle w:val="ConsPlusTitle"/>
        <w:jc w:val="center"/>
        <w:rPr>
          <w:rFonts w:ascii="Times New Roman" w:hAnsi="Times New Roman" w:cs="Times New Roman"/>
          <w:b w:val="0"/>
          <w:color w:val="000000"/>
        </w:rPr>
      </w:pPr>
      <w:r w:rsidRPr="00A34B00">
        <w:rPr>
          <w:rFonts w:ascii="Times New Roman" w:hAnsi="Times New Roman" w:cs="Times New Roman"/>
          <w:b w:val="0"/>
          <w:color w:val="000000"/>
        </w:rPr>
        <w:t>("ДОРОЖНОЙ КАРТЫ") ПО СОДЕЙСТВИЮ РАЗВИТИЮ КОНКУРЕНЦИИ</w:t>
      </w:r>
    </w:p>
    <w:p w:rsidR="00A34B00" w:rsidRPr="00A34B00" w:rsidRDefault="00A34B00" w:rsidP="00A34B00">
      <w:pPr>
        <w:pStyle w:val="ConsPlusTitle"/>
        <w:jc w:val="center"/>
        <w:rPr>
          <w:rFonts w:ascii="Times New Roman" w:hAnsi="Times New Roman" w:cs="Times New Roman"/>
          <w:b w:val="0"/>
          <w:color w:val="000000"/>
        </w:rPr>
      </w:pPr>
      <w:r w:rsidRPr="00A34B00">
        <w:rPr>
          <w:rFonts w:ascii="Times New Roman" w:hAnsi="Times New Roman" w:cs="Times New Roman"/>
          <w:b w:val="0"/>
          <w:color w:val="000000"/>
        </w:rPr>
        <w:t>В АЛИКОВСКОМ РАЙОНЕ ЧУВАШСКОЙ РЕСПУБЛИКИ</w:t>
      </w:r>
    </w:p>
    <w:p w:rsidR="00A34B00" w:rsidRPr="001F1B30" w:rsidRDefault="00A34B00" w:rsidP="00A34B00">
      <w:pPr>
        <w:pStyle w:val="ConsPlusTitle"/>
        <w:jc w:val="center"/>
        <w:rPr>
          <w:color w:val="000000"/>
        </w:rPr>
      </w:pPr>
    </w:p>
    <w:tbl>
      <w:tblPr>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7"/>
        <w:gridCol w:w="9641"/>
        <w:gridCol w:w="881"/>
        <w:gridCol w:w="850"/>
        <w:gridCol w:w="928"/>
        <w:gridCol w:w="928"/>
        <w:gridCol w:w="944"/>
        <w:gridCol w:w="856"/>
      </w:tblGrid>
      <w:tr w:rsidR="00A34B00" w:rsidRPr="001F1B30" w:rsidTr="00E44700">
        <w:tc>
          <w:tcPr>
            <w:tcW w:w="627" w:type="dxa"/>
          </w:tcPr>
          <w:p w:rsidR="00A34B00" w:rsidRPr="001F1B30" w:rsidRDefault="00A34B00" w:rsidP="00E44700">
            <w:pPr>
              <w:pStyle w:val="ConsPlusNormal"/>
              <w:jc w:val="center"/>
              <w:rPr>
                <w:rFonts w:ascii="Times New Roman" w:hAnsi="Times New Roman" w:cs="Times New Roman"/>
                <w:color w:val="000000"/>
              </w:rPr>
            </w:pPr>
            <w:r w:rsidRPr="001F1B30">
              <w:rPr>
                <w:rFonts w:ascii="Times New Roman" w:hAnsi="Times New Roman" w:cs="Times New Roman"/>
                <w:color w:val="000000"/>
              </w:rPr>
              <w:t>N</w:t>
            </w:r>
          </w:p>
          <w:p w:rsidR="00A34B00" w:rsidRPr="001F1B30" w:rsidRDefault="00A34B00" w:rsidP="00E44700">
            <w:pPr>
              <w:pStyle w:val="ConsPlusNormal"/>
              <w:jc w:val="center"/>
              <w:rPr>
                <w:rFonts w:ascii="Times New Roman" w:hAnsi="Times New Roman" w:cs="Times New Roman"/>
                <w:color w:val="000000"/>
              </w:rPr>
            </w:pPr>
            <w:proofErr w:type="spellStart"/>
            <w:r w:rsidRPr="001F1B30">
              <w:rPr>
                <w:rFonts w:ascii="Times New Roman" w:hAnsi="Times New Roman" w:cs="Times New Roman"/>
                <w:color w:val="000000"/>
              </w:rPr>
              <w:t>пп</w:t>
            </w:r>
            <w:proofErr w:type="spellEnd"/>
          </w:p>
        </w:tc>
        <w:tc>
          <w:tcPr>
            <w:tcW w:w="9641" w:type="dxa"/>
          </w:tcPr>
          <w:p w:rsidR="00A34B00" w:rsidRPr="001F1B30" w:rsidRDefault="00A34B00" w:rsidP="00E44700">
            <w:pPr>
              <w:pStyle w:val="ConsPlusNormal"/>
              <w:jc w:val="both"/>
              <w:rPr>
                <w:rFonts w:ascii="Times New Roman" w:hAnsi="Times New Roman" w:cs="Times New Roman"/>
                <w:color w:val="000000"/>
              </w:rPr>
            </w:pPr>
            <w:r w:rsidRPr="001F1B30">
              <w:rPr>
                <w:rFonts w:ascii="Times New Roman" w:hAnsi="Times New Roman" w:cs="Times New Roman"/>
                <w:color w:val="000000"/>
              </w:rPr>
              <w:t>Наименование целевого показателя</w:t>
            </w:r>
          </w:p>
        </w:tc>
        <w:tc>
          <w:tcPr>
            <w:tcW w:w="881"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2016 год (фактически)</w:t>
            </w:r>
          </w:p>
        </w:tc>
        <w:tc>
          <w:tcPr>
            <w:tcW w:w="850"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 xml:space="preserve">2017 год </w:t>
            </w:r>
          </w:p>
        </w:tc>
        <w:tc>
          <w:tcPr>
            <w:tcW w:w="928"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2018 год</w:t>
            </w:r>
          </w:p>
        </w:tc>
        <w:tc>
          <w:tcPr>
            <w:tcW w:w="928"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2019 год</w:t>
            </w:r>
          </w:p>
        </w:tc>
        <w:tc>
          <w:tcPr>
            <w:tcW w:w="944"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2020</w:t>
            </w:r>
          </w:p>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 xml:space="preserve"> год</w:t>
            </w:r>
          </w:p>
        </w:tc>
        <w:tc>
          <w:tcPr>
            <w:tcW w:w="856"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2021</w:t>
            </w:r>
          </w:p>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год</w:t>
            </w:r>
          </w:p>
        </w:tc>
      </w:tr>
      <w:tr w:rsidR="00A34B00" w:rsidRPr="001F1B30" w:rsidTr="00E44700">
        <w:tc>
          <w:tcPr>
            <w:tcW w:w="627" w:type="dxa"/>
          </w:tcPr>
          <w:p w:rsidR="00A34B00" w:rsidRPr="001F1B30" w:rsidRDefault="00A34B00" w:rsidP="00E44700">
            <w:pPr>
              <w:pStyle w:val="ConsPlusNormal"/>
              <w:jc w:val="center"/>
              <w:rPr>
                <w:rFonts w:ascii="Times New Roman" w:hAnsi="Times New Roman" w:cs="Times New Roman"/>
                <w:color w:val="000000"/>
              </w:rPr>
            </w:pPr>
            <w:r w:rsidRPr="001F1B30">
              <w:rPr>
                <w:rFonts w:ascii="Times New Roman" w:hAnsi="Times New Roman" w:cs="Times New Roman"/>
                <w:color w:val="000000"/>
              </w:rPr>
              <w:t>1</w:t>
            </w:r>
          </w:p>
        </w:tc>
        <w:tc>
          <w:tcPr>
            <w:tcW w:w="9641"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2</w:t>
            </w:r>
          </w:p>
        </w:tc>
        <w:tc>
          <w:tcPr>
            <w:tcW w:w="881"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3</w:t>
            </w:r>
          </w:p>
        </w:tc>
        <w:tc>
          <w:tcPr>
            <w:tcW w:w="850"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4</w:t>
            </w:r>
          </w:p>
        </w:tc>
        <w:tc>
          <w:tcPr>
            <w:tcW w:w="928"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5</w:t>
            </w:r>
          </w:p>
        </w:tc>
        <w:tc>
          <w:tcPr>
            <w:tcW w:w="928"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6</w:t>
            </w:r>
          </w:p>
        </w:tc>
        <w:tc>
          <w:tcPr>
            <w:tcW w:w="944"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7</w:t>
            </w:r>
          </w:p>
        </w:tc>
        <w:tc>
          <w:tcPr>
            <w:tcW w:w="856"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8</w:t>
            </w:r>
          </w:p>
        </w:tc>
      </w:tr>
      <w:tr w:rsidR="00A34B00" w:rsidRPr="001F1B30" w:rsidTr="00E44700">
        <w:tc>
          <w:tcPr>
            <w:tcW w:w="15655" w:type="dxa"/>
            <w:gridSpan w:val="8"/>
          </w:tcPr>
          <w:p w:rsidR="00A34B00" w:rsidRPr="001F1B30" w:rsidRDefault="00A34B00" w:rsidP="00E44700">
            <w:pPr>
              <w:pStyle w:val="ConsPlusNormal"/>
              <w:jc w:val="both"/>
              <w:outlineLvl w:val="1"/>
              <w:rPr>
                <w:rFonts w:ascii="Times New Roman" w:hAnsi="Times New Roman" w:cs="Times New Roman"/>
                <w:color w:val="000000"/>
              </w:rPr>
            </w:pPr>
            <w:r w:rsidRPr="001F1B30">
              <w:rPr>
                <w:rFonts w:ascii="Times New Roman" w:hAnsi="Times New Roman" w:cs="Times New Roman"/>
                <w:color w:val="000000"/>
              </w:rPr>
              <w:t>I. Целевые показатели системных мероприятий, направленных на развитие конкурентной среды в Аликовском районе Чувашской Республике</w:t>
            </w:r>
          </w:p>
        </w:tc>
      </w:tr>
      <w:tr w:rsidR="00A34B00" w:rsidRPr="001F1B30" w:rsidTr="00E44700">
        <w:trPr>
          <w:trHeight w:val="393"/>
        </w:trPr>
        <w:tc>
          <w:tcPr>
            <w:tcW w:w="627" w:type="dxa"/>
          </w:tcPr>
          <w:p w:rsidR="00A34B00" w:rsidRPr="001F1B30" w:rsidRDefault="00A34B00" w:rsidP="00E44700">
            <w:pPr>
              <w:pStyle w:val="ConsPlusNormal"/>
              <w:jc w:val="center"/>
              <w:rPr>
                <w:rFonts w:ascii="Times New Roman" w:hAnsi="Times New Roman" w:cs="Times New Roman"/>
                <w:color w:val="000000"/>
              </w:rPr>
            </w:pPr>
            <w:r w:rsidRPr="001F1B30">
              <w:rPr>
                <w:rFonts w:ascii="Times New Roman" w:hAnsi="Times New Roman" w:cs="Times New Roman"/>
                <w:color w:val="000000"/>
              </w:rPr>
              <w:t>1.1.</w:t>
            </w:r>
          </w:p>
        </w:tc>
        <w:tc>
          <w:tcPr>
            <w:tcW w:w="9641"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Доля закупок у субъектов малого предпринимательства и социально ориентированных некоммерческих организаций в общем объеме закупок товаров, работ, услуг для обеспечения муниципальных нужд, процентов</w:t>
            </w:r>
          </w:p>
        </w:tc>
        <w:tc>
          <w:tcPr>
            <w:tcW w:w="881"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16,98</w:t>
            </w:r>
          </w:p>
        </w:tc>
        <w:tc>
          <w:tcPr>
            <w:tcW w:w="850"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68,45</w:t>
            </w:r>
          </w:p>
        </w:tc>
        <w:tc>
          <w:tcPr>
            <w:tcW w:w="928"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60,0</w:t>
            </w:r>
          </w:p>
        </w:tc>
        <w:tc>
          <w:tcPr>
            <w:tcW w:w="928"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70,0</w:t>
            </w:r>
          </w:p>
        </w:tc>
        <w:tc>
          <w:tcPr>
            <w:tcW w:w="944"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70,0</w:t>
            </w:r>
          </w:p>
        </w:tc>
        <w:tc>
          <w:tcPr>
            <w:tcW w:w="856"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70,0</w:t>
            </w:r>
          </w:p>
        </w:tc>
      </w:tr>
      <w:tr w:rsidR="00A34B00" w:rsidRPr="001F1B30" w:rsidTr="00E44700">
        <w:tc>
          <w:tcPr>
            <w:tcW w:w="627" w:type="dxa"/>
          </w:tcPr>
          <w:p w:rsidR="00A34B00" w:rsidRPr="001F1B30" w:rsidRDefault="00A34B00" w:rsidP="00E44700">
            <w:pPr>
              <w:pStyle w:val="ConsPlusNormal"/>
              <w:jc w:val="center"/>
              <w:rPr>
                <w:rFonts w:ascii="Times New Roman" w:hAnsi="Times New Roman" w:cs="Times New Roman"/>
                <w:color w:val="000000"/>
              </w:rPr>
            </w:pPr>
            <w:r w:rsidRPr="001F1B30">
              <w:rPr>
                <w:rFonts w:ascii="Times New Roman" w:hAnsi="Times New Roman" w:cs="Times New Roman"/>
                <w:color w:val="000000"/>
              </w:rPr>
              <w:t>1.2.</w:t>
            </w:r>
          </w:p>
        </w:tc>
        <w:tc>
          <w:tcPr>
            <w:tcW w:w="9641"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Среднее количество участников на один конкурентный способ определения поставщиков (подрядчиков, исполнителей) при осуществлении закупки товаров, работ, услуг для обеспечения муниципальных нужд, единиц</w:t>
            </w:r>
          </w:p>
        </w:tc>
        <w:tc>
          <w:tcPr>
            <w:tcW w:w="881"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2,4</w:t>
            </w:r>
          </w:p>
        </w:tc>
        <w:tc>
          <w:tcPr>
            <w:tcW w:w="850"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1,9</w:t>
            </w:r>
          </w:p>
        </w:tc>
        <w:tc>
          <w:tcPr>
            <w:tcW w:w="928"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2,2</w:t>
            </w:r>
          </w:p>
        </w:tc>
        <w:tc>
          <w:tcPr>
            <w:tcW w:w="928"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2,3</w:t>
            </w:r>
          </w:p>
        </w:tc>
        <w:tc>
          <w:tcPr>
            <w:tcW w:w="944"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2,4</w:t>
            </w:r>
          </w:p>
        </w:tc>
        <w:tc>
          <w:tcPr>
            <w:tcW w:w="856"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2,5</w:t>
            </w:r>
          </w:p>
        </w:tc>
      </w:tr>
      <w:tr w:rsidR="00A34B00" w:rsidRPr="001F1B30" w:rsidTr="00E44700">
        <w:tc>
          <w:tcPr>
            <w:tcW w:w="627" w:type="dxa"/>
          </w:tcPr>
          <w:p w:rsidR="00A34B00" w:rsidRPr="001F1B30" w:rsidRDefault="00A34B00" w:rsidP="00E44700">
            <w:pPr>
              <w:pStyle w:val="ConsPlusNormal"/>
              <w:jc w:val="center"/>
              <w:rPr>
                <w:rFonts w:ascii="Times New Roman" w:hAnsi="Times New Roman" w:cs="Times New Roman"/>
                <w:color w:val="000000"/>
              </w:rPr>
            </w:pPr>
            <w:r w:rsidRPr="001F1B30">
              <w:rPr>
                <w:rFonts w:ascii="Times New Roman" w:hAnsi="Times New Roman" w:cs="Times New Roman"/>
                <w:color w:val="000000"/>
              </w:rPr>
              <w:t>1.3.</w:t>
            </w:r>
          </w:p>
        </w:tc>
        <w:tc>
          <w:tcPr>
            <w:tcW w:w="9641"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Количество нарушений, выразившихся в принятии ограничивающих конкуренцию актов и осуществлении действий (бездействия) органом местного самоуправления, единиц</w:t>
            </w:r>
          </w:p>
        </w:tc>
        <w:tc>
          <w:tcPr>
            <w:tcW w:w="881"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0</w:t>
            </w:r>
          </w:p>
        </w:tc>
        <w:tc>
          <w:tcPr>
            <w:tcW w:w="850"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0</w:t>
            </w:r>
          </w:p>
        </w:tc>
        <w:tc>
          <w:tcPr>
            <w:tcW w:w="928"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0</w:t>
            </w:r>
          </w:p>
        </w:tc>
        <w:tc>
          <w:tcPr>
            <w:tcW w:w="928"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0</w:t>
            </w:r>
          </w:p>
        </w:tc>
        <w:tc>
          <w:tcPr>
            <w:tcW w:w="944"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0</w:t>
            </w:r>
          </w:p>
        </w:tc>
        <w:tc>
          <w:tcPr>
            <w:tcW w:w="856"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0</w:t>
            </w:r>
          </w:p>
        </w:tc>
      </w:tr>
      <w:tr w:rsidR="00A34B00" w:rsidRPr="001F1B30" w:rsidTr="00E44700">
        <w:tc>
          <w:tcPr>
            <w:tcW w:w="627" w:type="dxa"/>
          </w:tcPr>
          <w:p w:rsidR="00A34B00" w:rsidRPr="001F1B30" w:rsidRDefault="00A34B00" w:rsidP="00E44700">
            <w:pPr>
              <w:pStyle w:val="ConsPlusNormal"/>
              <w:jc w:val="center"/>
              <w:rPr>
                <w:rFonts w:ascii="Times New Roman" w:hAnsi="Times New Roman" w:cs="Times New Roman"/>
                <w:color w:val="000000"/>
              </w:rPr>
            </w:pPr>
            <w:r w:rsidRPr="001F1B30">
              <w:rPr>
                <w:rFonts w:ascii="Times New Roman" w:hAnsi="Times New Roman" w:cs="Times New Roman"/>
                <w:color w:val="000000"/>
              </w:rPr>
              <w:t>1.4.</w:t>
            </w:r>
          </w:p>
        </w:tc>
        <w:tc>
          <w:tcPr>
            <w:tcW w:w="9641"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Среднее число обращений субъектов предпринимательской деятельности в орган местного самоуправления или многофункциональный центр предоставления государственных и муниципальных услуг для получения одной муниципальной услуги, раз</w:t>
            </w:r>
          </w:p>
        </w:tc>
        <w:tc>
          <w:tcPr>
            <w:tcW w:w="881"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1,9</w:t>
            </w:r>
          </w:p>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(норматив 2)</w:t>
            </w:r>
          </w:p>
        </w:tc>
        <w:tc>
          <w:tcPr>
            <w:tcW w:w="850"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1,9</w:t>
            </w:r>
          </w:p>
        </w:tc>
        <w:tc>
          <w:tcPr>
            <w:tcW w:w="928"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2</w:t>
            </w:r>
          </w:p>
        </w:tc>
        <w:tc>
          <w:tcPr>
            <w:tcW w:w="928"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2</w:t>
            </w:r>
          </w:p>
        </w:tc>
        <w:tc>
          <w:tcPr>
            <w:tcW w:w="944"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2</w:t>
            </w:r>
          </w:p>
        </w:tc>
        <w:tc>
          <w:tcPr>
            <w:tcW w:w="856"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2</w:t>
            </w:r>
          </w:p>
        </w:tc>
      </w:tr>
      <w:tr w:rsidR="00A34B00" w:rsidRPr="001F1B30" w:rsidTr="00E44700">
        <w:trPr>
          <w:trHeight w:val="229"/>
        </w:trPr>
        <w:tc>
          <w:tcPr>
            <w:tcW w:w="627" w:type="dxa"/>
          </w:tcPr>
          <w:p w:rsidR="00A34B00" w:rsidRPr="001F1B30" w:rsidRDefault="00A34B00" w:rsidP="00E44700">
            <w:pPr>
              <w:pStyle w:val="ConsPlusNormal"/>
              <w:jc w:val="center"/>
              <w:rPr>
                <w:rFonts w:ascii="Times New Roman" w:hAnsi="Times New Roman" w:cs="Times New Roman"/>
                <w:color w:val="000000"/>
              </w:rPr>
            </w:pPr>
            <w:r w:rsidRPr="001F1B30">
              <w:rPr>
                <w:rFonts w:ascii="Times New Roman" w:hAnsi="Times New Roman" w:cs="Times New Roman"/>
                <w:color w:val="000000"/>
              </w:rPr>
              <w:t>1.5.</w:t>
            </w:r>
          </w:p>
        </w:tc>
        <w:tc>
          <w:tcPr>
            <w:tcW w:w="9641"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Количество муниципальных унитарных предприятий на начало года, единиц</w:t>
            </w:r>
          </w:p>
        </w:tc>
        <w:tc>
          <w:tcPr>
            <w:tcW w:w="881"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2</w:t>
            </w:r>
          </w:p>
        </w:tc>
        <w:tc>
          <w:tcPr>
            <w:tcW w:w="850"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2</w:t>
            </w:r>
          </w:p>
        </w:tc>
        <w:tc>
          <w:tcPr>
            <w:tcW w:w="928"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2</w:t>
            </w:r>
          </w:p>
        </w:tc>
        <w:tc>
          <w:tcPr>
            <w:tcW w:w="928"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2</w:t>
            </w:r>
          </w:p>
        </w:tc>
        <w:tc>
          <w:tcPr>
            <w:tcW w:w="944"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1</w:t>
            </w:r>
          </w:p>
        </w:tc>
        <w:tc>
          <w:tcPr>
            <w:tcW w:w="856"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1</w:t>
            </w:r>
          </w:p>
        </w:tc>
      </w:tr>
      <w:tr w:rsidR="00A34B00" w:rsidRPr="001F1B30" w:rsidTr="00E44700">
        <w:tc>
          <w:tcPr>
            <w:tcW w:w="627" w:type="dxa"/>
          </w:tcPr>
          <w:p w:rsidR="00A34B00" w:rsidRPr="001F1B30" w:rsidRDefault="00A34B00" w:rsidP="00E44700">
            <w:pPr>
              <w:pStyle w:val="ConsPlusNormal"/>
              <w:jc w:val="center"/>
              <w:rPr>
                <w:rFonts w:ascii="Times New Roman" w:hAnsi="Times New Roman" w:cs="Times New Roman"/>
                <w:color w:val="000000"/>
              </w:rPr>
            </w:pPr>
            <w:r w:rsidRPr="001F1B30">
              <w:rPr>
                <w:rFonts w:ascii="Times New Roman" w:hAnsi="Times New Roman" w:cs="Times New Roman"/>
                <w:color w:val="000000"/>
              </w:rPr>
              <w:lastRenderedPageBreak/>
              <w:t>1.6.</w:t>
            </w:r>
          </w:p>
        </w:tc>
        <w:tc>
          <w:tcPr>
            <w:tcW w:w="9641"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Количество проведенных дней малого и среднего предпринимательства в муниципальном районе Чувашской Республики, единиц</w:t>
            </w:r>
          </w:p>
        </w:tc>
        <w:tc>
          <w:tcPr>
            <w:tcW w:w="881"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1</w:t>
            </w:r>
          </w:p>
        </w:tc>
        <w:tc>
          <w:tcPr>
            <w:tcW w:w="850"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1</w:t>
            </w:r>
          </w:p>
        </w:tc>
        <w:tc>
          <w:tcPr>
            <w:tcW w:w="928"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1</w:t>
            </w:r>
          </w:p>
        </w:tc>
        <w:tc>
          <w:tcPr>
            <w:tcW w:w="928"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1</w:t>
            </w:r>
          </w:p>
        </w:tc>
        <w:tc>
          <w:tcPr>
            <w:tcW w:w="944"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1</w:t>
            </w:r>
          </w:p>
        </w:tc>
        <w:tc>
          <w:tcPr>
            <w:tcW w:w="856"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1</w:t>
            </w:r>
          </w:p>
        </w:tc>
      </w:tr>
      <w:tr w:rsidR="00A34B00" w:rsidRPr="001F1B30" w:rsidTr="00E44700">
        <w:tc>
          <w:tcPr>
            <w:tcW w:w="627" w:type="dxa"/>
          </w:tcPr>
          <w:p w:rsidR="00A34B00" w:rsidRPr="001F1B30" w:rsidRDefault="00A34B00" w:rsidP="00E44700">
            <w:pPr>
              <w:pStyle w:val="ConsPlusNormal"/>
              <w:jc w:val="center"/>
              <w:rPr>
                <w:rFonts w:ascii="Times New Roman" w:hAnsi="Times New Roman" w:cs="Times New Roman"/>
                <w:color w:val="000000"/>
              </w:rPr>
            </w:pPr>
            <w:r w:rsidRPr="001F1B30">
              <w:rPr>
                <w:rFonts w:ascii="Times New Roman" w:hAnsi="Times New Roman" w:cs="Times New Roman"/>
                <w:color w:val="000000"/>
              </w:rPr>
              <w:t>1.7.</w:t>
            </w:r>
          </w:p>
        </w:tc>
        <w:tc>
          <w:tcPr>
            <w:tcW w:w="9641"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Размещение информации о деятельности органа местного самоуправления Чувашской Республики по содействию развитию конкуренции в  Аликовском районе Чувашской Республики на  официальном сайте на Портале органов власти Чувашской Республики в информационно-телекоммуникационной сети "Интернет", процентов</w:t>
            </w:r>
          </w:p>
        </w:tc>
        <w:tc>
          <w:tcPr>
            <w:tcW w:w="881"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100,0</w:t>
            </w:r>
          </w:p>
        </w:tc>
        <w:tc>
          <w:tcPr>
            <w:tcW w:w="850"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100,0</w:t>
            </w:r>
          </w:p>
        </w:tc>
        <w:tc>
          <w:tcPr>
            <w:tcW w:w="928"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100,0</w:t>
            </w:r>
          </w:p>
        </w:tc>
        <w:tc>
          <w:tcPr>
            <w:tcW w:w="928"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100,0</w:t>
            </w:r>
          </w:p>
        </w:tc>
        <w:tc>
          <w:tcPr>
            <w:tcW w:w="944"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100,0</w:t>
            </w:r>
          </w:p>
        </w:tc>
        <w:tc>
          <w:tcPr>
            <w:tcW w:w="856"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100,0</w:t>
            </w:r>
          </w:p>
        </w:tc>
      </w:tr>
      <w:tr w:rsidR="00A34B00" w:rsidRPr="001F1B30" w:rsidTr="00E44700">
        <w:tc>
          <w:tcPr>
            <w:tcW w:w="15655" w:type="dxa"/>
            <w:gridSpan w:val="8"/>
          </w:tcPr>
          <w:p w:rsidR="00A34B00" w:rsidRPr="001F1B30" w:rsidRDefault="00A34B00" w:rsidP="00E44700">
            <w:pPr>
              <w:pStyle w:val="ConsPlusNormal"/>
              <w:ind w:firstLine="0"/>
              <w:jc w:val="center"/>
              <w:outlineLvl w:val="1"/>
              <w:rPr>
                <w:rFonts w:ascii="Times New Roman" w:hAnsi="Times New Roman" w:cs="Times New Roman"/>
                <w:color w:val="000000"/>
              </w:rPr>
            </w:pPr>
            <w:r w:rsidRPr="001F1B30">
              <w:rPr>
                <w:rFonts w:ascii="Times New Roman" w:hAnsi="Times New Roman" w:cs="Times New Roman"/>
                <w:color w:val="000000"/>
              </w:rPr>
              <w:t>II. Целевые показатели мероприятий по содействию развитию конкуренции на приоритетных и социально значимых рынках</w:t>
            </w:r>
          </w:p>
        </w:tc>
      </w:tr>
      <w:tr w:rsidR="00A34B00" w:rsidRPr="001F1B30" w:rsidTr="00E44700">
        <w:tc>
          <w:tcPr>
            <w:tcW w:w="15655" w:type="dxa"/>
            <w:gridSpan w:val="8"/>
          </w:tcPr>
          <w:p w:rsidR="00A34B00" w:rsidRPr="001F1B30" w:rsidRDefault="00A34B00" w:rsidP="00E44700">
            <w:pPr>
              <w:pStyle w:val="ConsPlusNormal"/>
              <w:jc w:val="center"/>
              <w:outlineLvl w:val="2"/>
              <w:rPr>
                <w:rFonts w:ascii="Times New Roman" w:hAnsi="Times New Roman" w:cs="Times New Roman"/>
                <w:color w:val="000000"/>
              </w:rPr>
            </w:pPr>
            <w:r w:rsidRPr="001F1B30">
              <w:rPr>
                <w:rFonts w:ascii="Times New Roman" w:hAnsi="Times New Roman" w:cs="Times New Roman"/>
                <w:color w:val="000000"/>
              </w:rPr>
              <w:t>Рынок производства и переработки сельскохозяйственной продукции (в том числе молока)</w:t>
            </w:r>
          </w:p>
        </w:tc>
      </w:tr>
      <w:tr w:rsidR="00A34B00" w:rsidRPr="001F1B30" w:rsidTr="00E44700">
        <w:tc>
          <w:tcPr>
            <w:tcW w:w="627" w:type="dxa"/>
          </w:tcPr>
          <w:p w:rsidR="00A34B00" w:rsidRPr="001F1B30" w:rsidRDefault="00A34B00" w:rsidP="00E44700">
            <w:pPr>
              <w:rPr>
                <w:color w:val="000000"/>
                <w:sz w:val="20"/>
                <w:szCs w:val="20"/>
              </w:rPr>
            </w:pPr>
            <w:r w:rsidRPr="001F1B30">
              <w:rPr>
                <w:color w:val="000000"/>
                <w:sz w:val="20"/>
                <w:szCs w:val="20"/>
              </w:rPr>
              <w:t>2.1.</w:t>
            </w:r>
          </w:p>
        </w:tc>
        <w:tc>
          <w:tcPr>
            <w:tcW w:w="9641"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Количество проведенных ярмарок «выходного дня», «покупай дешевле», выставок – продаж для реализации сельскохозяйственной продукции, единиц</w:t>
            </w:r>
          </w:p>
        </w:tc>
        <w:tc>
          <w:tcPr>
            <w:tcW w:w="881"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 xml:space="preserve">52  </w:t>
            </w:r>
          </w:p>
        </w:tc>
        <w:tc>
          <w:tcPr>
            <w:tcW w:w="850"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 xml:space="preserve">52 </w:t>
            </w:r>
          </w:p>
        </w:tc>
        <w:tc>
          <w:tcPr>
            <w:tcW w:w="928"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 xml:space="preserve">52  </w:t>
            </w:r>
          </w:p>
        </w:tc>
        <w:tc>
          <w:tcPr>
            <w:tcW w:w="928"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 xml:space="preserve">52   </w:t>
            </w:r>
          </w:p>
        </w:tc>
        <w:tc>
          <w:tcPr>
            <w:tcW w:w="944"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 xml:space="preserve">55   </w:t>
            </w:r>
          </w:p>
        </w:tc>
        <w:tc>
          <w:tcPr>
            <w:tcW w:w="856"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57</w:t>
            </w:r>
          </w:p>
        </w:tc>
      </w:tr>
      <w:tr w:rsidR="00A34B00" w:rsidRPr="001F1B30" w:rsidTr="00E44700">
        <w:tc>
          <w:tcPr>
            <w:tcW w:w="15655" w:type="dxa"/>
            <w:gridSpan w:val="8"/>
          </w:tcPr>
          <w:p w:rsidR="00A34B00" w:rsidRPr="001F1B30" w:rsidRDefault="00A34B00" w:rsidP="00E44700">
            <w:pPr>
              <w:pStyle w:val="ConsPlusNormal"/>
              <w:jc w:val="center"/>
              <w:outlineLvl w:val="2"/>
              <w:rPr>
                <w:rFonts w:ascii="Times New Roman" w:hAnsi="Times New Roman" w:cs="Times New Roman"/>
                <w:color w:val="000000"/>
              </w:rPr>
            </w:pPr>
            <w:r w:rsidRPr="001F1B30">
              <w:rPr>
                <w:rFonts w:ascii="Times New Roman" w:hAnsi="Times New Roman" w:cs="Times New Roman"/>
                <w:color w:val="000000"/>
              </w:rPr>
              <w:t>Рынок строительства жилья</w:t>
            </w:r>
          </w:p>
        </w:tc>
      </w:tr>
      <w:tr w:rsidR="00A34B00" w:rsidRPr="001F1B30" w:rsidTr="00E44700">
        <w:tc>
          <w:tcPr>
            <w:tcW w:w="627" w:type="dxa"/>
          </w:tcPr>
          <w:p w:rsidR="00A34B00" w:rsidRPr="001F1B30" w:rsidRDefault="00A34B00" w:rsidP="00E44700">
            <w:pPr>
              <w:pStyle w:val="ConsPlusNormal"/>
              <w:jc w:val="center"/>
              <w:rPr>
                <w:rFonts w:ascii="Times New Roman" w:hAnsi="Times New Roman" w:cs="Times New Roman"/>
                <w:color w:val="000000"/>
              </w:rPr>
            </w:pPr>
            <w:r w:rsidRPr="001F1B30">
              <w:rPr>
                <w:rFonts w:ascii="Times New Roman" w:hAnsi="Times New Roman" w:cs="Times New Roman"/>
                <w:color w:val="000000"/>
              </w:rPr>
              <w:t>2.2.</w:t>
            </w:r>
          </w:p>
        </w:tc>
        <w:tc>
          <w:tcPr>
            <w:tcW w:w="9641"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Ввод в действие жилых домов, кв.м.</w:t>
            </w:r>
          </w:p>
        </w:tc>
        <w:tc>
          <w:tcPr>
            <w:tcW w:w="881"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10130</w:t>
            </w:r>
          </w:p>
        </w:tc>
        <w:tc>
          <w:tcPr>
            <w:tcW w:w="850"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6525</w:t>
            </w:r>
          </w:p>
        </w:tc>
        <w:tc>
          <w:tcPr>
            <w:tcW w:w="928"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5400</w:t>
            </w:r>
          </w:p>
        </w:tc>
        <w:tc>
          <w:tcPr>
            <w:tcW w:w="928"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5400</w:t>
            </w:r>
          </w:p>
        </w:tc>
        <w:tc>
          <w:tcPr>
            <w:tcW w:w="944"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5900</w:t>
            </w:r>
          </w:p>
        </w:tc>
        <w:tc>
          <w:tcPr>
            <w:tcW w:w="856"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6300</w:t>
            </w:r>
          </w:p>
        </w:tc>
      </w:tr>
      <w:tr w:rsidR="00A34B00" w:rsidRPr="001F1B30" w:rsidTr="00E44700">
        <w:tc>
          <w:tcPr>
            <w:tcW w:w="15655" w:type="dxa"/>
            <w:gridSpan w:val="8"/>
          </w:tcPr>
          <w:p w:rsidR="00A34B00" w:rsidRPr="001F1B30" w:rsidRDefault="00A34B00" w:rsidP="00E44700">
            <w:pPr>
              <w:pStyle w:val="ConsPlusNormal"/>
              <w:jc w:val="center"/>
              <w:rPr>
                <w:rFonts w:ascii="Times New Roman" w:hAnsi="Times New Roman" w:cs="Times New Roman"/>
                <w:color w:val="000000"/>
              </w:rPr>
            </w:pPr>
            <w:r w:rsidRPr="001F1B30">
              <w:rPr>
                <w:rFonts w:ascii="Times New Roman" w:hAnsi="Times New Roman" w:cs="Times New Roman"/>
                <w:color w:val="000000"/>
              </w:rPr>
              <w:t>Рынок туристических услуг</w:t>
            </w:r>
          </w:p>
        </w:tc>
      </w:tr>
      <w:tr w:rsidR="00A34B00" w:rsidRPr="001F1B30" w:rsidTr="00E44700">
        <w:tc>
          <w:tcPr>
            <w:tcW w:w="627" w:type="dxa"/>
          </w:tcPr>
          <w:p w:rsidR="00A34B00" w:rsidRPr="001F1B30" w:rsidRDefault="00A34B00" w:rsidP="00E44700">
            <w:pPr>
              <w:pStyle w:val="ConsPlusNormal"/>
              <w:jc w:val="center"/>
              <w:rPr>
                <w:rFonts w:ascii="Times New Roman" w:hAnsi="Times New Roman" w:cs="Times New Roman"/>
                <w:color w:val="000000"/>
              </w:rPr>
            </w:pPr>
            <w:r w:rsidRPr="001F1B30">
              <w:rPr>
                <w:rFonts w:ascii="Times New Roman" w:hAnsi="Times New Roman" w:cs="Times New Roman"/>
                <w:color w:val="000000"/>
              </w:rPr>
              <w:t>2.3.</w:t>
            </w:r>
          </w:p>
        </w:tc>
        <w:tc>
          <w:tcPr>
            <w:tcW w:w="9641"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Количество установленных знаков, шт.</w:t>
            </w:r>
          </w:p>
        </w:tc>
        <w:tc>
          <w:tcPr>
            <w:tcW w:w="881"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1</w:t>
            </w:r>
          </w:p>
        </w:tc>
        <w:tc>
          <w:tcPr>
            <w:tcW w:w="850"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1</w:t>
            </w:r>
          </w:p>
        </w:tc>
        <w:tc>
          <w:tcPr>
            <w:tcW w:w="928"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1</w:t>
            </w:r>
          </w:p>
        </w:tc>
        <w:tc>
          <w:tcPr>
            <w:tcW w:w="928"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1</w:t>
            </w:r>
          </w:p>
        </w:tc>
        <w:tc>
          <w:tcPr>
            <w:tcW w:w="944"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2</w:t>
            </w:r>
          </w:p>
        </w:tc>
        <w:tc>
          <w:tcPr>
            <w:tcW w:w="856"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2</w:t>
            </w:r>
          </w:p>
        </w:tc>
      </w:tr>
      <w:tr w:rsidR="00A34B00" w:rsidRPr="001F1B30" w:rsidTr="00E44700">
        <w:tc>
          <w:tcPr>
            <w:tcW w:w="627" w:type="dxa"/>
          </w:tcPr>
          <w:p w:rsidR="00A34B00" w:rsidRPr="001F1B30" w:rsidRDefault="00A34B00" w:rsidP="00E44700">
            <w:pPr>
              <w:pStyle w:val="ConsPlusNormal"/>
              <w:jc w:val="center"/>
              <w:rPr>
                <w:rFonts w:ascii="Times New Roman" w:hAnsi="Times New Roman" w:cs="Times New Roman"/>
                <w:color w:val="000000"/>
              </w:rPr>
            </w:pPr>
            <w:r w:rsidRPr="001F1B30">
              <w:rPr>
                <w:rFonts w:ascii="Times New Roman" w:hAnsi="Times New Roman" w:cs="Times New Roman"/>
                <w:color w:val="000000"/>
              </w:rPr>
              <w:t>2.4.</w:t>
            </w:r>
          </w:p>
        </w:tc>
        <w:tc>
          <w:tcPr>
            <w:tcW w:w="9641"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Количество мест отдыха, посещаемых туристами, ед.</w:t>
            </w:r>
          </w:p>
        </w:tc>
        <w:tc>
          <w:tcPr>
            <w:tcW w:w="881"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1</w:t>
            </w:r>
          </w:p>
        </w:tc>
        <w:tc>
          <w:tcPr>
            <w:tcW w:w="850"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1</w:t>
            </w:r>
          </w:p>
        </w:tc>
        <w:tc>
          <w:tcPr>
            <w:tcW w:w="928"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1</w:t>
            </w:r>
          </w:p>
        </w:tc>
        <w:tc>
          <w:tcPr>
            <w:tcW w:w="928"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1</w:t>
            </w:r>
          </w:p>
        </w:tc>
        <w:tc>
          <w:tcPr>
            <w:tcW w:w="944"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2</w:t>
            </w:r>
          </w:p>
        </w:tc>
        <w:tc>
          <w:tcPr>
            <w:tcW w:w="856"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2</w:t>
            </w:r>
          </w:p>
        </w:tc>
      </w:tr>
      <w:tr w:rsidR="00A34B00" w:rsidRPr="001F1B30" w:rsidTr="00E44700">
        <w:tc>
          <w:tcPr>
            <w:tcW w:w="15655" w:type="dxa"/>
            <w:gridSpan w:val="8"/>
          </w:tcPr>
          <w:p w:rsidR="00A34B00" w:rsidRPr="001F1B30" w:rsidRDefault="00A34B00" w:rsidP="00E44700">
            <w:pPr>
              <w:pStyle w:val="ConsPlusNormal"/>
              <w:jc w:val="center"/>
              <w:rPr>
                <w:rFonts w:ascii="Times New Roman" w:hAnsi="Times New Roman" w:cs="Times New Roman"/>
                <w:color w:val="000000"/>
              </w:rPr>
            </w:pPr>
            <w:r w:rsidRPr="001F1B30">
              <w:rPr>
                <w:rFonts w:ascii="Times New Roman" w:hAnsi="Times New Roman" w:cs="Times New Roman"/>
                <w:color w:val="000000"/>
              </w:rPr>
              <w:t>Рынок услуг в сфере наружной рекламы</w:t>
            </w:r>
          </w:p>
        </w:tc>
      </w:tr>
      <w:tr w:rsidR="00A34B00" w:rsidRPr="001F1B30" w:rsidTr="00E44700">
        <w:tc>
          <w:tcPr>
            <w:tcW w:w="627" w:type="dxa"/>
          </w:tcPr>
          <w:p w:rsidR="00A34B00" w:rsidRPr="001F1B30" w:rsidRDefault="00A34B00" w:rsidP="00E44700">
            <w:pPr>
              <w:pStyle w:val="ConsPlusNormal"/>
              <w:jc w:val="center"/>
              <w:rPr>
                <w:rFonts w:ascii="Times New Roman" w:hAnsi="Times New Roman" w:cs="Times New Roman"/>
                <w:color w:val="000000"/>
              </w:rPr>
            </w:pPr>
            <w:r w:rsidRPr="001F1B30">
              <w:rPr>
                <w:rFonts w:ascii="Times New Roman" w:hAnsi="Times New Roman" w:cs="Times New Roman"/>
                <w:color w:val="000000"/>
              </w:rPr>
              <w:t>2.5.</w:t>
            </w:r>
          </w:p>
        </w:tc>
        <w:tc>
          <w:tcPr>
            <w:tcW w:w="9641"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Доля организаций частной формы собственности, осуществляющих деятельность в сфере наружной рекламы на территории Аликовского района Чувашской Республики, процентов</w:t>
            </w:r>
          </w:p>
        </w:tc>
        <w:tc>
          <w:tcPr>
            <w:tcW w:w="881" w:type="dxa"/>
          </w:tcPr>
          <w:p w:rsidR="00A34B00" w:rsidRPr="001F1B30" w:rsidRDefault="00A34B00" w:rsidP="00E44700">
            <w:pPr>
              <w:pStyle w:val="ConsPlusNormal"/>
              <w:ind w:firstLine="0"/>
              <w:jc w:val="both"/>
              <w:rPr>
                <w:rFonts w:ascii="Times New Roman" w:hAnsi="Times New Roman" w:cs="Times New Roman"/>
                <w:color w:val="000000"/>
              </w:rPr>
            </w:pPr>
            <w:proofErr w:type="spellStart"/>
            <w:r w:rsidRPr="001F1B30">
              <w:rPr>
                <w:rFonts w:ascii="Times New Roman" w:hAnsi="Times New Roman" w:cs="Times New Roman"/>
                <w:color w:val="000000"/>
              </w:rPr>
              <w:t>х</w:t>
            </w:r>
            <w:proofErr w:type="spellEnd"/>
          </w:p>
        </w:tc>
        <w:tc>
          <w:tcPr>
            <w:tcW w:w="850" w:type="dxa"/>
          </w:tcPr>
          <w:p w:rsidR="00A34B00" w:rsidRPr="001F1B30" w:rsidRDefault="00A34B00" w:rsidP="00E44700">
            <w:pPr>
              <w:pStyle w:val="ConsPlusNormal"/>
              <w:ind w:firstLine="0"/>
              <w:jc w:val="both"/>
              <w:rPr>
                <w:rFonts w:ascii="Times New Roman" w:hAnsi="Times New Roman" w:cs="Times New Roman"/>
                <w:color w:val="000000"/>
              </w:rPr>
            </w:pPr>
            <w:proofErr w:type="spellStart"/>
            <w:r w:rsidRPr="001F1B30">
              <w:rPr>
                <w:rFonts w:ascii="Times New Roman" w:hAnsi="Times New Roman" w:cs="Times New Roman"/>
                <w:color w:val="000000"/>
              </w:rPr>
              <w:t>х</w:t>
            </w:r>
            <w:proofErr w:type="spellEnd"/>
          </w:p>
        </w:tc>
        <w:tc>
          <w:tcPr>
            <w:tcW w:w="928" w:type="dxa"/>
          </w:tcPr>
          <w:p w:rsidR="00A34B00" w:rsidRPr="001F1B30" w:rsidRDefault="00A34B00" w:rsidP="00E44700">
            <w:pPr>
              <w:pStyle w:val="ConsPlusNormal"/>
              <w:ind w:firstLine="0"/>
              <w:jc w:val="both"/>
              <w:rPr>
                <w:rFonts w:ascii="Times New Roman" w:hAnsi="Times New Roman" w:cs="Times New Roman"/>
                <w:color w:val="000000"/>
              </w:rPr>
            </w:pPr>
            <w:proofErr w:type="spellStart"/>
            <w:r w:rsidRPr="001F1B30">
              <w:rPr>
                <w:rFonts w:ascii="Times New Roman" w:hAnsi="Times New Roman" w:cs="Times New Roman"/>
                <w:color w:val="000000"/>
              </w:rPr>
              <w:t>х</w:t>
            </w:r>
            <w:proofErr w:type="spellEnd"/>
          </w:p>
        </w:tc>
        <w:tc>
          <w:tcPr>
            <w:tcW w:w="928"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100,0</w:t>
            </w:r>
          </w:p>
        </w:tc>
        <w:tc>
          <w:tcPr>
            <w:tcW w:w="944"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100,0</w:t>
            </w:r>
          </w:p>
        </w:tc>
        <w:tc>
          <w:tcPr>
            <w:tcW w:w="856"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100,0</w:t>
            </w:r>
          </w:p>
        </w:tc>
      </w:tr>
      <w:tr w:rsidR="00A34B00" w:rsidRPr="001F1B30" w:rsidTr="00E44700">
        <w:tc>
          <w:tcPr>
            <w:tcW w:w="15655" w:type="dxa"/>
            <w:gridSpan w:val="8"/>
          </w:tcPr>
          <w:p w:rsidR="00A34B00" w:rsidRPr="001F1B30" w:rsidRDefault="00A34B00" w:rsidP="00E44700">
            <w:pPr>
              <w:pStyle w:val="ConsPlusNormal"/>
              <w:jc w:val="both"/>
              <w:rPr>
                <w:rFonts w:ascii="Times New Roman" w:hAnsi="Times New Roman" w:cs="Times New Roman"/>
                <w:color w:val="000000"/>
              </w:rPr>
            </w:pPr>
            <w:r w:rsidRPr="001F1B30">
              <w:rPr>
                <w:rFonts w:ascii="Times New Roman" w:hAnsi="Times New Roman" w:cs="Times New Roman"/>
                <w:color w:val="000000"/>
              </w:rPr>
              <w:t>Рынок услуг по транспортировке твердых коммунальных отходов</w:t>
            </w:r>
          </w:p>
        </w:tc>
      </w:tr>
      <w:tr w:rsidR="00A34B00" w:rsidRPr="001F1B30" w:rsidTr="00E44700">
        <w:tc>
          <w:tcPr>
            <w:tcW w:w="627" w:type="dxa"/>
          </w:tcPr>
          <w:p w:rsidR="00A34B00" w:rsidRPr="001F1B30" w:rsidRDefault="00A34B00" w:rsidP="00E44700">
            <w:pPr>
              <w:pStyle w:val="ConsPlusNormal"/>
              <w:jc w:val="center"/>
              <w:rPr>
                <w:rFonts w:ascii="Times New Roman" w:hAnsi="Times New Roman" w:cs="Times New Roman"/>
                <w:color w:val="000000"/>
              </w:rPr>
            </w:pPr>
            <w:r w:rsidRPr="001F1B30">
              <w:rPr>
                <w:rFonts w:ascii="Times New Roman" w:hAnsi="Times New Roman" w:cs="Times New Roman"/>
                <w:color w:val="000000"/>
              </w:rPr>
              <w:t>2.6.</w:t>
            </w:r>
          </w:p>
        </w:tc>
        <w:tc>
          <w:tcPr>
            <w:tcW w:w="9641"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Доля организаций частной формы собственности, осуществляющих деятельность в сфере услуг по транспортировке твердых коммунальных отходов на территории Аликовского района Чувашской Республики, процентов</w:t>
            </w:r>
          </w:p>
        </w:tc>
        <w:tc>
          <w:tcPr>
            <w:tcW w:w="881" w:type="dxa"/>
          </w:tcPr>
          <w:p w:rsidR="00A34B00" w:rsidRPr="001F1B30" w:rsidRDefault="00A34B00" w:rsidP="00E44700">
            <w:pPr>
              <w:pStyle w:val="ConsPlusNormal"/>
              <w:ind w:firstLine="0"/>
              <w:jc w:val="both"/>
              <w:rPr>
                <w:rFonts w:ascii="Times New Roman" w:hAnsi="Times New Roman" w:cs="Times New Roman"/>
                <w:color w:val="000000"/>
              </w:rPr>
            </w:pPr>
            <w:proofErr w:type="spellStart"/>
            <w:r w:rsidRPr="001F1B30">
              <w:rPr>
                <w:rFonts w:ascii="Times New Roman" w:hAnsi="Times New Roman" w:cs="Times New Roman"/>
                <w:color w:val="000000"/>
              </w:rPr>
              <w:t>х</w:t>
            </w:r>
            <w:proofErr w:type="spellEnd"/>
          </w:p>
        </w:tc>
        <w:tc>
          <w:tcPr>
            <w:tcW w:w="850" w:type="dxa"/>
          </w:tcPr>
          <w:p w:rsidR="00A34B00" w:rsidRPr="001F1B30" w:rsidRDefault="00A34B00" w:rsidP="00E44700">
            <w:pPr>
              <w:pStyle w:val="ConsPlusNormal"/>
              <w:ind w:firstLine="0"/>
              <w:jc w:val="both"/>
              <w:rPr>
                <w:rFonts w:ascii="Times New Roman" w:hAnsi="Times New Roman" w:cs="Times New Roman"/>
                <w:color w:val="000000"/>
              </w:rPr>
            </w:pPr>
            <w:proofErr w:type="spellStart"/>
            <w:r w:rsidRPr="001F1B30">
              <w:rPr>
                <w:rFonts w:ascii="Times New Roman" w:hAnsi="Times New Roman" w:cs="Times New Roman"/>
                <w:color w:val="000000"/>
              </w:rPr>
              <w:t>х</w:t>
            </w:r>
            <w:proofErr w:type="spellEnd"/>
          </w:p>
        </w:tc>
        <w:tc>
          <w:tcPr>
            <w:tcW w:w="928" w:type="dxa"/>
          </w:tcPr>
          <w:p w:rsidR="00A34B00" w:rsidRPr="001F1B30" w:rsidRDefault="00A34B00" w:rsidP="00E44700">
            <w:pPr>
              <w:pStyle w:val="ConsPlusNormal"/>
              <w:ind w:firstLine="0"/>
              <w:jc w:val="both"/>
              <w:rPr>
                <w:rFonts w:ascii="Times New Roman" w:hAnsi="Times New Roman" w:cs="Times New Roman"/>
                <w:color w:val="000000"/>
              </w:rPr>
            </w:pPr>
            <w:proofErr w:type="spellStart"/>
            <w:r w:rsidRPr="001F1B30">
              <w:rPr>
                <w:rFonts w:ascii="Times New Roman" w:hAnsi="Times New Roman" w:cs="Times New Roman"/>
                <w:color w:val="000000"/>
              </w:rPr>
              <w:t>х</w:t>
            </w:r>
            <w:proofErr w:type="spellEnd"/>
          </w:p>
        </w:tc>
        <w:tc>
          <w:tcPr>
            <w:tcW w:w="928"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100,0</w:t>
            </w:r>
          </w:p>
        </w:tc>
        <w:tc>
          <w:tcPr>
            <w:tcW w:w="944"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100,0</w:t>
            </w:r>
          </w:p>
        </w:tc>
        <w:tc>
          <w:tcPr>
            <w:tcW w:w="856"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100,0</w:t>
            </w:r>
          </w:p>
        </w:tc>
      </w:tr>
      <w:tr w:rsidR="00A34B00" w:rsidRPr="001F1B30" w:rsidTr="00E44700">
        <w:tc>
          <w:tcPr>
            <w:tcW w:w="15655" w:type="dxa"/>
            <w:gridSpan w:val="8"/>
          </w:tcPr>
          <w:p w:rsidR="00A34B00" w:rsidRPr="001F1B30" w:rsidRDefault="00A34B00" w:rsidP="00E44700">
            <w:pPr>
              <w:pStyle w:val="ConsPlusNormal"/>
              <w:jc w:val="center"/>
              <w:rPr>
                <w:rFonts w:ascii="Times New Roman" w:hAnsi="Times New Roman" w:cs="Times New Roman"/>
                <w:color w:val="000000"/>
              </w:rPr>
            </w:pPr>
            <w:r w:rsidRPr="001F1B30">
              <w:rPr>
                <w:rFonts w:ascii="Times New Roman" w:hAnsi="Times New Roman" w:cs="Times New Roman"/>
                <w:bCs/>
                <w:color w:val="000000"/>
              </w:rPr>
              <w:t>Рынок услуг дорожной деятельности (за исключением проектирования)</w:t>
            </w:r>
          </w:p>
        </w:tc>
      </w:tr>
      <w:tr w:rsidR="00A34B00" w:rsidRPr="001F1B30" w:rsidTr="00E44700">
        <w:tc>
          <w:tcPr>
            <w:tcW w:w="627" w:type="dxa"/>
          </w:tcPr>
          <w:p w:rsidR="00A34B00" w:rsidRPr="001F1B30" w:rsidRDefault="00A34B00" w:rsidP="00E44700">
            <w:pPr>
              <w:pStyle w:val="ConsPlusNormal"/>
              <w:jc w:val="center"/>
              <w:rPr>
                <w:rFonts w:ascii="Times New Roman" w:hAnsi="Times New Roman" w:cs="Times New Roman"/>
                <w:color w:val="000000"/>
              </w:rPr>
            </w:pPr>
            <w:r w:rsidRPr="001F1B30">
              <w:rPr>
                <w:rFonts w:ascii="Times New Roman" w:hAnsi="Times New Roman" w:cs="Times New Roman"/>
                <w:color w:val="000000"/>
              </w:rPr>
              <w:t>2.7.</w:t>
            </w:r>
          </w:p>
        </w:tc>
        <w:tc>
          <w:tcPr>
            <w:tcW w:w="9641"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Доля организаций частной формы собственности, осуществляющих дорожную деятельность (за исключением проектирования) на территории Аликовского района Чувашской Республики, процентов</w:t>
            </w:r>
          </w:p>
        </w:tc>
        <w:tc>
          <w:tcPr>
            <w:tcW w:w="881" w:type="dxa"/>
          </w:tcPr>
          <w:p w:rsidR="00A34B00" w:rsidRPr="001F1B30" w:rsidRDefault="00A34B00" w:rsidP="00E44700">
            <w:pPr>
              <w:pStyle w:val="ConsPlusNormal"/>
              <w:ind w:firstLine="0"/>
              <w:jc w:val="both"/>
              <w:rPr>
                <w:rFonts w:ascii="Times New Roman" w:hAnsi="Times New Roman" w:cs="Times New Roman"/>
                <w:color w:val="000000"/>
              </w:rPr>
            </w:pPr>
            <w:proofErr w:type="spellStart"/>
            <w:r w:rsidRPr="001F1B30">
              <w:rPr>
                <w:rFonts w:ascii="Times New Roman" w:hAnsi="Times New Roman" w:cs="Times New Roman"/>
                <w:color w:val="000000"/>
              </w:rPr>
              <w:t>х</w:t>
            </w:r>
            <w:proofErr w:type="spellEnd"/>
          </w:p>
        </w:tc>
        <w:tc>
          <w:tcPr>
            <w:tcW w:w="850" w:type="dxa"/>
          </w:tcPr>
          <w:p w:rsidR="00A34B00" w:rsidRPr="001F1B30" w:rsidRDefault="00A34B00" w:rsidP="00E44700">
            <w:pPr>
              <w:pStyle w:val="ConsPlusNormal"/>
              <w:ind w:firstLine="0"/>
              <w:jc w:val="both"/>
              <w:rPr>
                <w:rFonts w:ascii="Times New Roman" w:hAnsi="Times New Roman" w:cs="Times New Roman"/>
                <w:color w:val="000000"/>
              </w:rPr>
            </w:pPr>
            <w:proofErr w:type="spellStart"/>
            <w:r w:rsidRPr="001F1B30">
              <w:rPr>
                <w:rFonts w:ascii="Times New Roman" w:hAnsi="Times New Roman" w:cs="Times New Roman"/>
                <w:color w:val="000000"/>
              </w:rPr>
              <w:t>х</w:t>
            </w:r>
            <w:proofErr w:type="spellEnd"/>
          </w:p>
        </w:tc>
        <w:tc>
          <w:tcPr>
            <w:tcW w:w="928" w:type="dxa"/>
          </w:tcPr>
          <w:p w:rsidR="00A34B00" w:rsidRPr="001F1B30" w:rsidRDefault="00A34B00" w:rsidP="00E44700">
            <w:pPr>
              <w:pStyle w:val="ConsPlusNormal"/>
              <w:ind w:firstLine="0"/>
              <w:jc w:val="both"/>
              <w:rPr>
                <w:rFonts w:ascii="Times New Roman" w:hAnsi="Times New Roman" w:cs="Times New Roman"/>
                <w:color w:val="000000"/>
              </w:rPr>
            </w:pPr>
            <w:proofErr w:type="spellStart"/>
            <w:r w:rsidRPr="001F1B30">
              <w:rPr>
                <w:rFonts w:ascii="Times New Roman" w:hAnsi="Times New Roman" w:cs="Times New Roman"/>
                <w:color w:val="000000"/>
              </w:rPr>
              <w:t>х</w:t>
            </w:r>
            <w:proofErr w:type="spellEnd"/>
          </w:p>
        </w:tc>
        <w:tc>
          <w:tcPr>
            <w:tcW w:w="928"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100,0</w:t>
            </w:r>
          </w:p>
        </w:tc>
        <w:tc>
          <w:tcPr>
            <w:tcW w:w="944"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100,0</w:t>
            </w:r>
          </w:p>
        </w:tc>
        <w:tc>
          <w:tcPr>
            <w:tcW w:w="856"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100,0</w:t>
            </w:r>
          </w:p>
        </w:tc>
      </w:tr>
      <w:tr w:rsidR="00A34B00" w:rsidRPr="001F1B30" w:rsidTr="00E44700">
        <w:tc>
          <w:tcPr>
            <w:tcW w:w="15655" w:type="dxa"/>
            <w:gridSpan w:val="8"/>
          </w:tcPr>
          <w:p w:rsidR="00A34B00" w:rsidRPr="001F1B30" w:rsidRDefault="00A34B00" w:rsidP="00E44700">
            <w:pPr>
              <w:pStyle w:val="ConsPlusNormal"/>
              <w:jc w:val="center"/>
              <w:rPr>
                <w:rFonts w:ascii="Times New Roman" w:hAnsi="Times New Roman" w:cs="Times New Roman"/>
                <w:color w:val="000000"/>
              </w:rPr>
            </w:pPr>
            <w:r w:rsidRPr="001F1B30">
              <w:rPr>
                <w:rFonts w:ascii="Times New Roman" w:hAnsi="Times New Roman" w:cs="Times New Roman"/>
                <w:color w:val="000000"/>
              </w:rPr>
              <w:lastRenderedPageBreak/>
              <w:t>Рынок услуг дошкольного образования</w:t>
            </w:r>
          </w:p>
        </w:tc>
      </w:tr>
      <w:tr w:rsidR="00A34B00" w:rsidRPr="001F1B30" w:rsidTr="00E44700">
        <w:tc>
          <w:tcPr>
            <w:tcW w:w="627" w:type="dxa"/>
          </w:tcPr>
          <w:p w:rsidR="00A34B00" w:rsidRPr="001F1B30" w:rsidRDefault="00A34B00" w:rsidP="00E44700">
            <w:pPr>
              <w:pStyle w:val="ConsPlusNormal"/>
              <w:jc w:val="center"/>
              <w:rPr>
                <w:rFonts w:ascii="Times New Roman" w:hAnsi="Times New Roman" w:cs="Times New Roman"/>
                <w:color w:val="000000"/>
              </w:rPr>
            </w:pPr>
            <w:r w:rsidRPr="001F1B30">
              <w:rPr>
                <w:rFonts w:ascii="Times New Roman" w:hAnsi="Times New Roman" w:cs="Times New Roman"/>
                <w:color w:val="000000"/>
              </w:rPr>
              <w:t>2.8.</w:t>
            </w:r>
          </w:p>
        </w:tc>
        <w:tc>
          <w:tcPr>
            <w:tcW w:w="9641"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Количество организаций частной формы собственности, предоставляющих услуги дошкольного образования на территории Аликовского района Чувашской Республики, единиц</w:t>
            </w:r>
          </w:p>
        </w:tc>
        <w:tc>
          <w:tcPr>
            <w:tcW w:w="881" w:type="dxa"/>
          </w:tcPr>
          <w:p w:rsidR="00A34B00" w:rsidRPr="001F1B30" w:rsidRDefault="00A34B00" w:rsidP="00E44700">
            <w:pPr>
              <w:pStyle w:val="ConsPlusNormal"/>
              <w:ind w:firstLine="0"/>
              <w:jc w:val="both"/>
              <w:rPr>
                <w:rFonts w:ascii="Times New Roman" w:hAnsi="Times New Roman" w:cs="Times New Roman"/>
                <w:color w:val="000000"/>
              </w:rPr>
            </w:pPr>
            <w:proofErr w:type="spellStart"/>
            <w:r w:rsidRPr="001F1B30">
              <w:rPr>
                <w:rFonts w:ascii="Times New Roman" w:hAnsi="Times New Roman" w:cs="Times New Roman"/>
                <w:color w:val="000000"/>
              </w:rPr>
              <w:t>х</w:t>
            </w:r>
            <w:proofErr w:type="spellEnd"/>
          </w:p>
        </w:tc>
        <w:tc>
          <w:tcPr>
            <w:tcW w:w="850" w:type="dxa"/>
          </w:tcPr>
          <w:p w:rsidR="00A34B00" w:rsidRPr="001F1B30" w:rsidRDefault="00A34B00" w:rsidP="00E44700">
            <w:pPr>
              <w:pStyle w:val="ConsPlusNormal"/>
              <w:ind w:firstLine="0"/>
              <w:jc w:val="both"/>
              <w:rPr>
                <w:rFonts w:ascii="Times New Roman" w:hAnsi="Times New Roman" w:cs="Times New Roman"/>
                <w:color w:val="000000"/>
              </w:rPr>
            </w:pPr>
            <w:proofErr w:type="spellStart"/>
            <w:r w:rsidRPr="001F1B30">
              <w:rPr>
                <w:rFonts w:ascii="Times New Roman" w:hAnsi="Times New Roman" w:cs="Times New Roman"/>
                <w:color w:val="000000"/>
              </w:rPr>
              <w:t>х</w:t>
            </w:r>
            <w:proofErr w:type="spellEnd"/>
          </w:p>
        </w:tc>
        <w:tc>
          <w:tcPr>
            <w:tcW w:w="928" w:type="dxa"/>
          </w:tcPr>
          <w:p w:rsidR="00A34B00" w:rsidRPr="001F1B30" w:rsidRDefault="00A34B00" w:rsidP="00E44700">
            <w:pPr>
              <w:pStyle w:val="ConsPlusNormal"/>
              <w:ind w:firstLine="0"/>
              <w:jc w:val="both"/>
              <w:rPr>
                <w:rFonts w:ascii="Times New Roman" w:hAnsi="Times New Roman" w:cs="Times New Roman"/>
                <w:color w:val="000000"/>
              </w:rPr>
            </w:pPr>
            <w:proofErr w:type="spellStart"/>
            <w:r w:rsidRPr="001F1B30">
              <w:rPr>
                <w:rFonts w:ascii="Times New Roman" w:hAnsi="Times New Roman" w:cs="Times New Roman"/>
                <w:color w:val="000000"/>
              </w:rPr>
              <w:t>х</w:t>
            </w:r>
            <w:proofErr w:type="spellEnd"/>
          </w:p>
        </w:tc>
        <w:tc>
          <w:tcPr>
            <w:tcW w:w="928" w:type="dxa"/>
          </w:tcPr>
          <w:p w:rsidR="00A34B00" w:rsidRPr="001F1B30" w:rsidRDefault="00A34B00" w:rsidP="00E44700">
            <w:pPr>
              <w:pStyle w:val="ConsPlusNormal"/>
              <w:ind w:firstLine="0"/>
              <w:jc w:val="both"/>
              <w:rPr>
                <w:rFonts w:ascii="Times New Roman" w:hAnsi="Times New Roman" w:cs="Times New Roman"/>
                <w:color w:val="000000"/>
              </w:rPr>
            </w:pPr>
            <w:proofErr w:type="spellStart"/>
            <w:r w:rsidRPr="001F1B30">
              <w:rPr>
                <w:rFonts w:ascii="Times New Roman" w:hAnsi="Times New Roman" w:cs="Times New Roman"/>
                <w:color w:val="000000"/>
              </w:rPr>
              <w:t>х</w:t>
            </w:r>
            <w:proofErr w:type="spellEnd"/>
          </w:p>
        </w:tc>
        <w:tc>
          <w:tcPr>
            <w:tcW w:w="944"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1</w:t>
            </w:r>
          </w:p>
        </w:tc>
        <w:tc>
          <w:tcPr>
            <w:tcW w:w="856"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1</w:t>
            </w:r>
          </w:p>
        </w:tc>
      </w:tr>
      <w:tr w:rsidR="00A34B00" w:rsidRPr="001F1B30" w:rsidTr="00E44700">
        <w:tc>
          <w:tcPr>
            <w:tcW w:w="15655" w:type="dxa"/>
            <w:gridSpan w:val="8"/>
          </w:tcPr>
          <w:p w:rsidR="00A34B00" w:rsidRPr="001F1B30" w:rsidRDefault="00A34B00" w:rsidP="00E44700">
            <w:pPr>
              <w:pStyle w:val="ConsPlusNormal"/>
              <w:jc w:val="center"/>
              <w:rPr>
                <w:rFonts w:ascii="Times New Roman" w:hAnsi="Times New Roman" w:cs="Times New Roman"/>
                <w:color w:val="000000"/>
              </w:rPr>
            </w:pPr>
            <w:r w:rsidRPr="001F1B30">
              <w:rPr>
                <w:rFonts w:ascii="Times New Roman" w:hAnsi="Times New Roman" w:cs="Times New Roman"/>
                <w:color w:val="000000"/>
              </w:rPr>
              <w:t>Рынок услуг детского отдыха и оздоровления детей</w:t>
            </w:r>
          </w:p>
        </w:tc>
      </w:tr>
      <w:tr w:rsidR="00A34B00" w:rsidRPr="001F1B30" w:rsidTr="00E44700">
        <w:tc>
          <w:tcPr>
            <w:tcW w:w="627" w:type="dxa"/>
          </w:tcPr>
          <w:p w:rsidR="00A34B00" w:rsidRPr="001F1B30" w:rsidRDefault="00A34B00" w:rsidP="00E44700">
            <w:pPr>
              <w:pStyle w:val="ConsPlusNormal"/>
              <w:jc w:val="center"/>
              <w:rPr>
                <w:rFonts w:ascii="Times New Roman" w:hAnsi="Times New Roman" w:cs="Times New Roman"/>
                <w:color w:val="000000"/>
              </w:rPr>
            </w:pPr>
            <w:r w:rsidRPr="001F1B30">
              <w:rPr>
                <w:rFonts w:ascii="Times New Roman" w:hAnsi="Times New Roman" w:cs="Times New Roman"/>
                <w:color w:val="000000"/>
              </w:rPr>
              <w:t>2.9.</w:t>
            </w:r>
          </w:p>
        </w:tc>
        <w:tc>
          <w:tcPr>
            <w:tcW w:w="9641"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Количество организаций частной формы собственности, предоставляющих услуги детского отдыха и оздоровления детей на территории Аликовского района Чувашской Республики, единиц</w:t>
            </w:r>
          </w:p>
        </w:tc>
        <w:tc>
          <w:tcPr>
            <w:tcW w:w="881" w:type="dxa"/>
          </w:tcPr>
          <w:p w:rsidR="00A34B00" w:rsidRPr="001F1B30" w:rsidRDefault="00A34B00" w:rsidP="00E44700">
            <w:pPr>
              <w:pStyle w:val="ConsPlusNormal"/>
              <w:ind w:firstLine="0"/>
              <w:jc w:val="both"/>
              <w:rPr>
                <w:rFonts w:ascii="Times New Roman" w:hAnsi="Times New Roman" w:cs="Times New Roman"/>
                <w:color w:val="000000"/>
              </w:rPr>
            </w:pPr>
            <w:proofErr w:type="spellStart"/>
            <w:r w:rsidRPr="001F1B30">
              <w:rPr>
                <w:rFonts w:ascii="Times New Roman" w:hAnsi="Times New Roman" w:cs="Times New Roman"/>
                <w:color w:val="000000"/>
              </w:rPr>
              <w:t>х</w:t>
            </w:r>
            <w:proofErr w:type="spellEnd"/>
          </w:p>
        </w:tc>
        <w:tc>
          <w:tcPr>
            <w:tcW w:w="850" w:type="dxa"/>
          </w:tcPr>
          <w:p w:rsidR="00A34B00" w:rsidRPr="001F1B30" w:rsidRDefault="00A34B00" w:rsidP="00E44700">
            <w:pPr>
              <w:pStyle w:val="ConsPlusNormal"/>
              <w:ind w:firstLine="0"/>
              <w:jc w:val="both"/>
              <w:rPr>
                <w:rFonts w:ascii="Times New Roman" w:hAnsi="Times New Roman" w:cs="Times New Roman"/>
                <w:color w:val="000000"/>
              </w:rPr>
            </w:pPr>
            <w:proofErr w:type="spellStart"/>
            <w:r w:rsidRPr="001F1B30">
              <w:rPr>
                <w:rFonts w:ascii="Times New Roman" w:hAnsi="Times New Roman" w:cs="Times New Roman"/>
                <w:color w:val="000000"/>
              </w:rPr>
              <w:t>х</w:t>
            </w:r>
            <w:proofErr w:type="spellEnd"/>
          </w:p>
        </w:tc>
        <w:tc>
          <w:tcPr>
            <w:tcW w:w="928" w:type="dxa"/>
          </w:tcPr>
          <w:p w:rsidR="00A34B00" w:rsidRPr="001F1B30" w:rsidRDefault="00A34B00" w:rsidP="00E44700">
            <w:pPr>
              <w:pStyle w:val="ConsPlusNormal"/>
              <w:ind w:firstLine="0"/>
              <w:jc w:val="both"/>
              <w:rPr>
                <w:rFonts w:ascii="Times New Roman" w:hAnsi="Times New Roman" w:cs="Times New Roman"/>
                <w:color w:val="000000"/>
              </w:rPr>
            </w:pPr>
            <w:proofErr w:type="spellStart"/>
            <w:r w:rsidRPr="001F1B30">
              <w:rPr>
                <w:rFonts w:ascii="Times New Roman" w:hAnsi="Times New Roman" w:cs="Times New Roman"/>
                <w:color w:val="000000"/>
              </w:rPr>
              <w:t>х</w:t>
            </w:r>
            <w:proofErr w:type="spellEnd"/>
          </w:p>
        </w:tc>
        <w:tc>
          <w:tcPr>
            <w:tcW w:w="928" w:type="dxa"/>
          </w:tcPr>
          <w:p w:rsidR="00A34B00" w:rsidRPr="001F1B30" w:rsidRDefault="00A34B00" w:rsidP="00E44700">
            <w:pPr>
              <w:pStyle w:val="ConsPlusNormal"/>
              <w:ind w:firstLine="0"/>
              <w:jc w:val="both"/>
              <w:rPr>
                <w:rFonts w:ascii="Times New Roman" w:hAnsi="Times New Roman" w:cs="Times New Roman"/>
                <w:color w:val="000000"/>
              </w:rPr>
            </w:pPr>
            <w:proofErr w:type="spellStart"/>
            <w:r w:rsidRPr="001F1B30">
              <w:rPr>
                <w:rFonts w:ascii="Times New Roman" w:hAnsi="Times New Roman" w:cs="Times New Roman"/>
                <w:color w:val="000000"/>
              </w:rPr>
              <w:t>х</w:t>
            </w:r>
            <w:proofErr w:type="spellEnd"/>
          </w:p>
        </w:tc>
        <w:tc>
          <w:tcPr>
            <w:tcW w:w="944"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1</w:t>
            </w:r>
          </w:p>
        </w:tc>
        <w:tc>
          <w:tcPr>
            <w:tcW w:w="856"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1</w:t>
            </w:r>
          </w:p>
        </w:tc>
      </w:tr>
      <w:tr w:rsidR="00A34B00" w:rsidRPr="001F1B30" w:rsidTr="00E44700">
        <w:tc>
          <w:tcPr>
            <w:tcW w:w="15655" w:type="dxa"/>
            <w:gridSpan w:val="8"/>
          </w:tcPr>
          <w:p w:rsidR="00A34B00" w:rsidRPr="001F1B30" w:rsidRDefault="00A34B00" w:rsidP="00E44700">
            <w:pPr>
              <w:pStyle w:val="ConsPlusNormal"/>
              <w:jc w:val="center"/>
              <w:rPr>
                <w:rFonts w:ascii="Times New Roman" w:hAnsi="Times New Roman" w:cs="Times New Roman"/>
                <w:color w:val="000000"/>
              </w:rPr>
            </w:pPr>
            <w:r w:rsidRPr="001F1B30">
              <w:rPr>
                <w:rFonts w:ascii="Times New Roman" w:hAnsi="Times New Roman" w:cs="Times New Roman"/>
                <w:color w:val="000000"/>
              </w:rPr>
              <w:t>Рынок услуг психолого-педагогического сопровождения детей с ограниченными возможностями здоровья</w:t>
            </w:r>
          </w:p>
        </w:tc>
      </w:tr>
      <w:tr w:rsidR="00A34B00" w:rsidRPr="001F1B30" w:rsidTr="00E44700">
        <w:tc>
          <w:tcPr>
            <w:tcW w:w="627" w:type="dxa"/>
          </w:tcPr>
          <w:p w:rsidR="00A34B00" w:rsidRPr="001F1B30" w:rsidRDefault="00A34B00" w:rsidP="00E44700">
            <w:pPr>
              <w:pStyle w:val="ConsPlusNormal"/>
              <w:jc w:val="center"/>
              <w:rPr>
                <w:rFonts w:ascii="Times New Roman" w:hAnsi="Times New Roman" w:cs="Times New Roman"/>
                <w:color w:val="000000"/>
              </w:rPr>
            </w:pPr>
            <w:r w:rsidRPr="001F1B30">
              <w:rPr>
                <w:rFonts w:ascii="Times New Roman" w:hAnsi="Times New Roman" w:cs="Times New Roman"/>
                <w:color w:val="000000"/>
              </w:rPr>
              <w:t>2.10.</w:t>
            </w:r>
          </w:p>
        </w:tc>
        <w:tc>
          <w:tcPr>
            <w:tcW w:w="9641"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Количество организаций частной формы собственности, предоставляющих услуги психолого-педагогического сопровождения детей с ограниченными возможностями здоровья на территории Аликовского района Чувашской Республики, единиц</w:t>
            </w:r>
          </w:p>
        </w:tc>
        <w:tc>
          <w:tcPr>
            <w:tcW w:w="881" w:type="dxa"/>
          </w:tcPr>
          <w:p w:rsidR="00A34B00" w:rsidRPr="001F1B30" w:rsidRDefault="00A34B00" w:rsidP="00E44700">
            <w:pPr>
              <w:pStyle w:val="ConsPlusNormal"/>
              <w:ind w:firstLine="0"/>
              <w:jc w:val="both"/>
              <w:rPr>
                <w:rFonts w:ascii="Times New Roman" w:hAnsi="Times New Roman" w:cs="Times New Roman"/>
                <w:color w:val="000000"/>
              </w:rPr>
            </w:pPr>
            <w:proofErr w:type="spellStart"/>
            <w:r w:rsidRPr="001F1B30">
              <w:rPr>
                <w:rFonts w:ascii="Times New Roman" w:hAnsi="Times New Roman" w:cs="Times New Roman"/>
                <w:color w:val="000000"/>
              </w:rPr>
              <w:t>х</w:t>
            </w:r>
            <w:proofErr w:type="spellEnd"/>
          </w:p>
        </w:tc>
        <w:tc>
          <w:tcPr>
            <w:tcW w:w="850" w:type="dxa"/>
          </w:tcPr>
          <w:p w:rsidR="00A34B00" w:rsidRPr="001F1B30" w:rsidRDefault="00A34B00" w:rsidP="00E44700">
            <w:pPr>
              <w:pStyle w:val="ConsPlusNormal"/>
              <w:ind w:firstLine="0"/>
              <w:jc w:val="both"/>
              <w:rPr>
                <w:rFonts w:ascii="Times New Roman" w:hAnsi="Times New Roman" w:cs="Times New Roman"/>
                <w:color w:val="000000"/>
              </w:rPr>
            </w:pPr>
            <w:proofErr w:type="spellStart"/>
            <w:r w:rsidRPr="001F1B30">
              <w:rPr>
                <w:rFonts w:ascii="Times New Roman" w:hAnsi="Times New Roman" w:cs="Times New Roman"/>
                <w:color w:val="000000"/>
              </w:rPr>
              <w:t>х</w:t>
            </w:r>
            <w:proofErr w:type="spellEnd"/>
          </w:p>
        </w:tc>
        <w:tc>
          <w:tcPr>
            <w:tcW w:w="928" w:type="dxa"/>
          </w:tcPr>
          <w:p w:rsidR="00A34B00" w:rsidRPr="001F1B30" w:rsidRDefault="00A34B00" w:rsidP="00E44700">
            <w:pPr>
              <w:pStyle w:val="ConsPlusNormal"/>
              <w:ind w:firstLine="0"/>
              <w:jc w:val="both"/>
              <w:rPr>
                <w:rFonts w:ascii="Times New Roman" w:hAnsi="Times New Roman" w:cs="Times New Roman"/>
                <w:color w:val="000000"/>
              </w:rPr>
            </w:pPr>
            <w:proofErr w:type="spellStart"/>
            <w:r w:rsidRPr="001F1B30">
              <w:rPr>
                <w:rFonts w:ascii="Times New Roman" w:hAnsi="Times New Roman" w:cs="Times New Roman"/>
                <w:color w:val="000000"/>
              </w:rPr>
              <w:t>х</w:t>
            </w:r>
            <w:proofErr w:type="spellEnd"/>
          </w:p>
        </w:tc>
        <w:tc>
          <w:tcPr>
            <w:tcW w:w="928" w:type="dxa"/>
          </w:tcPr>
          <w:p w:rsidR="00A34B00" w:rsidRPr="001F1B30" w:rsidRDefault="00A34B00" w:rsidP="00E44700">
            <w:pPr>
              <w:pStyle w:val="ConsPlusNormal"/>
              <w:ind w:firstLine="0"/>
              <w:jc w:val="both"/>
              <w:rPr>
                <w:rFonts w:ascii="Times New Roman" w:hAnsi="Times New Roman" w:cs="Times New Roman"/>
                <w:color w:val="000000"/>
              </w:rPr>
            </w:pPr>
            <w:proofErr w:type="spellStart"/>
            <w:r w:rsidRPr="001F1B30">
              <w:rPr>
                <w:rFonts w:ascii="Times New Roman" w:hAnsi="Times New Roman" w:cs="Times New Roman"/>
                <w:color w:val="000000"/>
              </w:rPr>
              <w:t>х</w:t>
            </w:r>
            <w:proofErr w:type="spellEnd"/>
          </w:p>
        </w:tc>
        <w:tc>
          <w:tcPr>
            <w:tcW w:w="944"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1</w:t>
            </w:r>
          </w:p>
        </w:tc>
        <w:tc>
          <w:tcPr>
            <w:tcW w:w="856"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 xml:space="preserve"> 1</w:t>
            </w:r>
          </w:p>
        </w:tc>
      </w:tr>
      <w:tr w:rsidR="00A34B00" w:rsidRPr="001F1B30" w:rsidTr="00E44700">
        <w:tc>
          <w:tcPr>
            <w:tcW w:w="15655" w:type="dxa"/>
            <w:gridSpan w:val="8"/>
          </w:tcPr>
          <w:p w:rsidR="00A34B00" w:rsidRPr="001F1B30" w:rsidRDefault="00A34B00" w:rsidP="00E44700">
            <w:pPr>
              <w:pStyle w:val="ConsPlusNormal"/>
              <w:jc w:val="center"/>
              <w:rPr>
                <w:rFonts w:ascii="Times New Roman" w:hAnsi="Times New Roman" w:cs="Times New Roman"/>
                <w:color w:val="000000"/>
              </w:rPr>
            </w:pPr>
            <w:r w:rsidRPr="001F1B30">
              <w:rPr>
                <w:rFonts w:ascii="Times New Roman" w:hAnsi="Times New Roman" w:cs="Times New Roman"/>
                <w:color w:val="000000"/>
              </w:rPr>
              <w:t>Рынок услуг дополнительного образования детей</w:t>
            </w:r>
          </w:p>
        </w:tc>
      </w:tr>
      <w:tr w:rsidR="00A34B00" w:rsidRPr="001F1B30" w:rsidTr="00E44700">
        <w:tc>
          <w:tcPr>
            <w:tcW w:w="627" w:type="dxa"/>
          </w:tcPr>
          <w:p w:rsidR="00A34B00" w:rsidRPr="001F1B30" w:rsidRDefault="00A34B00" w:rsidP="00E44700">
            <w:pPr>
              <w:pStyle w:val="ConsPlusNormal"/>
              <w:jc w:val="center"/>
              <w:rPr>
                <w:rFonts w:ascii="Times New Roman" w:hAnsi="Times New Roman" w:cs="Times New Roman"/>
                <w:color w:val="000000"/>
              </w:rPr>
            </w:pPr>
            <w:r w:rsidRPr="001F1B30">
              <w:rPr>
                <w:rFonts w:ascii="Times New Roman" w:hAnsi="Times New Roman" w:cs="Times New Roman"/>
                <w:color w:val="000000"/>
              </w:rPr>
              <w:t>2.11.</w:t>
            </w:r>
          </w:p>
        </w:tc>
        <w:tc>
          <w:tcPr>
            <w:tcW w:w="9641"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Количество организаций частной формы собственности, предоставляющих услуги дополнительного образования детей на территории Аликовского района Чувашской Республики, единиц</w:t>
            </w:r>
          </w:p>
        </w:tc>
        <w:tc>
          <w:tcPr>
            <w:tcW w:w="881" w:type="dxa"/>
          </w:tcPr>
          <w:p w:rsidR="00A34B00" w:rsidRPr="001F1B30" w:rsidRDefault="00A34B00" w:rsidP="00E44700">
            <w:pPr>
              <w:pStyle w:val="ConsPlusNormal"/>
              <w:ind w:firstLine="0"/>
              <w:jc w:val="both"/>
              <w:rPr>
                <w:rFonts w:ascii="Times New Roman" w:hAnsi="Times New Roman" w:cs="Times New Roman"/>
                <w:color w:val="000000"/>
              </w:rPr>
            </w:pPr>
            <w:proofErr w:type="spellStart"/>
            <w:r w:rsidRPr="001F1B30">
              <w:rPr>
                <w:rFonts w:ascii="Times New Roman" w:hAnsi="Times New Roman" w:cs="Times New Roman"/>
                <w:color w:val="000000"/>
              </w:rPr>
              <w:t>х</w:t>
            </w:r>
            <w:proofErr w:type="spellEnd"/>
          </w:p>
        </w:tc>
        <w:tc>
          <w:tcPr>
            <w:tcW w:w="850" w:type="dxa"/>
          </w:tcPr>
          <w:p w:rsidR="00A34B00" w:rsidRPr="001F1B30" w:rsidRDefault="00A34B00" w:rsidP="00E44700">
            <w:pPr>
              <w:pStyle w:val="ConsPlusNormal"/>
              <w:ind w:firstLine="0"/>
              <w:jc w:val="both"/>
              <w:rPr>
                <w:rFonts w:ascii="Times New Roman" w:hAnsi="Times New Roman" w:cs="Times New Roman"/>
                <w:color w:val="000000"/>
              </w:rPr>
            </w:pPr>
            <w:proofErr w:type="spellStart"/>
            <w:r w:rsidRPr="001F1B30">
              <w:rPr>
                <w:rFonts w:ascii="Times New Roman" w:hAnsi="Times New Roman" w:cs="Times New Roman"/>
                <w:color w:val="000000"/>
              </w:rPr>
              <w:t>х</w:t>
            </w:r>
            <w:proofErr w:type="spellEnd"/>
          </w:p>
        </w:tc>
        <w:tc>
          <w:tcPr>
            <w:tcW w:w="928" w:type="dxa"/>
          </w:tcPr>
          <w:p w:rsidR="00A34B00" w:rsidRPr="001F1B30" w:rsidRDefault="00A34B00" w:rsidP="00E44700">
            <w:pPr>
              <w:pStyle w:val="ConsPlusNormal"/>
              <w:ind w:firstLine="0"/>
              <w:jc w:val="both"/>
              <w:rPr>
                <w:rFonts w:ascii="Times New Roman" w:hAnsi="Times New Roman" w:cs="Times New Roman"/>
                <w:color w:val="000000"/>
              </w:rPr>
            </w:pPr>
            <w:proofErr w:type="spellStart"/>
            <w:r w:rsidRPr="001F1B30">
              <w:rPr>
                <w:rFonts w:ascii="Times New Roman" w:hAnsi="Times New Roman" w:cs="Times New Roman"/>
                <w:color w:val="000000"/>
              </w:rPr>
              <w:t>х</w:t>
            </w:r>
            <w:proofErr w:type="spellEnd"/>
          </w:p>
        </w:tc>
        <w:tc>
          <w:tcPr>
            <w:tcW w:w="928" w:type="dxa"/>
          </w:tcPr>
          <w:p w:rsidR="00A34B00" w:rsidRPr="001F1B30" w:rsidRDefault="00A34B00" w:rsidP="00E44700">
            <w:pPr>
              <w:pStyle w:val="ConsPlusNormal"/>
              <w:ind w:firstLine="0"/>
              <w:jc w:val="both"/>
              <w:rPr>
                <w:rFonts w:ascii="Times New Roman" w:hAnsi="Times New Roman" w:cs="Times New Roman"/>
                <w:color w:val="000000"/>
              </w:rPr>
            </w:pPr>
            <w:proofErr w:type="spellStart"/>
            <w:r w:rsidRPr="001F1B30">
              <w:rPr>
                <w:rFonts w:ascii="Times New Roman" w:hAnsi="Times New Roman" w:cs="Times New Roman"/>
                <w:color w:val="000000"/>
              </w:rPr>
              <w:t>х</w:t>
            </w:r>
            <w:proofErr w:type="spellEnd"/>
          </w:p>
        </w:tc>
        <w:tc>
          <w:tcPr>
            <w:tcW w:w="944"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1</w:t>
            </w:r>
          </w:p>
        </w:tc>
        <w:tc>
          <w:tcPr>
            <w:tcW w:w="856"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1</w:t>
            </w:r>
          </w:p>
        </w:tc>
      </w:tr>
      <w:tr w:rsidR="00A34B00" w:rsidRPr="001F1B30" w:rsidTr="00E44700">
        <w:tc>
          <w:tcPr>
            <w:tcW w:w="15655" w:type="dxa"/>
            <w:gridSpan w:val="8"/>
          </w:tcPr>
          <w:p w:rsidR="00A34B00" w:rsidRPr="001F1B30" w:rsidRDefault="00A34B00" w:rsidP="00E44700">
            <w:pPr>
              <w:pStyle w:val="ConsPlusNormal"/>
              <w:ind w:firstLine="0"/>
              <w:jc w:val="center"/>
              <w:outlineLvl w:val="2"/>
              <w:rPr>
                <w:rFonts w:ascii="Times New Roman" w:hAnsi="Times New Roman" w:cs="Times New Roman"/>
                <w:color w:val="000000"/>
              </w:rPr>
            </w:pPr>
            <w:r w:rsidRPr="001F1B30">
              <w:rPr>
                <w:rFonts w:ascii="Times New Roman" w:hAnsi="Times New Roman" w:cs="Times New Roman"/>
                <w:color w:val="000000"/>
              </w:rPr>
              <w:t>Рынок услуг жилищно-коммунального хозяйства</w:t>
            </w:r>
          </w:p>
        </w:tc>
      </w:tr>
      <w:tr w:rsidR="00A34B00" w:rsidRPr="001F1B30" w:rsidTr="00E44700">
        <w:tc>
          <w:tcPr>
            <w:tcW w:w="627" w:type="dxa"/>
          </w:tcPr>
          <w:p w:rsidR="00A34B00" w:rsidRPr="001F1B30" w:rsidRDefault="00A34B00" w:rsidP="00E44700">
            <w:pPr>
              <w:pStyle w:val="ConsPlusNormal"/>
              <w:jc w:val="center"/>
              <w:rPr>
                <w:rFonts w:ascii="Times New Roman" w:hAnsi="Times New Roman" w:cs="Times New Roman"/>
                <w:color w:val="000000"/>
              </w:rPr>
            </w:pPr>
            <w:r w:rsidRPr="001F1B30">
              <w:rPr>
                <w:rFonts w:ascii="Times New Roman" w:hAnsi="Times New Roman" w:cs="Times New Roman"/>
                <w:color w:val="000000"/>
              </w:rPr>
              <w:t>2.12.</w:t>
            </w:r>
          </w:p>
        </w:tc>
        <w:tc>
          <w:tcPr>
            <w:tcW w:w="9641"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Доля управляющих организаций, получивших лицензии на осуществление деятельности по управлению многоквартирными домами, процентов</w:t>
            </w:r>
          </w:p>
        </w:tc>
        <w:tc>
          <w:tcPr>
            <w:tcW w:w="881"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100,0</w:t>
            </w:r>
          </w:p>
        </w:tc>
        <w:tc>
          <w:tcPr>
            <w:tcW w:w="850"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100,0</w:t>
            </w:r>
          </w:p>
        </w:tc>
        <w:tc>
          <w:tcPr>
            <w:tcW w:w="928"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100,0</w:t>
            </w:r>
          </w:p>
        </w:tc>
        <w:tc>
          <w:tcPr>
            <w:tcW w:w="928"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100,0</w:t>
            </w:r>
          </w:p>
        </w:tc>
        <w:tc>
          <w:tcPr>
            <w:tcW w:w="944"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100,0</w:t>
            </w:r>
          </w:p>
        </w:tc>
        <w:tc>
          <w:tcPr>
            <w:tcW w:w="856"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100,0</w:t>
            </w:r>
          </w:p>
        </w:tc>
      </w:tr>
      <w:tr w:rsidR="00A34B00" w:rsidRPr="001F1B30" w:rsidTr="00E44700">
        <w:tc>
          <w:tcPr>
            <w:tcW w:w="627" w:type="dxa"/>
          </w:tcPr>
          <w:p w:rsidR="00A34B00" w:rsidRPr="001F1B30" w:rsidRDefault="00A34B00" w:rsidP="00E44700">
            <w:pPr>
              <w:pStyle w:val="ConsPlusNormal"/>
              <w:jc w:val="center"/>
              <w:rPr>
                <w:rFonts w:ascii="Times New Roman" w:hAnsi="Times New Roman" w:cs="Times New Roman"/>
                <w:color w:val="000000"/>
              </w:rPr>
            </w:pPr>
            <w:r w:rsidRPr="001F1B30">
              <w:rPr>
                <w:rFonts w:ascii="Times New Roman" w:hAnsi="Times New Roman" w:cs="Times New Roman"/>
                <w:color w:val="000000"/>
              </w:rPr>
              <w:t>2.13.</w:t>
            </w:r>
          </w:p>
        </w:tc>
        <w:tc>
          <w:tcPr>
            <w:tcW w:w="9641"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Доля объектов электр</w:t>
            </w:r>
            <w:proofErr w:type="gramStart"/>
            <w:r w:rsidRPr="001F1B30">
              <w:rPr>
                <w:rFonts w:ascii="Times New Roman" w:hAnsi="Times New Roman" w:cs="Times New Roman"/>
                <w:color w:val="000000"/>
              </w:rPr>
              <w:t>о-</w:t>
            </w:r>
            <w:proofErr w:type="gramEnd"/>
            <w:r w:rsidRPr="001F1B30">
              <w:rPr>
                <w:rFonts w:ascii="Times New Roman" w:hAnsi="Times New Roman" w:cs="Times New Roman"/>
                <w:color w:val="000000"/>
              </w:rPr>
              <w:t xml:space="preserve">, </w:t>
            </w:r>
            <w:proofErr w:type="spellStart"/>
            <w:r w:rsidRPr="001F1B30">
              <w:rPr>
                <w:rFonts w:ascii="Times New Roman" w:hAnsi="Times New Roman" w:cs="Times New Roman"/>
                <w:color w:val="000000"/>
              </w:rPr>
              <w:t>газо</w:t>
            </w:r>
            <w:proofErr w:type="spellEnd"/>
            <w:r w:rsidRPr="001F1B30">
              <w:rPr>
                <w:rFonts w:ascii="Times New Roman" w:hAnsi="Times New Roman" w:cs="Times New Roman"/>
                <w:color w:val="000000"/>
              </w:rPr>
              <w:t>-, тепло-, водоснабжения, водоотведения, очистки сточных вод, переданных немуниципальным организациям по концессионному соглашению или в долгосрочную аренду, процентов</w:t>
            </w:r>
          </w:p>
        </w:tc>
        <w:tc>
          <w:tcPr>
            <w:tcW w:w="881"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100,0</w:t>
            </w:r>
          </w:p>
        </w:tc>
        <w:tc>
          <w:tcPr>
            <w:tcW w:w="850"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100,0</w:t>
            </w:r>
          </w:p>
        </w:tc>
        <w:tc>
          <w:tcPr>
            <w:tcW w:w="928"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100,0</w:t>
            </w:r>
          </w:p>
        </w:tc>
        <w:tc>
          <w:tcPr>
            <w:tcW w:w="928"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100,0</w:t>
            </w:r>
          </w:p>
        </w:tc>
        <w:tc>
          <w:tcPr>
            <w:tcW w:w="944"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100,0</w:t>
            </w:r>
          </w:p>
        </w:tc>
        <w:tc>
          <w:tcPr>
            <w:tcW w:w="856"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100,0</w:t>
            </w:r>
          </w:p>
        </w:tc>
      </w:tr>
      <w:tr w:rsidR="00A34B00" w:rsidRPr="001F1B30" w:rsidTr="00E44700">
        <w:tc>
          <w:tcPr>
            <w:tcW w:w="15655" w:type="dxa"/>
            <w:gridSpan w:val="8"/>
          </w:tcPr>
          <w:p w:rsidR="00A34B00" w:rsidRPr="001F1B30" w:rsidRDefault="00A34B00" w:rsidP="00E44700">
            <w:pPr>
              <w:pStyle w:val="ConsPlusNormal"/>
              <w:ind w:firstLine="0"/>
              <w:jc w:val="center"/>
              <w:outlineLvl w:val="2"/>
              <w:rPr>
                <w:rFonts w:ascii="Times New Roman" w:hAnsi="Times New Roman" w:cs="Times New Roman"/>
                <w:color w:val="000000"/>
              </w:rPr>
            </w:pPr>
            <w:r w:rsidRPr="001F1B30">
              <w:rPr>
                <w:rFonts w:ascii="Times New Roman" w:hAnsi="Times New Roman" w:cs="Times New Roman"/>
                <w:color w:val="000000"/>
              </w:rPr>
              <w:t>Рынок розничной торговли</w:t>
            </w:r>
          </w:p>
        </w:tc>
      </w:tr>
      <w:tr w:rsidR="00A34B00" w:rsidRPr="001F1B30" w:rsidTr="00E44700">
        <w:tc>
          <w:tcPr>
            <w:tcW w:w="627" w:type="dxa"/>
          </w:tcPr>
          <w:p w:rsidR="00A34B00" w:rsidRPr="001F1B30" w:rsidRDefault="00A34B00" w:rsidP="00E44700">
            <w:pPr>
              <w:pStyle w:val="ConsPlusNormal"/>
              <w:jc w:val="center"/>
              <w:rPr>
                <w:rFonts w:ascii="Times New Roman" w:hAnsi="Times New Roman" w:cs="Times New Roman"/>
                <w:color w:val="000000"/>
              </w:rPr>
            </w:pPr>
            <w:r w:rsidRPr="001F1B30">
              <w:rPr>
                <w:rFonts w:ascii="Times New Roman" w:hAnsi="Times New Roman" w:cs="Times New Roman"/>
                <w:color w:val="000000"/>
              </w:rPr>
              <w:t>2.14.</w:t>
            </w:r>
          </w:p>
        </w:tc>
        <w:tc>
          <w:tcPr>
            <w:tcW w:w="9641"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Количество мест проведения ярмарок, единиц</w:t>
            </w:r>
          </w:p>
        </w:tc>
        <w:tc>
          <w:tcPr>
            <w:tcW w:w="881"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2</w:t>
            </w:r>
          </w:p>
        </w:tc>
        <w:tc>
          <w:tcPr>
            <w:tcW w:w="850"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2</w:t>
            </w:r>
          </w:p>
        </w:tc>
        <w:tc>
          <w:tcPr>
            <w:tcW w:w="928"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2</w:t>
            </w:r>
          </w:p>
        </w:tc>
        <w:tc>
          <w:tcPr>
            <w:tcW w:w="928"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2</w:t>
            </w:r>
          </w:p>
        </w:tc>
        <w:tc>
          <w:tcPr>
            <w:tcW w:w="944"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2</w:t>
            </w:r>
          </w:p>
        </w:tc>
        <w:tc>
          <w:tcPr>
            <w:tcW w:w="856"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2</w:t>
            </w:r>
          </w:p>
        </w:tc>
      </w:tr>
      <w:tr w:rsidR="00A34B00" w:rsidRPr="001F1B30" w:rsidTr="00E44700">
        <w:tc>
          <w:tcPr>
            <w:tcW w:w="15655" w:type="dxa"/>
            <w:gridSpan w:val="8"/>
          </w:tcPr>
          <w:p w:rsidR="00A34B00" w:rsidRPr="001F1B30" w:rsidRDefault="00A34B00" w:rsidP="00E44700">
            <w:pPr>
              <w:pStyle w:val="ConsPlusNormal"/>
              <w:ind w:firstLine="0"/>
              <w:jc w:val="center"/>
              <w:outlineLvl w:val="2"/>
              <w:rPr>
                <w:rFonts w:ascii="Times New Roman" w:hAnsi="Times New Roman" w:cs="Times New Roman"/>
                <w:color w:val="000000"/>
              </w:rPr>
            </w:pPr>
            <w:r w:rsidRPr="001F1B30">
              <w:rPr>
                <w:rFonts w:ascii="Times New Roman" w:hAnsi="Times New Roman" w:cs="Times New Roman"/>
                <w:color w:val="000000"/>
              </w:rPr>
              <w:t>Рынок услуг перевозок пассажиров наземным автомобильным транспортом по муниципальным маршрутам регулярных перевозок</w:t>
            </w:r>
          </w:p>
        </w:tc>
      </w:tr>
      <w:tr w:rsidR="00A34B00" w:rsidRPr="001F1B30" w:rsidTr="00E44700">
        <w:tc>
          <w:tcPr>
            <w:tcW w:w="627" w:type="dxa"/>
          </w:tcPr>
          <w:p w:rsidR="00A34B00" w:rsidRPr="001F1B30" w:rsidRDefault="00A34B00" w:rsidP="00E44700">
            <w:pPr>
              <w:pStyle w:val="ConsPlusNormal"/>
              <w:jc w:val="center"/>
              <w:rPr>
                <w:rFonts w:ascii="Times New Roman" w:hAnsi="Times New Roman" w:cs="Times New Roman"/>
                <w:color w:val="000000"/>
              </w:rPr>
            </w:pPr>
            <w:r w:rsidRPr="001F1B30">
              <w:rPr>
                <w:rFonts w:ascii="Times New Roman" w:hAnsi="Times New Roman" w:cs="Times New Roman"/>
                <w:color w:val="000000"/>
              </w:rPr>
              <w:t>2.15.</w:t>
            </w:r>
          </w:p>
        </w:tc>
        <w:tc>
          <w:tcPr>
            <w:tcW w:w="9641"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Доля муниципальных маршрутов регулярных перевозок пассажиров и багажа автомобильным транспортом, на которых осуществляются перевозки пассажиров немуниципальными (негосударственными) перевозчиками, в общем числе муниципальных маршрутов регулярных перевозок пассажиров и багажа автомобильным транспортом, процентов</w:t>
            </w:r>
          </w:p>
        </w:tc>
        <w:tc>
          <w:tcPr>
            <w:tcW w:w="881"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100,0</w:t>
            </w:r>
          </w:p>
        </w:tc>
        <w:tc>
          <w:tcPr>
            <w:tcW w:w="850"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100,0</w:t>
            </w:r>
          </w:p>
        </w:tc>
        <w:tc>
          <w:tcPr>
            <w:tcW w:w="928"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100,0</w:t>
            </w:r>
          </w:p>
        </w:tc>
        <w:tc>
          <w:tcPr>
            <w:tcW w:w="928"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100,0</w:t>
            </w:r>
          </w:p>
        </w:tc>
        <w:tc>
          <w:tcPr>
            <w:tcW w:w="944"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100,0</w:t>
            </w:r>
          </w:p>
        </w:tc>
        <w:tc>
          <w:tcPr>
            <w:tcW w:w="856"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100,0</w:t>
            </w:r>
          </w:p>
        </w:tc>
      </w:tr>
      <w:tr w:rsidR="00A34B00" w:rsidRPr="001F1B30" w:rsidTr="00E44700">
        <w:tc>
          <w:tcPr>
            <w:tcW w:w="627" w:type="dxa"/>
          </w:tcPr>
          <w:p w:rsidR="00A34B00" w:rsidRPr="001F1B30" w:rsidRDefault="00A34B00" w:rsidP="00E44700">
            <w:pPr>
              <w:pStyle w:val="ConsPlusNormal"/>
              <w:jc w:val="center"/>
              <w:rPr>
                <w:rFonts w:ascii="Times New Roman" w:hAnsi="Times New Roman" w:cs="Times New Roman"/>
                <w:color w:val="000000"/>
              </w:rPr>
            </w:pPr>
            <w:r w:rsidRPr="001F1B30">
              <w:rPr>
                <w:rFonts w:ascii="Times New Roman" w:hAnsi="Times New Roman" w:cs="Times New Roman"/>
                <w:color w:val="000000"/>
              </w:rPr>
              <w:t>2.16.</w:t>
            </w:r>
          </w:p>
        </w:tc>
        <w:tc>
          <w:tcPr>
            <w:tcW w:w="9641"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 xml:space="preserve">Доля рейсов по муниципальным маршрутам регулярных перевозок пассажиров и багажа автомобильным транспортом, осуществляемых немуниципальными (негосударственными) перевозчиками, в общем числе </w:t>
            </w:r>
            <w:r w:rsidRPr="001F1B30">
              <w:rPr>
                <w:rFonts w:ascii="Times New Roman" w:hAnsi="Times New Roman" w:cs="Times New Roman"/>
                <w:color w:val="000000"/>
              </w:rPr>
              <w:lastRenderedPageBreak/>
              <w:t>рейсов по муниципальным маршрутам регулярных перевозок пассажиров и багажа автомобильным транспортом, процентов</w:t>
            </w:r>
          </w:p>
        </w:tc>
        <w:tc>
          <w:tcPr>
            <w:tcW w:w="881"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lastRenderedPageBreak/>
              <w:t>100,0</w:t>
            </w:r>
          </w:p>
        </w:tc>
        <w:tc>
          <w:tcPr>
            <w:tcW w:w="850"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100,0</w:t>
            </w:r>
          </w:p>
        </w:tc>
        <w:tc>
          <w:tcPr>
            <w:tcW w:w="928"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100,0</w:t>
            </w:r>
          </w:p>
        </w:tc>
        <w:tc>
          <w:tcPr>
            <w:tcW w:w="928"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100,0</w:t>
            </w:r>
          </w:p>
        </w:tc>
        <w:tc>
          <w:tcPr>
            <w:tcW w:w="944"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100,0</w:t>
            </w:r>
          </w:p>
        </w:tc>
        <w:tc>
          <w:tcPr>
            <w:tcW w:w="856" w:type="dxa"/>
          </w:tcPr>
          <w:p w:rsidR="00A34B00" w:rsidRPr="001F1B30" w:rsidRDefault="00A34B00" w:rsidP="00E44700">
            <w:pPr>
              <w:jc w:val="both"/>
              <w:rPr>
                <w:color w:val="000000"/>
                <w:sz w:val="20"/>
                <w:szCs w:val="20"/>
              </w:rPr>
            </w:pPr>
            <w:r w:rsidRPr="001F1B30">
              <w:rPr>
                <w:color w:val="000000"/>
                <w:sz w:val="20"/>
                <w:szCs w:val="20"/>
              </w:rPr>
              <w:t>100,0</w:t>
            </w:r>
          </w:p>
        </w:tc>
      </w:tr>
      <w:tr w:rsidR="00A34B00" w:rsidRPr="001F1B30" w:rsidTr="00E44700">
        <w:tc>
          <w:tcPr>
            <w:tcW w:w="627" w:type="dxa"/>
          </w:tcPr>
          <w:p w:rsidR="00A34B00" w:rsidRPr="001F1B30" w:rsidRDefault="00A34B00" w:rsidP="00E44700">
            <w:pPr>
              <w:pStyle w:val="ConsPlusNormal"/>
              <w:jc w:val="center"/>
              <w:rPr>
                <w:rFonts w:ascii="Times New Roman" w:hAnsi="Times New Roman" w:cs="Times New Roman"/>
                <w:color w:val="000000"/>
              </w:rPr>
            </w:pPr>
            <w:r w:rsidRPr="001F1B30">
              <w:rPr>
                <w:rFonts w:ascii="Times New Roman" w:hAnsi="Times New Roman" w:cs="Times New Roman"/>
                <w:color w:val="000000"/>
              </w:rPr>
              <w:lastRenderedPageBreak/>
              <w:t>2.17.</w:t>
            </w:r>
          </w:p>
        </w:tc>
        <w:tc>
          <w:tcPr>
            <w:tcW w:w="9641"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Доля немуниципальных (негосударственных) перевозчиков на муниципальных маршрутах регулярных перевозок пассажиров и багажа автомобильным транспортом в общем количестве перевозчиков на муниципальных маршрутах регулярных перевозок пассажиров и багажа автомобильным транспортом, процентов</w:t>
            </w:r>
          </w:p>
        </w:tc>
        <w:tc>
          <w:tcPr>
            <w:tcW w:w="881" w:type="dxa"/>
          </w:tcPr>
          <w:p w:rsidR="00A34B00" w:rsidRPr="001F1B30" w:rsidRDefault="00A34B00" w:rsidP="00E44700">
            <w:pPr>
              <w:pStyle w:val="ConsPlusNormal"/>
              <w:ind w:firstLine="0"/>
              <w:rPr>
                <w:rFonts w:ascii="Times New Roman" w:hAnsi="Times New Roman" w:cs="Times New Roman"/>
                <w:color w:val="000000"/>
              </w:rPr>
            </w:pPr>
            <w:r w:rsidRPr="001F1B30">
              <w:rPr>
                <w:rFonts w:ascii="Times New Roman" w:hAnsi="Times New Roman" w:cs="Times New Roman"/>
                <w:color w:val="000000"/>
              </w:rPr>
              <w:t>100,0</w:t>
            </w:r>
          </w:p>
        </w:tc>
        <w:tc>
          <w:tcPr>
            <w:tcW w:w="850" w:type="dxa"/>
          </w:tcPr>
          <w:p w:rsidR="00A34B00" w:rsidRPr="001F1B30" w:rsidRDefault="00A34B00" w:rsidP="00E44700">
            <w:pPr>
              <w:pStyle w:val="ConsPlusNormal"/>
              <w:ind w:firstLine="0"/>
              <w:rPr>
                <w:rFonts w:ascii="Times New Roman" w:hAnsi="Times New Roman" w:cs="Times New Roman"/>
                <w:color w:val="000000"/>
              </w:rPr>
            </w:pPr>
            <w:r w:rsidRPr="001F1B30">
              <w:rPr>
                <w:rFonts w:ascii="Times New Roman" w:hAnsi="Times New Roman" w:cs="Times New Roman"/>
                <w:color w:val="000000"/>
              </w:rPr>
              <w:t>100,0</w:t>
            </w:r>
          </w:p>
        </w:tc>
        <w:tc>
          <w:tcPr>
            <w:tcW w:w="928" w:type="dxa"/>
          </w:tcPr>
          <w:p w:rsidR="00A34B00" w:rsidRPr="001F1B30" w:rsidRDefault="00A34B00" w:rsidP="00E44700">
            <w:pPr>
              <w:pStyle w:val="ConsPlusNormal"/>
              <w:ind w:firstLine="0"/>
              <w:rPr>
                <w:rFonts w:ascii="Times New Roman" w:hAnsi="Times New Roman" w:cs="Times New Roman"/>
                <w:color w:val="000000"/>
              </w:rPr>
            </w:pPr>
            <w:r w:rsidRPr="001F1B30">
              <w:rPr>
                <w:rFonts w:ascii="Times New Roman" w:hAnsi="Times New Roman" w:cs="Times New Roman"/>
                <w:color w:val="000000"/>
              </w:rPr>
              <w:t>100,0</w:t>
            </w:r>
          </w:p>
        </w:tc>
        <w:tc>
          <w:tcPr>
            <w:tcW w:w="928" w:type="dxa"/>
          </w:tcPr>
          <w:p w:rsidR="00A34B00" w:rsidRPr="001F1B30" w:rsidRDefault="00A34B00" w:rsidP="00E44700">
            <w:pPr>
              <w:pStyle w:val="ConsPlusNormal"/>
              <w:ind w:firstLine="0"/>
              <w:rPr>
                <w:rFonts w:ascii="Times New Roman" w:hAnsi="Times New Roman" w:cs="Times New Roman"/>
                <w:color w:val="000000"/>
              </w:rPr>
            </w:pPr>
            <w:r w:rsidRPr="001F1B30">
              <w:rPr>
                <w:rFonts w:ascii="Times New Roman" w:hAnsi="Times New Roman" w:cs="Times New Roman"/>
                <w:color w:val="000000"/>
              </w:rPr>
              <w:t>100,0</w:t>
            </w:r>
          </w:p>
        </w:tc>
        <w:tc>
          <w:tcPr>
            <w:tcW w:w="944" w:type="dxa"/>
          </w:tcPr>
          <w:p w:rsidR="00A34B00" w:rsidRPr="001F1B30" w:rsidRDefault="00A34B00" w:rsidP="00E44700">
            <w:pPr>
              <w:pStyle w:val="ConsPlusNormal"/>
              <w:ind w:firstLine="0"/>
              <w:rPr>
                <w:rFonts w:ascii="Times New Roman" w:hAnsi="Times New Roman" w:cs="Times New Roman"/>
                <w:color w:val="000000"/>
              </w:rPr>
            </w:pPr>
            <w:r w:rsidRPr="001F1B30">
              <w:rPr>
                <w:rFonts w:ascii="Times New Roman" w:hAnsi="Times New Roman" w:cs="Times New Roman"/>
                <w:color w:val="000000"/>
              </w:rPr>
              <w:t>100,0</w:t>
            </w:r>
          </w:p>
        </w:tc>
        <w:tc>
          <w:tcPr>
            <w:tcW w:w="856" w:type="dxa"/>
          </w:tcPr>
          <w:p w:rsidR="00A34B00" w:rsidRPr="001F1B30" w:rsidRDefault="00A34B00" w:rsidP="00E44700">
            <w:pPr>
              <w:rPr>
                <w:color w:val="000000"/>
                <w:sz w:val="20"/>
                <w:szCs w:val="20"/>
              </w:rPr>
            </w:pPr>
            <w:r w:rsidRPr="001F1B30">
              <w:rPr>
                <w:color w:val="000000"/>
                <w:sz w:val="20"/>
                <w:szCs w:val="20"/>
              </w:rPr>
              <w:t>100,0</w:t>
            </w:r>
          </w:p>
        </w:tc>
      </w:tr>
      <w:tr w:rsidR="00A34B00" w:rsidRPr="001F1B30" w:rsidTr="00E44700">
        <w:tc>
          <w:tcPr>
            <w:tcW w:w="15655" w:type="dxa"/>
            <w:gridSpan w:val="8"/>
          </w:tcPr>
          <w:p w:rsidR="00A34B00" w:rsidRPr="001F1B30" w:rsidRDefault="00A34B00" w:rsidP="00E44700">
            <w:pPr>
              <w:pStyle w:val="ConsPlusNormal"/>
              <w:ind w:firstLine="0"/>
              <w:jc w:val="center"/>
              <w:rPr>
                <w:rFonts w:ascii="Times New Roman" w:hAnsi="Times New Roman" w:cs="Times New Roman"/>
                <w:color w:val="000000"/>
              </w:rPr>
            </w:pPr>
            <w:r w:rsidRPr="001F1B30">
              <w:rPr>
                <w:rFonts w:ascii="Times New Roman" w:hAnsi="Times New Roman" w:cs="Times New Roman"/>
                <w:color w:val="000000"/>
              </w:rPr>
              <w:t>Рынок ритуальных услуг</w:t>
            </w:r>
          </w:p>
        </w:tc>
      </w:tr>
      <w:tr w:rsidR="00A34B00" w:rsidRPr="001F1B30" w:rsidTr="00E44700">
        <w:tc>
          <w:tcPr>
            <w:tcW w:w="627" w:type="dxa"/>
          </w:tcPr>
          <w:p w:rsidR="00A34B00" w:rsidRPr="001F1B30" w:rsidRDefault="00A34B00" w:rsidP="00E44700">
            <w:pPr>
              <w:pStyle w:val="ConsPlusNormal"/>
              <w:jc w:val="center"/>
              <w:rPr>
                <w:rFonts w:ascii="Times New Roman" w:hAnsi="Times New Roman" w:cs="Times New Roman"/>
                <w:color w:val="000000"/>
              </w:rPr>
            </w:pPr>
            <w:r w:rsidRPr="001F1B30">
              <w:rPr>
                <w:rFonts w:ascii="Times New Roman" w:hAnsi="Times New Roman" w:cs="Times New Roman"/>
                <w:color w:val="000000"/>
              </w:rPr>
              <w:t>2.18.</w:t>
            </w:r>
          </w:p>
        </w:tc>
        <w:tc>
          <w:tcPr>
            <w:tcW w:w="9641" w:type="dxa"/>
          </w:tcPr>
          <w:p w:rsidR="00A34B00" w:rsidRPr="001F1B30" w:rsidRDefault="00A34B00" w:rsidP="00E44700">
            <w:pPr>
              <w:pStyle w:val="ConsPlusNormal"/>
              <w:ind w:firstLine="0"/>
              <w:jc w:val="both"/>
              <w:rPr>
                <w:rFonts w:ascii="Times New Roman" w:hAnsi="Times New Roman" w:cs="Times New Roman"/>
                <w:color w:val="000000"/>
              </w:rPr>
            </w:pPr>
            <w:r w:rsidRPr="001F1B30">
              <w:rPr>
                <w:rFonts w:ascii="Times New Roman" w:hAnsi="Times New Roman" w:cs="Times New Roman"/>
                <w:color w:val="000000"/>
              </w:rPr>
              <w:t>Количество организаций частной формы собственности, осуществляющих деятельность по оказанию ритуальных услуг на территории Аликовского района Чувашской Республики, единиц</w:t>
            </w:r>
          </w:p>
        </w:tc>
        <w:tc>
          <w:tcPr>
            <w:tcW w:w="881" w:type="dxa"/>
          </w:tcPr>
          <w:p w:rsidR="00A34B00" w:rsidRPr="001F1B30" w:rsidRDefault="00A34B00" w:rsidP="00E44700">
            <w:pPr>
              <w:pStyle w:val="ConsPlusNormal"/>
              <w:ind w:firstLine="0"/>
              <w:rPr>
                <w:rFonts w:ascii="Times New Roman" w:hAnsi="Times New Roman" w:cs="Times New Roman"/>
                <w:color w:val="000000"/>
              </w:rPr>
            </w:pPr>
            <w:proofErr w:type="spellStart"/>
            <w:r w:rsidRPr="001F1B30">
              <w:rPr>
                <w:rFonts w:ascii="Times New Roman" w:hAnsi="Times New Roman" w:cs="Times New Roman"/>
                <w:color w:val="000000"/>
              </w:rPr>
              <w:t>х</w:t>
            </w:r>
            <w:proofErr w:type="spellEnd"/>
          </w:p>
        </w:tc>
        <w:tc>
          <w:tcPr>
            <w:tcW w:w="850" w:type="dxa"/>
          </w:tcPr>
          <w:p w:rsidR="00A34B00" w:rsidRPr="001F1B30" w:rsidRDefault="00A34B00" w:rsidP="00E44700">
            <w:pPr>
              <w:pStyle w:val="ConsPlusNormal"/>
              <w:ind w:firstLine="0"/>
              <w:rPr>
                <w:rFonts w:ascii="Times New Roman" w:hAnsi="Times New Roman" w:cs="Times New Roman"/>
                <w:color w:val="000000"/>
              </w:rPr>
            </w:pPr>
            <w:proofErr w:type="spellStart"/>
            <w:r w:rsidRPr="001F1B30">
              <w:rPr>
                <w:rFonts w:ascii="Times New Roman" w:hAnsi="Times New Roman" w:cs="Times New Roman"/>
                <w:color w:val="000000"/>
              </w:rPr>
              <w:t>х</w:t>
            </w:r>
            <w:proofErr w:type="spellEnd"/>
          </w:p>
        </w:tc>
        <w:tc>
          <w:tcPr>
            <w:tcW w:w="928" w:type="dxa"/>
          </w:tcPr>
          <w:p w:rsidR="00A34B00" w:rsidRPr="001F1B30" w:rsidRDefault="00A34B00" w:rsidP="00E44700">
            <w:pPr>
              <w:pStyle w:val="ConsPlusNormal"/>
              <w:ind w:firstLine="0"/>
              <w:rPr>
                <w:rFonts w:ascii="Times New Roman" w:hAnsi="Times New Roman" w:cs="Times New Roman"/>
                <w:color w:val="000000"/>
              </w:rPr>
            </w:pPr>
            <w:proofErr w:type="spellStart"/>
            <w:r w:rsidRPr="001F1B30">
              <w:rPr>
                <w:rFonts w:ascii="Times New Roman" w:hAnsi="Times New Roman" w:cs="Times New Roman"/>
                <w:color w:val="000000"/>
              </w:rPr>
              <w:t>х</w:t>
            </w:r>
            <w:proofErr w:type="spellEnd"/>
          </w:p>
        </w:tc>
        <w:tc>
          <w:tcPr>
            <w:tcW w:w="928" w:type="dxa"/>
          </w:tcPr>
          <w:p w:rsidR="00A34B00" w:rsidRPr="001F1B30" w:rsidRDefault="00A34B00" w:rsidP="00E44700">
            <w:pPr>
              <w:pStyle w:val="ConsPlusNormal"/>
              <w:ind w:firstLine="0"/>
              <w:rPr>
                <w:rFonts w:ascii="Times New Roman" w:hAnsi="Times New Roman" w:cs="Times New Roman"/>
                <w:color w:val="000000"/>
              </w:rPr>
            </w:pPr>
            <w:proofErr w:type="spellStart"/>
            <w:r w:rsidRPr="001F1B30">
              <w:rPr>
                <w:rFonts w:ascii="Times New Roman" w:hAnsi="Times New Roman" w:cs="Times New Roman"/>
                <w:color w:val="000000"/>
              </w:rPr>
              <w:t>х</w:t>
            </w:r>
            <w:proofErr w:type="spellEnd"/>
          </w:p>
        </w:tc>
        <w:tc>
          <w:tcPr>
            <w:tcW w:w="944" w:type="dxa"/>
          </w:tcPr>
          <w:p w:rsidR="00A34B00" w:rsidRPr="001F1B30" w:rsidRDefault="00A34B00" w:rsidP="00E44700">
            <w:pPr>
              <w:pStyle w:val="ConsPlusNormal"/>
              <w:ind w:firstLine="0"/>
              <w:rPr>
                <w:rFonts w:ascii="Times New Roman" w:hAnsi="Times New Roman" w:cs="Times New Roman"/>
                <w:color w:val="000000"/>
              </w:rPr>
            </w:pPr>
            <w:r w:rsidRPr="001F1B30">
              <w:rPr>
                <w:rFonts w:ascii="Times New Roman" w:hAnsi="Times New Roman" w:cs="Times New Roman"/>
                <w:color w:val="000000"/>
              </w:rPr>
              <w:t>1</w:t>
            </w:r>
          </w:p>
        </w:tc>
        <w:tc>
          <w:tcPr>
            <w:tcW w:w="856" w:type="dxa"/>
          </w:tcPr>
          <w:p w:rsidR="00A34B00" w:rsidRPr="001F1B30" w:rsidRDefault="00A34B00" w:rsidP="00E44700">
            <w:pPr>
              <w:pStyle w:val="ConsPlusNormal"/>
              <w:ind w:firstLine="0"/>
              <w:rPr>
                <w:rFonts w:ascii="Times New Roman" w:hAnsi="Times New Roman" w:cs="Times New Roman"/>
                <w:color w:val="000000"/>
              </w:rPr>
            </w:pPr>
            <w:r w:rsidRPr="001F1B30">
              <w:rPr>
                <w:rFonts w:ascii="Times New Roman" w:hAnsi="Times New Roman" w:cs="Times New Roman"/>
                <w:color w:val="000000"/>
              </w:rPr>
              <w:t>1</w:t>
            </w:r>
          </w:p>
        </w:tc>
      </w:tr>
    </w:tbl>
    <w:p w:rsidR="00A34B00" w:rsidRPr="001F1B30" w:rsidRDefault="00A34B00" w:rsidP="00A34B00">
      <w:pPr>
        <w:jc w:val="both"/>
        <w:rPr>
          <w:sz w:val="20"/>
          <w:szCs w:val="20"/>
        </w:rPr>
      </w:pPr>
    </w:p>
    <w:p w:rsidR="00A34B00" w:rsidRPr="001F1B30" w:rsidRDefault="00A34B00" w:rsidP="00A34B00">
      <w:pPr>
        <w:rPr>
          <w:sz w:val="20"/>
          <w:szCs w:val="20"/>
        </w:rPr>
      </w:pPr>
    </w:p>
    <w:p w:rsidR="00A34B00" w:rsidRDefault="00A34B00" w:rsidP="00796FA7">
      <w:pPr>
        <w:rPr>
          <w:sz w:val="22"/>
          <w:szCs w:val="22"/>
        </w:rPr>
        <w:sectPr w:rsidR="00A34B00" w:rsidSect="00A34B00">
          <w:headerReference w:type="even" r:id="rId12"/>
          <w:footerReference w:type="default" r:id="rId13"/>
          <w:footerReference w:type="first" r:id="rId14"/>
          <w:pgSz w:w="16838" w:h="11906" w:orient="landscape"/>
          <w:pgMar w:top="1134" w:right="851" w:bottom="709" w:left="709" w:header="0" w:footer="0" w:gutter="0"/>
          <w:cols w:space="720"/>
          <w:noEndnote/>
          <w:docGrid w:linePitch="326"/>
        </w:sectPr>
      </w:pPr>
    </w:p>
    <w:p w:rsidR="00C1309B" w:rsidRDefault="00C1309B" w:rsidP="00796FA7">
      <w:pPr>
        <w:rPr>
          <w:sz w:val="22"/>
          <w:szCs w:val="22"/>
        </w:rPr>
      </w:pPr>
    </w:p>
    <w:p w:rsidR="00A34B00" w:rsidRPr="00637515" w:rsidRDefault="00A34B00" w:rsidP="00637515">
      <w:pPr>
        <w:ind w:right="4676"/>
        <w:jc w:val="both"/>
        <w:rPr>
          <w:sz w:val="20"/>
          <w:szCs w:val="20"/>
        </w:rPr>
      </w:pPr>
      <w:proofErr w:type="gramStart"/>
      <w:r w:rsidRPr="00637515">
        <w:rPr>
          <w:sz w:val="20"/>
          <w:szCs w:val="20"/>
        </w:rPr>
        <w:t xml:space="preserve">Постановление </w:t>
      </w:r>
      <w:r w:rsidR="00637515" w:rsidRPr="00637515">
        <w:rPr>
          <w:sz w:val="20"/>
          <w:szCs w:val="20"/>
        </w:rPr>
        <w:t>администрации Аликовского района Чувашской Республики от 20.03.2019 г. № 342 «</w:t>
      </w:r>
      <w:r w:rsidRPr="00637515">
        <w:rPr>
          <w:bCs/>
          <w:snapToGrid w:val="0"/>
          <w:sz w:val="20"/>
          <w:szCs w:val="20"/>
        </w:rPr>
        <w:t xml:space="preserve">Об утверждении Порядка </w:t>
      </w:r>
      <w:r w:rsidRPr="00637515">
        <w:rPr>
          <w:sz w:val="20"/>
          <w:szCs w:val="20"/>
        </w:rPr>
        <w:t>осуществления контроля за соблюдением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органом, уполномоченным на осуществление муниципального финансового контроля в отношении закупок для обеспечения муниципальных нужд Аликовского района Чувашской Республики</w:t>
      </w:r>
      <w:proofErr w:type="gramEnd"/>
    </w:p>
    <w:p w:rsidR="00A34B00" w:rsidRPr="00E81792" w:rsidRDefault="00A34B00" w:rsidP="00A34B00">
      <w:pPr>
        <w:ind w:right="4535" w:firstLine="567"/>
        <w:jc w:val="both"/>
        <w:rPr>
          <w:sz w:val="20"/>
          <w:szCs w:val="20"/>
        </w:rPr>
      </w:pPr>
    </w:p>
    <w:p w:rsidR="00A34B00" w:rsidRPr="00E81792" w:rsidRDefault="00A34B00" w:rsidP="00A34B00">
      <w:pPr>
        <w:widowControl w:val="0"/>
        <w:ind w:firstLine="709"/>
        <w:jc w:val="both"/>
        <w:rPr>
          <w:snapToGrid w:val="0"/>
          <w:sz w:val="20"/>
          <w:szCs w:val="20"/>
        </w:rPr>
      </w:pPr>
      <w:r w:rsidRPr="00E81792">
        <w:rPr>
          <w:snapToGrid w:val="0"/>
          <w:sz w:val="20"/>
          <w:szCs w:val="20"/>
        </w:rPr>
        <w:t xml:space="preserve">В соответствии с частью 11.1 статьи 99 Федерального закона «О контрактной системе в сфере закупок товаров, работ и услуг для обеспечения государственных и муниципальных нужд» от 5 апреля 2013 г. № 44-ФЗ (Собрание законодательства Российской Федерации, 2013, № 14, ст. 1652; № 52, ст. 6961; 2018, № 1, ст. 90), подпунктом 5.15(5) Положения о Федеральном казначействе, утвержденного постановлением Правительства Российской Федерации от 1 декабря 2004 г. № 703 (Собрание законодательства Российской Федерации, 2004, № 49, ст. 4908; </w:t>
      </w:r>
      <w:proofErr w:type="gramStart"/>
      <w:r w:rsidRPr="00E81792">
        <w:rPr>
          <w:snapToGrid w:val="0"/>
          <w:sz w:val="20"/>
          <w:szCs w:val="20"/>
        </w:rPr>
        <w:t>2018, № 3, ст. 532) и пунктом 69 Положения о регулировании бюджетных правоотношений в Аликовском районе Чувашской Республики, утвержденного решением Собрания депутатов Аликовского района от 29.04.2014 г. № 251 администрация Аликовского района постановляет:</w:t>
      </w:r>
      <w:proofErr w:type="gramEnd"/>
    </w:p>
    <w:p w:rsidR="00A34B00" w:rsidRPr="00E81792" w:rsidRDefault="00A34B00" w:rsidP="00BC5023">
      <w:pPr>
        <w:widowControl w:val="0"/>
        <w:numPr>
          <w:ilvl w:val="0"/>
          <w:numId w:val="2"/>
        </w:numPr>
        <w:tabs>
          <w:tab w:val="left" w:pos="993"/>
        </w:tabs>
        <w:ind w:left="0" w:firstLine="709"/>
        <w:jc w:val="both"/>
        <w:rPr>
          <w:snapToGrid w:val="0"/>
          <w:sz w:val="20"/>
          <w:szCs w:val="20"/>
        </w:rPr>
      </w:pPr>
      <w:r w:rsidRPr="00E81792">
        <w:rPr>
          <w:snapToGrid w:val="0"/>
          <w:sz w:val="20"/>
          <w:szCs w:val="20"/>
        </w:rPr>
        <w:t xml:space="preserve">Утвердить прилагаемый Порядок </w:t>
      </w:r>
      <w:r w:rsidRPr="00E81792">
        <w:rPr>
          <w:sz w:val="20"/>
          <w:szCs w:val="20"/>
        </w:rPr>
        <w:t xml:space="preserve">осуществления </w:t>
      </w:r>
      <w:proofErr w:type="gramStart"/>
      <w:r w:rsidRPr="00E81792">
        <w:rPr>
          <w:sz w:val="20"/>
          <w:szCs w:val="20"/>
        </w:rPr>
        <w:t>контроля за</w:t>
      </w:r>
      <w:proofErr w:type="gramEnd"/>
      <w:r w:rsidRPr="00E81792">
        <w:rPr>
          <w:sz w:val="20"/>
          <w:szCs w:val="20"/>
        </w:rPr>
        <w:t xml:space="preserve"> соблюдением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органом, уполномоченным на осуществление муниципального финансового контроля в отношении закупок для обеспечения муниципальных нужд Аликовского района Чувашской Республики</w:t>
      </w:r>
      <w:r w:rsidRPr="00E81792">
        <w:rPr>
          <w:snapToGrid w:val="0"/>
          <w:sz w:val="20"/>
          <w:szCs w:val="20"/>
        </w:rPr>
        <w:t xml:space="preserve"> (Приложение).</w:t>
      </w:r>
    </w:p>
    <w:p w:rsidR="00A34B00" w:rsidRPr="00E81792" w:rsidRDefault="00A34B00" w:rsidP="00BC5023">
      <w:pPr>
        <w:widowControl w:val="0"/>
        <w:numPr>
          <w:ilvl w:val="0"/>
          <w:numId w:val="2"/>
        </w:numPr>
        <w:tabs>
          <w:tab w:val="left" w:pos="993"/>
        </w:tabs>
        <w:ind w:left="0" w:firstLine="709"/>
        <w:jc w:val="both"/>
        <w:rPr>
          <w:snapToGrid w:val="0"/>
          <w:sz w:val="20"/>
          <w:szCs w:val="20"/>
        </w:rPr>
      </w:pPr>
      <w:proofErr w:type="gramStart"/>
      <w:r w:rsidRPr="00E81792">
        <w:rPr>
          <w:snapToGrid w:val="0"/>
          <w:sz w:val="20"/>
          <w:szCs w:val="20"/>
        </w:rPr>
        <w:t>Контроль за</w:t>
      </w:r>
      <w:proofErr w:type="gramEnd"/>
      <w:r w:rsidRPr="00E81792">
        <w:rPr>
          <w:snapToGrid w:val="0"/>
          <w:sz w:val="20"/>
          <w:szCs w:val="20"/>
        </w:rPr>
        <w:t xml:space="preserve"> исполнением настоящего постановления возложить на финансовый отдел администрации Аликовского района.</w:t>
      </w:r>
    </w:p>
    <w:p w:rsidR="00A34B00" w:rsidRPr="00E81792" w:rsidRDefault="00A34B00" w:rsidP="00BC5023">
      <w:pPr>
        <w:widowControl w:val="0"/>
        <w:numPr>
          <w:ilvl w:val="0"/>
          <w:numId w:val="2"/>
        </w:numPr>
        <w:tabs>
          <w:tab w:val="left" w:pos="993"/>
        </w:tabs>
        <w:ind w:left="0" w:firstLine="709"/>
        <w:jc w:val="both"/>
        <w:rPr>
          <w:snapToGrid w:val="0"/>
          <w:sz w:val="20"/>
          <w:szCs w:val="20"/>
        </w:rPr>
      </w:pPr>
      <w:r w:rsidRPr="00E81792">
        <w:rPr>
          <w:snapToGrid w:val="0"/>
          <w:sz w:val="20"/>
          <w:szCs w:val="20"/>
        </w:rPr>
        <w:t>Настоящее постановление подлежит официальному опубликованию (обнародованию) в муниципальной газете Аликовского района «Аликовский Вестник».</w:t>
      </w:r>
    </w:p>
    <w:p w:rsidR="00A34B00" w:rsidRPr="00E81792" w:rsidRDefault="00A34B00" w:rsidP="00A34B00">
      <w:pPr>
        <w:widowControl w:val="0"/>
        <w:tabs>
          <w:tab w:val="left" w:pos="993"/>
        </w:tabs>
        <w:ind w:firstLine="567"/>
        <w:jc w:val="both"/>
        <w:rPr>
          <w:snapToGrid w:val="0"/>
          <w:sz w:val="20"/>
          <w:szCs w:val="20"/>
        </w:rPr>
      </w:pPr>
    </w:p>
    <w:p w:rsidR="00A34B00" w:rsidRPr="00E81792" w:rsidRDefault="00A34B00" w:rsidP="00A34B00">
      <w:pPr>
        <w:widowControl w:val="0"/>
        <w:tabs>
          <w:tab w:val="left" w:pos="993"/>
        </w:tabs>
        <w:rPr>
          <w:snapToGrid w:val="0"/>
          <w:sz w:val="20"/>
          <w:szCs w:val="20"/>
        </w:rPr>
      </w:pPr>
    </w:p>
    <w:p w:rsidR="00A34B00" w:rsidRPr="00E81792" w:rsidRDefault="00A34B00" w:rsidP="00A34B00">
      <w:pPr>
        <w:widowControl w:val="0"/>
        <w:autoSpaceDE w:val="0"/>
        <w:autoSpaceDN w:val="0"/>
        <w:adjustRightInd w:val="0"/>
        <w:jc w:val="both"/>
        <w:outlineLvl w:val="0"/>
        <w:rPr>
          <w:bCs/>
          <w:snapToGrid w:val="0"/>
          <w:sz w:val="20"/>
          <w:szCs w:val="20"/>
        </w:rPr>
      </w:pPr>
      <w:r w:rsidRPr="00E81792">
        <w:rPr>
          <w:bCs/>
          <w:snapToGrid w:val="0"/>
          <w:sz w:val="20"/>
          <w:szCs w:val="20"/>
        </w:rPr>
        <w:t>И.о. главы администрации</w:t>
      </w:r>
    </w:p>
    <w:p w:rsidR="00A34B00" w:rsidRPr="00E81792" w:rsidRDefault="00A34B00" w:rsidP="00A34B00">
      <w:pPr>
        <w:widowControl w:val="0"/>
        <w:autoSpaceDE w:val="0"/>
        <w:autoSpaceDN w:val="0"/>
        <w:adjustRightInd w:val="0"/>
        <w:jc w:val="both"/>
        <w:rPr>
          <w:bCs/>
          <w:snapToGrid w:val="0"/>
          <w:sz w:val="20"/>
          <w:szCs w:val="20"/>
        </w:rPr>
      </w:pPr>
      <w:r w:rsidRPr="00E81792">
        <w:rPr>
          <w:bCs/>
          <w:snapToGrid w:val="0"/>
          <w:sz w:val="20"/>
          <w:szCs w:val="20"/>
        </w:rPr>
        <w:t>Аликовского района                                                  Л.М. Никитина</w:t>
      </w:r>
    </w:p>
    <w:p w:rsidR="00A34B00" w:rsidRPr="00E81792" w:rsidRDefault="00A34B00" w:rsidP="00A34B00">
      <w:pPr>
        <w:ind w:left="4800"/>
        <w:jc w:val="right"/>
        <w:rPr>
          <w:caps/>
          <w:sz w:val="20"/>
          <w:szCs w:val="20"/>
        </w:rPr>
      </w:pPr>
      <w:r w:rsidRPr="00E81792">
        <w:rPr>
          <w:caps/>
          <w:sz w:val="20"/>
          <w:szCs w:val="20"/>
        </w:rPr>
        <w:t>Утвержден</w:t>
      </w:r>
    </w:p>
    <w:p w:rsidR="00A34B00" w:rsidRPr="00E81792" w:rsidRDefault="00A34B00" w:rsidP="00A34B00">
      <w:pPr>
        <w:ind w:left="4800"/>
        <w:jc w:val="right"/>
        <w:rPr>
          <w:sz w:val="20"/>
          <w:szCs w:val="20"/>
        </w:rPr>
      </w:pPr>
      <w:r w:rsidRPr="00E81792">
        <w:rPr>
          <w:sz w:val="20"/>
          <w:szCs w:val="20"/>
        </w:rPr>
        <w:t>постановлением администрации</w:t>
      </w:r>
    </w:p>
    <w:p w:rsidR="00A34B00" w:rsidRPr="00E81792" w:rsidRDefault="00A34B00" w:rsidP="00A34B00">
      <w:pPr>
        <w:ind w:left="4800"/>
        <w:jc w:val="right"/>
        <w:rPr>
          <w:sz w:val="20"/>
          <w:szCs w:val="20"/>
        </w:rPr>
      </w:pPr>
      <w:r w:rsidRPr="00E81792">
        <w:rPr>
          <w:sz w:val="20"/>
          <w:szCs w:val="20"/>
        </w:rPr>
        <w:t>Аликовского района</w:t>
      </w:r>
    </w:p>
    <w:p w:rsidR="00A34B00" w:rsidRPr="00E81792" w:rsidRDefault="00A34B00" w:rsidP="00A34B00">
      <w:pPr>
        <w:ind w:left="4800"/>
        <w:jc w:val="right"/>
        <w:rPr>
          <w:sz w:val="20"/>
          <w:szCs w:val="20"/>
        </w:rPr>
      </w:pPr>
      <w:r w:rsidRPr="00E81792">
        <w:rPr>
          <w:sz w:val="20"/>
          <w:szCs w:val="20"/>
        </w:rPr>
        <w:t>от 20.03.2019 г. № 342</w:t>
      </w:r>
    </w:p>
    <w:p w:rsidR="00A34B00" w:rsidRPr="00E81792" w:rsidRDefault="00A34B00" w:rsidP="00A34B00">
      <w:pPr>
        <w:pStyle w:val="1b"/>
        <w:jc w:val="center"/>
        <w:rPr>
          <w:rFonts w:ascii="Times New Roman" w:hAnsi="Times New Roman" w:cs="Times New Roman"/>
          <w:b/>
          <w:sz w:val="20"/>
          <w:szCs w:val="20"/>
        </w:rPr>
      </w:pPr>
    </w:p>
    <w:p w:rsidR="00A34B00" w:rsidRPr="00E81792" w:rsidRDefault="00A34B00" w:rsidP="00A34B00">
      <w:pPr>
        <w:pStyle w:val="1b"/>
        <w:jc w:val="center"/>
        <w:rPr>
          <w:rFonts w:ascii="Times New Roman" w:hAnsi="Times New Roman" w:cs="Times New Roman"/>
          <w:b/>
          <w:sz w:val="20"/>
          <w:szCs w:val="20"/>
        </w:rPr>
      </w:pPr>
    </w:p>
    <w:p w:rsidR="00A34B00" w:rsidRPr="00E81792" w:rsidRDefault="00A34B00" w:rsidP="00A34B00">
      <w:pPr>
        <w:pStyle w:val="1b"/>
        <w:jc w:val="center"/>
        <w:rPr>
          <w:rFonts w:ascii="Times New Roman" w:hAnsi="Times New Roman" w:cs="Times New Roman"/>
          <w:b/>
          <w:sz w:val="20"/>
          <w:szCs w:val="20"/>
        </w:rPr>
      </w:pPr>
      <w:r w:rsidRPr="00E81792">
        <w:rPr>
          <w:rFonts w:ascii="Times New Roman" w:hAnsi="Times New Roman" w:cs="Times New Roman"/>
          <w:b/>
          <w:sz w:val="20"/>
          <w:szCs w:val="20"/>
        </w:rPr>
        <w:t>ПОРЯДОК</w:t>
      </w:r>
      <w:r w:rsidRPr="00E81792">
        <w:rPr>
          <w:rFonts w:ascii="Times New Roman" w:hAnsi="Times New Roman" w:cs="Times New Roman"/>
          <w:b/>
          <w:sz w:val="20"/>
          <w:szCs w:val="20"/>
        </w:rPr>
        <w:br/>
        <w:t xml:space="preserve">осуществления </w:t>
      </w:r>
      <w:proofErr w:type="gramStart"/>
      <w:r w:rsidRPr="00E81792">
        <w:rPr>
          <w:rFonts w:ascii="Times New Roman" w:hAnsi="Times New Roman" w:cs="Times New Roman"/>
          <w:b/>
          <w:sz w:val="20"/>
          <w:szCs w:val="20"/>
        </w:rPr>
        <w:t>контроля за</w:t>
      </w:r>
      <w:proofErr w:type="gramEnd"/>
      <w:r w:rsidRPr="00E81792">
        <w:rPr>
          <w:rFonts w:ascii="Times New Roman" w:hAnsi="Times New Roman" w:cs="Times New Roman"/>
          <w:b/>
          <w:sz w:val="20"/>
          <w:szCs w:val="20"/>
        </w:rPr>
        <w:t xml:space="preserve"> соблюдением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органом, уполномоченным на осуществление муниципального финансового контроля в отношении закупок для обеспечения муниципальных нужд Аликовского района Чувашской Республики</w:t>
      </w:r>
    </w:p>
    <w:p w:rsidR="00A34B00" w:rsidRPr="00E81792" w:rsidRDefault="00A34B00" w:rsidP="00A34B00">
      <w:pPr>
        <w:pStyle w:val="align-center"/>
        <w:rPr>
          <w:b/>
          <w:bCs/>
          <w:sz w:val="20"/>
          <w:szCs w:val="20"/>
        </w:rPr>
      </w:pPr>
    </w:p>
    <w:p w:rsidR="00A34B00" w:rsidRPr="00E81792" w:rsidRDefault="00A34B00" w:rsidP="00A34B00">
      <w:pPr>
        <w:pStyle w:val="1b"/>
        <w:jc w:val="center"/>
        <w:rPr>
          <w:rFonts w:ascii="Times New Roman" w:hAnsi="Times New Roman" w:cs="Times New Roman"/>
          <w:b/>
          <w:sz w:val="20"/>
          <w:szCs w:val="20"/>
        </w:rPr>
      </w:pPr>
      <w:r w:rsidRPr="00E81792">
        <w:rPr>
          <w:rFonts w:ascii="Times New Roman" w:hAnsi="Times New Roman" w:cs="Times New Roman"/>
          <w:b/>
          <w:sz w:val="20"/>
          <w:szCs w:val="20"/>
        </w:rPr>
        <w:t>1. Общие положения</w:t>
      </w:r>
    </w:p>
    <w:p w:rsidR="00A34B00" w:rsidRPr="00E81792" w:rsidRDefault="00A34B00" w:rsidP="00A34B00">
      <w:pPr>
        <w:pStyle w:val="1b"/>
        <w:jc w:val="center"/>
        <w:rPr>
          <w:rFonts w:ascii="Times New Roman" w:hAnsi="Times New Roman" w:cs="Times New Roman"/>
          <w:b/>
          <w:sz w:val="20"/>
          <w:szCs w:val="20"/>
        </w:rPr>
      </w:pPr>
    </w:p>
    <w:p w:rsidR="00A34B00" w:rsidRPr="00E81792" w:rsidRDefault="00A34B00" w:rsidP="00A34B00">
      <w:pPr>
        <w:pStyle w:val="1b"/>
        <w:ind w:firstLine="708"/>
        <w:jc w:val="both"/>
        <w:rPr>
          <w:rFonts w:ascii="Times New Roman" w:hAnsi="Times New Roman" w:cs="Times New Roman"/>
          <w:sz w:val="20"/>
          <w:szCs w:val="20"/>
        </w:rPr>
      </w:pPr>
      <w:r w:rsidRPr="00E81792">
        <w:rPr>
          <w:rFonts w:ascii="Times New Roman" w:hAnsi="Times New Roman" w:cs="Times New Roman"/>
          <w:sz w:val="20"/>
          <w:szCs w:val="20"/>
        </w:rPr>
        <w:t xml:space="preserve">1.1. </w:t>
      </w:r>
      <w:proofErr w:type="gramStart"/>
      <w:r w:rsidRPr="00E81792">
        <w:rPr>
          <w:rFonts w:ascii="Times New Roman" w:hAnsi="Times New Roman" w:cs="Times New Roman"/>
          <w:sz w:val="20"/>
          <w:szCs w:val="20"/>
        </w:rPr>
        <w:t xml:space="preserve">Порядок осуществления контроля за соблюдением </w:t>
      </w:r>
      <w:r w:rsidRPr="00E81792">
        <w:rPr>
          <w:rFonts w:ascii="Times New Roman" w:hAnsi="Times New Roman"/>
          <w:sz w:val="20"/>
          <w:szCs w:val="20"/>
        </w:rPr>
        <w:t>Федерального закона от 5 апреля 2013 г. № 44-ФЗ</w:t>
      </w:r>
      <w:r w:rsidRPr="00E81792">
        <w:rPr>
          <w:rFonts w:ascii="Times New Roman" w:hAnsi="Times New Roman" w:cs="Times New Roman"/>
          <w:sz w:val="20"/>
          <w:szCs w:val="20"/>
        </w:rPr>
        <w:t xml:space="preserve"> «О контрактной системе в сфере закупок товаров, работ, услуг для обеспечения государственных и муниципальных нужд» (далее – Федеральный закон от 05.04.2013 № 44-ФЗ) органом, уполномоченным на осуществление муниципального финансового контроля в отношении закупок для обеспечения муниципальных нужд Аликовского района Чувашской Республики (далее – контрольный орган), устанавливает правила осуществления контроля за</w:t>
      </w:r>
      <w:proofErr w:type="gramEnd"/>
      <w:r w:rsidRPr="00E81792">
        <w:rPr>
          <w:rFonts w:ascii="Times New Roman" w:hAnsi="Times New Roman" w:cs="Times New Roman"/>
          <w:sz w:val="20"/>
          <w:szCs w:val="20"/>
        </w:rPr>
        <w:t xml:space="preserve"> соблюдением заказчиками, контрактными службами, контрактными управляющими (далее – субъекты проверки) требований </w:t>
      </w:r>
      <w:r w:rsidRPr="00E81792">
        <w:rPr>
          <w:rFonts w:ascii="Times New Roman" w:hAnsi="Times New Roman"/>
          <w:sz w:val="20"/>
          <w:szCs w:val="20"/>
        </w:rPr>
        <w:t>Федерального закона от 05.04.2013 № 44-ФЗ</w:t>
      </w:r>
      <w:r w:rsidRPr="00E81792">
        <w:rPr>
          <w:rFonts w:ascii="Times New Roman" w:hAnsi="Times New Roman" w:cs="Times New Roman"/>
          <w:sz w:val="20"/>
          <w:szCs w:val="20"/>
        </w:rPr>
        <w:t xml:space="preserve"> и иных нормативных правовых актов о контрактной системе в сфере закупок.</w:t>
      </w:r>
    </w:p>
    <w:p w:rsidR="00A34B00" w:rsidRPr="00E81792" w:rsidRDefault="00A34B00" w:rsidP="00A34B00">
      <w:pPr>
        <w:pStyle w:val="1b"/>
        <w:ind w:firstLine="708"/>
        <w:jc w:val="both"/>
        <w:rPr>
          <w:rFonts w:ascii="Times New Roman" w:hAnsi="Times New Roman" w:cs="Times New Roman"/>
          <w:sz w:val="20"/>
          <w:szCs w:val="20"/>
        </w:rPr>
      </w:pPr>
      <w:r w:rsidRPr="00E81792">
        <w:rPr>
          <w:rFonts w:ascii="Times New Roman" w:hAnsi="Times New Roman" w:cs="Times New Roman"/>
          <w:sz w:val="20"/>
          <w:szCs w:val="20"/>
        </w:rPr>
        <w:t xml:space="preserve">1.2. Порядок разработан в целях установления законности составления и исполнения бюджета Аликовского района Чувашской Республики в отношении расходов, связанных с осуществлением закупок, достоверности учета таких расходов и отчетности в соответствии с </w:t>
      </w:r>
      <w:r w:rsidRPr="00E81792">
        <w:rPr>
          <w:rFonts w:ascii="Times New Roman" w:hAnsi="Times New Roman"/>
          <w:sz w:val="20"/>
          <w:szCs w:val="20"/>
        </w:rPr>
        <w:t>Федеральным законом от 05.04.2013 № 44-ФЗ</w:t>
      </w:r>
      <w:r w:rsidRPr="00E81792">
        <w:rPr>
          <w:rFonts w:ascii="Times New Roman" w:hAnsi="Times New Roman" w:cs="Times New Roman"/>
          <w:sz w:val="20"/>
          <w:szCs w:val="20"/>
        </w:rPr>
        <w:t>, Бюджетным кодексом Российской Федерации и принимаемыми в соответствии с ними нормативными правовыми актами Российской Федерации.</w:t>
      </w:r>
    </w:p>
    <w:p w:rsidR="00A34B00" w:rsidRPr="00E81792" w:rsidRDefault="00A34B00" w:rsidP="00A34B00">
      <w:pPr>
        <w:pStyle w:val="1b"/>
        <w:ind w:firstLine="708"/>
        <w:jc w:val="both"/>
        <w:rPr>
          <w:rFonts w:ascii="Times New Roman" w:hAnsi="Times New Roman" w:cs="Times New Roman"/>
          <w:sz w:val="20"/>
          <w:szCs w:val="20"/>
        </w:rPr>
      </w:pPr>
      <w:r w:rsidRPr="00E81792">
        <w:rPr>
          <w:rFonts w:ascii="Times New Roman" w:hAnsi="Times New Roman" w:cs="Times New Roman"/>
          <w:sz w:val="20"/>
          <w:szCs w:val="20"/>
        </w:rPr>
        <w:t xml:space="preserve">1.3. Деятельность органов по </w:t>
      </w:r>
      <w:proofErr w:type="gramStart"/>
      <w:r w:rsidRPr="00E81792">
        <w:rPr>
          <w:rFonts w:ascii="Times New Roman" w:hAnsi="Times New Roman" w:cs="Times New Roman"/>
          <w:sz w:val="20"/>
          <w:szCs w:val="20"/>
        </w:rPr>
        <w:t>контролю за</w:t>
      </w:r>
      <w:proofErr w:type="gramEnd"/>
      <w:r w:rsidRPr="00E81792">
        <w:rPr>
          <w:rFonts w:ascii="Times New Roman" w:hAnsi="Times New Roman" w:cs="Times New Roman"/>
          <w:sz w:val="20"/>
          <w:szCs w:val="20"/>
        </w:rPr>
        <w:t xml:space="preserve"> соблюдением Федерального </w:t>
      </w:r>
      <w:hyperlink r:id="rId15" w:history="1">
        <w:r w:rsidRPr="00E81792">
          <w:rPr>
            <w:rFonts w:ascii="Times New Roman" w:hAnsi="Times New Roman" w:cs="Times New Roman"/>
            <w:sz w:val="20"/>
            <w:szCs w:val="20"/>
          </w:rPr>
          <w:t>закона</w:t>
        </w:r>
      </w:hyperlink>
      <w:r w:rsidRPr="00E81792">
        <w:rPr>
          <w:rFonts w:ascii="Times New Roman" w:hAnsi="Times New Roman" w:cs="Times New Roman"/>
          <w:sz w:val="20"/>
          <w:szCs w:val="20"/>
        </w:rPr>
        <w:t xml:space="preserve"> (далее - деятельность по контролю)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A34B00" w:rsidRPr="00E81792" w:rsidRDefault="00A34B00" w:rsidP="00A34B00">
      <w:pPr>
        <w:pStyle w:val="1b"/>
        <w:ind w:firstLine="708"/>
        <w:jc w:val="both"/>
        <w:rPr>
          <w:rFonts w:ascii="Times New Roman" w:hAnsi="Times New Roman" w:cs="Times New Roman"/>
          <w:sz w:val="20"/>
          <w:szCs w:val="20"/>
        </w:rPr>
      </w:pPr>
      <w:r w:rsidRPr="00E81792">
        <w:rPr>
          <w:rFonts w:ascii="Times New Roman" w:hAnsi="Times New Roman" w:cs="Times New Roman"/>
          <w:sz w:val="20"/>
          <w:szCs w:val="20"/>
        </w:rPr>
        <w:t xml:space="preserve">1.4. Контрольный орган осуществляет контроль в сфере закупок в соответствии с </w:t>
      </w:r>
      <w:r w:rsidRPr="00E81792">
        <w:rPr>
          <w:rFonts w:ascii="Times New Roman" w:hAnsi="Times New Roman"/>
          <w:sz w:val="20"/>
          <w:szCs w:val="20"/>
        </w:rPr>
        <w:t>частью 8</w:t>
      </w:r>
      <w:r w:rsidRPr="00E81792">
        <w:rPr>
          <w:rFonts w:ascii="Times New Roman" w:hAnsi="Times New Roman" w:cs="Times New Roman"/>
          <w:sz w:val="20"/>
          <w:szCs w:val="20"/>
        </w:rPr>
        <w:t xml:space="preserve"> статьи 99 Федерального закона от 05.04.2013 № 44-ФЗ.</w:t>
      </w:r>
    </w:p>
    <w:p w:rsidR="00A34B00" w:rsidRPr="00E81792" w:rsidRDefault="00A34B00" w:rsidP="00A34B00">
      <w:pPr>
        <w:pStyle w:val="1b"/>
        <w:ind w:firstLine="708"/>
        <w:jc w:val="both"/>
        <w:rPr>
          <w:rFonts w:ascii="Times New Roman" w:hAnsi="Times New Roman" w:cs="Times New Roman"/>
          <w:sz w:val="20"/>
          <w:szCs w:val="20"/>
        </w:rPr>
      </w:pPr>
      <w:r w:rsidRPr="00E81792">
        <w:rPr>
          <w:rFonts w:ascii="Times New Roman" w:hAnsi="Times New Roman" w:cs="Times New Roman"/>
          <w:sz w:val="20"/>
          <w:szCs w:val="20"/>
        </w:rPr>
        <w:lastRenderedPageBreak/>
        <w:t>1.5.</w:t>
      </w:r>
      <w:bookmarkStart w:id="1" w:name="Par0"/>
      <w:bookmarkEnd w:id="1"/>
      <w:r w:rsidRPr="00E81792">
        <w:rPr>
          <w:rFonts w:ascii="Times New Roman" w:hAnsi="Times New Roman" w:cs="Times New Roman"/>
          <w:sz w:val="20"/>
          <w:szCs w:val="20"/>
        </w:rPr>
        <w:t xml:space="preserve"> Должностными лицами Контрольного органа, осуществляющими деятельность по контролю, являются:</w:t>
      </w:r>
    </w:p>
    <w:p w:rsidR="00A34B00" w:rsidRPr="00E81792" w:rsidRDefault="00A34B00" w:rsidP="00A34B00">
      <w:pPr>
        <w:pStyle w:val="1b"/>
        <w:ind w:firstLine="708"/>
        <w:jc w:val="both"/>
        <w:rPr>
          <w:rFonts w:ascii="Times New Roman" w:hAnsi="Times New Roman" w:cs="Times New Roman"/>
          <w:sz w:val="20"/>
          <w:szCs w:val="20"/>
        </w:rPr>
      </w:pPr>
      <w:r w:rsidRPr="00E81792">
        <w:rPr>
          <w:rFonts w:ascii="Times New Roman" w:hAnsi="Times New Roman" w:cs="Times New Roman"/>
          <w:sz w:val="20"/>
          <w:szCs w:val="20"/>
        </w:rPr>
        <w:t>а) начальник финансового отдела администрации Аликовского района;</w:t>
      </w:r>
    </w:p>
    <w:p w:rsidR="00A34B00" w:rsidRPr="00E81792" w:rsidRDefault="00A34B00" w:rsidP="00A34B00">
      <w:pPr>
        <w:pStyle w:val="1b"/>
        <w:ind w:firstLine="708"/>
        <w:jc w:val="both"/>
        <w:rPr>
          <w:rFonts w:ascii="Times New Roman" w:hAnsi="Times New Roman" w:cs="Times New Roman"/>
          <w:sz w:val="20"/>
          <w:szCs w:val="20"/>
        </w:rPr>
      </w:pPr>
      <w:r w:rsidRPr="00E81792">
        <w:rPr>
          <w:rFonts w:ascii="Times New Roman" w:hAnsi="Times New Roman" w:cs="Times New Roman"/>
          <w:sz w:val="20"/>
          <w:szCs w:val="20"/>
        </w:rPr>
        <w:t>б) заместитель начальника финансового отдела администрации Аликовского района;</w:t>
      </w:r>
    </w:p>
    <w:p w:rsidR="00A34B00" w:rsidRPr="00E81792" w:rsidRDefault="00A34B00" w:rsidP="00A34B00">
      <w:pPr>
        <w:pStyle w:val="1b"/>
        <w:ind w:firstLine="708"/>
        <w:jc w:val="both"/>
        <w:rPr>
          <w:rFonts w:ascii="Times New Roman" w:hAnsi="Times New Roman" w:cs="Times New Roman"/>
          <w:sz w:val="20"/>
          <w:szCs w:val="20"/>
        </w:rPr>
      </w:pPr>
      <w:r w:rsidRPr="00E81792">
        <w:rPr>
          <w:rFonts w:ascii="Times New Roman" w:hAnsi="Times New Roman" w:cs="Times New Roman"/>
          <w:sz w:val="20"/>
          <w:szCs w:val="20"/>
        </w:rPr>
        <w:t>в) иные муниципальные служащие Контрольного органа, уполномоченные на участие в проведении контрольных мероприятий в соответствии с распорядительным документом начальника (заместителя начальника) финансового отдела администрации Аликовского района о назначении контрольного мероприятия.</w:t>
      </w:r>
    </w:p>
    <w:p w:rsidR="00A34B00" w:rsidRPr="00E81792" w:rsidRDefault="00A34B00" w:rsidP="00A34B00">
      <w:pPr>
        <w:pStyle w:val="1b"/>
        <w:ind w:firstLine="708"/>
        <w:jc w:val="both"/>
        <w:rPr>
          <w:rFonts w:ascii="Times New Roman" w:hAnsi="Times New Roman" w:cs="Times New Roman"/>
          <w:sz w:val="20"/>
          <w:szCs w:val="20"/>
        </w:rPr>
      </w:pPr>
      <w:r w:rsidRPr="00E81792">
        <w:rPr>
          <w:rFonts w:ascii="Times New Roman" w:hAnsi="Times New Roman" w:cs="Times New Roman"/>
          <w:sz w:val="20"/>
          <w:szCs w:val="20"/>
        </w:rPr>
        <w:t xml:space="preserve">1.6. Должностные лица, указанные в </w:t>
      </w:r>
      <w:hyperlink w:anchor="Par0" w:history="1">
        <w:r w:rsidRPr="00E81792">
          <w:rPr>
            <w:rFonts w:ascii="Times New Roman" w:hAnsi="Times New Roman" w:cs="Times New Roman"/>
            <w:sz w:val="20"/>
            <w:szCs w:val="20"/>
          </w:rPr>
          <w:t>пункте</w:t>
        </w:r>
        <w:r w:rsidRPr="00E81792">
          <w:rPr>
            <w:rFonts w:ascii="Times New Roman" w:hAnsi="Times New Roman" w:cs="Times New Roman"/>
            <w:color w:val="0000FF"/>
            <w:sz w:val="20"/>
            <w:szCs w:val="20"/>
          </w:rPr>
          <w:t xml:space="preserve"> </w:t>
        </w:r>
      </w:hyperlink>
      <w:r w:rsidRPr="00E81792">
        <w:rPr>
          <w:rFonts w:ascii="Times New Roman" w:hAnsi="Times New Roman" w:cs="Times New Roman"/>
          <w:sz w:val="20"/>
          <w:szCs w:val="20"/>
        </w:rPr>
        <w:t>1.5 Порядка обязаны:</w:t>
      </w:r>
    </w:p>
    <w:p w:rsidR="00A34B00" w:rsidRPr="00E81792" w:rsidRDefault="00A34B00" w:rsidP="00A34B00">
      <w:pPr>
        <w:pStyle w:val="1b"/>
        <w:ind w:firstLine="708"/>
        <w:jc w:val="both"/>
        <w:rPr>
          <w:rFonts w:ascii="Times New Roman" w:hAnsi="Times New Roman" w:cs="Times New Roman"/>
          <w:sz w:val="20"/>
          <w:szCs w:val="20"/>
        </w:rPr>
      </w:pPr>
      <w:r w:rsidRPr="00E81792">
        <w:rPr>
          <w:rFonts w:ascii="Times New Roman" w:hAnsi="Times New Roman" w:cs="Times New Roman"/>
          <w:sz w:val="20"/>
          <w:szCs w:val="20"/>
        </w:rPr>
        <w:t>а) соблюдать требования нормативных правовых актов в установленной сфере деятельности Контрольного органа;</w:t>
      </w:r>
    </w:p>
    <w:p w:rsidR="00A34B00" w:rsidRPr="00E81792" w:rsidRDefault="00A34B00" w:rsidP="00A34B00">
      <w:pPr>
        <w:pStyle w:val="1b"/>
        <w:ind w:firstLine="708"/>
        <w:jc w:val="both"/>
        <w:rPr>
          <w:rFonts w:ascii="Times New Roman" w:hAnsi="Times New Roman" w:cs="Times New Roman"/>
          <w:sz w:val="20"/>
          <w:szCs w:val="20"/>
        </w:rPr>
      </w:pPr>
      <w:r w:rsidRPr="00E81792">
        <w:rPr>
          <w:rFonts w:ascii="Times New Roman" w:hAnsi="Times New Roman" w:cs="Times New Roman"/>
          <w:sz w:val="20"/>
          <w:szCs w:val="20"/>
        </w:rPr>
        <w:t>б) проводить контрольные мероприятия в соответствии с распорядительным документом начальника (заместителя начальника) финансового отдела администрации Аликовского района;</w:t>
      </w:r>
    </w:p>
    <w:p w:rsidR="00A34B00" w:rsidRPr="00E81792" w:rsidRDefault="00A34B00" w:rsidP="00A34B00">
      <w:pPr>
        <w:pStyle w:val="1b"/>
        <w:ind w:firstLine="708"/>
        <w:jc w:val="both"/>
        <w:rPr>
          <w:rFonts w:ascii="Times New Roman" w:hAnsi="Times New Roman" w:cs="Times New Roman"/>
          <w:sz w:val="20"/>
          <w:szCs w:val="20"/>
        </w:rPr>
      </w:pPr>
      <w:proofErr w:type="gramStart"/>
      <w:r w:rsidRPr="00E81792">
        <w:rPr>
          <w:rFonts w:ascii="Times New Roman" w:hAnsi="Times New Roman" w:cs="Times New Roman"/>
          <w:sz w:val="20"/>
          <w:szCs w:val="20"/>
        </w:rPr>
        <w:t>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нужд субъекта Российской Федерации (муниципальных нужд), - с копией распорядительного документа начальника (заместителя начальника) финансового отдела администрации Аликовского района о назначении контрольного мероприятия, о приостановлении, возобновлении, продлении срока проведения выездной и камеральной</w:t>
      </w:r>
      <w:proofErr w:type="gramEnd"/>
      <w:r w:rsidRPr="00E81792">
        <w:rPr>
          <w:rFonts w:ascii="Times New Roman" w:hAnsi="Times New Roman" w:cs="Times New Roman"/>
          <w:sz w:val="20"/>
          <w:szCs w:val="20"/>
        </w:rPr>
        <w:t xml:space="preserve"> проверок, об изменении состава проверочной группы Контрольного органа, а также с результатами выездной и камеральной проверки;</w:t>
      </w:r>
    </w:p>
    <w:p w:rsidR="00A34B00" w:rsidRPr="00E81792" w:rsidRDefault="00A34B00" w:rsidP="00A34B00">
      <w:pPr>
        <w:pStyle w:val="1b"/>
        <w:ind w:firstLine="708"/>
        <w:jc w:val="both"/>
        <w:rPr>
          <w:rFonts w:ascii="Times New Roman" w:hAnsi="Times New Roman" w:cs="Times New Roman"/>
          <w:sz w:val="20"/>
          <w:szCs w:val="20"/>
        </w:rPr>
      </w:pPr>
      <w:r w:rsidRPr="00E81792">
        <w:rPr>
          <w:rFonts w:ascii="Times New Roman" w:hAnsi="Times New Roman" w:cs="Times New Roman"/>
          <w:sz w:val="20"/>
          <w:szCs w:val="20"/>
        </w:rPr>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E81792">
        <w:rPr>
          <w:rFonts w:ascii="Times New Roman" w:hAnsi="Times New Roman" w:cs="Times New Roman"/>
          <w:sz w:val="20"/>
          <w:szCs w:val="20"/>
        </w:rPr>
        <w:t>с даты выявления</w:t>
      </w:r>
      <w:proofErr w:type="gramEnd"/>
      <w:r w:rsidRPr="00E81792">
        <w:rPr>
          <w:rFonts w:ascii="Times New Roman" w:hAnsi="Times New Roman" w:cs="Times New Roman"/>
          <w:sz w:val="20"/>
          <w:szCs w:val="20"/>
        </w:rPr>
        <w:t xml:space="preserve"> такого факта по решению начальника (заместителя начальника) финансового отдела администрации Аликовского района;</w:t>
      </w:r>
    </w:p>
    <w:p w:rsidR="00A34B00" w:rsidRPr="00E81792" w:rsidRDefault="00A34B00" w:rsidP="00A34B00">
      <w:pPr>
        <w:pStyle w:val="1b"/>
        <w:ind w:firstLine="708"/>
        <w:jc w:val="both"/>
        <w:rPr>
          <w:rFonts w:ascii="Times New Roman" w:hAnsi="Times New Roman" w:cs="Times New Roman"/>
          <w:sz w:val="20"/>
          <w:szCs w:val="20"/>
        </w:rPr>
      </w:pPr>
      <w:proofErr w:type="spellStart"/>
      <w:proofErr w:type="gramStart"/>
      <w:r w:rsidRPr="00E81792">
        <w:rPr>
          <w:rFonts w:ascii="Times New Roman" w:hAnsi="Times New Roman" w:cs="Times New Roman"/>
          <w:sz w:val="20"/>
          <w:szCs w:val="20"/>
        </w:rPr>
        <w:t>д</w:t>
      </w:r>
      <w:proofErr w:type="spellEnd"/>
      <w:r w:rsidRPr="00E81792">
        <w:rPr>
          <w:rFonts w:ascii="Times New Roman" w:hAnsi="Times New Roman" w:cs="Times New Roman"/>
          <w:sz w:val="20"/>
          <w:szCs w:val="20"/>
        </w:rPr>
        <w:t>)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начальника (заместителя начальника) финансового отдела администрации Аликовского района.</w:t>
      </w:r>
      <w:proofErr w:type="gramEnd"/>
    </w:p>
    <w:p w:rsidR="00A34B00" w:rsidRPr="00E81792" w:rsidRDefault="00A34B00" w:rsidP="00A34B00">
      <w:pPr>
        <w:pStyle w:val="1b"/>
        <w:ind w:firstLine="708"/>
        <w:jc w:val="both"/>
        <w:rPr>
          <w:rFonts w:ascii="Times New Roman" w:hAnsi="Times New Roman" w:cs="Times New Roman"/>
          <w:sz w:val="20"/>
          <w:szCs w:val="20"/>
        </w:rPr>
      </w:pPr>
      <w:r w:rsidRPr="00E81792">
        <w:rPr>
          <w:rFonts w:ascii="Times New Roman" w:hAnsi="Times New Roman" w:cs="Times New Roman"/>
          <w:sz w:val="20"/>
          <w:szCs w:val="20"/>
        </w:rPr>
        <w:t xml:space="preserve">1.7. Должностные лица, указанные в </w:t>
      </w:r>
      <w:hyperlink w:anchor="Par0" w:history="1">
        <w:r w:rsidRPr="00E81792">
          <w:rPr>
            <w:rFonts w:ascii="Times New Roman" w:hAnsi="Times New Roman" w:cs="Times New Roman"/>
            <w:sz w:val="20"/>
            <w:szCs w:val="20"/>
          </w:rPr>
          <w:t>пункте</w:t>
        </w:r>
        <w:r w:rsidRPr="00E81792">
          <w:rPr>
            <w:rFonts w:ascii="Times New Roman" w:hAnsi="Times New Roman" w:cs="Times New Roman"/>
            <w:color w:val="0000FF"/>
            <w:sz w:val="20"/>
            <w:szCs w:val="20"/>
          </w:rPr>
          <w:t xml:space="preserve"> </w:t>
        </w:r>
      </w:hyperlink>
      <w:r w:rsidRPr="00E81792">
        <w:rPr>
          <w:rFonts w:ascii="Times New Roman" w:hAnsi="Times New Roman" w:cs="Times New Roman"/>
          <w:sz w:val="20"/>
          <w:szCs w:val="20"/>
        </w:rPr>
        <w:t xml:space="preserve">1.5 настоящего Порядка, в соответствии с </w:t>
      </w:r>
      <w:hyperlink r:id="rId16" w:history="1">
        <w:r w:rsidRPr="00E81792">
          <w:rPr>
            <w:rFonts w:ascii="Times New Roman" w:hAnsi="Times New Roman" w:cs="Times New Roman"/>
            <w:sz w:val="20"/>
            <w:szCs w:val="20"/>
          </w:rPr>
          <w:t>частью 27 статьи 99</w:t>
        </w:r>
      </w:hyperlink>
      <w:r w:rsidRPr="00E81792">
        <w:rPr>
          <w:rFonts w:ascii="Times New Roman" w:hAnsi="Times New Roman" w:cs="Times New Roman"/>
          <w:sz w:val="20"/>
          <w:szCs w:val="20"/>
        </w:rPr>
        <w:t xml:space="preserve"> Федерального закона имеют право:</w:t>
      </w:r>
    </w:p>
    <w:p w:rsidR="00A34B00" w:rsidRPr="00E81792" w:rsidRDefault="00A34B00" w:rsidP="00A34B00">
      <w:pPr>
        <w:pStyle w:val="1b"/>
        <w:ind w:firstLine="708"/>
        <w:jc w:val="both"/>
        <w:rPr>
          <w:rFonts w:ascii="Times New Roman" w:hAnsi="Times New Roman" w:cs="Times New Roman"/>
          <w:sz w:val="20"/>
          <w:szCs w:val="20"/>
        </w:rPr>
      </w:pPr>
      <w:r w:rsidRPr="00E81792">
        <w:rPr>
          <w:rFonts w:ascii="Times New Roman" w:hAnsi="Times New Roman" w:cs="Times New Roman"/>
          <w:sz w:val="20"/>
          <w:szCs w:val="20"/>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A34B00" w:rsidRPr="00E81792" w:rsidRDefault="00A34B00" w:rsidP="00A34B00">
      <w:pPr>
        <w:pStyle w:val="1b"/>
        <w:ind w:firstLine="708"/>
        <w:jc w:val="both"/>
        <w:rPr>
          <w:rFonts w:ascii="Times New Roman" w:hAnsi="Times New Roman" w:cs="Times New Roman"/>
          <w:sz w:val="20"/>
          <w:szCs w:val="20"/>
        </w:rPr>
      </w:pPr>
      <w:proofErr w:type="gramStart"/>
      <w:r w:rsidRPr="00E81792">
        <w:rPr>
          <w:rFonts w:ascii="Times New Roman" w:hAnsi="Times New Roman" w:cs="Times New Roman"/>
          <w:sz w:val="20"/>
          <w:szCs w:val="20"/>
        </w:rPr>
        <w:t>б) при осуществлении контрольных мероприятий беспрепятственно по предъявлении служебных удостоверений и копии распорядительного документа начальника (заместителя начальника) финансового отдела администрации Аликовского района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roofErr w:type="gramEnd"/>
    </w:p>
    <w:p w:rsidR="00A34B00" w:rsidRPr="00E81792" w:rsidRDefault="00A34B00" w:rsidP="00A34B00">
      <w:pPr>
        <w:pStyle w:val="1b"/>
        <w:ind w:firstLine="708"/>
        <w:jc w:val="both"/>
        <w:rPr>
          <w:rFonts w:ascii="Times New Roman" w:hAnsi="Times New Roman" w:cs="Times New Roman"/>
          <w:sz w:val="20"/>
          <w:szCs w:val="20"/>
        </w:rPr>
      </w:pPr>
      <w:r w:rsidRPr="00E81792">
        <w:rPr>
          <w:rFonts w:ascii="Times New Roman" w:hAnsi="Times New Roman" w:cs="Times New Roman"/>
          <w:sz w:val="20"/>
          <w:szCs w:val="20"/>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случаях, предусмотренных законодательством Российской Федерации;</w:t>
      </w:r>
    </w:p>
    <w:p w:rsidR="00A34B00" w:rsidRPr="00E81792" w:rsidRDefault="00A34B00" w:rsidP="00A34B00">
      <w:pPr>
        <w:pStyle w:val="1b"/>
        <w:ind w:firstLine="708"/>
        <w:jc w:val="both"/>
        <w:rPr>
          <w:rFonts w:ascii="Times New Roman" w:hAnsi="Times New Roman" w:cs="Times New Roman"/>
          <w:sz w:val="20"/>
          <w:szCs w:val="20"/>
        </w:rPr>
      </w:pPr>
      <w:r w:rsidRPr="00E81792">
        <w:rPr>
          <w:rFonts w:ascii="Times New Roman" w:hAnsi="Times New Roman" w:cs="Times New Roman"/>
          <w:sz w:val="20"/>
          <w:szCs w:val="20"/>
        </w:rP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A34B00" w:rsidRPr="00E81792" w:rsidRDefault="00A34B00" w:rsidP="00A34B00">
      <w:pPr>
        <w:pStyle w:val="1b"/>
        <w:ind w:firstLine="708"/>
        <w:jc w:val="both"/>
        <w:rPr>
          <w:rFonts w:ascii="Times New Roman" w:hAnsi="Times New Roman" w:cs="Times New Roman"/>
          <w:sz w:val="20"/>
          <w:szCs w:val="20"/>
        </w:rPr>
      </w:pPr>
      <w:proofErr w:type="spellStart"/>
      <w:r w:rsidRPr="00E81792">
        <w:rPr>
          <w:rFonts w:ascii="Times New Roman" w:hAnsi="Times New Roman" w:cs="Times New Roman"/>
          <w:sz w:val="20"/>
          <w:szCs w:val="20"/>
        </w:rPr>
        <w:t>д</w:t>
      </w:r>
      <w:proofErr w:type="spellEnd"/>
      <w:r w:rsidRPr="00E81792">
        <w:rPr>
          <w:rFonts w:ascii="Times New Roman" w:hAnsi="Times New Roman" w:cs="Times New Roman"/>
          <w:sz w:val="20"/>
          <w:szCs w:val="20"/>
        </w:rPr>
        <w:t xml:space="preserve">) обращаться в суд, арбитражный суд с исками о признании осуществленных закупок недействительными в соответствии с Гражданским </w:t>
      </w:r>
      <w:hyperlink r:id="rId17" w:history="1">
        <w:r w:rsidRPr="00E81792">
          <w:rPr>
            <w:rFonts w:ascii="Times New Roman" w:hAnsi="Times New Roman" w:cs="Times New Roman"/>
            <w:sz w:val="20"/>
            <w:szCs w:val="20"/>
          </w:rPr>
          <w:t>кодексом</w:t>
        </w:r>
      </w:hyperlink>
      <w:r w:rsidRPr="00E81792">
        <w:rPr>
          <w:rFonts w:ascii="Times New Roman" w:hAnsi="Times New Roman" w:cs="Times New Roman"/>
          <w:sz w:val="20"/>
          <w:szCs w:val="20"/>
        </w:rPr>
        <w:t xml:space="preserve"> Российской Федерации (Собрание законодательства Российской Федерации, 1994, № 32, ст. 3301; 2018, № 1, ст. 43).</w:t>
      </w:r>
    </w:p>
    <w:p w:rsidR="00A34B00" w:rsidRPr="00E81792" w:rsidRDefault="00A34B00" w:rsidP="00A34B00">
      <w:pPr>
        <w:pStyle w:val="1b"/>
        <w:ind w:firstLine="708"/>
        <w:jc w:val="both"/>
        <w:rPr>
          <w:rFonts w:ascii="Times New Roman" w:hAnsi="Times New Roman" w:cs="Times New Roman"/>
          <w:sz w:val="20"/>
          <w:szCs w:val="20"/>
        </w:rPr>
      </w:pPr>
      <w:r w:rsidRPr="00E81792">
        <w:rPr>
          <w:rFonts w:ascii="Times New Roman" w:hAnsi="Times New Roman" w:cs="Times New Roman"/>
          <w:sz w:val="20"/>
          <w:szCs w:val="20"/>
        </w:rPr>
        <w:t>1.8. Все документы, составляемые должностными лицами Контрольного органа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A34B00" w:rsidRPr="00E81792" w:rsidRDefault="00A34B00" w:rsidP="00A34B00">
      <w:pPr>
        <w:pStyle w:val="1b"/>
        <w:ind w:firstLine="708"/>
        <w:jc w:val="both"/>
        <w:rPr>
          <w:rFonts w:ascii="Times New Roman" w:hAnsi="Times New Roman" w:cs="Times New Roman"/>
          <w:sz w:val="20"/>
          <w:szCs w:val="20"/>
        </w:rPr>
      </w:pPr>
      <w:r w:rsidRPr="00E81792">
        <w:rPr>
          <w:rFonts w:ascii="Times New Roman" w:hAnsi="Times New Roman" w:cs="Times New Roman"/>
          <w:sz w:val="20"/>
          <w:szCs w:val="20"/>
        </w:rPr>
        <w:t>1.9.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A34B00" w:rsidRPr="00E81792" w:rsidRDefault="00A34B00" w:rsidP="00A34B00">
      <w:pPr>
        <w:pStyle w:val="1b"/>
        <w:ind w:firstLine="708"/>
        <w:jc w:val="both"/>
        <w:rPr>
          <w:rFonts w:ascii="Times New Roman" w:hAnsi="Times New Roman" w:cs="Times New Roman"/>
          <w:sz w:val="20"/>
          <w:szCs w:val="20"/>
        </w:rPr>
      </w:pPr>
      <w:r w:rsidRPr="00E81792">
        <w:rPr>
          <w:rFonts w:ascii="Times New Roman" w:hAnsi="Times New Roman" w:cs="Times New Roman"/>
          <w:sz w:val="20"/>
          <w:szCs w:val="20"/>
        </w:rPr>
        <w:t xml:space="preserve">1.10. Срок представления субъектом контроля документов и информации устанавливается в запросе и отсчитывается </w:t>
      </w:r>
      <w:proofErr w:type="gramStart"/>
      <w:r w:rsidRPr="00E81792">
        <w:rPr>
          <w:rFonts w:ascii="Times New Roman" w:hAnsi="Times New Roman" w:cs="Times New Roman"/>
          <w:sz w:val="20"/>
          <w:szCs w:val="20"/>
        </w:rPr>
        <w:t>с даты получения</w:t>
      </w:r>
      <w:proofErr w:type="gramEnd"/>
      <w:r w:rsidRPr="00E81792">
        <w:rPr>
          <w:rFonts w:ascii="Times New Roman" w:hAnsi="Times New Roman" w:cs="Times New Roman"/>
          <w:sz w:val="20"/>
          <w:szCs w:val="20"/>
        </w:rPr>
        <w:t xml:space="preserve"> запроса субъектом контроля.</w:t>
      </w:r>
    </w:p>
    <w:p w:rsidR="00A34B00" w:rsidRPr="00E81792" w:rsidRDefault="00A34B00" w:rsidP="00A34B00">
      <w:pPr>
        <w:pStyle w:val="1b"/>
        <w:ind w:firstLine="708"/>
        <w:jc w:val="both"/>
        <w:rPr>
          <w:rFonts w:ascii="Times New Roman" w:hAnsi="Times New Roman" w:cs="Times New Roman"/>
          <w:sz w:val="20"/>
          <w:szCs w:val="20"/>
        </w:rPr>
      </w:pPr>
      <w:r w:rsidRPr="00E81792">
        <w:rPr>
          <w:rFonts w:ascii="Times New Roman" w:hAnsi="Times New Roman" w:cs="Times New Roman"/>
          <w:sz w:val="20"/>
          <w:szCs w:val="20"/>
        </w:rPr>
        <w:t xml:space="preserve">1.11. </w:t>
      </w:r>
      <w:proofErr w:type="gramStart"/>
      <w:r w:rsidRPr="00E81792">
        <w:rPr>
          <w:rFonts w:ascii="Times New Roman" w:hAnsi="Times New Roman" w:cs="Times New Roman"/>
          <w:sz w:val="20"/>
          <w:szCs w:val="20"/>
        </w:rPr>
        <w:t xml:space="preserve">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пунктом 5 части 11 статьи 99 Федерального закона, должен соответствовать требованиям </w:t>
      </w:r>
      <w:hyperlink r:id="rId18" w:history="1">
        <w:r w:rsidRPr="00E81792">
          <w:rPr>
            <w:rFonts w:ascii="Times New Roman" w:hAnsi="Times New Roman" w:cs="Times New Roman"/>
            <w:sz w:val="20"/>
            <w:szCs w:val="20"/>
          </w:rPr>
          <w:t>Правил</w:t>
        </w:r>
      </w:hyperlink>
      <w:r w:rsidRPr="00E81792">
        <w:rPr>
          <w:rFonts w:ascii="Times New Roman" w:hAnsi="Times New Roman" w:cs="Times New Roman"/>
          <w:sz w:val="20"/>
          <w:szCs w:val="20"/>
        </w:rPr>
        <w:t xml:space="preserve">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w:t>
      </w:r>
      <w:proofErr w:type="gramEnd"/>
      <w:r w:rsidRPr="00E81792">
        <w:rPr>
          <w:rFonts w:ascii="Times New Roman" w:hAnsi="Times New Roman" w:cs="Times New Roman"/>
          <w:sz w:val="20"/>
          <w:szCs w:val="20"/>
        </w:rPr>
        <w:t xml:space="preserve"> года № 1148 (Собрание законодательства Российской Федерации, 2015, № 45, ст. 6246).</w:t>
      </w:r>
    </w:p>
    <w:p w:rsidR="00A34B00" w:rsidRPr="00E81792" w:rsidRDefault="00A34B00" w:rsidP="00A34B00">
      <w:pPr>
        <w:pStyle w:val="1b"/>
        <w:ind w:firstLine="708"/>
        <w:jc w:val="both"/>
        <w:rPr>
          <w:rFonts w:ascii="Times New Roman" w:hAnsi="Times New Roman" w:cs="Times New Roman"/>
          <w:sz w:val="20"/>
          <w:szCs w:val="20"/>
        </w:rPr>
      </w:pPr>
      <w:r w:rsidRPr="00E81792">
        <w:rPr>
          <w:rFonts w:ascii="Times New Roman" w:hAnsi="Times New Roman" w:cs="Times New Roman"/>
          <w:sz w:val="20"/>
          <w:szCs w:val="20"/>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пунктом 4.7 </w:t>
      </w:r>
      <w:r w:rsidRPr="00E81792">
        <w:rPr>
          <w:rFonts w:ascii="Times New Roman" w:hAnsi="Times New Roman" w:cs="Times New Roman"/>
          <w:sz w:val="20"/>
          <w:szCs w:val="20"/>
        </w:rPr>
        <w:lastRenderedPageBreak/>
        <w:t>настоящего Порядка, предписание, выданное субъекту контроля в соответствии с подпунктом «а» пункта 4.7. настоящего Порядка.</w:t>
      </w:r>
    </w:p>
    <w:p w:rsidR="00A34B00" w:rsidRPr="00E81792" w:rsidRDefault="00A34B00" w:rsidP="00A34B00">
      <w:pPr>
        <w:pStyle w:val="1b"/>
        <w:ind w:firstLine="708"/>
        <w:jc w:val="both"/>
        <w:rPr>
          <w:rFonts w:ascii="Times New Roman" w:hAnsi="Times New Roman" w:cs="Times New Roman"/>
          <w:sz w:val="20"/>
          <w:szCs w:val="20"/>
        </w:rPr>
      </w:pPr>
      <w:r w:rsidRPr="00E81792">
        <w:rPr>
          <w:rFonts w:ascii="Times New Roman" w:hAnsi="Times New Roman" w:cs="Times New Roman"/>
          <w:sz w:val="20"/>
          <w:szCs w:val="20"/>
        </w:rPr>
        <w:t xml:space="preserve">1.12. Должностные лица, указанные в </w:t>
      </w:r>
      <w:hyperlink w:anchor="Par0" w:history="1">
        <w:r w:rsidRPr="00E81792">
          <w:rPr>
            <w:rFonts w:ascii="Times New Roman" w:hAnsi="Times New Roman" w:cs="Times New Roman"/>
            <w:sz w:val="20"/>
            <w:szCs w:val="20"/>
          </w:rPr>
          <w:t>пункте</w:t>
        </w:r>
        <w:r w:rsidRPr="00E81792">
          <w:rPr>
            <w:rFonts w:ascii="Times New Roman" w:hAnsi="Times New Roman" w:cs="Times New Roman"/>
            <w:color w:val="0000FF"/>
            <w:sz w:val="20"/>
            <w:szCs w:val="20"/>
          </w:rPr>
          <w:t xml:space="preserve"> </w:t>
        </w:r>
      </w:hyperlink>
      <w:r w:rsidRPr="00E81792">
        <w:rPr>
          <w:rFonts w:ascii="Times New Roman" w:hAnsi="Times New Roman" w:cs="Times New Roman"/>
          <w:sz w:val="20"/>
          <w:szCs w:val="20"/>
        </w:rPr>
        <w:t>1.5 настоящего Порядка,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A34B00" w:rsidRPr="00E81792" w:rsidRDefault="00A34B00" w:rsidP="00A34B00">
      <w:pPr>
        <w:pStyle w:val="1b"/>
        <w:ind w:firstLine="708"/>
        <w:jc w:val="both"/>
        <w:rPr>
          <w:rFonts w:ascii="Times New Roman" w:hAnsi="Times New Roman" w:cs="Times New Roman"/>
          <w:sz w:val="20"/>
          <w:szCs w:val="20"/>
        </w:rPr>
      </w:pPr>
      <w:r w:rsidRPr="00E81792">
        <w:rPr>
          <w:rFonts w:ascii="Times New Roman" w:hAnsi="Times New Roman" w:cs="Times New Roman"/>
          <w:sz w:val="20"/>
          <w:szCs w:val="20"/>
        </w:rPr>
        <w:t>1.13.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A34B00" w:rsidRPr="00E81792" w:rsidRDefault="00A34B00" w:rsidP="00A34B00">
      <w:pPr>
        <w:pStyle w:val="1b"/>
        <w:ind w:firstLine="708"/>
        <w:jc w:val="both"/>
        <w:rPr>
          <w:rFonts w:ascii="Times New Roman" w:hAnsi="Times New Roman" w:cs="Times New Roman"/>
          <w:sz w:val="20"/>
          <w:szCs w:val="20"/>
        </w:rPr>
      </w:pPr>
    </w:p>
    <w:p w:rsidR="00A34B00" w:rsidRPr="00E81792" w:rsidRDefault="00A34B00" w:rsidP="00A34B00">
      <w:pPr>
        <w:pStyle w:val="1b"/>
        <w:jc w:val="center"/>
        <w:rPr>
          <w:rFonts w:ascii="Times New Roman" w:hAnsi="Times New Roman" w:cs="Times New Roman"/>
          <w:b/>
          <w:sz w:val="20"/>
          <w:szCs w:val="20"/>
        </w:rPr>
      </w:pPr>
      <w:r w:rsidRPr="00E81792">
        <w:rPr>
          <w:rFonts w:ascii="Times New Roman" w:hAnsi="Times New Roman" w:cs="Times New Roman"/>
          <w:b/>
          <w:sz w:val="20"/>
          <w:szCs w:val="20"/>
        </w:rPr>
        <w:t>2. Назначение контрольных мероприятий</w:t>
      </w:r>
    </w:p>
    <w:p w:rsidR="00A34B00" w:rsidRPr="00E81792" w:rsidRDefault="00A34B00" w:rsidP="00A34B00">
      <w:pPr>
        <w:pStyle w:val="1b"/>
        <w:jc w:val="center"/>
        <w:rPr>
          <w:rFonts w:ascii="Times New Roman" w:hAnsi="Times New Roman" w:cs="Times New Roman"/>
          <w:b/>
          <w:sz w:val="20"/>
          <w:szCs w:val="20"/>
        </w:rPr>
      </w:pPr>
    </w:p>
    <w:p w:rsidR="00A34B00" w:rsidRPr="00E81792" w:rsidRDefault="00A34B00" w:rsidP="00A34B00">
      <w:pPr>
        <w:pStyle w:val="1b"/>
        <w:ind w:firstLine="708"/>
        <w:jc w:val="both"/>
        <w:rPr>
          <w:rFonts w:ascii="Times New Roman" w:hAnsi="Times New Roman" w:cs="Times New Roman"/>
          <w:sz w:val="20"/>
          <w:szCs w:val="20"/>
        </w:rPr>
      </w:pPr>
      <w:r w:rsidRPr="00E81792">
        <w:rPr>
          <w:rFonts w:ascii="Times New Roman" w:hAnsi="Times New Roman" w:cs="Times New Roman"/>
          <w:sz w:val="20"/>
          <w:szCs w:val="20"/>
        </w:rPr>
        <w:t>2.1. Контрольное мероприятие проводится должностным лицом (должностными лицами) Контрольного органа на основании распорядительного документа начальника (заместителя начальника) финансового отдела администрации Аликовского района о назначении контрольного мероприятия.</w:t>
      </w:r>
    </w:p>
    <w:p w:rsidR="00A34B00" w:rsidRPr="00E81792" w:rsidRDefault="00A34B00" w:rsidP="00A34B00">
      <w:pPr>
        <w:pStyle w:val="1b"/>
        <w:ind w:firstLine="708"/>
        <w:jc w:val="both"/>
        <w:rPr>
          <w:rFonts w:ascii="Times New Roman" w:hAnsi="Times New Roman" w:cs="Times New Roman"/>
          <w:sz w:val="20"/>
          <w:szCs w:val="20"/>
        </w:rPr>
      </w:pPr>
      <w:r w:rsidRPr="00E81792">
        <w:rPr>
          <w:rFonts w:ascii="Times New Roman" w:hAnsi="Times New Roman" w:cs="Times New Roman"/>
          <w:sz w:val="20"/>
          <w:szCs w:val="20"/>
        </w:rPr>
        <w:t>2.2. Распорядительный документ начальника (заместителя начальника) финансового отдела администрации Аликовского района о назначении контрольного мероприятия должен содержать следующие сведения:</w:t>
      </w:r>
    </w:p>
    <w:p w:rsidR="00A34B00" w:rsidRPr="00E81792" w:rsidRDefault="00A34B00" w:rsidP="00A34B00">
      <w:pPr>
        <w:pStyle w:val="1b"/>
        <w:ind w:firstLine="708"/>
        <w:jc w:val="both"/>
        <w:rPr>
          <w:rFonts w:ascii="Times New Roman" w:hAnsi="Times New Roman" w:cs="Times New Roman"/>
          <w:sz w:val="20"/>
          <w:szCs w:val="20"/>
        </w:rPr>
      </w:pPr>
      <w:r w:rsidRPr="00E81792">
        <w:rPr>
          <w:rFonts w:ascii="Times New Roman" w:hAnsi="Times New Roman" w:cs="Times New Roman"/>
          <w:sz w:val="20"/>
          <w:szCs w:val="20"/>
        </w:rPr>
        <w:t>а) наименование субъекта контроля;</w:t>
      </w:r>
    </w:p>
    <w:p w:rsidR="00A34B00" w:rsidRPr="00E81792" w:rsidRDefault="00A34B00" w:rsidP="00A34B00">
      <w:pPr>
        <w:pStyle w:val="1b"/>
        <w:ind w:firstLine="708"/>
        <w:jc w:val="both"/>
        <w:rPr>
          <w:rFonts w:ascii="Times New Roman" w:hAnsi="Times New Roman" w:cs="Times New Roman"/>
          <w:sz w:val="20"/>
          <w:szCs w:val="20"/>
        </w:rPr>
      </w:pPr>
      <w:r w:rsidRPr="00E81792">
        <w:rPr>
          <w:rFonts w:ascii="Times New Roman" w:hAnsi="Times New Roman" w:cs="Times New Roman"/>
          <w:sz w:val="20"/>
          <w:szCs w:val="20"/>
        </w:rPr>
        <w:t>б) место нахождения субъекта контроля;</w:t>
      </w:r>
    </w:p>
    <w:p w:rsidR="00A34B00" w:rsidRPr="00E81792" w:rsidRDefault="00A34B00" w:rsidP="00A34B00">
      <w:pPr>
        <w:pStyle w:val="1b"/>
        <w:ind w:firstLine="708"/>
        <w:jc w:val="both"/>
        <w:rPr>
          <w:rFonts w:ascii="Times New Roman" w:hAnsi="Times New Roman" w:cs="Times New Roman"/>
          <w:sz w:val="20"/>
          <w:szCs w:val="20"/>
        </w:rPr>
      </w:pPr>
      <w:r w:rsidRPr="00E81792">
        <w:rPr>
          <w:rFonts w:ascii="Times New Roman" w:hAnsi="Times New Roman" w:cs="Times New Roman"/>
          <w:sz w:val="20"/>
          <w:szCs w:val="20"/>
        </w:rPr>
        <w:t>в) место фактического осуществления деятельности субъекта контроля;</w:t>
      </w:r>
    </w:p>
    <w:p w:rsidR="00A34B00" w:rsidRPr="00E81792" w:rsidRDefault="00A34B00" w:rsidP="00A34B00">
      <w:pPr>
        <w:pStyle w:val="1b"/>
        <w:ind w:firstLine="708"/>
        <w:jc w:val="both"/>
        <w:rPr>
          <w:rFonts w:ascii="Times New Roman" w:hAnsi="Times New Roman" w:cs="Times New Roman"/>
          <w:sz w:val="20"/>
          <w:szCs w:val="20"/>
        </w:rPr>
      </w:pPr>
      <w:r w:rsidRPr="00E81792">
        <w:rPr>
          <w:rFonts w:ascii="Times New Roman" w:hAnsi="Times New Roman" w:cs="Times New Roman"/>
          <w:sz w:val="20"/>
          <w:szCs w:val="20"/>
        </w:rPr>
        <w:t>г) проверяемый период;</w:t>
      </w:r>
    </w:p>
    <w:p w:rsidR="00A34B00" w:rsidRPr="00E81792" w:rsidRDefault="00A34B00" w:rsidP="00A34B00">
      <w:pPr>
        <w:pStyle w:val="1b"/>
        <w:ind w:firstLine="708"/>
        <w:jc w:val="both"/>
        <w:rPr>
          <w:rFonts w:ascii="Times New Roman" w:hAnsi="Times New Roman" w:cs="Times New Roman"/>
          <w:sz w:val="20"/>
          <w:szCs w:val="20"/>
        </w:rPr>
      </w:pPr>
      <w:proofErr w:type="spellStart"/>
      <w:r w:rsidRPr="00E81792">
        <w:rPr>
          <w:rFonts w:ascii="Times New Roman" w:hAnsi="Times New Roman" w:cs="Times New Roman"/>
          <w:sz w:val="20"/>
          <w:szCs w:val="20"/>
        </w:rPr>
        <w:t>д</w:t>
      </w:r>
      <w:proofErr w:type="spellEnd"/>
      <w:r w:rsidRPr="00E81792">
        <w:rPr>
          <w:rFonts w:ascii="Times New Roman" w:hAnsi="Times New Roman" w:cs="Times New Roman"/>
          <w:sz w:val="20"/>
          <w:szCs w:val="20"/>
        </w:rPr>
        <w:t>) основание проведения контрольного мероприятия;</w:t>
      </w:r>
    </w:p>
    <w:p w:rsidR="00A34B00" w:rsidRPr="00E81792" w:rsidRDefault="00A34B00" w:rsidP="00A34B00">
      <w:pPr>
        <w:pStyle w:val="1b"/>
        <w:ind w:firstLine="708"/>
        <w:jc w:val="both"/>
        <w:rPr>
          <w:rFonts w:ascii="Times New Roman" w:hAnsi="Times New Roman" w:cs="Times New Roman"/>
          <w:sz w:val="20"/>
          <w:szCs w:val="20"/>
        </w:rPr>
      </w:pPr>
      <w:r w:rsidRPr="00E81792">
        <w:rPr>
          <w:rFonts w:ascii="Times New Roman" w:hAnsi="Times New Roman" w:cs="Times New Roman"/>
          <w:sz w:val="20"/>
          <w:szCs w:val="20"/>
        </w:rPr>
        <w:t>е) тему контрольного мероприятия;</w:t>
      </w:r>
    </w:p>
    <w:p w:rsidR="00A34B00" w:rsidRPr="00E81792" w:rsidRDefault="00A34B00" w:rsidP="00A34B00">
      <w:pPr>
        <w:pStyle w:val="1b"/>
        <w:ind w:firstLine="708"/>
        <w:jc w:val="both"/>
        <w:rPr>
          <w:rFonts w:ascii="Times New Roman" w:hAnsi="Times New Roman" w:cs="Times New Roman"/>
          <w:sz w:val="20"/>
          <w:szCs w:val="20"/>
        </w:rPr>
      </w:pPr>
      <w:r w:rsidRPr="00E81792">
        <w:rPr>
          <w:rFonts w:ascii="Times New Roman" w:hAnsi="Times New Roman" w:cs="Times New Roman"/>
          <w:sz w:val="20"/>
          <w:szCs w:val="20"/>
        </w:rPr>
        <w:t>ж) фамилии, имена, отчества (последнее - при наличии) должностного лица Контрольного органа (при проведении камеральной проверки одним должностным лицом), членов проверочной группы, руководителя проверочной группы Контрольного органа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A34B00" w:rsidRPr="00E81792" w:rsidRDefault="00A34B00" w:rsidP="00A34B00">
      <w:pPr>
        <w:pStyle w:val="1b"/>
        <w:ind w:firstLine="708"/>
        <w:jc w:val="both"/>
        <w:rPr>
          <w:rFonts w:ascii="Times New Roman" w:hAnsi="Times New Roman" w:cs="Times New Roman"/>
          <w:sz w:val="20"/>
          <w:szCs w:val="20"/>
        </w:rPr>
      </w:pPr>
      <w:proofErr w:type="spellStart"/>
      <w:r w:rsidRPr="00E81792">
        <w:rPr>
          <w:rFonts w:ascii="Times New Roman" w:hAnsi="Times New Roman" w:cs="Times New Roman"/>
          <w:sz w:val="20"/>
          <w:szCs w:val="20"/>
        </w:rPr>
        <w:t>з</w:t>
      </w:r>
      <w:proofErr w:type="spellEnd"/>
      <w:r w:rsidRPr="00E81792">
        <w:rPr>
          <w:rFonts w:ascii="Times New Roman" w:hAnsi="Times New Roman" w:cs="Times New Roman"/>
          <w:sz w:val="20"/>
          <w:szCs w:val="20"/>
        </w:rPr>
        <w:t>) срок проведения контрольного мероприятия;</w:t>
      </w:r>
    </w:p>
    <w:p w:rsidR="00A34B00" w:rsidRPr="00E81792" w:rsidRDefault="00A34B00" w:rsidP="00A34B00">
      <w:pPr>
        <w:pStyle w:val="1b"/>
        <w:ind w:firstLine="708"/>
        <w:jc w:val="both"/>
        <w:rPr>
          <w:rFonts w:ascii="Times New Roman" w:hAnsi="Times New Roman" w:cs="Times New Roman"/>
          <w:sz w:val="20"/>
          <w:szCs w:val="20"/>
        </w:rPr>
      </w:pPr>
      <w:r w:rsidRPr="00E81792">
        <w:rPr>
          <w:rFonts w:ascii="Times New Roman" w:hAnsi="Times New Roman" w:cs="Times New Roman"/>
          <w:sz w:val="20"/>
          <w:szCs w:val="20"/>
        </w:rPr>
        <w:t>и) перечень основных вопросов, подлежащих изучению в ходе проведения контрольного мероприятия.</w:t>
      </w:r>
    </w:p>
    <w:p w:rsidR="00A34B00" w:rsidRPr="00E81792" w:rsidRDefault="00A34B00" w:rsidP="00A34B00">
      <w:pPr>
        <w:pStyle w:val="1b"/>
        <w:ind w:firstLine="708"/>
        <w:jc w:val="both"/>
        <w:rPr>
          <w:rFonts w:ascii="Times New Roman" w:hAnsi="Times New Roman" w:cs="Times New Roman"/>
          <w:sz w:val="20"/>
          <w:szCs w:val="20"/>
        </w:rPr>
      </w:pPr>
      <w:r w:rsidRPr="00E81792">
        <w:rPr>
          <w:rFonts w:ascii="Times New Roman" w:hAnsi="Times New Roman" w:cs="Times New Roman"/>
          <w:sz w:val="20"/>
          <w:szCs w:val="20"/>
        </w:rPr>
        <w:t>2.3. Изменение состава должностных лиц проверочной группы Контрольного органа, а также замена должностного лица Контрольного органа,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начальника (заместителя начальника) финансового отдела администрации Аликовского района.</w:t>
      </w:r>
    </w:p>
    <w:p w:rsidR="00A34B00" w:rsidRPr="00E81792" w:rsidRDefault="00A34B00" w:rsidP="00A34B00">
      <w:pPr>
        <w:pStyle w:val="1b"/>
        <w:ind w:firstLine="708"/>
        <w:jc w:val="both"/>
        <w:rPr>
          <w:rFonts w:ascii="Times New Roman" w:hAnsi="Times New Roman" w:cs="Times New Roman"/>
          <w:sz w:val="20"/>
          <w:szCs w:val="20"/>
        </w:rPr>
      </w:pPr>
      <w:r w:rsidRPr="00E81792">
        <w:rPr>
          <w:rFonts w:ascii="Times New Roman" w:hAnsi="Times New Roman" w:cs="Times New Roman"/>
          <w:sz w:val="20"/>
          <w:szCs w:val="20"/>
        </w:rPr>
        <w:t>2.4. Плановые проверки осуществляются в соответствии с утвержденным планом контрольных мероприятий Контрольного органа.</w:t>
      </w:r>
    </w:p>
    <w:p w:rsidR="00A34B00" w:rsidRPr="00E81792" w:rsidRDefault="00A34B00" w:rsidP="00A34B00">
      <w:pPr>
        <w:pStyle w:val="1b"/>
        <w:ind w:firstLine="708"/>
        <w:jc w:val="both"/>
        <w:rPr>
          <w:rFonts w:ascii="Times New Roman" w:hAnsi="Times New Roman" w:cs="Times New Roman"/>
          <w:sz w:val="20"/>
          <w:szCs w:val="20"/>
        </w:rPr>
      </w:pPr>
      <w:r w:rsidRPr="00E81792">
        <w:rPr>
          <w:rFonts w:ascii="Times New Roman" w:hAnsi="Times New Roman" w:cs="Times New Roman"/>
          <w:sz w:val="20"/>
          <w:szCs w:val="20"/>
        </w:rPr>
        <w:t>2.5. Периодичность проведения плановых проверок в отношении одного субъекта контроля должна составлять не более 1 раза в год.</w:t>
      </w:r>
    </w:p>
    <w:p w:rsidR="00A34B00" w:rsidRPr="00E81792" w:rsidRDefault="00A34B00" w:rsidP="00A34B00">
      <w:pPr>
        <w:pStyle w:val="1b"/>
        <w:ind w:firstLine="708"/>
        <w:jc w:val="both"/>
        <w:rPr>
          <w:rFonts w:ascii="Times New Roman" w:hAnsi="Times New Roman" w:cs="Times New Roman"/>
          <w:sz w:val="20"/>
          <w:szCs w:val="20"/>
        </w:rPr>
      </w:pPr>
      <w:r w:rsidRPr="00E81792">
        <w:rPr>
          <w:rFonts w:ascii="Times New Roman" w:hAnsi="Times New Roman" w:cs="Times New Roman"/>
          <w:sz w:val="20"/>
          <w:szCs w:val="20"/>
        </w:rPr>
        <w:t>2.6. Внеплановые проверки проводятся в соответствии с решением начальника (заместителя начальника) финансового отдела администрации Аликовского района:</w:t>
      </w:r>
    </w:p>
    <w:p w:rsidR="00A34B00" w:rsidRPr="00E81792" w:rsidRDefault="00A34B00" w:rsidP="00A34B00">
      <w:pPr>
        <w:pStyle w:val="1b"/>
        <w:ind w:firstLine="708"/>
        <w:jc w:val="both"/>
        <w:rPr>
          <w:rFonts w:ascii="Times New Roman" w:hAnsi="Times New Roman" w:cs="Times New Roman"/>
          <w:sz w:val="20"/>
          <w:szCs w:val="20"/>
        </w:rPr>
      </w:pPr>
      <w:r w:rsidRPr="00E81792">
        <w:rPr>
          <w:rFonts w:ascii="Times New Roman" w:hAnsi="Times New Roman" w:cs="Times New Roman"/>
          <w:sz w:val="20"/>
          <w:szCs w:val="20"/>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A34B00" w:rsidRPr="00E81792" w:rsidRDefault="00A34B00" w:rsidP="00A34B00">
      <w:pPr>
        <w:pStyle w:val="1b"/>
        <w:ind w:firstLine="708"/>
        <w:jc w:val="both"/>
        <w:rPr>
          <w:rFonts w:ascii="Times New Roman" w:hAnsi="Times New Roman" w:cs="Times New Roman"/>
          <w:sz w:val="20"/>
          <w:szCs w:val="20"/>
        </w:rPr>
      </w:pPr>
      <w:r w:rsidRPr="00E81792">
        <w:rPr>
          <w:rFonts w:ascii="Times New Roman" w:hAnsi="Times New Roman" w:cs="Times New Roman"/>
          <w:sz w:val="20"/>
          <w:szCs w:val="20"/>
        </w:rPr>
        <w:t>б) в случае истечения срока исполнения ранее выданного предписания;</w:t>
      </w:r>
    </w:p>
    <w:p w:rsidR="00A34B00" w:rsidRPr="00E81792" w:rsidRDefault="00A34B00" w:rsidP="00A34B00">
      <w:pPr>
        <w:pStyle w:val="1b"/>
        <w:ind w:firstLine="708"/>
        <w:jc w:val="both"/>
        <w:rPr>
          <w:rFonts w:ascii="Times New Roman" w:hAnsi="Times New Roman" w:cs="Times New Roman"/>
          <w:sz w:val="20"/>
          <w:szCs w:val="20"/>
        </w:rPr>
      </w:pPr>
      <w:r w:rsidRPr="00E81792">
        <w:rPr>
          <w:rFonts w:ascii="Times New Roman" w:hAnsi="Times New Roman" w:cs="Times New Roman"/>
          <w:sz w:val="20"/>
          <w:szCs w:val="20"/>
        </w:rPr>
        <w:t xml:space="preserve">в) в случае, предусмотренном </w:t>
      </w:r>
      <w:hyperlink w:anchor="Par73" w:history="1">
        <w:r w:rsidRPr="00E81792">
          <w:rPr>
            <w:rFonts w:ascii="Times New Roman" w:hAnsi="Times New Roman" w:cs="Times New Roman"/>
            <w:sz w:val="20"/>
            <w:szCs w:val="20"/>
          </w:rPr>
          <w:t>подпунктом «в» пункта</w:t>
        </w:r>
        <w:r w:rsidRPr="00E81792">
          <w:rPr>
            <w:rFonts w:ascii="Times New Roman" w:hAnsi="Times New Roman" w:cs="Times New Roman"/>
            <w:color w:val="0000FF"/>
            <w:sz w:val="20"/>
            <w:szCs w:val="20"/>
          </w:rPr>
          <w:t xml:space="preserve"> </w:t>
        </w:r>
      </w:hyperlink>
      <w:r w:rsidRPr="00E81792">
        <w:rPr>
          <w:rFonts w:ascii="Times New Roman" w:hAnsi="Times New Roman" w:cs="Times New Roman"/>
          <w:sz w:val="20"/>
          <w:szCs w:val="20"/>
        </w:rPr>
        <w:t>4.7 настоящего Порядка.</w:t>
      </w:r>
    </w:p>
    <w:p w:rsidR="00A34B00" w:rsidRPr="00E81792" w:rsidRDefault="00A34B00" w:rsidP="00A34B00">
      <w:pPr>
        <w:pStyle w:val="1b"/>
        <w:jc w:val="both"/>
        <w:rPr>
          <w:rFonts w:ascii="Times New Roman" w:hAnsi="Times New Roman" w:cs="Times New Roman"/>
          <w:sz w:val="20"/>
          <w:szCs w:val="20"/>
        </w:rPr>
      </w:pPr>
    </w:p>
    <w:p w:rsidR="00A34B00" w:rsidRPr="00E81792" w:rsidRDefault="00A34B00" w:rsidP="00A34B00">
      <w:pPr>
        <w:pStyle w:val="1b"/>
        <w:jc w:val="center"/>
        <w:rPr>
          <w:rFonts w:ascii="Times New Roman" w:hAnsi="Times New Roman" w:cs="Times New Roman"/>
          <w:b/>
          <w:sz w:val="20"/>
          <w:szCs w:val="20"/>
        </w:rPr>
      </w:pPr>
      <w:r w:rsidRPr="00E81792">
        <w:rPr>
          <w:rFonts w:ascii="Times New Roman" w:hAnsi="Times New Roman" w:cs="Times New Roman"/>
          <w:b/>
          <w:sz w:val="20"/>
          <w:szCs w:val="20"/>
        </w:rPr>
        <w:t>3. Проведение контрольных мероприятий</w:t>
      </w:r>
    </w:p>
    <w:p w:rsidR="00A34B00" w:rsidRPr="00E81792" w:rsidRDefault="00A34B00" w:rsidP="00A34B00">
      <w:pPr>
        <w:pStyle w:val="1b"/>
        <w:jc w:val="center"/>
        <w:rPr>
          <w:rFonts w:ascii="Times New Roman" w:hAnsi="Times New Roman" w:cs="Times New Roman"/>
          <w:b/>
          <w:sz w:val="20"/>
          <w:szCs w:val="20"/>
        </w:rPr>
      </w:pPr>
    </w:p>
    <w:p w:rsidR="00A34B00" w:rsidRPr="00E81792" w:rsidRDefault="00A34B00" w:rsidP="00A34B00">
      <w:pPr>
        <w:pStyle w:val="1b"/>
        <w:ind w:firstLine="708"/>
        <w:jc w:val="both"/>
        <w:rPr>
          <w:rFonts w:ascii="Times New Roman" w:hAnsi="Times New Roman" w:cs="Times New Roman"/>
          <w:sz w:val="20"/>
          <w:szCs w:val="20"/>
        </w:rPr>
      </w:pPr>
      <w:bookmarkStart w:id="2" w:name="Par23"/>
      <w:bookmarkEnd w:id="2"/>
      <w:r w:rsidRPr="00E81792">
        <w:rPr>
          <w:rFonts w:ascii="Times New Roman" w:hAnsi="Times New Roman" w:cs="Times New Roman"/>
          <w:sz w:val="20"/>
          <w:szCs w:val="20"/>
        </w:rPr>
        <w:t>3.1. Камеральная проверка может проводиться одним должностным лицом Контрольного органа.</w:t>
      </w:r>
    </w:p>
    <w:p w:rsidR="00A34B00" w:rsidRPr="00E81792" w:rsidRDefault="00A34B00" w:rsidP="00A34B00">
      <w:pPr>
        <w:pStyle w:val="1b"/>
        <w:ind w:firstLine="708"/>
        <w:jc w:val="both"/>
        <w:rPr>
          <w:rFonts w:ascii="Times New Roman" w:hAnsi="Times New Roman" w:cs="Times New Roman"/>
          <w:sz w:val="20"/>
          <w:szCs w:val="20"/>
        </w:rPr>
      </w:pPr>
      <w:r w:rsidRPr="00E81792">
        <w:rPr>
          <w:rFonts w:ascii="Times New Roman" w:hAnsi="Times New Roman" w:cs="Times New Roman"/>
          <w:sz w:val="20"/>
          <w:szCs w:val="20"/>
        </w:rPr>
        <w:t>3.2. Выездная проверка проводится проверочной группой Контрольного органа в составе не менее двух должностных лиц.</w:t>
      </w:r>
    </w:p>
    <w:p w:rsidR="00A34B00" w:rsidRPr="00E81792" w:rsidRDefault="00A34B00" w:rsidP="00A34B00">
      <w:pPr>
        <w:pStyle w:val="1b"/>
        <w:ind w:firstLine="708"/>
        <w:jc w:val="both"/>
        <w:rPr>
          <w:rFonts w:ascii="Times New Roman" w:hAnsi="Times New Roman" w:cs="Times New Roman"/>
          <w:sz w:val="20"/>
          <w:szCs w:val="20"/>
        </w:rPr>
      </w:pPr>
      <w:r w:rsidRPr="00E81792">
        <w:rPr>
          <w:rFonts w:ascii="Times New Roman" w:hAnsi="Times New Roman" w:cs="Times New Roman"/>
          <w:sz w:val="20"/>
          <w:szCs w:val="20"/>
        </w:rPr>
        <w:t>3.3. Руководителем проверочной группы Контрольного органа назначается должностное лицо, уполномоченное составлять протоколы об административных правонарушениях.</w:t>
      </w:r>
    </w:p>
    <w:p w:rsidR="00A34B00" w:rsidRPr="00E81792" w:rsidRDefault="00A34B00" w:rsidP="00A34B00">
      <w:pPr>
        <w:pStyle w:val="1b"/>
        <w:ind w:firstLine="708"/>
        <w:jc w:val="both"/>
        <w:rPr>
          <w:rFonts w:ascii="Times New Roman" w:hAnsi="Times New Roman" w:cs="Times New Roman"/>
          <w:sz w:val="20"/>
          <w:szCs w:val="20"/>
        </w:rPr>
      </w:pPr>
      <w:r w:rsidRPr="00E81792">
        <w:rPr>
          <w:rFonts w:ascii="Times New Roman" w:hAnsi="Times New Roman" w:cs="Times New Roman"/>
          <w:sz w:val="20"/>
          <w:szCs w:val="20"/>
        </w:rPr>
        <w:t xml:space="preserve">В случае если камеральная проверка проводится одним должностным лицом Контрольного органа, данное должностное лицо должно быть </w:t>
      </w:r>
      <w:proofErr w:type="gramStart"/>
      <w:r w:rsidRPr="00E81792">
        <w:rPr>
          <w:rFonts w:ascii="Times New Roman" w:hAnsi="Times New Roman" w:cs="Times New Roman"/>
          <w:sz w:val="20"/>
          <w:szCs w:val="20"/>
        </w:rPr>
        <w:t>уполномочено</w:t>
      </w:r>
      <w:proofErr w:type="gramEnd"/>
      <w:r w:rsidRPr="00E81792">
        <w:rPr>
          <w:rFonts w:ascii="Times New Roman" w:hAnsi="Times New Roman" w:cs="Times New Roman"/>
          <w:sz w:val="20"/>
          <w:szCs w:val="20"/>
        </w:rPr>
        <w:t xml:space="preserve"> составлять протоколы об административных правонарушениях.</w:t>
      </w:r>
    </w:p>
    <w:p w:rsidR="00A34B00" w:rsidRPr="00E81792" w:rsidRDefault="00A34B00" w:rsidP="00A34B00">
      <w:pPr>
        <w:pStyle w:val="1b"/>
        <w:ind w:firstLine="708"/>
        <w:jc w:val="both"/>
        <w:rPr>
          <w:rFonts w:ascii="Times New Roman" w:hAnsi="Times New Roman" w:cs="Times New Roman"/>
          <w:sz w:val="20"/>
          <w:szCs w:val="20"/>
        </w:rPr>
      </w:pPr>
      <w:bookmarkStart w:id="3" w:name="Par27"/>
      <w:bookmarkEnd w:id="3"/>
      <w:r w:rsidRPr="00E81792">
        <w:rPr>
          <w:rFonts w:ascii="Times New Roman" w:hAnsi="Times New Roman" w:cs="Times New Roman"/>
          <w:sz w:val="20"/>
          <w:szCs w:val="20"/>
        </w:rPr>
        <w:t>3.4. Камеральная проверка проводится по месту нахождения Контрольного органа на основании документов и информации, представленных субъектом контроля по запросу Контрольного органа, а также документов и информации, полученных в результате анализа данных единой информационной системы в сфере закупок.</w:t>
      </w:r>
    </w:p>
    <w:p w:rsidR="00A34B00" w:rsidRPr="00E81792" w:rsidRDefault="00A34B00" w:rsidP="00A34B00">
      <w:pPr>
        <w:pStyle w:val="1b"/>
        <w:ind w:firstLine="708"/>
        <w:jc w:val="both"/>
        <w:rPr>
          <w:rFonts w:ascii="Times New Roman" w:hAnsi="Times New Roman" w:cs="Times New Roman"/>
          <w:sz w:val="20"/>
          <w:szCs w:val="20"/>
        </w:rPr>
      </w:pPr>
      <w:r w:rsidRPr="00E81792">
        <w:rPr>
          <w:rFonts w:ascii="Times New Roman" w:hAnsi="Times New Roman" w:cs="Times New Roman"/>
          <w:sz w:val="20"/>
          <w:szCs w:val="20"/>
        </w:rPr>
        <w:t>3.5. Срок проведения камеральной проверки не может превышать 20 рабочих дней со дня получения от субъекта контроля документов и информации по запросу Контрольного органа.</w:t>
      </w:r>
    </w:p>
    <w:p w:rsidR="00A34B00" w:rsidRPr="00E81792" w:rsidRDefault="00A34B00" w:rsidP="00A34B00">
      <w:pPr>
        <w:pStyle w:val="1b"/>
        <w:ind w:firstLine="708"/>
        <w:jc w:val="both"/>
        <w:rPr>
          <w:rFonts w:ascii="Times New Roman" w:hAnsi="Times New Roman" w:cs="Times New Roman"/>
          <w:sz w:val="20"/>
          <w:szCs w:val="20"/>
        </w:rPr>
      </w:pPr>
      <w:bookmarkStart w:id="4" w:name="Par29"/>
      <w:bookmarkEnd w:id="4"/>
      <w:r w:rsidRPr="00E81792">
        <w:rPr>
          <w:rFonts w:ascii="Times New Roman" w:hAnsi="Times New Roman" w:cs="Times New Roman"/>
          <w:sz w:val="20"/>
          <w:szCs w:val="20"/>
        </w:rPr>
        <w:t>3.6. При проведении камеральной проверки должностным лицом Контрольного органа (при проведении камеральной проверки одним должностным лицом) либо проверочной группой Контрольного органа проводится проверка полноты представленных субъектом контроля документов и информации по запросу Контрольного органа в течение 3 рабочих дней со дня получении от субъекта контроля таких документов и информации.</w:t>
      </w:r>
    </w:p>
    <w:p w:rsidR="00A34B00" w:rsidRPr="00E81792" w:rsidRDefault="00A34B00" w:rsidP="00A34B00">
      <w:pPr>
        <w:pStyle w:val="1b"/>
        <w:ind w:firstLine="708"/>
        <w:jc w:val="both"/>
        <w:rPr>
          <w:rFonts w:ascii="Times New Roman" w:hAnsi="Times New Roman" w:cs="Times New Roman"/>
          <w:sz w:val="20"/>
          <w:szCs w:val="20"/>
        </w:rPr>
      </w:pPr>
      <w:bookmarkStart w:id="5" w:name="Par30"/>
      <w:bookmarkEnd w:id="5"/>
      <w:r w:rsidRPr="00E81792">
        <w:rPr>
          <w:rFonts w:ascii="Times New Roman" w:hAnsi="Times New Roman" w:cs="Times New Roman"/>
          <w:sz w:val="20"/>
          <w:szCs w:val="20"/>
        </w:rPr>
        <w:t xml:space="preserve">3.7. </w:t>
      </w:r>
      <w:proofErr w:type="gramStart"/>
      <w:r w:rsidRPr="00E81792">
        <w:rPr>
          <w:rFonts w:ascii="Times New Roman" w:hAnsi="Times New Roman" w:cs="Times New Roman"/>
          <w:sz w:val="20"/>
          <w:szCs w:val="20"/>
        </w:rPr>
        <w:t xml:space="preserve">В случае по результатам проверки полноты представленных субъектом контроля документов и информации в соответствии с </w:t>
      </w:r>
      <w:hyperlink w:anchor="Par29" w:history="1">
        <w:r w:rsidRPr="00E81792">
          <w:rPr>
            <w:rFonts w:ascii="Times New Roman" w:hAnsi="Times New Roman" w:cs="Times New Roman"/>
            <w:sz w:val="20"/>
            <w:szCs w:val="20"/>
          </w:rPr>
          <w:t xml:space="preserve">пунктом </w:t>
        </w:r>
      </w:hyperlink>
      <w:r w:rsidRPr="00E81792">
        <w:rPr>
          <w:rFonts w:ascii="Times New Roman" w:hAnsi="Times New Roman" w:cs="Times New Roman"/>
          <w:sz w:val="20"/>
          <w:szCs w:val="20"/>
        </w:rPr>
        <w:t xml:space="preserve">3.6 настоящего Порядка установлено, что субъектом контроля не в полном объеме представлены запрошенные документы и информация, проведение камеральной проверки </w:t>
      </w:r>
      <w:r w:rsidRPr="00E81792">
        <w:rPr>
          <w:rFonts w:ascii="Times New Roman" w:hAnsi="Times New Roman" w:cs="Times New Roman"/>
          <w:sz w:val="20"/>
          <w:szCs w:val="20"/>
        </w:rPr>
        <w:lastRenderedPageBreak/>
        <w:t>приостанавливается в соответствии с подпунктом "г" пункта</w:t>
      </w:r>
      <w:r w:rsidRPr="00E81792">
        <w:rPr>
          <w:rFonts w:ascii="Times New Roman" w:hAnsi="Times New Roman" w:cs="Times New Roman"/>
          <w:color w:val="0000FF"/>
          <w:sz w:val="20"/>
          <w:szCs w:val="20"/>
        </w:rPr>
        <w:t xml:space="preserve"> </w:t>
      </w:r>
      <w:r w:rsidRPr="00E81792">
        <w:rPr>
          <w:rFonts w:ascii="Times New Roman" w:hAnsi="Times New Roman" w:cs="Times New Roman"/>
          <w:sz w:val="20"/>
          <w:szCs w:val="20"/>
        </w:rPr>
        <w:t>3.14 настоящего Порядка со дня окончания проверки полноты представленных субъектом контроля документов и информации.</w:t>
      </w:r>
      <w:proofErr w:type="gramEnd"/>
    </w:p>
    <w:p w:rsidR="00A34B00" w:rsidRPr="00E81792" w:rsidRDefault="00A34B00" w:rsidP="00A34B00">
      <w:pPr>
        <w:pStyle w:val="1b"/>
        <w:ind w:firstLine="708"/>
        <w:jc w:val="both"/>
        <w:rPr>
          <w:rFonts w:ascii="Times New Roman" w:hAnsi="Times New Roman" w:cs="Times New Roman"/>
          <w:sz w:val="20"/>
          <w:szCs w:val="20"/>
        </w:rPr>
      </w:pPr>
      <w:r w:rsidRPr="00E81792">
        <w:rPr>
          <w:rFonts w:ascii="Times New Roman" w:hAnsi="Times New Roman" w:cs="Times New Roman"/>
          <w:sz w:val="20"/>
          <w:szCs w:val="20"/>
        </w:rPr>
        <w:t xml:space="preserve">Одновременно с направлением копии решения о приостановлении камеральной проверки в соответствии с </w:t>
      </w:r>
      <w:hyperlink w:anchor="Par56" w:history="1">
        <w:r w:rsidRPr="00E81792">
          <w:rPr>
            <w:rFonts w:ascii="Times New Roman" w:hAnsi="Times New Roman" w:cs="Times New Roman"/>
            <w:sz w:val="20"/>
            <w:szCs w:val="20"/>
          </w:rPr>
          <w:t>пунктом</w:t>
        </w:r>
        <w:r w:rsidRPr="00E81792">
          <w:rPr>
            <w:rFonts w:ascii="Times New Roman" w:hAnsi="Times New Roman" w:cs="Times New Roman"/>
            <w:color w:val="0000FF"/>
            <w:sz w:val="20"/>
            <w:szCs w:val="20"/>
          </w:rPr>
          <w:t xml:space="preserve"> </w:t>
        </w:r>
      </w:hyperlink>
      <w:r w:rsidRPr="00E81792">
        <w:rPr>
          <w:rFonts w:ascii="Times New Roman" w:hAnsi="Times New Roman" w:cs="Times New Roman"/>
          <w:sz w:val="20"/>
          <w:szCs w:val="20"/>
        </w:rPr>
        <w:t>3.14 настоящего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A34B00" w:rsidRPr="00E81792" w:rsidRDefault="00A34B00" w:rsidP="00A34B00">
      <w:pPr>
        <w:pStyle w:val="1b"/>
        <w:ind w:firstLine="708"/>
        <w:jc w:val="both"/>
        <w:rPr>
          <w:rFonts w:ascii="Times New Roman" w:hAnsi="Times New Roman" w:cs="Times New Roman"/>
          <w:sz w:val="20"/>
          <w:szCs w:val="20"/>
        </w:rPr>
      </w:pPr>
      <w:r w:rsidRPr="00E81792">
        <w:rPr>
          <w:rFonts w:ascii="Times New Roman" w:hAnsi="Times New Roman" w:cs="Times New Roman"/>
          <w:sz w:val="20"/>
          <w:szCs w:val="20"/>
        </w:rPr>
        <w:t>В случае непредставления субъектом контроля документов и информации по повторному запросу Контрольного органа по истечении срока приостановления проверки в соответствии с пунктом "г" пункта</w:t>
      </w:r>
      <w:r w:rsidRPr="00E81792">
        <w:rPr>
          <w:rFonts w:ascii="Times New Roman" w:hAnsi="Times New Roman" w:cs="Times New Roman"/>
          <w:color w:val="0000FF"/>
          <w:sz w:val="20"/>
          <w:szCs w:val="20"/>
        </w:rPr>
        <w:t xml:space="preserve"> </w:t>
      </w:r>
      <w:r w:rsidRPr="00E81792">
        <w:rPr>
          <w:rFonts w:ascii="Times New Roman" w:hAnsi="Times New Roman" w:cs="Times New Roman"/>
          <w:sz w:val="20"/>
          <w:szCs w:val="20"/>
        </w:rPr>
        <w:t>3.14 настоящего Порядка проверка возобновляется.</w:t>
      </w:r>
    </w:p>
    <w:p w:rsidR="00A34B00" w:rsidRPr="00E81792" w:rsidRDefault="00A34B00" w:rsidP="00A34B00">
      <w:pPr>
        <w:pStyle w:val="1b"/>
        <w:ind w:firstLine="708"/>
        <w:jc w:val="both"/>
        <w:rPr>
          <w:rFonts w:ascii="Times New Roman" w:hAnsi="Times New Roman" w:cs="Times New Roman"/>
          <w:sz w:val="20"/>
          <w:szCs w:val="20"/>
        </w:rPr>
      </w:pPr>
      <w:r w:rsidRPr="00E81792">
        <w:rPr>
          <w:rFonts w:ascii="Times New Roman" w:hAnsi="Times New Roman" w:cs="Times New Roman"/>
          <w:sz w:val="20"/>
          <w:szCs w:val="20"/>
        </w:rPr>
        <w:t>Факт непредставления субъектом контроля документов и информации фиксируется в акте, который оформляется по результатам проверки.</w:t>
      </w:r>
    </w:p>
    <w:p w:rsidR="00A34B00" w:rsidRPr="00E81792" w:rsidRDefault="00A34B00" w:rsidP="00A34B00">
      <w:pPr>
        <w:pStyle w:val="1b"/>
        <w:ind w:firstLine="708"/>
        <w:jc w:val="both"/>
        <w:rPr>
          <w:rFonts w:ascii="Times New Roman" w:hAnsi="Times New Roman" w:cs="Times New Roman"/>
          <w:sz w:val="20"/>
          <w:szCs w:val="20"/>
        </w:rPr>
      </w:pPr>
      <w:bookmarkStart w:id="6" w:name="Par34"/>
      <w:bookmarkEnd w:id="6"/>
      <w:r w:rsidRPr="00E81792">
        <w:rPr>
          <w:rFonts w:ascii="Times New Roman" w:hAnsi="Times New Roman" w:cs="Times New Roman"/>
          <w:sz w:val="20"/>
          <w:szCs w:val="20"/>
        </w:rPr>
        <w:t>3.8. Выездная проверка проводится по месту нахождения и месту фактического осуществления деятельности субъекта контроля.</w:t>
      </w:r>
    </w:p>
    <w:p w:rsidR="00A34B00" w:rsidRPr="00E81792" w:rsidRDefault="00A34B00" w:rsidP="00A34B00">
      <w:pPr>
        <w:pStyle w:val="1b"/>
        <w:ind w:firstLine="708"/>
        <w:jc w:val="both"/>
        <w:rPr>
          <w:rFonts w:ascii="Times New Roman" w:hAnsi="Times New Roman" w:cs="Times New Roman"/>
          <w:sz w:val="20"/>
          <w:szCs w:val="20"/>
        </w:rPr>
      </w:pPr>
      <w:r w:rsidRPr="00E81792">
        <w:rPr>
          <w:rFonts w:ascii="Times New Roman" w:hAnsi="Times New Roman" w:cs="Times New Roman"/>
          <w:sz w:val="20"/>
          <w:szCs w:val="20"/>
        </w:rPr>
        <w:t>3.9. Срок проведения выездной проверки не может превышать 30 рабочих дней.</w:t>
      </w:r>
    </w:p>
    <w:p w:rsidR="00A34B00" w:rsidRPr="00E81792" w:rsidRDefault="00A34B00" w:rsidP="00A34B00">
      <w:pPr>
        <w:pStyle w:val="1b"/>
        <w:ind w:firstLine="708"/>
        <w:jc w:val="both"/>
        <w:rPr>
          <w:rFonts w:ascii="Times New Roman" w:hAnsi="Times New Roman" w:cs="Times New Roman"/>
          <w:sz w:val="20"/>
          <w:szCs w:val="20"/>
        </w:rPr>
      </w:pPr>
      <w:bookmarkStart w:id="7" w:name="Par36"/>
      <w:bookmarkEnd w:id="7"/>
      <w:r w:rsidRPr="00E81792">
        <w:rPr>
          <w:rFonts w:ascii="Times New Roman" w:hAnsi="Times New Roman" w:cs="Times New Roman"/>
          <w:sz w:val="20"/>
          <w:szCs w:val="20"/>
        </w:rPr>
        <w:t>3.10. В ходе выездной проверки проводятся контрольные действия по документальному и фактическому изучению деятельности субъекта контроля.</w:t>
      </w:r>
    </w:p>
    <w:p w:rsidR="00A34B00" w:rsidRPr="00E81792" w:rsidRDefault="00A34B00" w:rsidP="00A34B00">
      <w:pPr>
        <w:pStyle w:val="1b"/>
        <w:ind w:firstLine="708"/>
        <w:jc w:val="both"/>
        <w:rPr>
          <w:rFonts w:ascii="Times New Roman" w:hAnsi="Times New Roman" w:cs="Times New Roman"/>
          <w:sz w:val="20"/>
          <w:szCs w:val="20"/>
        </w:rPr>
      </w:pPr>
      <w:r w:rsidRPr="00E81792">
        <w:rPr>
          <w:rFonts w:ascii="Times New Roman" w:hAnsi="Times New Roman" w:cs="Times New Roman"/>
          <w:sz w:val="20"/>
          <w:szCs w:val="20"/>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A34B00" w:rsidRPr="00E81792" w:rsidRDefault="00A34B00" w:rsidP="00A34B00">
      <w:pPr>
        <w:pStyle w:val="1b"/>
        <w:ind w:firstLine="708"/>
        <w:jc w:val="both"/>
        <w:rPr>
          <w:rFonts w:ascii="Times New Roman" w:hAnsi="Times New Roman" w:cs="Times New Roman"/>
          <w:sz w:val="20"/>
          <w:szCs w:val="20"/>
        </w:rPr>
      </w:pPr>
      <w:r w:rsidRPr="00E81792">
        <w:rPr>
          <w:rFonts w:ascii="Times New Roman" w:hAnsi="Times New Roman" w:cs="Times New Roman"/>
          <w:sz w:val="20"/>
          <w:szCs w:val="20"/>
        </w:rPr>
        <w:t xml:space="preserve">Контрольные действия по фактическому изучению проводится путем осмотра, инвентаризации, наблюдения, перерасчета, экспертизы, контрольных замеров и осуществления других действий </w:t>
      </w:r>
      <w:proofErr w:type="gramStart"/>
      <w:r w:rsidRPr="00E81792">
        <w:rPr>
          <w:rFonts w:ascii="Times New Roman" w:hAnsi="Times New Roman" w:cs="Times New Roman"/>
          <w:sz w:val="20"/>
          <w:szCs w:val="20"/>
        </w:rPr>
        <w:t>по</w:t>
      </w:r>
      <w:proofErr w:type="gramEnd"/>
      <w:r w:rsidRPr="00E81792">
        <w:rPr>
          <w:rFonts w:ascii="Times New Roman" w:hAnsi="Times New Roman" w:cs="Times New Roman"/>
          <w:sz w:val="20"/>
          <w:szCs w:val="20"/>
        </w:rPr>
        <w:t xml:space="preserve"> контрою.</w:t>
      </w:r>
    </w:p>
    <w:p w:rsidR="00A34B00" w:rsidRPr="00E81792" w:rsidRDefault="00A34B00" w:rsidP="00A34B00">
      <w:pPr>
        <w:pStyle w:val="1b"/>
        <w:ind w:firstLine="708"/>
        <w:jc w:val="both"/>
        <w:rPr>
          <w:rFonts w:ascii="Times New Roman" w:hAnsi="Times New Roman" w:cs="Times New Roman"/>
          <w:sz w:val="20"/>
          <w:szCs w:val="20"/>
        </w:rPr>
      </w:pPr>
      <w:r w:rsidRPr="00E81792">
        <w:rPr>
          <w:rFonts w:ascii="Times New Roman" w:hAnsi="Times New Roman" w:cs="Times New Roman"/>
          <w:sz w:val="20"/>
          <w:szCs w:val="20"/>
        </w:rPr>
        <w:t>3.11. Срок проведения выездной или камеральной проверки может быть продлен не более чем на 10 рабочих дней по решению начальника (заместителя начальника) финансового отдела администрации Аликовского района.</w:t>
      </w:r>
    </w:p>
    <w:p w:rsidR="00A34B00" w:rsidRPr="00E81792" w:rsidRDefault="00A34B00" w:rsidP="00A34B00">
      <w:pPr>
        <w:pStyle w:val="1b"/>
        <w:ind w:firstLine="708"/>
        <w:jc w:val="both"/>
        <w:rPr>
          <w:rFonts w:ascii="Times New Roman" w:hAnsi="Times New Roman" w:cs="Times New Roman"/>
          <w:sz w:val="20"/>
          <w:szCs w:val="20"/>
        </w:rPr>
      </w:pPr>
      <w:r w:rsidRPr="00E81792">
        <w:rPr>
          <w:rFonts w:ascii="Times New Roman" w:hAnsi="Times New Roman" w:cs="Times New Roman"/>
          <w:sz w:val="20"/>
          <w:szCs w:val="20"/>
        </w:rPr>
        <w:t>Решение о продлении срока контрольного мероприятия принимается на основании мотивированного обращения, должностного лица Контрольного органа (при проведении камеральной проверки одним должностным лицом) либо руководителя проверочной группы Контрольного органа, к начальнику (заместителя начальника) финансового отдела администрации Аликовского района.</w:t>
      </w:r>
    </w:p>
    <w:p w:rsidR="00A34B00" w:rsidRPr="00E81792" w:rsidRDefault="00A34B00" w:rsidP="00A34B00">
      <w:pPr>
        <w:pStyle w:val="1b"/>
        <w:ind w:firstLine="709"/>
        <w:jc w:val="both"/>
        <w:rPr>
          <w:rFonts w:ascii="Times New Roman" w:hAnsi="Times New Roman" w:cs="Times New Roman"/>
          <w:sz w:val="20"/>
          <w:szCs w:val="20"/>
        </w:rPr>
      </w:pPr>
      <w:r w:rsidRPr="00E81792">
        <w:rPr>
          <w:rFonts w:ascii="Times New Roman" w:hAnsi="Times New Roman" w:cs="Times New Roman"/>
          <w:sz w:val="20"/>
          <w:szCs w:val="20"/>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E81792">
        <w:rPr>
          <w:rFonts w:ascii="Times New Roman" w:hAnsi="Times New Roman" w:cs="Times New Roman"/>
          <w:sz w:val="20"/>
          <w:szCs w:val="20"/>
        </w:rPr>
        <w:t>субъекта контроля нарушений законодательства Российской Федерации</w:t>
      </w:r>
      <w:proofErr w:type="gramEnd"/>
      <w:r w:rsidRPr="00E81792">
        <w:rPr>
          <w:rFonts w:ascii="Times New Roman" w:hAnsi="Times New Roman" w:cs="Times New Roman"/>
          <w:sz w:val="20"/>
          <w:szCs w:val="20"/>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A34B00" w:rsidRPr="00E81792" w:rsidRDefault="00A34B00" w:rsidP="00A34B00">
      <w:pPr>
        <w:pStyle w:val="1b"/>
        <w:ind w:firstLine="708"/>
        <w:jc w:val="both"/>
        <w:rPr>
          <w:rFonts w:ascii="Times New Roman" w:hAnsi="Times New Roman" w:cs="Times New Roman"/>
          <w:sz w:val="20"/>
          <w:szCs w:val="20"/>
        </w:rPr>
      </w:pPr>
      <w:r w:rsidRPr="00E81792">
        <w:rPr>
          <w:rFonts w:ascii="Times New Roman" w:hAnsi="Times New Roman" w:cs="Times New Roman"/>
          <w:sz w:val="20"/>
          <w:szCs w:val="20"/>
        </w:rPr>
        <w:t>3.12. В рамках выездной или камеральной проверки проводится встречная проверка по решению начальника (заместителя начальника) финансового отдела администрации Аликовского района, принятого на основании мотивированного обращения должностного лица Контрольного органа (при проведении камеральной проверки одним должностным лицом) либо руководителя проверочной группы Контрольного органа.</w:t>
      </w:r>
    </w:p>
    <w:p w:rsidR="00A34B00" w:rsidRPr="00E81792" w:rsidRDefault="00A34B00" w:rsidP="00A34B00">
      <w:pPr>
        <w:pStyle w:val="1b"/>
        <w:ind w:firstLine="708"/>
        <w:jc w:val="both"/>
        <w:rPr>
          <w:rFonts w:ascii="Times New Roman" w:hAnsi="Times New Roman" w:cs="Times New Roman"/>
          <w:sz w:val="20"/>
          <w:szCs w:val="20"/>
        </w:rPr>
      </w:pPr>
      <w:r w:rsidRPr="00E81792">
        <w:rPr>
          <w:rFonts w:ascii="Times New Roman" w:hAnsi="Times New Roman" w:cs="Times New Roman"/>
          <w:sz w:val="20"/>
          <w:szCs w:val="20"/>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A34B00" w:rsidRPr="00E81792" w:rsidRDefault="00A34B00" w:rsidP="00A34B00">
      <w:pPr>
        <w:pStyle w:val="1b"/>
        <w:ind w:firstLine="708"/>
        <w:jc w:val="both"/>
        <w:rPr>
          <w:rFonts w:ascii="Times New Roman" w:hAnsi="Times New Roman" w:cs="Times New Roman"/>
          <w:sz w:val="20"/>
          <w:szCs w:val="20"/>
        </w:rPr>
      </w:pPr>
      <w:r w:rsidRPr="00E81792">
        <w:rPr>
          <w:rFonts w:ascii="Times New Roman" w:hAnsi="Times New Roman" w:cs="Times New Roman"/>
          <w:sz w:val="20"/>
          <w:szCs w:val="20"/>
        </w:rPr>
        <w:t>3.13. Встречная проверка проводится в порядке, установленном настоящим Порядком для выездных и камеральных проверок в соответствии с пунктами</w:t>
      </w:r>
      <w:r w:rsidRPr="00E81792">
        <w:rPr>
          <w:rFonts w:ascii="Times New Roman" w:hAnsi="Times New Roman" w:cs="Times New Roman"/>
          <w:color w:val="0000FF"/>
          <w:sz w:val="20"/>
          <w:szCs w:val="20"/>
        </w:rPr>
        <w:t xml:space="preserve"> </w:t>
      </w:r>
      <w:r w:rsidRPr="00E81792">
        <w:rPr>
          <w:rFonts w:ascii="Times New Roman" w:hAnsi="Times New Roman" w:cs="Times New Roman"/>
          <w:sz w:val="20"/>
          <w:szCs w:val="20"/>
        </w:rPr>
        <w:t>3.1 -3.4, 3.8, 3.10 настоящего Порядка.</w:t>
      </w:r>
    </w:p>
    <w:p w:rsidR="00A34B00" w:rsidRPr="00E81792" w:rsidRDefault="00A34B00" w:rsidP="00A34B00">
      <w:pPr>
        <w:pStyle w:val="1b"/>
        <w:ind w:firstLine="708"/>
        <w:jc w:val="both"/>
        <w:rPr>
          <w:rFonts w:ascii="Times New Roman" w:hAnsi="Times New Roman" w:cs="Times New Roman"/>
          <w:sz w:val="20"/>
          <w:szCs w:val="20"/>
        </w:rPr>
      </w:pPr>
      <w:r w:rsidRPr="00E81792">
        <w:rPr>
          <w:rFonts w:ascii="Times New Roman" w:hAnsi="Times New Roman" w:cs="Times New Roman"/>
          <w:sz w:val="20"/>
          <w:szCs w:val="20"/>
        </w:rPr>
        <w:t>Срок проведения встречной проверки не может превышать 20 рабочих дней.</w:t>
      </w:r>
    </w:p>
    <w:p w:rsidR="00A34B00" w:rsidRPr="00E81792" w:rsidRDefault="00A34B00" w:rsidP="00A34B00">
      <w:pPr>
        <w:pStyle w:val="1b"/>
        <w:ind w:firstLine="708"/>
        <w:jc w:val="both"/>
        <w:rPr>
          <w:rFonts w:ascii="Times New Roman" w:hAnsi="Times New Roman" w:cs="Times New Roman"/>
          <w:sz w:val="20"/>
          <w:szCs w:val="20"/>
        </w:rPr>
      </w:pPr>
      <w:r w:rsidRPr="00E81792">
        <w:rPr>
          <w:rFonts w:ascii="Times New Roman" w:hAnsi="Times New Roman" w:cs="Times New Roman"/>
          <w:sz w:val="20"/>
          <w:szCs w:val="20"/>
        </w:rPr>
        <w:t>3.14. Проведение выездной или камеральной проверки по решению начальника (заместителя начальника) финансового отдела администрации Аликовского района, принятого на основании мотивированного обращения должностного лица Контрольного органа (при проведении камеральной проверки одним должностным лицом) либо руководителя проверочной группы Контрольного органа, приостанавливается на общий срок не более 30 рабочих дней в следующих случаях:</w:t>
      </w:r>
    </w:p>
    <w:p w:rsidR="00A34B00" w:rsidRPr="00E81792" w:rsidRDefault="00A34B00" w:rsidP="00A34B00">
      <w:pPr>
        <w:pStyle w:val="1b"/>
        <w:ind w:firstLine="708"/>
        <w:jc w:val="both"/>
        <w:rPr>
          <w:rFonts w:ascii="Times New Roman" w:hAnsi="Times New Roman" w:cs="Times New Roman"/>
          <w:sz w:val="20"/>
          <w:szCs w:val="20"/>
        </w:rPr>
      </w:pPr>
      <w:bookmarkStart w:id="8" w:name="Par47"/>
      <w:bookmarkEnd w:id="8"/>
      <w:r w:rsidRPr="00E81792">
        <w:rPr>
          <w:rFonts w:ascii="Times New Roman" w:hAnsi="Times New Roman" w:cs="Times New Roman"/>
          <w:sz w:val="20"/>
          <w:szCs w:val="20"/>
        </w:rPr>
        <w:t>а) на период проведения встречной проверки, но не более чем на 20 рабочих дней;</w:t>
      </w:r>
    </w:p>
    <w:p w:rsidR="00A34B00" w:rsidRPr="00E81792" w:rsidRDefault="00A34B00" w:rsidP="00A34B00">
      <w:pPr>
        <w:pStyle w:val="1b"/>
        <w:ind w:firstLine="708"/>
        <w:jc w:val="both"/>
        <w:rPr>
          <w:rFonts w:ascii="Times New Roman" w:hAnsi="Times New Roman" w:cs="Times New Roman"/>
          <w:sz w:val="20"/>
          <w:szCs w:val="20"/>
        </w:rPr>
      </w:pPr>
      <w:bookmarkStart w:id="9" w:name="Par48"/>
      <w:bookmarkEnd w:id="9"/>
      <w:r w:rsidRPr="00E81792">
        <w:rPr>
          <w:rFonts w:ascii="Times New Roman" w:hAnsi="Times New Roman" w:cs="Times New Roman"/>
          <w:sz w:val="20"/>
          <w:szCs w:val="20"/>
        </w:rPr>
        <w:t>б) на период организации и проведения экспертиз, но не более чем на 20 рабочих дней;</w:t>
      </w:r>
    </w:p>
    <w:p w:rsidR="00A34B00" w:rsidRPr="00E81792" w:rsidRDefault="00A34B00" w:rsidP="00A34B00">
      <w:pPr>
        <w:pStyle w:val="1b"/>
        <w:ind w:firstLine="708"/>
        <w:jc w:val="both"/>
        <w:rPr>
          <w:rFonts w:ascii="Times New Roman" w:hAnsi="Times New Roman" w:cs="Times New Roman"/>
          <w:sz w:val="20"/>
          <w:szCs w:val="20"/>
        </w:rPr>
      </w:pPr>
      <w:bookmarkStart w:id="10" w:name="Par49"/>
      <w:bookmarkEnd w:id="10"/>
      <w:r w:rsidRPr="00E81792">
        <w:rPr>
          <w:rFonts w:ascii="Times New Roman" w:hAnsi="Times New Roman" w:cs="Times New Roman"/>
          <w:sz w:val="20"/>
          <w:szCs w:val="20"/>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A34B00" w:rsidRPr="00E81792" w:rsidRDefault="00A34B00" w:rsidP="00A34B00">
      <w:pPr>
        <w:pStyle w:val="1b"/>
        <w:ind w:firstLine="708"/>
        <w:jc w:val="both"/>
        <w:rPr>
          <w:rFonts w:ascii="Times New Roman" w:hAnsi="Times New Roman" w:cs="Times New Roman"/>
          <w:sz w:val="20"/>
          <w:szCs w:val="20"/>
        </w:rPr>
      </w:pPr>
      <w:bookmarkStart w:id="11" w:name="Par50"/>
      <w:bookmarkEnd w:id="11"/>
      <w:r w:rsidRPr="00E81792">
        <w:rPr>
          <w:rFonts w:ascii="Times New Roman" w:hAnsi="Times New Roman" w:cs="Times New Roman"/>
          <w:sz w:val="20"/>
          <w:szCs w:val="20"/>
        </w:rPr>
        <w:t xml:space="preserve">г) на период, необходимый для представления субъектом контроля документов и информации по повторному запросу Контрольного органа в соответствии с </w:t>
      </w:r>
      <w:hyperlink w:anchor="Par30" w:history="1">
        <w:r w:rsidRPr="00E81792">
          <w:rPr>
            <w:rFonts w:ascii="Times New Roman" w:hAnsi="Times New Roman" w:cs="Times New Roman"/>
            <w:sz w:val="20"/>
            <w:szCs w:val="20"/>
          </w:rPr>
          <w:t>пунктом</w:t>
        </w:r>
        <w:r w:rsidRPr="00E81792">
          <w:rPr>
            <w:rFonts w:ascii="Times New Roman" w:hAnsi="Times New Roman" w:cs="Times New Roman"/>
            <w:color w:val="0000FF"/>
            <w:sz w:val="20"/>
            <w:szCs w:val="20"/>
          </w:rPr>
          <w:t xml:space="preserve"> </w:t>
        </w:r>
      </w:hyperlink>
      <w:r w:rsidRPr="00E81792">
        <w:rPr>
          <w:rFonts w:ascii="Times New Roman" w:hAnsi="Times New Roman" w:cs="Times New Roman"/>
          <w:sz w:val="20"/>
          <w:szCs w:val="20"/>
        </w:rPr>
        <w:t>3.7 настоящего Порядка, но не более чем на 10 рабочих дней;</w:t>
      </w:r>
    </w:p>
    <w:p w:rsidR="00A34B00" w:rsidRPr="00E81792" w:rsidRDefault="00A34B00" w:rsidP="00A34B00">
      <w:pPr>
        <w:pStyle w:val="1b"/>
        <w:ind w:firstLine="708"/>
        <w:jc w:val="both"/>
        <w:rPr>
          <w:rFonts w:ascii="Times New Roman" w:hAnsi="Times New Roman" w:cs="Times New Roman"/>
          <w:sz w:val="20"/>
          <w:szCs w:val="20"/>
        </w:rPr>
      </w:pPr>
      <w:bookmarkStart w:id="12" w:name="Par51"/>
      <w:bookmarkEnd w:id="12"/>
      <w:proofErr w:type="spellStart"/>
      <w:r w:rsidRPr="00E81792">
        <w:rPr>
          <w:rFonts w:ascii="Times New Roman" w:hAnsi="Times New Roman" w:cs="Times New Roman"/>
          <w:sz w:val="20"/>
          <w:szCs w:val="20"/>
        </w:rPr>
        <w:t>д</w:t>
      </w:r>
      <w:proofErr w:type="spellEnd"/>
      <w:r w:rsidRPr="00E81792">
        <w:rPr>
          <w:rFonts w:ascii="Times New Roman" w:hAnsi="Times New Roman" w:cs="Times New Roman"/>
          <w:sz w:val="20"/>
          <w:szCs w:val="20"/>
        </w:rPr>
        <w:t>)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Контрольного органа (при проведении камеральной проверки одним должностным лицом) либо проверочной группы Контрольного органа, включая наступление обстоятельств непреодолимой силы.</w:t>
      </w:r>
    </w:p>
    <w:p w:rsidR="00A34B00" w:rsidRPr="00E81792" w:rsidRDefault="00A34B00" w:rsidP="00A34B00">
      <w:pPr>
        <w:pStyle w:val="1b"/>
        <w:ind w:firstLine="708"/>
        <w:jc w:val="both"/>
        <w:rPr>
          <w:rFonts w:ascii="Times New Roman" w:hAnsi="Times New Roman" w:cs="Times New Roman"/>
          <w:sz w:val="20"/>
          <w:szCs w:val="20"/>
        </w:rPr>
      </w:pPr>
      <w:r w:rsidRPr="00E81792">
        <w:rPr>
          <w:rFonts w:ascii="Times New Roman" w:hAnsi="Times New Roman" w:cs="Times New Roman"/>
          <w:sz w:val="20"/>
          <w:szCs w:val="20"/>
        </w:rPr>
        <w:t>3.15. Решение о возобновлении проведения выездной или камеральной проверки принимается в срок не более 2 рабочих дней:</w:t>
      </w:r>
    </w:p>
    <w:p w:rsidR="00A34B00" w:rsidRPr="00E81792" w:rsidRDefault="00A34B00" w:rsidP="00A34B00">
      <w:pPr>
        <w:pStyle w:val="1b"/>
        <w:ind w:firstLine="708"/>
        <w:jc w:val="both"/>
        <w:rPr>
          <w:rFonts w:ascii="Times New Roman" w:hAnsi="Times New Roman" w:cs="Times New Roman"/>
          <w:sz w:val="20"/>
          <w:szCs w:val="20"/>
        </w:rPr>
      </w:pPr>
      <w:r w:rsidRPr="00E81792">
        <w:rPr>
          <w:rFonts w:ascii="Times New Roman" w:hAnsi="Times New Roman" w:cs="Times New Roman"/>
          <w:sz w:val="20"/>
          <w:szCs w:val="20"/>
        </w:rPr>
        <w:t>а) после завершения проведения встречной проверки и (или) экспертизы согласно подпунктам "а", "б" пункта 3.14 настоящего Порядка;</w:t>
      </w:r>
    </w:p>
    <w:p w:rsidR="00A34B00" w:rsidRPr="00E81792" w:rsidRDefault="00A34B00" w:rsidP="00A34B00">
      <w:pPr>
        <w:pStyle w:val="1b"/>
        <w:ind w:firstLine="708"/>
        <w:jc w:val="both"/>
        <w:rPr>
          <w:rFonts w:ascii="Times New Roman" w:hAnsi="Times New Roman" w:cs="Times New Roman"/>
          <w:sz w:val="20"/>
          <w:szCs w:val="20"/>
        </w:rPr>
      </w:pPr>
      <w:r w:rsidRPr="00E81792">
        <w:rPr>
          <w:rFonts w:ascii="Times New Roman" w:hAnsi="Times New Roman" w:cs="Times New Roman"/>
          <w:sz w:val="20"/>
          <w:szCs w:val="20"/>
        </w:rPr>
        <w:t>б) после устранения причин приостановления проведения проверки, указанных в подпунктах "в" - "</w:t>
      </w:r>
      <w:proofErr w:type="spellStart"/>
      <w:r w:rsidRPr="00E81792">
        <w:rPr>
          <w:rFonts w:ascii="Times New Roman" w:hAnsi="Times New Roman" w:cs="Times New Roman"/>
          <w:sz w:val="20"/>
          <w:szCs w:val="20"/>
        </w:rPr>
        <w:t>д</w:t>
      </w:r>
      <w:proofErr w:type="spellEnd"/>
      <w:r w:rsidRPr="00E81792">
        <w:rPr>
          <w:rFonts w:ascii="Times New Roman" w:hAnsi="Times New Roman" w:cs="Times New Roman"/>
          <w:sz w:val="20"/>
          <w:szCs w:val="20"/>
        </w:rPr>
        <w:t>" пункта 3.14 настоящего Порядка;</w:t>
      </w:r>
    </w:p>
    <w:p w:rsidR="00A34B00" w:rsidRPr="00E81792" w:rsidRDefault="00A34B00" w:rsidP="00A34B00">
      <w:pPr>
        <w:pStyle w:val="1b"/>
        <w:ind w:firstLine="708"/>
        <w:jc w:val="both"/>
        <w:rPr>
          <w:rFonts w:ascii="Times New Roman" w:hAnsi="Times New Roman" w:cs="Times New Roman"/>
          <w:sz w:val="20"/>
          <w:szCs w:val="20"/>
        </w:rPr>
      </w:pPr>
      <w:r w:rsidRPr="00E81792">
        <w:rPr>
          <w:rFonts w:ascii="Times New Roman" w:hAnsi="Times New Roman" w:cs="Times New Roman"/>
          <w:sz w:val="20"/>
          <w:szCs w:val="20"/>
        </w:rPr>
        <w:lastRenderedPageBreak/>
        <w:t>в) после истечения срока приостановления проверки в соответствии с подпунктами "в" - "</w:t>
      </w:r>
      <w:proofErr w:type="spellStart"/>
      <w:r w:rsidRPr="00E81792">
        <w:rPr>
          <w:rFonts w:ascii="Times New Roman" w:hAnsi="Times New Roman" w:cs="Times New Roman"/>
          <w:sz w:val="20"/>
          <w:szCs w:val="20"/>
        </w:rPr>
        <w:t>д</w:t>
      </w:r>
      <w:proofErr w:type="spellEnd"/>
      <w:r w:rsidRPr="00E81792">
        <w:rPr>
          <w:rFonts w:ascii="Times New Roman" w:hAnsi="Times New Roman" w:cs="Times New Roman"/>
          <w:sz w:val="20"/>
          <w:szCs w:val="20"/>
        </w:rPr>
        <w:t>" пункта 3.14 настоящего Порядка.</w:t>
      </w:r>
    </w:p>
    <w:p w:rsidR="00A34B00" w:rsidRPr="00E81792" w:rsidRDefault="00A34B00" w:rsidP="00A34B00">
      <w:pPr>
        <w:pStyle w:val="1b"/>
        <w:ind w:firstLine="708"/>
        <w:jc w:val="both"/>
        <w:rPr>
          <w:rFonts w:ascii="Times New Roman" w:hAnsi="Times New Roman" w:cs="Times New Roman"/>
          <w:sz w:val="20"/>
          <w:szCs w:val="20"/>
        </w:rPr>
      </w:pPr>
      <w:bookmarkStart w:id="13" w:name="Par56"/>
      <w:bookmarkEnd w:id="13"/>
      <w:r w:rsidRPr="00E81792">
        <w:rPr>
          <w:rFonts w:ascii="Times New Roman" w:hAnsi="Times New Roman" w:cs="Times New Roman"/>
          <w:sz w:val="20"/>
          <w:szCs w:val="20"/>
        </w:rPr>
        <w:t>3.16.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начальника (заместителя начальника) финансового отдела администрации Аликовского района, в котором указываются основания продления срока проведения проверки, приостановления, возобновления проведения проверки.</w:t>
      </w:r>
    </w:p>
    <w:p w:rsidR="00A34B00" w:rsidRPr="00E81792" w:rsidRDefault="00A34B00" w:rsidP="00A34B00">
      <w:pPr>
        <w:pStyle w:val="1b"/>
        <w:ind w:firstLine="708"/>
        <w:jc w:val="both"/>
        <w:rPr>
          <w:rFonts w:ascii="Times New Roman" w:hAnsi="Times New Roman" w:cs="Times New Roman"/>
          <w:sz w:val="20"/>
          <w:szCs w:val="20"/>
        </w:rPr>
      </w:pPr>
      <w:r w:rsidRPr="00E81792">
        <w:rPr>
          <w:rFonts w:ascii="Times New Roman" w:hAnsi="Times New Roman" w:cs="Times New Roman"/>
          <w:sz w:val="20"/>
          <w:szCs w:val="20"/>
        </w:rPr>
        <w:t>Копия распорядительного документа начальника (заместителя начальника) финансового отдела администрации Аликовского района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A34B00" w:rsidRPr="00E81792" w:rsidRDefault="00A34B00" w:rsidP="00A34B00">
      <w:pPr>
        <w:pStyle w:val="1b"/>
        <w:ind w:firstLine="708"/>
        <w:jc w:val="both"/>
        <w:rPr>
          <w:rFonts w:ascii="Times New Roman" w:hAnsi="Times New Roman" w:cs="Times New Roman"/>
          <w:sz w:val="20"/>
          <w:szCs w:val="20"/>
        </w:rPr>
      </w:pPr>
      <w:r w:rsidRPr="00E81792">
        <w:rPr>
          <w:rFonts w:ascii="Times New Roman" w:hAnsi="Times New Roman" w:cs="Times New Roman"/>
          <w:sz w:val="20"/>
          <w:szCs w:val="20"/>
        </w:rPr>
        <w:t>3.17. В случае непредставления или несвоевременного представления документов и информации по запросу Контрольного органа в соответствии с подпунктом "а"</w:t>
      </w:r>
      <w:r w:rsidRPr="00E81792">
        <w:rPr>
          <w:rFonts w:ascii="Times New Roman" w:hAnsi="Times New Roman" w:cs="Times New Roman"/>
          <w:color w:val="0000FF"/>
          <w:sz w:val="20"/>
          <w:szCs w:val="20"/>
        </w:rPr>
        <w:t xml:space="preserve"> </w:t>
      </w:r>
      <w:r w:rsidRPr="00E81792">
        <w:rPr>
          <w:rFonts w:ascii="Times New Roman" w:hAnsi="Times New Roman" w:cs="Times New Roman"/>
          <w:sz w:val="20"/>
          <w:szCs w:val="20"/>
        </w:rPr>
        <w:t>пункта</w:t>
      </w:r>
      <w:r w:rsidRPr="00E81792">
        <w:rPr>
          <w:rFonts w:ascii="Times New Roman" w:hAnsi="Times New Roman" w:cs="Times New Roman"/>
          <w:color w:val="0000FF"/>
          <w:sz w:val="20"/>
          <w:szCs w:val="20"/>
        </w:rPr>
        <w:t xml:space="preserve"> </w:t>
      </w:r>
      <w:r w:rsidRPr="00E81792">
        <w:rPr>
          <w:rFonts w:ascii="Times New Roman" w:hAnsi="Times New Roman" w:cs="Times New Roman"/>
          <w:sz w:val="20"/>
          <w:szCs w:val="20"/>
        </w:rPr>
        <w:t>1.7 настоящего Порядка либо представления заведомо недостоверных документов и информации Контрольным органом применяются меры ответственности в соответствии с законодательством Российской Федерации об административных правонарушениях.</w:t>
      </w:r>
    </w:p>
    <w:p w:rsidR="00A34B00" w:rsidRPr="00E81792" w:rsidRDefault="00A34B00" w:rsidP="00A34B00">
      <w:pPr>
        <w:pStyle w:val="1b"/>
        <w:jc w:val="both"/>
        <w:rPr>
          <w:rFonts w:ascii="Times New Roman" w:hAnsi="Times New Roman" w:cs="Times New Roman"/>
          <w:sz w:val="20"/>
          <w:szCs w:val="20"/>
        </w:rPr>
      </w:pPr>
    </w:p>
    <w:p w:rsidR="00A34B00" w:rsidRPr="00E81792" w:rsidRDefault="00A34B00" w:rsidP="00A34B00">
      <w:pPr>
        <w:pStyle w:val="1b"/>
        <w:jc w:val="center"/>
        <w:rPr>
          <w:rFonts w:ascii="Times New Roman" w:hAnsi="Times New Roman" w:cs="Times New Roman"/>
          <w:b/>
          <w:sz w:val="20"/>
          <w:szCs w:val="20"/>
        </w:rPr>
      </w:pPr>
      <w:r w:rsidRPr="00E81792">
        <w:rPr>
          <w:rFonts w:ascii="Times New Roman" w:hAnsi="Times New Roman" w:cs="Times New Roman"/>
          <w:b/>
          <w:sz w:val="20"/>
          <w:szCs w:val="20"/>
        </w:rPr>
        <w:t>4. Оформление результатов контрольных мероприятий</w:t>
      </w:r>
    </w:p>
    <w:p w:rsidR="00A34B00" w:rsidRPr="00E81792" w:rsidRDefault="00A34B00" w:rsidP="00A34B00">
      <w:pPr>
        <w:pStyle w:val="1b"/>
        <w:jc w:val="center"/>
        <w:rPr>
          <w:rFonts w:ascii="Times New Roman" w:hAnsi="Times New Roman" w:cs="Times New Roman"/>
          <w:b/>
          <w:sz w:val="20"/>
          <w:szCs w:val="20"/>
        </w:rPr>
      </w:pPr>
    </w:p>
    <w:p w:rsidR="00A34B00" w:rsidRPr="00E81792" w:rsidRDefault="00A34B00" w:rsidP="00A34B00">
      <w:pPr>
        <w:pStyle w:val="1b"/>
        <w:ind w:firstLine="708"/>
        <w:jc w:val="both"/>
        <w:rPr>
          <w:rFonts w:ascii="Times New Roman" w:hAnsi="Times New Roman" w:cs="Times New Roman"/>
          <w:sz w:val="20"/>
          <w:szCs w:val="20"/>
        </w:rPr>
      </w:pPr>
      <w:r w:rsidRPr="00E81792">
        <w:rPr>
          <w:rFonts w:ascii="Times New Roman" w:hAnsi="Times New Roman" w:cs="Times New Roman"/>
          <w:sz w:val="20"/>
          <w:szCs w:val="20"/>
        </w:rPr>
        <w:t>4.1. Результаты встречной проверки оформляются актом, который подписывается должностным лицом Контрольного органа (при проведении камеральной проверки одним должностным лицом) либо всеми членами проверочной группы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A34B00" w:rsidRPr="00E81792" w:rsidRDefault="00A34B00" w:rsidP="00A34B00">
      <w:pPr>
        <w:pStyle w:val="1b"/>
        <w:ind w:firstLine="708"/>
        <w:jc w:val="both"/>
        <w:rPr>
          <w:rFonts w:ascii="Times New Roman" w:hAnsi="Times New Roman" w:cs="Times New Roman"/>
          <w:sz w:val="20"/>
          <w:szCs w:val="20"/>
        </w:rPr>
      </w:pPr>
      <w:r w:rsidRPr="00E81792">
        <w:rPr>
          <w:rFonts w:ascii="Times New Roman" w:hAnsi="Times New Roman" w:cs="Times New Roman"/>
          <w:sz w:val="20"/>
          <w:szCs w:val="20"/>
        </w:rPr>
        <w:t>По результатам встречной проверки предписания субъекту контроля не выдаются.</w:t>
      </w:r>
    </w:p>
    <w:p w:rsidR="00A34B00" w:rsidRPr="00E81792" w:rsidRDefault="00A34B00" w:rsidP="00A34B00">
      <w:pPr>
        <w:pStyle w:val="1b"/>
        <w:ind w:firstLine="708"/>
        <w:jc w:val="both"/>
        <w:rPr>
          <w:rFonts w:ascii="Times New Roman" w:hAnsi="Times New Roman" w:cs="Times New Roman"/>
          <w:sz w:val="20"/>
          <w:szCs w:val="20"/>
        </w:rPr>
      </w:pPr>
      <w:r w:rsidRPr="00E81792">
        <w:rPr>
          <w:rFonts w:ascii="Times New Roman" w:hAnsi="Times New Roman" w:cs="Times New Roman"/>
          <w:sz w:val="20"/>
          <w:szCs w:val="20"/>
        </w:rPr>
        <w:t>4.2.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Контрольного органа (при проведении камеральной проверки одним должностным лицом) либо всеми членами проверочной группы (при проведении проверки проверочной группой).</w:t>
      </w:r>
    </w:p>
    <w:p w:rsidR="00A34B00" w:rsidRPr="00E81792" w:rsidRDefault="00A34B00" w:rsidP="00A34B00">
      <w:pPr>
        <w:pStyle w:val="1b"/>
        <w:ind w:firstLine="708"/>
        <w:jc w:val="both"/>
        <w:rPr>
          <w:rFonts w:ascii="Times New Roman" w:hAnsi="Times New Roman" w:cs="Times New Roman"/>
          <w:sz w:val="20"/>
          <w:szCs w:val="20"/>
        </w:rPr>
      </w:pPr>
      <w:r w:rsidRPr="00E81792">
        <w:rPr>
          <w:rFonts w:ascii="Times New Roman" w:hAnsi="Times New Roman" w:cs="Times New Roman"/>
          <w:sz w:val="20"/>
          <w:szCs w:val="20"/>
        </w:rPr>
        <w:t>4.3.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Pr="00E81792">
        <w:rPr>
          <w:rFonts w:ascii="Times New Roman" w:hAnsi="Times New Roman" w:cs="Times New Roman"/>
          <w:sz w:val="20"/>
          <w:szCs w:val="20"/>
        </w:rPr>
        <w:t>кт встр</w:t>
      </w:r>
      <w:proofErr w:type="gramEnd"/>
      <w:r w:rsidRPr="00E81792">
        <w:rPr>
          <w:rFonts w:ascii="Times New Roman" w:hAnsi="Times New Roman" w:cs="Times New Roman"/>
          <w:sz w:val="20"/>
          <w:szCs w:val="20"/>
        </w:rPr>
        <w:t>ечной проверки (в случае ее проведения), а также иные материалы, полученные в ходе проведения контрольных мероприятий.</w:t>
      </w:r>
    </w:p>
    <w:p w:rsidR="00A34B00" w:rsidRPr="00E81792" w:rsidRDefault="00A34B00" w:rsidP="00A34B00">
      <w:pPr>
        <w:pStyle w:val="1b"/>
        <w:ind w:firstLine="708"/>
        <w:jc w:val="both"/>
        <w:rPr>
          <w:rFonts w:ascii="Times New Roman" w:hAnsi="Times New Roman" w:cs="Times New Roman"/>
          <w:sz w:val="20"/>
          <w:szCs w:val="20"/>
        </w:rPr>
      </w:pPr>
      <w:r w:rsidRPr="00E81792">
        <w:rPr>
          <w:rFonts w:ascii="Times New Roman" w:hAnsi="Times New Roman" w:cs="Times New Roman"/>
          <w:sz w:val="20"/>
          <w:szCs w:val="20"/>
        </w:rPr>
        <w:t>4.4.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A34B00" w:rsidRPr="00E81792" w:rsidRDefault="00A34B00" w:rsidP="00A34B00">
      <w:pPr>
        <w:pStyle w:val="1b"/>
        <w:ind w:firstLine="708"/>
        <w:jc w:val="both"/>
        <w:rPr>
          <w:rFonts w:ascii="Times New Roman" w:hAnsi="Times New Roman" w:cs="Times New Roman"/>
          <w:sz w:val="20"/>
          <w:szCs w:val="20"/>
        </w:rPr>
      </w:pPr>
      <w:r w:rsidRPr="00E81792">
        <w:rPr>
          <w:rFonts w:ascii="Times New Roman" w:hAnsi="Times New Roman" w:cs="Times New Roman"/>
          <w:sz w:val="20"/>
          <w:szCs w:val="20"/>
        </w:rPr>
        <w:t>4.5.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A34B00" w:rsidRPr="00E81792" w:rsidRDefault="00A34B00" w:rsidP="00A34B00">
      <w:pPr>
        <w:pStyle w:val="1b"/>
        <w:ind w:firstLine="708"/>
        <w:jc w:val="both"/>
        <w:rPr>
          <w:rFonts w:ascii="Times New Roman" w:hAnsi="Times New Roman" w:cs="Times New Roman"/>
          <w:sz w:val="20"/>
          <w:szCs w:val="20"/>
        </w:rPr>
      </w:pPr>
      <w:r w:rsidRPr="00E81792">
        <w:rPr>
          <w:rFonts w:ascii="Times New Roman" w:hAnsi="Times New Roman" w:cs="Times New Roman"/>
          <w:sz w:val="20"/>
          <w:szCs w:val="20"/>
        </w:rPr>
        <w:t>Письменные возражения субъекта контроля приобщаются к материалам проверки.</w:t>
      </w:r>
    </w:p>
    <w:p w:rsidR="00A34B00" w:rsidRPr="00E81792" w:rsidRDefault="00A34B00" w:rsidP="00A34B00">
      <w:pPr>
        <w:pStyle w:val="1b"/>
        <w:ind w:firstLine="708"/>
        <w:jc w:val="both"/>
        <w:rPr>
          <w:rFonts w:ascii="Times New Roman" w:hAnsi="Times New Roman" w:cs="Times New Roman"/>
          <w:sz w:val="20"/>
          <w:szCs w:val="20"/>
        </w:rPr>
      </w:pPr>
      <w:r w:rsidRPr="00E81792">
        <w:rPr>
          <w:rFonts w:ascii="Times New Roman" w:hAnsi="Times New Roman" w:cs="Times New Roman"/>
          <w:sz w:val="20"/>
          <w:szCs w:val="20"/>
        </w:rPr>
        <w:t>4.6.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начальником (заместителя начальника) финансового отдела администрации Аликовского района.</w:t>
      </w:r>
    </w:p>
    <w:p w:rsidR="00A34B00" w:rsidRPr="00E81792" w:rsidRDefault="00A34B00" w:rsidP="00A34B00">
      <w:pPr>
        <w:pStyle w:val="1b"/>
        <w:ind w:firstLine="708"/>
        <w:jc w:val="both"/>
        <w:rPr>
          <w:rFonts w:ascii="Times New Roman" w:hAnsi="Times New Roman" w:cs="Times New Roman"/>
          <w:sz w:val="20"/>
          <w:szCs w:val="20"/>
        </w:rPr>
      </w:pPr>
      <w:r w:rsidRPr="00E81792">
        <w:rPr>
          <w:rFonts w:ascii="Times New Roman" w:hAnsi="Times New Roman" w:cs="Times New Roman"/>
          <w:sz w:val="20"/>
          <w:szCs w:val="20"/>
        </w:rPr>
        <w:t xml:space="preserve">4.7. </w:t>
      </w:r>
      <w:proofErr w:type="gramStart"/>
      <w:r w:rsidRPr="00E81792">
        <w:rPr>
          <w:rFonts w:ascii="Times New Roman" w:hAnsi="Times New Roman" w:cs="Times New Roman"/>
          <w:sz w:val="20"/>
          <w:szCs w:val="20"/>
        </w:rPr>
        <w:t>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начальник (заместителя начальника) финансового отдела администрации Аликовского района принимает решение, которое оформляется распорядительным документом начальника (заместителя начальника) финансового отдела администрации Аликовского района в срок не более 30 рабочих дней со дня подписания акта:</w:t>
      </w:r>
      <w:proofErr w:type="gramEnd"/>
    </w:p>
    <w:p w:rsidR="00A34B00" w:rsidRPr="00E81792" w:rsidRDefault="00A34B00" w:rsidP="00A34B00">
      <w:pPr>
        <w:pStyle w:val="1b"/>
        <w:ind w:firstLine="708"/>
        <w:jc w:val="both"/>
        <w:rPr>
          <w:rFonts w:ascii="Times New Roman" w:hAnsi="Times New Roman" w:cs="Times New Roman"/>
          <w:sz w:val="20"/>
          <w:szCs w:val="20"/>
        </w:rPr>
      </w:pPr>
      <w:bookmarkStart w:id="14" w:name="Par71"/>
      <w:bookmarkEnd w:id="14"/>
      <w:r w:rsidRPr="00E81792">
        <w:rPr>
          <w:rFonts w:ascii="Times New Roman" w:hAnsi="Times New Roman" w:cs="Times New Roman"/>
          <w:sz w:val="20"/>
          <w:szCs w:val="20"/>
        </w:rPr>
        <w:t xml:space="preserve">а) о выдаче обязательного для исполнения предписания в случаях, установленных Федеральным </w:t>
      </w:r>
      <w:hyperlink r:id="rId19" w:history="1">
        <w:r w:rsidRPr="00E81792">
          <w:rPr>
            <w:rFonts w:ascii="Times New Roman" w:hAnsi="Times New Roman" w:cs="Times New Roman"/>
            <w:sz w:val="20"/>
            <w:szCs w:val="20"/>
          </w:rPr>
          <w:t>законом</w:t>
        </w:r>
      </w:hyperlink>
      <w:r w:rsidRPr="00E81792">
        <w:rPr>
          <w:rFonts w:ascii="Times New Roman" w:hAnsi="Times New Roman" w:cs="Times New Roman"/>
          <w:sz w:val="20"/>
          <w:szCs w:val="20"/>
        </w:rPr>
        <w:t>;</w:t>
      </w:r>
    </w:p>
    <w:p w:rsidR="00A34B00" w:rsidRPr="00E81792" w:rsidRDefault="00A34B00" w:rsidP="00A34B00">
      <w:pPr>
        <w:pStyle w:val="1b"/>
        <w:ind w:firstLine="708"/>
        <w:jc w:val="both"/>
        <w:rPr>
          <w:rFonts w:ascii="Times New Roman" w:hAnsi="Times New Roman" w:cs="Times New Roman"/>
          <w:sz w:val="20"/>
          <w:szCs w:val="20"/>
        </w:rPr>
      </w:pPr>
      <w:r w:rsidRPr="00E81792">
        <w:rPr>
          <w:rFonts w:ascii="Times New Roman" w:hAnsi="Times New Roman" w:cs="Times New Roman"/>
          <w:sz w:val="20"/>
          <w:szCs w:val="20"/>
        </w:rPr>
        <w:t>б) об отсутствии оснований для выдачи предписания;</w:t>
      </w:r>
    </w:p>
    <w:p w:rsidR="00A34B00" w:rsidRPr="00E81792" w:rsidRDefault="00A34B00" w:rsidP="00A34B00">
      <w:pPr>
        <w:pStyle w:val="1b"/>
        <w:ind w:firstLine="708"/>
        <w:jc w:val="both"/>
        <w:rPr>
          <w:rFonts w:ascii="Times New Roman" w:hAnsi="Times New Roman" w:cs="Times New Roman"/>
          <w:sz w:val="20"/>
          <w:szCs w:val="20"/>
        </w:rPr>
      </w:pPr>
      <w:bookmarkStart w:id="15" w:name="Par73"/>
      <w:bookmarkEnd w:id="15"/>
      <w:r w:rsidRPr="00E81792">
        <w:rPr>
          <w:rFonts w:ascii="Times New Roman" w:hAnsi="Times New Roman" w:cs="Times New Roman"/>
          <w:sz w:val="20"/>
          <w:szCs w:val="20"/>
        </w:rPr>
        <w:t>в) о проведении внеплановой выездной проверки.</w:t>
      </w:r>
    </w:p>
    <w:p w:rsidR="00A34B00" w:rsidRPr="00E81792" w:rsidRDefault="00A34B00" w:rsidP="00A34B00">
      <w:pPr>
        <w:pStyle w:val="1b"/>
        <w:ind w:firstLine="708"/>
        <w:jc w:val="both"/>
        <w:rPr>
          <w:rFonts w:ascii="Times New Roman" w:hAnsi="Times New Roman" w:cs="Times New Roman"/>
          <w:sz w:val="20"/>
          <w:szCs w:val="20"/>
        </w:rPr>
      </w:pPr>
      <w:proofErr w:type="gramStart"/>
      <w:r w:rsidRPr="00E81792">
        <w:rPr>
          <w:rFonts w:ascii="Times New Roman" w:hAnsi="Times New Roman" w:cs="Times New Roman"/>
          <w:sz w:val="20"/>
          <w:szCs w:val="20"/>
        </w:rPr>
        <w:t>Одновременно с подписанием вышеуказанного распорядительного документа начальника (заместителя начальника) финансового отдела администрации Аликовского района начальником (заместителем начальника) финансового отдела администрации Аликовского района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roofErr w:type="gramEnd"/>
    </w:p>
    <w:p w:rsidR="00A34B00" w:rsidRPr="00E81792" w:rsidRDefault="00A34B00" w:rsidP="00A34B00">
      <w:pPr>
        <w:pStyle w:val="1b"/>
        <w:ind w:firstLine="708"/>
        <w:jc w:val="both"/>
        <w:rPr>
          <w:rFonts w:ascii="Times New Roman" w:hAnsi="Times New Roman" w:cs="Times New Roman"/>
          <w:sz w:val="20"/>
          <w:szCs w:val="20"/>
        </w:rPr>
      </w:pPr>
      <w:r w:rsidRPr="00E81792">
        <w:rPr>
          <w:rFonts w:ascii="Times New Roman" w:hAnsi="Times New Roman" w:cs="Times New Roman"/>
          <w:sz w:val="20"/>
          <w:szCs w:val="20"/>
        </w:rPr>
        <w:t xml:space="preserve">Отчет о результатах выездной или камеральной проверки подписывается должностным лицом Контрольного органа (при проведении камеральной проверки одним должностным лицом) либо руководителем проверочной группы Контрольного органа, </w:t>
      </w:r>
      <w:proofErr w:type="gramStart"/>
      <w:r w:rsidRPr="00E81792">
        <w:rPr>
          <w:rFonts w:ascii="Times New Roman" w:hAnsi="Times New Roman" w:cs="Times New Roman"/>
          <w:sz w:val="20"/>
          <w:szCs w:val="20"/>
        </w:rPr>
        <w:t>проводившими</w:t>
      </w:r>
      <w:proofErr w:type="gramEnd"/>
      <w:r w:rsidRPr="00E81792">
        <w:rPr>
          <w:rFonts w:ascii="Times New Roman" w:hAnsi="Times New Roman" w:cs="Times New Roman"/>
          <w:sz w:val="20"/>
          <w:szCs w:val="20"/>
        </w:rPr>
        <w:t xml:space="preserve"> проверку.</w:t>
      </w:r>
    </w:p>
    <w:p w:rsidR="00A34B00" w:rsidRPr="00E81792" w:rsidRDefault="00A34B00" w:rsidP="00A34B00">
      <w:pPr>
        <w:pStyle w:val="1b"/>
        <w:ind w:firstLine="708"/>
        <w:jc w:val="both"/>
        <w:rPr>
          <w:rFonts w:ascii="Times New Roman" w:hAnsi="Times New Roman" w:cs="Times New Roman"/>
          <w:sz w:val="20"/>
          <w:szCs w:val="20"/>
        </w:rPr>
      </w:pPr>
      <w:r w:rsidRPr="00E81792">
        <w:rPr>
          <w:rFonts w:ascii="Times New Roman" w:hAnsi="Times New Roman" w:cs="Times New Roman"/>
          <w:sz w:val="20"/>
          <w:szCs w:val="20"/>
        </w:rPr>
        <w:t>Отчет о результатах выездной или камеральной проверки приобщается к материалам проверки.</w:t>
      </w:r>
    </w:p>
    <w:p w:rsidR="00A34B00" w:rsidRPr="00E81792" w:rsidRDefault="00A34B00" w:rsidP="00A34B00">
      <w:pPr>
        <w:pStyle w:val="1b"/>
        <w:jc w:val="center"/>
        <w:rPr>
          <w:rFonts w:ascii="Times New Roman" w:hAnsi="Times New Roman" w:cs="Times New Roman"/>
          <w:b/>
          <w:sz w:val="20"/>
          <w:szCs w:val="20"/>
        </w:rPr>
      </w:pPr>
      <w:r w:rsidRPr="00E81792">
        <w:rPr>
          <w:rFonts w:ascii="Times New Roman" w:hAnsi="Times New Roman" w:cs="Times New Roman"/>
          <w:b/>
          <w:sz w:val="20"/>
          <w:szCs w:val="20"/>
        </w:rPr>
        <w:t>5. Реализация результатов контрольных мероприятий</w:t>
      </w:r>
    </w:p>
    <w:p w:rsidR="00A34B00" w:rsidRPr="00E81792" w:rsidRDefault="00A34B00" w:rsidP="00A34B00">
      <w:pPr>
        <w:pStyle w:val="1b"/>
        <w:rPr>
          <w:rFonts w:ascii="Times New Roman" w:hAnsi="Times New Roman" w:cs="Times New Roman"/>
          <w:b/>
          <w:sz w:val="20"/>
          <w:szCs w:val="20"/>
        </w:rPr>
      </w:pPr>
    </w:p>
    <w:p w:rsidR="00A34B00" w:rsidRPr="00E81792" w:rsidRDefault="00A34B00" w:rsidP="00A34B00">
      <w:pPr>
        <w:pStyle w:val="1b"/>
        <w:ind w:firstLine="709"/>
        <w:jc w:val="both"/>
        <w:rPr>
          <w:rFonts w:ascii="Times New Roman" w:hAnsi="Times New Roman" w:cs="Times New Roman"/>
          <w:sz w:val="20"/>
          <w:szCs w:val="20"/>
        </w:rPr>
      </w:pPr>
      <w:r w:rsidRPr="00E81792">
        <w:rPr>
          <w:rFonts w:ascii="Times New Roman" w:hAnsi="Times New Roman" w:cs="Times New Roman"/>
          <w:sz w:val="20"/>
          <w:szCs w:val="20"/>
        </w:rPr>
        <w:t>5.1.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подпунктом «а» пункта 4.7 настоящего Порядка.</w:t>
      </w:r>
    </w:p>
    <w:p w:rsidR="00A34B00" w:rsidRPr="00E81792" w:rsidRDefault="00A34B00" w:rsidP="00A34B00">
      <w:pPr>
        <w:pStyle w:val="1b"/>
        <w:ind w:firstLine="709"/>
        <w:jc w:val="both"/>
        <w:rPr>
          <w:rFonts w:ascii="Times New Roman" w:hAnsi="Times New Roman" w:cs="Times New Roman"/>
          <w:sz w:val="20"/>
          <w:szCs w:val="20"/>
        </w:rPr>
      </w:pPr>
      <w:r w:rsidRPr="00E81792">
        <w:rPr>
          <w:rFonts w:ascii="Times New Roman" w:hAnsi="Times New Roman" w:cs="Times New Roman"/>
          <w:sz w:val="20"/>
          <w:szCs w:val="20"/>
        </w:rPr>
        <w:t>5.2. Предписание должно содержать сроки его исполнения.</w:t>
      </w:r>
    </w:p>
    <w:p w:rsidR="00A34B00" w:rsidRPr="00E81792" w:rsidRDefault="00A34B00" w:rsidP="00A34B00">
      <w:pPr>
        <w:pStyle w:val="1b"/>
        <w:ind w:firstLine="709"/>
        <w:jc w:val="both"/>
        <w:rPr>
          <w:rFonts w:ascii="Times New Roman" w:hAnsi="Times New Roman" w:cs="Times New Roman"/>
          <w:sz w:val="20"/>
          <w:szCs w:val="20"/>
        </w:rPr>
      </w:pPr>
      <w:r w:rsidRPr="00E81792">
        <w:rPr>
          <w:rFonts w:ascii="Times New Roman" w:hAnsi="Times New Roman" w:cs="Times New Roman"/>
          <w:sz w:val="20"/>
          <w:szCs w:val="20"/>
        </w:rPr>
        <w:t xml:space="preserve">5.3. Должностное лицо Контрольного органа (при проведении камеральной проверки одним должностным лицом) либо руководитель проверочной группы Контрольного органа обязаны осуществлять </w:t>
      </w:r>
      <w:proofErr w:type="gramStart"/>
      <w:r w:rsidRPr="00E81792">
        <w:rPr>
          <w:rFonts w:ascii="Times New Roman" w:hAnsi="Times New Roman" w:cs="Times New Roman"/>
          <w:sz w:val="20"/>
          <w:szCs w:val="20"/>
        </w:rPr>
        <w:t>контроль за</w:t>
      </w:r>
      <w:proofErr w:type="gramEnd"/>
      <w:r w:rsidRPr="00E81792">
        <w:rPr>
          <w:rFonts w:ascii="Times New Roman" w:hAnsi="Times New Roman" w:cs="Times New Roman"/>
          <w:sz w:val="20"/>
          <w:szCs w:val="20"/>
        </w:rPr>
        <w:t xml:space="preserve"> выполнением субъектом контроля предписания.</w:t>
      </w:r>
    </w:p>
    <w:p w:rsidR="00A34B00" w:rsidRPr="00E81792" w:rsidRDefault="00A34B00" w:rsidP="00A34B00">
      <w:pPr>
        <w:pStyle w:val="1b"/>
        <w:ind w:firstLine="708"/>
        <w:jc w:val="both"/>
        <w:rPr>
          <w:sz w:val="20"/>
          <w:szCs w:val="20"/>
        </w:rPr>
      </w:pPr>
      <w:r w:rsidRPr="00E81792">
        <w:rPr>
          <w:rFonts w:ascii="Times New Roman" w:hAnsi="Times New Roman" w:cs="Times New Roman"/>
          <w:sz w:val="20"/>
          <w:szCs w:val="20"/>
        </w:rPr>
        <w:t>В случае неисполнения в установленный срок предписания Контрольного органа к лицу, не исполнившему такое предписание, применяются меры ответственности в соответствии с законодательством Российской Федерации.</w:t>
      </w:r>
    </w:p>
    <w:p w:rsidR="00A34B00" w:rsidRPr="00E81792" w:rsidRDefault="00A34B00" w:rsidP="00A34B00">
      <w:pPr>
        <w:rPr>
          <w:sz w:val="20"/>
          <w:szCs w:val="20"/>
        </w:rPr>
      </w:pPr>
    </w:p>
    <w:p w:rsidR="00637515" w:rsidRPr="006834B8" w:rsidRDefault="00637515" w:rsidP="00637515">
      <w:pPr>
        <w:ind w:right="3968" w:firstLine="567"/>
        <w:jc w:val="both"/>
        <w:rPr>
          <w:sz w:val="20"/>
          <w:szCs w:val="20"/>
        </w:rPr>
      </w:pPr>
      <w:r w:rsidRPr="00637515">
        <w:rPr>
          <w:sz w:val="20"/>
          <w:szCs w:val="20"/>
        </w:rPr>
        <w:t>Постановление администрации Аликовского района Чувашской Республики от</w:t>
      </w:r>
      <w:r>
        <w:rPr>
          <w:sz w:val="20"/>
          <w:szCs w:val="20"/>
        </w:rPr>
        <w:t xml:space="preserve"> 21.03.2019 г. №344 «</w:t>
      </w:r>
      <w:r w:rsidRPr="006834B8">
        <w:rPr>
          <w:sz w:val="20"/>
          <w:szCs w:val="20"/>
        </w:rPr>
        <w:t>О внесении изменений в муниципальную программу Аликовского района «Повышение безопасности жизнедеятельности населения и территорий Аликовского района Чувашской Республики»</w:t>
      </w:r>
    </w:p>
    <w:p w:rsidR="00637515" w:rsidRPr="006834B8" w:rsidRDefault="00637515" w:rsidP="00637515">
      <w:pPr>
        <w:ind w:left="-426" w:firstLine="426"/>
        <w:jc w:val="center"/>
        <w:rPr>
          <w:sz w:val="20"/>
          <w:szCs w:val="20"/>
        </w:rPr>
      </w:pPr>
    </w:p>
    <w:p w:rsidR="00637515" w:rsidRPr="006834B8" w:rsidRDefault="00637515" w:rsidP="00637515">
      <w:pPr>
        <w:pStyle w:val="a3"/>
        <w:ind w:right="-1" w:firstLine="709"/>
        <w:jc w:val="both"/>
        <w:rPr>
          <w:sz w:val="20"/>
          <w:szCs w:val="20"/>
        </w:rPr>
      </w:pPr>
      <w:r w:rsidRPr="006834B8">
        <w:rPr>
          <w:b/>
          <w:sz w:val="20"/>
          <w:szCs w:val="20"/>
        </w:rPr>
        <w:t>В  соответствии с решением собрания депутатов  Аликовского района  от 28.02.2019 г. № 1</w:t>
      </w:r>
      <w:r w:rsidRPr="006834B8">
        <w:rPr>
          <w:sz w:val="20"/>
          <w:szCs w:val="20"/>
        </w:rPr>
        <w:t xml:space="preserve">  «</w:t>
      </w:r>
      <w:r w:rsidRPr="006834B8">
        <w:rPr>
          <w:b/>
          <w:sz w:val="20"/>
          <w:szCs w:val="20"/>
        </w:rPr>
        <w:t>О внесении изменений в решение Собрания депутатов Аликовского района от 18.12.2018 г. №235 «О бюджете Аликовского района Чувашской Республики на 2019 год и на плановый период 2020 и 2021 годов»</w:t>
      </w:r>
      <w:r w:rsidRPr="006834B8">
        <w:rPr>
          <w:sz w:val="20"/>
          <w:szCs w:val="20"/>
        </w:rPr>
        <w:t xml:space="preserve">  </w:t>
      </w:r>
      <w:r w:rsidRPr="006834B8">
        <w:rPr>
          <w:b/>
          <w:sz w:val="20"/>
          <w:szCs w:val="20"/>
        </w:rPr>
        <w:t>администрация Аликовского района Чувашской Республики</w:t>
      </w:r>
      <w:r w:rsidRPr="006834B8">
        <w:rPr>
          <w:sz w:val="20"/>
          <w:szCs w:val="20"/>
        </w:rPr>
        <w:t xml:space="preserve">  </w:t>
      </w:r>
      <w:proofErr w:type="spellStart"/>
      <w:proofErr w:type="gramStart"/>
      <w:r w:rsidRPr="006834B8">
        <w:rPr>
          <w:b/>
          <w:sz w:val="20"/>
          <w:szCs w:val="20"/>
        </w:rPr>
        <w:t>п</w:t>
      </w:r>
      <w:proofErr w:type="spellEnd"/>
      <w:proofErr w:type="gramEnd"/>
      <w:r w:rsidRPr="006834B8">
        <w:rPr>
          <w:b/>
          <w:sz w:val="20"/>
          <w:szCs w:val="20"/>
        </w:rPr>
        <w:t xml:space="preserve"> о с т а </w:t>
      </w:r>
      <w:proofErr w:type="spellStart"/>
      <w:r w:rsidRPr="006834B8">
        <w:rPr>
          <w:b/>
          <w:sz w:val="20"/>
          <w:szCs w:val="20"/>
        </w:rPr>
        <w:t>н</w:t>
      </w:r>
      <w:proofErr w:type="spellEnd"/>
      <w:r w:rsidRPr="006834B8">
        <w:rPr>
          <w:b/>
          <w:sz w:val="20"/>
          <w:szCs w:val="20"/>
        </w:rPr>
        <w:t xml:space="preserve"> о в л я е т:</w:t>
      </w:r>
    </w:p>
    <w:p w:rsidR="00637515" w:rsidRPr="006834B8" w:rsidRDefault="00637515" w:rsidP="00BC5023">
      <w:pPr>
        <w:numPr>
          <w:ilvl w:val="0"/>
          <w:numId w:val="3"/>
        </w:numPr>
        <w:tabs>
          <w:tab w:val="left" w:pos="426"/>
        </w:tabs>
        <w:ind w:left="0" w:firstLine="709"/>
        <w:contextualSpacing/>
        <w:jc w:val="both"/>
        <w:rPr>
          <w:sz w:val="20"/>
          <w:szCs w:val="20"/>
        </w:rPr>
      </w:pPr>
      <w:r w:rsidRPr="006834B8">
        <w:rPr>
          <w:sz w:val="20"/>
          <w:szCs w:val="20"/>
        </w:rPr>
        <w:t>Внести в муниципальную программу Аликовского района  «Повышение безопасности жизнедеятельности населения и территорий Аликовского района  Чувашской Республики» на 2019-2035 годы, утвержденную постановлением администрации Аликовского района от 11.12.2018 г. №1377 (далее – Муниципальная программа), следующие изменения:</w:t>
      </w:r>
    </w:p>
    <w:p w:rsidR="00637515" w:rsidRPr="006834B8" w:rsidRDefault="00637515" w:rsidP="00BC5023">
      <w:pPr>
        <w:numPr>
          <w:ilvl w:val="1"/>
          <w:numId w:val="3"/>
        </w:numPr>
        <w:ind w:left="0" w:firstLine="709"/>
        <w:contextualSpacing/>
        <w:jc w:val="both"/>
        <w:rPr>
          <w:sz w:val="20"/>
          <w:szCs w:val="20"/>
        </w:rPr>
      </w:pPr>
      <w:r w:rsidRPr="006834B8">
        <w:rPr>
          <w:sz w:val="20"/>
          <w:szCs w:val="20"/>
        </w:rPr>
        <w:t>В паспорте муниципальной программы позицию «Объемы и источники финансирования Муниципальной программы с разбивкой по годам реализации программы»  изложить в следующей редакции:</w:t>
      </w:r>
    </w:p>
    <w:tbl>
      <w:tblPr>
        <w:tblW w:w="9780" w:type="dxa"/>
        <w:tblInd w:w="75" w:type="dxa"/>
        <w:tblLayout w:type="fixed"/>
        <w:tblCellMar>
          <w:left w:w="75" w:type="dxa"/>
          <w:right w:w="75" w:type="dxa"/>
        </w:tblCellMar>
        <w:tblLook w:val="04A0"/>
      </w:tblPr>
      <w:tblGrid>
        <w:gridCol w:w="2551"/>
        <w:gridCol w:w="330"/>
        <w:gridCol w:w="6899"/>
      </w:tblGrid>
      <w:tr w:rsidR="00637515" w:rsidRPr="006834B8" w:rsidTr="00E44700">
        <w:tc>
          <w:tcPr>
            <w:tcW w:w="2551" w:type="dxa"/>
            <w:hideMark/>
          </w:tcPr>
          <w:p w:rsidR="00637515" w:rsidRPr="006834B8" w:rsidRDefault="00637515" w:rsidP="00E44700">
            <w:pPr>
              <w:pStyle w:val="ConsPlusNormal"/>
              <w:suppressAutoHyphens/>
              <w:ind w:firstLine="709"/>
              <w:rPr>
                <w:rFonts w:ascii="Times New Roman" w:hAnsi="Times New Roman" w:cs="Times New Roman"/>
              </w:rPr>
            </w:pPr>
          </w:p>
          <w:p w:rsidR="00637515" w:rsidRPr="006834B8" w:rsidRDefault="00637515" w:rsidP="00E44700">
            <w:pPr>
              <w:pStyle w:val="ConsPlusNormal"/>
              <w:suppressAutoHyphens/>
              <w:ind w:firstLine="709"/>
              <w:rPr>
                <w:rFonts w:ascii="Times New Roman" w:hAnsi="Times New Roman" w:cs="Times New Roman"/>
              </w:rPr>
            </w:pPr>
            <w:r w:rsidRPr="006834B8">
              <w:rPr>
                <w:rFonts w:ascii="Times New Roman" w:hAnsi="Times New Roman" w:cs="Times New Roman"/>
              </w:rPr>
              <w:t>Объемы финансирования Муниципальной программы с разбивкой по годам реализации программы</w:t>
            </w:r>
          </w:p>
        </w:tc>
        <w:tc>
          <w:tcPr>
            <w:tcW w:w="330" w:type="dxa"/>
            <w:hideMark/>
          </w:tcPr>
          <w:p w:rsidR="00637515" w:rsidRPr="006834B8" w:rsidRDefault="00637515" w:rsidP="00E44700">
            <w:pPr>
              <w:ind w:firstLine="709"/>
              <w:rPr>
                <w:sz w:val="20"/>
                <w:szCs w:val="20"/>
              </w:rPr>
            </w:pPr>
          </w:p>
        </w:tc>
        <w:tc>
          <w:tcPr>
            <w:tcW w:w="6899" w:type="dxa"/>
          </w:tcPr>
          <w:p w:rsidR="00637515" w:rsidRPr="006834B8" w:rsidRDefault="00637515" w:rsidP="00E44700">
            <w:pPr>
              <w:widowControl w:val="0"/>
              <w:autoSpaceDE w:val="0"/>
              <w:autoSpaceDN w:val="0"/>
              <w:adjustRightInd w:val="0"/>
              <w:ind w:firstLine="709"/>
              <w:jc w:val="both"/>
              <w:rPr>
                <w:sz w:val="20"/>
                <w:szCs w:val="20"/>
              </w:rPr>
            </w:pPr>
          </w:p>
          <w:p w:rsidR="00637515" w:rsidRPr="006834B8" w:rsidRDefault="00637515" w:rsidP="00E44700">
            <w:pPr>
              <w:widowControl w:val="0"/>
              <w:autoSpaceDE w:val="0"/>
              <w:autoSpaceDN w:val="0"/>
              <w:adjustRightInd w:val="0"/>
              <w:ind w:firstLine="709"/>
              <w:jc w:val="both"/>
              <w:rPr>
                <w:sz w:val="20"/>
                <w:szCs w:val="20"/>
              </w:rPr>
            </w:pPr>
            <w:r w:rsidRPr="006834B8">
              <w:rPr>
                <w:sz w:val="20"/>
                <w:szCs w:val="20"/>
              </w:rPr>
              <w:t>прогнозируемый объем финансирования мероприятий Муниципальной программы в 2019 - 2035 годах составляет 45704,614 тыс. рублей, в том числе:</w:t>
            </w:r>
          </w:p>
          <w:p w:rsidR="00637515" w:rsidRPr="006834B8" w:rsidRDefault="00637515" w:rsidP="00E44700">
            <w:pPr>
              <w:widowControl w:val="0"/>
              <w:autoSpaceDE w:val="0"/>
              <w:autoSpaceDN w:val="0"/>
              <w:adjustRightInd w:val="0"/>
              <w:ind w:firstLine="709"/>
              <w:jc w:val="both"/>
              <w:rPr>
                <w:sz w:val="20"/>
                <w:szCs w:val="20"/>
              </w:rPr>
            </w:pPr>
            <w:r w:rsidRPr="006834B8">
              <w:rPr>
                <w:sz w:val="20"/>
                <w:szCs w:val="20"/>
              </w:rPr>
              <w:t>в 2019 году – 7736,614   тыс. рублей;</w:t>
            </w:r>
          </w:p>
          <w:p w:rsidR="00637515" w:rsidRPr="006834B8" w:rsidRDefault="00637515" w:rsidP="00E44700">
            <w:pPr>
              <w:widowControl w:val="0"/>
              <w:autoSpaceDE w:val="0"/>
              <w:autoSpaceDN w:val="0"/>
              <w:adjustRightInd w:val="0"/>
              <w:ind w:firstLine="709"/>
              <w:jc w:val="both"/>
              <w:rPr>
                <w:sz w:val="20"/>
                <w:szCs w:val="20"/>
              </w:rPr>
            </w:pPr>
            <w:r w:rsidRPr="006834B8">
              <w:rPr>
                <w:sz w:val="20"/>
                <w:szCs w:val="20"/>
              </w:rPr>
              <w:t xml:space="preserve">средства консолидированного бюджета Аликовского района  - </w:t>
            </w:r>
            <w:r w:rsidRPr="006834B8">
              <w:rPr>
                <w:i/>
                <w:sz w:val="20"/>
                <w:szCs w:val="20"/>
              </w:rPr>
              <w:t xml:space="preserve"> </w:t>
            </w:r>
            <w:r w:rsidRPr="006834B8">
              <w:rPr>
                <w:sz w:val="20"/>
                <w:szCs w:val="20"/>
              </w:rPr>
              <w:t>45704,614 тыс. рублей, (100 процента), в том числе:</w:t>
            </w:r>
          </w:p>
          <w:p w:rsidR="00637515" w:rsidRPr="006834B8" w:rsidRDefault="00637515" w:rsidP="00E44700">
            <w:pPr>
              <w:widowControl w:val="0"/>
              <w:autoSpaceDE w:val="0"/>
              <w:autoSpaceDN w:val="0"/>
              <w:adjustRightInd w:val="0"/>
              <w:ind w:firstLine="709"/>
              <w:jc w:val="both"/>
              <w:rPr>
                <w:sz w:val="20"/>
                <w:szCs w:val="20"/>
              </w:rPr>
            </w:pPr>
            <w:r w:rsidRPr="006834B8">
              <w:rPr>
                <w:sz w:val="20"/>
                <w:szCs w:val="20"/>
              </w:rPr>
              <w:t>в 2019 году – 7736,614  тыс. рублей;</w:t>
            </w:r>
          </w:p>
          <w:p w:rsidR="00637515" w:rsidRPr="006834B8" w:rsidRDefault="00637515" w:rsidP="00E44700">
            <w:pPr>
              <w:pStyle w:val="ConsPlusNormal"/>
              <w:suppressAutoHyphens/>
              <w:ind w:firstLine="709"/>
              <w:jc w:val="both"/>
              <w:rPr>
                <w:rFonts w:ascii="Times New Roman" w:hAnsi="Times New Roman" w:cs="Times New Roman"/>
              </w:rPr>
            </w:pPr>
          </w:p>
        </w:tc>
      </w:tr>
    </w:tbl>
    <w:p w:rsidR="00637515" w:rsidRPr="006834B8" w:rsidRDefault="00637515" w:rsidP="00637515">
      <w:pPr>
        <w:pStyle w:val="aff6"/>
        <w:ind w:left="0" w:firstLine="709"/>
        <w:jc w:val="both"/>
        <w:rPr>
          <w:sz w:val="20"/>
          <w:szCs w:val="20"/>
        </w:rPr>
      </w:pPr>
      <w:r w:rsidRPr="006834B8">
        <w:rPr>
          <w:sz w:val="20"/>
          <w:szCs w:val="20"/>
        </w:rPr>
        <w:t>1.2. Приложение №3 к Муниципальной программе позицию «Объемы финансирования подпрограммы с разбивкой по годам реализации программы» утвердить  в новой редакции:</w:t>
      </w:r>
    </w:p>
    <w:tbl>
      <w:tblPr>
        <w:tblW w:w="5000" w:type="pct"/>
        <w:tblCellMar>
          <w:left w:w="75" w:type="dxa"/>
          <w:right w:w="75" w:type="dxa"/>
        </w:tblCellMar>
        <w:tblLook w:val="04A0"/>
      </w:tblPr>
      <w:tblGrid>
        <w:gridCol w:w="2239"/>
        <w:gridCol w:w="163"/>
        <w:gridCol w:w="7811"/>
      </w:tblGrid>
      <w:tr w:rsidR="00637515" w:rsidRPr="006834B8" w:rsidTr="00E44700">
        <w:tc>
          <w:tcPr>
            <w:tcW w:w="1096" w:type="pct"/>
            <w:hideMark/>
          </w:tcPr>
          <w:p w:rsidR="00637515" w:rsidRPr="006834B8" w:rsidRDefault="00637515" w:rsidP="00E44700">
            <w:pPr>
              <w:widowControl w:val="0"/>
              <w:autoSpaceDE w:val="0"/>
              <w:autoSpaceDN w:val="0"/>
              <w:adjustRightInd w:val="0"/>
              <w:rPr>
                <w:sz w:val="20"/>
                <w:szCs w:val="20"/>
              </w:rPr>
            </w:pPr>
          </w:p>
          <w:p w:rsidR="00637515" w:rsidRPr="006834B8" w:rsidRDefault="00637515" w:rsidP="00E44700">
            <w:pPr>
              <w:widowControl w:val="0"/>
              <w:autoSpaceDE w:val="0"/>
              <w:autoSpaceDN w:val="0"/>
              <w:adjustRightInd w:val="0"/>
              <w:rPr>
                <w:sz w:val="20"/>
                <w:szCs w:val="20"/>
              </w:rPr>
            </w:pPr>
            <w:r w:rsidRPr="006834B8">
              <w:rPr>
                <w:sz w:val="20"/>
                <w:szCs w:val="20"/>
              </w:rPr>
              <w:t>Объемы финансирования подпрограммы с разбивкой по годам реализации программы</w:t>
            </w:r>
          </w:p>
          <w:p w:rsidR="00637515" w:rsidRPr="006834B8" w:rsidRDefault="00637515" w:rsidP="00E44700">
            <w:pPr>
              <w:widowControl w:val="0"/>
              <w:autoSpaceDE w:val="0"/>
              <w:autoSpaceDN w:val="0"/>
              <w:adjustRightInd w:val="0"/>
              <w:rPr>
                <w:sz w:val="20"/>
                <w:szCs w:val="20"/>
              </w:rPr>
            </w:pPr>
          </w:p>
        </w:tc>
        <w:tc>
          <w:tcPr>
            <w:tcW w:w="80" w:type="pct"/>
            <w:hideMark/>
          </w:tcPr>
          <w:p w:rsidR="00637515" w:rsidRPr="006834B8" w:rsidRDefault="00637515" w:rsidP="00E44700">
            <w:pPr>
              <w:rPr>
                <w:sz w:val="20"/>
                <w:szCs w:val="20"/>
              </w:rPr>
            </w:pPr>
          </w:p>
        </w:tc>
        <w:tc>
          <w:tcPr>
            <w:tcW w:w="3825" w:type="pct"/>
          </w:tcPr>
          <w:p w:rsidR="00637515" w:rsidRPr="006834B8" w:rsidRDefault="00637515" w:rsidP="00E44700">
            <w:pPr>
              <w:widowControl w:val="0"/>
              <w:autoSpaceDE w:val="0"/>
              <w:autoSpaceDN w:val="0"/>
              <w:adjustRightInd w:val="0"/>
              <w:jc w:val="both"/>
              <w:rPr>
                <w:sz w:val="20"/>
                <w:szCs w:val="20"/>
              </w:rPr>
            </w:pPr>
          </w:p>
          <w:p w:rsidR="00637515" w:rsidRPr="006834B8" w:rsidRDefault="00637515" w:rsidP="00E44700">
            <w:pPr>
              <w:widowControl w:val="0"/>
              <w:autoSpaceDE w:val="0"/>
              <w:autoSpaceDN w:val="0"/>
              <w:adjustRightInd w:val="0"/>
              <w:jc w:val="both"/>
              <w:rPr>
                <w:sz w:val="20"/>
                <w:szCs w:val="20"/>
              </w:rPr>
            </w:pPr>
            <w:r w:rsidRPr="006834B8">
              <w:rPr>
                <w:sz w:val="20"/>
                <w:szCs w:val="20"/>
              </w:rPr>
              <w:t>прогнозируемый объем финансирования мероприятий подпрограммы в 2019 - 2035 годах составляет  38658,664  тыс. рублей, в том числе:</w:t>
            </w:r>
          </w:p>
          <w:p w:rsidR="00637515" w:rsidRPr="006834B8" w:rsidRDefault="00637515" w:rsidP="00E44700">
            <w:pPr>
              <w:widowControl w:val="0"/>
              <w:autoSpaceDE w:val="0"/>
              <w:autoSpaceDN w:val="0"/>
              <w:adjustRightInd w:val="0"/>
              <w:jc w:val="both"/>
              <w:rPr>
                <w:sz w:val="20"/>
                <w:szCs w:val="20"/>
              </w:rPr>
            </w:pPr>
            <w:r w:rsidRPr="006834B8">
              <w:rPr>
                <w:sz w:val="20"/>
                <w:szCs w:val="20"/>
              </w:rPr>
              <w:t>в 2019 году – 2418,664   тыс. рублей;</w:t>
            </w:r>
          </w:p>
          <w:p w:rsidR="00637515" w:rsidRPr="006834B8" w:rsidRDefault="00637515" w:rsidP="00E44700">
            <w:pPr>
              <w:widowControl w:val="0"/>
              <w:autoSpaceDE w:val="0"/>
              <w:autoSpaceDN w:val="0"/>
              <w:adjustRightInd w:val="0"/>
              <w:jc w:val="both"/>
              <w:rPr>
                <w:sz w:val="20"/>
                <w:szCs w:val="20"/>
              </w:rPr>
            </w:pPr>
          </w:p>
        </w:tc>
      </w:tr>
    </w:tbl>
    <w:p w:rsidR="00637515" w:rsidRPr="006834B8" w:rsidRDefault="00637515" w:rsidP="00637515">
      <w:pPr>
        <w:pStyle w:val="ConsPlusNormal"/>
        <w:suppressAutoHyphens/>
        <w:jc w:val="both"/>
        <w:outlineLvl w:val="2"/>
        <w:rPr>
          <w:rFonts w:ascii="Times New Roman" w:hAnsi="Times New Roman" w:cs="Times New Roman"/>
          <w:bCs/>
        </w:rPr>
      </w:pPr>
      <w:r w:rsidRPr="006834B8">
        <w:rPr>
          <w:rFonts w:ascii="Times New Roman" w:hAnsi="Times New Roman" w:cs="Times New Roman"/>
        </w:rPr>
        <w:t>1.3. Приложение №4 к Муниципальной программе Аликовского района Чувашской Республики "Повышение безопасности жизнедеятельности населения и территорий Аликовского района  Чувашской Республики" в паспорте программы изложить в следующей редакции:</w:t>
      </w:r>
    </w:p>
    <w:tbl>
      <w:tblPr>
        <w:tblW w:w="5000" w:type="pct"/>
        <w:tblCellMar>
          <w:top w:w="75" w:type="dxa"/>
          <w:left w:w="0" w:type="dxa"/>
          <w:bottom w:w="75" w:type="dxa"/>
          <w:right w:w="0" w:type="dxa"/>
        </w:tblCellMar>
        <w:tblLook w:val="04A0"/>
      </w:tblPr>
      <w:tblGrid>
        <w:gridCol w:w="2211"/>
        <w:gridCol w:w="228"/>
        <w:gridCol w:w="7748"/>
      </w:tblGrid>
      <w:tr w:rsidR="00637515" w:rsidRPr="006834B8" w:rsidTr="00E44700">
        <w:trPr>
          <w:trHeight w:val="4761"/>
        </w:trPr>
        <w:tc>
          <w:tcPr>
            <w:tcW w:w="1085" w:type="pct"/>
            <w:tcMar>
              <w:top w:w="102" w:type="dxa"/>
              <w:left w:w="62" w:type="dxa"/>
              <w:bottom w:w="102" w:type="dxa"/>
              <w:right w:w="62" w:type="dxa"/>
            </w:tcMar>
            <w:hideMark/>
          </w:tcPr>
          <w:p w:rsidR="00637515" w:rsidRPr="006834B8" w:rsidRDefault="00637515" w:rsidP="00E44700">
            <w:pPr>
              <w:autoSpaceDE w:val="0"/>
              <w:autoSpaceDN w:val="0"/>
              <w:adjustRightInd w:val="0"/>
              <w:ind w:firstLine="720"/>
              <w:rPr>
                <w:sz w:val="20"/>
                <w:szCs w:val="20"/>
              </w:rPr>
            </w:pPr>
            <w:r w:rsidRPr="006834B8">
              <w:rPr>
                <w:sz w:val="20"/>
                <w:szCs w:val="20"/>
              </w:rPr>
              <w:t>Объемы финансирования подпрограммы с разбивкой по годам реализации</w:t>
            </w:r>
          </w:p>
        </w:tc>
        <w:tc>
          <w:tcPr>
            <w:tcW w:w="112" w:type="pct"/>
            <w:tcMar>
              <w:top w:w="102" w:type="dxa"/>
              <w:left w:w="62" w:type="dxa"/>
              <w:bottom w:w="102" w:type="dxa"/>
              <w:right w:w="62" w:type="dxa"/>
            </w:tcMar>
            <w:hideMark/>
          </w:tcPr>
          <w:p w:rsidR="00637515" w:rsidRPr="006834B8" w:rsidRDefault="00637515" w:rsidP="00E44700">
            <w:pPr>
              <w:autoSpaceDE w:val="0"/>
              <w:autoSpaceDN w:val="0"/>
              <w:adjustRightInd w:val="0"/>
              <w:ind w:firstLine="720"/>
              <w:jc w:val="right"/>
              <w:rPr>
                <w:sz w:val="20"/>
                <w:szCs w:val="20"/>
              </w:rPr>
            </w:pPr>
            <w:r w:rsidRPr="006834B8">
              <w:rPr>
                <w:sz w:val="20"/>
                <w:szCs w:val="20"/>
              </w:rPr>
              <w:t>-</w:t>
            </w:r>
          </w:p>
        </w:tc>
        <w:tc>
          <w:tcPr>
            <w:tcW w:w="3803" w:type="pct"/>
            <w:tcMar>
              <w:top w:w="102" w:type="dxa"/>
              <w:left w:w="62" w:type="dxa"/>
              <w:bottom w:w="102" w:type="dxa"/>
              <w:right w:w="62" w:type="dxa"/>
            </w:tcMar>
            <w:hideMark/>
          </w:tcPr>
          <w:p w:rsidR="00637515" w:rsidRPr="006834B8" w:rsidRDefault="00637515" w:rsidP="00E44700">
            <w:pPr>
              <w:widowControl w:val="0"/>
              <w:autoSpaceDE w:val="0"/>
              <w:autoSpaceDN w:val="0"/>
              <w:adjustRightInd w:val="0"/>
              <w:ind w:firstLine="720"/>
              <w:jc w:val="both"/>
              <w:rPr>
                <w:sz w:val="20"/>
                <w:szCs w:val="20"/>
              </w:rPr>
            </w:pPr>
            <w:r w:rsidRPr="006834B8">
              <w:rPr>
                <w:sz w:val="20"/>
                <w:szCs w:val="20"/>
              </w:rPr>
              <w:t>прогнозируемые объемы бюджетных ассигнований на реализацию мероприятий подпрограммы в 2019 – 2035 годах составят  5260,950 тыс. рублей, в том числе:</w:t>
            </w:r>
          </w:p>
          <w:p w:rsidR="00637515" w:rsidRPr="006834B8" w:rsidRDefault="00637515" w:rsidP="00E44700">
            <w:pPr>
              <w:widowControl w:val="0"/>
              <w:autoSpaceDE w:val="0"/>
              <w:autoSpaceDN w:val="0"/>
              <w:adjustRightInd w:val="0"/>
              <w:ind w:firstLine="720"/>
              <w:jc w:val="both"/>
              <w:rPr>
                <w:sz w:val="20"/>
                <w:szCs w:val="20"/>
              </w:rPr>
            </w:pPr>
            <w:r w:rsidRPr="006834B8">
              <w:rPr>
                <w:sz w:val="20"/>
                <w:szCs w:val="20"/>
              </w:rPr>
              <w:t>за счет средств консолидированного бюджета Аликовского района  -  5260,950  тыс. рублей, из них:</w:t>
            </w:r>
          </w:p>
          <w:p w:rsidR="00637515" w:rsidRPr="006834B8" w:rsidRDefault="00637515" w:rsidP="00E44700">
            <w:pPr>
              <w:widowControl w:val="0"/>
              <w:autoSpaceDE w:val="0"/>
              <w:autoSpaceDN w:val="0"/>
              <w:adjustRightInd w:val="0"/>
              <w:ind w:firstLine="640"/>
              <w:jc w:val="both"/>
              <w:rPr>
                <w:sz w:val="20"/>
                <w:szCs w:val="20"/>
              </w:rPr>
            </w:pPr>
            <w:r w:rsidRPr="006834B8">
              <w:rPr>
                <w:sz w:val="20"/>
                <w:szCs w:val="20"/>
              </w:rPr>
              <w:t>в 2019 году -  5132950   тыс. рублей;</w:t>
            </w:r>
          </w:p>
          <w:p w:rsidR="00637515" w:rsidRPr="006834B8" w:rsidRDefault="00637515" w:rsidP="00E44700">
            <w:pPr>
              <w:widowControl w:val="0"/>
              <w:autoSpaceDE w:val="0"/>
              <w:autoSpaceDN w:val="0"/>
              <w:adjustRightInd w:val="0"/>
              <w:ind w:firstLine="640"/>
              <w:jc w:val="both"/>
              <w:rPr>
                <w:sz w:val="20"/>
                <w:szCs w:val="20"/>
              </w:rPr>
            </w:pPr>
            <w:r w:rsidRPr="006834B8">
              <w:rPr>
                <w:sz w:val="20"/>
                <w:szCs w:val="20"/>
              </w:rPr>
              <w:t>в 2020 году – 8,0    тыс. рублей;</w:t>
            </w:r>
          </w:p>
          <w:p w:rsidR="00637515" w:rsidRPr="006834B8" w:rsidRDefault="00637515" w:rsidP="00E44700">
            <w:pPr>
              <w:widowControl w:val="0"/>
              <w:autoSpaceDE w:val="0"/>
              <w:autoSpaceDN w:val="0"/>
              <w:adjustRightInd w:val="0"/>
              <w:ind w:firstLine="640"/>
              <w:jc w:val="both"/>
              <w:rPr>
                <w:sz w:val="20"/>
                <w:szCs w:val="20"/>
              </w:rPr>
            </w:pPr>
            <w:r w:rsidRPr="006834B8">
              <w:rPr>
                <w:sz w:val="20"/>
                <w:szCs w:val="20"/>
              </w:rPr>
              <w:t>в 2021 году – 8,0    тыс. рублей;</w:t>
            </w:r>
          </w:p>
          <w:p w:rsidR="00637515" w:rsidRPr="006834B8" w:rsidRDefault="00637515" w:rsidP="00E44700">
            <w:pPr>
              <w:widowControl w:val="0"/>
              <w:autoSpaceDE w:val="0"/>
              <w:autoSpaceDN w:val="0"/>
              <w:adjustRightInd w:val="0"/>
              <w:ind w:firstLine="640"/>
              <w:jc w:val="both"/>
              <w:rPr>
                <w:sz w:val="20"/>
                <w:szCs w:val="20"/>
              </w:rPr>
            </w:pPr>
            <w:r w:rsidRPr="006834B8">
              <w:rPr>
                <w:sz w:val="20"/>
                <w:szCs w:val="20"/>
              </w:rPr>
              <w:t>в 2022 году -  8,0    тыс. рублей;</w:t>
            </w:r>
          </w:p>
          <w:p w:rsidR="00637515" w:rsidRPr="006834B8" w:rsidRDefault="00637515" w:rsidP="00E44700">
            <w:pPr>
              <w:widowControl w:val="0"/>
              <w:shd w:val="clear" w:color="auto" w:fill="FFFFFF"/>
              <w:autoSpaceDE w:val="0"/>
              <w:autoSpaceDN w:val="0"/>
              <w:adjustRightInd w:val="0"/>
              <w:ind w:firstLine="640"/>
              <w:jc w:val="both"/>
              <w:rPr>
                <w:sz w:val="20"/>
                <w:szCs w:val="20"/>
              </w:rPr>
            </w:pPr>
            <w:r w:rsidRPr="006834B8">
              <w:rPr>
                <w:sz w:val="20"/>
                <w:szCs w:val="20"/>
              </w:rPr>
              <w:t xml:space="preserve">в 2023 году – 8,0    тыс. рублей; </w:t>
            </w:r>
          </w:p>
          <w:p w:rsidR="00637515" w:rsidRPr="006834B8" w:rsidRDefault="00637515" w:rsidP="00E44700">
            <w:pPr>
              <w:widowControl w:val="0"/>
              <w:shd w:val="clear" w:color="auto" w:fill="FFFFFF"/>
              <w:autoSpaceDE w:val="0"/>
              <w:autoSpaceDN w:val="0"/>
              <w:adjustRightInd w:val="0"/>
              <w:ind w:firstLine="640"/>
              <w:jc w:val="both"/>
              <w:rPr>
                <w:sz w:val="20"/>
                <w:szCs w:val="20"/>
              </w:rPr>
            </w:pPr>
            <w:r w:rsidRPr="006834B8">
              <w:rPr>
                <w:sz w:val="20"/>
                <w:szCs w:val="20"/>
              </w:rPr>
              <w:t>в 2024 году -  8,0    тыс. рублей;</w:t>
            </w:r>
          </w:p>
          <w:p w:rsidR="00637515" w:rsidRPr="006834B8" w:rsidRDefault="00637515" w:rsidP="00E44700">
            <w:pPr>
              <w:widowControl w:val="0"/>
              <w:shd w:val="clear" w:color="auto" w:fill="FFFFFF"/>
              <w:autoSpaceDE w:val="0"/>
              <w:autoSpaceDN w:val="0"/>
              <w:adjustRightInd w:val="0"/>
              <w:ind w:firstLine="640"/>
              <w:jc w:val="both"/>
              <w:rPr>
                <w:sz w:val="20"/>
                <w:szCs w:val="20"/>
              </w:rPr>
            </w:pPr>
            <w:r w:rsidRPr="006834B8">
              <w:rPr>
                <w:sz w:val="20"/>
                <w:szCs w:val="20"/>
              </w:rPr>
              <w:t xml:space="preserve">в 2025 году -  8.0    тыс. рублей; </w:t>
            </w:r>
          </w:p>
          <w:p w:rsidR="00637515" w:rsidRPr="006834B8" w:rsidRDefault="00637515" w:rsidP="00E44700">
            <w:pPr>
              <w:widowControl w:val="0"/>
              <w:shd w:val="clear" w:color="auto" w:fill="FFFFFF"/>
              <w:autoSpaceDE w:val="0"/>
              <w:autoSpaceDN w:val="0"/>
              <w:adjustRightInd w:val="0"/>
              <w:ind w:firstLine="640"/>
              <w:jc w:val="both"/>
              <w:rPr>
                <w:sz w:val="20"/>
                <w:szCs w:val="20"/>
              </w:rPr>
            </w:pPr>
            <w:r w:rsidRPr="006834B8">
              <w:rPr>
                <w:sz w:val="20"/>
                <w:szCs w:val="20"/>
              </w:rPr>
              <w:t xml:space="preserve">в 2026 - 2030 годах – 40,0  тыс. рублей; </w:t>
            </w:r>
          </w:p>
          <w:p w:rsidR="00637515" w:rsidRPr="006834B8" w:rsidRDefault="00637515" w:rsidP="00E44700">
            <w:pPr>
              <w:widowControl w:val="0"/>
              <w:shd w:val="clear" w:color="auto" w:fill="FFFFFF"/>
              <w:autoSpaceDE w:val="0"/>
              <w:autoSpaceDN w:val="0"/>
              <w:adjustRightInd w:val="0"/>
              <w:ind w:firstLine="640"/>
              <w:jc w:val="both"/>
              <w:rPr>
                <w:color w:val="FF0000"/>
                <w:sz w:val="20"/>
                <w:szCs w:val="20"/>
              </w:rPr>
            </w:pPr>
            <w:r w:rsidRPr="006834B8">
              <w:rPr>
                <w:sz w:val="20"/>
                <w:szCs w:val="20"/>
              </w:rPr>
              <w:t>в 2031 - 2035 годах – 40,0  тыс. рублей;</w:t>
            </w:r>
          </w:p>
        </w:tc>
      </w:tr>
    </w:tbl>
    <w:p w:rsidR="00637515" w:rsidRPr="006834B8" w:rsidRDefault="00637515" w:rsidP="00637515">
      <w:pPr>
        <w:tabs>
          <w:tab w:val="left" w:pos="4380"/>
          <w:tab w:val="right" w:pos="9745"/>
        </w:tabs>
        <w:ind w:firstLine="709"/>
        <w:jc w:val="both"/>
        <w:rPr>
          <w:bCs/>
          <w:sz w:val="20"/>
          <w:szCs w:val="20"/>
        </w:rPr>
      </w:pPr>
      <w:r w:rsidRPr="006834B8">
        <w:rPr>
          <w:bCs/>
          <w:sz w:val="20"/>
          <w:szCs w:val="20"/>
        </w:rPr>
        <w:t>1.4. Приложение № 5 к Муниципальной программе Аликовского района Чувашской Республики "Повышение безопасности жизнедеятельности населения и территорий Аликовского района Чувашской Республики "Подпрограмма "Построение (развитие) аппаратно-программного комплекса "Безопасный город" на территории Аликовского района Чувашской Республики" паспорт подпрограммы изложить в следующей редакции:</w:t>
      </w:r>
    </w:p>
    <w:tbl>
      <w:tblPr>
        <w:tblW w:w="5000" w:type="pct"/>
        <w:tblBorders>
          <w:top w:val="single" w:sz="4" w:space="0" w:color="auto"/>
          <w:left w:val="single" w:sz="4" w:space="0" w:color="auto"/>
          <w:bottom w:val="single" w:sz="4" w:space="0" w:color="auto"/>
          <w:right w:val="single" w:sz="4" w:space="0" w:color="auto"/>
        </w:tblBorders>
        <w:tblLook w:val="04A0"/>
      </w:tblPr>
      <w:tblGrid>
        <w:gridCol w:w="2380"/>
        <w:gridCol w:w="323"/>
        <w:gridCol w:w="7576"/>
      </w:tblGrid>
      <w:tr w:rsidR="00637515" w:rsidRPr="006834B8" w:rsidTr="00E44700">
        <w:tc>
          <w:tcPr>
            <w:tcW w:w="1158" w:type="pct"/>
            <w:tcBorders>
              <w:top w:val="nil"/>
              <w:left w:val="nil"/>
              <w:bottom w:val="nil"/>
              <w:right w:val="nil"/>
            </w:tcBorders>
            <w:hideMark/>
          </w:tcPr>
          <w:p w:rsidR="00637515" w:rsidRPr="006834B8" w:rsidRDefault="00637515" w:rsidP="00E44700">
            <w:pPr>
              <w:widowControl w:val="0"/>
              <w:autoSpaceDE w:val="0"/>
              <w:autoSpaceDN w:val="0"/>
              <w:adjustRightInd w:val="0"/>
              <w:ind w:firstLine="709"/>
              <w:rPr>
                <w:sz w:val="20"/>
                <w:szCs w:val="20"/>
              </w:rPr>
            </w:pPr>
          </w:p>
          <w:p w:rsidR="00637515" w:rsidRPr="006834B8" w:rsidRDefault="00637515" w:rsidP="00E44700">
            <w:pPr>
              <w:widowControl w:val="0"/>
              <w:autoSpaceDE w:val="0"/>
              <w:autoSpaceDN w:val="0"/>
              <w:adjustRightInd w:val="0"/>
              <w:ind w:firstLine="709"/>
              <w:rPr>
                <w:sz w:val="20"/>
                <w:szCs w:val="20"/>
              </w:rPr>
            </w:pPr>
            <w:r w:rsidRPr="006834B8">
              <w:rPr>
                <w:sz w:val="20"/>
                <w:szCs w:val="20"/>
              </w:rPr>
              <w:t xml:space="preserve">Объемы </w:t>
            </w:r>
            <w:r w:rsidRPr="006834B8">
              <w:rPr>
                <w:sz w:val="20"/>
                <w:szCs w:val="20"/>
              </w:rPr>
              <w:lastRenderedPageBreak/>
              <w:t>финансирования подпрограммы с разбивкой по годам ее реализации</w:t>
            </w:r>
          </w:p>
        </w:tc>
        <w:tc>
          <w:tcPr>
            <w:tcW w:w="157" w:type="pct"/>
            <w:tcBorders>
              <w:top w:val="nil"/>
              <w:left w:val="nil"/>
              <w:bottom w:val="nil"/>
              <w:right w:val="nil"/>
            </w:tcBorders>
            <w:hideMark/>
          </w:tcPr>
          <w:p w:rsidR="00637515" w:rsidRPr="006834B8" w:rsidRDefault="00637515" w:rsidP="00E44700">
            <w:pPr>
              <w:widowControl w:val="0"/>
              <w:autoSpaceDE w:val="0"/>
              <w:autoSpaceDN w:val="0"/>
              <w:adjustRightInd w:val="0"/>
              <w:ind w:firstLine="709"/>
              <w:rPr>
                <w:sz w:val="20"/>
                <w:szCs w:val="20"/>
              </w:rPr>
            </w:pPr>
            <w:r w:rsidRPr="006834B8">
              <w:rPr>
                <w:sz w:val="20"/>
                <w:szCs w:val="20"/>
              </w:rPr>
              <w:lastRenderedPageBreak/>
              <w:t>-</w:t>
            </w:r>
          </w:p>
        </w:tc>
        <w:tc>
          <w:tcPr>
            <w:tcW w:w="3684" w:type="pct"/>
            <w:tcBorders>
              <w:top w:val="nil"/>
              <w:left w:val="nil"/>
              <w:bottom w:val="nil"/>
              <w:right w:val="nil"/>
            </w:tcBorders>
            <w:hideMark/>
          </w:tcPr>
          <w:p w:rsidR="00637515" w:rsidRPr="006834B8" w:rsidRDefault="00637515" w:rsidP="00E44700">
            <w:pPr>
              <w:widowControl w:val="0"/>
              <w:autoSpaceDE w:val="0"/>
              <w:autoSpaceDN w:val="0"/>
              <w:adjustRightInd w:val="0"/>
              <w:ind w:firstLine="709"/>
              <w:jc w:val="both"/>
              <w:rPr>
                <w:sz w:val="20"/>
                <w:szCs w:val="20"/>
              </w:rPr>
            </w:pPr>
          </w:p>
          <w:p w:rsidR="00637515" w:rsidRPr="006834B8" w:rsidRDefault="00637515" w:rsidP="00E44700">
            <w:pPr>
              <w:widowControl w:val="0"/>
              <w:autoSpaceDE w:val="0"/>
              <w:autoSpaceDN w:val="0"/>
              <w:adjustRightInd w:val="0"/>
              <w:ind w:firstLine="709"/>
              <w:jc w:val="both"/>
              <w:rPr>
                <w:sz w:val="20"/>
                <w:szCs w:val="20"/>
              </w:rPr>
            </w:pPr>
            <w:r w:rsidRPr="006834B8">
              <w:rPr>
                <w:sz w:val="20"/>
                <w:szCs w:val="20"/>
              </w:rPr>
              <w:t xml:space="preserve">прогнозируемые объемы бюджетных ассигнований на реализацию </w:t>
            </w:r>
            <w:r w:rsidRPr="006834B8">
              <w:rPr>
                <w:sz w:val="20"/>
                <w:szCs w:val="20"/>
              </w:rPr>
              <w:lastRenderedPageBreak/>
              <w:t>мероприятий подпрограммы в 2019 – 2035 годах составят 1785,0 тыс. рублей, в том числе:</w:t>
            </w:r>
          </w:p>
          <w:p w:rsidR="00637515" w:rsidRPr="006834B8" w:rsidRDefault="00637515" w:rsidP="00E44700">
            <w:pPr>
              <w:widowControl w:val="0"/>
              <w:autoSpaceDE w:val="0"/>
              <w:autoSpaceDN w:val="0"/>
              <w:adjustRightInd w:val="0"/>
              <w:ind w:firstLine="709"/>
              <w:jc w:val="both"/>
              <w:rPr>
                <w:sz w:val="20"/>
                <w:szCs w:val="20"/>
              </w:rPr>
            </w:pPr>
            <w:r w:rsidRPr="006834B8">
              <w:rPr>
                <w:sz w:val="20"/>
                <w:szCs w:val="20"/>
              </w:rPr>
              <w:t>за счет средств консолидированного бюджета Аликовского района  -  1785,0  тыс. рублей, из них:</w:t>
            </w:r>
          </w:p>
          <w:p w:rsidR="00637515" w:rsidRPr="006834B8" w:rsidRDefault="00637515" w:rsidP="00E44700">
            <w:pPr>
              <w:widowControl w:val="0"/>
              <w:autoSpaceDE w:val="0"/>
              <w:autoSpaceDN w:val="0"/>
              <w:adjustRightInd w:val="0"/>
              <w:ind w:firstLine="709"/>
              <w:jc w:val="both"/>
              <w:rPr>
                <w:sz w:val="20"/>
                <w:szCs w:val="20"/>
              </w:rPr>
            </w:pPr>
            <w:r w:rsidRPr="006834B8">
              <w:rPr>
                <w:sz w:val="20"/>
                <w:szCs w:val="20"/>
              </w:rPr>
              <w:t xml:space="preserve">в 2019 году -  185,0  тыс. рублей; </w:t>
            </w:r>
          </w:p>
          <w:p w:rsidR="00637515" w:rsidRPr="006834B8" w:rsidRDefault="00637515" w:rsidP="00E44700">
            <w:pPr>
              <w:widowControl w:val="0"/>
              <w:autoSpaceDE w:val="0"/>
              <w:autoSpaceDN w:val="0"/>
              <w:adjustRightInd w:val="0"/>
              <w:ind w:firstLine="709"/>
              <w:jc w:val="both"/>
              <w:rPr>
                <w:sz w:val="20"/>
                <w:szCs w:val="20"/>
              </w:rPr>
            </w:pPr>
            <w:r w:rsidRPr="006834B8">
              <w:rPr>
                <w:sz w:val="20"/>
                <w:szCs w:val="20"/>
              </w:rPr>
              <w:t xml:space="preserve">в 2020 году – 100,0  тыс. рублей; </w:t>
            </w:r>
          </w:p>
          <w:p w:rsidR="00637515" w:rsidRPr="006834B8" w:rsidRDefault="00637515" w:rsidP="00E44700">
            <w:pPr>
              <w:widowControl w:val="0"/>
              <w:autoSpaceDE w:val="0"/>
              <w:autoSpaceDN w:val="0"/>
              <w:adjustRightInd w:val="0"/>
              <w:ind w:firstLine="709"/>
              <w:jc w:val="both"/>
              <w:rPr>
                <w:sz w:val="20"/>
                <w:szCs w:val="20"/>
              </w:rPr>
            </w:pPr>
            <w:r w:rsidRPr="006834B8">
              <w:rPr>
                <w:sz w:val="20"/>
                <w:szCs w:val="20"/>
              </w:rPr>
              <w:t xml:space="preserve">в 2021 году – 100,0  тыс. рублей; </w:t>
            </w:r>
          </w:p>
          <w:p w:rsidR="00637515" w:rsidRPr="006834B8" w:rsidRDefault="00637515" w:rsidP="00E44700">
            <w:pPr>
              <w:widowControl w:val="0"/>
              <w:autoSpaceDE w:val="0"/>
              <w:autoSpaceDN w:val="0"/>
              <w:adjustRightInd w:val="0"/>
              <w:ind w:firstLine="709"/>
              <w:jc w:val="both"/>
              <w:rPr>
                <w:sz w:val="20"/>
                <w:szCs w:val="20"/>
              </w:rPr>
            </w:pPr>
            <w:r w:rsidRPr="006834B8">
              <w:rPr>
                <w:sz w:val="20"/>
                <w:szCs w:val="20"/>
              </w:rPr>
              <w:t xml:space="preserve">в 2022 году – 100,0  тыс. рублей; </w:t>
            </w:r>
          </w:p>
          <w:p w:rsidR="00637515" w:rsidRPr="006834B8" w:rsidRDefault="00637515" w:rsidP="00E44700">
            <w:pPr>
              <w:widowControl w:val="0"/>
              <w:autoSpaceDE w:val="0"/>
              <w:autoSpaceDN w:val="0"/>
              <w:adjustRightInd w:val="0"/>
              <w:ind w:firstLine="709"/>
              <w:jc w:val="both"/>
              <w:rPr>
                <w:sz w:val="20"/>
                <w:szCs w:val="20"/>
              </w:rPr>
            </w:pPr>
            <w:r w:rsidRPr="006834B8">
              <w:rPr>
                <w:sz w:val="20"/>
                <w:szCs w:val="20"/>
              </w:rPr>
              <w:t xml:space="preserve">в 2023 году – 100,0  тыс. рублей; </w:t>
            </w:r>
          </w:p>
          <w:p w:rsidR="00637515" w:rsidRPr="006834B8" w:rsidRDefault="00637515" w:rsidP="00E44700">
            <w:pPr>
              <w:widowControl w:val="0"/>
              <w:autoSpaceDE w:val="0"/>
              <w:autoSpaceDN w:val="0"/>
              <w:adjustRightInd w:val="0"/>
              <w:ind w:firstLine="709"/>
              <w:jc w:val="both"/>
              <w:rPr>
                <w:sz w:val="20"/>
                <w:szCs w:val="20"/>
              </w:rPr>
            </w:pPr>
            <w:r w:rsidRPr="006834B8">
              <w:rPr>
                <w:sz w:val="20"/>
                <w:szCs w:val="20"/>
              </w:rPr>
              <w:t xml:space="preserve">в 2024 году – 100,0  тыс. рублей; </w:t>
            </w:r>
          </w:p>
          <w:p w:rsidR="00637515" w:rsidRPr="006834B8" w:rsidRDefault="00637515" w:rsidP="00E44700">
            <w:pPr>
              <w:widowControl w:val="0"/>
              <w:autoSpaceDE w:val="0"/>
              <w:autoSpaceDN w:val="0"/>
              <w:adjustRightInd w:val="0"/>
              <w:ind w:firstLine="709"/>
              <w:jc w:val="both"/>
              <w:rPr>
                <w:sz w:val="20"/>
                <w:szCs w:val="20"/>
              </w:rPr>
            </w:pPr>
            <w:r w:rsidRPr="006834B8">
              <w:rPr>
                <w:sz w:val="20"/>
                <w:szCs w:val="20"/>
              </w:rPr>
              <w:t xml:space="preserve">в 2024 году - 100,0    тыс. рублей; </w:t>
            </w:r>
          </w:p>
          <w:p w:rsidR="00637515" w:rsidRPr="006834B8" w:rsidRDefault="00637515" w:rsidP="00E44700">
            <w:pPr>
              <w:widowControl w:val="0"/>
              <w:autoSpaceDE w:val="0"/>
              <w:autoSpaceDN w:val="0"/>
              <w:adjustRightInd w:val="0"/>
              <w:ind w:firstLine="709"/>
              <w:jc w:val="both"/>
              <w:rPr>
                <w:sz w:val="20"/>
                <w:szCs w:val="20"/>
              </w:rPr>
            </w:pPr>
            <w:r w:rsidRPr="006834B8">
              <w:rPr>
                <w:sz w:val="20"/>
                <w:szCs w:val="20"/>
              </w:rPr>
              <w:t xml:space="preserve">в 2026 - 2030 годах  500  тыс. рублей; </w:t>
            </w:r>
          </w:p>
          <w:p w:rsidR="00637515" w:rsidRPr="006834B8" w:rsidRDefault="00637515" w:rsidP="00E44700">
            <w:pPr>
              <w:widowControl w:val="0"/>
              <w:autoSpaceDE w:val="0"/>
              <w:autoSpaceDN w:val="0"/>
              <w:adjustRightInd w:val="0"/>
              <w:ind w:firstLine="709"/>
              <w:jc w:val="both"/>
              <w:rPr>
                <w:sz w:val="20"/>
                <w:szCs w:val="20"/>
              </w:rPr>
            </w:pPr>
            <w:r w:rsidRPr="006834B8">
              <w:rPr>
                <w:sz w:val="20"/>
                <w:szCs w:val="20"/>
              </w:rPr>
              <w:t>в 2031 - 2035 годах  500 тыс. рублей;</w:t>
            </w:r>
          </w:p>
          <w:p w:rsidR="00637515" w:rsidRPr="006834B8" w:rsidRDefault="00637515" w:rsidP="00E44700">
            <w:pPr>
              <w:widowControl w:val="0"/>
              <w:autoSpaceDE w:val="0"/>
              <w:autoSpaceDN w:val="0"/>
              <w:adjustRightInd w:val="0"/>
              <w:ind w:firstLine="709"/>
              <w:jc w:val="both"/>
              <w:rPr>
                <w:sz w:val="20"/>
                <w:szCs w:val="20"/>
              </w:rPr>
            </w:pPr>
            <w:r w:rsidRPr="006834B8">
              <w:rPr>
                <w:sz w:val="20"/>
                <w:szCs w:val="20"/>
              </w:rPr>
              <w:t xml:space="preserve">за счет внебюджетных источников - __0 </w:t>
            </w:r>
            <w:proofErr w:type="spellStart"/>
            <w:r w:rsidRPr="006834B8">
              <w:rPr>
                <w:sz w:val="20"/>
                <w:szCs w:val="20"/>
              </w:rPr>
              <w:t>_тыс</w:t>
            </w:r>
            <w:proofErr w:type="spellEnd"/>
            <w:r w:rsidRPr="006834B8">
              <w:rPr>
                <w:sz w:val="20"/>
                <w:szCs w:val="20"/>
              </w:rPr>
              <w:t>. рублей.</w:t>
            </w:r>
          </w:p>
          <w:p w:rsidR="00637515" w:rsidRPr="006834B8" w:rsidRDefault="00637515" w:rsidP="00E44700">
            <w:pPr>
              <w:widowControl w:val="0"/>
              <w:autoSpaceDE w:val="0"/>
              <w:autoSpaceDN w:val="0"/>
              <w:adjustRightInd w:val="0"/>
              <w:ind w:firstLine="709"/>
              <w:jc w:val="both"/>
              <w:rPr>
                <w:sz w:val="20"/>
                <w:szCs w:val="20"/>
              </w:rPr>
            </w:pPr>
          </w:p>
        </w:tc>
      </w:tr>
    </w:tbl>
    <w:p w:rsidR="00637515" w:rsidRPr="006834B8" w:rsidRDefault="00637515" w:rsidP="00637515">
      <w:pPr>
        <w:autoSpaceDE w:val="0"/>
        <w:autoSpaceDN w:val="0"/>
        <w:adjustRightInd w:val="0"/>
        <w:ind w:firstLine="709"/>
        <w:jc w:val="both"/>
        <w:outlineLvl w:val="0"/>
        <w:rPr>
          <w:sz w:val="20"/>
          <w:szCs w:val="20"/>
        </w:rPr>
      </w:pPr>
      <w:r w:rsidRPr="006834B8">
        <w:rPr>
          <w:sz w:val="20"/>
          <w:szCs w:val="20"/>
        </w:rPr>
        <w:lastRenderedPageBreak/>
        <w:t xml:space="preserve">1.5. Абзац 1 раздела </w:t>
      </w:r>
      <w:r w:rsidRPr="006834B8">
        <w:rPr>
          <w:sz w:val="20"/>
          <w:szCs w:val="20"/>
          <w:lang w:val="en-US"/>
        </w:rPr>
        <w:t>I</w:t>
      </w:r>
      <w:r w:rsidRPr="006834B8">
        <w:rPr>
          <w:sz w:val="20"/>
          <w:szCs w:val="20"/>
        </w:rPr>
        <w:t>V. «Обоснование объема финансовых ресурсов, необходимых для реализации подпрограммы в 2019 – 2025 годах» изложить в следующей редакции:</w:t>
      </w:r>
    </w:p>
    <w:p w:rsidR="00637515" w:rsidRPr="006834B8" w:rsidRDefault="00637515" w:rsidP="00637515">
      <w:pPr>
        <w:widowControl w:val="0"/>
        <w:autoSpaceDE w:val="0"/>
        <w:autoSpaceDN w:val="0"/>
        <w:adjustRightInd w:val="0"/>
        <w:ind w:firstLine="709"/>
        <w:jc w:val="both"/>
        <w:rPr>
          <w:sz w:val="20"/>
          <w:szCs w:val="20"/>
        </w:rPr>
      </w:pPr>
      <w:r w:rsidRPr="006834B8">
        <w:rPr>
          <w:sz w:val="20"/>
          <w:szCs w:val="20"/>
        </w:rPr>
        <w:t>Общий объем финансирования подпрограммы в 2019-2035 годах за счет всех источников финансирования составляет 38658,664 тыс. рублей, в том числе за счет средств:</w:t>
      </w:r>
    </w:p>
    <w:p w:rsidR="00637515" w:rsidRPr="006834B8" w:rsidRDefault="00637515" w:rsidP="00637515">
      <w:pPr>
        <w:widowControl w:val="0"/>
        <w:autoSpaceDE w:val="0"/>
        <w:autoSpaceDN w:val="0"/>
        <w:adjustRightInd w:val="0"/>
        <w:ind w:firstLine="709"/>
        <w:jc w:val="both"/>
        <w:rPr>
          <w:sz w:val="20"/>
          <w:szCs w:val="20"/>
        </w:rPr>
      </w:pPr>
      <w:r w:rsidRPr="006834B8">
        <w:rPr>
          <w:sz w:val="20"/>
          <w:szCs w:val="20"/>
        </w:rPr>
        <w:t>средства консолидированного бюджета Аликовского района  - 24837,0 тыс. рублей, (64 процента);</w:t>
      </w:r>
    </w:p>
    <w:p w:rsidR="00637515" w:rsidRPr="006834B8" w:rsidRDefault="00637515" w:rsidP="00637515">
      <w:pPr>
        <w:widowControl w:val="0"/>
        <w:autoSpaceDE w:val="0"/>
        <w:autoSpaceDN w:val="0"/>
        <w:adjustRightInd w:val="0"/>
        <w:ind w:firstLine="709"/>
        <w:rPr>
          <w:sz w:val="20"/>
          <w:szCs w:val="20"/>
        </w:rPr>
      </w:pPr>
      <w:r w:rsidRPr="006834B8">
        <w:rPr>
          <w:sz w:val="20"/>
          <w:szCs w:val="20"/>
        </w:rPr>
        <w:t xml:space="preserve">внебюджетных источников- 0  тыс. руб. (0%). </w:t>
      </w:r>
    </w:p>
    <w:p w:rsidR="00637515" w:rsidRPr="006834B8" w:rsidRDefault="00637515" w:rsidP="00637515">
      <w:pPr>
        <w:widowControl w:val="0"/>
        <w:autoSpaceDE w:val="0"/>
        <w:autoSpaceDN w:val="0"/>
        <w:adjustRightInd w:val="0"/>
        <w:ind w:firstLine="709"/>
        <w:jc w:val="both"/>
        <w:rPr>
          <w:sz w:val="20"/>
          <w:szCs w:val="20"/>
        </w:rPr>
      </w:pPr>
      <w:r w:rsidRPr="006834B8">
        <w:rPr>
          <w:sz w:val="20"/>
          <w:szCs w:val="20"/>
        </w:rPr>
        <w:t>Прогнозируемый объем финансирования подпрограммы на 1 этапе (</w:t>
      </w:r>
      <w:r w:rsidRPr="006834B8">
        <w:rPr>
          <w:sz w:val="20"/>
          <w:szCs w:val="20"/>
          <w:lang w:eastAsia="en-US"/>
        </w:rPr>
        <w:t>2019-2025 годы</w:t>
      </w:r>
      <w:r w:rsidRPr="006834B8">
        <w:rPr>
          <w:sz w:val="20"/>
          <w:szCs w:val="20"/>
        </w:rPr>
        <w:t>) составит  16008,664   тыс. рублей, в том числе</w:t>
      </w:r>
    </w:p>
    <w:p w:rsidR="00637515" w:rsidRPr="006834B8" w:rsidRDefault="00637515" w:rsidP="00637515">
      <w:pPr>
        <w:widowControl w:val="0"/>
        <w:autoSpaceDE w:val="0"/>
        <w:autoSpaceDN w:val="0"/>
        <w:adjustRightInd w:val="0"/>
        <w:ind w:firstLine="709"/>
        <w:rPr>
          <w:sz w:val="20"/>
          <w:szCs w:val="20"/>
        </w:rPr>
      </w:pPr>
      <w:r w:rsidRPr="006834B8">
        <w:rPr>
          <w:sz w:val="20"/>
          <w:szCs w:val="20"/>
        </w:rPr>
        <w:t>в 2019 году – 2418,664   тыс. рублей;</w:t>
      </w:r>
    </w:p>
    <w:p w:rsidR="00637515" w:rsidRPr="006834B8" w:rsidRDefault="00637515" w:rsidP="00637515">
      <w:pPr>
        <w:autoSpaceDE w:val="0"/>
        <w:autoSpaceDN w:val="0"/>
        <w:adjustRightInd w:val="0"/>
        <w:ind w:firstLine="709"/>
        <w:jc w:val="both"/>
        <w:outlineLvl w:val="0"/>
        <w:rPr>
          <w:sz w:val="20"/>
          <w:szCs w:val="20"/>
        </w:rPr>
      </w:pPr>
      <w:r w:rsidRPr="006834B8">
        <w:rPr>
          <w:sz w:val="20"/>
          <w:szCs w:val="20"/>
        </w:rPr>
        <w:t xml:space="preserve">1.6. Раздел </w:t>
      </w:r>
      <w:r w:rsidRPr="006834B8">
        <w:rPr>
          <w:sz w:val="20"/>
          <w:szCs w:val="20"/>
          <w:lang w:val="en-US"/>
        </w:rPr>
        <w:t>I</w:t>
      </w:r>
      <w:r w:rsidRPr="006834B8">
        <w:rPr>
          <w:sz w:val="20"/>
          <w:szCs w:val="20"/>
        </w:rPr>
        <w:t>V. «Обоснование объемов финансовых ресурсов, необходимые для реализации подпрограммы» изложить в следующей редакции:</w:t>
      </w:r>
    </w:p>
    <w:p w:rsidR="00637515" w:rsidRPr="006834B8" w:rsidRDefault="00637515" w:rsidP="00637515">
      <w:pPr>
        <w:autoSpaceDE w:val="0"/>
        <w:autoSpaceDN w:val="0"/>
        <w:adjustRightInd w:val="0"/>
        <w:ind w:firstLine="709"/>
        <w:jc w:val="both"/>
        <w:rPr>
          <w:sz w:val="20"/>
          <w:szCs w:val="20"/>
        </w:rPr>
      </w:pPr>
      <w:r w:rsidRPr="006834B8">
        <w:rPr>
          <w:rFonts w:ascii="Arial" w:hAnsi="Arial" w:cs="Arial"/>
          <w:sz w:val="20"/>
          <w:szCs w:val="20"/>
        </w:rPr>
        <w:t xml:space="preserve"> </w:t>
      </w:r>
      <w:r w:rsidRPr="006834B8">
        <w:rPr>
          <w:sz w:val="20"/>
          <w:szCs w:val="20"/>
        </w:rPr>
        <w:t>Общий объем финансирования подпрограммы в 2019-2035 годах за счет всех источников финансирования составляет 5260,950 тыс. рублей, в том числе за счет средств:</w:t>
      </w:r>
    </w:p>
    <w:p w:rsidR="00637515" w:rsidRPr="006834B8" w:rsidRDefault="00637515" w:rsidP="00637515">
      <w:pPr>
        <w:autoSpaceDE w:val="0"/>
        <w:autoSpaceDN w:val="0"/>
        <w:adjustRightInd w:val="0"/>
        <w:ind w:firstLine="709"/>
        <w:jc w:val="both"/>
        <w:rPr>
          <w:sz w:val="20"/>
          <w:szCs w:val="20"/>
        </w:rPr>
      </w:pPr>
      <w:r w:rsidRPr="006834B8">
        <w:rPr>
          <w:sz w:val="20"/>
          <w:szCs w:val="20"/>
        </w:rPr>
        <w:t>средства консолидированного бюджета Аликовского района  - 5260,950 тыс. рублей, (100 процента);</w:t>
      </w:r>
    </w:p>
    <w:p w:rsidR="00637515" w:rsidRPr="006834B8" w:rsidRDefault="00637515" w:rsidP="00637515">
      <w:pPr>
        <w:autoSpaceDE w:val="0"/>
        <w:autoSpaceDN w:val="0"/>
        <w:adjustRightInd w:val="0"/>
        <w:ind w:firstLine="709"/>
        <w:jc w:val="both"/>
        <w:rPr>
          <w:sz w:val="20"/>
          <w:szCs w:val="20"/>
        </w:rPr>
      </w:pPr>
      <w:r w:rsidRPr="006834B8">
        <w:rPr>
          <w:sz w:val="20"/>
          <w:szCs w:val="20"/>
        </w:rPr>
        <w:t xml:space="preserve">внебюджетных источников - 0 тыс. руб. (0%). </w:t>
      </w:r>
    </w:p>
    <w:p w:rsidR="00637515" w:rsidRPr="006834B8" w:rsidRDefault="00637515" w:rsidP="00637515">
      <w:pPr>
        <w:autoSpaceDE w:val="0"/>
        <w:autoSpaceDN w:val="0"/>
        <w:adjustRightInd w:val="0"/>
        <w:ind w:firstLine="709"/>
        <w:jc w:val="both"/>
        <w:rPr>
          <w:sz w:val="20"/>
          <w:szCs w:val="20"/>
        </w:rPr>
      </w:pPr>
      <w:r w:rsidRPr="006834B8">
        <w:rPr>
          <w:sz w:val="20"/>
          <w:szCs w:val="20"/>
        </w:rPr>
        <w:t>Прогнозируемый объем финансирования подпрограммы на 1 этапе (2019-2025 годы) составит 5180,950 тыс. рублей, в том числе</w:t>
      </w:r>
    </w:p>
    <w:p w:rsidR="00637515" w:rsidRPr="006834B8" w:rsidRDefault="00637515" w:rsidP="00637515">
      <w:pPr>
        <w:autoSpaceDE w:val="0"/>
        <w:autoSpaceDN w:val="0"/>
        <w:adjustRightInd w:val="0"/>
        <w:ind w:firstLine="709"/>
        <w:jc w:val="both"/>
        <w:rPr>
          <w:sz w:val="20"/>
          <w:szCs w:val="20"/>
        </w:rPr>
      </w:pPr>
      <w:r w:rsidRPr="006834B8">
        <w:rPr>
          <w:sz w:val="20"/>
          <w:szCs w:val="20"/>
        </w:rPr>
        <w:t xml:space="preserve">в 2019 году – 5132,950   тыс. рублей; </w:t>
      </w:r>
    </w:p>
    <w:p w:rsidR="00637515" w:rsidRPr="006834B8" w:rsidRDefault="00637515" w:rsidP="00637515">
      <w:pPr>
        <w:autoSpaceDE w:val="0"/>
        <w:autoSpaceDN w:val="0"/>
        <w:adjustRightInd w:val="0"/>
        <w:ind w:firstLine="709"/>
        <w:jc w:val="both"/>
        <w:rPr>
          <w:sz w:val="20"/>
          <w:szCs w:val="20"/>
        </w:rPr>
      </w:pPr>
      <w:r w:rsidRPr="006834B8">
        <w:rPr>
          <w:sz w:val="20"/>
          <w:szCs w:val="20"/>
        </w:rPr>
        <w:t xml:space="preserve"> в 2020 году – 8,0   тыс. рублей;</w:t>
      </w:r>
    </w:p>
    <w:p w:rsidR="00637515" w:rsidRPr="006834B8" w:rsidRDefault="00637515" w:rsidP="00637515">
      <w:pPr>
        <w:autoSpaceDE w:val="0"/>
        <w:autoSpaceDN w:val="0"/>
        <w:adjustRightInd w:val="0"/>
        <w:ind w:firstLine="709"/>
        <w:jc w:val="both"/>
        <w:rPr>
          <w:sz w:val="20"/>
          <w:szCs w:val="20"/>
        </w:rPr>
      </w:pPr>
      <w:r w:rsidRPr="006834B8">
        <w:rPr>
          <w:sz w:val="20"/>
          <w:szCs w:val="20"/>
        </w:rPr>
        <w:t xml:space="preserve"> в 2021 году – 8,0   тыс. рублей;</w:t>
      </w:r>
    </w:p>
    <w:p w:rsidR="00637515" w:rsidRPr="006834B8" w:rsidRDefault="00637515" w:rsidP="00637515">
      <w:pPr>
        <w:autoSpaceDE w:val="0"/>
        <w:autoSpaceDN w:val="0"/>
        <w:adjustRightInd w:val="0"/>
        <w:ind w:firstLine="709"/>
        <w:jc w:val="both"/>
        <w:rPr>
          <w:sz w:val="20"/>
          <w:szCs w:val="20"/>
        </w:rPr>
      </w:pPr>
      <w:r w:rsidRPr="006834B8">
        <w:rPr>
          <w:sz w:val="20"/>
          <w:szCs w:val="20"/>
        </w:rPr>
        <w:t xml:space="preserve"> в 2022 году – 8,0   тыс. рублей; </w:t>
      </w:r>
    </w:p>
    <w:p w:rsidR="00637515" w:rsidRPr="006834B8" w:rsidRDefault="00637515" w:rsidP="00637515">
      <w:pPr>
        <w:autoSpaceDE w:val="0"/>
        <w:autoSpaceDN w:val="0"/>
        <w:adjustRightInd w:val="0"/>
        <w:ind w:firstLine="709"/>
        <w:jc w:val="both"/>
        <w:rPr>
          <w:sz w:val="20"/>
          <w:szCs w:val="20"/>
        </w:rPr>
      </w:pPr>
      <w:r w:rsidRPr="006834B8">
        <w:rPr>
          <w:sz w:val="20"/>
          <w:szCs w:val="20"/>
        </w:rPr>
        <w:t xml:space="preserve">в 2023 году – 8,0   тыс. рублей; </w:t>
      </w:r>
    </w:p>
    <w:p w:rsidR="00637515" w:rsidRPr="006834B8" w:rsidRDefault="00637515" w:rsidP="00637515">
      <w:pPr>
        <w:autoSpaceDE w:val="0"/>
        <w:autoSpaceDN w:val="0"/>
        <w:adjustRightInd w:val="0"/>
        <w:ind w:firstLine="709"/>
        <w:jc w:val="both"/>
        <w:rPr>
          <w:sz w:val="20"/>
          <w:szCs w:val="20"/>
        </w:rPr>
      </w:pPr>
      <w:r w:rsidRPr="006834B8">
        <w:rPr>
          <w:sz w:val="20"/>
          <w:szCs w:val="20"/>
        </w:rPr>
        <w:t xml:space="preserve">в 2024 году – 8,0   тыс. рублей; </w:t>
      </w:r>
    </w:p>
    <w:p w:rsidR="00637515" w:rsidRPr="006834B8" w:rsidRDefault="00637515" w:rsidP="00637515">
      <w:pPr>
        <w:autoSpaceDE w:val="0"/>
        <w:autoSpaceDN w:val="0"/>
        <w:adjustRightInd w:val="0"/>
        <w:ind w:firstLine="709"/>
        <w:jc w:val="both"/>
        <w:rPr>
          <w:sz w:val="20"/>
          <w:szCs w:val="20"/>
        </w:rPr>
      </w:pPr>
      <w:r w:rsidRPr="006834B8">
        <w:rPr>
          <w:sz w:val="20"/>
          <w:szCs w:val="20"/>
        </w:rPr>
        <w:t xml:space="preserve">в 2025 году – 8,0   тыс. рублей; </w:t>
      </w:r>
    </w:p>
    <w:p w:rsidR="00637515" w:rsidRPr="006834B8" w:rsidRDefault="00637515" w:rsidP="00637515">
      <w:pPr>
        <w:autoSpaceDE w:val="0"/>
        <w:autoSpaceDN w:val="0"/>
        <w:adjustRightInd w:val="0"/>
        <w:ind w:firstLine="709"/>
        <w:jc w:val="both"/>
        <w:rPr>
          <w:sz w:val="20"/>
          <w:szCs w:val="20"/>
        </w:rPr>
      </w:pPr>
      <w:r w:rsidRPr="006834B8">
        <w:rPr>
          <w:sz w:val="20"/>
          <w:szCs w:val="20"/>
        </w:rPr>
        <w:t>из них средства:</w:t>
      </w:r>
    </w:p>
    <w:p w:rsidR="00637515" w:rsidRPr="006834B8" w:rsidRDefault="00637515" w:rsidP="00637515">
      <w:pPr>
        <w:autoSpaceDE w:val="0"/>
        <w:autoSpaceDN w:val="0"/>
        <w:adjustRightInd w:val="0"/>
        <w:ind w:firstLine="709"/>
        <w:jc w:val="both"/>
        <w:rPr>
          <w:sz w:val="20"/>
          <w:szCs w:val="20"/>
        </w:rPr>
      </w:pPr>
      <w:r w:rsidRPr="006834B8">
        <w:rPr>
          <w:sz w:val="20"/>
          <w:szCs w:val="20"/>
        </w:rPr>
        <w:t>средства консолидированного бюджета Аликовского района  - 5180,950 тыс. рублей, (100 процента), в том числе:</w:t>
      </w:r>
    </w:p>
    <w:p w:rsidR="00637515" w:rsidRPr="006834B8" w:rsidRDefault="00637515" w:rsidP="00637515">
      <w:pPr>
        <w:autoSpaceDE w:val="0"/>
        <w:autoSpaceDN w:val="0"/>
        <w:adjustRightInd w:val="0"/>
        <w:ind w:firstLine="709"/>
        <w:jc w:val="both"/>
        <w:rPr>
          <w:sz w:val="20"/>
          <w:szCs w:val="20"/>
        </w:rPr>
      </w:pPr>
      <w:r w:rsidRPr="006834B8">
        <w:rPr>
          <w:sz w:val="20"/>
          <w:szCs w:val="20"/>
        </w:rPr>
        <w:t xml:space="preserve">в 2019 году – 5132,950   тыс. рублей; </w:t>
      </w:r>
    </w:p>
    <w:p w:rsidR="00637515" w:rsidRPr="006834B8" w:rsidRDefault="00637515" w:rsidP="00637515">
      <w:pPr>
        <w:autoSpaceDE w:val="0"/>
        <w:autoSpaceDN w:val="0"/>
        <w:adjustRightInd w:val="0"/>
        <w:ind w:firstLine="709"/>
        <w:jc w:val="both"/>
        <w:rPr>
          <w:sz w:val="20"/>
          <w:szCs w:val="20"/>
        </w:rPr>
      </w:pPr>
      <w:r w:rsidRPr="006834B8">
        <w:rPr>
          <w:sz w:val="20"/>
          <w:szCs w:val="20"/>
        </w:rPr>
        <w:t xml:space="preserve">в 2020 году – 8,0   тыс. рублей; </w:t>
      </w:r>
    </w:p>
    <w:p w:rsidR="00637515" w:rsidRPr="006834B8" w:rsidRDefault="00637515" w:rsidP="00637515">
      <w:pPr>
        <w:autoSpaceDE w:val="0"/>
        <w:autoSpaceDN w:val="0"/>
        <w:adjustRightInd w:val="0"/>
        <w:ind w:firstLine="709"/>
        <w:jc w:val="both"/>
        <w:rPr>
          <w:sz w:val="20"/>
          <w:szCs w:val="20"/>
        </w:rPr>
      </w:pPr>
      <w:r w:rsidRPr="006834B8">
        <w:rPr>
          <w:sz w:val="20"/>
          <w:szCs w:val="20"/>
        </w:rPr>
        <w:t xml:space="preserve">в 2021 году – 8,0   тыс. рублей; </w:t>
      </w:r>
    </w:p>
    <w:p w:rsidR="00637515" w:rsidRPr="006834B8" w:rsidRDefault="00637515" w:rsidP="00637515">
      <w:pPr>
        <w:autoSpaceDE w:val="0"/>
        <w:autoSpaceDN w:val="0"/>
        <w:adjustRightInd w:val="0"/>
        <w:ind w:firstLine="709"/>
        <w:jc w:val="both"/>
        <w:rPr>
          <w:sz w:val="20"/>
          <w:szCs w:val="20"/>
        </w:rPr>
      </w:pPr>
      <w:r w:rsidRPr="006834B8">
        <w:rPr>
          <w:sz w:val="20"/>
          <w:szCs w:val="20"/>
        </w:rPr>
        <w:t>в 2022 году – 8,0   тыс. рублей;</w:t>
      </w:r>
    </w:p>
    <w:p w:rsidR="00637515" w:rsidRPr="006834B8" w:rsidRDefault="00637515" w:rsidP="00637515">
      <w:pPr>
        <w:autoSpaceDE w:val="0"/>
        <w:autoSpaceDN w:val="0"/>
        <w:adjustRightInd w:val="0"/>
        <w:ind w:firstLine="709"/>
        <w:jc w:val="both"/>
        <w:rPr>
          <w:sz w:val="20"/>
          <w:szCs w:val="20"/>
        </w:rPr>
      </w:pPr>
      <w:r w:rsidRPr="006834B8">
        <w:rPr>
          <w:sz w:val="20"/>
          <w:szCs w:val="20"/>
        </w:rPr>
        <w:t xml:space="preserve"> в 2023 году – 8,0   тыс. рублей; </w:t>
      </w:r>
    </w:p>
    <w:p w:rsidR="00637515" w:rsidRPr="006834B8" w:rsidRDefault="00637515" w:rsidP="00637515">
      <w:pPr>
        <w:autoSpaceDE w:val="0"/>
        <w:autoSpaceDN w:val="0"/>
        <w:adjustRightInd w:val="0"/>
        <w:ind w:firstLine="709"/>
        <w:jc w:val="both"/>
        <w:rPr>
          <w:sz w:val="20"/>
          <w:szCs w:val="20"/>
        </w:rPr>
      </w:pPr>
      <w:r w:rsidRPr="006834B8">
        <w:rPr>
          <w:sz w:val="20"/>
          <w:szCs w:val="20"/>
        </w:rPr>
        <w:t>в 2024 году – 8,0   тыс. рублей;</w:t>
      </w:r>
    </w:p>
    <w:p w:rsidR="00637515" w:rsidRPr="006834B8" w:rsidRDefault="00637515" w:rsidP="00637515">
      <w:pPr>
        <w:autoSpaceDE w:val="0"/>
        <w:autoSpaceDN w:val="0"/>
        <w:adjustRightInd w:val="0"/>
        <w:ind w:firstLine="709"/>
        <w:jc w:val="both"/>
        <w:rPr>
          <w:sz w:val="20"/>
          <w:szCs w:val="20"/>
        </w:rPr>
      </w:pPr>
      <w:r w:rsidRPr="006834B8">
        <w:rPr>
          <w:sz w:val="20"/>
          <w:szCs w:val="20"/>
        </w:rPr>
        <w:t xml:space="preserve"> в 2025 году – 8,0   тыс. рублей;</w:t>
      </w:r>
    </w:p>
    <w:p w:rsidR="00637515" w:rsidRPr="006834B8" w:rsidRDefault="00637515" w:rsidP="00637515">
      <w:pPr>
        <w:autoSpaceDE w:val="0"/>
        <w:autoSpaceDN w:val="0"/>
        <w:adjustRightInd w:val="0"/>
        <w:ind w:firstLine="709"/>
        <w:jc w:val="both"/>
        <w:rPr>
          <w:sz w:val="20"/>
          <w:szCs w:val="20"/>
        </w:rPr>
      </w:pPr>
      <w:r w:rsidRPr="006834B8">
        <w:rPr>
          <w:sz w:val="20"/>
          <w:szCs w:val="20"/>
        </w:rPr>
        <w:t>На 2 этапе (2026-2030 годы) планируемый объем финансирования подпрограммы составит 40,0 тыс. рублей, из них средства:</w:t>
      </w:r>
    </w:p>
    <w:p w:rsidR="00637515" w:rsidRPr="006834B8" w:rsidRDefault="00637515" w:rsidP="00637515">
      <w:pPr>
        <w:autoSpaceDE w:val="0"/>
        <w:autoSpaceDN w:val="0"/>
        <w:adjustRightInd w:val="0"/>
        <w:ind w:firstLine="709"/>
        <w:jc w:val="both"/>
        <w:rPr>
          <w:sz w:val="20"/>
          <w:szCs w:val="20"/>
        </w:rPr>
      </w:pPr>
      <w:r w:rsidRPr="006834B8">
        <w:rPr>
          <w:sz w:val="20"/>
          <w:szCs w:val="20"/>
        </w:rPr>
        <w:t>средства консолидированного бюджета Аликовского района  - 40,0 тыс. рублей, (100 процента);</w:t>
      </w:r>
    </w:p>
    <w:p w:rsidR="00637515" w:rsidRPr="006834B8" w:rsidRDefault="00637515" w:rsidP="00637515">
      <w:pPr>
        <w:autoSpaceDE w:val="0"/>
        <w:autoSpaceDN w:val="0"/>
        <w:adjustRightInd w:val="0"/>
        <w:ind w:firstLine="709"/>
        <w:jc w:val="both"/>
        <w:rPr>
          <w:sz w:val="20"/>
          <w:szCs w:val="20"/>
        </w:rPr>
      </w:pPr>
      <w:r w:rsidRPr="006834B8">
        <w:rPr>
          <w:sz w:val="20"/>
          <w:szCs w:val="20"/>
        </w:rPr>
        <w:t>На 3 (2031 - 2035 годы) этапе планируемый объем финансирования подпрограммы составит 40,0 тыс. рублей, из них средства:</w:t>
      </w:r>
    </w:p>
    <w:p w:rsidR="00637515" w:rsidRPr="006834B8" w:rsidRDefault="00637515" w:rsidP="00637515">
      <w:pPr>
        <w:autoSpaceDE w:val="0"/>
        <w:autoSpaceDN w:val="0"/>
        <w:adjustRightInd w:val="0"/>
        <w:ind w:firstLine="709"/>
        <w:jc w:val="both"/>
        <w:rPr>
          <w:sz w:val="20"/>
          <w:szCs w:val="20"/>
        </w:rPr>
      </w:pPr>
      <w:r w:rsidRPr="006834B8">
        <w:rPr>
          <w:sz w:val="20"/>
          <w:szCs w:val="20"/>
        </w:rPr>
        <w:t xml:space="preserve">средства консолидированного бюджета Аликовского района  - 40,0  тыс. рублей, (100 процента). </w:t>
      </w:r>
    </w:p>
    <w:p w:rsidR="00637515" w:rsidRPr="006834B8" w:rsidRDefault="00637515" w:rsidP="00637515">
      <w:pPr>
        <w:autoSpaceDE w:val="0"/>
        <w:autoSpaceDN w:val="0"/>
        <w:adjustRightInd w:val="0"/>
        <w:ind w:firstLine="709"/>
        <w:jc w:val="both"/>
        <w:outlineLvl w:val="0"/>
        <w:rPr>
          <w:bCs/>
          <w:sz w:val="20"/>
          <w:szCs w:val="20"/>
        </w:rPr>
      </w:pPr>
      <w:bookmarkStart w:id="16" w:name="sub_15004"/>
      <w:r w:rsidRPr="006834B8">
        <w:rPr>
          <w:bCs/>
          <w:sz w:val="20"/>
          <w:szCs w:val="20"/>
        </w:rPr>
        <w:t xml:space="preserve">1.7. Раздел </w:t>
      </w:r>
      <w:r w:rsidRPr="006834B8">
        <w:rPr>
          <w:bCs/>
          <w:sz w:val="20"/>
          <w:szCs w:val="20"/>
          <w:lang w:val="en-US"/>
        </w:rPr>
        <w:t>VI</w:t>
      </w:r>
      <w:r w:rsidRPr="006834B8">
        <w:rPr>
          <w:bCs/>
          <w:sz w:val="20"/>
          <w:szCs w:val="20"/>
        </w:rPr>
        <w:t>. «Обоснование объема финансовых ресурсов, необходимых для реализации подпрограммы» изложить в следующей редакции:</w:t>
      </w:r>
    </w:p>
    <w:bookmarkEnd w:id="16"/>
    <w:p w:rsidR="00637515" w:rsidRPr="006834B8" w:rsidRDefault="00637515" w:rsidP="00637515">
      <w:pPr>
        <w:autoSpaceDE w:val="0"/>
        <w:autoSpaceDN w:val="0"/>
        <w:adjustRightInd w:val="0"/>
        <w:ind w:firstLine="709"/>
        <w:jc w:val="both"/>
        <w:rPr>
          <w:sz w:val="20"/>
          <w:szCs w:val="20"/>
        </w:rPr>
      </w:pPr>
      <w:r w:rsidRPr="006834B8">
        <w:rPr>
          <w:sz w:val="20"/>
          <w:szCs w:val="20"/>
        </w:rPr>
        <w:t>Общий объем финансирования подпрограммы в 2019-2035 годах за счет всех источников финансирования составляет   1785,0  тыс. рублей, в том числе за счет средств:</w:t>
      </w:r>
    </w:p>
    <w:p w:rsidR="00637515" w:rsidRPr="006834B8" w:rsidRDefault="00637515" w:rsidP="00637515">
      <w:pPr>
        <w:autoSpaceDE w:val="0"/>
        <w:autoSpaceDN w:val="0"/>
        <w:adjustRightInd w:val="0"/>
        <w:ind w:firstLine="709"/>
        <w:jc w:val="both"/>
        <w:rPr>
          <w:sz w:val="20"/>
          <w:szCs w:val="20"/>
        </w:rPr>
      </w:pPr>
      <w:r w:rsidRPr="006834B8">
        <w:rPr>
          <w:sz w:val="20"/>
          <w:szCs w:val="20"/>
        </w:rPr>
        <w:t>средства консолидированного бюджета Аликовского района  - 1785,0 тыс. рублей, (100 %);</w:t>
      </w:r>
    </w:p>
    <w:p w:rsidR="00637515" w:rsidRPr="006834B8" w:rsidRDefault="00637515" w:rsidP="00637515">
      <w:pPr>
        <w:autoSpaceDE w:val="0"/>
        <w:autoSpaceDN w:val="0"/>
        <w:adjustRightInd w:val="0"/>
        <w:ind w:firstLine="709"/>
        <w:jc w:val="both"/>
        <w:rPr>
          <w:sz w:val="20"/>
          <w:szCs w:val="20"/>
        </w:rPr>
      </w:pPr>
      <w:r w:rsidRPr="006834B8">
        <w:rPr>
          <w:sz w:val="20"/>
          <w:szCs w:val="20"/>
        </w:rPr>
        <w:t xml:space="preserve">внебюджетных источников-0 тыс. руб. (0%). </w:t>
      </w:r>
    </w:p>
    <w:p w:rsidR="00637515" w:rsidRPr="006834B8" w:rsidRDefault="00637515" w:rsidP="00637515">
      <w:pPr>
        <w:autoSpaceDE w:val="0"/>
        <w:autoSpaceDN w:val="0"/>
        <w:adjustRightInd w:val="0"/>
        <w:ind w:firstLine="709"/>
        <w:jc w:val="both"/>
        <w:rPr>
          <w:sz w:val="20"/>
          <w:szCs w:val="20"/>
        </w:rPr>
      </w:pPr>
      <w:r w:rsidRPr="006834B8">
        <w:rPr>
          <w:sz w:val="20"/>
          <w:szCs w:val="20"/>
        </w:rPr>
        <w:t>Прогнозируемый объем финансирования подпрограммы на 1 этапе (2019-2025 годы) составит  785,0 тыс. рублей, в том числе</w:t>
      </w:r>
    </w:p>
    <w:p w:rsidR="00637515" w:rsidRPr="006834B8" w:rsidRDefault="00637515" w:rsidP="00637515">
      <w:pPr>
        <w:autoSpaceDE w:val="0"/>
        <w:autoSpaceDN w:val="0"/>
        <w:adjustRightInd w:val="0"/>
        <w:ind w:firstLine="709"/>
        <w:jc w:val="both"/>
        <w:rPr>
          <w:sz w:val="20"/>
          <w:szCs w:val="20"/>
        </w:rPr>
      </w:pPr>
      <w:r w:rsidRPr="006834B8">
        <w:rPr>
          <w:sz w:val="20"/>
          <w:szCs w:val="20"/>
        </w:rPr>
        <w:t>в 2019 году – 185,0  тыс. рублей;</w:t>
      </w:r>
    </w:p>
    <w:p w:rsidR="00637515" w:rsidRPr="006834B8" w:rsidRDefault="00637515" w:rsidP="00637515">
      <w:pPr>
        <w:autoSpaceDE w:val="0"/>
        <w:autoSpaceDN w:val="0"/>
        <w:adjustRightInd w:val="0"/>
        <w:ind w:firstLine="709"/>
        <w:jc w:val="both"/>
        <w:rPr>
          <w:sz w:val="20"/>
          <w:szCs w:val="20"/>
        </w:rPr>
      </w:pPr>
      <w:r w:rsidRPr="006834B8">
        <w:rPr>
          <w:sz w:val="20"/>
          <w:szCs w:val="20"/>
        </w:rPr>
        <w:t>в 2020 году – 100,0  тыс. рублей;</w:t>
      </w:r>
    </w:p>
    <w:p w:rsidR="00637515" w:rsidRPr="006834B8" w:rsidRDefault="00637515" w:rsidP="00637515">
      <w:pPr>
        <w:autoSpaceDE w:val="0"/>
        <w:autoSpaceDN w:val="0"/>
        <w:adjustRightInd w:val="0"/>
        <w:ind w:firstLine="709"/>
        <w:jc w:val="both"/>
        <w:rPr>
          <w:sz w:val="20"/>
          <w:szCs w:val="20"/>
        </w:rPr>
      </w:pPr>
      <w:r w:rsidRPr="006834B8">
        <w:rPr>
          <w:sz w:val="20"/>
          <w:szCs w:val="20"/>
        </w:rPr>
        <w:t>в 2021 году – 100,0  тыс. рублей;</w:t>
      </w:r>
    </w:p>
    <w:p w:rsidR="00637515" w:rsidRPr="006834B8" w:rsidRDefault="00637515" w:rsidP="00637515">
      <w:pPr>
        <w:autoSpaceDE w:val="0"/>
        <w:autoSpaceDN w:val="0"/>
        <w:adjustRightInd w:val="0"/>
        <w:ind w:firstLine="709"/>
        <w:jc w:val="both"/>
        <w:rPr>
          <w:sz w:val="20"/>
          <w:szCs w:val="20"/>
        </w:rPr>
      </w:pPr>
      <w:r w:rsidRPr="006834B8">
        <w:rPr>
          <w:sz w:val="20"/>
          <w:szCs w:val="20"/>
        </w:rPr>
        <w:lastRenderedPageBreak/>
        <w:t xml:space="preserve">в 2022 году – 10 0,0 тыс. рублей; </w:t>
      </w:r>
    </w:p>
    <w:p w:rsidR="00637515" w:rsidRPr="006834B8" w:rsidRDefault="00637515" w:rsidP="00637515">
      <w:pPr>
        <w:autoSpaceDE w:val="0"/>
        <w:autoSpaceDN w:val="0"/>
        <w:adjustRightInd w:val="0"/>
        <w:ind w:firstLine="709"/>
        <w:jc w:val="both"/>
        <w:rPr>
          <w:sz w:val="20"/>
          <w:szCs w:val="20"/>
        </w:rPr>
      </w:pPr>
      <w:r w:rsidRPr="006834B8">
        <w:rPr>
          <w:sz w:val="20"/>
          <w:szCs w:val="20"/>
        </w:rPr>
        <w:t xml:space="preserve">в 2023 году – 100,0 тыс. рублей; </w:t>
      </w:r>
    </w:p>
    <w:p w:rsidR="00637515" w:rsidRPr="006834B8" w:rsidRDefault="00637515" w:rsidP="00637515">
      <w:pPr>
        <w:autoSpaceDE w:val="0"/>
        <w:autoSpaceDN w:val="0"/>
        <w:adjustRightInd w:val="0"/>
        <w:ind w:firstLine="709"/>
        <w:jc w:val="both"/>
        <w:rPr>
          <w:sz w:val="20"/>
          <w:szCs w:val="20"/>
        </w:rPr>
      </w:pPr>
      <w:r w:rsidRPr="006834B8">
        <w:rPr>
          <w:sz w:val="20"/>
          <w:szCs w:val="20"/>
        </w:rPr>
        <w:t xml:space="preserve">в 2024 году – 100,0  тыс. рублей; </w:t>
      </w:r>
    </w:p>
    <w:p w:rsidR="00637515" w:rsidRPr="006834B8" w:rsidRDefault="00637515" w:rsidP="00637515">
      <w:pPr>
        <w:autoSpaceDE w:val="0"/>
        <w:autoSpaceDN w:val="0"/>
        <w:adjustRightInd w:val="0"/>
        <w:ind w:firstLine="709"/>
        <w:jc w:val="both"/>
        <w:rPr>
          <w:sz w:val="20"/>
          <w:szCs w:val="20"/>
        </w:rPr>
      </w:pPr>
      <w:r w:rsidRPr="006834B8">
        <w:rPr>
          <w:sz w:val="20"/>
          <w:szCs w:val="20"/>
        </w:rPr>
        <w:t>в 2025 году – 100,0  тыс. рублей;</w:t>
      </w:r>
    </w:p>
    <w:p w:rsidR="00637515" w:rsidRPr="006834B8" w:rsidRDefault="00637515" w:rsidP="00637515">
      <w:pPr>
        <w:autoSpaceDE w:val="0"/>
        <w:autoSpaceDN w:val="0"/>
        <w:adjustRightInd w:val="0"/>
        <w:ind w:firstLine="709"/>
        <w:jc w:val="both"/>
        <w:rPr>
          <w:sz w:val="20"/>
          <w:szCs w:val="20"/>
        </w:rPr>
      </w:pPr>
      <w:r w:rsidRPr="006834B8">
        <w:rPr>
          <w:sz w:val="20"/>
          <w:szCs w:val="20"/>
        </w:rPr>
        <w:t>из них средства:</w:t>
      </w:r>
    </w:p>
    <w:p w:rsidR="00637515" w:rsidRPr="006834B8" w:rsidRDefault="00637515" w:rsidP="00637515">
      <w:pPr>
        <w:autoSpaceDE w:val="0"/>
        <w:autoSpaceDN w:val="0"/>
        <w:adjustRightInd w:val="0"/>
        <w:ind w:firstLine="709"/>
        <w:jc w:val="both"/>
        <w:rPr>
          <w:sz w:val="20"/>
          <w:szCs w:val="20"/>
        </w:rPr>
      </w:pPr>
      <w:r w:rsidRPr="006834B8">
        <w:rPr>
          <w:sz w:val="20"/>
          <w:szCs w:val="20"/>
        </w:rPr>
        <w:t>средства консолидированного бюджета Аликовского района  - 785,0 тыс. рублей, (100 %), в том числе:</w:t>
      </w:r>
    </w:p>
    <w:p w:rsidR="00637515" w:rsidRPr="006834B8" w:rsidRDefault="00637515" w:rsidP="00637515">
      <w:pPr>
        <w:autoSpaceDE w:val="0"/>
        <w:autoSpaceDN w:val="0"/>
        <w:adjustRightInd w:val="0"/>
        <w:ind w:firstLine="709"/>
        <w:jc w:val="both"/>
        <w:rPr>
          <w:sz w:val="20"/>
          <w:szCs w:val="20"/>
        </w:rPr>
      </w:pPr>
      <w:r w:rsidRPr="006834B8">
        <w:rPr>
          <w:sz w:val="20"/>
          <w:szCs w:val="20"/>
        </w:rPr>
        <w:t>в 2019 году – 185,0  тыс. рублей;</w:t>
      </w:r>
    </w:p>
    <w:p w:rsidR="00637515" w:rsidRPr="006834B8" w:rsidRDefault="00637515" w:rsidP="00637515">
      <w:pPr>
        <w:autoSpaceDE w:val="0"/>
        <w:autoSpaceDN w:val="0"/>
        <w:adjustRightInd w:val="0"/>
        <w:ind w:firstLine="709"/>
        <w:jc w:val="both"/>
        <w:rPr>
          <w:sz w:val="20"/>
          <w:szCs w:val="20"/>
        </w:rPr>
      </w:pPr>
      <w:r w:rsidRPr="006834B8">
        <w:rPr>
          <w:sz w:val="20"/>
          <w:szCs w:val="20"/>
        </w:rPr>
        <w:t xml:space="preserve">в 2020 году – 100,0  тыс. рублей; </w:t>
      </w:r>
    </w:p>
    <w:p w:rsidR="00637515" w:rsidRPr="006834B8" w:rsidRDefault="00637515" w:rsidP="00637515">
      <w:pPr>
        <w:autoSpaceDE w:val="0"/>
        <w:autoSpaceDN w:val="0"/>
        <w:adjustRightInd w:val="0"/>
        <w:ind w:firstLine="709"/>
        <w:jc w:val="both"/>
        <w:rPr>
          <w:sz w:val="20"/>
          <w:szCs w:val="20"/>
        </w:rPr>
      </w:pPr>
      <w:r w:rsidRPr="006834B8">
        <w:rPr>
          <w:sz w:val="20"/>
          <w:szCs w:val="20"/>
        </w:rPr>
        <w:t xml:space="preserve">в 2021 году – 100,0  тыс. рублей; </w:t>
      </w:r>
    </w:p>
    <w:p w:rsidR="00637515" w:rsidRPr="006834B8" w:rsidRDefault="00637515" w:rsidP="00637515">
      <w:pPr>
        <w:autoSpaceDE w:val="0"/>
        <w:autoSpaceDN w:val="0"/>
        <w:adjustRightInd w:val="0"/>
        <w:ind w:firstLine="709"/>
        <w:jc w:val="both"/>
        <w:rPr>
          <w:sz w:val="20"/>
          <w:szCs w:val="20"/>
        </w:rPr>
      </w:pPr>
      <w:r w:rsidRPr="006834B8">
        <w:rPr>
          <w:sz w:val="20"/>
          <w:szCs w:val="20"/>
        </w:rPr>
        <w:t xml:space="preserve">в 2022 году – 100,0  тыс. рублей; </w:t>
      </w:r>
    </w:p>
    <w:p w:rsidR="00637515" w:rsidRPr="006834B8" w:rsidRDefault="00637515" w:rsidP="00637515">
      <w:pPr>
        <w:autoSpaceDE w:val="0"/>
        <w:autoSpaceDN w:val="0"/>
        <w:adjustRightInd w:val="0"/>
        <w:ind w:firstLine="709"/>
        <w:jc w:val="both"/>
        <w:rPr>
          <w:sz w:val="20"/>
          <w:szCs w:val="20"/>
        </w:rPr>
      </w:pPr>
      <w:r w:rsidRPr="006834B8">
        <w:rPr>
          <w:sz w:val="20"/>
          <w:szCs w:val="20"/>
        </w:rPr>
        <w:t>в 2023 году – 100,0  тыс. рублей;</w:t>
      </w:r>
    </w:p>
    <w:p w:rsidR="00637515" w:rsidRPr="006834B8" w:rsidRDefault="00637515" w:rsidP="00637515">
      <w:pPr>
        <w:autoSpaceDE w:val="0"/>
        <w:autoSpaceDN w:val="0"/>
        <w:adjustRightInd w:val="0"/>
        <w:ind w:firstLine="709"/>
        <w:jc w:val="both"/>
        <w:rPr>
          <w:sz w:val="20"/>
          <w:szCs w:val="20"/>
        </w:rPr>
      </w:pPr>
      <w:r w:rsidRPr="006834B8">
        <w:rPr>
          <w:sz w:val="20"/>
          <w:szCs w:val="20"/>
        </w:rPr>
        <w:t xml:space="preserve">в 2024 году – 100,0  тыс. рублей; </w:t>
      </w:r>
    </w:p>
    <w:p w:rsidR="00637515" w:rsidRPr="006834B8" w:rsidRDefault="00637515" w:rsidP="00637515">
      <w:pPr>
        <w:autoSpaceDE w:val="0"/>
        <w:autoSpaceDN w:val="0"/>
        <w:adjustRightInd w:val="0"/>
        <w:ind w:firstLine="709"/>
        <w:jc w:val="both"/>
        <w:rPr>
          <w:sz w:val="20"/>
          <w:szCs w:val="20"/>
        </w:rPr>
      </w:pPr>
      <w:r w:rsidRPr="006834B8">
        <w:rPr>
          <w:sz w:val="20"/>
          <w:szCs w:val="20"/>
        </w:rPr>
        <w:t>в 2025 году – 100,0  тыс. рублей;</w:t>
      </w:r>
    </w:p>
    <w:p w:rsidR="00637515" w:rsidRPr="006834B8" w:rsidRDefault="00637515" w:rsidP="00637515">
      <w:pPr>
        <w:autoSpaceDE w:val="0"/>
        <w:autoSpaceDN w:val="0"/>
        <w:adjustRightInd w:val="0"/>
        <w:ind w:firstLine="709"/>
        <w:jc w:val="both"/>
        <w:rPr>
          <w:sz w:val="20"/>
          <w:szCs w:val="20"/>
        </w:rPr>
      </w:pPr>
      <w:r w:rsidRPr="006834B8">
        <w:rPr>
          <w:sz w:val="20"/>
          <w:szCs w:val="20"/>
        </w:rPr>
        <w:t>внебюджетных источников - 0 тыс. рублей (0 процента).</w:t>
      </w:r>
    </w:p>
    <w:p w:rsidR="00637515" w:rsidRPr="006834B8" w:rsidRDefault="00637515" w:rsidP="00637515">
      <w:pPr>
        <w:autoSpaceDE w:val="0"/>
        <w:autoSpaceDN w:val="0"/>
        <w:adjustRightInd w:val="0"/>
        <w:ind w:firstLine="709"/>
        <w:jc w:val="both"/>
        <w:rPr>
          <w:sz w:val="20"/>
          <w:szCs w:val="20"/>
        </w:rPr>
      </w:pPr>
      <w:r w:rsidRPr="006834B8">
        <w:rPr>
          <w:sz w:val="20"/>
          <w:szCs w:val="20"/>
        </w:rPr>
        <w:t>На 2 этапе (2026-2030 годы) планируемый объем финансирования подпрограммы составит 500,0 тыс. рублей, из них средства:</w:t>
      </w:r>
    </w:p>
    <w:p w:rsidR="00637515" w:rsidRPr="006834B8" w:rsidRDefault="00637515" w:rsidP="00637515">
      <w:pPr>
        <w:autoSpaceDE w:val="0"/>
        <w:autoSpaceDN w:val="0"/>
        <w:adjustRightInd w:val="0"/>
        <w:ind w:firstLine="709"/>
        <w:jc w:val="both"/>
        <w:rPr>
          <w:sz w:val="20"/>
          <w:szCs w:val="20"/>
        </w:rPr>
      </w:pPr>
      <w:r w:rsidRPr="006834B8">
        <w:rPr>
          <w:sz w:val="20"/>
          <w:szCs w:val="20"/>
        </w:rPr>
        <w:t xml:space="preserve">средства консолидированного бюджета Аликовского района  - 500,0 тыс. рублей, (100 %), </w:t>
      </w:r>
    </w:p>
    <w:p w:rsidR="00637515" w:rsidRPr="006834B8" w:rsidRDefault="00637515" w:rsidP="00637515">
      <w:pPr>
        <w:autoSpaceDE w:val="0"/>
        <w:autoSpaceDN w:val="0"/>
        <w:adjustRightInd w:val="0"/>
        <w:ind w:firstLine="709"/>
        <w:jc w:val="both"/>
        <w:rPr>
          <w:sz w:val="20"/>
          <w:szCs w:val="20"/>
        </w:rPr>
      </w:pPr>
      <w:r w:rsidRPr="006834B8">
        <w:rPr>
          <w:sz w:val="20"/>
          <w:szCs w:val="20"/>
        </w:rPr>
        <w:t>внебюджетных источников – 0 (0 %);</w:t>
      </w:r>
    </w:p>
    <w:p w:rsidR="00637515" w:rsidRPr="006834B8" w:rsidRDefault="00637515" w:rsidP="00637515">
      <w:pPr>
        <w:autoSpaceDE w:val="0"/>
        <w:autoSpaceDN w:val="0"/>
        <w:adjustRightInd w:val="0"/>
        <w:ind w:firstLine="709"/>
        <w:jc w:val="both"/>
        <w:rPr>
          <w:sz w:val="20"/>
          <w:szCs w:val="20"/>
        </w:rPr>
      </w:pPr>
      <w:r w:rsidRPr="006834B8">
        <w:rPr>
          <w:sz w:val="20"/>
          <w:szCs w:val="20"/>
        </w:rPr>
        <w:t>На 3 (2031 - 2035 годы) этапе планируемый объем финансирования подпрограммы составит 500,0 тыс. рублей, из них средства:</w:t>
      </w:r>
    </w:p>
    <w:p w:rsidR="00637515" w:rsidRPr="006834B8" w:rsidRDefault="00637515" w:rsidP="00637515">
      <w:pPr>
        <w:autoSpaceDE w:val="0"/>
        <w:autoSpaceDN w:val="0"/>
        <w:adjustRightInd w:val="0"/>
        <w:ind w:firstLine="709"/>
        <w:jc w:val="both"/>
        <w:rPr>
          <w:sz w:val="20"/>
          <w:szCs w:val="20"/>
        </w:rPr>
      </w:pPr>
      <w:r w:rsidRPr="006834B8">
        <w:rPr>
          <w:sz w:val="20"/>
          <w:szCs w:val="20"/>
        </w:rPr>
        <w:t xml:space="preserve">средства консолидированного бюджета Аликовского района  - 500,0 тыс. рублей, (100 %), </w:t>
      </w:r>
    </w:p>
    <w:p w:rsidR="00637515" w:rsidRPr="006834B8" w:rsidRDefault="00637515" w:rsidP="00637515">
      <w:pPr>
        <w:autoSpaceDE w:val="0"/>
        <w:autoSpaceDN w:val="0"/>
        <w:adjustRightInd w:val="0"/>
        <w:ind w:firstLine="709"/>
        <w:jc w:val="both"/>
        <w:rPr>
          <w:sz w:val="20"/>
          <w:szCs w:val="20"/>
        </w:rPr>
      </w:pPr>
      <w:r w:rsidRPr="006834B8">
        <w:rPr>
          <w:sz w:val="20"/>
          <w:szCs w:val="20"/>
        </w:rPr>
        <w:t>внебюджетных источников – 0 (0 %);</w:t>
      </w:r>
    </w:p>
    <w:p w:rsidR="00637515" w:rsidRPr="006834B8" w:rsidRDefault="00637515" w:rsidP="00637515">
      <w:pPr>
        <w:pStyle w:val="aff6"/>
        <w:ind w:left="0" w:firstLine="709"/>
        <w:jc w:val="both"/>
        <w:rPr>
          <w:sz w:val="20"/>
          <w:szCs w:val="20"/>
        </w:rPr>
      </w:pPr>
      <w:r w:rsidRPr="006834B8">
        <w:rPr>
          <w:sz w:val="20"/>
          <w:szCs w:val="20"/>
        </w:rPr>
        <w:t>1.8. Приложения №2-5 к Муниципальной программе изложить в новой редакции согласно приложениям №1-4 к настоящему постановлению.</w:t>
      </w:r>
    </w:p>
    <w:p w:rsidR="00637515" w:rsidRPr="006834B8" w:rsidRDefault="00637515" w:rsidP="00637515">
      <w:pPr>
        <w:pStyle w:val="aff6"/>
        <w:ind w:left="0" w:firstLine="709"/>
        <w:jc w:val="both"/>
        <w:rPr>
          <w:sz w:val="20"/>
          <w:szCs w:val="20"/>
        </w:rPr>
      </w:pPr>
      <w:r w:rsidRPr="006834B8">
        <w:rPr>
          <w:sz w:val="20"/>
          <w:szCs w:val="20"/>
        </w:rPr>
        <w:t>2. Настоящее постановление подлежит официальному опубликованию.</w:t>
      </w:r>
    </w:p>
    <w:p w:rsidR="00637515" w:rsidRPr="006834B8" w:rsidRDefault="00637515" w:rsidP="00637515">
      <w:pPr>
        <w:pStyle w:val="aff6"/>
        <w:ind w:left="0" w:firstLine="709"/>
        <w:jc w:val="both"/>
        <w:rPr>
          <w:sz w:val="20"/>
          <w:szCs w:val="20"/>
        </w:rPr>
      </w:pPr>
    </w:p>
    <w:p w:rsidR="00637515" w:rsidRPr="006834B8" w:rsidRDefault="00637515" w:rsidP="00637515">
      <w:pPr>
        <w:pStyle w:val="aff6"/>
        <w:ind w:left="0" w:firstLine="709"/>
        <w:jc w:val="both"/>
        <w:rPr>
          <w:sz w:val="20"/>
          <w:szCs w:val="20"/>
        </w:rPr>
      </w:pPr>
    </w:p>
    <w:p w:rsidR="00637515" w:rsidRPr="006834B8" w:rsidRDefault="00637515" w:rsidP="00637515">
      <w:pPr>
        <w:jc w:val="both"/>
        <w:rPr>
          <w:sz w:val="20"/>
          <w:szCs w:val="20"/>
        </w:rPr>
      </w:pPr>
      <w:r w:rsidRPr="006834B8">
        <w:rPr>
          <w:sz w:val="20"/>
          <w:szCs w:val="20"/>
        </w:rPr>
        <w:t xml:space="preserve">И.о. главы  администрации </w:t>
      </w:r>
    </w:p>
    <w:p w:rsidR="00637515" w:rsidRPr="006834B8" w:rsidRDefault="00637515" w:rsidP="00637515">
      <w:pPr>
        <w:jc w:val="both"/>
        <w:rPr>
          <w:sz w:val="20"/>
          <w:szCs w:val="20"/>
        </w:rPr>
      </w:pPr>
      <w:r w:rsidRPr="006834B8">
        <w:rPr>
          <w:sz w:val="20"/>
          <w:szCs w:val="20"/>
        </w:rPr>
        <w:t xml:space="preserve">Аликовского района </w:t>
      </w:r>
      <w:r w:rsidRPr="006834B8">
        <w:rPr>
          <w:sz w:val="20"/>
          <w:szCs w:val="20"/>
        </w:rPr>
        <w:tab/>
        <w:t xml:space="preserve">                                                                                      Л.М. Никитина</w:t>
      </w:r>
    </w:p>
    <w:p w:rsidR="00637515" w:rsidRPr="006834B8" w:rsidRDefault="00637515" w:rsidP="00637515">
      <w:pPr>
        <w:rPr>
          <w:sz w:val="20"/>
          <w:szCs w:val="20"/>
        </w:rPr>
      </w:pPr>
    </w:p>
    <w:p w:rsidR="00637515" w:rsidRDefault="00637515" w:rsidP="00A34B00">
      <w:pPr>
        <w:ind w:right="4535" w:firstLine="567"/>
        <w:jc w:val="both"/>
        <w:rPr>
          <w:sz w:val="20"/>
          <w:szCs w:val="20"/>
        </w:rPr>
        <w:sectPr w:rsidR="00637515" w:rsidSect="00A34B00">
          <w:pgSz w:w="11906" w:h="16838"/>
          <w:pgMar w:top="851" w:right="709" w:bottom="709" w:left="1134" w:header="0" w:footer="0" w:gutter="0"/>
          <w:cols w:space="720"/>
          <w:noEndnote/>
          <w:docGrid w:linePitch="326"/>
        </w:sectPr>
      </w:pPr>
    </w:p>
    <w:p w:rsidR="00637515" w:rsidRPr="006834B8" w:rsidRDefault="00637515" w:rsidP="00637515">
      <w:pPr>
        <w:ind w:left="10620"/>
        <w:jc w:val="right"/>
        <w:rPr>
          <w:sz w:val="20"/>
          <w:szCs w:val="20"/>
        </w:rPr>
      </w:pPr>
      <w:r w:rsidRPr="006834B8">
        <w:rPr>
          <w:sz w:val="20"/>
          <w:szCs w:val="20"/>
        </w:rPr>
        <w:lastRenderedPageBreak/>
        <w:t xml:space="preserve">Приложение № 1 </w:t>
      </w:r>
    </w:p>
    <w:p w:rsidR="00637515" w:rsidRPr="006834B8" w:rsidRDefault="00637515" w:rsidP="00637515">
      <w:pPr>
        <w:ind w:left="10620"/>
        <w:jc w:val="right"/>
        <w:rPr>
          <w:sz w:val="20"/>
          <w:szCs w:val="20"/>
        </w:rPr>
      </w:pPr>
      <w:r w:rsidRPr="006834B8">
        <w:rPr>
          <w:sz w:val="20"/>
          <w:szCs w:val="20"/>
        </w:rPr>
        <w:t xml:space="preserve">к постановлению администрации Аликовского района </w:t>
      </w:r>
    </w:p>
    <w:p w:rsidR="00637515" w:rsidRPr="006834B8" w:rsidRDefault="00637515" w:rsidP="00637515">
      <w:pPr>
        <w:ind w:left="10620"/>
        <w:jc w:val="right"/>
        <w:rPr>
          <w:sz w:val="20"/>
          <w:szCs w:val="20"/>
        </w:rPr>
      </w:pPr>
      <w:r w:rsidRPr="006834B8">
        <w:rPr>
          <w:sz w:val="20"/>
          <w:szCs w:val="20"/>
        </w:rPr>
        <w:t>от 21.03.2019г  № 344</w:t>
      </w:r>
    </w:p>
    <w:p w:rsidR="00637515" w:rsidRPr="006834B8" w:rsidRDefault="00637515" w:rsidP="00637515">
      <w:pPr>
        <w:widowControl w:val="0"/>
        <w:autoSpaceDE w:val="0"/>
        <w:autoSpaceDN w:val="0"/>
        <w:adjustRightInd w:val="0"/>
        <w:jc w:val="right"/>
        <w:outlineLvl w:val="1"/>
        <w:rPr>
          <w:sz w:val="20"/>
          <w:szCs w:val="20"/>
        </w:rPr>
      </w:pPr>
      <w:r w:rsidRPr="006834B8">
        <w:rPr>
          <w:sz w:val="20"/>
          <w:szCs w:val="20"/>
        </w:rPr>
        <w:t xml:space="preserve">                </w:t>
      </w:r>
    </w:p>
    <w:p w:rsidR="00637515" w:rsidRPr="006834B8" w:rsidRDefault="00637515" w:rsidP="00637515">
      <w:pPr>
        <w:widowControl w:val="0"/>
        <w:autoSpaceDE w:val="0"/>
        <w:autoSpaceDN w:val="0"/>
        <w:adjustRightInd w:val="0"/>
        <w:jc w:val="right"/>
        <w:outlineLvl w:val="1"/>
        <w:rPr>
          <w:sz w:val="20"/>
          <w:szCs w:val="20"/>
        </w:rPr>
      </w:pPr>
      <w:r w:rsidRPr="006834B8">
        <w:rPr>
          <w:sz w:val="20"/>
          <w:szCs w:val="20"/>
        </w:rPr>
        <w:t xml:space="preserve">Приложение № 2 к муниципальной программе </w:t>
      </w:r>
    </w:p>
    <w:p w:rsidR="00637515" w:rsidRPr="006834B8" w:rsidRDefault="00637515" w:rsidP="00637515">
      <w:pPr>
        <w:widowControl w:val="0"/>
        <w:autoSpaceDE w:val="0"/>
        <w:autoSpaceDN w:val="0"/>
        <w:adjustRightInd w:val="0"/>
        <w:jc w:val="right"/>
        <w:outlineLvl w:val="1"/>
        <w:rPr>
          <w:sz w:val="20"/>
          <w:szCs w:val="20"/>
        </w:rPr>
      </w:pPr>
      <w:r w:rsidRPr="006834B8">
        <w:rPr>
          <w:sz w:val="20"/>
          <w:szCs w:val="20"/>
        </w:rPr>
        <w:t>Аликовского района Чувашской Республики</w:t>
      </w:r>
    </w:p>
    <w:p w:rsidR="00637515" w:rsidRPr="006834B8" w:rsidRDefault="00637515" w:rsidP="00637515">
      <w:pPr>
        <w:widowControl w:val="0"/>
        <w:autoSpaceDE w:val="0"/>
        <w:autoSpaceDN w:val="0"/>
        <w:adjustRightInd w:val="0"/>
        <w:jc w:val="right"/>
        <w:outlineLvl w:val="1"/>
        <w:rPr>
          <w:sz w:val="20"/>
          <w:szCs w:val="20"/>
        </w:rPr>
      </w:pPr>
      <w:r w:rsidRPr="006834B8">
        <w:rPr>
          <w:sz w:val="20"/>
          <w:szCs w:val="20"/>
        </w:rPr>
        <w:t xml:space="preserve"> «Повышение безопасности жизнедеятельности населения </w:t>
      </w:r>
    </w:p>
    <w:p w:rsidR="00637515" w:rsidRPr="006834B8" w:rsidRDefault="00637515" w:rsidP="00637515">
      <w:pPr>
        <w:widowControl w:val="0"/>
        <w:autoSpaceDE w:val="0"/>
        <w:autoSpaceDN w:val="0"/>
        <w:adjustRightInd w:val="0"/>
        <w:jc w:val="right"/>
        <w:outlineLvl w:val="1"/>
        <w:rPr>
          <w:rFonts w:ascii="Arial" w:hAnsi="Arial" w:cs="Arial"/>
          <w:sz w:val="20"/>
          <w:szCs w:val="20"/>
        </w:rPr>
      </w:pPr>
      <w:r w:rsidRPr="006834B8">
        <w:rPr>
          <w:sz w:val="20"/>
          <w:szCs w:val="20"/>
        </w:rPr>
        <w:t xml:space="preserve">и территорий Аликовского района Чувашской Республики» </w:t>
      </w:r>
    </w:p>
    <w:p w:rsidR="00637515" w:rsidRPr="006834B8" w:rsidRDefault="00637515" w:rsidP="00637515">
      <w:pPr>
        <w:autoSpaceDE w:val="0"/>
        <w:autoSpaceDN w:val="0"/>
        <w:adjustRightInd w:val="0"/>
        <w:jc w:val="center"/>
        <w:rPr>
          <w:b/>
          <w:sz w:val="20"/>
          <w:szCs w:val="20"/>
        </w:rPr>
      </w:pPr>
    </w:p>
    <w:p w:rsidR="00637515" w:rsidRPr="006834B8" w:rsidRDefault="00637515" w:rsidP="00637515">
      <w:pPr>
        <w:autoSpaceDE w:val="0"/>
        <w:autoSpaceDN w:val="0"/>
        <w:adjustRightInd w:val="0"/>
        <w:jc w:val="center"/>
        <w:rPr>
          <w:sz w:val="20"/>
          <w:szCs w:val="20"/>
        </w:rPr>
      </w:pPr>
      <w:r w:rsidRPr="006834B8">
        <w:rPr>
          <w:sz w:val="20"/>
          <w:szCs w:val="20"/>
        </w:rPr>
        <w:t>Ресурсное обеспечение</w:t>
      </w:r>
    </w:p>
    <w:p w:rsidR="00637515" w:rsidRPr="006834B8" w:rsidRDefault="00637515" w:rsidP="00637515">
      <w:pPr>
        <w:autoSpaceDE w:val="0"/>
        <w:autoSpaceDN w:val="0"/>
        <w:adjustRightInd w:val="0"/>
        <w:jc w:val="center"/>
        <w:rPr>
          <w:sz w:val="20"/>
          <w:szCs w:val="20"/>
        </w:rPr>
      </w:pPr>
      <w:r w:rsidRPr="006834B8">
        <w:rPr>
          <w:sz w:val="20"/>
          <w:szCs w:val="20"/>
        </w:rPr>
        <w:t xml:space="preserve"> и прогнозная (справочная) оценка расходов за счет всех источников финансирования реализации муниципальной программы Аликовского района Чувашской Республики «Повышение безопасности жизнедеятельности населения и территорий Аликовского района Чувашской Республики» </w:t>
      </w:r>
    </w:p>
    <w:p w:rsidR="00637515" w:rsidRPr="006834B8" w:rsidRDefault="00637515" w:rsidP="00637515">
      <w:pPr>
        <w:pStyle w:val="ConsPlusNormal"/>
        <w:suppressAutoHyphens/>
        <w:jc w:val="right"/>
        <w:outlineLvl w:val="1"/>
        <w:rPr>
          <w:rFonts w:ascii="Times New Roman" w:hAnsi="Times New Roman" w:cs="Times New Roman"/>
        </w:rPr>
      </w:pPr>
    </w:p>
    <w:tbl>
      <w:tblPr>
        <w:tblW w:w="4947" w:type="pct"/>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tblPr>
      <w:tblGrid>
        <w:gridCol w:w="91"/>
        <w:gridCol w:w="81"/>
        <w:gridCol w:w="1586"/>
        <w:gridCol w:w="2445"/>
        <w:gridCol w:w="540"/>
        <w:gridCol w:w="1159"/>
        <w:gridCol w:w="1624"/>
        <w:gridCol w:w="881"/>
        <w:gridCol w:w="754"/>
        <w:gridCol w:w="754"/>
        <w:gridCol w:w="754"/>
        <w:gridCol w:w="754"/>
        <w:gridCol w:w="754"/>
        <w:gridCol w:w="754"/>
        <w:gridCol w:w="754"/>
        <w:gridCol w:w="763"/>
      </w:tblGrid>
      <w:tr w:rsidR="00637515" w:rsidRPr="006834B8" w:rsidTr="00E44700">
        <w:trPr>
          <w:gridBefore w:val="1"/>
          <w:wBefore w:w="31" w:type="pct"/>
          <w:trHeight w:val="89"/>
        </w:trPr>
        <w:tc>
          <w:tcPr>
            <w:tcW w:w="577" w:type="pct"/>
            <w:gridSpan w:val="2"/>
            <w:vMerge w:val="restar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autoSpaceDE w:val="0"/>
              <w:autoSpaceDN w:val="0"/>
              <w:adjustRightInd w:val="0"/>
              <w:jc w:val="center"/>
              <w:rPr>
                <w:sz w:val="20"/>
                <w:szCs w:val="20"/>
              </w:rPr>
            </w:pPr>
            <w:r w:rsidRPr="006834B8">
              <w:rPr>
                <w:sz w:val="20"/>
                <w:szCs w:val="20"/>
              </w:rPr>
              <w:t>Статус</w:t>
            </w:r>
          </w:p>
        </w:tc>
        <w:tc>
          <w:tcPr>
            <w:tcW w:w="846" w:type="pct"/>
            <w:vMerge w:val="restar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autoSpaceDE w:val="0"/>
              <w:autoSpaceDN w:val="0"/>
              <w:adjustRightInd w:val="0"/>
              <w:jc w:val="center"/>
              <w:rPr>
                <w:sz w:val="20"/>
                <w:szCs w:val="20"/>
              </w:rPr>
            </w:pPr>
            <w:r w:rsidRPr="006834B8">
              <w:rPr>
                <w:sz w:val="20"/>
                <w:szCs w:val="20"/>
              </w:rPr>
              <w:t xml:space="preserve">Наименование муниципальной программы, подпрограммы муниципальной программы, (основного мероприятия) </w:t>
            </w:r>
          </w:p>
        </w:tc>
        <w:tc>
          <w:tcPr>
            <w:tcW w:w="588"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autoSpaceDE w:val="0"/>
              <w:autoSpaceDN w:val="0"/>
              <w:adjustRightInd w:val="0"/>
              <w:jc w:val="center"/>
              <w:rPr>
                <w:sz w:val="20"/>
                <w:szCs w:val="20"/>
              </w:rPr>
            </w:pPr>
            <w:r w:rsidRPr="006834B8">
              <w:rPr>
                <w:sz w:val="20"/>
                <w:szCs w:val="20"/>
              </w:rPr>
              <w:t>Код бюджетной классификации</w:t>
            </w:r>
          </w:p>
        </w:tc>
        <w:tc>
          <w:tcPr>
            <w:tcW w:w="562"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autoSpaceDE w:val="0"/>
              <w:autoSpaceDN w:val="0"/>
              <w:adjustRightInd w:val="0"/>
              <w:rPr>
                <w:sz w:val="20"/>
                <w:szCs w:val="20"/>
              </w:rPr>
            </w:pPr>
            <w:r w:rsidRPr="006834B8">
              <w:rPr>
                <w:sz w:val="20"/>
                <w:szCs w:val="20"/>
              </w:rPr>
              <w:t>Источники финансирования</w:t>
            </w:r>
          </w:p>
        </w:tc>
        <w:tc>
          <w:tcPr>
            <w:tcW w:w="2395" w:type="pct"/>
            <w:gridSpan w:val="9"/>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autoSpaceDE w:val="0"/>
              <w:autoSpaceDN w:val="0"/>
              <w:adjustRightInd w:val="0"/>
              <w:jc w:val="center"/>
              <w:rPr>
                <w:sz w:val="20"/>
                <w:szCs w:val="20"/>
              </w:rPr>
            </w:pPr>
            <w:r w:rsidRPr="006834B8">
              <w:rPr>
                <w:sz w:val="20"/>
                <w:szCs w:val="20"/>
              </w:rPr>
              <w:t>Расходы по годам, тыс. рублей</w:t>
            </w:r>
          </w:p>
        </w:tc>
      </w:tr>
      <w:tr w:rsidR="00637515" w:rsidRPr="006834B8" w:rsidTr="00E44700">
        <w:trPr>
          <w:gridBefore w:val="1"/>
          <w:wBefore w:w="31" w:type="pct"/>
          <w:cantSplit/>
          <w:trHeight w:val="1945"/>
        </w:trPr>
        <w:tc>
          <w:tcPr>
            <w:tcW w:w="577" w:type="pct"/>
            <w:gridSpan w:val="2"/>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187" w:type="pct"/>
            <w:tcBorders>
              <w:top w:val="single" w:sz="4" w:space="0" w:color="auto"/>
              <w:left w:val="single" w:sz="4" w:space="0" w:color="auto"/>
              <w:bottom w:val="single" w:sz="4" w:space="0" w:color="auto"/>
              <w:right w:val="single" w:sz="4" w:space="0" w:color="auto"/>
            </w:tcBorders>
            <w:textDirection w:val="btLr"/>
            <w:hideMark/>
          </w:tcPr>
          <w:p w:rsidR="00637515" w:rsidRPr="006834B8" w:rsidRDefault="00637515" w:rsidP="00E44700">
            <w:pPr>
              <w:autoSpaceDE w:val="0"/>
              <w:autoSpaceDN w:val="0"/>
              <w:adjustRightInd w:val="0"/>
              <w:ind w:left="113" w:right="113"/>
              <w:jc w:val="center"/>
              <w:outlineLvl w:val="0"/>
              <w:rPr>
                <w:sz w:val="20"/>
                <w:szCs w:val="20"/>
              </w:rPr>
            </w:pPr>
            <w:r w:rsidRPr="006834B8">
              <w:rPr>
                <w:sz w:val="20"/>
                <w:szCs w:val="20"/>
              </w:rPr>
              <w:t>главный распределитель бюджетных средств</w:t>
            </w:r>
          </w:p>
        </w:tc>
        <w:tc>
          <w:tcPr>
            <w:tcW w:w="401" w:type="pct"/>
            <w:tcBorders>
              <w:top w:val="single" w:sz="4" w:space="0" w:color="auto"/>
              <w:left w:val="single" w:sz="4" w:space="0" w:color="auto"/>
              <w:bottom w:val="single" w:sz="4" w:space="0" w:color="auto"/>
              <w:right w:val="single" w:sz="4" w:space="0" w:color="auto"/>
            </w:tcBorders>
            <w:textDirection w:val="btLr"/>
          </w:tcPr>
          <w:p w:rsidR="00637515" w:rsidRPr="006834B8" w:rsidRDefault="00637515" w:rsidP="00E44700">
            <w:pPr>
              <w:autoSpaceDE w:val="0"/>
              <w:autoSpaceDN w:val="0"/>
              <w:adjustRightInd w:val="0"/>
              <w:ind w:left="113" w:right="113"/>
              <w:jc w:val="center"/>
              <w:outlineLvl w:val="0"/>
              <w:rPr>
                <w:sz w:val="20"/>
                <w:szCs w:val="20"/>
              </w:rPr>
            </w:pPr>
          </w:p>
          <w:p w:rsidR="00637515" w:rsidRPr="006834B8" w:rsidRDefault="00637515" w:rsidP="00E44700">
            <w:pPr>
              <w:autoSpaceDE w:val="0"/>
              <w:autoSpaceDN w:val="0"/>
              <w:adjustRightInd w:val="0"/>
              <w:ind w:left="113" w:right="113"/>
              <w:jc w:val="center"/>
              <w:outlineLvl w:val="0"/>
              <w:rPr>
                <w:sz w:val="20"/>
                <w:szCs w:val="20"/>
              </w:rPr>
            </w:pPr>
            <w:r w:rsidRPr="006834B8">
              <w:rPr>
                <w:sz w:val="20"/>
                <w:szCs w:val="20"/>
              </w:rPr>
              <w:t>целевая статья расходов</w:t>
            </w: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30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autoSpaceDE w:val="0"/>
              <w:autoSpaceDN w:val="0"/>
              <w:adjustRightInd w:val="0"/>
              <w:jc w:val="center"/>
              <w:rPr>
                <w:sz w:val="20"/>
                <w:szCs w:val="20"/>
              </w:rPr>
            </w:pPr>
            <w:r w:rsidRPr="006834B8">
              <w:rPr>
                <w:sz w:val="20"/>
                <w:szCs w:val="20"/>
              </w:rPr>
              <w:t>2019</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autoSpaceDE w:val="0"/>
              <w:autoSpaceDN w:val="0"/>
              <w:adjustRightInd w:val="0"/>
              <w:jc w:val="center"/>
              <w:rPr>
                <w:sz w:val="20"/>
                <w:szCs w:val="20"/>
              </w:rPr>
            </w:pPr>
            <w:r w:rsidRPr="006834B8">
              <w:rPr>
                <w:sz w:val="20"/>
                <w:szCs w:val="20"/>
              </w:rPr>
              <w:t>2020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autoSpaceDE w:val="0"/>
              <w:autoSpaceDN w:val="0"/>
              <w:adjustRightInd w:val="0"/>
              <w:jc w:val="center"/>
              <w:rPr>
                <w:sz w:val="20"/>
                <w:szCs w:val="20"/>
              </w:rPr>
            </w:pPr>
            <w:r w:rsidRPr="006834B8">
              <w:rPr>
                <w:sz w:val="20"/>
                <w:szCs w:val="20"/>
              </w:rPr>
              <w:t>2021</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autoSpaceDE w:val="0"/>
              <w:autoSpaceDN w:val="0"/>
              <w:adjustRightInd w:val="0"/>
              <w:jc w:val="center"/>
              <w:rPr>
                <w:sz w:val="20"/>
                <w:szCs w:val="20"/>
              </w:rPr>
            </w:pPr>
            <w:r w:rsidRPr="006834B8">
              <w:rPr>
                <w:sz w:val="20"/>
                <w:szCs w:val="20"/>
              </w:rPr>
              <w:t>2022</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autoSpaceDE w:val="0"/>
              <w:autoSpaceDN w:val="0"/>
              <w:adjustRightInd w:val="0"/>
              <w:jc w:val="center"/>
              <w:rPr>
                <w:sz w:val="20"/>
                <w:szCs w:val="20"/>
              </w:rPr>
            </w:pPr>
            <w:r w:rsidRPr="006834B8">
              <w:rPr>
                <w:sz w:val="20"/>
                <w:szCs w:val="20"/>
              </w:rPr>
              <w:t>2023</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autoSpaceDE w:val="0"/>
              <w:autoSpaceDN w:val="0"/>
              <w:adjustRightInd w:val="0"/>
              <w:jc w:val="center"/>
              <w:rPr>
                <w:sz w:val="20"/>
                <w:szCs w:val="20"/>
              </w:rPr>
            </w:pPr>
            <w:r w:rsidRPr="006834B8">
              <w:rPr>
                <w:sz w:val="20"/>
                <w:szCs w:val="20"/>
              </w:rPr>
              <w:t>2024</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autoSpaceDE w:val="0"/>
              <w:autoSpaceDN w:val="0"/>
              <w:adjustRightInd w:val="0"/>
              <w:jc w:val="center"/>
              <w:rPr>
                <w:sz w:val="20"/>
                <w:szCs w:val="20"/>
              </w:rPr>
            </w:pPr>
            <w:r w:rsidRPr="006834B8">
              <w:rPr>
                <w:sz w:val="20"/>
                <w:szCs w:val="20"/>
              </w:rPr>
              <w:t>2025</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autoSpaceDE w:val="0"/>
              <w:autoSpaceDN w:val="0"/>
              <w:adjustRightInd w:val="0"/>
              <w:jc w:val="center"/>
              <w:rPr>
                <w:sz w:val="20"/>
                <w:szCs w:val="20"/>
              </w:rPr>
            </w:pPr>
            <w:r w:rsidRPr="006834B8">
              <w:rPr>
                <w:sz w:val="20"/>
                <w:szCs w:val="20"/>
              </w:rPr>
              <w:t>2026-2030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autoSpaceDE w:val="0"/>
              <w:autoSpaceDN w:val="0"/>
              <w:adjustRightInd w:val="0"/>
              <w:jc w:val="center"/>
              <w:rPr>
                <w:sz w:val="20"/>
                <w:szCs w:val="20"/>
              </w:rPr>
            </w:pPr>
            <w:r w:rsidRPr="006834B8">
              <w:rPr>
                <w:sz w:val="20"/>
                <w:szCs w:val="20"/>
              </w:rPr>
              <w:t>2031-2035</w:t>
            </w:r>
          </w:p>
        </w:tc>
      </w:tr>
      <w:tr w:rsidR="00637515" w:rsidRPr="006834B8" w:rsidTr="00E44700">
        <w:trPr>
          <w:gridBefore w:val="1"/>
          <w:wBefore w:w="31" w:type="pct"/>
        </w:trPr>
        <w:tc>
          <w:tcPr>
            <w:tcW w:w="577"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autoSpaceDE w:val="0"/>
              <w:autoSpaceDN w:val="0"/>
              <w:adjustRightInd w:val="0"/>
              <w:jc w:val="center"/>
              <w:rPr>
                <w:sz w:val="20"/>
                <w:szCs w:val="20"/>
              </w:rPr>
            </w:pPr>
            <w:r w:rsidRPr="006834B8">
              <w:rPr>
                <w:sz w:val="20"/>
                <w:szCs w:val="20"/>
              </w:rPr>
              <w:t>1</w:t>
            </w:r>
          </w:p>
        </w:tc>
        <w:tc>
          <w:tcPr>
            <w:tcW w:w="846"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autoSpaceDE w:val="0"/>
              <w:autoSpaceDN w:val="0"/>
              <w:adjustRightInd w:val="0"/>
              <w:jc w:val="center"/>
              <w:rPr>
                <w:sz w:val="20"/>
                <w:szCs w:val="20"/>
              </w:rPr>
            </w:pPr>
            <w:r w:rsidRPr="006834B8">
              <w:rPr>
                <w:sz w:val="20"/>
                <w:szCs w:val="20"/>
              </w:rPr>
              <w:t>2</w:t>
            </w:r>
          </w:p>
        </w:tc>
        <w:tc>
          <w:tcPr>
            <w:tcW w:w="187"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autoSpaceDE w:val="0"/>
              <w:autoSpaceDN w:val="0"/>
              <w:adjustRightInd w:val="0"/>
              <w:jc w:val="center"/>
              <w:rPr>
                <w:sz w:val="20"/>
                <w:szCs w:val="20"/>
              </w:rPr>
            </w:pPr>
            <w:r w:rsidRPr="006834B8">
              <w:rPr>
                <w:sz w:val="20"/>
                <w:szCs w:val="20"/>
              </w:rPr>
              <w:t>3</w:t>
            </w:r>
          </w:p>
        </w:tc>
        <w:tc>
          <w:tcPr>
            <w:tcW w:w="40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autoSpaceDE w:val="0"/>
              <w:autoSpaceDN w:val="0"/>
              <w:adjustRightInd w:val="0"/>
              <w:jc w:val="center"/>
              <w:rPr>
                <w:sz w:val="20"/>
                <w:szCs w:val="20"/>
              </w:rPr>
            </w:pPr>
            <w:r w:rsidRPr="006834B8">
              <w:rPr>
                <w:sz w:val="20"/>
                <w:szCs w:val="20"/>
              </w:rPr>
              <w:t>4</w:t>
            </w:r>
          </w:p>
        </w:tc>
        <w:tc>
          <w:tcPr>
            <w:tcW w:w="5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autoSpaceDE w:val="0"/>
              <w:autoSpaceDN w:val="0"/>
              <w:adjustRightInd w:val="0"/>
              <w:jc w:val="center"/>
              <w:rPr>
                <w:sz w:val="20"/>
                <w:szCs w:val="20"/>
              </w:rPr>
            </w:pPr>
            <w:r w:rsidRPr="006834B8">
              <w:rPr>
                <w:sz w:val="20"/>
                <w:szCs w:val="20"/>
              </w:rPr>
              <w:t>5</w:t>
            </w:r>
          </w:p>
        </w:tc>
        <w:tc>
          <w:tcPr>
            <w:tcW w:w="30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autoSpaceDE w:val="0"/>
              <w:autoSpaceDN w:val="0"/>
              <w:adjustRightInd w:val="0"/>
              <w:jc w:val="center"/>
              <w:rPr>
                <w:sz w:val="20"/>
                <w:szCs w:val="20"/>
              </w:rPr>
            </w:pPr>
            <w:r w:rsidRPr="006834B8">
              <w:rPr>
                <w:sz w:val="20"/>
                <w:szCs w:val="20"/>
              </w:rPr>
              <w:t>6</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autoSpaceDE w:val="0"/>
              <w:autoSpaceDN w:val="0"/>
              <w:adjustRightInd w:val="0"/>
              <w:jc w:val="center"/>
              <w:rPr>
                <w:sz w:val="20"/>
                <w:szCs w:val="20"/>
              </w:rPr>
            </w:pPr>
            <w:r w:rsidRPr="006834B8">
              <w:rPr>
                <w:sz w:val="20"/>
                <w:szCs w:val="20"/>
              </w:rPr>
              <w:t>7</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autoSpaceDE w:val="0"/>
              <w:autoSpaceDN w:val="0"/>
              <w:adjustRightInd w:val="0"/>
              <w:jc w:val="center"/>
              <w:rPr>
                <w:sz w:val="20"/>
                <w:szCs w:val="20"/>
              </w:rPr>
            </w:pPr>
            <w:r w:rsidRPr="006834B8">
              <w:rPr>
                <w:sz w:val="20"/>
                <w:szCs w:val="20"/>
              </w:rPr>
              <w:t>8</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autoSpaceDE w:val="0"/>
              <w:autoSpaceDN w:val="0"/>
              <w:adjustRightInd w:val="0"/>
              <w:jc w:val="center"/>
              <w:rPr>
                <w:sz w:val="20"/>
                <w:szCs w:val="20"/>
              </w:rPr>
            </w:pPr>
            <w:r w:rsidRPr="006834B8">
              <w:rPr>
                <w:sz w:val="20"/>
                <w:szCs w:val="20"/>
              </w:rPr>
              <w:t>9</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autoSpaceDE w:val="0"/>
              <w:autoSpaceDN w:val="0"/>
              <w:adjustRightInd w:val="0"/>
              <w:jc w:val="center"/>
              <w:rPr>
                <w:sz w:val="20"/>
                <w:szCs w:val="20"/>
              </w:rPr>
            </w:pPr>
            <w:r w:rsidRPr="006834B8">
              <w:rPr>
                <w:sz w:val="20"/>
                <w:szCs w:val="20"/>
              </w:rPr>
              <w:t>10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autoSpaceDE w:val="0"/>
              <w:autoSpaceDN w:val="0"/>
              <w:adjustRightInd w:val="0"/>
              <w:jc w:val="center"/>
              <w:rPr>
                <w:sz w:val="20"/>
                <w:szCs w:val="20"/>
              </w:rPr>
            </w:pPr>
            <w:r w:rsidRPr="006834B8">
              <w:rPr>
                <w:sz w:val="20"/>
                <w:szCs w:val="20"/>
              </w:rPr>
              <w:t>11</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autoSpaceDE w:val="0"/>
              <w:autoSpaceDN w:val="0"/>
              <w:adjustRightInd w:val="0"/>
              <w:jc w:val="center"/>
              <w:rPr>
                <w:sz w:val="20"/>
                <w:szCs w:val="20"/>
              </w:rPr>
            </w:pPr>
            <w:r w:rsidRPr="006834B8">
              <w:rPr>
                <w:sz w:val="20"/>
                <w:szCs w:val="20"/>
              </w:rPr>
              <w:t>12</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autoSpaceDE w:val="0"/>
              <w:autoSpaceDN w:val="0"/>
              <w:adjustRightInd w:val="0"/>
              <w:jc w:val="center"/>
              <w:rPr>
                <w:sz w:val="20"/>
                <w:szCs w:val="20"/>
              </w:rPr>
            </w:pPr>
            <w:r w:rsidRPr="006834B8">
              <w:rPr>
                <w:sz w:val="20"/>
                <w:szCs w:val="20"/>
              </w:rPr>
              <w:t>13</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autoSpaceDE w:val="0"/>
              <w:autoSpaceDN w:val="0"/>
              <w:adjustRightInd w:val="0"/>
              <w:jc w:val="center"/>
              <w:rPr>
                <w:sz w:val="20"/>
                <w:szCs w:val="20"/>
              </w:rPr>
            </w:pPr>
            <w:r w:rsidRPr="006834B8">
              <w:rPr>
                <w:sz w:val="20"/>
                <w:szCs w:val="20"/>
              </w:rPr>
              <w:t>14</w:t>
            </w:r>
          </w:p>
        </w:tc>
      </w:tr>
      <w:tr w:rsidR="00637515" w:rsidRPr="006834B8" w:rsidTr="00E44700">
        <w:trPr>
          <w:gridBefore w:val="1"/>
          <w:wBefore w:w="31" w:type="pct"/>
        </w:trPr>
        <w:tc>
          <w:tcPr>
            <w:tcW w:w="577" w:type="pct"/>
            <w:gridSpan w:val="2"/>
            <w:vMerge w:val="restar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autoSpaceDE w:val="0"/>
              <w:autoSpaceDN w:val="0"/>
              <w:adjustRightInd w:val="0"/>
              <w:rPr>
                <w:sz w:val="20"/>
                <w:szCs w:val="20"/>
              </w:rPr>
            </w:pPr>
            <w:r w:rsidRPr="006834B8">
              <w:rPr>
                <w:sz w:val="20"/>
                <w:szCs w:val="20"/>
              </w:rPr>
              <w:t xml:space="preserve">Муниципальная  программа </w:t>
            </w:r>
          </w:p>
        </w:tc>
        <w:tc>
          <w:tcPr>
            <w:tcW w:w="846" w:type="pct"/>
            <w:vMerge w:val="restar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autoSpaceDE w:val="0"/>
              <w:autoSpaceDN w:val="0"/>
              <w:adjustRightInd w:val="0"/>
              <w:rPr>
                <w:sz w:val="20"/>
                <w:szCs w:val="20"/>
              </w:rPr>
            </w:pPr>
            <w:r w:rsidRPr="006834B8">
              <w:rPr>
                <w:sz w:val="20"/>
                <w:szCs w:val="20"/>
              </w:rPr>
              <w:t xml:space="preserve">«Повышение безопасности жизнедеятельности населения и территорий Аликовского района Чувашской Республики» </w:t>
            </w:r>
          </w:p>
        </w:tc>
        <w:tc>
          <w:tcPr>
            <w:tcW w:w="187"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autoSpaceDE w:val="0"/>
              <w:autoSpaceDN w:val="0"/>
              <w:adjustRightInd w:val="0"/>
              <w:jc w:val="center"/>
              <w:rPr>
                <w:sz w:val="20"/>
                <w:szCs w:val="20"/>
              </w:rPr>
            </w:pPr>
            <w:r w:rsidRPr="006834B8">
              <w:rPr>
                <w:sz w:val="20"/>
                <w:szCs w:val="20"/>
              </w:rPr>
              <w:t>Ц800000000</w:t>
            </w:r>
          </w:p>
        </w:tc>
        <w:tc>
          <w:tcPr>
            <w:tcW w:w="5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autoSpaceDE w:val="0"/>
              <w:autoSpaceDN w:val="0"/>
              <w:adjustRightInd w:val="0"/>
              <w:rPr>
                <w:sz w:val="20"/>
                <w:szCs w:val="20"/>
              </w:rPr>
            </w:pPr>
            <w:r w:rsidRPr="006834B8">
              <w:rPr>
                <w:sz w:val="20"/>
                <w:szCs w:val="20"/>
              </w:rPr>
              <w:t>всего</w:t>
            </w:r>
          </w:p>
        </w:tc>
        <w:tc>
          <w:tcPr>
            <w:tcW w:w="30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7736,614</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2373</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2373</w:t>
            </w:r>
          </w:p>
        </w:tc>
        <w:tc>
          <w:tcPr>
            <w:tcW w:w="261"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2373</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2373</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2373</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2373</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11865</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rPr>
                <w:sz w:val="20"/>
                <w:szCs w:val="20"/>
              </w:rPr>
            </w:pPr>
            <w:r w:rsidRPr="006834B8">
              <w:rPr>
                <w:sz w:val="20"/>
                <w:szCs w:val="20"/>
              </w:rPr>
              <w:t>11865</w:t>
            </w:r>
          </w:p>
        </w:tc>
      </w:tr>
      <w:tr w:rsidR="00637515" w:rsidRPr="006834B8" w:rsidTr="00E44700">
        <w:trPr>
          <w:gridBefore w:val="1"/>
          <w:wBefore w:w="31" w:type="pct"/>
        </w:trPr>
        <w:tc>
          <w:tcPr>
            <w:tcW w:w="577" w:type="pct"/>
            <w:gridSpan w:val="2"/>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187"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5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autoSpaceDE w:val="0"/>
              <w:autoSpaceDN w:val="0"/>
              <w:adjustRightInd w:val="0"/>
              <w:rPr>
                <w:sz w:val="20"/>
                <w:szCs w:val="20"/>
              </w:rPr>
            </w:pPr>
            <w:r w:rsidRPr="006834B8">
              <w:rPr>
                <w:sz w:val="20"/>
                <w:szCs w:val="20"/>
              </w:rPr>
              <w:t>бюджет Аликовского района</w:t>
            </w:r>
          </w:p>
        </w:tc>
        <w:tc>
          <w:tcPr>
            <w:tcW w:w="30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6778,950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1569</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1569</w:t>
            </w:r>
          </w:p>
        </w:tc>
        <w:tc>
          <w:tcPr>
            <w:tcW w:w="261"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1569</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1569</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1569</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1569</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7845</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rPr>
                <w:sz w:val="20"/>
                <w:szCs w:val="20"/>
              </w:rPr>
            </w:pPr>
            <w:r w:rsidRPr="006834B8">
              <w:rPr>
                <w:sz w:val="20"/>
                <w:szCs w:val="20"/>
              </w:rPr>
              <w:t>7845</w:t>
            </w:r>
          </w:p>
        </w:tc>
      </w:tr>
      <w:tr w:rsidR="00637515" w:rsidRPr="006834B8" w:rsidTr="00E44700">
        <w:trPr>
          <w:gridBefore w:val="1"/>
          <w:wBefore w:w="31" w:type="pct"/>
          <w:trHeight w:val="353"/>
        </w:trPr>
        <w:tc>
          <w:tcPr>
            <w:tcW w:w="577" w:type="pct"/>
            <w:gridSpan w:val="2"/>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187"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5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autoSpaceDE w:val="0"/>
              <w:autoSpaceDN w:val="0"/>
              <w:adjustRightInd w:val="0"/>
              <w:rPr>
                <w:sz w:val="20"/>
                <w:szCs w:val="20"/>
              </w:rPr>
            </w:pPr>
            <w:r w:rsidRPr="006834B8">
              <w:rPr>
                <w:sz w:val="20"/>
                <w:szCs w:val="20"/>
              </w:rPr>
              <w:t>бюджеты сельских поселений*</w:t>
            </w:r>
          </w:p>
        </w:tc>
        <w:tc>
          <w:tcPr>
            <w:tcW w:w="30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957,664</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rPr>
                <w:sz w:val="20"/>
                <w:szCs w:val="20"/>
              </w:rPr>
            </w:pPr>
            <w:r w:rsidRPr="006834B8">
              <w:rPr>
                <w:sz w:val="20"/>
                <w:szCs w:val="20"/>
              </w:rPr>
              <w:t>804</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rPr>
                <w:sz w:val="20"/>
                <w:szCs w:val="20"/>
              </w:rPr>
            </w:pPr>
            <w:r w:rsidRPr="006834B8">
              <w:rPr>
                <w:sz w:val="20"/>
                <w:szCs w:val="20"/>
              </w:rPr>
              <w:t>804</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rPr>
                <w:sz w:val="20"/>
                <w:szCs w:val="20"/>
              </w:rPr>
            </w:pPr>
            <w:r w:rsidRPr="006834B8">
              <w:rPr>
                <w:sz w:val="20"/>
                <w:szCs w:val="20"/>
              </w:rPr>
              <w:t>804</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rPr>
                <w:sz w:val="20"/>
                <w:szCs w:val="20"/>
              </w:rPr>
            </w:pPr>
            <w:r w:rsidRPr="006834B8">
              <w:rPr>
                <w:sz w:val="20"/>
                <w:szCs w:val="20"/>
              </w:rPr>
              <w:t>804</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rPr>
                <w:sz w:val="20"/>
                <w:szCs w:val="20"/>
              </w:rPr>
            </w:pPr>
            <w:r w:rsidRPr="006834B8">
              <w:rPr>
                <w:sz w:val="20"/>
                <w:szCs w:val="20"/>
              </w:rPr>
              <w:t>804</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rPr>
                <w:sz w:val="20"/>
                <w:szCs w:val="20"/>
              </w:rPr>
            </w:pPr>
            <w:r w:rsidRPr="006834B8">
              <w:rPr>
                <w:sz w:val="20"/>
                <w:szCs w:val="20"/>
              </w:rPr>
              <w:t>804</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rPr>
                <w:sz w:val="20"/>
                <w:szCs w:val="20"/>
              </w:rPr>
            </w:pPr>
            <w:r w:rsidRPr="006834B8">
              <w:rPr>
                <w:sz w:val="20"/>
                <w:szCs w:val="20"/>
              </w:rPr>
              <w:t>4020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rPr>
                <w:sz w:val="20"/>
                <w:szCs w:val="20"/>
              </w:rPr>
            </w:pPr>
            <w:r w:rsidRPr="006834B8">
              <w:rPr>
                <w:sz w:val="20"/>
                <w:szCs w:val="20"/>
              </w:rPr>
              <w:t>4020</w:t>
            </w:r>
          </w:p>
        </w:tc>
      </w:tr>
      <w:tr w:rsidR="00637515" w:rsidRPr="006834B8" w:rsidTr="00E44700">
        <w:trPr>
          <w:gridBefore w:val="1"/>
          <w:wBefore w:w="31" w:type="pct"/>
        </w:trPr>
        <w:tc>
          <w:tcPr>
            <w:tcW w:w="577" w:type="pct"/>
            <w:gridSpan w:val="2"/>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187"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5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autoSpaceDE w:val="0"/>
              <w:autoSpaceDN w:val="0"/>
              <w:adjustRightInd w:val="0"/>
              <w:rPr>
                <w:sz w:val="20"/>
                <w:szCs w:val="20"/>
              </w:rPr>
            </w:pPr>
            <w:r w:rsidRPr="006834B8">
              <w:rPr>
                <w:sz w:val="20"/>
                <w:szCs w:val="20"/>
              </w:rPr>
              <w:t>внебюджетные источники</w:t>
            </w:r>
          </w:p>
        </w:tc>
        <w:tc>
          <w:tcPr>
            <w:tcW w:w="30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rPr>
                <w:sz w:val="20"/>
                <w:szCs w:val="20"/>
              </w:rPr>
            </w:pPr>
            <w:r w:rsidRPr="006834B8">
              <w:rPr>
                <w:sz w:val="20"/>
                <w:szCs w:val="20"/>
              </w:rPr>
              <w:t>0,0</w:t>
            </w:r>
          </w:p>
        </w:tc>
      </w:tr>
      <w:tr w:rsidR="00637515" w:rsidRPr="006834B8" w:rsidTr="00E44700">
        <w:trPr>
          <w:gridBefore w:val="1"/>
          <w:wBefore w:w="31" w:type="pct"/>
        </w:trPr>
        <w:tc>
          <w:tcPr>
            <w:tcW w:w="577" w:type="pct"/>
            <w:gridSpan w:val="2"/>
            <w:vMerge w:val="restar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autoSpaceDE w:val="0"/>
              <w:autoSpaceDN w:val="0"/>
              <w:adjustRightInd w:val="0"/>
              <w:rPr>
                <w:sz w:val="20"/>
                <w:szCs w:val="20"/>
              </w:rPr>
            </w:pPr>
            <w:r w:rsidRPr="006834B8">
              <w:rPr>
                <w:sz w:val="20"/>
                <w:szCs w:val="20"/>
              </w:rPr>
              <w:t>Подпрограмма 1</w:t>
            </w:r>
          </w:p>
        </w:tc>
        <w:tc>
          <w:tcPr>
            <w:tcW w:w="846" w:type="pct"/>
            <w:vMerge w:val="restar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autoSpaceDE w:val="0"/>
              <w:autoSpaceDN w:val="0"/>
              <w:adjustRightInd w:val="0"/>
              <w:rPr>
                <w:sz w:val="20"/>
                <w:szCs w:val="20"/>
              </w:rPr>
            </w:pPr>
            <w:r w:rsidRPr="006834B8">
              <w:rPr>
                <w:sz w:val="20"/>
                <w:szCs w:val="20"/>
              </w:rPr>
              <w:t xml:space="preserve">"Защита населения и </w:t>
            </w:r>
            <w:r w:rsidRPr="006834B8">
              <w:rPr>
                <w:sz w:val="20"/>
                <w:szCs w:val="20"/>
              </w:rPr>
              <w:lastRenderedPageBreak/>
              <w:t>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Аликовского района Чувашской Республики"</w:t>
            </w:r>
          </w:p>
        </w:tc>
        <w:tc>
          <w:tcPr>
            <w:tcW w:w="187"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autoSpaceDE w:val="0"/>
              <w:autoSpaceDN w:val="0"/>
              <w:adjustRightInd w:val="0"/>
              <w:jc w:val="center"/>
              <w:rPr>
                <w:sz w:val="20"/>
                <w:szCs w:val="20"/>
              </w:rPr>
            </w:pPr>
            <w:r w:rsidRPr="006834B8">
              <w:rPr>
                <w:sz w:val="20"/>
                <w:szCs w:val="20"/>
              </w:rPr>
              <w:t>Ц810000000</w:t>
            </w:r>
          </w:p>
        </w:tc>
        <w:tc>
          <w:tcPr>
            <w:tcW w:w="5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autoSpaceDE w:val="0"/>
              <w:autoSpaceDN w:val="0"/>
              <w:adjustRightInd w:val="0"/>
              <w:rPr>
                <w:sz w:val="20"/>
                <w:szCs w:val="20"/>
              </w:rPr>
            </w:pPr>
            <w:r w:rsidRPr="006834B8">
              <w:rPr>
                <w:sz w:val="20"/>
                <w:szCs w:val="20"/>
              </w:rPr>
              <w:t>всего</w:t>
            </w:r>
          </w:p>
        </w:tc>
        <w:tc>
          <w:tcPr>
            <w:tcW w:w="30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2418,664</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2265</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2265</w:t>
            </w:r>
          </w:p>
        </w:tc>
        <w:tc>
          <w:tcPr>
            <w:tcW w:w="261"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2265</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2265</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2265</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2265</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rPr>
                <w:sz w:val="20"/>
                <w:szCs w:val="20"/>
              </w:rPr>
            </w:pPr>
            <w:r w:rsidRPr="006834B8">
              <w:rPr>
                <w:sz w:val="20"/>
                <w:szCs w:val="20"/>
              </w:rPr>
              <w:t xml:space="preserve"> 11325</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11325</w:t>
            </w:r>
          </w:p>
        </w:tc>
      </w:tr>
      <w:tr w:rsidR="00637515" w:rsidRPr="006834B8" w:rsidTr="00E44700">
        <w:trPr>
          <w:gridBefore w:val="1"/>
          <w:wBefore w:w="31" w:type="pct"/>
        </w:trPr>
        <w:tc>
          <w:tcPr>
            <w:tcW w:w="577" w:type="pct"/>
            <w:gridSpan w:val="2"/>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b/>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b/>
                <w:sz w:val="20"/>
                <w:szCs w:val="20"/>
              </w:rPr>
            </w:pPr>
          </w:p>
        </w:tc>
        <w:tc>
          <w:tcPr>
            <w:tcW w:w="187"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5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autoSpaceDE w:val="0"/>
              <w:autoSpaceDN w:val="0"/>
              <w:adjustRightInd w:val="0"/>
              <w:rPr>
                <w:sz w:val="20"/>
                <w:szCs w:val="20"/>
              </w:rPr>
            </w:pPr>
            <w:r w:rsidRPr="006834B8">
              <w:rPr>
                <w:sz w:val="20"/>
                <w:szCs w:val="20"/>
              </w:rPr>
              <w:t xml:space="preserve">бюджет Аликовского района </w:t>
            </w:r>
          </w:p>
        </w:tc>
        <w:tc>
          <w:tcPr>
            <w:tcW w:w="30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1461</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1461</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1461</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1461</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1461</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1461</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1461</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7305</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7305</w:t>
            </w:r>
          </w:p>
        </w:tc>
      </w:tr>
      <w:tr w:rsidR="00637515" w:rsidRPr="006834B8" w:rsidTr="00E44700">
        <w:trPr>
          <w:gridBefore w:val="1"/>
          <w:wBefore w:w="31" w:type="pct"/>
          <w:trHeight w:val="324"/>
        </w:trPr>
        <w:tc>
          <w:tcPr>
            <w:tcW w:w="577" w:type="pct"/>
            <w:gridSpan w:val="2"/>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b/>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b/>
                <w:sz w:val="20"/>
                <w:szCs w:val="20"/>
              </w:rPr>
            </w:pPr>
          </w:p>
        </w:tc>
        <w:tc>
          <w:tcPr>
            <w:tcW w:w="187"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5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autoSpaceDE w:val="0"/>
              <w:autoSpaceDN w:val="0"/>
              <w:adjustRightInd w:val="0"/>
              <w:rPr>
                <w:sz w:val="20"/>
                <w:szCs w:val="20"/>
              </w:rPr>
            </w:pPr>
            <w:r w:rsidRPr="006834B8">
              <w:rPr>
                <w:sz w:val="20"/>
                <w:szCs w:val="20"/>
              </w:rPr>
              <w:t>бюджеты сельских поселений*</w:t>
            </w:r>
          </w:p>
        </w:tc>
        <w:tc>
          <w:tcPr>
            <w:tcW w:w="30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957,664</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804</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804</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804</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804</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804</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804</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4020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4020</w:t>
            </w:r>
          </w:p>
        </w:tc>
      </w:tr>
      <w:tr w:rsidR="00637515" w:rsidRPr="006834B8" w:rsidTr="00E44700">
        <w:trPr>
          <w:gridBefore w:val="1"/>
          <w:wBefore w:w="31" w:type="pct"/>
        </w:trPr>
        <w:tc>
          <w:tcPr>
            <w:tcW w:w="577" w:type="pct"/>
            <w:gridSpan w:val="2"/>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b/>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b/>
                <w:sz w:val="20"/>
                <w:szCs w:val="20"/>
              </w:rPr>
            </w:pPr>
          </w:p>
        </w:tc>
        <w:tc>
          <w:tcPr>
            <w:tcW w:w="187"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5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autoSpaceDE w:val="0"/>
              <w:autoSpaceDN w:val="0"/>
              <w:adjustRightInd w:val="0"/>
              <w:rPr>
                <w:sz w:val="20"/>
                <w:szCs w:val="20"/>
              </w:rPr>
            </w:pPr>
            <w:r w:rsidRPr="006834B8">
              <w:rPr>
                <w:sz w:val="20"/>
                <w:szCs w:val="20"/>
              </w:rPr>
              <w:t>внебюджетные источники</w:t>
            </w:r>
          </w:p>
        </w:tc>
        <w:tc>
          <w:tcPr>
            <w:tcW w:w="30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r>
      <w:tr w:rsidR="00637515" w:rsidRPr="006834B8" w:rsidTr="00E44700">
        <w:trPr>
          <w:gridBefore w:val="1"/>
          <w:wBefore w:w="31" w:type="pct"/>
        </w:trPr>
        <w:tc>
          <w:tcPr>
            <w:tcW w:w="577" w:type="pct"/>
            <w:gridSpan w:val="2"/>
            <w:vMerge w:val="restar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autoSpaceDE w:val="0"/>
              <w:autoSpaceDN w:val="0"/>
              <w:adjustRightInd w:val="0"/>
              <w:outlineLvl w:val="0"/>
              <w:rPr>
                <w:sz w:val="20"/>
                <w:szCs w:val="20"/>
              </w:rPr>
            </w:pPr>
            <w:r w:rsidRPr="006834B8">
              <w:rPr>
                <w:sz w:val="20"/>
                <w:szCs w:val="20"/>
              </w:rPr>
              <w:t>Основное мероприятие 1</w:t>
            </w:r>
          </w:p>
        </w:tc>
        <w:tc>
          <w:tcPr>
            <w:tcW w:w="846" w:type="pct"/>
            <w:vMerge w:val="restar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autoSpaceDE w:val="0"/>
              <w:autoSpaceDN w:val="0"/>
              <w:adjustRightInd w:val="0"/>
              <w:outlineLvl w:val="0"/>
              <w:rPr>
                <w:sz w:val="20"/>
                <w:szCs w:val="20"/>
              </w:rPr>
            </w:pPr>
            <w:r w:rsidRPr="006834B8">
              <w:rPr>
                <w:sz w:val="20"/>
                <w:szCs w:val="20"/>
              </w:rPr>
              <w:t>Обеспечение первичных мер пожарной безопасности на территории  Аликовского района</w:t>
            </w:r>
          </w:p>
        </w:tc>
        <w:tc>
          <w:tcPr>
            <w:tcW w:w="187"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5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autoSpaceDE w:val="0"/>
              <w:autoSpaceDN w:val="0"/>
              <w:adjustRightInd w:val="0"/>
              <w:rPr>
                <w:sz w:val="20"/>
                <w:szCs w:val="20"/>
              </w:rPr>
            </w:pPr>
            <w:r w:rsidRPr="006834B8">
              <w:rPr>
                <w:sz w:val="20"/>
                <w:szCs w:val="20"/>
              </w:rPr>
              <w:t>всего</w:t>
            </w:r>
          </w:p>
        </w:tc>
        <w:tc>
          <w:tcPr>
            <w:tcW w:w="30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autoSpaceDE w:val="0"/>
              <w:autoSpaceDN w:val="0"/>
              <w:adjustRightInd w:val="0"/>
              <w:rPr>
                <w:sz w:val="20"/>
                <w:szCs w:val="20"/>
              </w:rPr>
            </w:pPr>
            <w:r w:rsidRPr="006834B8">
              <w:rPr>
                <w:sz w:val="20"/>
                <w:szCs w:val="20"/>
              </w:rPr>
              <w:t>957,664</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autoSpaceDE w:val="0"/>
              <w:autoSpaceDN w:val="0"/>
              <w:adjustRightInd w:val="0"/>
              <w:jc w:val="center"/>
              <w:rPr>
                <w:sz w:val="20"/>
                <w:szCs w:val="20"/>
              </w:rPr>
            </w:pPr>
            <w:r w:rsidRPr="006834B8">
              <w:rPr>
                <w:sz w:val="20"/>
                <w:szCs w:val="20"/>
              </w:rPr>
              <w:t>804</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804</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rPr>
                <w:sz w:val="20"/>
                <w:szCs w:val="20"/>
              </w:rPr>
            </w:pPr>
            <w:r w:rsidRPr="006834B8">
              <w:rPr>
                <w:sz w:val="20"/>
                <w:szCs w:val="20"/>
              </w:rPr>
              <w:t xml:space="preserve">   804</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804</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rPr>
                <w:sz w:val="20"/>
                <w:szCs w:val="20"/>
              </w:rPr>
            </w:pPr>
            <w:r w:rsidRPr="006834B8">
              <w:rPr>
                <w:sz w:val="20"/>
                <w:szCs w:val="20"/>
              </w:rPr>
              <w:t xml:space="preserve">     804</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804</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4020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4020</w:t>
            </w:r>
          </w:p>
        </w:tc>
      </w:tr>
      <w:tr w:rsidR="00637515" w:rsidRPr="006834B8" w:rsidTr="00E44700">
        <w:trPr>
          <w:gridBefore w:val="1"/>
          <w:wBefore w:w="31" w:type="pct"/>
        </w:trPr>
        <w:tc>
          <w:tcPr>
            <w:tcW w:w="577" w:type="pct"/>
            <w:gridSpan w:val="2"/>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187"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5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autoSpaceDE w:val="0"/>
              <w:autoSpaceDN w:val="0"/>
              <w:adjustRightInd w:val="0"/>
              <w:rPr>
                <w:sz w:val="20"/>
                <w:szCs w:val="20"/>
              </w:rPr>
            </w:pPr>
            <w:r w:rsidRPr="006834B8">
              <w:rPr>
                <w:sz w:val="20"/>
                <w:szCs w:val="20"/>
              </w:rPr>
              <w:t xml:space="preserve">бюджет Аликовского района </w:t>
            </w:r>
          </w:p>
        </w:tc>
        <w:tc>
          <w:tcPr>
            <w:tcW w:w="30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autoSpaceDE w:val="0"/>
              <w:autoSpaceDN w:val="0"/>
              <w:adjustRightInd w:val="0"/>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autoSpaceDE w:val="0"/>
              <w:autoSpaceDN w:val="0"/>
              <w:adjustRightInd w:val="0"/>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r>
      <w:tr w:rsidR="00637515" w:rsidRPr="006834B8" w:rsidTr="00E44700">
        <w:trPr>
          <w:gridBefore w:val="1"/>
          <w:wBefore w:w="31" w:type="pct"/>
        </w:trPr>
        <w:tc>
          <w:tcPr>
            <w:tcW w:w="577" w:type="pct"/>
            <w:gridSpan w:val="2"/>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187"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5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autoSpaceDE w:val="0"/>
              <w:autoSpaceDN w:val="0"/>
              <w:adjustRightInd w:val="0"/>
              <w:rPr>
                <w:sz w:val="20"/>
                <w:szCs w:val="20"/>
              </w:rPr>
            </w:pPr>
            <w:r w:rsidRPr="006834B8">
              <w:rPr>
                <w:sz w:val="20"/>
                <w:szCs w:val="20"/>
              </w:rPr>
              <w:t>бюджеты сельских поселений*</w:t>
            </w:r>
          </w:p>
        </w:tc>
        <w:tc>
          <w:tcPr>
            <w:tcW w:w="30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957,664</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804</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804</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804</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804</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804</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804</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4020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4020</w:t>
            </w:r>
          </w:p>
        </w:tc>
      </w:tr>
      <w:tr w:rsidR="00637515" w:rsidRPr="006834B8" w:rsidTr="00E44700">
        <w:trPr>
          <w:gridBefore w:val="1"/>
          <w:wBefore w:w="31" w:type="pct"/>
        </w:trPr>
        <w:tc>
          <w:tcPr>
            <w:tcW w:w="577" w:type="pct"/>
            <w:gridSpan w:val="2"/>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187"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5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autoSpaceDE w:val="0"/>
              <w:autoSpaceDN w:val="0"/>
              <w:adjustRightInd w:val="0"/>
              <w:rPr>
                <w:sz w:val="20"/>
                <w:szCs w:val="20"/>
              </w:rPr>
            </w:pPr>
            <w:r w:rsidRPr="006834B8">
              <w:rPr>
                <w:sz w:val="20"/>
                <w:szCs w:val="20"/>
              </w:rPr>
              <w:t>внебюджетные источники</w:t>
            </w:r>
          </w:p>
        </w:tc>
        <w:tc>
          <w:tcPr>
            <w:tcW w:w="30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r>
      <w:tr w:rsidR="00637515" w:rsidRPr="006834B8" w:rsidTr="00E44700">
        <w:trPr>
          <w:gridBefore w:val="1"/>
          <w:wBefore w:w="31" w:type="pct"/>
        </w:trPr>
        <w:tc>
          <w:tcPr>
            <w:tcW w:w="577" w:type="pct"/>
            <w:gridSpan w:val="2"/>
            <w:vMerge w:val="restar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autoSpaceDE w:val="0"/>
              <w:autoSpaceDN w:val="0"/>
              <w:adjustRightInd w:val="0"/>
              <w:outlineLvl w:val="0"/>
              <w:rPr>
                <w:sz w:val="20"/>
                <w:szCs w:val="20"/>
              </w:rPr>
            </w:pPr>
            <w:r w:rsidRPr="006834B8">
              <w:rPr>
                <w:sz w:val="20"/>
                <w:szCs w:val="20"/>
              </w:rPr>
              <w:t>Основное мероприятие 2</w:t>
            </w:r>
          </w:p>
        </w:tc>
        <w:tc>
          <w:tcPr>
            <w:tcW w:w="846" w:type="pct"/>
            <w:vMerge w:val="restar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autoSpaceDE w:val="0"/>
              <w:autoSpaceDN w:val="0"/>
              <w:adjustRightInd w:val="0"/>
              <w:outlineLvl w:val="0"/>
              <w:rPr>
                <w:sz w:val="20"/>
                <w:szCs w:val="20"/>
              </w:rPr>
            </w:pPr>
            <w:r w:rsidRPr="006834B8">
              <w:rPr>
                <w:sz w:val="20"/>
                <w:szCs w:val="20"/>
              </w:rPr>
              <w:t>Обучение населения  Аликовского района  действиям в ЧС</w:t>
            </w:r>
          </w:p>
        </w:tc>
        <w:tc>
          <w:tcPr>
            <w:tcW w:w="187"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autoSpaceDE w:val="0"/>
              <w:autoSpaceDN w:val="0"/>
              <w:adjustRightInd w:val="0"/>
              <w:jc w:val="center"/>
              <w:rPr>
                <w:sz w:val="20"/>
                <w:szCs w:val="20"/>
              </w:rPr>
            </w:pPr>
            <w:r w:rsidRPr="006834B8">
              <w:rPr>
                <w:sz w:val="20"/>
                <w:szCs w:val="20"/>
              </w:rPr>
              <w:t>Ц810300000</w:t>
            </w:r>
          </w:p>
        </w:tc>
        <w:tc>
          <w:tcPr>
            <w:tcW w:w="5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autoSpaceDE w:val="0"/>
              <w:autoSpaceDN w:val="0"/>
              <w:adjustRightInd w:val="0"/>
              <w:rPr>
                <w:sz w:val="20"/>
                <w:szCs w:val="20"/>
              </w:rPr>
            </w:pPr>
            <w:r w:rsidRPr="006834B8">
              <w:rPr>
                <w:sz w:val="20"/>
                <w:szCs w:val="20"/>
              </w:rPr>
              <w:t>всего</w:t>
            </w:r>
          </w:p>
        </w:tc>
        <w:tc>
          <w:tcPr>
            <w:tcW w:w="30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rPr>
                <w:sz w:val="20"/>
                <w:szCs w:val="20"/>
              </w:rPr>
            </w:pPr>
            <w:r w:rsidRPr="006834B8">
              <w:rPr>
                <w:sz w:val="20"/>
                <w:szCs w:val="20"/>
              </w:rPr>
              <w:t xml:space="preserve">      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w:t>
            </w:r>
          </w:p>
        </w:tc>
      </w:tr>
      <w:tr w:rsidR="00637515" w:rsidRPr="006834B8" w:rsidTr="00E44700">
        <w:trPr>
          <w:gridBefore w:val="1"/>
          <w:wBefore w:w="31" w:type="pct"/>
        </w:trPr>
        <w:tc>
          <w:tcPr>
            <w:tcW w:w="577" w:type="pct"/>
            <w:gridSpan w:val="2"/>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187"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5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autoSpaceDE w:val="0"/>
              <w:autoSpaceDN w:val="0"/>
              <w:adjustRightInd w:val="0"/>
              <w:rPr>
                <w:sz w:val="20"/>
                <w:szCs w:val="20"/>
              </w:rPr>
            </w:pPr>
            <w:r w:rsidRPr="006834B8">
              <w:rPr>
                <w:sz w:val="20"/>
                <w:szCs w:val="20"/>
              </w:rPr>
              <w:t xml:space="preserve">бюджет Аликовского района </w:t>
            </w:r>
          </w:p>
        </w:tc>
        <w:tc>
          <w:tcPr>
            <w:tcW w:w="30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37515" w:rsidRPr="006834B8" w:rsidRDefault="00637515" w:rsidP="00E44700">
            <w:pPr>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37515" w:rsidRPr="006834B8" w:rsidRDefault="00637515" w:rsidP="00E44700">
            <w:pPr>
              <w:rPr>
                <w:sz w:val="20"/>
                <w:szCs w:val="20"/>
              </w:rPr>
            </w:pP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37515" w:rsidRPr="006834B8" w:rsidRDefault="00637515" w:rsidP="00E44700">
            <w:pPr>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37515" w:rsidRPr="006834B8" w:rsidRDefault="00637515" w:rsidP="00E44700">
            <w:pPr>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37515" w:rsidRPr="006834B8" w:rsidRDefault="00637515" w:rsidP="00E44700">
            <w:pPr>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37515" w:rsidRPr="006834B8" w:rsidRDefault="00637515" w:rsidP="00E44700">
            <w:pPr>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jc w:val="center"/>
              <w:rPr>
                <w:sz w:val="20"/>
                <w:szCs w:val="20"/>
              </w:rPr>
            </w:pPr>
          </w:p>
        </w:tc>
      </w:tr>
      <w:tr w:rsidR="00637515" w:rsidRPr="006834B8" w:rsidTr="00E44700">
        <w:trPr>
          <w:gridBefore w:val="1"/>
          <w:wBefore w:w="31" w:type="pct"/>
        </w:trPr>
        <w:tc>
          <w:tcPr>
            <w:tcW w:w="577" w:type="pct"/>
            <w:gridSpan w:val="2"/>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187"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5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autoSpaceDE w:val="0"/>
              <w:autoSpaceDN w:val="0"/>
              <w:adjustRightInd w:val="0"/>
              <w:rPr>
                <w:sz w:val="20"/>
                <w:szCs w:val="20"/>
              </w:rPr>
            </w:pPr>
            <w:r w:rsidRPr="006834B8">
              <w:rPr>
                <w:sz w:val="20"/>
                <w:szCs w:val="20"/>
              </w:rPr>
              <w:t>бюджеты сельских поселений*</w:t>
            </w:r>
          </w:p>
        </w:tc>
        <w:tc>
          <w:tcPr>
            <w:tcW w:w="30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r>
      <w:tr w:rsidR="00637515" w:rsidRPr="006834B8" w:rsidTr="00E44700">
        <w:trPr>
          <w:gridBefore w:val="1"/>
          <w:wBefore w:w="31" w:type="pct"/>
        </w:trPr>
        <w:tc>
          <w:tcPr>
            <w:tcW w:w="577" w:type="pct"/>
            <w:gridSpan w:val="2"/>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187"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5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autoSpaceDE w:val="0"/>
              <w:autoSpaceDN w:val="0"/>
              <w:adjustRightInd w:val="0"/>
              <w:rPr>
                <w:sz w:val="20"/>
                <w:szCs w:val="20"/>
              </w:rPr>
            </w:pPr>
            <w:r w:rsidRPr="006834B8">
              <w:rPr>
                <w:sz w:val="20"/>
                <w:szCs w:val="20"/>
              </w:rPr>
              <w:t>внебюджетные источники</w:t>
            </w:r>
          </w:p>
        </w:tc>
        <w:tc>
          <w:tcPr>
            <w:tcW w:w="30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r>
      <w:tr w:rsidR="00637515" w:rsidRPr="006834B8" w:rsidTr="00E44700">
        <w:trPr>
          <w:gridBefore w:val="1"/>
          <w:wBefore w:w="31" w:type="pct"/>
          <w:trHeight w:val="230"/>
        </w:trPr>
        <w:tc>
          <w:tcPr>
            <w:tcW w:w="577" w:type="pct"/>
            <w:gridSpan w:val="2"/>
            <w:vMerge w:val="restar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autoSpaceDE w:val="0"/>
              <w:autoSpaceDN w:val="0"/>
              <w:adjustRightInd w:val="0"/>
              <w:outlineLvl w:val="0"/>
              <w:rPr>
                <w:sz w:val="20"/>
                <w:szCs w:val="20"/>
              </w:rPr>
            </w:pPr>
            <w:r w:rsidRPr="006834B8">
              <w:rPr>
                <w:sz w:val="20"/>
                <w:szCs w:val="20"/>
              </w:rPr>
              <w:t>Основное мероприятие 3</w:t>
            </w:r>
          </w:p>
        </w:tc>
        <w:tc>
          <w:tcPr>
            <w:tcW w:w="846" w:type="pct"/>
            <w:vMerge w:val="restar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rPr>
                <w:rFonts w:ascii="Arial" w:hAnsi="Arial" w:cs="Arial"/>
                <w:sz w:val="20"/>
                <w:szCs w:val="20"/>
              </w:rPr>
            </w:pPr>
            <w:r w:rsidRPr="006834B8">
              <w:rPr>
                <w:sz w:val="20"/>
                <w:szCs w:val="20"/>
              </w:rPr>
              <w:t>Развитие ГО, снижение рисков и смягчение последствий ЧС природного и техногенного характера</w:t>
            </w:r>
          </w:p>
        </w:tc>
        <w:tc>
          <w:tcPr>
            <w:tcW w:w="187"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autoSpaceDE w:val="0"/>
              <w:autoSpaceDN w:val="0"/>
              <w:adjustRightInd w:val="0"/>
              <w:jc w:val="center"/>
              <w:rPr>
                <w:sz w:val="20"/>
                <w:szCs w:val="20"/>
              </w:rPr>
            </w:pPr>
            <w:r w:rsidRPr="006834B8">
              <w:rPr>
                <w:sz w:val="20"/>
                <w:szCs w:val="20"/>
              </w:rPr>
              <w:t>Ц810400000</w:t>
            </w:r>
          </w:p>
        </w:tc>
        <w:tc>
          <w:tcPr>
            <w:tcW w:w="5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autoSpaceDE w:val="0"/>
              <w:autoSpaceDN w:val="0"/>
              <w:adjustRightInd w:val="0"/>
              <w:rPr>
                <w:sz w:val="20"/>
                <w:szCs w:val="20"/>
              </w:rPr>
            </w:pPr>
            <w:r w:rsidRPr="006834B8">
              <w:rPr>
                <w:sz w:val="20"/>
                <w:szCs w:val="20"/>
              </w:rPr>
              <w:t>всего</w:t>
            </w:r>
          </w:p>
        </w:tc>
        <w:tc>
          <w:tcPr>
            <w:tcW w:w="30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rPr>
                <w:sz w:val="20"/>
                <w:szCs w:val="20"/>
              </w:rPr>
            </w:pPr>
            <w:r w:rsidRPr="006834B8">
              <w:rPr>
                <w:sz w:val="20"/>
                <w:szCs w:val="20"/>
              </w:rPr>
              <w:t xml:space="preserve">      0</w:t>
            </w:r>
          </w:p>
        </w:tc>
      </w:tr>
      <w:tr w:rsidR="00637515" w:rsidRPr="006834B8" w:rsidTr="00E44700">
        <w:trPr>
          <w:gridBefore w:val="1"/>
          <w:wBefore w:w="31" w:type="pct"/>
        </w:trPr>
        <w:tc>
          <w:tcPr>
            <w:tcW w:w="577" w:type="pct"/>
            <w:gridSpan w:val="2"/>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rFonts w:ascii="Arial" w:hAnsi="Arial" w:cs="Arial"/>
                <w:sz w:val="20"/>
                <w:szCs w:val="20"/>
              </w:rPr>
            </w:pPr>
          </w:p>
        </w:tc>
        <w:tc>
          <w:tcPr>
            <w:tcW w:w="187"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5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37515" w:rsidRPr="006834B8" w:rsidRDefault="00637515" w:rsidP="00E44700">
            <w:pPr>
              <w:autoSpaceDE w:val="0"/>
              <w:autoSpaceDN w:val="0"/>
              <w:adjustRightInd w:val="0"/>
              <w:rPr>
                <w:sz w:val="20"/>
                <w:szCs w:val="20"/>
              </w:rPr>
            </w:pPr>
            <w:r w:rsidRPr="006834B8">
              <w:rPr>
                <w:sz w:val="20"/>
                <w:szCs w:val="20"/>
              </w:rPr>
              <w:t xml:space="preserve">бюджет Аликовского района </w:t>
            </w:r>
          </w:p>
          <w:p w:rsidR="00637515" w:rsidRPr="006834B8" w:rsidRDefault="00637515" w:rsidP="00E44700">
            <w:pPr>
              <w:autoSpaceDE w:val="0"/>
              <w:autoSpaceDN w:val="0"/>
              <w:adjustRightInd w:val="0"/>
              <w:rPr>
                <w:sz w:val="20"/>
                <w:szCs w:val="20"/>
              </w:rPr>
            </w:pPr>
          </w:p>
        </w:tc>
        <w:tc>
          <w:tcPr>
            <w:tcW w:w="30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w:t>
            </w:r>
          </w:p>
        </w:tc>
      </w:tr>
      <w:tr w:rsidR="00637515" w:rsidRPr="006834B8" w:rsidTr="00E44700">
        <w:trPr>
          <w:gridBefore w:val="1"/>
          <w:wBefore w:w="31" w:type="pct"/>
        </w:trPr>
        <w:tc>
          <w:tcPr>
            <w:tcW w:w="577" w:type="pct"/>
            <w:gridSpan w:val="2"/>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rFonts w:ascii="Arial" w:hAnsi="Arial" w:cs="Arial"/>
                <w:sz w:val="20"/>
                <w:szCs w:val="20"/>
              </w:rPr>
            </w:pPr>
          </w:p>
        </w:tc>
        <w:tc>
          <w:tcPr>
            <w:tcW w:w="187"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5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autoSpaceDE w:val="0"/>
              <w:autoSpaceDN w:val="0"/>
              <w:adjustRightInd w:val="0"/>
              <w:rPr>
                <w:sz w:val="20"/>
                <w:szCs w:val="20"/>
              </w:rPr>
            </w:pPr>
            <w:r w:rsidRPr="006834B8">
              <w:rPr>
                <w:sz w:val="20"/>
                <w:szCs w:val="20"/>
              </w:rPr>
              <w:t xml:space="preserve">бюджеты сельских </w:t>
            </w:r>
            <w:r w:rsidRPr="006834B8">
              <w:rPr>
                <w:sz w:val="20"/>
                <w:szCs w:val="20"/>
              </w:rPr>
              <w:lastRenderedPageBreak/>
              <w:t>поселений*</w:t>
            </w:r>
          </w:p>
        </w:tc>
        <w:tc>
          <w:tcPr>
            <w:tcW w:w="30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lastRenderedPageBreak/>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r>
      <w:tr w:rsidR="00637515" w:rsidRPr="006834B8" w:rsidTr="00E44700">
        <w:trPr>
          <w:gridBefore w:val="1"/>
          <w:wBefore w:w="31" w:type="pct"/>
        </w:trPr>
        <w:tc>
          <w:tcPr>
            <w:tcW w:w="577" w:type="pct"/>
            <w:gridSpan w:val="2"/>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rFonts w:ascii="Arial" w:hAnsi="Arial" w:cs="Arial"/>
                <w:sz w:val="20"/>
                <w:szCs w:val="20"/>
              </w:rPr>
            </w:pPr>
          </w:p>
        </w:tc>
        <w:tc>
          <w:tcPr>
            <w:tcW w:w="187"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5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autoSpaceDE w:val="0"/>
              <w:autoSpaceDN w:val="0"/>
              <w:adjustRightInd w:val="0"/>
              <w:rPr>
                <w:sz w:val="20"/>
                <w:szCs w:val="20"/>
              </w:rPr>
            </w:pPr>
            <w:r w:rsidRPr="006834B8">
              <w:rPr>
                <w:sz w:val="20"/>
                <w:szCs w:val="20"/>
              </w:rPr>
              <w:t>внебюджетные источники</w:t>
            </w:r>
          </w:p>
        </w:tc>
        <w:tc>
          <w:tcPr>
            <w:tcW w:w="30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r>
      <w:tr w:rsidR="00637515" w:rsidRPr="006834B8" w:rsidTr="00E44700">
        <w:trPr>
          <w:gridBefore w:val="1"/>
          <w:wBefore w:w="31" w:type="pct"/>
        </w:trPr>
        <w:tc>
          <w:tcPr>
            <w:tcW w:w="577" w:type="pct"/>
            <w:gridSpan w:val="2"/>
            <w:vMerge w:val="restar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autoSpaceDE w:val="0"/>
              <w:autoSpaceDN w:val="0"/>
              <w:adjustRightInd w:val="0"/>
              <w:outlineLvl w:val="0"/>
              <w:rPr>
                <w:sz w:val="20"/>
                <w:szCs w:val="20"/>
              </w:rPr>
            </w:pPr>
            <w:r w:rsidRPr="006834B8">
              <w:rPr>
                <w:sz w:val="20"/>
                <w:szCs w:val="20"/>
              </w:rPr>
              <w:t>Основное мероприятие 4</w:t>
            </w:r>
          </w:p>
        </w:tc>
        <w:tc>
          <w:tcPr>
            <w:tcW w:w="846" w:type="pct"/>
            <w:vMerge w:val="restar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rPr>
                <w:rFonts w:ascii="Arial" w:hAnsi="Arial" w:cs="Arial"/>
                <w:sz w:val="20"/>
                <w:szCs w:val="20"/>
              </w:rPr>
            </w:pPr>
            <w:r w:rsidRPr="006834B8">
              <w:rPr>
                <w:sz w:val="20"/>
                <w:szCs w:val="20"/>
              </w:rPr>
              <w:t>Совершенствование функционирования органов управления районного звена ТП РСЧС Чувашской Республики, систем оповещения и информирования населения (обеспечение работы ЕДДС)</w:t>
            </w:r>
          </w:p>
        </w:tc>
        <w:tc>
          <w:tcPr>
            <w:tcW w:w="187"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autoSpaceDE w:val="0"/>
              <w:autoSpaceDN w:val="0"/>
              <w:adjustRightInd w:val="0"/>
              <w:jc w:val="center"/>
              <w:rPr>
                <w:sz w:val="20"/>
                <w:szCs w:val="20"/>
              </w:rPr>
            </w:pPr>
            <w:r w:rsidRPr="006834B8">
              <w:rPr>
                <w:sz w:val="20"/>
                <w:szCs w:val="20"/>
              </w:rPr>
              <w:t>Ц810472510</w:t>
            </w:r>
          </w:p>
        </w:tc>
        <w:tc>
          <w:tcPr>
            <w:tcW w:w="5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autoSpaceDE w:val="0"/>
              <w:autoSpaceDN w:val="0"/>
              <w:adjustRightInd w:val="0"/>
              <w:rPr>
                <w:sz w:val="20"/>
                <w:szCs w:val="20"/>
              </w:rPr>
            </w:pPr>
            <w:r w:rsidRPr="006834B8">
              <w:rPr>
                <w:sz w:val="20"/>
                <w:szCs w:val="20"/>
              </w:rPr>
              <w:t>всего</w:t>
            </w:r>
          </w:p>
        </w:tc>
        <w:tc>
          <w:tcPr>
            <w:tcW w:w="30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1461</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1461</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1461</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1461</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1461</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1461</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1461</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7305</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7305</w:t>
            </w:r>
          </w:p>
        </w:tc>
      </w:tr>
      <w:tr w:rsidR="00637515" w:rsidRPr="006834B8" w:rsidTr="00E44700">
        <w:trPr>
          <w:gridBefore w:val="1"/>
          <w:wBefore w:w="31" w:type="pct"/>
        </w:trPr>
        <w:tc>
          <w:tcPr>
            <w:tcW w:w="577" w:type="pct"/>
            <w:gridSpan w:val="2"/>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rFonts w:ascii="Arial" w:hAnsi="Arial" w:cs="Arial"/>
                <w:sz w:val="20"/>
                <w:szCs w:val="20"/>
              </w:rPr>
            </w:pPr>
          </w:p>
        </w:tc>
        <w:tc>
          <w:tcPr>
            <w:tcW w:w="187"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5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autoSpaceDE w:val="0"/>
              <w:autoSpaceDN w:val="0"/>
              <w:adjustRightInd w:val="0"/>
              <w:rPr>
                <w:sz w:val="20"/>
                <w:szCs w:val="20"/>
              </w:rPr>
            </w:pPr>
            <w:r w:rsidRPr="006834B8">
              <w:rPr>
                <w:sz w:val="20"/>
                <w:szCs w:val="20"/>
              </w:rPr>
              <w:t xml:space="preserve">бюджет Аликовского района </w:t>
            </w:r>
          </w:p>
        </w:tc>
        <w:tc>
          <w:tcPr>
            <w:tcW w:w="30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1461</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1461</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1461</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1461</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1461</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1461</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1461</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7305</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7305</w:t>
            </w:r>
          </w:p>
        </w:tc>
      </w:tr>
      <w:tr w:rsidR="00637515" w:rsidRPr="006834B8" w:rsidTr="00E44700">
        <w:trPr>
          <w:gridBefore w:val="1"/>
          <w:wBefore w:w="31" w:type="pct"/>
        </w:trPr>
        <w:tc>
          <w:tcPr>
            <w:tcW w:w="577" w:type="pct"/>
            <w:gridSpan w:val="2"/>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rFonts w:ascii="Arial" w:hAnsi="Arial" w:cs="Arial"/>
                <w:sz w:val="20"/>
                <w:szCs w:val="20"/>
              </w:rPr>
            </w:pPr>
          </w:p>
        </w:tc>
        <w:tc>
          <w:tcPr>
            <w:tcW w:w="187"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5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autoSpaceDE w:val="0"/>
              <w:autoSpaceDN w:val="0"/>
              <w:adjustRightInd w:val="0"/>
              <w:rPr>
                <w:sz w:val="20"/>
                <w:szCs w:val="20"/>
              </w:rPr>
            </w:pPr>
            <w:r w:rsidRPr="006834B8">
              <w:rPr>
                <w:sz w:val="20"/>
                <w:szCs w:val="20"/>
              </w:rPr>
              <w:t>бюджеты сельских поселений*</w:t>
            </w:r>
          </w:p>
        </w:tc>
        <w:tc>
          <w:tcPr>
            <w:tcW w:w="30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r>
      <w:tr w:rsidR="00637515" w:rsidRPr="006834B8" w:rsidTr="00E44700">
        <w:trPr>
          <w:gridBefore w:val="1"/>
          <w:wBefore w:w="31" w:type="pct"/>
        </w:trPr>
        <w:tc>
          <w:tcPr>
            <w:tcW w:w="577" w:type="pct"/>
            <w:gridSpan w:val="2"/>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rFonts w:ascii="Arial" w:hAnsi="Arial" w:cs="Arial"/>
                <w:sz w:val="20"/>
                <w:szCs w:val="20"/>
              </w:rPr>
            </w:pPr>
          </w:p>
        </w:tc>
        <w:tc>
          <w:tcPr>
            <w:tcW w:w="187"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5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autoSpaceDE w:val="0"/>
              <w:autoSpaceDN w:val="0"/>
              <w:adjustRightInd w:val="0"/>
              <w:rPr>
                <w:sz w:val="20"/>
                <w:szCs w:val="20"/>
              </w:rPr>
            </w:pPr>
            <w:r w:rsidRPr="006834B8">
              <w:rPr>
                <w:sz w:val="20"/>
                <w:szCs w:val="20"/>
              </w:rPr>
              <w:t>внебюджетные источники</w:t>
            </w:r>
          </w:p>
        </w:tc>
        <w:tc>
          <w:tcPr>
            <w:tcW w:w="30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r>
      <w:tr w:rsidR="00637515" w:rsidRPr="006834B8" w:rsidTr="00E44700">
        <w:trPr>
          <w:gridBefore w:val="1"/>
          <w:wBefore w:w="31" w:type="pct"/>
        </w:trPr>
        <w:tc>
          <w:tcPr>
            <w:tcW w:w="577" w:type="pct"/>
            <w:gridSpan w:val="2"/>
            <w:vMerge w:val="restar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autoSpaceDE w:val="0"/>
              <w:autoSpaceDN w:val="0"/>
              <w:adjustRightInd w:val="0"/>
              <w:jc w:val="center"/>
              <w:outlineLvl w:val="0"/>
              <w:rPr>
                <w:sz w:val="20"/>
                <w:szCs w:val="20"/>
              </w:rPr>
            </w:pPr>
            <w:r w:rsidRPr="006834B8">
              <w:rPr>
                <w:sz w:val="20"/>
                <w:szCs w:val="20"/>
              </w:rPr>
              <w:t>Подпрограмма 2</w:t>
            </w:r>
          </w:p>
        </w:tc>
        <w:tc>
          <w:tcPr>
            <w:tcW w:w="846" w:type="pct"/>
            <w:vMerge w:val="restar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autoSpaceDE w:val="0"/>
              <w:autoSpaceDN w:val="0"/>
              <w:adjustRightInd w:val="0"/>
              <w:outlineLvl w:val="0"/>
              <w:rPr>
                <w:sz w:val="20"/>
                <w:szCs w:val="20"/>
              </w:rPr>
            </w:pPr>
            <w:r w:rsidRPr="006834B8">
              <w:rPr>
                <w:sz w:val="20"/>
                <w:szCs w:val="20"/>
              </w:rPr>
              <w:t>«Профилактика терроризма и экстремистской деятельности в Аликовском районе Чувашской Республики»</w:t>
            </w:r>
          </w:p>
        </w:tc>
        <w:tc>
          <w:tcPr>
            <w:tcW w:w="187"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autoSpaceDE w:val="0"/>
              <w:autoSpaceDN w:val="0"/>
              <w:adjustRightInd w:val="0"/>
              <w:jc w:val="center"/>
              <w:rPr>
                <w:sz w:val="20"/>
                <w:szCs w:val="20"/>
              </w:rPr>
            </w:pPr>
            <w:r w:rsidRPr="006834B8">
              <w:rPr>
                <w:sz w:val="20"/>
                <w:szCs w:val="20"/>
              </w:rPr>
              <w:t>Ц830000000</w:t>
            </w:r>
          </w:p>
        </w:tc>
        <w:tc>
          <w:tcPr>
            <w:tcW w:w="5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autoSpaceDE w:val="0"/>
              <w:autoSpaceDN w:val="0"/>
              <w:adjustRightInd w:val="0"/>
              <w:rPr>
                <w:sz w:val="20"/>
                <w:szCs w:val="20"/>
              </w:rPr>
            </w:pPr>
            <w:r w:rsidRPr="006834B8">
              <w:rPr>
                <w:sz w:val="20"/>
                <w:szCs w:val="20"/>
              </w:rPr>
              <w:t>всего</w:t>
            </w:r>
          </w:p>
        </w:tc>
        <w:tc>
          <w:tcPr>
            <w:tcW w:w="30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5132,950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8,000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8,000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8,000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8,000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8,000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8,000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40,000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40,000</w:t>
            </w:r>
          </w:p>
        </w:tc>
      </w:tr>
      <w:tr w:rsidR="00637515" w:rsidRPr="006834B8" w:rsidTr="00E44700">
        <w:trPr>
          <w:gridBefore w:val="1"/>
          <w:wBefore w:w="31" w:type="pct"/>
        </w:trPr>
        <w:tc>
          <w:tcPr>
            <w:tcW w:w="577" w:type="pct"/>
            <w:gridSpan w:val="2"/>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b/>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b/>
                <w:sz w:val="20"/>
                <w:szCs w:val="20"/>
              </w:rPr>
            </w:pPr>
          </w:p>
        </w:tc>
        <w:tc>
          <w:tcPr>
            <w:tcW w:w="187"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5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autoSpaceDE w:val="0"/>
              <w:autoSpaceDN w:val="0"/>
              <w:adjustRightInd w:val="0"/>
              <w:rPr>
                <w:sz w:val="20"/>
                <w:szCs w:val="20"/>
              </w:rPr>
            </w:pPr>
            <w:r w:rsidRPr="006834B8">
              <w:rPr>
                <w:sz w:val="20"/>
                <w:szCs w:val="20"/>
              </w:rPr>
              <w:t xml:space="preserve">бюджет Аликовского района </w:t>
            </w:r>
          </w:p>
        </w:tc>
        <w:tc>
          <w:tcPr>
            <w:tcW w:w="30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5132,950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8,000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8,000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8,000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8,000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8,000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8,000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40,000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40,000</w:t>
            </w:r>
          </w:p>
        </w:tc>
      </w:tr>
      <w:tr w:rsidR="00637515" w:rsidRPr="006834B8" w:rsidTr="00E44700">
        <w:trPr>
          <w:gridBefore w:val="1"/>
          <w:wBefore w:w="31" w:type="pct"/>
        </w:trPr>
        <w:tc>
          <w:tcPr>
            <w:tcW w:w="577" w:type="pct"/>
            <w:gridSpan w:val="2"/>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b/>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b/>
                <w:sz w:val="20"/>
                <w:szCs w:val="20"/>
              </w:rPr>
            </w:pPr>
          </w:p>
        </w:tc>
        <w:tc>
          <w:tcPr>
            <w:tcW w:w="187"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5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autoSpaceDE w:val="0"/>
              <w:autoSpaceDN w:val="0"/>
              <w:adjustRightInd w:val="0"/>
              <w:rPr>
                <w:sz w:val="20"/>
                <w:szCs w:val="20"/>
              </w:rPr>
            </w:pPr>
            <w:r w:rsidRPr="006834B8">
              <w:rPr>
                <w:sz w:val="20"/>
                <w:szCs w:val="20"/>
              </w:rPr>
              <w:t>бюджеты сельских поселений*</w:t>
            </w:r>
          </w:p>
        </w:tc>
        <w:tc>
          <w:tcPr>
            <w:tcW w:w="30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r>
      <w:tr w:rsidR="00637515" w:rsidRPr="006834B8" w:rsidTr="00E44700">
        <w:trPr>
          <w:gridBefore w:val="1"/>
          <w:wBefore w:w="31" w:type="pct"/>
        </w:trPr>
        <w:tc>
          <w:tcPr>
            <w:tcW w:w="577" w:type="pct"/>
            <w:gridSpan w:val="2"/>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b/>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b/>
                <w:sz w:val="20"/>
                <w:szCs w:val="20"/>
              </w:rPr>
            </w:pPr>
          </w:p>
        </w:tc>
        <w:tc>
          <w:tcPr>
            <w:tcW w:w="187"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5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autoSpaceDE w:val="0"/>
              <w:autoSpaceDN w:val="0"/>
              <w:adjustRightInd w:val="0"/>
              <w:rPr>
                <w:sz w:val="20"/>
                <w:szCs w:val="20"/>
              </w:rPr>
            </w:pPr>
            <w:r w:rsidRPr="006834B8">
              <w:rPr>
                <w:sz w:val="20"/>
                <w:szCs w:val="20"/>
              </w:rPr>
              <w:t>внебюджетные источники</w:t>
            </w:r>
          </w:p>
        </w:tc>
        <w:tc>
          <w:tcPr>
            <w:tcW w:w="30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r>
      <w:tr w:rsidR="00637515" w:rsidRPr="006834B8" w:rsidTr="00E44700">
        <w:trPr>
          <w:gridBefore w:val="1"/>
          <w:wBefore w:w="31" w:type="pct"/>
        </w:trPr>
        <w:tc>
          <w:tcPr>
            <w:tcW w:w="577" w:type="pct"/>
            <w:gridSpan w:val="2"/>
            <w:vMerge w:val="restar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autoSpaceDE w:val="0"/>
              <w:autoSpaceDN w:val="0"/>
              <w:adjustRightInd w:val="0"/>
              <w:jc w:val="center"/>
              <w:outlineLvl w:val="0"/>
              <w:rPr>
                <w:sz w:val="20"/>
                <w:szCs w:val="20"/>
              </w:rPr>
            </w:pPr>
            <w:r w:rsidRPr="006834B8">
              <w:rPr>
                <w:sz w:val="20"/>
                <w:szCs w:val="20"/>
              </w:rPr>
              <w:t>Основное мероприятие 1</w:t>
            </w:r>
          </w:p>
        </w:tc>
        <w:tc>
          <w:tcPr>
            <w:tcW w:w="846" w:type="pct"/>
            <w:vMerge w:val="restar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autoSpaceDE w:val="0"/>
              <w:autoSpaceDN w:val="0"/>
              <w:adjustRightInd w:val="0"/>
              <w:outlineLvl w:val="0"/>
              <w:rPr>
                <w:sz w:val="20"/>
                <w:szCs w:val="20"/>
              </w:rPr>
            </w:pPr>
            <w:r w:rsidRPr="006834B8">
              <w:rPr>
                <w:sz w:val="20"/>
                <w:szCs w:val="20"/>
              </w:rPr>
              <w:t>Совершенствование взаимодействия органов местного самоуправления Аликовского района и институтов гражданского общества в работе по профилактике терроризма и экстремистской деятельности</w:t>
            </w:r>
          </w:p>
        </w:tc>
        <w:tc>
          <w:tcPr>
            <w:tcW w:w="187"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autoSpaceDE w:val="0"/>
              <w:autoSpaceDN w:val="0"/>
              <w:adjustRightInd w:val="0"/>
              <w:jc w:val="center"/>
              <w:rPr>
                <w:sz w:val="20"/>
                <w:szCs w:val="20"/>
              </w:rPr>
            </w:pPr>
            <w:r w:rsidRPr="006834B8">
              <w:rPr>
                <w:sz w:val="20"/>
                <w:szCs w:val="20"/>
              </w:rPr>
              <w:t>Ц830400000</w:t>
            </w:r>
          </w:p>
        </w:tc>
        <w:tc>
          <w:tcPr>
            <w:tcW w:w="5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autoSpaceDE w:val="0"/>
              <w:autoSpaceDN w:val="0"/>
              <w:adjustRightInd w:val="0"/>
              <w:rPr>
                <w:sz w:val="20"/>
                <w:szCs w:val="20"/>
              </w:rPr>
            </w:pPr>
            <w:r w:rsidRPr="006834B8">
              <w:rPr>
                <w:sz w:val="20"/>
                <w:szCs w:val="20"/>
              </w:rPr>
              <w:t>всего</w:t>
            </w:r>
          </w:p>
        </w:tc>
        <w:tc>
          <w:tcPr>
            <w:tcW w:w="30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r>
      <w:tr w:rsidR="00637515" w:rsidRPr="006834B8" w:rsidTr="00E44700">
        <w:trPr>
          <w:gridBefore w:val="1"/>
          <w:wBefore w:w="31" w:type="pct"/>
        </w:trPr>
        <w:tc>
          <w:tcPr>
            <w:tcW w:w="577" w:type="pct"/>
            <w:gridSpan w:val="2"/>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187"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5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autoSpaceDE w:val="0"/>
              <w:autoSpaceDN w:val="0"/>
              <w:adjustRightInd w:val="0"/>
              <w:rPr>
                <w:sz w:val="20"/>
                <w:szCs w:val="20"/>
              </w:rPr>
            </w:pPr>
            <w:r w:rsidRPr="006834B8">
              <w:rPr>
                <w:sz w:val="20"/>
                <w:szCs w:val="20"/>
              </w:rPr>
              <w:t xml:space="preserve">бюджет Аликовского района </w:t>
            </w:r>
          </w:p>
        </w:tc>
        <w:tc>
          <w:tcPr>
            <w:tcW w:w="30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r>
      <w:tr w:rsidR="00637515" w:rsidRPr="006834B8" w:rsidTr="00E44700">
        <w:trPr>
          <w:gridBefore w:val="1"/>
          <w:wBefore w:w="31" w:type="pct"/>
        </w:trPr>
        <w:tc>
          <w:tcPr>
            <w:tcW w:w="577" w:type="pct"/>
            <w:gridSpan w:val="2"/>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187"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5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autoSpaceDE w:val="0"/>
              <w:autoSpaceDN w:val="0"/>
              <w:adjustRightInd w:val="0"/>
              <w:rPr>
                <w:sz w:val="20"/>
                <w:szCs w:val="20"/>
              </w:rPr>
            </w:pPr>
            <w:r w:rsidRPr="006834B8">
              <w:rPr>
                <w:sz w:val="20"/>
                <w:szCs w:val="20"/>
              </w:rPr>
              <w:t>бюджеты сельских поселений*</w:t>
            </w:r>
          </w:p>
        </w:tc>
        <w:tc>
          <w:tcPr>
            <w:tcW w:w="30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r>
      <w:tr w:rsidR="00637515" w:rsidRPr="006834B8" w:rsidTr="00E44700">
        <w:trPr>
          <w:gridBefore w:val="1"/>
          <w:wBefore w:w="31" w:type="pct"/>
        </w:trPr>
        <w:tc>
          <w:tcPr>
            <w:tcW w:w="577" w:type="pct"/>
            <w:gridSpan w:val="2"/>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187"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5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autoSpaceDE w:val="0"/>
              <w:autoSpaceDN w:val="0"/>
              <w:adjustRightInd w:val="0"/>
              <w:rPr>
                <w:sz w:val="20"/>
                <w:szCs w:val="20"/>
              </w:rPr>
            </w:pPr>
            <w:r w:rsidRPr="006834B8">
              <w:rPr>
                <w:sz w:val="20"/>
                <w:szCs w:val="20"/>
              </w:rPr>
              <w:t>внебюджетные источники</w:t>
            </w:r>
          </w:p>
        </w:tc>
        <w:tc>
          <w:tcPr>
            <w:tcW w:w="30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r>
      <w:tr w:rsidR="00637515" w:rsidRPr="006834B8" w:rsidTr="00E44700">
        <w:trPr>
          <w:gridBefore w:val="1"/>
          <w:wBefore w:w="31" w:type="pct"/>
        </w:trPr>
        <w:tc>
          <w:tcPr>
            <w:tcW w:w="577" w:type="pct"/>
            <w:gridSpan w:val="2"/>
            <w:vMerge w:val="restar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autoSpaceDE w:val="0"/>
              <w:autoSpaceDN w:val="0"/>
              <w:adjustRightInd w:val="0"/>
              <w:jc w:val="center"/>
              <w:outlineLvl w:val="0"/>
              <w:rPr>
                <w:sz w:val="20"/>
                <w:szCs w:val="20"/>
              </w:rPr>
            </w:pPr>
            <w:r w:rsidRPr="006834B8">
              <w:rPr>
                <w:sz w:val="20"/>
                <w:szCs w:val="20"/>
              </w:rPr>
              <w:t>Основное мероприятие 2</w:t>
            </w:r>
          </w:p>
        </w:tc>
        <w:tc>
          <w:tcPr>
            <w:tcW w:w="846" w:type="pct"/>
            <w:vMerge w:val="restart"/>
            <w:tcBorders>
              <w:top w:val="single" w:sz="4" w:space="0" w:color="auto"/>
              <w:left w:val="single" w:sz="4" w:space="0" w:color="auto"/>
              <w:bottom w:val="single" w:sz="4" w:space="0" w:color="auto"/>
              <w:right w:val="single" w:sz="4" w:space="0" w:color="auto"/>
            </w:tcBorders>
          </w:tcPr>
          <w:p w:rsidR="00637515" w:rsidRPr="006834B8" w:rsidRDefault="00637515" w:rsidP="00E44700">
            <w:pPr>
              <w:rPr>
                <w:sz w:val="20"/>
                <w:szCs w:val="20"/>
              </w:rPr>
            </w:pPr>
            <w:r w:rsidRPr="006834B8">
              <w:rPr>
                <w:sz w:val="20"/>
                <w:szCs w:val="20"/>
              </w:rPr>
              <w:t>Профилактическая работа по укреплению стабильности в обществе</w:t>
            </w:r>
          </w:p>
          <w:p w:rsidR="00637515" w:rsidRPr="006834B8" w:rsidRDefault="00637515" w:rsidP="00E44700">
            <w:pPr>
              <w:autoSpaceDE w:val="0"/>
              <w:autoSpaceDN w:val="0"/>
              <w:adjustRightInd w:val="0"/>
              <w:jc w:val="center"/>
              <w:outlineLvl w:val="0"/>
              <w:rPr>
                <w:sz w:val="20"/>
                <w:szCs w:val="20"/>
              </w:rPr>
            </w:pPr>
          </w:p>
        </w:tc>
        <w:tc>
          <w:tcPr>
            <w:tcW w:w="187"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autoSpaceDE w:val="0"/>
              <w:autoSpaceDN w:val="0"/>
              <w:adjustRightInd w:val="0"/>
              <w:jc w:val="center"/>
              <w:rPr>
                <w:sz w:val="20"/>
                <w:szCs w:val="20"/>
              </w:rPr>
            </w:pPr>
            <w:r w:rsidRPr="006834B8">
              <w:rPr>
                <w:sz w:val="20"/>
                <w:szCs w:val="20"/>
              </w:rPr>
              <w:t>Ц830200000</w:t>
            </w:r>
          </w:p>
        </w:tc>
        <w:tc>
          <w:tcPr>
            <w:tcW w:w="5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autoSpaceDE w:val="0"/>
              <w:autoSpaceDN w:val="0"/>
              <w:adjustRightInd w:val="0"/>
              <w:rPr>
                <w:sz w:val="20"/>
                <w:szCs w:val="20"/>
              </w:rPr>
            </w:pPr>
            <w:r w:rsidRPr="006834B8">
              <w:rPr>
                <w:sz w:val="20"/>
                <w:szCs w:val="20"/>
              </w:rPr>
              <w:t>всего</w:t>
            </w:r>
          </w:p>
        </w:tc>
        <w:tc>
          <w:tcPr>
            <w:tcW w:w="30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r>
      <w:tr w:rsidR="00637515" w:rsidRPr="006834B8" w:rsidTr="00E44700">
        <w:trPr>
          <w:gridBefore w:val="1"/>
          <w:wBefore w:w="31" w:type="pct"/>
        </w:trPr>
        <w:tc>
          <w:tcPr>
            <w:tcW w:w="577" w:type="pct"/>
            <w:gridSpan w:val="2"/>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187"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5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autoSpaceDE w:val="0"/>
              <w:autoSpaceDN w:val="0"/>
              <w:adjustRightInd w:val="0"/>
              <w:rPr>
                <w:sz w:val="20"/>
                <w:szCs w:val="20"/>
              </w:rPr>
            </w:pPr>
            <w:r w:rsidRPr="006834B8">
              <w:rPr>
                <w:sz w:val="20"/>
                <w:szCs w:val="20"/>
              </w:rPr>
              <w:t xml:space="preserve">бюджет Аликовского района </w:t>
            </w:r>
          </w:p>
        </w:tc>
        <w:tc>
          <w:tcPr>
            <w:tcW w:w="30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r>
      <w:tr w:rsidR="00637515" w:rsidRPr="006834B8" w:rsidTr="00E44700">
        <w:trPr>
          <w:gridBefore w:val="1"/>
          <w:wBefore w:w="31" w:type="pct"/>
        </w:trPr>
        <w:tc>
          <w:tcPr>
            <w:tcW w:w="577" w:type="pct"/>
            <w:gridSpan w:val="2"/>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187"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5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autoSpaceDE w:val="0"/>
              <w:autoSpaceDN w:val="0"/>
              <w:adjustRightInd w:val="0"/>
              <w:rPr>
                <w:sz w:val="20"/>
                <w:szCs w:val="20"/>
              </w:rPr>
            </w:pPr>
            <w:r w:rsidRPr="006834B8">
              <w:rPr>
                <w:sz w:val="20"/>
                <w:szCs w:val="20"/>
              </w:rPr>
              <w:t>бюджеты сельских поселений*</w:t>
            </w:r>
          </w:p>
        </w:tc>
        <w:tc>
          <w:tcPr>
            <w:tcW w:w="30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r>
      <w:tr w:rsidR="00637515" w:rsidRPr="006834B8" w:rsidTr="00E44700">
        <w:trPr>
          <w:gridBefore w:val="1"/>
          <w:wBefore w:w="31" w:type="pct"/>
        </w:trPr>
        <w:tc>
          <w:tcPr>
            <w:tcW w:w="577" w:type="pct"/>
            <w:gridSpan w:val="2"/>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187"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5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autoSpaceDE w:val="0"/>
              <w:autoSpaceDN w:val="0"/>
              <w:adjustRightInd w:val="0"/>
              <w:rPr>
                <w:sz w:val="20"/>
                <w:szCs w:val="20"/>
              </w:rPr>
            </w:pPr>
            <w:r w:rsidRPr="006834B8">
              <w:rPr>
                <w:sz w:val="20"/>
                <w:szCs w:val="20"/>
              </w:rPr>
              <w:t>внебюджетные источники</w:t>
            </w:r>
          </w:p>
        </w:tc>
        <w:tc>
          <w:tcPr>
            <w:tcW w:w="30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r>
      <w:tr w:rsidR="00637515" w:rsidRPr="006834B8" w:rsidTr="00E44700">
        <w:trPr>
          <w:gridBefore w:val="1"/>
          <w:wBefore w:w="31" w:type="pct"/>
        </w:trPr>
        <w:tc>
          <w:tcPr>
            <w:tcW w:w="577" w:type="pct"/>
            <w:gridSpan w:val="2"/>
            <w:vMerge w:val="restar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autoSpaceDE w:val="0"/>
              <w:autoSpaceDN w:val="0"/>
              <w:adjustRightInd w:val="0"/>
              <w:jc w:val="center"/>
              <w:outlineLvl w:val="0"/>
              <w:rPr>
                <w:sz w:val="20"/>
                <w:szCs w:val="20"/>
              </w:rPr>
            </w:pPr>
            <w:r w:rsidRPr="006834B8">
              <w:rPr>
                <w:sz w:val="20"/>
                <w:szCs w:val="20"/>
              </w:rPr>
              <w:t>Основное мероприятие 3</w:t>
            </w:r>
          </w:p>
        </w:tc>
        <w:tc>
          <w:tcPr>
            <w:tcW w:w="846" w:type="pct"/>
            <w:vMerge w:val="restart"/>
            <w:tcBorders>
              <w:top w:val="single" w:sz="4" w:space="0" w:color="auto"/>
              <w:left w:val="single" w:sz="4" w:space="0" w:color="auto"/>
              <w:bottom w:val="single" w:sz="4" w:space="0" w:color="auto"/>
              <w:right w:val="single" w:sz="4" w:space="0" w:color="auto"/>
            </w:tcBorders>
          </w:tcPr>
          <w:p w:rsidR="00637515" w:rsidRPr="006834B8" w:rsidRDefault="00637515" w:rsidP="00E44700">
            <w:pPr>
              <w:rPr>
                <w:sz w:val="20"/>
                <w:szCs w:val="20"/>
              </w:rPr>
            </w:pPr>
            <w:r w:rsidRPr="006834B8">
              <w:rPr>
                <w:sz w:val="20"/>
                <w:szCs w:val="20"/>
              </w:rPr>
              <w:t>Образовательно-воспитательные, культурно-массовые и спортивные мероприятия</w:t>
            </w:r>
          </w:p>
          <w:p w:rsidR="00637515" w:rsidRPr="006834B8" w:rsidRDefault="00637515" w:rsidP="00E44700">
            <w:pPr>
              <w:autoSpaceDE w:val="0"/>
              <w:autoSpaceDN w:val="0"/>
              <w:adjustRightInd w:val="0"/>
              <w:jc w:val="center"/>
              <w:outlineLvl w:val="0"/>
              <w:rPr>
                <w:sz w:val="20"/>
                <w:szCs w:val="20"/>
              </w:rPr>
            </w:pPr>
          </w:p>
        </w:tc>
        <w:tc>
          <w:tcPr>
            <w:tcW w:w="187"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autoSpaceDE w:val="0"/>
              <w:autoSpaceDN w:val="0"/>
              <w:adjustRightInd w:val="0"/>
              <w:jc w:val="center"/>
              <w:rPr>
                <w:sz w:val="20"/>
                <w:szCs w:val="20"/>
              </w:rPr>
            </w:pPr>
            <w:r w:rsidRPr="006834B8">
              <w:rPr>
                <w:sz w:val="20"/>
                <w:szCs w:val="20"/>
              </w:rPr>
              <w:t>Ц830300000</w:t>
            </w:r>
          </w:p>
        </w:tc>
        <w:tc>
          <w:tcPr>
            <w:tcW w:w="5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autoSpaceDE w:val="0"/>
              <w:autoSpaceDN w:val="0"/>
              <w:adjustRightInd w:val="0"/>
              <w:rPr>
                <w:sz w:val="20"/>
                <w:szCs w:val="20"/>
              </w:rPr>
            </w:pPr>
            <w:r w:rsidRPr="006834B8">
              <w:rPr>
                <w:sz w:val="20"/>
                <w:szCs w:val="20"/>
              </w:rPr>
              <w:t>всего</w:t>
            </w:r>
          </w:p>
        </w:tc>
        <w:tc>
          <w:tcPr>
            <w:tcW w:w="30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r>
      <w:tr w:rsidR="00637515" w:rsidRPr="006834B8" w:rsidTr="00E44700">
        <w:trPr>
          <w:gridBefore w:val="1"/>
          <w:wBefore w:w="31" w:type="pct"/>
        </w:trPr>
        <w:tc>
          <w:tcPr>
            <w:tcW w:w="577" w:type="pct"/>
            <w:gridSpan w:val="2"/>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187"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5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autoSpaceDE w:val="0"/>
              <w:autoSpaceDN w:val="0"/>
              <w:adjustRightInd w:val="0"/>
              <w:rPr>
                <w:sz w:val="20"/>
                <w:szCs w:val="20"/>
              </w:rPr>
            </w:pPr>
            <w:r w:rsidRPr="006834B8">
              <w:rPr>
                <w:sz w:val="20"/>
                <w:szCs w:val="20"/>
              </w:rPr>
              <w:t xml:space="preserve">бюджет Аликовского района </w:t>
            </w:r>
          </w:p>
        </w:tc>
        <w:tc>
          <w:tcPr>
            <w:tcW w:w="30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r>
      <w:tr w:rsidR="00637515" w:rsidRPr="006834B8" w:rsidTr="00E44700">
        <w:trPr>
          <w:gridBefore w:val="1"/>
          <w:wBefore w:w="31" w:type="pct"/>
        </w:trPr>
        <w:tc>
          <w:tcPr>
            <w:tcW w:w="577" w:type="pct"/>
            <w:gridSpan w:val="2"/>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187"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5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autoSpaceDE w:val="0"/>
              <w:autoSpaceDN w:val="0"/>
              <w:adjustRightInd w:val="0"/>
              <w:rPr>
                <w:sz w:val="20"/>
                <w:szCs w:val="20"/>
              </w:rPr>
            </w:pPr>
            <w:r w:rsidRPr="006834B8">
              <w:rPr>
                <w:sz w:val="20"/>
                <w:szCs w:val="20"/>
              </w:rPr>
              <w:t>бюджеты сельских поселений*</w:t>
            </w:r>
          </w:p>
        </w:tc>
        <w:tc>
          <w:tcPr>
            <w:tcW w:w="30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r>
      <w:tr w:rsidR="00637515" w:rsidRPr="006834B8" w:rsidTr="00E44700">
        <w:trPr>
          <w:gridBefore w:val="1"/>
          <w:wBefore w:w="31" w:type="pct"/>
        </w:trPr>
        <w:tc>
          <w:tcPr>
            <w:tcW w:w="577" w:type="pct"/>
            <w:gridSpan w:val="2"/>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187"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5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autoSpaceDE w:val="0"/>
              <w:autoSpaceDN w:val="0"/>
              <w:adjustRightInd w:val="0"/>
              <w:rPr>
                <w:sz w:val="20"/>
                <w:szCs w:val="20"/>
              </w:rPr>
            </w:pPr>
            <w:r w:rsidRPr="006834B8">
              <w:rPr>
                <w:sz w:val="20"/>
                <w:szCs w:val="20"/>
              </w:rPr>
              <w:t>внебюджетные источники</w:t>
            </w:r>
          </w:p>
        </w:tc>
        <w:tc>
          <w:tcPr>
            <w:tcW w:w="30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r>
      <w:tr w:rsidR="00637515" w:rsidRPr="006834B8" w:rsidTr="00E44700">
        <w:trPr>
          <w:gridBefore w:val="1"/>
          <w:wBefore w:w="31" w:type="pct"/>
        </w:trPr>
        <w:tc>
          <w:tcPr>
            <w:tcW w:w="577" w:type="pct"/>
            <w:gridSpan w:val="2"/>
            <w:vMerge w:val="restar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autoSpaceDE w:val="0"/>
              <w:autoSpaceDN w:val="0"/>
              <w:adjustRightInd w:val="0"/>
              <w:jc w:val="center"/>
              <w:outlineLvl w:val="0"/>
              <w:rPr>
                <w:sz w:val="20"/>
                <w:szCs w:val="20"/>
              </w:rPr>
            </w:pPr>
            <w:r w:rsidRPr="006834B8">
              <w:rPr>
                <w:sz w:val="20"/>
                <w:szCs w:val="20"/>
              </w:rPr>
              <w:t>Основное мероприятие 4</w:t>
            </w:r>
          </w:p>
        </w:tc>
        <w:tc>
          <w:tcPr>
            <w:tcW w:w="846" w:type="pct"/>
            <w:vMerge w:val="restart"/>
            <w:tcBorders>
              <w:top w:val="single" w:sz="4" w:space="0" w:color="auto"/>
              <w:left w:val="single" w:sz="4" w:space="0" w:color="auto"/>
              <w:bottom w:val="single" w:sz="4" w:space="0" w:color="auto"/>
              <w:right w:val="single" w:sz="4" w:space="0" w:color="auto"/>
            </w:tcBorders>
          </w:tcPr>
          <w:p w:rsidR="00637515" w:rsidRPr="006834B8" w:rsidRDefault="00637515" w:rsidP="00E44700">
            <w:pPr>
              <w:rPr>
                <w:sz w:val="20"/>
                <w:szCs w:val="20"/>
              </w:rPr>
            </w:pPr>
            <w:r w:rsidRPr="006834B8">
              <w:rPr>
                <w:sz w:val="20"/>
                <w:szCs w:val="20"/>
              </w:rPr>
              <w:t>Информационная работа по профилактике терроризма и экстремистской деятельности</w:t>
            </w:r>
          </w:p>
          <w:p w:rsidR="00637515" w:rsidRPr="006834B8" w:rsidRDefault="00637515" w:rsidP="00E44700">
            <w:pPr>
              <w:autoSpaceDE w:val="0"/>
              <w:autoSpaceDN w:val="0"/>
              <w:adjustRightInd w:val="0"/>
              <w:jc w:val="center"/>
              <w:outlineLvl w:val="0"/>
              <w:rPr>
                <w:sz w:val="20"/>
                <w:szCs w:val="20"/>
              </w:rPr>
            </w:pPr>
          </w:p>
        </w:tc>
        <w:tc>
          <w:tcPr>
            <w:tcW w:w="187"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autoSpaceDE w:val="0"/>
              <w:autoSpaceDN w:val="0"/>
              <w:adjustRightInd w:val="0"/>
              <w:jc w:val="center"/>
              <w:rPr>
                <w:sz w:val="20"/>
                <w:szCs w:val="20"/>
              </w:rPr>
            </w:pPr>
            <w:r w:rsidRPr="006834B8">
              <w:rPr>
                <w:sz w:val="20"/>
                <w:szCs w:val="20"/>
              </w:rPr>
              <w:t>Ц830400000</w:t>
            </w:r>
          </w:p>
        </w:tc>
        <w:tc>
          <w:tcPr>
            <w:tcW w:w="5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autoSpaceDE w:val="0"/>
              <w:autoSpaceDN w:val="0"/>
              <w:adjustRightInd w:val="0"/>
              <w:rPr>
                <w:sz w:val="20"/>
                <w:szCs w:val="20"/>
              </w:rPr>
            </w:pPr>
            <w:r w:rsidRPr="006834B8">
              <w:rPr>
                <w:sz w:val="20"/>
                <w:szCs w:val="20"/>
              </w:rPr>
              <w:t>всего</w:t>
            </w:r>
          </w:p>
        </w:tc>
        <w:tc>
          <w:tcPr>
            <w:tcW w:w="30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5,000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5,000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5,000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5,000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5,000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5,000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5,000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25,000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25,000</w:t>
            </w:r>
          </w:p>
        </w:tc>
      </w:tr>
      <w:tr w:rsidR="00637515" w:rsidRPr="006834B8" w:rsidTr="00E44700">
        <w:trPr>
          <w:gridBefore w:val="1"/>
          <w:wBefore w:w="31" w:type="pct"/>
        </w:trPr>
        <w:tc>
          <w:tcPr>
            <w:tcW w:w="577" w:type="pct"/>
            <w:gridSpan w:val="2"/>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187"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5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autoSpaceDE w:val="0"/>
              <w:autoSpaceDN w:val="0"/>
              <w:adjustRightInd w:val="0"/>
              <w:rPr>
                <w:sz w:val="20"/>
                <w:szCs w:val="20"/>
              </w:rPr>
            </w:pPr>
            <w:r w:rsidRPr="006834B8">
              <w:rPr>
                <w:sz w:val="20"/>
                <w:szCs w:val="20"/>
              </w:rPr>
              <w:t xml:space="preserve">бюджет Аликовского района </w:t>
            </w:r>
          </w:p>
        </w:tc>
        <w:tc>
          <w:tcPr>
            <w:tcW w:w="30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5,000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5,000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5,000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5,000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5,000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5,000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5,000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25,000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25,000</w:t>
            </w:r>
          </w:p>
        </w:tc>
      </w:tr>
      <w:tr w:rsidR="00637515" w:rsidRPr="006834B8" w:rsidTr="00E44700">
        <w:trPr>
          <w:gridBefore w:val="1"/>
          <w:wBefore w:w="31" w:type="pct"/>
        </w:trPr>
        <w:tc>
          <w:tcPr>
            <w:tcW w:w="577" w:type="pct"/>
            <w:gridSpan w:val="2"/>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187"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5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autoSpaceDE w:val="0"/>
              <w:autoSpaceDN w:val="0"/>
              <w:adjustRightInd w:val="0"/>
              <w:rPr>
                <w:sz w:val="20"/>
                <w:szCs w:val="20"/>
              </w:rPr>
            </w:pPr>
            <w:r w:rsidRPr="006834B8">
              <w:rPr>
                <w:sz w:val="20"/>
                <w:szCs w:val="20"/>
              </w:rPr>
              <w:t>бюджеты сельских поселений*</w:t>
            </w:r>
          </w:p>
        </w:tc>
        <w:tc>
          <w:tcPr>
            <w:tcW w:w="30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r>
      <w:tr w:rsidR="00637515" w:rsidRPr="006834B8" w:rsidTr="00E44700">
        <w:trPr>
          <w:gridBefore w:val="1"/>
          <w:wBefore w:w="31" w:type="pct"/>
        </w:trPr>
        <w:tc>
          <w:tcPr>
            <w:tcW w:w="577" w:type="pct"/>
            <w:gridSpan w:val="2"/>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187"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5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autoSpaceDE w:val="0"/>
              <w:autoSpaceDN w:val="0"/>
              <w:adjustRightInd w:val="0"/>
              <w:rPr>
                <w:sz w:val="20"/>
                <w:szCs w:val="20"/>
              </w:rPr>
            </w:pPr>
            <w:r w:rsidRPr="006834B8">
              <w:rPr>
                <w:sz w:val="20"/>
                <w:szCs w:val="20"/>
              </w:rPr>
              <w:t>внебюджетные источники</w:t>
            </w:r>
          </w:p>
        </w:tc>
        <w:tc>
          <w:tcPr>
            <w:tcW w:w="30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r>
      <w:tr w:rsidR="00637515" w:rsidRPr="006834B8" w:rsidTr="00E44700">
        <w:trPr>
          <w:gridBefore w:val="1"/>
          <w:wBefore w:w="31" w:type="pct"/>
        </w:trPr>
        <w:tc>
          <w:tcPr>
            <w:tcW w:w="577" w:type="pct"/>
            <w:gridSpan w:val="2"/>
            <w:vMerge w:val="restar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autoSpaceDE w:val="0"/>
              <w:autoSpaceDN w:val="0"/>
              <w:adjustRightInd w:val="0"/>
              <w:jc w:val="center"/>
              <w:outlineLvl w:val="0"/>
              <w:rPr>
                <w:sz w:val="20"/>
                <w:szCs w:val="20"/>
              </w:rPr>
            </w:pPr>
            <w:r w:rsidRPr="006834B8">
              <w:rPr>
                <w:sz w:val="20"/>
                <w:szCs w:val="20"/>
              </w:rPr>
              <w:t>Основное мероприятие 5</w:t>
            </w:r>
          </w:p>
        </w:tc>
        <w:tc>
          <w:tcPr>
            <w:tcW w:w="846" w:type="pct"/>
            <w:vMerge w:val="restar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autoSpaceDE w:val="0"/>
              <w:autoSpaceDN w:val="0"/>
              <w:adjustRightInd w:val="0"/>
              <w:outlineLvl w:val="0"/>
              <w:rPr>
                <w:sz w:val="20"/>
                <w:szCs w:val="20"/>
              </w:rPr>
            </w:pPr>
            <w:r w:rsidRPr="006834B8">
              <w:rPr>
                <w:sz w:val="20"/>
                <w:szCs w:val="20"/>
              </w:rPr>
              <w:t>Мероприятия по профилактике и соблюдению правопорядка на улицах и в других общественных местах</w:t>
            </w:r>
          </w:p>
        </w:tc>
        <w:tc>
          <w:tcPr>
            <w:tcW w:w="187"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autoSpaceDE w:val="0"/>
              <w:autoSpaceDN w:val="0"/>
              <w:adjustRightInd w:val="0"/>
              <w:jc w:val="center"/>
              <w:rPr>
                <w:sz w:val="20"/>
                <w:szCs w:val="20"/>
              </w:rPr>
            </w:pPr>
            <w:r w:rsidRPr="006834B8">
              <w:rPr>
                <w:sz w:val="20"/>
                <w:szCs w:val="20"/>
              </w:rPr>
              <w:t>Ц830500000</w:t>
            </w:r>
          </w:p>
        </w:tc>
        <w:tc>
          <w:tcPr>
            <w:tcW w:w="5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autoSpaceDE w:val="0"/>
              <w:autoSpaceDN w:val="0"/>
              <w:adjustRightInd w:val="0"/>
              <w:rPr>
                <w:sz w:val="20"/>
                <w:szCs w:val="20"/>
              </w:rPr>
            </w:pPr>
            <w:r w:rsidRPr="006834B8">
              <w:rPr>
                <w:sz w:val="20"/>
                <w:szCs w:val="20"/>
              </w:rPr>
              <w:t>всего</w:t>
            </w:r>
          </w:p>
        </w:tc>
        <w:tc>
          <w:tcPr>
            <w:tcW w:w="30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5127950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3,0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3,0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3,0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3,0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3,0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3,0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15,0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15,0</w:t>
            </w:r>
          </w:p>
        </w:tc>
      </w:tr>
      <w:tr w:rsidR="00637515" w:rsidRPr="006834B8" w:rsidTr="00E44700">
        <w:trPr>
          <w:gridBefore w:val="1"/>
          <w:wBefore w:w="31" w:type="pct"/>
        </w:trPr>
        <w:tc>
          <w:tcPr>
            <w:tcW w:w="577" w:type="pct"/>
            <w:gridSpan w:val="2"/>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187"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5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autoSpaceDE w:val="0"/>
              <w:autoSpaceDN w:val="0"/>
              <w:adjustRightInd w:val="0"/>
              <w:rPr>
                <w:sz w:val="20"/>
                <w:szCs w:val="20"/>
              </w:rPr>
            </w:pPr>
            <w:r w:rsidRPr="006834B8">
              <w:rPr>
                <w:sz w:val="20"/>
                <w:szCs w:val="20"/>
              </w:rPr>
              <w:t xml:space="preserve">бюджет Аликовского района </w:t>
            </w:r>
          </w:p>
        </w:tc>
        <w:tc>
          <w:tcPr>
            <w:tcW w:w="30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5127950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3,0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3,0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3,0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3,0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3,0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3,0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15,0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15,0</w:t>
            </w:r>
          </w:p>
        </w:tc>
      </w:tr>
      <w:tr w:rsidR="00637515" w:rsidRPr="006834B8" w:rsidTr="00E44700">
        <w:trPr>
          <w:gridBefore w:val="1"/>
          <w:wBefore w:w="31" w:type="pct"/>
        </w:trPr>
        <w:tc>
          <w:tcPr>
            <w:tcW w:w="577" w:type="pct"/>
            <w:gridSpan w:val="2"/>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187"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5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autoSpaceDE w:val="0"/>
              <w:autoSpaceDN w:val="0"/>
              <w:adjustRightInd w:val="0"/>
              <w:rPr>
                <w:sz w:val="20"/>
                <w:szCs w:val="20"/>
              </w:rPr>
            </w:pPr>
            <w:r w:rsidRPr="006834B8">
              <w:rPr>
                <w:sz w:val="20"/>
                <w:szCs w:val="20"/>
              </w:rPr>
              <w:t>бюджеты сельских поселений*</w:t>
            </w:r>
          </w:p>
        </w:tc>
        <w:tc>
          <w:tcPr>
            <w:tcW w:w="30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r>
      <w:tr w:rsidR="00637515" w:rsidRPr="006834B8" w:rsidTr="00E44700">
        <w:trPr>
          <w:gridBefore w:val="1"/>
          <w:wBefore w:w="31" w:type="pct"/>
        </w:trPr>
        <w:tc>
          <w:tcPr>
            <w:tcW w:w="577" w:type="pct"/>
            <w:gridSpan w:val="2"/>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187"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5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autoSpaceDE w:val="0"/>
              <w:autoSpaceDN w:val="0"/>
              <w:adjustRightInd w:val="0"/>
              <w:rPr>
                <w:sz w:val="20"/>
                <w:szCs w:val="20"/>
              </w:rPr>
            </w:pPr>
            <w:r w:rsidRPr="006834B8">
              <w:rPr>
                <w:sz w:val="20"/>
                <w:szCs w:val="20"/>
              </w:rPr>
              <w:t>внебюджетные источники</w:t>
            </w:r>
          </w:p>
        </w:tc>
        <w:tc>
          <w:tcPr>
            <w:tcW w:w="30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r>
      <w:tr w:rsidR="00637515" w:rsidRPr="006834B8" w:rsidTr="00E44700">
        <w:trPr>
          <w:gridBefore w:val="1"/>
          <w:wBefore w:w="31" w:type="pct"/>
        </w:trPr>
        <w:tc>
          <w:tcPr>
            <w:tcW w:w="577" w:type="pct"/>
            <w:gridSpan w:val="2"/>
            <w:vMerge w:val="restar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autoSpaceDE w:val="0"/>
              <w:autoSpaceDN w:val="0"/>
              <w:adjustRightInd w:val="0"/>
              <w:jc w:val="center"/>
              <w:outlineLvl w:val="0"/>
              <w:rPr>
                <w:sz w:val="20"/>
                <w:szCs w:val="20"/>
              </w:rPr>
            </w:pPr>
            <w:r w:rsidRPr="006834B8">
              <w:rPr>
                <w:sz w:val="20"/>
                <w:szCs w:val="20"/>
              </w:rPr>
              <w:t>Основное мероприятие 6</w:t>
            </w:r>
          </w:p>
        </w:tc>
        <w:tc>
          <w:tcPr>
            <w:tcW w:w="846" w:type="pct"/>
            <w:vMerge w:val="restar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autoSpaceDE w:val="0"/>
              <w:autoSpaceDN w:val="0"/>
              <w:adjustRightInd w:val="0"/>
              <w:outlineLvl w:val="0"/>
              <w:rPr>
                <w:sz w:val="20"/>
                <w:szCs w:val="20"/>
              </w:rPr>
            </w:pPr>
            <w:r w:rsidRPr="006834B8">
              <w:rPr>
                <w:sz w:val="20"/>
                <w:szCs w:val="20"/>
              </w:rPr>
              <w:t xml:space="preserve">Профилактика правонарушений со </w:t>
            </w:r>
            <w:r w:rsidRPr="006834B8">
              <w:rPr>
                <w:sz w:val="20"/>
                <w:szCs w:val="20"/>
              </w:rPr>
              <w:lastRenderedPageBreak/>
              <w:t xml:space="preserve">стороны членов семей участников религиозно-экстремистских объединений и </w:t>
            </w:r>
            <w:proofErr w:type="spellStart"/>
            <w:r w:rsidRPr="006834B8">
              <w:rPr>
                <w:sz w:val="20"/>
                <w:szCs w:val="20"/>
              </w:rPr>
              <w:t>псевдорелигиозных</w:t>
            </w:r>
            <w:proofErr w:type="spellEnd"/>
            <w:r w:rsidRPr="006834B8">
              <w:rPr>
                <w:sz w:val="20"/>
                <w:szCs w:val="20"/>
              </w:rPr>
              <w:t xml:space="preserve"> сект деструктивной направленности</w:t>
            </w:r>
          </w:p>
        </w:tc>
        <w:tc>
          <w:tcPr>
            <w:tcW w:w="187"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5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autoSpaceDE w:val="0"/>
              <w:autoSpaceDN w:val="0"/>
              <w:adjustRightInd w:val="0"/>
              <w:rPr>
                <w:sz w:val="20"/>
                <w:szCs w:val="20"/>
              </w:rPr>
            </w:pPr>
            <w:r w:rsidRPr="006834B8">
              <w:rPr>
                <w:sz w:val="20"/>
                <w:szCs w:val="20"/>
              </w:rPr>
              <w:t>всего</w:t>
            </w:r>
          </w:p>
        </w:tc>
        <w:tc>
          <w:tcPr>
            <w:tcW w:w="30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r>
      <w:tr w:rsidR="00637515" w:rsidRPr="006834B8" w:rsidTr="00E44700">
        <w:trPr>
          <w:gridBefore w:val="1"/>
          <w:wBefore w:w="31" w:type="pct"/>
        </w:trPr>
        <w:tc>
          <w:tcPr>
            <w:tcW w:w="577" w:type="pct"/>
            <w:gridSpan w:val="2"/>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187"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5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autoSpaceDE w:val="0"/>
              <w:autoSpaceDN w:val="0"/>
              <w:adjustRightInd w:val="0"/>
              <w:rPr>
                <w:sz w:val="20"/>
                <w:szCs w:val="20"/>
              </w:rPr>
            </w:pPr>
            <w:r w:rsidRPr="006834B8">
              <w:rPr>
                <w:sz w:val="20"/>
                <w:szCs w:val="20"/>
              </w:rPr>
              <w:t xml:space="preserve">бюджет </w:t>
            </w:r>
            <w:r w:rsidRPr="006834B8">
              <w:rPr>
                <w:sz w:val="20"/>
                <w:szCs w:val="20"/>
              </w:rPr>
              <w:lastRenderedPageBreak/>
              <w:t xml:space="preserve">Аликовского района </w:t>
            </w:r>
          </w:p>
        </w:tc>
        <w:tc>
          <w:tcPr>
            <w:tcW w:w="30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lastRenderedPageBreak/>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r>
      <w:tr w:rsidR="00637515" w:rsidRPr="006834B8" w:rsidTr="00E44700">
        <w:trPr>
          <w:gridBefore w:val="1"/>
          <w:wBefore w:w="31" w:type="pct"/>
        </w:trPr>
        <w:tc>
          <w:tcPr>
            <w:tcW w:w="577" w:type="pct"/>
            <w:gridSpan w:val="2"/>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187"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5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autoSpaceDE w:val="0"/>
              <w:autoSpaceDN w:val="0"/>
              <w:adjustRightInd w:val="0"/>
              <w:rPr>
                <w:sz w:val="20"/>
                <w:szCs w:val="20"/>
              </w:rPr>
            </w:pPr>
            <w:r w:rsidRPr="006834B8">
              <w:rPr>
                <w:sz w:val="20"/>
                <w:szCs w:val="20"/>
              </w:rPr>
              <w:t>бюджеты сельских поселений*</w:t>
            </w:r>
          </w:p>
        </w:tc>
        <w:tc>
          <w:tcPr>
            <w:tcW w:w="30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r>
      <w:tr w:rsidR="00637515" w:rsidRPr="006834B8" w:rsidTr="00E44700">
        <w:trPr>
          <w:gridBefore w:val="1"/>
          <w:wBefore w:w="31" w:type="pct"/>
        </w:trPr>
        <w:tc>
          <w:tcPr>
            <w:tcW w:w="577" w:type="pct"/>
            <w:gridSpan w:val="2"/>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187"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5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autoSpaceDE w:val="0"/>
              <w:autoSpaceDN w:val="0"/>
              <w:adjustRightInd w:val="0"/>
              <w:rPr>
                <w:sz w:val="20"/>
                <w:szCs w:val="20"/>
              </w:rPr>
            </w:pPr>
            <w:r w:rsidRPr="006834B8">
              <w:rPr>
                <w:sz w:val="20"/>
                <w:szCs w:val="20"/>
              </w:rPr>
              <w:t>внебюджетные источники</w:t>
            </w:r>
          </w:p>
        </w:tc>
        <w:tc>
          <w:tcPr>
            <w:tcW w:w="30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37515" w:rsidRPr="006834B8" w:rsidRDefault="00637515" w:rsidP="00E44700">
            <w:pPr>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37515" w:rsidRPr="006834B8" w:rsidRDefault="00637515" w:rsidP="00E44700">
            <w:pPr>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37515" w:rsidRPr="006834B8" w:rsidRDefault="00637515" w:rsidP="00E44700">
            <w:pPr>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37515" w:rsidRPr="006834B8" w:rsidRDefault="00637515" w:rsidP="00E44700">
            <w:pPr>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37515" w:rsidRPr="006834B8" w:rsidRDefault="00637515" w:rsidP="00E44700">
            <w:pPr>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37515" w:rsidRPr="006834B8" w:rsidRDefault="00637515" w:rsidP="00E44700">
            <w:pPr>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jc w:val="center"/>
              <w:rPr>
                <w:sz w:val="20"/>
                <w:szCs w:val="20"/>
              </w:rPr>
            </w:pPr>
          </w:p>
        </w:tc>
      </w:tr>
      <w:tr w:rsidR="00637515" w:rsidRPr="006834B8" w:rsidTr="00E44700">
        <w:trPr>
          <w:gridBefore w:val="1"/>
          <w:wBefore w:w="31" w:type="pct"/>
        </w:trPr>
        <w:tc>
          <w:tcPr>
            <w:tcW w:w="577" w:type="pct"/>
            <w:gridSpan w:val="2"/>
            <w:vMerge w:val="restar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autoSpaceDE w:val="0"/>
              <w:autoSpaceDN w:val="0"/>
              <w:adjustRightInd w:val="0"/>
              <w:jc w:val="center"/>
              <w:outlineLvl w:val="0"/>
              <w:rPr>
                <w:sz w:val="20"/>
                <w:szCs w:val="20"/>
              </w:rPr>
            </w:pPr>
            <w:r w:rsidRPr="006834B8">
              <w:rPr>
                <w:sz w:val="20"/>
                <w:szCs w:val="20"/>
              </w:rPr>
              <w:t>Подпрограмма 3</w:t>
            </w:r>
          </w:p>
        </w:tc>
        <w:tc>
          <w:tcPr>
            <w:tcW w:w="846" w:type="pct"/>
            <w:vMerge w:val="restar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autoSpaceDE w:val="0"/>
              <w:autoSpaceDN w:val="0"/>
              <w:adjustRightInd w:val="0"/>
              <w:outlineLvl w:val="0"/>
              <w:rPr>
                <w:sz w:val="20"/>
                <w:szCs w:val="20"/>
              </w:rPr>
            </w:pPr>
            <w:r w:rsidRPr="006834B8">
              <w:rPr>
                <w:sz w:val="20"/>
                <w:szCs w:val="20"/>
              </w:rPr>
              <w:t>Построение (развитие) аппаратно-программного комплекса "Безопасный город" на территории Аликовского района Чувашской Республики</w:t>
            </w:r>
          </w:p>
        </w:tc>
        <w:tc>
          <w:tcPr>
            <w:tcW w:w="187"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autoSpaceDE w:val="0"/>
              <w:autoSpaceDN w:val="0"/>
              <w:adjustRightInd w:val="0"/>
              <w:jc w:val="center"/>
              <w:rPr>
                <w:sz w:val="20"/>
                <w:szCs w:val="20"/>
              </w:rPr>
            </w:pPr>
            <w:r w:rsidRPr="006834B8">
              <w:rPr>
                <w:sz w:val="20"/>
                <w:szCs w:val="20"/>
              </w:rPr>
              <w:t>Ц850000000</w:t>
            </w:r>
          </w:p>
        </w:tc>
        <w:tc>
          <w:tcPr>
            <w:tcW w:w="5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autoSpaceDE w:val="0"/>
              <w:autoSpaceDN w:val="0"/>
              <w:adjustRightInd w:val="0"/>
              <w:rPr>
                <w:sz w:val="20"/>
                <w:szCs w:val="20"/>
              </w:rPr>
            </w:pPr>
            <w:r w:rsidRPr="006834B8">
              <w:rPr>
                <w:sz w:val="20"/>
                <w:szCs w:val="20"/>
              </w:rPr>
              <w:t>всего</w:t>
            </w:r>
          </w:p>
        </w:tc>
        <w:tc>
          <w:tcPr>
            <w:tcW w:w="30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185,000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100,0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100,0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100,0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100,0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100,0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100,0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500,0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500,0</w:t>
            </w:r>
          </w:p>
        </w:tc>
      </w:tr>
      <w:tr w:rsidR="00637515" w:rsidRPr="006834B8" w:rsidTr="00E44700">
        <w:trPr>
          <w:gridBefore w:val="1"/>
          <w:wBefore w:w="31" w:type="pct"/>
        </w:trPr>
        <w:tc>
          <w:tcPr>
            <w:tcW w:w="577" w:type="pct"/>
            <w:gridSpan w:val="2"/>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b/>
                <w:sz w:val="20"/>
                <w:szCs w:val="20"/>
              </w:rPr>
            </w:pPr>
          </w:p>
        </w:tc>
        <w:tc>
          <w:tcPr>
            <w:tcW w:w="187"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5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autoSpaceDE w:val="0"/>
              <w:autoSpaceDN w:val="0"/>
              <w:adjustRightInd w:val="0"/>
              <w:rPr>
                <w:sz w:val="20"/>
                <w:szCs w:val="20"/>
              </w:rPr>
            </w:pPr>
            <w:r w:rsidRPr="006834B8">
              <w:rPr>
                <w:sz w:val="20"/>
                <w:szCs w:val="20"/>
              </w:rPr>
              <w:t xml:space="preserve">бюджет Аликовского района </w:t>
            </w:r>
          </w:p>
        </w:tc>
        <w:tc>
          <w:tcPr>
            <w:tcW w:w="30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185,000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100,0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100,0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100,0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100,0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100,0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100,0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500,0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500,0</w:t>
            </w:r>
          </w:p>
        </w:tc>
      </w:tr>
      <w:tr w:rsidR="00637515" w:rsidRPr="006834B8" w:rsidTr="00E44700">
        <w:trPr>
          <w:gridBefore w:val="1"/>
          <w:wBefore w:w="31" w:type="pct"/>
        </w:trPr>
        <w:tc>
          <w:tcPr>
            <w:tcW w:w="577" w:type="pct"/>
            <w:gridSpan w:val="2"/>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b/>
                <w:sz w:val="20"/>
                <w:szCs w:val="20"/>
              </w:rPr>
            </w:pPr>
          </w:p>
        </w:tc>
        <w:tc>
          <w:tcPr>
            <w:tcW w:w="187"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5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autoSpaceDE w:val="0"/>
              <w:autoSpaceDN w:val="0"/>
              <w:adjustRightInd w:val="0"/>
              <w:rPr>
                <w:sz w:val="20"/>
                <w:szCs w:val="20"/>
              </w:rPr>
            </w:pPr>
            <w:r w:rsidRPr="006834B8">
              <w:rPr>
                <w:sz w:val="20"/>
                <w:szCs w:val="20"/>
              </w:rPr>
              <w:t>бюджеты сельских поселений*</w:t>
            </w:r>
          </w:p>
        </w:tc>
        <w:tc>
          <w:tcPr>
            <w:tcW w:w="30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r>
      <w:tr w:rsidR="00637515" w:rsidRPr="006834B8" w:rsidTr="00E44700">
        <w:trPr>
          <w:gridBefore w:val="1"/>
          <w:wBefore w:w="31" w:type="pct"/>
        </w:trPr>
        <w:tc>
          <w:tcPr>
            <w:tcW w:w="577" w:type="pct"/>
            <w:gridSpan w:val="2"/>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b/>
                <w:sz w:val="20"/>
                <w:szCs w:val="20"/>
              </w:rPr>
            </w:pPr>
          </w:p>
        </w:tc>
        <w:tc>
          <w:tcPr>
            <w:tcW w:w="187"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5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autoSpaceDE w:val="0"/>
              <w:autoSpaceDN w:val="0"/>
              <w:adjustRightInd w:val="0"/>
              <w:rPr>
                <w:sz w:val="20"/>
                <w:szCs w:val="20"/>
              </w:rPr>
            </w:pPr>
            <w:r w:rsidRPr="006834B8">
              <w:rPr>
                <w:sz w:val="20"/>
                <w:szCs w:val="20"/>
              </w:rPr>
              <w:t>внебюджетные источники</w:t>
            </w:r>
          </w:p>
        </w:tc>
        <w:tc>
          <w:tcPr>
            <w:tcW w:w="30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r>
      <w:tr w:rsidR="00637515" w:rsidRPr="006834B8" w:rsidTr="00E44700">
        <w:trPr>
          <w:gridBefore w:val="1"/>
          <w:wBefore w:w="31" w:type="pct"/>
        </w:trPr>
        <w:tc>
          <w:tcPr>
            <w:tcW w:w="577" w:type="pct"/>
            <w:gridSpan w:val="2"/>
            <w:vMerge w:val="restar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autoSpaceDE w:val="0"/>
              <w:autoSpaceDN w:val="0"/>
              <w:adjustRightInd w:val="0"/>
              <w:jc w:val="center"/>
              <w:outlineLvl w:val="0"/>
              <w:rPr>
                <w:sz w:val="20"/>
                <w:szCs w:val="20"/>
              </w:rPr>
            </w:pPr>
            <w:r w:rsidRPr="006834B8">
              <w:rPr>
                <w:sz w:val="20"/>
                <w:szCs w:val="20"/>
              </w:rPr>
              <w:t>Основное мероприятие 1</w:t>
            </w:r>
          </w:p>
        </w:tc>
        <w:tc>
          <w:tcPr>
            <w:tcW w:w="846" w:type="pct"/>
            <w:vMerge w:val="restar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autoSpaceDE w:val="0"/>
              <w:autoSpaceDN w:val="0"/>
              <w:adjustRightInd w:val="0"/>
              <w:jc w:val="center"/>
              <w:outlineLvl w:val="0"/>
              <w:rPr>
                <w:sz w:val="20"/>
                <w:szCs w:val="20"/>
              </w:rPr>
            </w:pPr>
            <w:r w:rsidRPr="006834B8">
              <w:rPr>
                <w:sz w:val="20"/>
                <w:szCs w:val="20"/>
              </w:rPr>
              <w:t>Создание системы обеспечения вызова экстренных оперативных служб по единому номеру "112" на территории Аликовского района Чувашской Республики.</w:t>
            </w:r>
          </w:p>
        </w:tc>
        <w:tc>
          <w:tcPr>
            <w:tcW w:w="187"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autoSpaceDE w:val="0"/>
              <w:autoSpaceDN w:val="0"/>
              <w:adjustRightInd w:val="0"/>
              <w:jc w:val="center"/>
              <w:rPr>
                <w:sz w:val="20"/>
                <w:szCs w:val="20"/>
              </w:rPr>
            </w:pPr>
            <w:r w:rsidRPr="006834B8">
              <w:rPr>
                <w:sz w:val="20"/>
                <w:szCs w:val="20"/>
              </w:rPr>
              <w:t>Ц850100000</w:t>
            </w:r>
          </w:p>
        </w:tc>
        <w:tc>
          <w:tcPr>
            <w:tcW w:w="5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autoSpaceDE w:val="0"/>
              <w:autoSpaceDN w:val="0"/>
              <w:adjustRightInd w:val="0"/>
              <w:rPr>
                <w:sz w:val="20"/>
                <w:szCs w:val="20"/>
              </w:rPr>
            </w:pPr>
            <w:r w:rsidRPr="006834B8">
              <w:rPr>
                <w:sz w:val="20"/>
                <w:szCs w:val="20"/>
              </w:rPr>
              <w:t>всего</w:t>
            </w:r>
          </w:p>
        </w:tc>
        <w:tc>
          <w:tcPr>
            <w:tcW w:w="30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85,0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r>
      <w:tr w:rsidR="00637515" w:rsidRPr="006834B8" w:rsidTr="00E44700">
        <w:trPr>
          <w:gridBefore w:val="1"/>
          <w:wBefore w:w="31" w:type="pct"/>
        </w:trPr>
        <w:tc>
          <w:tcPr>
            <w:tcW w:w="577" w:type="pct"/>
            <w:gridSpan w:val="2"/>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187"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5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autoSpaceDE w:val="0"/>
              <w:autoSpaceDN w:val="0"/>
              <w:adjustRightInd w:val="0"/>
              <w:rPr>
                <w:sz w:val="20"/>
                <w:szCs w:val="20"/>
              </w:rPr>
            </w:pPr>
            <w:r w:rsidRPr="006834B8">
              <w:rPr>
                <w:sz w:val="20"/>
                <w:szCs w:val="20"/>
              </w:rPr>
              <w:t xml:space="preserve">бюджет Аликовского района </w:t>
            </w:r>
          </w:p>
        </w:tc>
        <w:tc>
          <w:tcPr>
            <w:tcW w:w="30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85,0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r>
      <w:tr w:rsidR="00637515" w:rsidRPr="006834B8" w:rsidTr="00E44700">
        <w:trPr>
          <w:gridBefore w:val="1"/>
          <w:wBefore w:w="31" w:type="pct"/>
        </w:trPr>
        <w:tc>
          <w:tcPr>
            <w:tcW w:w="577" w:type="pct"/>
            <w:gridSpan w:val="2"/>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187"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5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autoSpaceDE w:val="0"/>
              <w:autoSpaceDN w:val="0"/>
              <w:adjustRightInd w:val="0"/>
              <w:rPr>
                <w:sz w:val="20"/>
                <w:szCs w:val="20"/>
              </w:rPr>
            </w:pPr>
            <w:r w:rsidRPr="006834B8">
              <w:rPr>
                <w:sz w:val="20"/>
                <w:szCs w:val="20"/>
              </w:rPr>
              <w:t>бюджеты сельских поселений*</w:t>
            </w:r>
          </w:p>
        </w:tc>
        <w:tc>
          <w:tcPr>
            <w:tcW w:w="30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r>
      <w:tr w:rsidR="00637515" w:rsidRPr="006834B8" w:rsidTr="00E44700">
        <w:trPr>
          <w:gridBefore w:val="1"/>
          <w:wBefore w:w="31" w:type="pct"/>
        </w:trPr>
        <w:tc>
          <w:tcPr>
            <w:tcW w:w="577" w:type="pct"/>
            <w:gridSpan w:val="2"/>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187"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5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autoSpaceDE w:val="0"/>
              <w:autoSpaceDN w:val="0"/>
              <w:adjustRightInd w:val="0"/>
              <w:rPr>
                <w:sz w:val="20"/>
                <w:szCs w:val="20"/>
              </w:rPr>
            </w:pPr>
            <w:r w:rsidRPr="006834B8">
              <w:rPr>
                <w:sz w:val="20"/>
                <w:szCs w:val="20"/>
              </w:rPr>
              <w:t>внебюджетные источники</w:t>
            </w:r>
          </w:p>
        </w:tc>
        <w:tc>
          <w:tcPr>
            <w:tcW w:w="30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37515" w:rsidRPr="006834B8" w:rsidRDefault="00637515" w:rsidP="00E44700">
            <w:pPr>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37515" w:rsidRPr="006834B8" w:rsidRDefault="00637515" w:rsidP="00E44700">
            <w:pPr>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37515" w:rsidRPr="006834B8" w:rsidRDefault="00637515" w:rsidP="00E44700">
            <w:pPr>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37515" w:rsidRPr="006834B8" w:rsidRDefault="00637515" w:rsidP="00E44700">
            <w:pPr>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37515" w:rsidRPr="006834B8" w:rsidRDefault="00637515" w:rsidP="00E44700">
            <w:pPr>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37515" w:rsidRPr="006834B8" w:rsidRDefault="00637515" w:rsidP="00E44700">
            <w:pPr>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jc w:val="center"/>
              <w:rPr>
                <w:sz w:val="20"/>
                <w:szCs w:val="20"/>
              </w:rPr>
            </w:pPr>
          </w:p>
        </w:tc>
      </w:tr>
      <w:tr w:rsidR="00637515" w:rsidRPr="006834B8" w:rsidTr="00E44700">
        <w:trPr>
          <w:gridBefore w:val="1"/>
          <w:wBefore w:w="31" w:type="pct"/>
        </w:trPr>
        <w:tc>
          <w:tcPr>
            <w:tcW w:w="577" w:type="pct"/>
            <w:gridSpan w:val="2"/>
            <w:vMerge w:val="restar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autoSpaceDE w:val="0"/>
              <w:autoSpaceDN w:val="0"/>
              <w:adjustRightInd w:val="0"/>
              <w:jc w:val="center"/>
              <w:outlineLvl w:val="0"/>
              <w:rPr>
                <w:sz w:val="20"/>
                <w:szCs w:val="20"/>
              </w:rPr>
            </w:pPr>
            <w:r w:rsidRPr="006834B8">
              <w:rPr>
                <w:sz w:val="20"/>
                <w:szCs w:val="20"/>
              </w:rPr>
              <w:t>Основное мероприятие 2</w:t>
            </w:r>
          </w:p>
        </w:tc>
        <w:tc>
          <w:tcPr>
            <w:tcW w:w="846" w:type="pct"/>
            <w:vMerge w:val="restar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autoSpaceDE w:val="0"/>
              <w:autoSpaceDN w:val="0"/>
              <w:adjustRightInd w:val="0"/>
              <w:jc w:val="center"/>
              <w:outlineLvl w:val="0"/>
              <w:rPr>
                <w:sz w:val="20"/>
                <w:szCs w:val="20"/>
              </w:rPr>
            </w:pPr>
            <w:r w:rsidRPr="006834B8">
              <w:rPr>
                <w:sz w:val="20"/>
                <w:szCs w:val="20"/>
              </w:rPr>
              <w:t>Обеспечение безопасности населения и муниципальной (коммунальной) инфраструктуры</w:t>
            </w:r>
          </w:p>
        </w:tc>
        <w:tc>
          <w:tcPr>
            <w:tcW w:w="187"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autoSpaceDE w:val="0"/>
              <w:autoSpaceDN w:val="0"/>
              <w:adjustRightInd w:val="0"/>
              <w:jc w:val="center"/>
              <w:rPr>
                <w:sz w:val="20"/>
                <w:szCs w:val="20"/>
              </w:rPr>
            </w:pPr>
            <w:r w:rsidRPr="006834B8">
              <w:rPr>
                <w:sz w:val="20"/>
                <w:szCs w:val="20"/>
              </w:rPr>
              <w:t>Ц850200000</w:t>
            </w:r>
          </w:p>
        </w:tc>
        <w:tc>
          <w:tcPr>
            <w:tcW w:w="5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autoSpaceDE w:val="0"/>
              <w:autoSpaceDN w:val="0"/>
              <w:adjustRightInd w:val="0"/>
              <w:rPr>
                <w:sz w:val="20"/>
                <w:szCs w:val="20"/>
              </w:rPr>
            </w:pPr>
            <w:r w:rsidRPr="006834B8">
              <w:rPr>
                <w:sz w:val="20"/>
                <w:szCs w:val="20"/>
              </w:rPr>
              <w:t>всего</w:t>
            </w:r>
          </w:p>
        </w:tc>
        <w:tc>
          <w:tcPr>
            <w:tcW w:w="30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100,0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rPr>
                <w:sz w:val="20"/>
                <w:szCs w:val="20"/>
              </w:rPr>
            </w:pPr>
            <w:r w:rsidRPr="006834B8">
              <w:rPr>
                <w:sz w:val="20"/>
                <w:szCs w:val="20"/>
              </w:rPr>
              <w:t>100,0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rPr>
                <w:sz w:val="20"/>
                <w:szCs w:val="20"/>
              </w:rPr>
            </w:pPr>
            <w:r w:rsidRPr="006834B8">
              <w:rPr>
                <w:sz w:val="20"/>
                <w:szCs w:val="20"/>
              </w:rPr>
              <w:t>100,0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rPr>
                <w:sz w:val="20"/>
                <w:szCs w:val="20"/>
              </w:rPr>
            </w:pPr>
            <w:r w:rsidRPr="006834B8">
              <w:rPr>
                <w:sz w:val="20"/>
                <w:szCs w:val="20"/>
              </w:rPr>
              <w:t>100,0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rPr>
                <w:sz w:val="20"/>
                <w:szCs w:val="20"/>
              </w:rPr>
            </w:pPr>
            <w:r w:rsidRPr="006834B8">
              <w:rPr>
                <w:sz w:val="20"/>
                <w:szCs w:val="20"/>
              </w:rPr>
              <w:t>100,0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rPr>
                <w:sz w:val="20"/>
                <w:szCs w:val="20"/>
              </w:rPr>
            </w:pPr>
            <w:r w:rsidRPr="006834B8">
              <w:rPr>
                <w:sz w:val="20"/>
                <w:szCs w:val="20"/>
              </w:rPr>
              <w:t>100,0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rPr>
                <w:sz w:val="20"/>
                <w:szCs w:val="20"/>
              </w:rPr>
            </w:pPr>
            <w:r w:rsidRPr="006834B8">
              <w:rPr>
                <w:sz w:val="20"/>
                <w:szCs w:val="20"/>
              </w:rPr>
              <w:t>100,0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rPr>
                <w:sz w:val="20"/>
                <w:szCs w:val="20"/>
              </w:rPr>
            </w:pPr>
            <w:r w:rsidRPr="006834B8">
              <w:rPr>
                <w:sz w:val="20"/>
                <w:szCs w:val="20"/>
              </w:rPr>
              <w:t>100,0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rPr>
                <w:sz w:val="20"/>
                <w:szCs w:val="20"/>
              </w:rPr>
            </w:pPr>
            <w:r w:rsidRPr="006834B8">
              <w:rPr>
                <w:sz w:val="20"/>
                <w:szCs w:val="20"/>
              </w:rPr>
              <w:t>100,0</w:t>
            </w:r>
          </w:p>
        </w:tc>
      </w:tr>
      <w:tr w:rsidR="00637515" w:rsidRPr="006834B8" w:rsidTr="00E44700">
        <w:trPr>
          <w:gridBefore w:val="1"/>
          <w:wBefore w:w="31" w:type="pct"/>
        </w:trPr>
        <w:tc>
          <w:tcPr>
            <w:tcW w:w="577" w:type="pct"/>
            <w:gridSpan w:val="2"/>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187"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5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autoSpaceDE w:val="0"/>
              <w:autoSpaceDN w:val="0"/>
              <w:adjustRightInd w:val="0"/>
              <w:rPr>
                <w:sz w:val="20"/>
                <w:szCs w:val="20"/>
              </w:rPr>
            </w:pPr>
            <w:r w:rsidRPr="006834B8">
              <w:rPr>
                <w:sz w:val="20"/>
                <w:szCs w:val="20"/>
              </w:rPr>
              <w:t xml:space="preserve">бюджет Аликовского района </w:t>
            </w:r>
          </w:p>
        </w:tc>
        <w:tc>
          <w:tcPr>
            <w:tcW w:w="30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100,0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rPr>
                <w:sz w:val="20"/>
                <w:szCs w:val="20"/>
              </w:rPr>
            </w:pPr>
            <w:r w:rsidRPr="006834B8">
              <w:rPr>
                <w:sz w:val="20"/>
                <w:szCs w:val="20"/>
              </w:rPr>
              <w:t>100,0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rPr>
                <w:sz w:val="20"/>
                <w:szCs w:val="20"/>
              </w:rPr>
            </w:pPr>
            <w:r w:rsidRPr="006834B8">
              <w:rPr>
                <w:sz w:val="20"/>
                <w:szCs w:val="20"/>
              </w:rPr>
              <w:t>100,0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rPr>
                <w:sz w:val="20"/>
                <w:szCs w:val="20"/>
              </w:rPr>
            </w:pPr>
            <w:r w:rsidRPr="006834B8">
              <w:rPr>
                <w:sz w:val="20"/>
                <w:szCs w:val="20"/>
              </w:rPr>
              <w:t>100,0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rPr>
                <w:sz w:val="20"/>
                <w:szCs w:val="20"/>
              </w:rPr>
            </w:pPr>
            <w:r w:rsidRPr="006834B8">
              <w:rPr>
                <w:sz w:val="20"/>
                <w:szCs w:val="20"/>
              </w:rPr>
              <w:t>100,0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rPr>
                <w:sz w:val="20"/>
                <w:szCs w:val="20"/>
              </w:rPr>
            </w:pPr>
            <w:r w:rsidRPr="006834B8">
              <w:rPr>
                <w:sz w:val="20"/>
                <w:szCs w:val="20"/>
              </w:rPr>
              <w:t>100,0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rPr>
                <w:sz w:val="20"/>
                <w:szCs w:val="20"/>
              </w:rPr>
            </w:pPr>
            <w:r w:rsidRPr="006834B8">
              <w:rPr>
                <w:sz w:val="20"/>
                <w:szCs w:val="20"/>
              </w:rPr>
              <w:t>100,0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rPr>
                <w:sz w:val="20"/>
                <w:szCs w:val="20"/>
              </w:rPr>
            </w:pPr>
            <w:r w:rsidRPr="006834B8">
              <w:rPr>
                <w:sz w:val="20"/>
                <w:szCs w:val="20"/>
              </w:rPr>
              <w:t>100,0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rPr>
                <w:sz w:val="20"/>
                <w:szCs w:val="20"/>
              </w:rPr>
            </w:pPr>
            <w:r w:rsidRPr="006834B8">
              <w:rPr>
                <w:sz w:val="20"/>
                <w:szCs w:val="20"/>
              </w:rPr>
              <w:t>100,0</w:t>
            </w:r>
          </w:p>
        </w:tc>
      </w:tr>
      <w:tr w:rsidR="00637515" w:rsidRPr="006834B8" w:rsidTr="00E44700">
        <w:trPr>
          <w:gridBefore w:val="1"/>
          <w:wBefore w:w="31" w:type="pct"/>
        </w:trPr>
        <w:tc>
          <w:tcPr>
            <w:tcW w:w="577" w:type="pct"/>
            <w:gridSpan w:val="2"/>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187"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5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autoSpaceDE w:val="0"/>
              <w:autoSpaceDN w:val="0"/>
              <w:adjustRightInd w:val="0"/>
              <w:rPr>
                <w:sz w:val="20"/>
                <w:szCs w:val="20"/>
              </w:rPr>
            </w:pPr>
            <w:r w:rsidRPr="006834B8">
              <w:rPr>
                <w:sz w:val="20"/>
                <w:szCs w:val="20"/>
              </w:rPr>
              <w:t>бюджеты сельских поселений*</w:t>
            </w:r>
          </w:p>
        </w:tc>
        <w:tc>
          <w:tcPr>
            <w:tcW w:w="30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r>
      <w:tr w:rsidR="00637515" w:rsidRPr="006834B8" w:rsidTr="00E44700">
        <w:trPr>
          <w:gridBefore w:val="1"/>
          <w:wBefore w:w="31" w:type="pct"/>
        </w:trPr>
        <w:tc>
          <w:tcPr>
            <w:tcW w:w="577" w:type="pct"/>
            <w:gridSpan w:val="2"/>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187"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5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autoSpaceDE w:val="0"/>
              <w:autoSpaceDN w:val="0"/>
              <w:adjustRightInd w:val="0"/>
              <w:rPr>
                <w:sz w:val="20"/>
                <w:szCs w:val="20"/>
              </w:rPr>
            </w:pPr>
            <w:r w:rsidRPr="006834B8">
              <w:rPr>
                <w:sz w:val="20"/>
                <w:szCs w:val="20"/>
              </w:rPr>
              <w:t>внебюджетные источники</w:t>
            </w:r>
          </w:p>
        </w:tc>
        <w:tc>
          <w:tcPr>
            <w:tcW w:w="30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r>
      <w:tr w:rsidR="00637515" w:rsidRPr="006834B8" w:rsidTr="00E44700">
        <w:trPr>
          <w:gridBefore w:val="1"/>
          <w:wBefore w:w="31" w:type="pct"/>
        </w:trPr>
        <w:tc>
          <w:tcPr>
            <w:tcW w:w="577" w:type="pct"/>
            <w:gridSpan w:val="2"/>
            <w:vMerge w:val="restar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autoSpaceDE w:val="0"/>
              <w:autoSpaceDN w:val="0"/>
              <w:adjustRightInd w:val="0"/>
              <w:jc w:val="center"/>
              <w:outlineLvl w:val="0"/>
              <w:rPr>
                <w:sz w:val="20"/>
                <w:szCs w:val="20"/>
              </w:rPr>
            </w:pPr>
            <w:r w:rsidRPr="006834B8">
              <w:rPr>
                <w:sz w:val="20"/>
                <w:szCs w:val="20"/>
              </w:rPr>
              <w:lastRenderedPageBreak/>
              <w:t>Основное мероприятие 3</w:t>
            </w:r>
          </w:p>
        </w:tc>
        <w:tc>
          <w:tcPr>
            <w:tcW w:w="846" w:type="pct"/>
            <w:vMerge w:val="restar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autoSpaceDE w:val="0"/>
              <w:autoSpaceDN w:val="0"/>
              <w:adjustRightInd w:val="0"/>
              <w:jc w:val="center"/>
              <w:outlineLvl w:val="0"/>
              <w:rPr>
                <w:sz w:val="20"/>
                <w:szCs w:val="20"/>
              </w:rPr>
            </w:pPr>
            <w:r w:rsidRPr="006834B8">
              <w:rPr>
                <w:sz w:val="20"/>
                <w:szCs w:val="20"/>
              </w:rPr>
              <w:t>Обеспечение безопасности на транспорте</w:t>
            </w:r>
          </w:p>
        </w:tc>
        <w:tc>
          <w:tcPr>
            <w:tcW w:w="187"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autoSpaceDE w:val="0"/>
              <w:autoSpaceDN w:val="0"/>
              <w:adjustRightInd w:val="0"/>
              <w:jc w:val="center"/>
              <w:rPr>
                <w:sz w:val="20"/>
                <w:szCs w:val="20"/>
              </w:rPr>
            </w:pPr>
            <w:r w:rsidRPr="006834B8">
              <w:rPr>
                <w:sz w:val="20"/>
                <w:szCs w:val="20"/>
              </w:rPr>
              <w:t>Ц850300000</w:t>
            </w:r>
          </w:p>
        </w:tc>
        <w:tc>
          <w:tcPr>
            <w:tcW w:w="5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autoSpaceDE w:val="0"/>
              <w:autoSpaceDN w:val="0"/>
              <w:adjustRightInd w:val="0"/>
              <w:rPr>
                <w:sz w:val="20"/>
                <w:szCs w:val="20"/>
              </w:rPr>
            </w:pPr>
            <w:r w:rsidRPr="006834B8">
              <w:rPr>
                <w:sz w:val="20"/>
                <w:szCs w:val="20"/>
              </w:rPr>
              <w:t>всего</w:t>
            </w:r>
          </w:p>
        </w:tc>
        <w:tc>
          <w:tcPr>
            <w:tcW w:w="30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r>
      <w:tr w:rsidR="00637515" w:rsidRPr="006834B8" w:rsidTr="00E44700">
        <w:trPr>
          <w:gridBefore w:val="1"/>
          <w:wBefore w:w="31" w:type="pct"/>
        </w:trPr>
        <w:tc>
          <w:tcPr>
            <w:tcW w:w="577" w:type="pct"/>
            <w:gridSpan w:val="2"/>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187"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5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autoSpaceDE w:val="0"/>
              <w:autoSpaceDN w:val="0"/>
              <w:adjustRightInd w:val="0"/>
              <w:rPr>
                <w:sz w:val="20"/>
                <w:szCs w:val="20"/>
              </w:rPr>
            </w:pPr>
            <w:r w:rsidRPr="006834B8">
              <w:rPr>
                <w:sz w:val="20"/>
                <w:szCs w:val="20"/>
              </w:rPr>
              <w:t xml:space="preserve">бюджет Аликовского района </w:t>
            </w:r>
          </w:p>
        </w:tc>
        <w:tc>
          <w:tcPr>
            <w:tcW w:w="30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r>
      <w:tr w:rsidR="00637515" w:rsidRPr="006834B8" w:rsidTr="00E44700">
        <w:trPr>
          <w:gridBefore w:val="1"/>
          <w:wBefore w:w="31" w:type="pct"/>
        </w:trPr>
        <w:tc>
          <w:tcPr>
            <w:tcW w:w="577" w:type="pct"/>
            <w:gridSpan w:val="2"/>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187"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5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autoSpaceDE w:val="0"/>
              <w:autoSpaceDN w:val="0"/>
              <w:adjustRightInd w:val="0"/>
              <w:rPr>
                <w:sz w:val="20"/>
                <w:szCs w:val="20"/>
              </w:rPr>
            </w:pPr>
            <w:r w:rsidRPr="006834B8">
              <w:rPr>
                <w:sz w:val="20"/>
                <w:szCs w:val="20"/>
              </w:rPr>
              <w:t>бюджеты сельских поселений*</w:t>
            </w:r>
          </w:p>
        </w:tc>
        <w:tc>
          <w:tcPr>
            <w:tcW w:w="30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r>
      <w:tr w:rsidR="00637515" w:rsidRPr="006834B8" w:rsidTr="00E44700">
        <w:trPr>
          <w:gridBefore w:val="1"/>
          <w:wBefore w:w="31" w:type="pct"/>
        </w:trPr>
        <w:tc>
          <w:tcPr>
            <w:tcW w:w="577" w:type="pct"/>
            <w:gridSpan w:val="2"/>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187"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5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autoSpaceDE w:val="0"/>
              <w:autoSpaceDN w:val="0"/>
              <w:adjustRightInd w:val="0"/>
              <w:rPr>
                <w:sz w:val="20"/>
                <w:szCs w:val="20"/>
              </w:rPr>
            </w:pPr>
            <w:r w:rsidRPr="006834B8">
              <w:rPr>
                <w:sz w:val="20"/>
                <w:szCs w:val="20"/>
              </w:rPr>
              <w:t>внебюджетные источники</w:t>
            </w:r>
          </w:p>
        </w:tc>
        <w:tc>
          <w:tcPr>
            <w:tcW w:w="30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37515" w:rsidRPr="006834B8" w:rsidRDefault="00637515" w:rsidP="00E44700">
            <w:pPr>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37515" w:rsidRPr="006834B8" w:rsidRDefault="00637515" w:rsidP="00E44700">
            <w:pPr>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37515" w:rsidRPr="006834B8" w:rsidRDefault="00637515" w:rsidP="00E44700">
            <w:pPr>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37515" w:rsidRPr="006834B8" w:rsidRDefault="00637515" w:rsidP="00E44700">
            <w:pPr>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37515" w:rsidRPr="006834B8" w:rsidRDefault="00637515" w:rsidP="00E44700">
            <w:pPr>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37515" w:rsidRPr="006834B8" w:rsidRDefault="00637515" w:rsidP="00E44700">
            <w:pPr>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jc w:val="center"/>
              <w:rPr>
                <w:sz w:val="20"/>
                <w:szCs w:val="20"/>
              </w:rPr>
            </w:pPr>
          </w:p>
        </w:tc>
      </w:tr>
      <w:tr w:rsidR="00637515" w:rsidRPr="006834B8" w:rsidTr="00E44700">
        <w:trPr>
          <w:gridBefore w:val="1"/>
          <w:wBefore w:w="31" w:type="pct"/>
        </w:trPr>
        <w:tc>
          <w:tcPr>
            <w:tcW w:w="577" w:type="pct"/>
            <w:gridSpan w:val="2"/>
            <w:vMerge w:val="restar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autoSpaceDE w:val="0"/>
              <w:autoSpaceDN w:val="0"/>
              <w:adjustRightInd w:val="0"/>
              <w:jc w:val="center"/>
              <w:outlineLvl w:val="0"/>
              <w:rPr>
                <w:sz w:val="20"/>
                <w:szCs w:val="20"/>
              </w:rPr>
            </w:pPr>
            <w:r w:rsidRPr="006834B8">
              <w:rPr>
                <w:sz w:val="20"/>
                <w:szCs w:val="20"/>
              </w:rPr>
              <w:t>Основное мероприятие 4</w:t>
            </w:r>
          </w:p>
        </w:tc>
        <w:tc>
          <w:tcPr>
            <w:tcW w:w="846" w:type="pct"/>
            <w:vMerge w:val="restar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autoSpaceDE w:val="0"/>
              <w:autoSpaceDN w:val="0"/>
              <w:adjustRightInd w:val="0"/>
              <w:jc w:val="center"/>
              <w:outlineLvl w:val="0"/>
              <w:rPr>
                <w:sz w:val="20"/>
                <w:szCs w:val="20"/>
              </w:rPr>
            </w:pPr>
            <w:r w:rsidRPr="006834B8">
              <w:rPr>
                <w:sz w:val="20"/>
                <w:szCs w:val="20"/>
              </w:rPr>
              <w:t>Обеспечение управления оперативной обстановкой в муниципальном образовании</w:t>
            </w:r>
          </w:p>
        </w:tc>
        <w:tc>
          <w:tcPr>
            <w:tcW w:w="187"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autoSpaceDE w:val="0"/>
              <w:autoSpaceDN w:val="0"/>
              <w:adjustRightInd w:val="0"/>
              <w:jc w:val="center"/>
              <w:rPr>
                <w:sz w:val="20"/>
                <w:szCs w:val="20"/>
              </w:rPr>
            </w:pPr>
            <w:r w:rsidRPr="006834B8">
              <w:rPr>
                <w:sz w:val="20"/>
                <w:szCs w:val="20"/>
              </w:rPr>
              <w:t>Ц850500000</w:t>
            </w:r>
          </w:p>
        </w:tc>
        <w:tc>
          <w:tcPr>
            <w:tcW w:w="5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autoSpaceDE w:val="0"/>
              <w:autoSpaceDN w:val="0"/>
              <w:adjustRightInd w:val="0"/>
              <w:rPr>
                <w:sz w:val="20"/>
                <w:szCs w:val="20"/>
              </w:rPr>
            </w:pPr>
            <w:r w:rsidRPr="006834B8">
              <w:rPr>
                <w:sz w:val="20"/>
                <w:szCs w:val="20"/>
              </w:rPr>
              <w:t>всего</w:t>
            </w:r>
          </w:p>
        </w:tc>
        <w:tc>
          <w:tcPr>
            <w:tcW w:w="30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r>
      <w:tr w:rsidR="00637515" w:rsidRPr="006834B8" w:rsidTr="00E44700">
        <w:trPr>
          <w:gridBefore w:val="1"/>
          <w:wBefore w:w="31" w:type="pct"/>
        </w:trPr>
        <w:tc>
          <w:tcPr>
            <w:tcW w:w="577" w:type="pct"/>
            <w:gridSpan w:val="2"/>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187"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5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autoSpaceDE w:val="0"/>
              <w:autoSpaceDN w:val="0"/>
              <w:adjustRightInd w:val="0"/>
              <w:rPr>
                <w:sz w:val="20"/>
                <w:szCs w:val="20"/>
              </w:rPr>
            </w:pPr>
            <w:r w:rsidRPr="006834B8">
              <w:rPr>
                <w:sz w:val="20"/>
                <w:szCs w:val="20"/>
              </w:rPr>
              <w:t xml:space="preserve">бюджет Аликовского района </w:t>
            </w:r>
          </w:p>
        </w:tc>
        <w:tc>
          <w:tcPr>
            <w:tcW w:w="30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37515" w:rsidRPr="006834B8" w:rsidRDefault="00637515" w:rsidP="00E44700">
            <w:pPr>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37515" w:rsidRPr="006834B8" w:rsidRDefault="00637515" w:rsidP="00E44700">
            <w:pPr>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37515" w:rsidRPr="006834B8" w:rsidRDefault="00637515" w:rsidP="00E44700">
            <w:pPr>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37515" w:rsidRPr="006834B8" w:rsidRDefault="00637515" w:rsidP="00E44700">
            <w:pPr>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37515" w:rsidRPr="006834B8" w:rsidRDefault="00637515" w:rsidP="00E44700">
            <w:pPr>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37515" w:rsidRPr="006834B8" w:rsidRDefault="00637515" w:rsidP="00E44700">
            <w:pPr>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jc w:val="center"/>
              <w:rPr>
                <w:sz w:val="20"/>
                <w:szCs w:val="20"/>
              </w:rPr>
            </w:pPr>
          </w:p>
        </w:tc>
      </w:tr>
      <w:tr w:rsidR="00637515" w:rsidRPr="006834B8" w:rsidTr="00E44700">
        <w:trPr>
          <w:gridBefore w:val="1"/>
          <w:wBefore w:w="31" w:type="pct"/>
        </w:trPr>
        <w:tc>
          <w:tcPr>
            <w:tcW w:w="577" w:type="pct"/>
            <w:gridSpan w:val="2"/>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187"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5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autoSpaceDE w:val="0"/>
              <w:autoSpaceDN w:val="0"/>
              <w:adjustRightInd w:val="0"/>
              <w:rPr>
                <w:sz w:val="20"/>
                <w:szCs w:val="20"/>
              </w:rPr>
            </w:pPr>
            <w:r w:rsidRPr="006834B8">
              <w:rPr>
                <w:sz w:val="20"/>
                <w:szCs w:val="20"/>
              </w:rPr>
              <w:t>бюджеты сельских поселений*</w:t>
            </w:r>
          </w:p>
        </w:tc>
        <w:tc>
          <w:tcPr>
            <w:tcW w:w="30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37515" w:rsidRPr="006834B8" w:rsidRDefault="00637515" w:rsidP="00E44700">
            <w:pPr>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37515" w:rsidRPr="006834B8" w:rsidRDefault="00637515" w:rsidP="00E44700">
            <w:pPr>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37515" w:rsidRPr="006834B8" w:rsidRDefault="00637515" w:rsidP="00E44700">
            <w:pPr>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37515" w:rsidRPr="006834B8" w:rsidRDefault="00637515" w:rsidP="00E44700">
            <w:pPr>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37515" w:rsidRPr="006834B8" w:rsidRDefault="00637515" w:rsidP="00E44700">
            <w:pPr>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37515" w:rsidRPr="006834B8" w:rsidRDefault="00637515" w:rsidP="00E44700">
            <w:pPr>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jc w:val="center"/>
              <w:rPr>
                <w:sz w:val="20"/>
                <w:szCs w:val="20"/>
              </w:rPr>
            </w:pPr>
          </w:p>
        </w:tc>
      </w:tr>
      <w:tr w:rsidR="00637515" w:rsidRPr="006834B8" w:rsidTr="00E44700">
        <w:trPr>
          <w:gridBefore w:val="1"/>
          <w:wBefore w:w="31" w:type="pct"/>
        </w:trPr>
        <w:tc>
          <w:tcPr>
            <w:tcW w:w="577" w:type="pct"/>
            <w:gridSpan w:val="2"/>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187"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rPr>
                <w:sz w:val="20"/>
                <w:szCs w:val="20"/>
              </w:rPr>
            </w:pPr>
          </w:p>
        </w:tc>
        <w:tc>
          <w:tcPr>
            <w:tcW w:w="401"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5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autoSpaceDE w:val="0"/>
              <w:autoSpaceDN w:val="0"/>
              <w:adjustRightInd w:val="0"/>
              <w:rPr>
                <w:sz w:val="20"/>
                <w:szCs w:val="20"/>
              </w:rPr>
            </w:pPr>
            <w:r w:rsidRPr="006834B8">
              <w:rPr>
                <w:sz w:val="20"/>
                <w:szCs w:val="20"/>
              </w:rPr>
              <w:t>внебюджетные источники</w:t>
            </w:r>
          </w:p>
        </w:tc>
        <w:tc>
          <w:tcPr>
            <w:tcW w:w="30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37515" w:rsidRPr="006834B8" w:rsidRDefault="00637515" w:rsidP="00E44700">
            <w:pPr>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37515" w:rsidRPr="006834B8" w:rsidRDefault="00637515" w:rsidP="00E44700">
            <w:pPr>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37515" w:rsidRPr="006834B8" w:rsidRDefault="00637515" w:rsidP="00E44700">
            <w:pPr>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37515" w:rsidRPr="006834B8" w:rsidRDefault="00637515" w:rsidP="00E44700">
            <w:pPr>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37515" w:rsidRPr="006834B8" w:rsidRDefault="00637515" w:rsidP="00E44700">
            <w:pPr>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37515" w:rsidRPr="006834B8" w:rsidRDefault="00637515" w:rsidP="00E44700">
            <w:pPr>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jc w:val="center"/>
              <w:rPr>
                <w:sz w:val="20"/>
                <w:szCs w:val="20"/>
              </w:rPr>
            </w:pPr>
          </w:p>
        </w:tc>
      </w:tr>
      <w:tr w:rsidR="00637515" w:rsidRPr="006834B8" w:rsidTr="00E44700">
        <w:trPr>
          <w:gridBefore w:val="1"/>
          <w:wBefore w:w="31" w:type="pct"/>
        </w:trPr>
        <w:tc>
          <w:tcPr>
            <w:tcW w:w="577" w:type="pct"/>
            <w:gridSpan w:val="2"/>
            <w:vMerge w:val="restar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autoSpaceDE w:val="0"/>
              <w:autoSpaceDN w:val="0"/>
              <w:adjustRightInd w:val="0"/>
              <w:jc w:val="center"/>
              <w:outlineLvl w:val="0"/>
              <w:rPr>
                <w:sz w:val="20"/>
                <w:szCs w:val="20"/>
              </w:rPr>
            </w:pPr>
            <w:r w:rsidRPr="006834B8">
              <w:rPr>
                <w:sz w:val="20"/>
                <w:szCs w:val="20"/>
              </w:rPr>
              <w:t xml:space="preserve">Подпрограмма </w:t>
            </w:r>
          </w:p>
        </w:tc>
        <w:tc>
          <w:tcPr>
            <w:tcW w:w="846" w:type="pct"/>
            <w:vMerge w:val="restar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autoSpaceDE w:val="0"/>
              <w:autoSpaceDN w:val="0"/>
              <w:adjustRightInd w:val="0"/>
              <w:jc w:val="center"/>
              <w:outlineLvl w:val="0"/>
              <w:rPr>
                <w:sz w:val="20"/>
                <w:szCs w:val="20"/>
              </w:rPr>
            </w:pPr>
            <w:r w:rsidRPr="006834B8">
              <w:rPr>
                <w:sz w:val="20"/>
                <w:szCs w:val="20"/>
              </w:rPr>
              <w:t>«Обеспечение реализации муниципальной программы Аликовского района Чувашской Республики «Повышение безопасности жизнедеятельности населения и территорий Аликовского района Чувашской Республики»</w:t>
            </w:r>
          </w:p>
        </w:tc>
        <w:tc>
          <w:tcPr>
            <w:tcW w:w="187"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autoSpaceDE w:val="0"/>
              <w:autoSpaceDN w:val="0"/>
              <w:adjustRightInd w:val="0"/>
              <w:jc w:val="center"/>
              <w:rPr>
                <w:sz w:val="20"/>
                <w:szCs w:val="20"/>
              </w:rPr>
            </w:pPr>
            <w:r w:rsidRPr="006834B8">
              <w:rPr>
                <w:sz w:val="20"/>
                <w:szCs w:val="20"/>
              </w:rPr>
              <w:t>Ц850500000</w:t>
            </w:r>
          </w:p>
        </w:tc>
        <w:tc>
          <w:tcPr>
            <w:tcW w:w="5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autoSpaceDE w:val="0"/>
              <w:autoSpaceDN w:val="0"/>
              <w:adjustRightInd w:val="0"/>
              <w:rPr>
                <w:sz w:val="20"/>
                <w:szCs w:val="20"/>
              </w:rPr>
            </w:pPr>
            <w:r w:rsidRPr="006834B8">
              <w:rPr>
                <w:sz w:val="20"/>
                <w:szCs w:val="20"/>
              </w:rPr>
              <w:t>всего</w:t>
            </w:r>
          </w:p>
        </w:tc>
        <w:tc>
          <w:tcPr>
            <w:tcW w:w="30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r>
      <w:tr w:rsidR="00637515" w:rsidRPr="006834B8" w:rsidTr="00E44700">
        <w:trPr>
          <w:gridBefore w:val="1"/>
          <w:wBefore w:w="31" w:type="pct"/>
        </w:trPr>
        <w:tc>
          <w:tcPr>
            <w:tcW w:w="577" w:type="pct"/>
            <w:gridSpan w:val="2"/>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187"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autoSpaceDE w:val="0"/>
              <w:autoSpaceDN w:val="0"/>
              <w:adjustRightInd w:val="0"/>
              <w:jc w:val="center"/>
              <w:rPr>
                <w:sz w:val="20"/>
                <w:szCs w:val="20"/>
              </w:rPr>
            </w:pPr>
          </w:p>
        </w:tc>
        <w:tc>
          <w:tcPr>
            <w:tcW w:w="5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637515" w:rsidRPr="006834B8" w:rsidRDefault="00637515" w:rsidP="00E44700">
            <w:pPr>
              <w:autoSpaceDE w:val="0"/>
              <w:autoSpaceDN w:val="0"/>
              <w:adjustRightInd w:val="0"/>
              <w:rPr>
                <w:sz w:val="20"/>
                <w:szCs w:val="20"/>
              </w:rPr>
            </w:pPr>
            <w:r w:rsidRPr="006834B8">
              <w:rPr>
                <w:sz w:val="20"/>
                <w:szCs w:val="20"/>
              </w:rPr>
              <w:t xml:space="preserve">бюджет Аликовского района </w:t>
            </w:r>
          </w:p>
        </w:tc>
        <w:tc>
          <w:tcPr>
            <w:tcW w:w="30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37515" w:rsidRPr="006834B8" w:rsidRDefault="00637515" w:rsidP="00E44700">
            <w:pPr>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37515" w:rsidRPr="006834B8" w:rsidRDefault="00637515" w:rsidP="00E44700">
            <w:pPr>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37515" w:rsidRPr="006834B8" w:rsidRDefault="00637515" w:rsidP="00E44700">
            <w:pPr>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37515" w:rsidRPr="006834B8" w:rsidRDefault="00637515" w:rsidP="00E44700">
            <w:pPr>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37515" w:rsidRPr="006834B8" w:rsidRDefault="00637515" w:rsidP="00E44700">
            <w:pPr>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37515" w:rsidRPr="006834B8" w:rsidRDefault="00637515" w:rsidP="00E44700">
            <w:pPr>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jc w:val="center"/>
              <w:rPr>
                <w:sz w:val="20"/>
                <w:szCs w:val="20"/>
              </w:rPr>
            </w:pPr>
          </w:p>
        </w:tc>
      </w:tr>
      <w:tr w:rsidR="00637515" w:rsidRPr="006834B8" w:rsidTr="00E44700">
        <w:trPr>
          <w:gridAfter w:val="14"/>
          <w:wAfter w:w="4941" w:type="pct"/>
          <w:trHeight w:val="70"/>
        </w:trPr>
        <w:tc>
          <w:tcPr>
            <w:tcW w:w="59" w:type="pct"/>
            <w:gridSpan w:val="2"/>
            <w:tcBorders>
              <w:top w:val="single" w:sz="4" w:space="0" w:color="000000"/>
              <w:left w:val="single" w:sz="4" w:space="0" w:color="000000"/>
              <w:bottom w:val="single" w:sz="4" w:space="0" w:color="000000"/>
              <w:right w:val="nil"/>
            </w:tcBorders>
            <w:tcMar>
              <w:top w:w="0" w:type="dxa"/>
              <w:left w:w="75" w:type="dxa"/>
              <w:bottom w:w="0" w:type="dxa"/>
              <w:right w:w="75" w:type="dxa"/>
            </w:tcMar>
          </w:tcPr>
          <w:p w:rsidR="00637515" w:rsidRPr="006834B8" w:rsidRDefault="00637515" w:rsidP="00E44700">
            <w:pPr>
              <w:pStyle w:val="ConsPlusNormal"/>
              <w:snapToGrid w:val="0"/>
              <w:jc w:val="center"/>
              <w:rPr>
                <w:rFonts w:ascii="Times New Roman" w:hAnsi="Times New Roman" w:cs="Times New Roman"/>
                <w:lang w:eastAsia="ar-SA"/>
              </w:rPr>
            </w:pPr>
          </w:p>
        </w:tc>
      </w:tr>
    </w:tbl>
    <w:p w:rsidR="00637515" w:rsidRPr="006834B8" w:rsidRDefault="00637515" w:rsidP="00637515">
      <w:pPr>
        <w:ind w:left="10620"/>
        <w:jc w:val="right"/>
        <w:rPr>
          <w:sz w:val="20"/>
          <w:szCs w:val="20"/>
        </w:rPr>
      </w:pPr>
      <w:r w:rsidRPr="006834B8">
        <w:rPr>
          <w:sz w:val="20"/>
          <w:szCs w:val="20"/>
        </w:rPr>
        <w:t xml:space="preserve">Приложение № 2 </w:t>
      </w:r>
    </w:p>
    <w:p w:rsidR="00637515" w:rsidRPr="006834B8" w:rsidRDefault="00637515" w:rsidP="00637515">
      <w:pPr>
        <w:ind w:left="10620"/>
        <w:jc w:val="right"/>
        <w:rPr>
          <w:sz w:val="20"/>
          <w:szCs w:val="20"/>
        </w:rPr>
      </w:pPr>
      <w:r w:rsidRPr="006834B8">
        <w:rPr>
          <w:sz w:val="20"/>
          <w:szCs w:val="20"/>
        </w:rPr>
        <w:t xml:space="preserve">к постановлению администрации Аликовского района </w:t>
      </w:r>
    </w:p>
    <w:p w:rsidR="00637515" w:rsidRPr="006834B8" w:rsidRDefault="00637515" w:rsidP="00637515">
      <w:pPr>
        <w:ind w:left="10620"/>
        <w:jc w:val="right"/>
        <w:rPr>
          <w:sz w:val="20"/>
          <w:szCs w:val="20"/>
        </w:rPr>
      </w:pPr>
      <w:r w:rsidRPr="006834B8">
        <w:rPr>
          <w:sz w:val="20"/>
          <w:szCs w:val="20"/>
        </w:rPr>
        <w:t>от 21.03.2019г  № 344</w:t>
      </w:r>
    </w:p>
    <w:p w:rsidR="00637515" w:rsidRPr="006834B8" w:rsidRDefault="00637515" w:rsidP="00637515">
      <w:pPr>
        <w:widowControl w:val="0"/>
        <w:tabs>
          <w:tab w:val="left" w:pos="709"/>
        </w:tabs>
        <w:autoSpaceDE w:val="0"/>
        <w:autoSpaceDN w:val="0"/>
        <w:adjustRightInd w:val="0"/>
        <w:ind w:right="54" w:firstLine="709"/>
        <w:jc w:val="right"/>
        <w:outlineLvl w:val="2"/>
        <w:rPr>
          <w:sz w:val="20"/>
          <w:szCs w:val="20"/>
        </w:rPr>
      </w:pPr>
    </w:p>
    <w:p w:rsidR="00637515" w:rsidRPr="006834B8" w:rsidRDefault="00637515" w:rsidP="00637515">
      <w:pPr>
        <w:widowControl w:val="0"/>
        <w:tabs>
          <w:tab w:val="left" w:pos="709"/>
        </w:tabs>
        <w:autoSpaceDE w:val="0"/>
        <w:autoSpaceDN w:val="0"/>
        <w:adjustRightInd w:val="0"/>
        <w:ind w:right="54" w:firstLine="709"/>
        <w:jc w:val="right"/>
        <w:outlineLvl w:val="2"/>
        <w:rPr>
          <w:sz w:val="20"/>
          <w:szCs w:val="20"/>
        </w:rPr>
      </w:pPr>
      <w:r w:rsidRPr="006834B8">
        <w:rPr>
          <w:sz w:val="20"/>
          <w:szCs w:val="20"/>
        </w:rPr>
        <w:t xml:space="preserve">Приложение №3 к подпрограмме Защита населения и территорий </w:t>
      </w:r>
      <w:proofErr w:type="gramStart"/>
      <w:r w:rsidRPr="006834B8">
        <w:rPr>
          <w:sz w:val="20"/>
          <w:szCs w:val="20"/>
        </w:rPr>
        <w:t>от</w:t>
      </w:r>
      <w:proofErr w:type="gramEnd"/>
    </w:p>
    <w:p w:rsidR="00637515" w:rsidRPr="006834B8" w:rsidRDefault="00637515" w:rsidP="00637515">
      <w:pPr>
        <w:widowControl w:val="0"/>
        <w:tabs>
          <w:tab w:val="left" w:pos="709"/>
        </w:tabs>
        <w:autoSpaceDE w:val="0"/>
        <w:autoSpaceDN w:val="0"/>
        <w:adjustRightInd w:val="0"/>
        <w:ind w:right="54" w:firstLine="709"/>
        <w:jc w:val="right"/>
        <w:outlineLvl w:val="2"/>
        <w:rPr>
          <w:sz w:val="20"/>
          <w:szCs w:val="20"/>
        </w:rPr>
      </w:pPr>
      <w:r w:rsidRPr="006834B8">
        <w:rPr>
          <w:sz w:val="20"/>
          <w:szCs w:val="20"/>
        </w:rPr>
        <w:t xml:space="preserve"> чрезвычайных ситуаций природного и техногенного характера, </w:t>
      </w:r>
    </w:p>
    <w:p w:rsidR="00637515" w:rsidRPr="006834B8" w:rsidRDefault="00637515" w:rsidP="00637515">
      <w:pPr>
        <w:widowControl w:val="0"/>
        <w:tabs>
          <w:tab w:val="left" w:pos="709"/>
        </w:tabs>
        <w:autoSpaceDE w:val="0"/>
        <w:autoSpaceDN w:val="0"/>
        <w:adjustRightInd w:val="0"/>
        <w:ind w:right="54" w:firstLine="709"/>
        <w:jc w:val="right"/>
        <w:outlineLvl w:val="2"/>
        <w:rPr>
          <w:sz w:val="20"/>
          <w:szCs w:val="20"/>
        </w:rPr>
      </w:pPr>
      <w:r w:rsidRPr="006834B8">
        <w:rPr>
          <w:sz w:val="20"/>
          <w:szCs w:val="20"/>
        </w:rPr>
        <w:t xml:space="preserve">обеспечение пожарной безопасности и безопасности населения на водных объектах </w:t>
      </w:r>
    </w:p>
    <w:p w:rsidR="00637515" w:rsidRPr="006834B8" w:rsidRDefault="00637515" w:rsidP="00637515">
      <w:pPr>
        <w:widowControl w:val="0"/>
        <w:tabs>
          <w:tab w:val="left" w:pos="709"/>
        </w:tabs>
        <w:autoSpaceDE w:val="0"/>
        <w:autoSpaceDN w:val="0"/>
        <w:adjustRightInd w:val="0"/>
        <w:ind w:right="54" w:firstLine="709"/>
        <w:jc w:val="right"/>
        <w:outlineLvl w:val="2"/>
        <w:rPr>
          <w:sz w:val="20"/>
          <w:szCs w:val="20"/>
        </w:rPr>
      </w:pPr>
      <w:r w:rsidRPr="006834B8">
        <w:rPr>
          <w:sz w:val="20"/>
          <w:szCs w:val="20"/>
        </w:rPr>
        <w:lastRenderedPageBreak/>
        <w:t>на территории  Аликовского района Чувашской Республики» муниципальной программы</w:t>
      </w:r>
    </w:p>
    <w:p w:rsidR="00637515" w:rsidRPr="006834B8" w:rsidRDefault="00637515" w:rsidP="00637515">
      <w:pPr>
        <w:widowControl w:val="0"/>
        <w:tabs>
          <w:tab w:val="left" w:pos="709"/>
        </w:tabs>
        <w:autoSpaceDE w:val="0"/>
        <w:autoSpaceDN w:val="0"/>
        <w:adjustRightInd w:val="0"/>
        <w:ind w:right="54" w:firstLine="709"/>
        <w:jc w:val="right"/>
        <w:outlineLvl w:val="2"/>
        <w:rPr>
          <w:sz w:val="20"/>
          <w:szCs w:val="20"/>
        </w:rPr>
      </w:pPr>
      <w:r w:rsidRPr="006834B8">
        <w:rPr>
          <w:sz w:val="20"/>
          <w:szCs w:val="20"/>
        </w:rPr>
        <w:t xml:space="preserve"> Аликовского района  Чувашской Республики «Повышение безопасности </w:t>
      </w:r>
    </w:p>
    <w:p w:rsidR="00637515" w:rsidRPr="006834B8" w:rsidRDefault="00637515" w:rsidP="00637515">
      <w:pPr>
        <w:widowControl w:val="0"/>
        <w:tabs>
          <w:tab w:val="left" w:pos="709"/>
        </w:tabs>
        <w:autoSpaceDE w:val="0"/>
        <w:autoSpaceDN w:val="0"/>
        <w:adjustRightInd w:val="0"/>
        <w:ind w:right="54" w:firstLine="709"/>
        <w:jc w:val="right"/>
        <w:outlineLvl w:val="2"/>
        <w:rPr>
          <w:sz w:val="20"/>
          <w:szCs w:val="20"/>
        </w:rPr>
      </w:pPr>
      <w:r w:rsidRPr="006834B8">
        <w:rPr>
          <w:sz w:val="20"/>
          <w:szCs w:val="20"/>
        </w:rPr>
        <w:t xml:space="preserve">жизнедеятельности  населения и территорий Аликовского района </w:t>
      </w:r>
    </w:p>
    <w:p w:rsidR="00637515" w:rsidRPr="006834B8" w:rsidRDefault="00637515" w:rsidP="00637515">
      <w:pPr>
        <w:widowControl w:val="0"/>
        <w:tabs>
          <w:tab w:val="left" w:pos="709"/>
        </w:tabs>
        <w:autoSpaceDE w:val="0"/>
        <w:autoSpaceDN w:val="0"/>
        <w:adjustRightInd w:val="0"/>
        <w:ind w:right="54" w:firstLine="709"/>
        <w:jc w:val="right"/>
        <w:outlineLvl w:val="2"/>
        <w:rPr>
          <w:sz w:val="20"/>
          <w:szCs w:val="20"/>
        </w:rPr>
      </w:pPr>
      <w:r w:rsidRPr="006834B8">
        <w:rPr>
          <w:sz w:val="20"/>
          <w:szCs w:val="20"/>
        </w:rPr>
        <w:t xml:space="preserve">Чувашской Республики» </w:t>
      </w:r>
    </w:p>
    <w:p w:rsidR="00637515" w:rsidRPr="006834B8" w:rsidRDefault="00637515" w:rsidP="00637515">
      <w:pPr>
        <w:widowControl w:val="0"/>
        <w:tabs>
          <w:tab w:val="left" w:pos="709"/>
        </w:tabs>
        <w:autoSpaceDE w:val="0"/>
        <w:autoSpaceDN w:val="0"/>
        <w:adjustRightInd w:val="0"/>
        <w:ind w:right="54" w:firstLine="709"/>
        <w:jc w:val="right"/>
        <w:outlineLvl w:val="2"/>
        <w:rPr>
          <w:sz w:val="20"/>
          <w:szCs w:val="20"/>
        </w:rPr>
      </w:pPr>
    </w:p>
    <w:p w:rsidR="00637515" w:rsidRPr="006834B8" w:rsidRDefault="00637515" w:rsidP="00637515">
      <w:pPr>
        <w:widowControl w:val="0"/>
        <w:tabs>
          <w:tab w:val="left" w:pos="709"/>
        </w:tabs>
        <w:autoSpaceDE w:val="0"/>
        <w:autoSpaceDN w:val="0"/>
        <w:adjustRightInd w:val="0"/>
        <w:ind w:right="54" w:firstLine="709"/>
        <w:jc w:val="right"/>
        <w:outlineLvl w:val="2"/>
        <w:rPr>
          <w:sz w:val="20"/>
          <w:szCs w:val="20"/>
        </w:rPr>
      </w:pPr>
    </w:p>
    <w:p w:rsidR="00637515" w:rsidRPr="006834B8" w:rsidRDefault="00637515" w:rsidP="00637515">
      <w:pPr>
        <w:widowControl w:val="0"/>
        <w:tabs>
          <w:tab w:val="left" w:pos="709"/>
        </w:tabs>
        <w:autoSpaceDE w:val="0"/>
        <w:autoSpaceDN w:val="0"/>
        <w:adjustRightInd w:val="0"/>
        <w:ind w:right="54" w:firstLine="709"/>
        <w:jc w:val="right"/>
        <w:outlineLvl w:val="2"/>
        <w:rPr>
          <w:sz w:val="20"/>
          <w:szCs w:val="20"/>
        </w:rPr>
      </w:pPr>
      <w:proofErr w:type="gramStart"/>
      <w:r w:rsidRPr="006834B8">
        <w:rPr>
          <w:sz w:val="20"/>
          <w:szCs w:val="20"/>
        </w:rPr>
        <w:t>Ресурсное обеспечение реализации подпрограммы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Аликовского района  Чувашской Республики» муниципальной программы Аликовского района Чувашской Республики «Повышение безопасности жизнедеятельности  населения и территорий Аликовского района Чувашской Республики» за счет всех  источников финансирования</w:t>
      </w:r>
      <w:proofErr w:type="gramEnd"/>
    </w:p>
    <w:p w:rsidR="00637515" w:rsidRPr="006834B8" w:rsidRDefault="00637515" w:rsidP="00637515">
      <w:pPr>
        <w:tabs>
          <w:tab w:val="left" w:pos="3915"/>
        </w:tabs>
        <w:ind w:firstLine="709"/>
        <w:jc w:val="center"/>
        <w:rPr>
          <w:sz w:val="20"/>
          <w:szCs w:val="20"/>
        </w:rPr>
      </w:pPr>
    </w:p>
    <w:tbl>
      <w:tblPr>
        <w:tblW w:w="15593"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993"/>
        <w:gridCol w:w="1417"/>
        <w:gridCol w:w="1418"/>
        <w:gridCol w:w="1275"/>
        <w:gridCol w:w="567"/>
        <w:gridCol w:w="426"/>
        <w:gridCol w:w="141"/>
        <w:gridCol w:w="709"/>
        <w:gridCol w:w="142"/>
        <w:gridCol w:w="425"/>
        <w:gridCol w:w="709"/>
        <w:gridCol w:w="709"/>
        <w:gridCol w:w="141"/>
        <w:gridCol w:w="567"/>
        <w:gridCol w:w="284"/>
        <w:gridCol w:w="567"/>
        <w:gridCol w:w="283"/>
        <w:gridCol w:w="567"/>
        <w:gridCol w:w="284"/>
        <w:gridCol w:w="567"/>
        <w:gridCol w:w="283"/>
        <w:gridCol w:w="426"/>
        <w:gridCol w:w="425"/>
        <w:gridCol w:w="283"/>
        <w:gridCol w:w="567"/>
        <w:gridCol w:w="284"/>
        <w:gridCol w:w="567"/>
        <w:gridCol w:w="567"/>
      </w:tblGrid>
      <w:tr w:rsidR="00637515" w:rsidRPr="006834B8" w:rsidTr="00E44700">
        <w:trPr>
          <w:tblCellSpacing w:w="5" w:type="nil"/>
        </w:trPr>
        <w:tc>
          <w:tcPr>
            <w:tcW w:w="993" w:type="dxa"/>
            <w:vMerge w:val="restart"/>
          </w:tcPr>
          <w:p w:rsidR="00637515" w:rsidRPr="006834B8" w:rsidRDefault="00637515" w:rsidP="00E44700">
            <w:pPr>
              <w:widowControl w:val="0"/>
              <w:autoSpaceDE w:val="0"/>
              <w:autoSpaceDN w:val="0"/>
              <w:adjustRightInd w:val="0"/>
              <w:jc w:val="center"/>
              <w:rPr>
                <w:sz w:val="20"/>
                <w:szCs w:val="20"/>
              </w:rPr>
            </w:pPr>
            <w:r w:rsidRPr="006834B8">
              <w:rPr>
                <w:sz w:val="20"/>
                <w:szCs w:val="20"/>
              </w:rPr>
              <w:t>Статус</w:t>
            </w:r>
          </w:p>
        </w:tc>
        <w:tc>
          <w:tcPr>
            <w:tcW w:w="1417" w:type="dxa"/>
            <w:vMerge w:val="restart"/>
          </w:tcPr>
          <w:p w:rsidR="00637515" w:rsidRPr="006834B8" w:rsidRDefault="00637515" w:rsidP="00E44700">
            <w:pPr>
              <w:widowControl w:val="0"/>
              <w:autoSpaceDE w:val="0"/>
              <w:autoSpaceDN w:val="0"/>
              <w:adjustRightInd w:val="0"/>
              <w:jc w:val="center"/>
              <w:rPr>
                <w:sz w:val="20"/>
                <w:szCs w:val="20"/>
              </w:rPr>
            </w:pPr>
            <w:proofErr w:type="gramStart"/>
            <w:r w:rsidRPr="006834B8">
              <w:rPr>
                <w:sz w:val="20"/>
                <w:szCs w:val="20"/>
              </w:rPr>
              <w:t>Наименование подпрограммы муниципальной программы, основного мероприятия, мероприятия)</w:t>
            </w:r>
            <w:proofErr w:type="gramEnd"/>
          </w:p>
        </w:tc>
        <w:tc>
          <w:tcPr>
            <w:tcW w:w="1418" w:type="dxa"/>
            <w:vMerge w:val="restart"/>
          </w:tcPr>
          <w:p w:rsidR="00637515" w:rsidRPr="006834B8" w:rsidRDefault="00637515" w:rsidP="00E44700">
            <w:pPr>
              <w:widowControl w:val="0"/>
              <w:autoSpaceDE w:val="0"/>
              <w:autoSpaceDN w:val="0"/>
              <w:adjustRightInd w:val="0"/>
              <w:jc w:val="center"/>
              <w:rPr>
                <w:sz w:val="20"/>
                <w:szCs w:val="20"/>
              </w:rPr>
            </w:pPr>
            <w:r w:rsidRPr="006834B8">
              <w:rPr>
                <w:sz w:val="20"/>
                <w:szCs w:val="20"/>
              </w:rPr>
              <w:t>Задача подпрограммы муниципальной программы</w:t>
            </w:r>
          </w:p>
        </w:tc>
        <w:tc>
          <w:tcPr>
            <w:tcW w:w="1275" w:type="dxa"/>
            <w:vMerge w:val="restart"/>
          </w:tcPr>
          <w:p w:rsidR="00637515" w:rsidRPr="006834B8" w:rsidRDefault="00637515" w:rsidP="00E44700">
            <w:pPr>
              <w:widowControl w:val="0"/>
              <w:autoSpaceDE w:val="0"/>
              <w:autoSpaceDN w:val="0"/>
              <w:adjustRightInd w:val="0"/>
              <w:jc w:val="center"/>
              <w:rPr>
                <w:sz w:val="20"/>
                <w:szCs w:val="20"/>
              </w:rPr>
            </w:pPr>
            <w:r w:rsidRPr="006834B8">
              <w:rPr>
                <w:sz w:val="20"/>
                <w:szCs w:val="20"/>
              </w:rPr>
              <w:t>Ответственный исполнитель, соисполнители, участники</w:t>
            </w:r>
          </w:p>
        </w:tc>
        <w:tc>
          <w:tcPr>
            <w:tcW w:w="2410" w:type="dxa"/>
            <w:gridSpan w:val="6"/>
          </w:tcPr>
          <w:p w:rsidR="00637515" w:rsidRPr="006834B8" w:rsidRDefault="00637515" w:rsidP="00E44700">
            <w:pPr>
              <w:widowControl w:val="0"/>
              <w:autoSpaceDE w:val="0"/>
              <w:autoSpaceDN w:val="0"/>
              <w:adjustRightInd w:val="0"/>
              <w:jc w:val="center"/>
              <w:rPr>
                <w:sz w:val="20"/>
                <w:szCs w:val="20"/>
              </w:rPr>
            </w:pPr>
            <w:r w:rsidRPr="006834B8">
              <w:rPr>
                <w:sz w:val="20"/>
                <w:szCs w:val="20"/>
              </w:rPr>
              <w:t>Код бюджетной классификации</w:t>
            </w:r>
          </w:p>
        </w:tc>
        <w:tc>
          <w:tcPr>
            <w:tcW w:w="709" w:type="dxa"/>
            <w:vMerge w:val="restart"/>
          </w:tcPr>
          <w:p w:rsidR="00637515" w:rsidRPr="006834B8" w:rsidRDefault="00637515" w:rsidP="00E44700">
            <w:pPr>
              <w:widowControl w:val="0"/>
              <w:autoSpaceDE w:val="0"/>
              <w:autoSpaceDN w:val="0"/>
              <w:adjustRightInd w:val="0"/>
              <w:jc w:val="center"/>
              <w:rPr>
                <w:sz w:val="20"/>
                <w:szCs w:val="20"/>
              </w:rPr>
            </w:pPr>
            <w:r w:rsidRPr="006834B8">
              <w:rPr>
                <w:sz w:val="20"/>
                <w:szCs w:val="20"/>
              </w:rPr>
              <w:t>Источники финансирования</w:t>
            </w:r>
          </w:p>
        </w:tc>
        <w:tc>
          <w:tcPr>
            <w:tcW w:w="4678" w:type="dxa"/>
            <w:gridSpan w:val="11"/>
          </w:tcPr>
          <w:p w:rsidR="00637515" w:rsidRPr="006834B8" w:rsidRDefault="00637515" w:rsidP="00E44700">
            <w:pPr>
              <w:widowControl w:val="0"/>
              <w:autoSpaceDE w:val="0"/>
              <w:autoSpaceDN w:val="0"/>
              <w:adjustRightInd w:val="0"/>
              <w:jc w:val="center"/>
              <w:rPr>
                <w:sz w:val="20"/>
                <w:szCs w:val="20"/>
              </w:rPr>
            </w:pPr>
            <w:r w:rsidRPr="006834B8">
              <w:rPr>
                <w:sz w:val="20"/>
                <w:szCs w:val="20"/>
              </w:rPr>
              <w:t>Расходы по годам, тыс. рублей</w:t>
            </w:r>
          </w:p>
        </w:tc>
        <w:tc>
          <w:tcPr>
            <w:tcW w:w="708" w:type="dxa"/>
            <w:gridSpan w:val="2"/>
          </w:tcPr>
          <w:p w:rsidR="00637515" w:rsidRPr="006834B8" w:rsidRDefault="00637515" w:rsidP="00E44700">
            <w:pPr>
              <w:widowControl w:val="0"/>
              <w:autoSpaceDE w:val="0"/>
              <w:autoSpaceDN w:val="0"/>
              <w:adjustRightInd w:val="0"/>
              <w:jc w:val="center"/>
              <w:rPr>
                <w:sz w:val="20"/>
                <w:szCs w:val="20"/>
              </w:rPr>
            </w:pPr>
          </w:p>
        </w:tc>
        <w:tc>
          <w:tcPr>
            <w:tcW w:w="851" w:type="dxa"/>
            <w:gridSpan w:val="2"/>
          </w:tcPr>
          <w:p w:rsidR="00637515" w:rsidRPr="006834B8" w:rsidRDefault="00637515" w:rsidP="00E44700">
            <w:pPr>
              <w:widowControl w:val="0"/>
              <w:autoSpaceDE w:val="0"/>
              <w:autoSpaceDN w:val="0"/>
              <w:adjustRightInd w:val="0"/>
              <w:jc w:val="center"/>
              <w:rPr>
                <w:sz w:val="20"/>
                <w:szCs w:val="20"/>
              </w:rPr>
            </w:pPr>
          </w:p>
        </w:tc>
        <w:tc>
          <w:tcPr>
            <w:tcW w:w="1134" w:type="dxa"/>
            <w:gridSpan w:val="2"/>
          </w:tcPr>
          <w:p w:rsidR="00637515" w:rsidRPr="006834B8" w:rsidRDefault="00637515" w:rsidP="00E44700">
            <w:pPr>
              <w:widowControl w:val="0"/>
              <w:autoSpaceDE w:val="0"/>
              <w:autoSpaceDN w:val="0"/>
              <w:adjustRightInd w:val="0"/>
              <w:jc w:val="center"/>
              <w:rPr>
                <w:sz w:val="20"/>
                <w:szCs w:val="20"/>
              </w:rPr>
            </w:pPr>
          </w:p>
        </w:tc>
      </w:tr>
      <w:tr w:rsidR="00637515" w:rsidRPr="006834B8" w:rsidTr="00E44700">
        <w:trPr>
          <w:cantSplit/>
          <w:trHeight w:val="1624"/>
          <w:tblCellSpacing w:w="5" w:type="nil"/>
        </w:trPr>
        <w:tc>
          <w:tcPr>
            <w:tcW w:w="993" w:type="dxa"/>
            <w:vMerge/>
          </w:tcPr>
          <w:p w:rsidR="00637515" w:rsidRPr="006834B8" w:rsidRDefault="00637515" w:rsidP="00E44700">
            <w:pPr>
              <w:widowControl w:val="0"/>
              <w:autoSpaceDE w:val="0"/>
              <w:autoSpaceDN w:val="0"/>
              <w:adjustRightInd w:val="0"/>
              <w:jc w:val="center"/>
              <w:rPr>
                <w:sz w:val="20"/>
                <w:szCs w:val="20"/>
              </w:rPr>
            </w:pPr>
          </w:p>
        </w:tc>
        <w:tc>
          <w:tcPr>
            <w:tcW w:w="1417" w:type="dxa"/>
            <w:vMerge/>
          </w:tcPr>
          <w:p w:rsidR="00637515" w:rsidRPr="006834B8" w:rsidRDefault="00637515" w:rsidP="00E44700">
            <w:pPr>
              <w:widowControl w:val="0"/>
              <w:autoSpaceDE w:val="0"/>
              <w:autoSpaceDN w:val="0"/>
              <w:adjustRightInd w:val="0"/>
              <w:jc w:val="center"/>
              <w:rPr>
                <w:sz w:val="20"/>
                <w:szCs w:val="20"/>
              </w:rPr>
            </w:pPr>
          </w:p>
        </w:tc>
        <w:tc>
          <w:tcPr>
            <w:tcW w:w="1418" w:type="dxa"/>
            <w:vMerge/>
          </w:tcPr>
          <w:p w:rsidR="00637515" w:rsidRPr="006834B8" w:rsidRDefault="00637515" w:rsidP="00E44700">
            <w:pPr>
              <w:widowControl w:val="0"/>
              <w:autoSpaceDE w:val="0"/>
              <w:autoSpaceDN w:val="0"/>
              <w:adjustRightInd w:val="0"/>
              <w:jc w:val="center"/>
              <w:rPr>
                <w:sz w:val="20"/>
                <w:szCs w:val="20"/>
              </w:rPr>
            </w:pPr>
          </w:p>
        </w:tc>
        <w:tc>
          <w:tcPr>
            <w:tcW w:w="1275" w:type="dxa"/>
            <w:vMerge/>
          </w:tcPr>
          <w:p w:rsidR="00637515" w:rsidRPr="006834B8" w:rsidRDefault="00637515" w:rsidP="00E44700">
            <w:pPr>
              <w:widowControl w:val="0"/>
              <w:autoSpaceDE w:val="0"/>
              <w:autoSpaceDN w:val="0"/>
              <w:adjustRightInd w:val="0"/>
              <w:jc w:val="center"/>
              <w:rPr>
                <w:sz w:val="20"/>
                <w:szCs w:val="20"/>
              </w:rPr>
            </w:pPr>
          </w:p>
        </w:tc>
        <w:tc>
          <w:tcPr>
            <w:tcW w:w="567" w:type="dxa"/>
            <w:textDirection w:val="btLr"/>
          </w:tcPr>
          <w:p w:rsidR="00637515" w:rsidRPr="006834B8" w:rsidRDefault="00637515" w:rsidP="00E44700">
            <w:pPr>
              <w:widowControl w:val="0"/>
              <w:autoSpaceDE w:val="0"/>
              <w:autoSpaceDN w:val="0"/>
              <w:adjustRightInd w:val="0"/>
              <w:ind w:left="113" w:right="113"/>
              <w:jc w:val="center"/>
              <w:rPr>
                <w:sz w:val="20"/>
                <w:szCs w:val="20"/>
              </w:rPr>
            </w:pPr>
            <w:r w:rsidRPr="006834B8">
              <w:rPr>
                <w:sz w:val="20"/>
                <w:szCs w:val="20"/>
              </w:rPr>
              <w:t>главный распорядитель бюджетных средств</w:t>
            </w:r>
          </w:p>
        </w:tc>
        <w:tc>
          <w:tcPr>
            <w:tcW w:w="567" w:type="dxa"/>
            <w:gridSpan w:val="2"/>
            <w:textDirection w:val="btLr"/>
          </w:tcPr>
          <w:p w:rsidR="00637515" w:rsidRPr="006834B8" w:rsidRDefault="00637515" w:rsidP="00E44700">
            <w:pPr>
              <w:widowControl w:val="0"/>
              <w:autoSpaceDE w:val="0"/>
              <w:autoSpaceDN w:val="0"/>
              <w:adjustRightInd w:val="0"/>
              <w:ind w:left="113" w:right="113"/>
              <w:jc w:val="center"/>
              <w:rPr>
                <w:sz w:val="20"/>
                <w:szCs w:val="20"/>
              </w:rPr>
            </w:pPr>
            <w:r w:rsidRPr="006834B8">
              <w:rPr>
                <w:sz w:val="20"/>
                <w:szCs w:val="20"/>
              </w:rPr>
              <w:t>раздел, подраздел</w:t>
            </w:r>
          </w:p>
        </w:tc>
        <w:tc>
          <w:tcPr>
            <w:tcW w:w="709" w:type="dxa"/>
            <w:textDirection w:val="btLr"/>
          </w:tcPr>
          <w:p w:rsidR="00637515" w:rsidRPr="006834B8" w:rsidRDefault="00637515" w:rsidP="00E44700">
            <w:pPr>
              <w:widowControl w:val="0"/>
              <w:autoSpaceDE w:val="0"/>
              <w:autoSpaceDN w:val="0"/>
              <w:adjustRightInd w:val="0"/>
              <w:ind w:left="113" w:right="113"/>
              <w:jc w:val="center"/>
              <w:rPr>
                <w:sz w:val="20"/>
                <w:szCs w:val="20"/>
              </w:rPr>
            </w:pPr>
            <w:r w:rsidRPr="006834B8">
              <w:rPr>
                <w:sz w:val="20"/>
                <w:szCs w:val="20"/>
              </w:rPr>
              <w:t>целевая статья расходов</w:t>
            </w:r>
          </w:p>
        </w:tc>
        <w:tc>
          <w:tcPr>
            <w:tcW w:w="567" w:type="dxa"/>
            <w:gridSpan w:val="2"/>
            <w:textDirection w:val="btLr"/>
          </w:tcPr>
          <w:p w:rsidR="00637515" w:rsidRPr="006834B8" w:rsidRDefault="00637515" w:rsidP="00E44700">
            <w:pPr>
              <w:widowControl w:val="0"/>
              <w:autoSpaceDE w:val="0"/>
              <w:autoSpaceDN w:val="0"/>
              <w:adjustRightInd w:val="0"/>
              <w:ind w:left="113" w:right="113"/>
              <w:jc w:val="center"/>
              <w:rPr>
                <w:sz w:val="20"/>
                <w:szCs w:val="20"/>
              </w:rPr>
            </w:pPr>
            <w:r w:rsidRPr="006834B8">
              <w:rPr>
                <w:sz w:val="20"/>
                <w:szCs w:val="20"/>
              </w:rPr>
              <w:t>группа (подгруппа) вида расходов</w:t>
            </w:r>
          </w:p>
        </w:tc>
        <w:tc>
          <w:tcPr>
            <w:tcW w:w="709" w:type="dxa"/>
            <w:vMerge/>
          </w:tcPr>
          <w:p w:rsidR="00637515" w:rsidRPr="006834B8" w:rsidRDefault="00637515" w:rsidP="00E44700">
            <w:pPr>
              <w:widowControl w:val="0"/>
              <w:autoSpaceDE w:val="0"/>
              <w:autoSpaceDN w:val="0"/>
              <w:adjustRightInd w:val="0"/>
              <w:jc w:val="center"/>
              <w:rPr>
                <w:sz w:val="20"/>
                <w:szCs w:val="20"/>
              </w:rPr>
            </w:pPr>
          </w:p>
        </w:tc>
        <w:tc>
          <w:tcPr>
            <w:tcW w:w="709" w:type="dxa"/>
          </w:tcPr>
          <w:p w:rsidR="00637515" w:rsidRPr="006834B8" w:rsidRDefault="00637515" w:rsidP="00E44700">
            <w:pPr>
              <w:widowControl w:val="0"/>
              <w:autoSpaceDE w:val="0"/>
              <w:autoSpaceDN w:val="0"/>
              <w:adjustRightInd w:val="0"/>
              <w:jc w:val="center"/>
              <w:rPr>
                <w:sz w:val="20"/>
                <w:szCs w:val="20"/>
              </w:rPr>
            </w:pPr>
            <w:r w:rsidRPr="006834B8">
              <w:rPr>
                <w:sz w:val="20"/>
                <w:szCs w:val="20"/>
              </w:rPr>
              <w:t>2019</w:t>
            </w:r>
          </w:p>
        </w:tc>
        <w:tc>
          <w:tcPr>
            <w:tcW w:w="708" w:type="dxa"/>
            <w:gridSpan w:val="2"/>
          </w:tcPr>
          <w:p w:rsidR="00637515" w:rsidRPr="006834B8" w:rsidRDefault="00637515" w:rsidP="00E44700">
            <w:pPr>
              <w:widowControl w:val="0"/>
              <w:autoSpaceDE w:val="0"/>
              <w:autoSpaceDN w:val="0"/>
              <w:adjustRightInd w:val="0"/>
              <w:jc w:val="center"/>
              <w:rPr>
                <w:sz w:val="20"/>
                <w:szCs w:val="20"/>
              </w:rPr>
            </w:pPr>
            <w:r w:rsidRPr="006834B8">
              <w:rPr>
                <w:sz w:val="20"/>
                <w:szCs w:val="20"/>
              </w:rPr>
              <w:t>2020</w:t>
            </w:r>
          </w:p>
        </w:tc>
        <w:tc>
          <w:tcPr>
            <w:tcW w:w="851" w:type="dxa"/>
            <w:gridSpan w:val="2"/>
          </w:tcPr>
          <w:p w:rsidR="00637515" w:rsidRPr="006834B8" w:rsidRDefault="00637515" w:rsidP="00E44700">
            <w:pPr>
              <w:widowControl w:val="0"/>
              <w:autoSpaceDE w:val="0"/>
              <w:autoSpaceDN w:val="0"/>
              <w:adjustRightInd w:val="0"/>
              <w:jc w:val="center"/>
              <w:rPr>
                <w:sz w:val="20"/>
                <w:szCs w:val="20"/>
              </w:rPr>
            </w:pPr>
            <w:r w:rsidRPr="006834B8">
              <w:rPr>
                <w:sz w:val="20"/>
                <w:szCs w:val="20"/>
              </w:rPr>
              <w:t>2021</w:t>
            </w:r>
          </w:p>
        </w:tc>
        <w:tc>
          <w:tcPr>
            <w:tcW w:w="850" w:type="dxa"/>
            <w:gridSpan w:val="2"/>
          </w:tcPr>
          <w:p w:rsidR="00637515" w:rsidRPr="006834B8" w:rsidRDefault="00637515" w:rsidP="00E44700">
            <w:pPr>
              <w:widowControl w:val="0"/>
              <w:autoSpaceDE w:val="0"/>
              <w:autoSpaceDN w:val="0"/>
              <w:adjustRightInd w:val="0"/>
              <w:jc w:val="center"/>
              <w:rPr>
                <w:sz w:val="20"/>
                <w:szCs w:val="20"/>
              </w:rPr>
            </w:pPr>
            <w:r w:rsidRPr="006834B8">
              <w:rPr>
                <w:sz w:val="20"/>
                <w:szCs w:val="20"/>
              </w:rPr>
              <w:t>2022</w:t>
            </w:r>
          </w:p>
        </w:tc>
        <w:tc>
          <w:tcPr>
            <w:tcW w:w="851" w:type="dxa"/>
            <w:gridSpan w:val="2"/>
          </w:tcPr>
          <w:p w:rsidR="00637515" w:rsidRPr="006834B8" w:rsidRDefault="00637515" w:rsidP="00E44700">
            <w:pPr>
              <w:widowControl w:val="0"/>
              <w:autoSpaceDE w:val="0"/>
              <w:autoSpaceDN w:val="0"/>
              <w:adjustRightInd w:val="0"/>
              <w:jc w:val="center"/>
              <w:rPr>
                <w:sz w:val="20"/>
                <w:szCs w:val="20"/>
              </w:rPr>
            </w:pPr>
            <w:r w:rsidRPr="006834B8">
              <w:rPr>
                <w:sz w:val="20"/>
                <w:szCs w:val="20"/>
              </w:rPr>
              <w:t>2023</w:t>
            </w:r>
          </w:p>
        </w:tc>
        <w:tc>
          <w:tcPr>
            <w:tcW w:w="709" w:type="dxa"/>
            <w:gridSpan w:val="2"/>
          </w:tcPr>
          <w:p w:rsidR="00637515" w:rsidRPr="006834B8" w:rsidRDefault="00637515" w:rsidP="00E44700">
            <w:pPr>
              <w:widowControl w:val="0"/>
              <w:autoSpaceDE w:val="0"/>
              <w:autoSpaceDN w:val="0"/>
              <w:adjustRightInd w:val="0"/>
              <w:jc w:val="center"/>
              <w:rPr>
                <w:sz w:val="20"/>
                <w:szCs w:val="20"/>
              </w:rPr>
            </w:pPr>
            <w:r w:rsidRPr="006834B8">
              <w:rPr>
                <w:sz w:val="20"/>
                <w:szCs w:val="20"/>
              </w:rPr>
              <w:t>2024</w:t>
            </w:r>
          </w:p>
        </w:tc>
        <w:tc>
          <w:tcPr>
            <w:tcW w:w="708" w:type="dxa"/>
            <w:gridSpan w:val="2"/>
          </w:tcPr>
          <w:p w:rsidR="00637515" w:rsidRPr="006834B8" w:rsidRDefault="00637515" w:rsidP="00E44700">
            <w:pPr>
              <w:widowControl w:val="0"/>
              <w:autoSpaceDE w:val="0"/>
              <w:autoSpaceDN w:val="0"/>
              <w:adjustRightInd w:val="0"/>
              <w:jc w:val="center"/>
              <w:rPr>
                <w:sz w:val="20"/>
                <w:szCs w:val="20"/>
              </w:rPr>
            </w:pPr>
            <w:r w:rsidRPr="006834B8">
              <w:rPr>
                <w:sz w:val="20"/>
                <w:szCs w:val="20"/>
              </w:rPr>
              <w:t>2025</w:t>
            </w:r>
          </w:p>
        </w:tc>
        <w:tc>
          <w:tcPr>
            <w:tcW w:w="851" w:type="dxa"/>
            <w:gridSpan w:val="2"/>
          </w:tcPr>
          <w:p w:rsidR="00637515" w:rsidRPr="006834B8" w:rsidRDefault="00637515" w:rsidP="00E44700">
            <w:pPr>
              <w:widowControl w:val="0"/>
              <w:autoSpaceDE w:val="0"/>
              <w:autoSpaceDN w:val="0"/>
              <w:adjustRightInd w:val="0"/>
              <w:jc w:val="center"/>
              <w:rPr>
                <w:sz w:val="20"/>
                <w:szCs w:val="20"/>
              </w:rPr>
            </w:pPr>
            <w:r w:rsidRPr="006834B8">
              <w:rPr>
                <w:sz w:val="20"/>
                <w:szCs w:val="20"/>
              </w:rPr>
              <w:t>2026-2030</w:t>
            </w:r>
          </w:p>
        </w:tc>
        <w:tc>
          <w:tcPr>
            <w:tcW w:w="1134" w:type="dxa"/>
            <w:gridSpan w:val="2"/>
          </w:tcPr>
          <w:p w:rsidR="00637515" w:rsidRPr="006834B8" w:rsidRDefault="00637515" w:rsidP="00E44700">
            <w:pPr>
              <w:widowControl w:val="0"/>
              <w:autoSpaceDE w:val="0"/>
              <w:autoSpaceDN w:val="0"/>
              <w:adjustRightInd w:val="0"/>
              <w:jc w:val="center"/>
              <w:rPr>
                <w:sz w:val="20"/>
                <w:szCs w:val="20"/>
              </w:rPr>
            </w:pPr>
            <w:r w:rsidRPr="006834B8">
              <w:rPr>
                <w:sz w:val="20"/>
                <w:szCs w:val="20"/>
              </w:rPr>
              <w:t>2031-2025</w:t>
            </w:r>
          </w:p>
        </w:tc>
      </w:tr>
      <w:tr w:rsidR="00637515" w:rsidRPr="006834B8" w:rsidTr="00E44700">
        <w:trPr>
          <w:tblCellSpacing w:w="5" w:type="nil"/>
        </w:trPr>
        <w:tc>
          <w:tcPr>
            <w:tcW w:w="993" w:type="dxa"/>
          </w:tcPr>
          <w:p w:rsidR="00637515" w:rsidRPr="006834B8" w:rsidRDefault="00637515" w:rsidP="00E44700">
            <w:pPr>
              <w:widowControl w:val="0"/>
              <w:autoSpaceDE w:val="0"/>
              <w:autoSpaceDN w:val="0"/>
              <w:adjustRightInd w:val="0"/>
              <w:jc w:val="center"/>
              <w:rPr>
                <w:sz w:val="20"/>
                <w:szCs w:val="20"/>
              </w:rPr>
            </w:pPr>
            <w:r w:rsidRPr="006834B8">
              <w:rPr>
                <w:sz w:val="20"/>
                <w:szCs w:val="20"/>
              </w:rPr>
              <w:t>1</w:t>
            </w:r>
          </w:p>
        </w:tc>
        <w:tc>
          <w:tcPr>
            <w:tcW w:w="1417" w:type="dxa"/>
          </w:tcPr>
          <w:p w:rsidR="00637515" w:rsidRPr="006834B8" w:rsidRDefault="00637515" w:rsidP="00E44700">
            <w:pPr>
              <w:widowControl w:val="0"/>
              <w:autoSpaceDE w:val="0"/>
              <w:autoSpaceDN w:val="0"/>
              <w:adjustRightInd w:val="0"/>
              <w:jc w:val="center"/>
              <w:rPr>
                <w:sz w:val="20"/>
                <w:szCs w:val="20"/>
              </w:rPr>
            </w:pPr>
            <w:r w:rsidRPr="006834B8">
              <w:rPr>
                <w:sz w:val="20"/>
                <w:szCs w:val="20"/>
              </w:rPr>
              <w:t>2</w:t>
            </w:r>
          </w:p>
        </w:tc>
        <w:tc>
          <w:tcPr>
            <w:tcW w:w="1418" w:type="dxa"/>
          </w:tcPr>
          <w:p w:rsidR="00637515" w:rsidRPr="006834B8" w:rsidRDefault="00637515" w:rsidP="00E44700">
            <w:pPr>
              <w:widowControl w:val="0"/>
              <w:autoSpaceDE w:val="0"/>
              <w:autoSpaceDN w:val="0"/>
              <w:adjustRightInd w:val="0"/>
              <w:jc w:val="center"/>
              <w:rPr>
                <w:sz w:val="20"/>
                <w:szCs w:val="20"/>
              </w:rPr>
            </w:pPr>
            <w:r w:rsidRPr="006834B8">
              <w:rPr>
                <w:sz w:val="20"/>
                <w:szCs w:val="20"/>
              </w:rPr>
              <w:t>3</w:t>
            </w:r>
          </w:p>
        </w:tc>
        <w:tc>
          <w:tcPr>
            <w:tcW w:w="1275" w:type="dxa"/>
          </w:tcPr>
          <w:p w:rsidR="00637515" w:rsidRPr="006834B8" w:rsidRDefault="00637515" w:rsidP="00E44700">
            <w:pPr>
              <w:widowControl w:val="0"/>
              <w:autoSpaceDE w:val="0"/>
              <w:autoSpaceDN w:val="0"/>
              <w:adjustRightInd w:val="0"/>
              <w:jc w:val="center"/>
              <w:rPr>
                <w:sz w:val="20"/>
                <w:szCs w:val="20"/>
              </w:rPr>
            </w:pPr>
            <w:r w:rsidRPr="006834B8">
              <w:rPr>
                <w:sz w:val="20"/>
                <w:szCs w:val="20"/>
              </w:rPr>
              <w:t>4</w:t>
            </w:r>
          </w:p>
        </w:tc>
        <w:tc>
          <w:tcPr>
            <w:tcW w:w="567" w:type="dxa"/>
          </w:tcPr>
          <w:p w:rsidR="00637515" w:rsidRPr="006834B8" w:rsidRDefault="00637515" w:rsidP="00E44700">
            <w:pPr>
              <w:widowControl w:val="0"/>
              <w:autoSpaceDE w:val="0"/>
              <w:autoSpaceDN w:val="0"/>
              <w:adjustRightInd w:val="0"/>
              <w:jc w:val="center"/>
              <w:rPr>
                <w:sz w:val="20"/>
                <w:szCs w:val="20"/>
              </w:rPr>
            </w:pPr>
            <w:r w:rsidRPr="006834B8">
              <w:rPr>
                <w:sz w:val="20"/>
                <w:szCs w:val="20"/>
              </w:rPr>
              <w:t>5</w:t>
            </w:r>
          </w:p>
        </w:tc>
        <w:tc>
          <w:tcPr>
            <w:tcW w:w="567" w:type="dxa"/>
            <w:gridSpan w:val="2"/>
          </w:tcPr>
          <w:p w:rsidR="00637515" w:rsidRPr="006834B8" w:rsidRDefault="00637515" w:rsidP="00E44700">
            <w:pPr>
              <w:widowControl w:val="0"/>
              <w:autoSpaceDE w:val="0"/>
              <w:autoSpaceDN w:val="0"/>
              <w:adjustRightInd w:val="0"/>
              <w:jc w:val="center"/>
              <w:rPr>
                <w:sz w:val="20"/>
                <w:szCs w:val="20"/>
              </w:rPr>
            </w:pPr>
            <w:r w:rsidRPr="006834B8">
              <w:rPr>
                <w:sz w:val="20"/>
                <w:szCs w:val="20"/>
              </w:rPr>
              <w:t>6</w:t>
            </w:r>
          </w:p>
        </w:tc>
        <w:tc>
          <w:tcPr>
            <w:tcW w:w="709" w:type="dxa"/>
          </w:tcPr>
          <w:p w:rsidR="00637515" w:rsidRPr="006834B8" w:rsidRDefault="00637515" w:rsidP="00E44700">
            <w:pPr>
              <w:widowControl w:val="0"/>
              <w:autoSpaceDE w:val="0"/>
              <w:autoSpaceDN w:val="0"/>
              <w:adjustRightInd w:val="0"/>
              <w:jc w:val="center"/>
              <w:rPr>
                <w:sz w:val="20"/>
                <w:szCs w:val="20"/>
              </w:rPr>
            </w:pPr>
            <w:r w:rsidRPr="006834B8">
              <w:rPr>
                <w:sz w:val="20"/>
                <w:szCs w:val="20"/>
              </w:rPr>
              <w:t>7</w:t>
            </w:r>
          </w:p>
        </w:tc>
        <w:tc>
          <w:tcPr>
            <w:tcW w:w="567" w:type="dxa"/>
            <w:gridSpan w:val="2"/>
          </w:tcPr>
          <w:p w:rsidR="00637515" w:rsidRPr="006834B8" w:rsidRDefault="00637515" w:rsidP="00E44700">
            <w:pPr>
              <w:widowControl w:val="0"/>
              <w:autoSpaceDE w:val="0"/>
              <w:autoSpaceDN w:val="0"/>
              <w:adjustRightInd w:val="0"/>
              <w:jc w:val="center"/>
              <w:rPr>
                <w:sz w:val="20"/>
                <w:szCs w:val="20"/>
              </w:rPr>
            </w:pPr>
            <w:r w:rsidRPr="006834B8">
              <w:rPr>
                <w:sz w:val="20"/>
                <w:szCs w:val="20"/>
              </w:rPr>
              <w:t>8</w:t>
            </w:r>
          </w:p>
        </w:tc>
        <w:tc>
          <w:tcPr>
            <w:tcW w:w="709" w:type="dxa"/>
          </w:tcPr>
          <w:p w:rsidR="00637515" w:rsidRPr="006834B8" w:rsidRDefault="00637515" w:rsidP="00E44700">
            <w:pPr>
              <w:widowControl w:val="0"/>
              <w:autoSpaceDE w:val="0"/>
              <w:autoSpaceDN w:val="0"/>
              <w:adjustRightInd w:val="0"/>
              <w:jc w:val="center"/>
              <w:rPr>
                <w:sz w:val="20"/>
                <w:szCs w:val="20"/>
              </w:rPr>
            </w:pPr>
            <w:r w:rsidRPr="006834B8">
              <w:rPr>
                <w:sz w:val="20"/>
                <w:szCs w:val="20"/>
              </w:rPr>
              <w:t>9</w:t>
            </w:r>
          </w:p>
        </w:tc>
        <w:tc>
          <w:tcPr>
            <w:tcW w:w="709" w:type="dxa"/>
          </w:tcPr>
          <w:p w:rsidR="00637515" w:rsidRPr="006834B8" w:rsidRDefault="00637515" w:rsidP="00E44700">
            <w:pPr>
              <w:widowControl w:val="0"/>
              <w:autoSpaceDE w:val="0"/>
              <w:autoSpaceDN w:val="0"/>
              <w:adjustRightInd w:val="0"/>
              <w:jc w:val="center"/>
              <w:rPr>
                <w:sz w:val="20"/>
                <w:szCs w:val="20"/>
              </w:rPr>
            </w:pPr>
            <w:r w:rsidRPr="006834B8">
              <w:rPr>
                <w:sz w:val="20"/>
                <w:szCs w:val="20"/>
              </w:rPr>
              <w:t>10</w:t>
            </w:r>
          </w:p>
        </w:tc>
        <w:tc>
          <w:tcPr>
            <w:tcW w:w="708" w:type="dxa"/>
            <w:gridSpan w:val="2"/>
          </w:tcPr>
          <w:p w:rsidR="00637515" w:rsidRPr="006834B8" w:rsidRDefault="00637515" w:rsidP="00E44700">
            <w:pPr>
              <w:widowControl w:val="0"/>
              <w:autoSpaceDE w:val="0"/>
              <w:autoSpaceDN w:val="0"/>
              <w:adjustRightInd w:val="0"/>
              <w:jc w:val="center"/>
              <w:rPr>
                <w:sz w:val="20"/>
                <w:szCs w:val="20"/>
              </w:rPr>
            </w:pPr>
            <w:r w:rsidRPr="006834B8">
              <w:rPr>
                <w:sz w:val="20"/>
                <w:szCs w:val="20"/>
              </w:rPr>
              <w:t>11</w:t>
            </w:r>
          </w:p>
        </w:tc>
        <w:tc>
          <w:tcPr>
            <w:tcW w:w="851" w:type="dxa"/>
            <w:gridSpan w:val="2"/>
          </w:tcPr>
          <w:p w:rsidR="00637515" w:rsidRPr="006834B8" w:rsidRDefault="00637515" w:rsidP="00E44700">
            <w:pPr>
              <w:widowControl w:val="0"/>
              <w:autoSpaceDE w:val="0"/>
              <w:autoSpaceDN w:val="0"/>
              <w:adjustRightInd w:val="0"/>
              <w:jc w:val="center"/>
              <w:rPr>
                <w:sz w:val="20"/>
                <w:szCs w:val="20"/>
              </w:rPr>
            </w:pPr>
            <w:r w:rsidRPr="006834B8">
              <w:rPr>
                <w:sz w:val="20"/>
                <w:szCs w:val="20"/>
              </w:rPr>
              <w:t>12</w:t>
            </w:r>
          </w:p>
        </w:tc>
        <w:tc>
          <w:tcPr>
            <w:tcW w:w="850" w:type="dxa"/>
            <w:gridSpan w:val="2"/>
          </w:tcPr>
          <w:p w:rsidR="00637515" w:rsidRPr="006834B8" w:rsidRDefault="00637515" w:rsidP="00E44700">
            <w:pPr>
              <w:widowControl w:val="0"/>
              <w:autoSpaceDE w:val="0"/>
              <w:autoSpaceDN w:val="0"/>
              <w:adjustRightInd w:val="0"/>
              <w:jc w:val="center"/>
              <w:rPr>
                <w:sz w:val="20"/>
                <w:szCs w:val="20"/>
              </w:rPr>
            </w:pPr>
            <w:r w:rsidRPr="006834B8">
              <w:rPr>
                <w:sz w:val="20"/>
                <w:szCs w:val="20"/>
              </w:rPr>
              <w:t>13</w:t>
            </w:r>
          </w:p>
        </w:tc>
        <w:tc>
          <w:tcPr>
            <w:tcW w:w="851" w:type="dxa"/>
            <w:gridSpan w:val="2"/>
          </w:tcPr>
          <w:p w:rsidR="00637515" w:rsidRPr="006834B8" w:rsidRDefault="00637515" w:rsidP="00E44700">
            <w:pPr>
              <w:widowControl w:val="0"/>
              <w:autoSpaceDE w:val="0"/>
              <w:autoSpaceDN w:val="0"/>
              <w:adjustRightInd w:val="0"/>
              <w:jc w:val="center"/>
              <w:rPr>
                <w:sz w:val="20"/>
                <w:szCs w:val="20"/>
              </w:rPr>
            </w:pPr>
            <w:r w:rsidRPr="006834B8">
              <w:rPr>
                <w:sz w:val="20"/>
                <w:szCs w:val="20"/>
              </w:rPr>
              <w:t>14</w:t>
            </w:r>
          </w:p>
        </w:tc>
        <w:tc>
          <w:tcPr>
            <w:tcW w:w="709" w:type="dxa"/>
            <w:gridSpan w:val="2"/>
          </w:tcPr>
          <w:p w:rsidR="00637515" w:rsidRPr="006834B8" w:rsidRDefault="00637515" w:rsidP="00E44700">
            <w:pPr>
              <w:widowControl w:val="0"/>
              <w:autoSpaceDE w:val="0"/>
              <w:autoSpaceDN w:val="0"/>
              <w:adjustRightInd w:val="0"/>
              <w:jc w:val="center"/>
              <w:rPr>
                <w:sz w:val="20"/>
                <w:szCs w:val="20"/>
              </w:rPr>
            </w:pPr>
            <w:r w:rsidRPr="006834B8">
              <w:rPr>
                <w:sz w:val="20"/>
                <w:szCs w:val="20"/>
              </w:rPr>
              <w:t>15</w:t>
            </w:r>
          </w:p>
        </w:tc>
        <w:tc>
          <w:tcPr>
            <w:tcW w:w="708" w:type="dxa"/>
            <w:gridSpan w:val="2"/>
          </w:tcPr>
          <w:p w:rsidR="00637515" w:rsidRPr="006834B8" w:rsidRDefault="00637515" w:rsidP="00E44700">
            <w:pPr>
              <w:widowControl w:val="0"/>
              <w:autoSpaceDE w:val="0"/>
              <w:autoSpaceDN w:val="0"/>
              <w:adjustRightInd w:val="0"/>
              <w:jc w:val="center"/>
              <w:rPr>
                <w:sz w:val="20"/>
                <w:szCs w:val="20"/>
              </w:rPr>
            </w:pPr>
            <w:r w:rsidRPr="006834B8">
              <w:rPr>
                <w:sz w:val="20"/>
                <w:szCs w:val="20"/>
              </w:rPr>
              <w:t>16</w:t>
            </w:r>
          </w:p>
        </w:tc>
        <w:tc>
          <w:tcPr>
            <w:tcW w:w="851" w:type="dxa"/>
            <w:gridSpan w:val="2"/>
          </w:tcPr>
          <w:p w:rsidR="00637515" w:rsidRPr="006834B8" w:rsidRDefault="00637515" w:rsidP="00E44700">
            <w:pPr>
              <w:widowControl w:val="0"/>
              <w:autoSpaceDE w:val="0"/>
              <w:autoSpaceDN w:val="0"/>
              <w:adjustRightInd w:val="0"/>
              <w:jc w:val="center"/>
              <w:rPr>
                <w:sz w:val="20"/>
                <w:szCs w:val="20"/>
              </w:rPr>
            </w:pPr>
            <w:r w:rsidRPr="006834B8">
              <w:rPr>
                <w:sz w:val="20"/>
                <w:szCs w:val="20"/>
              </w:rPr>
              <w:t>17</w:t>
            </w:r>
          </w:p>
        </w:tc>
        <w:tc>
          <w:tcPr>
            <w:tcW w:w="1134" w:type="dxa"/>
            <w:gridSpan w:val="2"/>
          </w:tcPr>
          <w:p w:rsidR="00637515" w:rsidRPr="006834B8" w:rsidRDefault="00637515" w:rsidP="00E44700">
            <w:pPr>
              <w:widowControl w:val="0"/>
              <w:autoSpaceDE w:val="0"/>
              <w:autoSpaceDN w:val="0"/>
              <w:adjustRightInd w:val="0"/>
              <w:jc w:val="center"/>
              <w:rPr>
                <w:sz w:val="20"/>
                <w:szCs w:val="20"/>
              </w:rPr>
            </w:pPr>
            <w:r w:rsidRPr="006834B8">
              <w:rPr>
                <w:sz w:val="20"/>
                <w:szCs w:val="20"/>
              </w:rPr>
              <w:t>18</w:t>
            </w:r>
          </w:p>
        </w:tc>
      </w:tr>
      <w:tr w:rsidR="00637515" w:rsidRPr="006834B8" w:rsidTr="00E44700">
        <w:trPr>
          <w:tblCellSpacing w:w="5" w:type="nil"/>
        </w:trPr>
        <w:tc>
          <w:tcPr>
            <w:tcW w:w="993" w:type="dxa"/>
            <w:vMerge w:val="restart"/>
          </w:tcPr>
          <w:p w:rsidR="00637515" w:rsidRPr="006834B8" w:rsidRDefault="00637515" w:rsidP="00E44700">
            <w:pPr>
              <w:widowControl w:val="0"/>
              <w:autoSpaceDE w:val="0"/>
              <w:autoSpaceDN w:val="0"/>
              <w:adjustRightInd w:val="0"/>
              <w:rPr>
                <w:sz w:val="20"/>
                <w:szCs w:val="20"/>
              </w:rPr>
            </w:pPr>
            <w:r w:rsidRPr="006834B8">
              <w:rPr>
                <w:sz w:val="20"/>
                <w:szCs w:val="20"/>
              </w:rPr>
              <w:t>Подпрограмма</w:t>
            </w:r>
          </w:p>
        </w:tc>
        <w:tc>
          <w:tcPr>
            <w:tcW w:w="1417" w:type="dxa"/>
            <w:vMerge w:val="restart"/>
          </w:tcPr>
          <w:p w:rsidR="00637515" w:rsidRPr="006834B8" w:rsidRDefault="00637515" w:rsidP="00E44700">
            <w:pPr>
              <w:widowControl w:val="0"/>
              <w:autoSpaceDE w:val="0"/>
              <w:autoSpaceDN w:val="0"/>
              <w:adjustRightInd w:val="0"/>
              <w:ind w:right="-75"/>
              <w:rPr>
                <w:b/>
                <w:sz w:val="20"/>
                <w:szCs w:val="20"/>
              </w:rPr>
            </w:pPr>
            <w:r w:rsidRPr="006834B8">
              <w:rPr>
                <w:sz w:val="20"/>
                <w:szCs w:val="20"/>
              </w:rPr>
              <w:t xml:space="preserve">"Защита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Аликовского </w:t>
            </w:r>
            <w:r w:rsidRPr="006834B8">
              <w:rPr>
                <w:sz w:val="20"/>
                <w:szCs w:val="20"/>
              </w:rPr>
              <w:lastRenderedPageBreak/>
              <w:t>района Чувашской Республики"</w:t>
            </w:r>
          </w:p>
        </w:tc>
        <w:tc>
          <w:tcPr>
            <w:tcW w:w="1418" w:type="dxa"/>
            <w:vMerge w:val="restart"/>
          </w:tcPr>
          <w:p w:rsidR="00637515" w:rsidRPr="006834B8" w:rsidRDefault="00637515" w:rsidP="00E44700">
            <w:pPr>
              <w:widowControl w:val="0"/>
              <w:autoSpaceDE w:val="0"/>
              <w:autoSpaceDN w:val="0"/>
              <w:adjustRightInd w:val="0"/>
              <w:rPr>
                <w:b/>
                <w:sz w:val="20"/>
                <w:szCs w:val="20"/>
              </w:rPr>
            </w:pPr>
          </w:p>
        </w:tc>
        <w:tc>
          <w:tcPr>
            <w:tcW w:w="1275" w:type="dxa"/>
          </w:tcPr>
          <w:p w:rsidR="00637515" w:rsidRPr="006834B8" w:rsidRDefault="00637515" w:rsidP="00E44700">
            <w:pPr>
              <w:widowControl w:val="0"/>
              <w:autoSpaceDE w:val="0"/>
              <w:autoSpaceDN w:val="0"/>
              <w:adjustRightInd w:val="0"/>
              <w:rPr>
                <w:b/>
                <w:sz w:val="20"/>
                <w:szCs w:val="20"/>
              </w:rPr>
            </w:pPr>
            <w:r w:rsidRPr="006834B8">
              <w:rPr>
                <w:b/>
                <w:sz w:val="20"/>
                <w:szCs w:val="20"/>
              </w:rPr>
              <w:t>всего</w:t>
            </w:r>
          </w:p>
        </w:tc>
        <w:tc>
          <w:tcPr>
            <w:tcW w:w="567" w:type="dxa"/>
          </w:tcPr>
          <w:p w:rsidR="00637515" w:rsidRPr="006834B8" w:rsidRDefault="00637515" w:rsidP="00E44700">
            <w:pPr>
              <w:widowControl w:val="0"/>
              <w:autoSpaceDE w:val="0"/>
              <w:autoSpaceDN w:val="0"/>
              <w:adjustRightInd w:val="0"/>
              <w:jc w:val="center"/>
              <w:rPr>
                <w:sz w:val="20"/>
                <w:szCs w:val="20"/>
              </w:rPr>
            </w:pPr>
          </w:p>
        </w:tc>
        <w:tc>
          <w:tcPr>
            <w:tcW w:w="567" w:type="dxa"/>
            <w:gridSpan w:val="2"/>
          </w:tcPr>
          <w:p w:rsidR="00637515" w:rsidRPr="006834B8" w:rsidRDefault="00637515" w:rsidP="00E44700">
            <w:pPr>
              <w:widowControl w:val="0"/>
              <w:autoSpaceDE w:val="0"/>
              <w:autoSpaceDN w:val="0"/>
              <w:adjustRightInd w:val="0"/>
              <w:jc w:val="center"/>
              <w:rPr>
                <w:sz w:val="20"/>
                <w:szCs w:val="20"/>
              </w:rPr>
            </w:pPr>
          </w:p>
        </w:tc>
        <w:tc>
          <w:tcPr>
            <w:tcW w:w="709" w:type="dxa"/>
          </w:tcPr>
          <w:p w:rsidR="00637515" w:rsidRPr="006834B8" w:rsidRDefault="00637515" w:rsidP="00E44700">
            <w:pPr>
              <w:widowControl w:val="0"/>
              <w:autoSpaceDE w:val="0"/>
              <w:autoSpaceDN w:val="0"/>
              <w:adjustRightInd w:val="0"/>
              <w:jc w:val="center"/>
              <w:rPr>
                <w:sz w:val="20"/>
                <w:szCs w:val="20"/>
              </w:rPr>
            </w:pPr>
            <w:r w:rsidRPr="006834B8">
              <w:rPr>
                <w:sz w:val="20"/>
                <w:szCs w:val="20"/>
              </w:rPr>
              <w:t>Ц810000000</w:t>
            </w:r>
          </w:p>
        </w:tc>
        <w:tc>
          <w:tcPr>
            <w:tcW w:w="567" w:type="dxa"/>
            <w:gridSpan w:val="2"/>
          </w:tcPr>
          <w:p w:rsidR="00637515" w:rsidRPr="006834B8" w:rsidRDefault="00637515" w:rsidP="00E44700">
            <w:pPr>
              <w:widowControl w:val="0"/>
              <w:autoSpaceDE w:val="0"/>
              <w:autoSpaceDN w:val="0"/>
              <w:adjustRightInd w:val="0"/>
              <w:jc w:val="center"/>
              <w:rPr>
                <w:sz w:val="20"/>
                <w:szCs w:val="20"/>
              </w:rPr>
            </w:pPr>
          </w:p>
        </w:tc>
        <w:tc>
          <w:tcPr>
            <w:tcW w:w="709" w:type="dxa"/>
          </w:tcPr>
          <w:p w:rsidR="00637515" w:rsidRPr="006834B8" w:rsidRDefault="00637515" w:rsidP="00E44700">
            <w:pPr>
              <w:widowControl w:val="0"/>
              <w:autoSpaceDE w:val="0"/>
              <w:autoSpaceDN w:val="0"/>
              <w:adjustRightInd w:val="0"/>
              <w:jc w:val="center"/>
              <w:rPr>
                <w:sz w:val="20"/>
                <w:szCs w:val="20"/>
              </w:rPr>
            </w:pPr>
          </w:p>
        </w:tc>
        <w:tc>
          <w:tcPr>
            <w:tcW w:w="709" w:type="dxa"/>
          </w:tcPr>
          <w:p w:rsidR="00637515" w:rsidRPr="006834B8" w:rsidRDefault="00637515" w:rsidP="00E44700">
            <w:pPr>
              <w:jc w:val="center"/>
              <w:rPr>
                <w:sz w:val="20"/>
                <w:szCs w:val="20"/>
              </w:rPr>
            </w:pPr>
            <w:r w:rsidRPr="006834B8">
              <w:rPr>
                <w:sz w:val="20"/>
                <w:szCs w:val="20"/>
              </w:rPr>
              <w:t>2418,664</w:t>
            </w:r>
          </w:p>
        </w:tc>
        <w:tc>
          <w:tcPr>
            <w:tcW w:w="708" w:type="dxa"/>
            <w:gridSpan w:val="2"/>
          </w:tcPr>
          <w:p w:rsidR="00637515" w:rsidRPr="006834B8" w:rsidRDefault="00637515" w:rsidP="00E44700">
            <w:pPr>
              <w:jc w:val="center"/>
              <w:rPr>
                <w:sz w:val="20"/>
                <w:szCs w:val="20"/>
              </w:rPr>
            </w:pPr>
            <w:r w:rsidRPr="006834B8">
              <w:rPr>
                <w:sz w:val="20"/>
                <w:szCs w:val="20"/>
              </w:rPr>
              <w:t>2265,0</w:t>
            </w:r>
          </w:p>
        </w:tc>
        <w:tc>
          <w:tcPr>
            <w:tcW w:w="851" w:type="dxa"/>
            <w:gridSpan w:val="2"/>
          </w:tcPr>
          <w:p w:rsidR="00637515" w:rsidRPr="006834B8" w:rsidRDefault="00637515" w:rsidP="00E44700">
            <w:pPr>
              <w:jc w:val="center"/>
              <w:rPr>
                <w:sz w:val="20"/>
                <w:szCs w:val="20"/>
              </w:rPr>
            </w:pPr>
            <w:r w:rsidRPr="006834B8">
              <w:rPr>
                <w:sz w:val="20"/>
                <w:szCs w:val="20"/>
              </w:rPr>
              <w:t>2265,0</w:t>
            </w:r>
          </w:p>
        </w:tc>
        <w:tc>
          <w:tcPr>
            <w:tcW w:w="850" w:type="dxa"/>
            <w:gridSpan w:val="2"/>
            <w:shd w:val="clear" w:color="auto" w:fill="FFFFFF"/>
          </w:tcPr>
          <w:p w:rsidR="00637515" w:rsidRPr="006834B8" w:rsidRDefault="00637515" w:rsidP="00E44700">
            <w:pPr>
              <w:jc w:val="center"/>
              <w:rPr>
                <w:sz w:val="20"/>
                <w:szCs w:val="20"/>
              </w:rPr>
            </w:pPr>
            <w:r w:rsidRPr="006834B8">
              <w:rPr>
                <w:sz w:val="20"/>
                <w:szCs w:val="20"/>
              </w:rPr>
              <w:t>2265,0</w:t>
            </w:r>
          </w:p>
        </w:tc>
        <w:tc>
          <w:tcPr>
            <w:tcW w:w="851" w:type="dxa"/>
            <w:gridSpan w:val="2"/>
            <w:shd w:val="clear" w:color="auto" w:fill="FFFFFF"/>
          </w:tcPr>
          <w:p w:rsidR="00637515" w:rsidRPr="006834B8" w:rsidRDefault="00637515" w:rsidP="00E44700">
            <w:pPr>
              <w:jc w:val="center"/>
              <w:rPr>
                <w:sz w:val="20"/>
                <w:szCs w:val="20"/>
              </w:rPr>
            </w:pPr>
            <w:r w:rsidRPr="006834B8">
              <w:rPr>
                <w:sz w:val="20"/>
                <w:szCs w:val="20"/>
              </w:rPr>
              <w:t>2265,0</w:t>
            </w:r>
          </w:p>
        </w:tc>
        <w:tc>
          <w:tcPr>
            <w:tcW w:w="709" w:type="dxa"/>
            <w:gridSpan w:val="2"/>
            <w:shd w:val="clear" w:color="auto" w:fill="FFFFFF"/>
          </w:tcPr>
          <w:p w:rsidR="00637515" w:rsidRPr="006834B8" w:rsidRDefault="00637515" w:rsidP="00E44700">
            <w:pPr>
              <w:jc w:val="center"/>
              <w:rPr>
                <w:sz w:val="20"/>
                <w:szCs w:val="20"/>
              </w:rPr>
            </w:pPr>
            <w:r w:rsidRPr="006834B8">
              <w:rPr>
                <w:sz w:val="20"/>
                <w:szCs w:val="20"/>
              </w:rPr>
              <w:t>2265,0</w:t>
            </w:r>
          </w:p>
        </w:tc>
        <w:tc>
          <w:tcPr>
            <w:tcW w:w="708" w:type="dxa"/>
            <w:gridSpan w:val="2"/>
            <w:shd w:val="clear" w:color="auto" w:fill="FFFFFF"/>
          </w:tcPr>
          <w:p w:rsidR="00637515" w:rsidRPr="006834B8" w:rsidRDefault="00637515" w:rsidP="00E44700">
            <w:pPr>
              <w:jc w:val="center"/>
              <w:rPr>
                <w:sz w:val="20"/>
                <w:szCs w:val="20"/>
              </w:rPr>
            </w:pPr>
            <w:r w:rsidRPr="006834B8">
              <w:rPr>
                <w:sz w:val="20"/>
                <w:szCs w:val="20"/>
              </w:rPr>
              <w:t>2265,0</w:t>
            </w:r>
          </w:p>
        </w:tc>
        <w:tc>
          <w:tcPr>
            <w:tcW w:w="851" w:type="dxa"/>
            <w:gridSpan w:val="2"/>
            <w:shd w:val="clear" w:color="auto" w:fill="FFFFFF"/>
          </w:tcPr>
          <w:p w:rsidR="00637515" w:rsidRPr="006834B8" w:rsidRDefault="00637515" w:rsidP="00E44700">
            <w:pPr>
              <w:jc w:val="center"/>
              <w:rPr>
                <w:sz w:val="20"/>
                <w:szCs w:val="20"/>
              </w:rPr>
            </w:pPr>
            <w:r w:rsidRPr="006834B8">
              <w:rPr>
                <w:sz w:val="20"/>
                <w:szCs w:val="20"/>
              </w:rPr>
              <w:t>11325,0</w:t>
            </w:r>
          </w:p>
        </w:tc>
        <w:tc>
          <w:tcPr>
            <w:tcW w:w="1134" w:type="dxa"/>
            <w:gridSpan w:val="2"/>
            <w:shd w:val="clear" w:color="auto" w:fill="FFFFFF"/>
          </w:tcPr>
          <w:p w:rsidR="00637515" w:rsidRPr="006834B8" w:rsidRDefault="00637515" w:rsidP="00E44700">
            <w:pPr>
              <w:jc w:val="center"/>
              <w:rPr>
                <w:sz w:val="20"/>
                <w:szCs w:val="20"/>
              </w:rPr>
            </w:pPr>
            <w:r w:rsidRPr="006834B8">
              <w:rPr>
                <w:sz w:val="20"/>
                <w:szCs w:val="20"/>
              </w:rPr>
              <w:t>11325,0</w:t>
            </w:r>
          </w:p>
        </w:tc>
      </w:tr>
      <w:tr w:rsidR="00637515" w:rsidRPr="006834B8" w:rsidTr="00E44700">
        <w:trPr>
          <w:tblCellSpacing w:w="5" w:type="nil"/>
        </w:trPr>
        <w:tc>
          <w:tcPr>
            <w:tcW w:w="993" w:type="dxa"/>
            <w:vMerge/>
          </w:tcPr>
          <w:p w:rsidR="00637515" w:rsidRPr="006834B8" w:rsidRDefault="00637515" w:rsidP="00E44700">
            <w:pPr>
              <w:widowControl w:val="0"/>
              <w:autoSpaceDE w:val="0"/>
              <w:autoSpaceDN w:val="0"/>
              <w:adjustRightInd w:val="0"/>
              <w:jc w:val="center"/>
              <w:rPr>
                <w:sz w:val="20"/>
                <w:szCs w:val="20"/>
              </w:rPr>
            </w:pPr>
          </w:p>
        </w:tc>
        <w:tc>
          <w:tcPr>
            <w:tcW w:w="1417" w:type="dxa"/>
            <w:vMerge/>
          </w:tcPr>
          <w:p w:rsidR="00637515" w:rsidRPr="006834B8" w:rsidRDefault="00637515" w:rsidP="00E44700">
            <w:pPr>
              <w:widowControl w:val="0"/>
              <w:autoSpaceDE w:val="0"/>
              <w:autoSpaceDN w:val="0"/>
              <w:adjustRightInd w:val="0"/>
              <w:rPr>
                <w:sz w:val="20"/>
                <w:szCs w:val="20"/>
              </w:rPr>
            </w:pPr>
          </w:p>
        </w:tc>
        <w:tc>
          <w:tcPr>
            <w:tcW w:w="1418" w:type="dxa"/>
            <w:vMerge/>
          </w:tcPr>
          <w:p w:rsidR="00637515" w:rsidRPr="006834B8" w:rsidRDefault="00637515" w:rsidP="00E44700">
            <w:pPr>
              <w:widowControl w:val="0"/>
              <w:autoSpaceDE w:val="0"/>
              <w:autoSpaceDN w:val="0"/>
              <w:adjustRightInd w:val="0"/>
              <w:rPr>
                <w:sz w:val="20"/>
                <w:szCs w:val="20"/>
              </w:rPr>
            </w:pPr>
          </w:p>
        </w:tc>
        <w:tc>
          <w:tcPr>
            <w:tcW w:w="1275" w:type="dxa"/>
            <w:vMerge w:val="restart"/>
          </w:tcPr>
          <w:p w:rsidR="00637515" w:rsidRPr="006834B8" w:rsidRDefault="00637515" w:rsidP="00E44700">
            <w:pPr>
              <w:widowControl w:val="0"/>
              <w:autoSpaceDE w:val="0"/>
              <w:autoSpaceDN w:val="0"/>
              <w:adjustRightInd w:val="0"/>
              <w:rPr>
                <w:sz w:val="20"/>
                <w:szCs w:val="20"/>
              </w:rPr>
            </w:pPr>
            <w:r w:rsidRPr="006834B8">
              <w:rPr>
                <w:sz w:val="20"/>
                <w:szCs w:val="20"/>
              </w:rPr>
              <w:t>ответственный исполнитель администрация Аликовского района</w:t>
            </w:r>
          </w:p>
        </w:tc>
        <w:tc>
          <w:tcPr>
            <w:tcW w:w="567" w:type="dxa"/>
          </w:tcPr>
          <w:p w:rsidR="00637515" w:rsidRPr="006834B8" w:rsidRDefault="00637515" w:rsidP="00E44700">
            <w:pPr>
              <w:widowControl w:val="0"/>
              <w:autoSpaceDE w:val="0"/>
              <w:autoSpaceDN w:val="0"/>
              <w:adjustRightInd w:val="0"/>
              <w:jc w:val="center"/>
              <w:rPr>
                <w:sz w:val="20"/>
                <w:szCs w:val="20"/>
              </w:rPr>
            </w:pPr>
            <w:r w:rsidRPr="006834B8">
              <w:rPr>
                <w:sz w:val="20"/>
                <w:szCs w:val="20"/>
              </w:rPr>
              <w:t>903</w:t>
            </w:r>
          </w:p>
        </w:tc>
        <w:tc>
          <w:tcPr>
            <w:tcW w:w="567" w:type="dxa"/>
            <w:gridSpan w:val="2"/>
          </w:tcPr>
          <w:p w:rsidR="00637515" w:rsidRPr="006834B8" w:rsidRDefault="00637515" w:rsidP="00E44700">
            <w:pPr>
              <w:widowControl w:val="0"/>
              <w:autoSpaceDE w:val="0"/>
              <w:autoSpaceDN w:val="0"/>
              <w:adjustRightInd w:val="0"/>
              <w:jc w:val="center"/>
              <w:rPr>
                <w:sz w:val="20"/>
                <w:szCs w:val="20"/>
              </w:rPr>
            </w:pPr>
            <w:r w:rsidRPr="006834B8">
              <w:rPr>
                <w:sz w:val="20"/>
                <w:szCs w:val="20"/>
              </w:rPr>
              <w:t>113</w:t>
            </w:r>
          </w:p>
        </w:tc>
        <w:tc>
          <w:tcPr>
            <w:tcW w:w="709" w:type="dxa"/>
          </w:tcPr>
          <w:p w:rsidR="00637515" w:rsidRPr="006834B8" w:rsidRDefault="00637515" w:rsidP="00E44700">
            <w:pPr>
              <w:widowControl w:val="0"/>
              <w:autoSpaceDE w:val="0"/>
              <w:autoSpaceDN w:val="0"/>
              <w:adjustRightInd w:val="0"/>
              <w:jc w:val="center"/>
              <w:rPr>
                <w:sz w:val="20"/>
                <w:szCs w:val="20"/>
              </w:rPr>
            </w:pPr>
            <w:r w:rsidRPr="006834B8">
              <w:rPr>
                <w:sz w:val="20"/>
                <w:szCs w:val="20"/>
              </w:rPr>
              <w:t>Ц810000000</w:t>
            </w:r>
          </w:p>
        </w:tc>
        <w:tc>
          <w:tcPr>
            <w:tcW w:w="567" w:type="dxa"/>
            <w:gridSpan w:val="2"/>
          </w:tcPr>
          <w:p w:rsidR="00637515" w:rsidRPr="006834B8" w:rsidRDefault="00637515" w:rsidP="00E44700">
            <w:pPr>
              <w:widowControl w:val="0"/>
              <w:autoSpaceDE w:val="0"/>
              <w:autoSpaceDN w:val="0"/>
              <w:adjustRightInd w:val="0"/>
              <w:jc w:val="center"/>
              <w:rPr>
                <w:sz w:val="20"/>
                <w:szCs w:val="20"/>
              </w:rPr>
            </w:pPr>
          </w:p>
        </w:tc>
        <w:tc>
          <w:tcPr>
            <w:tcW w:w="709" w:type="dxa"/>
          </w:tcPr>
          <w:p w:rsidR="00637515" w:rsidRPr="006834B8" w:rsidRDefault="00637515" w:rsidP="00E44700">
            <w:pPr>
              <w:widowControl w:val="0"/>
              <w:autoSpaceDE w:val="0"/>
              <w:autoSpaceDN w:val="0"/>
              <w:adjustRightInd w:val="0"/>
              <w:jc w:val="center"/>
              <w:rPr>
                <w:sz w:val="20"/>
                <w:szCs w:val="20"/>
              </w:rPr>
            </w:pPr>
          </w:p>
        </w:tc>
        <w:tc>
          <w:tcPr>
            <w:tcW w:w="709" w:type="dxa"/>
          </w:tcPr>
          <w:p w:rsidR="00637515" w:rsidRPr="006834B8" w:rsidRDefault="00637515" w:rsidP="00E44700">
            <w:pPr>
              <w:jc w:val="center"/>
              <w:rPr>
                <w:sz w:val="20"/>
                <w:szCs w:val="20"/>
              </w:rPr>
            </w:pPr>
            <w:r w:rsidRPr="006834B8">
              <w:rPr>
                <w:sz w:val="20"/>
                <w:szCs w:val="20"/>
              </w:rPr>
              <w:t>1461,0</w:t>
            </w:r>
          </w:p>
        </w:tc>
        <w:tc>
          <w:tcPr>
            <w:tcW w:w="708" w:type="dxa"/>
            <w:gridSpan w:val="2"/>
          </w:tcPr>
          <w:p w:rsidR="00637515" w:rsidRPr="006834B8" w:rsidRDefault="00637515" w:rsidP="00E44700">
            <w:pPr>
              <w:jc w:val="center"/>
              <w:rPr>
                <w:sz w:val="20"/>
                <w:szCs w:val="20"/>
              </w:rPr>
            </w:pPr>
            <w:r w:rsidRPr="006834B8">
              <w:rPr>
                <w:sz w:val="20"/>
                <w:szCs w:val="20"/>
              </w:rPr>
              <w:t>1461,0</w:t>
            </w:r>
          </w:p>
        </w:tc>
        <w:tc>
          <w:tcPr>
            <w:tcW w:w="851" w:type="dxa"/>
            <w:gridSpan w:val="2"/>
          </w:tcPr>
          <w:p w:rsidR="00637515" w:rsidRPr="006834B8" w:rsidRDefault="00637515" w:rsidP="00E44700">
            <w:pPr>
              <w:jc w:val="center"/>
              <w:rPr>
                <w:sz w:val="20"/>
                <w:szCs w:val="20"/>
              </w:rPr>
            </w:pPr>
            <w:r w:rsidRPr="006834B8">
              <w:rPr>
                <w:sz w:val="20"/>
                <w:szCs w:val="20"/>
              </w:rPr>
              <w:t>1461,0</w:t>
            </w:r>
          </w:p>
        </w:tc>
        <w:tc>
          <w:tcPr>
            <w:tcW w:w="850" w:type="dxa"/>
            <w:gridSpan w:val="2"/>
            <w:shd w:val="clear" w:color="auto" w:fill="FFFFFF"/>
          </w:tcPr>
          <w:p w:rsidR="00637515" w:rsidRPr="006834B8" w:rsidRDefault="00637515" w:rsidP="00E44700">
            <w:pPr>
              <w:jc w:val="center"/>
              <w:rPr>
                <w:sz w:val="20"/>
                <w:szCs w:val="20"/>
              </w:rPr>
            </w:pPr>
            <w:r w:rsidRPr="006834B8">
              <w:rPr>
                <w:sz w:val="20"/>
                <w:szCs w:val="20"/>
              </w:rPr>
              <w:t>1461,0</w:t>
            </w:r>
          </w:p>
        </w:tc>
        <w:tc>
          <w:tcPr>
            <w:tcW w:w="851" w:type="dxa"/>
            <w:gridSpan w:val="2"/>
            <w:shd w:val="clear" w:color="auto" w:fill="FFFFFF"/>
          </w:tcPr>
          <w:p w:rsidR="00637515" w:rsidRPr="006834B8" w:rsidRDefault="00637515" w:rsidP="00E44700">
            <w:pPr>
              <w:jc w:val="center"/>
              <w:rPr>
                <w:sz w:val="20"/>
                <w:szCs w:val="20"/>
              </w:rPr>
            </w:pPr>
            <w:r w:rsidRPr="006834B8">
              <w:rPr>
                <w:sz w:val="20"/>
                <w:szCs w:val="20"/>
              </w:rPr>
              <w:t>1461,0</w:t>
            </w:r>
          </w:p>
        </w:tc>
        <w:tc>
          <w:tcPr>
            <w:tcW w:w="709" w:type="dxa"/>
            <w:gridSpan w:val="2"/>
            <w:shd w:val="clear" w:color="auto" w:fill="FFFFFF"/>
          </w:tcPr>
          <w:p w:rsidR="00637515" w:rsidRPr="006834B8" w:rsidRDefault="00637515" w:rsidP="00E44700">
            <w:pPr>
              <w:jc w:val="center"/>
              <w:rPr>
                <w:sz w:val="20"/>
                <w:szCs w:val="20"/>
              </w:rPr>
            </w:pPr>
            <w:r w:rsidRPr="006834B8">
              <w:rPr>
                <w:sz w:val="20"/>
                <w:szCs w:val="20"/>
              </w:rPr>
              <w:t>1461,0</w:t>
            </w:r>
          </w:p>
        </w:tc>
        <w:tc>
          <w:tcPr>
            <w:tcW w:w="708" w:type="dxa"/>
            <w:gridSpan w:val="2"/>
            <w:shd w:val="clear" w:color="auto" w:fill="FFFFFF"/>
          </w:tcPr>
          <w:p w:rsidR="00637515" w:rsidRPr="006834B8" w:rsidRDefault="00637515" w:rsidP="00E44700">
            <w:pPr>
              <w:jc w:val="center"/>
              <w:rPr>
                <w:sz w:val="20"/>
                <w:szCs w:val="20"/>
              </w:rPr>
            </w:pPr>
            <w:r w:rsidRPr="006834B8">
              <w:rPr>
                <w:sz w:val="20"/>
                <w:szCs w:val="20"/>
              </w:rPr>
              <w:t>1461,0</w:t>
            </w:r>
          </w:p>
        </w:tc>
        <w:tc>
          <w:tcPr>
            <w:tcW w:w="851" w:type="dxa"/>
            <w:gridSpan w:val="2"/>
            <w:shd w:val="clear" w:color="auto" w:fill="FFFFFF"/>
          </w:tcPr>
          <w:p w:rsidR="00637515" w:rsidRPr="006834B8" w:rsidRDefault="00637515" w:rsidP="00E44700">
            <w:pPr>
              <w:jc w:val="center"/>
              <w:rPr>
                <w:sz w:val="20"/>
                <w:szCs w:val="20"/>
              </w:rPr>
            </w:pPr>
            <w:r w:rsidRPr="006834B8">
              <w:rPr>
                <w:sz w:val="20"/>
                <w:szCs w:val="20"/>
              </w:rPr>
              <w:t>7305,0</w:t>
            </w:r>
          </w:p>
        </w:tc>
        <w:tc>
          <w:tcPr>
            <w:tcW w:w="1134" w:type="dxa"/>
            <w:gridSpan w:val="2"/>
            <w:shd w:val="clear" w:color="auto" w:fill="FFFFFF"/>
          </w:tcPr>
          <w:p w:rsidR="00637515" w:rsidRPr="006834B8" w:rsidRDefault="00637515" w:rsidP="00E44700">
            <w:pPr>
              <w:jc w:val="center"/>
              <w:rPr>
                <w:sz w:val="20"/>
                <w:szCs w:val="20"/>
              </w:rPr>
            </w:pPr>
            <w:r w:rsidRPr="006834B8">
              <w:rPr>
                <w:sz w:val="20"/>
                <w:szCs w:val="20"/>
              </w:rPr>
              <w:t>7305,0</w:t>
            </w:r>
          </w:p>
        </w:tc>
      </w:tr>
      <w:tr w:rsidR="00637515" w:rsidRPr="006834B8" w:rsidTr="00E44700">
        <w:trPr>
          <w:tblCellSpacing w:w="5" w:type="nil"/>
        </w:trPr>
        <w:tc>
          <w:tcPr>
            <w:tcW w:w="993" w:type="dxa"/>
            <w:vMerge/>
          </w:tcPr>
          <w:p w:rsidR="00637515" w:rsidRPr="006834B8" w:rsidRDefault="00637515" w:rsidP="00E44700">
            <w:pPr>
              <w:widowControl w:val="0"/>
              <w:autoSpaceDE w:val="0"/>
              <w:autoSpaceDN w:val="0"/>
              <w:adjustRightInd w:val="0"/>
              <w:jc w:val="center"/>
              <w:rPr>
                <w:sz w:val="20"/>
                <w:szCs w:val="20"/>
              </w:rPr>
            </w:pPr>
          </w:p>
        </w:tc>
        <w:tc>
          <w:tcPr>
            <w:tcW w:w="1417" w:type="dxa"/>
            <w:vMerge/>
          </w:tcPr>
          <w:p w:rsidR="00637515" w:rsidRPr="006834B8" w:rsidRDefault="00637515" w:rsidP="00E44700">
            <w:pPr>
              <w:widowControl w:val="0"/>
              <w:autoSpaceDE w:val="0"/>
              <w:autoSpaceDN w:val="0"/>
              <w:adjustRightInd w:val="0"/>
              <w:rPr>
                <w:sz w:val="20"/>
                <w:szCs w:val="20"/>
              </w:rPr>
            </w:pPr>
          </w:p>
        </w:tc>
        <w:tc>
          <w:tcPr>
            <w:tcW w:w="1418" w:type="dxa"/>
            <w:vMerge/>
          </w:tcPr>
          <w:p w:rsidR="00637515" w:rsidRPr="006834B8" w:rsidRDefault="00637515" w:rsidP="00E44700">
            <w:pPr>
              <w:widowControl w:val="0"/>
              <w:autoSpaceDE w:val="0"/>
              <w:autoSpaceDN w:val="0"/>
              <w:adjustRightInd w:val="0"/>
              <w:rPr>
                <w:sz w:val="20"/>
                <w:szCs w:val="20"/>
              </w:rPr>
            </w:pPr>
          </w:p>
        </w:tc>
        <w:tc>
          <w:tcPr>
            <w:tcW w:w="1275" w:type="dxa"/>
            <w:vMerge/>
          </w:tcPr>
          <w:p w:rsidR="00637515" w:rsidRPr="006834B8" w:rsidRDefault="00637515" w:rsidP="00E44700">
            <w:pPr>
              <w:widowControl w:val="0"/>
              <w:autoSpaceDE w:val="0"/>
              <w:autoSpaceDN w:val="0"/>
              <w:adjustRightInd w:val="0"/>
              <w:rPr>
                <w:sz w:val="20"/>
                <w:szCs w:val="20"/>
              </w:rPr>
            </w:pPr>
          </w:p>
        </w:tc>
        <w:tc>
          <w:tcPr>
            <w:tcW w:w="567" w:type="dxa"/>
          </w:tcPr>
          <w:p w:rsidR="00637515" w:rsidRPr="006834B8" w:rsidRDefault="00637515" w:rsidP="00E44700">
            <w:pPr>
              <w:widowControl w:val="0"/>
              <w:autoSpaceDE w:val="0"/>
              <w:autoSpaceDN w:val="0"/>
              <w:adjustRightInd w:val="0"/>
              <w:jc w:val="center"/>
              <w:rPr>
                <w:sz w:val="20"/>
                <w:szCs w:val="20"/>
              </w:rPr>
            </w:pPr>
            <w:r w:rsidRPr="006834B8">
              <w:rPr>
                <w:sz w:val="20"/>
                <w:szCs w:val="20"/>
              </w:rPr>
              <w:t>974</w:t>
            </w:r>
          </w:p>
        </w:tc>
        <w:tc>
          <w:tcPr>
            <w:tcW w:w="567" w:type="dxa"/>
            <w:gridSpan w:val="2"/>
          </w:tcPr>
          <w:p w:rsidR="00637515" w:rsidRPr="006834B8" w:rsidRDefault="00637515" w:rsidP="00E44700">
            <w:pPr>
              <w:widowControl w:val="0"/>
              <w:autoSpaceDE w:val="0"/>
              <w:autoSpaceDN w:val="0"/>
              <w:adjustRightInd w:val="0"/>
              <w:jc w:val="center"/>
              <w:rPr>
                <w:sz w:val="20"/>
                <w:szCs w:val="20"/>
              </w:rPr>
            </w:pPr>
          </w:p>
        </w:tc>
        <w:tc>
          <w:tcPr>
            <w:tcW w:w="709" w:type="dxa"/>
          </w:tcPr>
          <w:p w:rsidR="00637515" w:rsidRPr="006834B8" w:rsidRDefault="00637515" w:rsidP="00E44700">
            <w:pPr>
              <w:widowControl w:val="0"/>
              <w:autoSpaceDE w:val="0"/>
              <w:autoSpaceDN w:val="0"/>
              <w:adjustRightInd w:val="0"/>
              <w:jc w:val="center"/>
              <w:rPr>
                <w:sz w:val="20"/>
                <w:szCs w:val="20"/>
              </w:rPr>
            </w:pPr>
            <w:r w:rsidRPr="006834B8">
              <w:rPr>
                <w:sz w:val="20"/>
                <w:szCs w:val="20"/>
              </w:rPr>
              <w:t>Ц810000</w:t>
            </w:r>
          </w:p>
        </w:tc>
        <w:tc>
          <w:tcPr>
            <w:tcW w:w="567" w:type="dxa"/>
            <w:gridSpan w:val="2"/>
          </w:tcPr>
          <w:p w:rsidR="00637515" w:rsidRPr="006834B8" w:rsidRDefault="00637515" w:rsidP="00E44700">
            <w:pPr>
              <w:widowControl w:val="0"/>
              <w:autoSpaceDE w:val="0"/>
              <w:autoSpaceDN w:val="0"/>
              <w:adjustRightInd w:val="0"/>
              <w:jc w:val="center"/>
              <w:rPr>
                <w:sz w:val="20"/>
                <w:szCs w:val="20"/>
              </w:rPr>
            </w:pPr>
          </w:p>
        </w:tc>
        <w:tc>
          <w:tcPr>
            <w:tcW w:w="709" w:type="dxa"/>
          </w:tcPr>
          <w:p w:rsidR="00637515" w:rsidRPr="006834B8" w:rsidRDefault="00637515" w:rsidP="00E44700">
            <w:pPr>
              <w:widowControl w:val="0"/>
              <w:autoSpaceDE w:val="0"/>
              <w:autoSpaceDN w:val="0"/>
              <w:adjustRightInd w:val="0"/>
              <w:jc w:val="center"/>
              <w:rPr>
                <w:sz w:val="20"/>
                <w:szCs w:val="20"/>
              </w:rPr>
            </w:pPr>
          </w:p>
        </w:tc>
        <w:tc>
          <w:tcPr>
            <w:tcW w:w="709" w:type="dxa"/>
          </w:tcPr>
          <w:p w:rsidR="00637515" w:rsidRPr="006834B8" w:rsidRDefault="00637515" w:rsidP="00E44700">
            <w:pPr>
              <w:jc w:val="center"/>
              <w:rPr>
                <w:sz w:val="20"/>
                <w:szCs w:val="20"/>
              </w:rPr>
            </w:pPr>
            <w:r w:rsidRPr="006834B8">
              <w:rPr>
                <w:sz w:val="20"/>
                <w:szCs w:val="20"/>
              </w:rPr>
              <w:t>0,0</w:t>
            </w:r>
          </w:p>
        </w:tc>
        <w:tc>
          <w:tcPr>
            <w:tcW w:w="708" w:type="dxa"/>
            <w:gridSpan w:val="2"/>
          </w:tcPr>
          <w:p w:rsidR="00637515" w:rsidRPr="006834B8" w:rsidRDefault="00637515" w:rsidP="00E44700">
            <w:pPr>
              <w:jc w:val="center"/>
              <w:rPr>
                <w:sz w:val="20"/>
                <w:szCs w:val="20"/>
              </w:rPr>
            </w:pPr>
            <w:r w:rsidRPr="006834B8">
              <w:rPr>
                <w:sz w:val="20"/>
                <w:szCs w:val="20"/>
              </w:rPr>
              <w:t>0,0</w:t>
            </w:r>
          </w:p>
        </w:tc>
        <w:tc>
          <w:tcPr>
            <w:tcW w:w="851" w:type="dxa"/>
            <w:gridSpan w:val="2"/>
          </w:tcPr>
          <w:p w:rsidR="00637515" w:rsidRPr="006834B8" w:rsidRDefault="00637515" w:rsidP="00E44700">
            <w:pPr>
              <w:jc w:val="center"/>
              <w:rPr>
                <w:sz w:val="20"/>
                <w:szCs w:val="20"/>
              </w:rPr>
            </w:pPr>
            <w:r w:rsidRPr="006834B8">
              <w:rPr>
                <w:sz w:val="20"/>
                <w:szCs w:val="20"/>
              </w:rPr>
              <w:t>0,0</w:t>
            </w:r>
          </w:p>
        </w:tc>
        <w:tc>
          <w:tcPr>
            <w:tcW w:w="850" w:type="dxa"/>
            <w:gridSpan w:val="2"/>
          </w:tcPr>
          <w:p w:rsidR="00637515" w:rsidRPr="006834B8" w:rsidRDefault="00637515" w:rsidP="00E44700">
            <w:pPr>
              <w:jc w:val="center"/>
              <w:rPr>
                <w:sz w:val="20"/>
                <w:szCs w:val="20"/>
              </w:rPr>
            </w:pPr>
            <w:r w:rsidRPr="006834B8">
              <w:rPr>
                <w:sz w:val="20"/>
                <w:szCs w:val="20"/>
              </w:rPr>
              <w:t>0,0</w:t>
            </w:r>
          </w:p>
        </w:tc>
        <w:tc>
          <w:tcPr>
            <w:tcW w:w="851" w:type="dxa"/>
            <w:gridSpan w:val="2"/>
          </w:tcPr>
          <w:p w:rsidR="00637515" w:rsidRPr="006834B8" w:rsidRDefault="00637515" w:rsidP="00E44700">
            <w:pPr>
              <w:jc w:val="center"/>
              <w:rPr>
                <w:sz w:val="20"/>
                <w:szCs w:val="20"/>
              </w:rPr>
            </w:pPr>
            <w:r w:rsidRPr="006834B8">
              <w:rPr>
                <w:sz w:val="20"/>
                <w:szCs w:val="20"/>
              </w:rPr>
              <w:t>0,0</w:t>
            </w:r>
          </w:p>
        </w:tc>
        <w:tc>
          <w:tcPr>
            <w:tcW w:w="709" w:type="dxa"/>
            <w:gridSpan w:val="2"/>
          </w:tcPr>
          <w:p w:rsidR="00637515" w:rsidRPr="006834B8" w:rsidRDefault="00637515" w:rsidP="00E44700">
            <w:pPr>
              <w:jc w:val="center"/>
              <w:rPr>
                <w:sz w:val="20"/>
                <w:szCs w:val="20"/>
              </w:rPr>
            </w:pPr>
            <w:r w:rsidRPr="006834B8">
              <w:rPr>
                <w:sz w:val="20"/>
                <w:szCs w:val="20"/>
              </w:rPr>
              <w:t>0,0</w:t>
            </w:r>
          </w:p>
        </w:tc>
        <w:tc>
          <w:tcPr>
            <w:tcW w:w="708" w:type="dxa"/>
            <w:gridSpan w:val="2"/>
          </w:tcPr>
          <w:p w:rsidR="00637515" w:rsidRPr="006834B8" w:rsidRDefault="00637515" w:rsidP="00E44700">
            <w:pPr>
              <w:jc w:val="center"/>
              <w:rPr>
                <w:sz w:val="20"/>
                <w:szCs w:val="20"/>
              </w:rPr>
            </w:pPr>
            <w:r w:rsidRPr="006834B8">
              <w:rPr>
                <w:sz w:val="20"/>
                <w:szCs w:val="20"/>
              </w:rPr>
              <w:t>0,0</w:t>
            </w:r>
          </w:p>
        </w:tc>
        <w:tc>
          <w:tcPr>
            <w:tcW w:w="851" w:type="dxa"/>
            <w:gridSpan w:val="2"/>
          </w:tcPr>
          <w:p w:rsidR="00637515" w:rsidRPr="006834B8" w:rsidRDefault="00637515" w:rsidP="00E44700">
            <w:pPr>
              <w:jc w:val="center"/>
              <w:rPr>
                <w:sz w:val="20"/>
                <w:szCs w:val="20"/>
              </w:rPr>
            </w:pPr>
            <w:r w:rsidRPr="006834B8">
              <w:rPr>
                <w:sz w:val="20"/>
                <w:szCs w:val="20"/>
              </w:rPr>
              <w:t>0,0</w:t>
            </w:r>
          </w:p>
        </w:tc>
        <w:tc>
          <w:tcPr>
            <w:tcW w:w="1134" w:type="dxa"/>
            <w:gridSpan w:val="2"/>
          </w:tcPr>
          <w:p w:rsidR="00637515" w:rsidRPr="006834B8" w:rsidRDefault="00637515" w:rsidP="00E44700">
            <w:pPr>
              <w:jc w:val="center"/>
              <w:rPr>
                <w:sz w:val="20"/>
                <w:szCs w:val="20"/>
              </w:rPr>
            </w:pPr>
            <w:r w:rsidRPr="006834B8">
              <w:rPr>
                <w:sz w:val="20"/>
                <w:szCs w:val="20"/>
              </w:rPr>
              <w:t>0,0</w:t>
            </w:r>
          </w:p>
        </w:tc>
      </w:tr>
      <w:tr w:rsidR="00637515" w:rsidRPr="006834B8" w:rsidTr="00E44700">
        <w:trPr>
          <w:tblCellSpacing w:w="5" w:type="nil"/>
        </w:trPr>
        <w:tc>
          <w:tcPr>
            <w:tcW w:w="993" w:type="dxa"/>
            <w:vMerge/>
          </w:tcPr>
          <w:p w:rsidR="00637515" w:rsidRPr="006834B8" w:rsidRDefault="00637515" w:rsidP="00E44700">
            <w:pPr>
              <w:widowControl w:val="0"/>
              <w:autoSpaceDE w:val="0"/>
              <w:autoSpaceDN w:val="0"/>
              <w:adjustRightInd w:val="0"/>
              <w:jc w:val="center"/>
              <w:rPr>
                <w:sz w:val="20"/>
                <w:szCs w:val="20"/>
              </w:rPr>
            </w:pPr>
          </w:p>
        </w:tc>
        <w:tc>
          <w:tcPr>
            <w:tcW w:w="1417" w:type="dxa"/>
            <w:vMerge/>
          </w:tcPr>
          <w:p w:rsidR="00637515" w:rsidRPr="006834B8" w:rsidRDefault="00637515" w:rsidP="00E44700">
            <w:pPr>
              <w:widowControl w:val="0"/>
              <w:autoSpaceDE w:val="0"/>
              <w:autoSpaceDN w:val="0"/>
              <w:adjustRightInd w:val="0"/>
              <w:rPr>
                <w:sz w:val="20"/>
                <w:szCs w:val="20"/>
              </w:rPr>
            </w:pPr>
          </w:p>
        </w:tc>
        <w:tc>
          <w:tcPr>
            <w:tcW w:w="1418" w:type="dxa"/>
            <w:vMerge/>
          </w:tcPr>
          <w:p w:rsidR="00637515" w:rsidRPr="006834B8" w:rsidRDefault="00637515" w:rsidP="00E44700">
            <w:pPr>
              <w:widowControl w:val="0"/>
              <w:autoSpaceDE w:val="0"/>
              <w:autoSpaceDN w:val="0"/>
              <w:adjustRightInd w:val="0"/>
              <w:rPr>
                <w:sz w:val="20"/>
                <w:szCs w:val="20"/>
              </w:rPr>
            </w:pPr>
          </w:p>
        </w:tc>
        <w:tc>
          <w:tcPr>
            <w:tcW w:w="1275" w:type="dxa"/>
          </w:tcPr>
          <w:p w:rsidR="00637515" w:rsidRPr="006834B8" w:rsidRDefault="00637515" w:rsidP="00E44700">
            <w:pPr>
              <w:widowControl w:val="0"/>
              <w:autoSpaceDE w:val="0"/>
              <w:autoSpaceDN w:val="0"/>
              <w:adjustRightInd w:val="0"/>
              <w:rPr>
                <w:sz w:val="20"/>
                <w:szCs w:val="20"/>
              </w:rPr>
            </w:pPr>
            <w:r w:rsidRPr="006834B8">
              <w:rPr>
                <w:sz w:val="20"/>
                <w:szCs w:val="20"/>
              </w:rPr>
              <w:t>соисполнители:</w:t>
            </w:r>
            <w:r w:rsidRPr="006834B8">
              <w:rPr>
                <w:rFonts w:ascii="Arial" w:hAnsi="Arial" w:cs="Arial"/>
                <w:sz w:val="20"/>
                <w:szCs w:val="20"/>
              </w:rPr>
              <w:t xml:space="preserve"> </w:t>
            </w:r>
            <w:r w:rsidRPr="006834B8">
              <w:rPr>
                <w:sz w:val="20"/>
                <w:szCs w:val="20"/>
              </w:rPr>
              <w:t>администрации сельских поселений*</w:t>
            </w:r>
          </w:p>
        </w:tc>
        <w:tc>
          <w:tcPr>
            <w:tcW w:w="567" w:type="dxa"/>
          </w:tcPr>
          <w:p w:rsidR="00637515" w:rsidRPr="006834B8" w:rsidRDefault="00637515" w:rsidP="00E44700">
            <w:pPr>
              <w:widowControl w:val="0"/>
              <w:autoSpaceDE w:val="0"/>
              <w:autoSpaceDN w:val="0"/>
              <w:adjustRightInd w:val="0"/>
              <w:jc w:val="center"/>
              <w:rPr>
                <w:sz w:val="20"/>
                <w:szCs w:val="20"/>
              </w:rPr>
            </w:pPr>
            <w:r w:rsidRPr="006834B8">
              <w:rPr>
                <w:sz w:val="20"/>
                <w:szCs w:val="20"/>
              </w:rPr>
              <w:t>993</w:t>
            </w:r>
          </w:p>
        </w:tc>
        <w:tc>
          <w:tcPr>
            <w:tcW w:w="567" w:type="dxa"/>
            <w:gridSpan w:val="2"/>
          </w:tcPr>
          <w:p w:rsidR="00637515" w:rsidRPr="006834B8" w:rsidRDefault="00637515" w:rsidP="00E44700">
            <w:pPr>
              <w:widowControl w:val="0"/>
              <w:autoSpaceDE w:val="0"/>
              <w:autoSpaceDN w:val="0"/>
              <w:adjustRightInd w:val="0"/>
              <w:jc w:val="center"/>
              <w:rPr>
                <w:sz w:val="20"/>
                <w:szCs w:val="20"/>
              </w:rPr>
            </w:pPr>
          </w:p>
        </w:tc>
        <w:tc>
          <w:tcPr>
            <w:tcW w:w="709" w:type="dxa"/>
          </w:tcPr>
          <w:p w:rsidR="00637515" w:rsidRPr="006834B8" w:rsidRDefault="00637515" w:rsidP="00E44700">
            <w:pPr>
              <w:widowControl w:val="0"/>
              <w:autoSpaceDE w:val="0"/>
              <w:autoSpaceDN w:val="0"/>
              <w:adjustRightInd w:val="0"/>
              <w:jc w:val="center"/>
              <w:rPr>
                <w:sz w:val="20"/>
                <w:szCs w:val="20"/>
              </w:rPr>
            </w:pPr>
            <w:r w:rsidRPr="006834B8">
              <w:rPr>
                <w:sz w:val="20"/>
                <w:szCs w:val="20"/>
              </w:rPr>
              <w:t>Ц810000000</w:t>
            </w:r>
          </w:p>
        </w:tc>
        <w:tc>
          <w:tcPr>
            <w:tcW w:w="567" w:type="dxa"/>
            <w:gridSpan w:val="2"/>
          </w:tcPr>
          <w:p w:rsidR="00637515" w:rsidRPr="006834B8" w:rsidRDefault="00637515" w:rsidP="00E44700">
            <w:pPr>
              <w:widowControl w:val="0"/>
              <w:autoSpaceDE w:val="0"/>
              <w:autoSpaceDN w:val="0"/>
              <w:adjustRightInd w:val="0"/>
              <w:jc w:val="center"/>
              <w:rPr>
                <w:sz w:val="20"/>
                <w:szCs w:val="20"/>
              </w:rPr>
            </w:pPr>
          </w:p>
        </w:tc>
        <w:tc>
          <w:tcPr>
            <w:tcW w:w="709" w:type="dxa"/>
          </w:tcPr>
          <w:p w:rsidR="00637515" w:rsidRPr="006834B8" w:rsidRDefault="00637515" w:rsidP="00E44700">
            <w:pPr>
              <w:widowControl w:val="0"/>
              <w:autoSpaceDE w:val="0"/>
              <w:autoSpaceDN w:val="0"/>
              <w:adjustRightInd w:val="0"/>
              <w:rPr>
                <w:sz w:val="20"/>
                <w:szCs w:val="20"/>
              </w:rPr>
            </w:pPr>
          </w:p>
        </w:tc>
        <w:tc>
          <w:tcPr>
            <w:tcW w:w="709" w:type="dxa"/>
          </w:tcPr>
          <w:p w:rsidR="00637515" w:rsidRPr="006834B8" w:rsidRDefault="00637515" w:rsidP="00E44700">
            <w:pPr>
              <w:jc w:val="center"/>
              <w:rPr>
                <w:sz w:val="20"/>
                <w:szCs w:val="20"/>
              </w:rPr>
            </w:pPr>
            <w:r w:rsidRPr="006834B8">
              <w:rPr>
                <w:sz w:val="20"/>
                <w:szCs w:val="20"/>
              </w:rPr>
              <w:t>957,664</w:t>
            </w:r>
          </w:p>
        </w:tc>
        <w:tc>
          <w:tcPr>
            <w:tcW w:w="708" w:type="dxa"/>
            <w:gridSpan w:val="2"/>
          </w:tcPr>
          <w:p w:rsidR="00637515" w:rsidRPr="006834B8" w:rsidRDefault="00637515" w:rsidP="00E44700">
            <w:pPr>
              <w:jc w:val="center"/>
              <w:rPr>
                <w:sz w:val="20"/>
                <w:szCs w:val="20"/>
              </w:rPr>
            </w:pPr>
            <w:r w:rsidRPr="006834B8">
              <w:rPr>
                <w:sz w:val="20"/>
                <w:szCs w:val="20"/>
              </w:rPr>
              <w:t>804,0</w:t>
            </w:r>
          </w:p>
        </w:tc>
        <w:tc>
          <w:tcPr>
            <w:tcW w:w="851" w:type="dxa"/>
            <w:gridSpan w:val="2"/>
          </w:tcPr>
          <w:p w:rsidR="00637515" w:rsidRPr="006834B8" w:rsidRDefault="00637515" w:rsidP="00E44700">
            <w:pPr>
              <w:jc w:val="center"/>
              <w:rPr>
                <w:sz w:val="20"/>
                <w:szCs w:val="20"/>
              </w:rPr>
            </w:pPr>
            <w:r w:rsidRPr="006834B8">
              <w:rPr>
                <w:sz w:val="20"/>
                <w:szCs w:val="20"/>
              </w:rPr>
              <w:t>804,0</w:t>
            </w:r>
          </w:p>
        </w:tc>
        <w:tc>
          <w:tcPr>
            <w:tcW w:w="850" w:type="dxa"/>
            <w:gridSpan w:val="2"/>
          </w:tcPr>
          <w:p w:rsidR="00637515" w:rsidRPr="006834B8" w:rsidRDefault="00637515" w:rsidP="00E44700">
            <w:pPr>
              <w:jc w:val="center"/>
              <w:rPr>
                <w:sz w:val="20"/>
                <w:szCs w:val="20"/>
              </w:rPr>
            </w:pPr>
            <w:r w:rsidRPr="006834B8">
              <w:rPr>
                <w:sz w:val="20"/>
                <w:szCs w:val="20"/>
              </w:rPr>
              <w:t>804,0</w:t>
            </w:r>
          </w:p>
        </w:tc>
        <w:tc>
          <w:tcPr>
            <w:tcW w:w="851" w:type="dxa"/>
            <w:gridSpan w:val="2"/>
          </w:tcPr>
          <w:p w:rsidR="00637515" w:rsidRPr="006834B8" w:rsidRDefault="00637515" w:rsidP="00E44700">
            <w:pPr>
              <w:jc w:val="center"/>
              <w:rPr>
                <w:sz w:val="20"/>
                <w:szCs w:val="20"/>
              </w:rPr>
            </w:pPr>
            <w:r w:rsidRPr="006834B8">
              <w:rPr>
                <w:sz w:val="20"/>
                <w:szCs w:val="20"/>
              </w:rPr>
              <w:t>804,0</w:t>
            </w:r>
          </w:p>
        </w:tc>
        <w:tc>
          <w:tcPr>
            <w:tcW w:w="709" w:type="dxa"/>
            <w:gridSpan w:val="2"/>
          </w:tcPr>
          <w:p w:rsidR="00637515" w:rsidRPr="006834B8" w:rsidRDefault="00637515" w:rsidP="00E44700">
            <w:pPr>
              <w:jc w:val="center"/>
              <w:rPr>
                <w:sz w:val="20"/>
                <w:szCs w:val="20"/>
              </w:rPr>
            </w:pPr>
            <w:r w:rsidRPr="006834B8">
              <w:rPr>
                <w:sz w:val="20"/>
                <w:szCs w:val="20"/>
              </w:rPr>
              <w:t>804,0</w:t>
            </w:r>
          </w:p>
        </w:tc>
        <w:tc>
          <w:tcPr>
            <w:tcW w:w="708" w:type="dxa"/>
            <w:gridSpan w:val="2"/>
          </w:tcPr>
          <w:p w:rsidR="00637515" w:rsidRPr="006834B8" w:rsidRDefault="00637515" w:rsidP="00E44700">
            <w:pPr>
              <w:jc w:val="center"/>
              <w:rPr>
                <w:sz w:val="20"/>
                <w:szCs w:val="20"/>
              </w:rPr>
            </w:pPr>
            <w:r w:rsidRPr="006834B8">
              <w:rPr>
                <w:sz w:val="20"/>
                <w:szCs w:val="20"/>
              </w:rPr>
              <w:t>804,0</w:t>
            </w:r>
          </w:p>
        </w:tc>
        <w:tc>
          <w:tcPr>
            <w:tcW w:w="851" w:type="dxa"/>
            <w:gridSpan w:val="2"/>
          </w:tcPr>
          <w:p w:rsidR="00637515" w:rsidRPr="006834B8" w:rsidRDefault="00637515" w:rsidP="00E44700">
            <w:pPr>
              <w:jc w:val="center"/>
              <w:rPr>
                <w:sz w:val="20"/>
                <w:szCs w:val="20"/>
              </w:rPr>
            </w:pPr>
            <w:r w:rsidRPr="006834B8">
              <w:rPr>
                <w:sz w:val="20"/>
                <w:szCs w:val="20"/>
              </w:rPr>
              <w:t>4020,0</w:t>
            </w:r>
          </w:p>
        </w:tc>
        <w:tc>
          <w:tcPr>
            <w:tcW w:w="1134" w:type="dxa"/>
            <w:gridSpan w:val="2"/>
          </w:tcPr>
          <w:p w:rsidR="00637515" w:rsidRPr="006834B8" w:rsidRDefault="00637515" w:rsidP="00E44700">
            <w:pPr>
              <w:jc w:val="center"/>
              <w:rPr>
                <w:sz w:val="20"/>
                <w:szCs w:val="20"/>
              </w:rPr>
            </w:pPr>
            <w:r w:rsidRPr="006834B8">
              <w:rPr>
                <w:sz w:val="20"/>
                <w:szCs w:val="20"/>
              </w:rPr>
              <w:t>4020,0</w:t>
            </w:r>
          </w:p>
        </w:tc>
      </w:tr>
      <w:tr w:rsidR="00637515" w:rsidRPr="006834B8" w:rsidTr="00E44700">
        <w:trPr>
          <w:tblCellSpacing w:w="5" w:type="nil"/>
        </w:trPr>
        <w:tc>
          <w:tcPr>
            <w:tcW w:w="15593" w:type="dxa"/>
            <w:gridSpan w:val="28"/>
          </w:tcPr>
          <w:p w:rsidR="00637515" w:rsidRPr="006834B8" w:rsidRDefault="00637515" w:rsidP="00E44700">
            <w:pPr>
              <w:widowControl w:val="0"/>
              <w:autoSpaceDE w:val="0"/>
              <w:autoSpaceDN w:val="0"/>
              <w:adjustRightInd w:val="0"/>
              <w:jc w:val="center"/>
              <w:rPr>
                <w:b/>
                <w:sz w:val="20"/>
                <w:szCs w:val="20"/>
              </w:rPr>
            </w:pPr>
            <w:r w:rsidRPr="006834B8">
              <w:rPr>
                <w:b/>
                <w:sz w:val="20"/>
                <w:szCs w:val="20"/>
              </w:rPr>
              <w:lastRenderedPageBreak/>
              <w:t>Цель "Сокращение количества зарегистрированных пожаров и количества людей, получивших травмы и погибших на пожарах"</w:t>
            </w:r>
          </w:p>
        </w:tc>
      </w:tr>
      <w:tr w:rsidR="00637515" w:rsidRPr="006834B8" w:rsidTr="00E44700">
        <w:trPr>
          <w:tblCellSpacing w:w="5" w:type="nil"/>
        </w:trPr>
        <w:tc>
          <w:tcPr>
            <w:tcW w:w="993" w:type="dxa"/>
            <w:vMerge w:val="restart"/>
          </w:tcPr>
          <w:p w:rsidR="00637515" w:rsidRPr="006834B8" w:rsidRDefault="00637515" w:rsidP="00E44700">
            <w:pPr>
              <w:widowControl w:val="0"/>
              <w:autoSpaceDE w:val="0"/>
              <w:autoSpaceDN w:val="0"/>
              <w:adjustRightInd w:val="0"/>
              <w:rPr>
                <w:sz w:val="20"/>
                <w:szCs w:val="20"/>
              </w:rPr>
            </w:pPr>
            <w:r w:rsidRPr="006834B8">
              <w:rPr>
                <w:sz w:val="20"/>
                <w:szCs w:val="20"/>
              </w:rPr>
              <w:t>Основное мероприятие 1</w:t>
            </w:r>
          </w:p>
        </w:tc>
        <w:tc>
          <w:tcPr>
            <w:tcW w:w="1417" w:type="dxa"/>
            <w:vMerge w:val="restart"/>
          </w:tcPr>
          <w:p w:rsidR="00637515" w:rsidRPr="006834B8" w:rsidRDefault="00637515" w:rsidP="00E44700">
            <w:pPr>
              <w:autoSpaceDE w:val="0"/>
              <w:autoSpaceDN w:val="0"/>
              <w:adjustRightInd w:val="0"/>
              <w:rPr>
                <w:sz w:val="20"/>
                <w:szCs w:val="20"/>
              </w:rPr>
            </w:pPr>
            <w:r w:rsidRPr="006834B8">
              <w:rPr>
                <w:sz w:val="20"/>
                <w:szCs w:val="20"/>
              </w:rPr>
              <w:t>Обеспечение первичных мер пожарной безопасности на территории Аликовского района</w:t>
            </w:r>
          </w:p>
        </w:tc>
        <w:tc>
          <w:tcPr>
            <w:tcW w:w="1418" w:type="dxa"/>
            <w:vMerge w:val="restart"/>
          </w:tcPr>
          <w:p w:rsidR="00637515" w:rsidRPr="006834B8" w:rsidRDefault="00637515" w:rsidP="00E44700">
            <w:pPr>
              <w:widowControl w:val="0"/>
              <w:autoSpaceDE w:val="0"/>
              <w:autoSpaceDN w:val="0"/>
              <w:adjustRightInd w:val="0"/>
              <w:rPr>
                <w:sz w:val="20"/>
                <w:szCs w:val="20"/>
              </w:rPr>
            </w:pPr>
            <w:r w:rsidRPr="006834B8">
              <w:rPr>
                <w:sz w:val="20"/>
                <w:szCs w:val="20"/>
              </w:rPr>
              <w:t>организация и осуществление профилактики пожаров;</w:t>
            </w:r>
          </w:p>
          <w:p w:rsidR="00637515" w:rsidRPr="006834B8" w:rsidRDefault="00637515" w:rsidP="00E44700">
            <w:pPr>
              <w:widowControl w:val="0"/>
              <w:autoSpaceDE w:val="0"/>
              <w:autoSpaceDN w:val="0"/>
              <w:adjustRightInd w:val="0"/>
              <w:rPr>
                <w:sz w:val="20"/>
                <w:szCs w:val="20"/>
              </w:rPr>
            </w:pPr>
            <w:r w:rsidRPr="006834B8">
              <w:rPr>
                <w:sz w:val="20"/>
                <w:szCs w:val="20"/>
              </w:rPr>
              <w:t>организация и осуществление тушения пожаров, спасания людей и материальных ценностей при пожарах</w:t>
            </w:r>
          </w:p>
        </w:tc>
        <w:tc>
          <w:tcPr>
            <w:tcW w:w="1275" w:type="dxa"/>
            <w:shd w:val="clear" w:color="auto" w:fill="auto"/>
          </w:tcPr>
          <w:p w:rsidR="00637515" w:rsidRPr="006834B8" w:rsidRDefault="00637515" w:rsidP="00E44700">
            <w:pPr>
              <w:widowControl w:val="0"/>
              <w:autoSpaceDE w:val="0"/>
              <w:autoSpaceDN w:val="0"/>
              <w:adjustRightInd w:val="0"/>
              <w:rPr>
                <w:b/>
                <w:sz w:val="20"/>
                <w:szCs w:val="20"/>
              </w:rPr>
            </w:pPr>
            <w:r w:rsidRPr="006834B8">
              <w:rPr>
                <w:b/>
                <w:sz w:val="20"/>
                <w:szCs w:val="20"/>
              </w:rPr>
              <w:t>всего</w:t>
            </w:r>
          </w:p>
        </w:tc>
        <w:tc>
          <w:tcPr>
            <w:tcW w:w="567" w:type="dxa"/>
          </w:tcPr>
          <w:p w:rsidR="00637515" w:rsidRPr="006834B8" w:rsidRDefault="00637515" w:rsidP="00E44700">
            <w:pPr>
              <w:widowControl w:val="0"/>
              <w:autoSpaceDE w:val="0"/>
              <w:autoSpaceDN w:val="0"/>
              <w:adjustRightInd w:val="0"/>
              <w:jc w:val="center"/>
              <w:rPr>
                <w:sz w:val="20"/>
                <w:szCs w:val="20"/>
              </w:rPr>
            </w:pPr>
          </w:p>
        </w:tc>
        <w:tc>
          <w:tcPr>
            <w:tcW w:w="426" w:type="dxa"/>
          </w:tcPr>
          <w:p w:rsidR="00637515" w:rsidRPr="006834B8" w:rsidRDefault="00637515" w:rsidP="00E44700">
            <w:pPr>
              <w:widowControl w:val="0"/>
              <w:autoSpaceDE w:val="0"/>
              <w:autoSpaceDN w:val="0"/>
              <w:adjustRightInd w:val="0"/>
              <w:jc w:val="center"/>
              <w:rPr>
                <w:sz w:val="20"/>
                <w:szCs w:val="20"/>
              </w:rPr>
            </w:pPr>
          </w:p>
        </w:tc>
        <w:tc>
          <w:tcPr>
            <w:tcW w:w="992" w:type="dxa"/>
            <w:gridSpan w:val="3"/>
          </w:tcPr>
          <w:p w:rsidR="00637515" w:rsidRPr="006834B8" w:rsidRDefault="00637515" w:rsidP="00E44700">
            <w:pPr>
              <w:widowControl w:val="0"/>
              <w:autoSpaceDE w:val="0"/>
              <w:autoSpaceDN w:val="0"/>
              <w:adjustRightInd w:val="0"/>
              <w:jc w:val="center"/>
              <w:rPr>
                <w:sz w:val="20"/>
                <w:szCs w:val="20"/>
              </w:rPr>
            </w:pPr>
          </w:p>
        </w:tc>
        <w:tc>
          <w:tcPr>
            <w:tcW w:w="425" w:type="dxa"/>
          </w:tcPr>
          <w:p w:rsidR="00637515" w:rsidRPr="006834B8" w:rsidRDefault="00637515" w:rsidP="00E44700">
            <w:pPr>
              <w:widowControl w:val="0"/>
              <w:autoSpaceDE w:val="0"/>
              <w:autoSpaceDN w:val="0"/>
              <w:adjustRightInd w:val="0"/>
              <w:jc w:val="center"/>
              <w:rPr>
                <w:sz w:val="20"/>
                <w:szCs w:val="20"/>
              </w:rPr>
            </w:pPr>
          </w:p>
        </w:tc>
        <w:tc>
          <w:tcPr>
            <w:tcW w:w="709" w:type="dxa"/>
            <w:shd w:val="clear" w:color="auto" w:fill="auto"/>
          </w:tcPr>
          <w:p w:rsidR="00637515" w:rsidRPr="006834B8" w:rsidRDefault="00637515" w:rsidP="00E44700">
            <w:pPr>
              <w:widowControl w:val="0"/>
              <w:autoSpaceDE w:val="0"/>
              <w:autoSpaceDN w:val="0"/>
              <w:adjustRightInd w:val="0"/>
              <w:rPr>
                <w:sz w:val="20"/>
                <w:szCs w:val="20"/>
              </w:rPr>
            </w:pPr>
          </w:p>
        </w:tc>
        <w:tc>
          <w:tcPr>
            <w:tcW w:w="850" w:type="dxa"/>
            <w:gridSpan w:val="2"/>
          </w:tcPr>
          <w:p w:rsidR="00637515" w:rsidRPr="006834B8" w:rsidRDefault="00637515" w:rsidP="00E44700">
            <w:pPr>
              <w:jc w:val="center"/>
              <w:rPr>
                <w:sz w:val="20"/>
                <w:szCs w:val="20"/>
              </w:rPr>
            </w:pPr>
            <w:r w:rsidRPr="006834B8">
              <w:rPr>
                <w:sz w:val="20"/>
                <w:szCs w:val="20"/>
              </w:rPr>
              <w:t>957,664</w:t>
            </w:r>
          </w:p>
        </w:tc>
        <w:tc>
          <w:tcPr>
            <w:tcW w:w="851" w:type="dxa"/>
            <w:gridSpan w:val="2"/>
          </w:tcPr>
          <w:p w:rsidR="00637515" w:rsidRPr="006834B8" w:rsidRDefault="00637515" w:rsidP="00E44700">
            <w:pPr>
              <w:widowControl w:val="0"/>
              <w:autoSpaceDE w:val="0"/>
              <w:autoSpaceDN w:val="0"/>
              <w:adjustRightInd w:val="0"/>
              <w:jc w:val="center"/>
              <w:rPr>
                <w:sz w:val="20"/>
                <w:szCs w:val="20"/>
              </w:rPr>
            </w:pPr>
            <w:r w:rsidRPr="006834B8">
              <w:rPr>
                <w:sz w:val="20"/>
                <w:szCs w:val="20"/>
              </w:rPr>
              <w:t>804,0</w:t>
            </w:r>
          </w:p>
        </w:tc>
        <w:tc>
          <w:tcPr>
            <w:tcW w:w="850" w:type="dxa"/>
            <w:gridSpan w:val="2"/>
          </w:tcPr>
          <w:p w:rsidR="00637515" w:rsidRPr="006834B8" w:rsidRDefault="00637515" w:rsidP="00E44700">
            <w:pPr>
              <w:jc w:val="center"/>
              <w:rPr>
                <w:sz w:val="20"/>
                <w:szCs w:val="20"/>
              </w:rPr>
            </w:pPr>
            <w:r w:rsidRPr="006834B8">
              <w:rPr>
                <w:sz w:val="20"/>
                <w:szCs w:val="20"/>
              </w:rPr>
              <w:t>804,0</w:t>
            </w:r>
          </w:p>
        </w:tc>
        <w:tc>
          <w:tcPr>
            <w:tcW w:w="851" w:type="dxa"/>
            <w:gridSpan w:val="2"/>
          </w:tcPr>
          <w:p w:rsidR="00637515" w:rsidRPr="006834B8" w:rsidRDefault="00637515" w:rsidP="00E44700">
            <w:pPr>
              <w:jc w:val="center"/>
              <w:rPr>
                <w:sz w:val="20"/>
                <w:szCs w:val="20"/>
              </w:rPr>
            </w:pPr>
            <w:r w:rsidRPr="006834B8">
              <w:rPr>
                <w:sz w:val="20"/>
                <w:szCs w:val="20"/>
              </w:rPr>
              <w:t>804,00</w:t>
            </w:r>
          </w:p>
        </w:tc>
        <w:tc>
          <w:tcPr>
            <w:tcW w:w="850" w:type="dxa"/>
            <w:gridSpan w:val="2"/>
          </w:tcPr>
          <w:p w:rsidR="00637515" w:rsidRPr="006834B8" w:rsidRDefault="00637515" w:rsidP="00E44700">
            <w:pPr>
              <w:jc w:val="center"/>
              <w:rPr>
                <w:sz w:val="20"/>
                <w:szCs w:val="20"/>
              </w:rPr>
            </w:pPr>
            <w:r w:rsidRPr="006834B8">
              <w:rPr>
                <w:sz w:val="20"/>
                <w:szCs w:val="20"/>
              </w:rPr>
              <w:t>804,0</w:t>
            </w:r>
          </w:p>
        </w:tc>
        <w:tc>
          <w:tcPr>
            <w:tcW w:w="851" w:type="dxa"/>
            <w:gridSpan w:val="2"/>
          </w:tcPr>
          <w:p w:rsidR="00637515" w:rsidRPr="006834B8" w:rsidRDefault="00637515" w:rsidP="00E44700">
            <w:pPr>
              <w:jc w:val="center"/>
              <w:rPr>
                <w:sz w:val="20"/>
                <w:szCs w:val="20"/>
              </w:rPr>
            </w:pPr>
            <w:r w:rsidRPr="006834B8">
              <w:rPr>
                <w:sz w:val="20"/>
                <w:szCs w:val="20"/>
              </w:rPr>
              <w:t>804,,0</w:t>
            </w:r>
          </w:p>
        </w:tc>
        <w:tc>
          <w:tcPr>
            <w:tcW w:w="850" w:type="dxa"/>
            <w:gridSpan w:val="2"/>
          </w:tcPr>
          <w:p w:rsidR="00637515" w:rsidRPr="006834B8" w:rsidRDefault="00637515" w:rsidP="00E44700">
            <w:pPr>
              <w:jc w:val="center"/>
              <w:rPr>
                <w:sz w:val="20"/>
                <w:szCs w:val="20"/>
              </w:rPr>
            </w:pPr>
            <w:r w:rsidRPr="006834B8">
              <w:rPr>
                <w:sz w:val="20"/>
                <w:szCs w:val="20"/>
              </w:rPr>
              <w:t>804,0</w:t>
            </w:r>
          </w:p>
        </w:tc>
        <w:tc>
          <w:tcPr>
            <w:tcW w:w="851" w:type="dxa"/>
            <w:gridSpan w:val="2"/>
          </w:tcPr>
          <w:p w:rsidR="00637515" w:rsidRPr="006834B8" w:rsidRDefault="00637515" w:rsidP="00E44700">
            <w:pPr>
              <w:jc w:val="center"/>
              <w:rPr>
                <w:sz w:val="20"/>
                <w:szCs w:val="20"/>
              </w:rPr>
            </w:pPr>
            <w:r w:rsidRPr="006834B8">
              <w:rPr>
                <w:sz w:val="20"/>
                <w:szCs w:val="20"/>
              </w:rPr>
              <w:t>4020,0</w:t>
            </w:r>
          </w:p>
        </w:tc>
        <w:tc>
          <w:tcPr>
            <w:tcW w:w="567" w:type="dxa"/>
          </w:tcPr>
          <w:p w:rsidR="00637515" w:rsidRPr="006834B8" w:rsidRDefault="00637515" w:rsidP="00E44700">
            <w:pPr>
              <w:jc w:val="center"/>
              <w:rPr>
                <w:sz w:val="20"/>
                <w:szCs w:val="20"/>
              </w:rPr>
            </w:pPr>
            <w:r w:rsidRPr="006834B8">
              <w:rPr>
                <w:sz w:val="20"/>
                <w:szCs w:val="20"/>
              </w:rPr>
              <w:t>4020,0</w:t>
            </w:r>
          </w:p>
        </w:tc>
      </w:tr>
      <w:tr w:rsidR="00637515" w:rsidRPr="006834B8" w:rsidTr="00E44700">
        <w:trPr>
          <w:tblCellSpacing w:w="5" w:type="nil"/>
        </w:trPr>
        <w:tc>
          <w:tcPr>
            <w:tcW w:w="993" w:type="dxa"/>
            <w:vMerge/>
          </w:tcPr>
          <w:p w:rsidR="00637515" w:rsidRPr="006834B8" w:rsidRDefault="00637515" w:rsidP="00E44700">
            <w:pPr>
              <w:widowControl w:val="0"/>
              <w:autoSpaceDE w:val="0"/>
              <w:autoSpaceDN w:val="0"/>
              <w:adjustRightInd w:val="0"/>
              <w:jc w:val="center"/>
              <w:rPr>
                <w:sz w:val="20"/>
                <w:szCs w:val="20"/>
              </w:rPr>
            </w:pPr>
          </w:p>
        </w:tc>
        <w:tc>
          <w:tcPr>
            <w:tcW w:w="1417" w:type="dxa"/>
            <w:vMerge/>
          </w:tcPr>
          <w:p w:rsidR="00637515" w:rsidRPr="006834B8" w:rsidRDefault="00637515" w:rsidP="00E44700">
            <w:pPr>
              <w:widowControl w:val="0"/>
              <w:autoSpaceDE w:val="0"/>
              <w:autoSpaceDN w:val="0"/>
              <w:adjustRightInd w:val="0"/>
              <w:jc w:val="center"/>
              <w:rPr>
                <w:sz w:val="20"/>
                <w:szCs w:val="20"/>
              </w:rPr>
            </w:pPr>
          </w:p>
        </w:tc>
        <w:tc>
          <w:tcPr>
            <w:tcW w:w="1418" w:type="dxa"/>
            <w:vMerge/>
          </w:tcPr>
          <w:p w:rsidR="00637515" w:rsidRPr="006834B8" w:rsidRDefault="00637515" w:rsidP="00E44700">
            <w:pPr>
              <w:widowControl w:val="0"/>
              <w:autoSpaceDE w:val="0"/>
              <w:autoSpaceDN w:val="0"/>
              <w:adjustRightInd w:val="0"/>
              <w:rPr>
                <w:sz w:val="20"/>
                <w:szCs w:val="20"/>
              </w:rPr>
            </w:pPr>
          </w:p>
        </w:tc>
        <w:tc>
          <w:tcPr>
            <w:tcW w:w="1275" w:type="dxa"/>
          </w:tcPr>
          <w:p w:rsidR="00637515" w:rsidRPr="006834B8" w:rsidRDefault="00637515" w:rsidP="00E44700">
            <w:pPr>
              <w:widowControl w:val="0"/>
              <w:autoSpaceDE w:val="0"/>
              <w:autoSpaceDN w:val="0"/>
              <w:adjustRightInd w:val="0"/>
              <w:rPr>
                <w:sz w:val="20"/>
                <w:szCs w:val="20"/>
              </w:rPr>
            </w:pPr>
            <w:r w:rsidRPr="006834B8">
              <w:rPr>
                <w:sz w:val="20"/>
                <w:szCs w:val="20"/>
              </w:rPr>
              <w:t>ответственный исполнитель: администрация Аликовского района</w:t>
            </w:r>
          </w:p>
        </w:tc>
        <w:tc>
          <w:tcPr>
            <w:tcW w:w="567" w:type="dxa"/>
          </w:tcPr>
          <w:p w:rsidR="00637515" w:rsidRPr="006834B8" w:rsidRDefault="00637515" w:rsidP="00E44700">
            <w:pPr>
              <w:widowControl w:val="0"/>
              <w:autoSpaceDE w:val="0"/>
              <w:autoSpaceDN w:val="0"/>
              <w:adjustRightInd w:val="0"/>
              <w:jc w:val="center"/>
              <w:rPr>
                <w:sz w:val="20"/>
                <w:szCs w:val="20"/>
              </w:rPr>
            </w:pPr>
            <w:r w:rsidRPr="006834B8">
              <w:rPr>
                <w:sz w:val="20"/>
                <w:szCs w:val="20"/>
              </w:rPr>
              <w:t>903</w:t>
            </w:r>
          </w:p>
        </w:tc>
        <w:tc>
          <w:tcPr>
            <w:tcW w:w="426" w:type="dxa"/>
          </w:tcPr>
          <w:p w:rsidR="00637515" w:rsidRPr="006834B8" w:rsidRDefault="00637515" w:rsidP="00E44700">
            <w:pPr>
              <w:widowControl w:val="0"/>
              <w:autoSpaceDE w:val="0"/>
              <w:autoSpaceDN w:val="0"/>
              <w:adjustRightInd w:val="0"/>
              <w:jc w:val="center"/>
              <w:rPr>
                <w:sz w:val="20"/>
                <w:szCs w:val="20"/>
              </w:rPr>
            </w:pPr>
          </w:p>
        </w:tc>
        <w:tc>
          <w:tcPr>
            <w:tcW w:w="992" w:type="dxa"/>
            <w:gridSpan w:val="3"/>
          </w:tcPr>
          <w:p w:rsidR="00637515" w:rsidRPr="006834B8" w:rsidRDefault="00637515" w:rsidP="00E44700">
            <w:pPr>
              <w:widowControl w:val="0"/>
              <w:autoSpaceDE w:val="0"/>
              <w:autoSpaceDN w:val="0"/>
              <w:adjustRightInd w:val="0"/>
              <w:jc w:val="center"/>
              <w:rPr>
                <w:sz w:val="20"/>
                <w:szCs w:val="20"/>
              </w:rPr>
            </w:pPr>
          </w:p>
        </w:tc>
        <w:tc>
          <w:tcPr>
            <w:tcW w:w="425" w:type="dxa"/>
          </w:tcPr>
          <w:p w:rsidR="00637515" w:rsidRPr="006834B8" w:rsidRDefault="00637515" w:rsidP="00E44700">
            <w:pPr>
              <w:widowControl w:val="0"/>
              <w:autoSpaceDE w:val="0"/>
              <w:autoSpaceDN w:val="0"/>
              <w:adjustRightInd w:val="0"/>
              <w:jc w:val="center"/>
              <w:rPr>
                <w:sz w:val="20"/>
                <w:szCs w:val="20"/>
              </w:rPr>
            </w:pPr>
          </w:p>
        </w:tc>
        <w:tc>
          <w:tcPr>
            <w:tcW w:w="709" w:type="dxa"/>
            <w:shd w:val="clear" w:color="auto" w:fill="auto"/>
          </w:tcPr>
          <w:p w:rsidR="00637515" w:rsidRPr="006834B8" w:rsidRDefault="00637515" w:rsidP="00E44700">
            <w:pPr>
              <w:widowControl w:val="0"/>
              <w:autoSpaceDE w:val="0"/>
              <w:autoSpaceDN w:val="0"/>
              <w:adjustRightInd w:val="0"/>
              <w:jc w:val="center"/>
              <w:rPr>
                <w:sz w:val="20"/>
                <w:szCs w:val="20"/>
              </w:rPr>
            </w:pPr>
            <w:r w:rsidRPr="006834B8">
              <w:rPr>
                <w:sz w:val="20"/>
                <w:szCs w:val="20"/>
              </w:rPr>
              <w:t>бюджет Аликовского района</w:t>
            </w:r>
          </w:p>
        </w:tc>
        <w:tc>
          <w:tcPr>
            <w:tcW w:w="850" w:type="dxa"/>
            <w:gridSpan w:val="2"/>
          </w:tcPr>
          <w:p w:rsidR="00637515" w:rsidRPr="006834B8" w:rsidRDefault="00637515" w:rsidP="00E44700">
            <w:pPr>
              <w:jc w:val="center"/>
              <w:rPr>
                <w:sz w:val="20"/>
                <w:szCs w:val="20"/>
              </w:rPr>
            </w:pPr>
          </w:p>
        </w:tc>
        <w:tc>
          <w:tcPr>
            <w:tcW w:w="851" w:type="dxa"/>
            <w:gridSpan w:val="2"/>
          </w:tcPr>
          <w:p w:rsidR="00637515" w:rsidRPr="006834B8" w:rsidRDefault="00637515" w:rsidP="00E44700">
            <w:pPr>
              <w:widowControl w:val="0"/>
              <w:autoSpaceDE w:val="0"/>
              <w:autoSpaceDN w:val="0"/>
              <w:adjustRightInd w:val="0"/>
              <w:jc w:val="center"/>
              <w:rPr>
                <w:sz w:val="20"/>
                <w:szCs w:val="20"/>
              </w:rPr>
            </w:pPr>
          </w:p>
        </w:tc>
        <w:tc>
          <w:tcPr>
            <w:tcW w:w="850" w:type="dxa"/>
            <w:gridSpan w:val="2"/>
          </w:tcPr>
          <w:p w:rsidR="00637515" w:rsidRPr="006834B8" w:rsidRDefault="00637515" w:rsidP="00E44700">
            <w:pPr>
              <w:jc w:val="center"/>
              <w:rPr>
                <w:sz w:val="20"/>
                <w:szCs w:val="20"/>
              </w:rPr>
            </w:pPr>
          </w:p>
        </w:tc>
        <w:tc>
          <w:tcPr>
            <w:tcW w:w="851" w:type="dxa"/>
            <w:gridSpan w:val="2"/>
          </w:tcPr>
          <w:p w:rsidR="00637515" w:rsidRPr="006834B8" w:rsidRDefault="00637515" w:rsidP="00E44700">
            <w:pPr>
              <w:jc w:val="center"/>
              <w:rPr>
                <w:sz w:val="20"/>
                <w:szCs w:val="20"/>
              </w:rPr>
            </w:pPr>
          </w:p>
        </w:tc>
        <w:tc>
          <w:tcPr>
            <w:tcW w:w="850" w:type="dxa"/>
            <w:gridSpan w:val="2"/>
          </w:tcPr>
          <w:p w:rsidR="00637515" w:rsidRPr="006834B8" w:rsidRDefault="00637515" w:rsidP="00E44700">
            <w:pPr>
              <w:jc w:val="center"/>
              <w:rPr>
                <w:sz w:val="20"/>
                <w:szCs w:val="20"/>
              </w:rPr>
            </w:pPr>
          </w:p>
        </w:tc>
        <w:tc>
          <w:tcPr>
            <w:tcW w:w="851" w:type="dxa"/>
            <w:gridSpan w:val="2"/>
          </w:tcPr>
          <w:p w:rsidR="00637515" w:rsidRPr="006834B8" w:rsidRDefault="00637515" w:rsidP="00E44700">
            <w:pPr>
              <w:widowControl w:val="0"/>
              <w:autoSpaceDE w:val="0"/>
              <w:autoSpaceDN w:val="0"/>
              <w:adjustRightInd w:val="0"/>
              <w:jc w:val="center"/>
              <w:rPr>
                <w:sz w:val="20"/>
                <w:szCs w:val="20"/>
              </w:rPr>
            </w:pPr>
          </w:p>
        </w:tc>
        <w:tc>
          <w:tcPr>
            <w:tcW w:w="850" w:type="dxa"/>
            <w:gridSpan w:val="2"/>
          </w:tcPr>
          <w:p w:rsidR="00637515" w:rsidRPr="006834B8" w:rsidRDefault="00637515" w:rsidP="00E44700">
            <w:pPr>
              <w:widowControl w:val="0"/>
              <w:autoSpaceDE w:val="0"/>
              <w:autoSpaceDN w:val="0"/>
              <w:adjustRightInd w:val="0"/>
              <w:jc w:val="center"/>
              <w:rPr>
                <w:sz w:val="20"/>
                <w:szCs w:val="20"/>
              </w:rPr>
            </w:pPr>
          </w:p>
        </w:tc>
        <w:tc>
          <w:tcPr>
            <w:tcW w:w="851" w:type="dxa"/>
            <w:gridSpan w:val="2"/>
          </w:tcPr>
          <w:p w:rsidR="00637515" w:rsidRPr="006834B8" w:rsidRDefault="00637515" w:rsidP="00E44700">
            <w:pPr>
              <w:jc w:val="center"/>
              <w:rPr>
                <w:sz w:val="20"/>
                <w:szCs w:val="20"/>
              </w:rPr>
            </w:pPr>
          </w:p>
        </w:tc>
        <w:tc>
          <w:tcPr>
            <w:tcW w:w="567" w:type="dxa"/>
          </w:tcPr>
          <w:p w:rsidR="00637515" w:rsidRPr="006834B8" w:rsidRDefault="00637515" w:rsidP="00E44700">
            <w:pPr>
              <w:jc w:val="center"/>
              <w:rPr>
                <w:sz w:val="20"/>
                <w:szCs w:val="20"/>
              </w:rPr>
            </w:pPr>
          </w:p>
        </w:tc>
      </w:tr>
      <w:tr w:rsidR="00637515" w:rsidRPr="006834B8" w:rsidTr="00E44700">
        <w:trPr>
          <w:trHeight w:val="882"/>
          <w:tblCellSpacing w:w="5" w:type="nil"/>
        </w:trPr>
        <w:tc>
          <w:tcPr>
            <w:tcW w:w="993" w:type="dxa"/>
            <w:vMerge/>
          </w:tcPr>
          <w:p w:rsidR="00637515" w:rsidRPr="006834B8" w:rsidRDefault="00637515" w:rsidP="00E44700">
            <w:pPr>
              <w:widowControl w:val="0"/>
              <w:autoSpaceDE w:val="0"/>
              <w:autoSpaceDN w:val="0"/>
              <w:adjustRightInd w:val="0"/>
              <w:jc w:val="center"/>
              <w:rPr>
                <w:sz w:val="20"/>
                <w:szCs w:val="20"/>
              </w:rPr>
            </w:pPr>
          </w:p>
        </w:tc>
        <w:tc>
          <w:tcPr>
            <w:tcW w:w="1417" w:type="dxa"/>
            <w:vMerge/>
          </w:tcPr>
          <w:p w:rsidR="00637515" w:rsidRPr="006834B8" w:rsidRDefault="00637515" w:rsidP="00E44700">
            <w:pPr>
              <w:widowControl w:val="0"/>
              <w:autoSpaceDE w:val="0"/>
              <w:autoSpaceDN w:val="0"/>
              <w:adjustRightInd w:val="0"/>
              <w:jc w:val="center"/>
              <w:rPr>
                <w:sz w:val="20"/>
                <w:szCs w:val="20"/>
              </w:rPr>
            </w:pPr>
          </w:p>
        </w:tc>
        <w:tc>
          <w:tcPr>
            <w:tcW w:w="1418" w:type="dxa"/>
            <w:vMerge/>
          </w:tcPr>
          <w:p w:rsidR="00637515" w:rsidRPr="006834B8" w:rsidRDefault="00637515" w:rsidP="00E44700">
            <w:pPr>
              <w:widowControl w:val="0"/>
              <w:autoSpaceDE w:val="0"/>
              <w:autoSpaceDN w:val="0"/>
              <w:adjustRightInd w:val="0"/>
              <w:rPr>
                <w:sz w:val="20"/>
                <w:szCs w:val="20"/>
              </w:rPr>
            </w:pPr>
          </w:p>
        </w:tc>
        <w:tc>
          <w:tcPr>
            <w:tcW w:w="1275" w:type="dxa"/>
          </w:tcPr>
          <w:p w:rsidR="00637515" w:rsidRPr="006834B8" w:rsidRDefault="00637515" w:rsidP="00E44700">
            <w:pPr>
              <w:widowControl w:val="0"/>
              <w:autoSpaceDE w:val="0"/>
              <w:autoSpaceDN w:val="0"/>
              <w:adjustRightInd w:val="0"/>
              <w:rPr>
                <w:sz w:val="20"/>
                <w:szCs w:val="20"/>
              </w:rPr>
            </w:pPr>
            <w:r w:rsidRPr="006834B8">
              <w:rPr>
                <w:sz w:val="20"/>
                <w:szCs w:val="20"/>
              </w:rPr>
              <w:t>Соисполнители:</w:t>
            </w:r>
          </w:p>
          <w:p w:rsidR="00637515" w:rsidRPr="006834B8" w:rsidRDefault="00637515" w:rsidP="00E44700">
            <w:pPr>
              <w:widowControl w:val="0"/>
              <w:autoSpaceDE w:val="0"/>
              <w:autoSpaceDN w:val="0"/>
              <w:adjustRightInd w:val="0"/>
              <w:rPr>
                <w:sz w:val="20"/>
                <w:szCs w:val="20"/>
              </w:rPr>
            </w:pPr>
            <w:r w:rsidRPr="006834B8">
              <w:rPr>
                <w:sz w:val="20"/>
                <w:szCs w:val="20"/>
              </w:rPr>
              <w:t>администрации сельских поселений*</w:t>
            </w:r>
          </w:p>
        </w:tc>
        <w:tc>
          <w:tcPr>
            <w:tcW w:w="567" w:type="dxa"/>
          </w:tcPr>
          <w:p w:rsidR="00637515" w:rsidRPr="006834B8" w:rsidRDefault="00637515" w:rsidP="00E44700">
            <w:pPr>
              <w:widowControl w:val="0"/>
              <w:autoSpaceDE w:val="0"/>
              <w:autoSpaceDN w:val="0"/>
              <w:adjustRightInd w:val="0"/>
              <w:jc w:val="center"/>
              <w:rPr>
                <w:sz w:val="20"/>
                <w:szCs w:val="20"/>
              </w:rPr>
            </w:pPr>
            <w:r w:rsidRPr="006834B8">
              <w:rPr>
                <w:sz w:val="20"/>
                <w:szCs w:val="20"/>
              </w:rPr>
              <w:t>993</w:t>
            </w:r>
          </w:p>
        </w:tc>
        <w:tc>
          <w:tcPr>
            <w:tcW w:w="426" w:type="dxa"/>
          </w:tcPr>
          <w:p w:rsidR="00637515" w:rsidRPr="006834B8" w:rsidRDefault="00637515" w:rsidP="00E44700">
            <w:pPr>
              <w:widowControl w:val="0"/>
              <w:autoSpaceDE w:val="0"/>
              <w:autoSpaceDN w:val="0"/>
              <w:adjustRightInd w:val="0"/>
              <w:jc w:val="center"/>
              <w:rPr>
                <w:sz w:val="20"/>
                <w:szCs w:val="20"/>
              </w:rPr>
            </w:pPr>
          </w:p>
        </w:tc>
        <w:tc>
          <w:tcPr>
            <w:tcW w:w="992" w:type="dxa"/>
            <w:gridSpan w:val="3"/>
          </w:tcPr>
          <w:p w:rsidR="00637515" w:rsidRPr="006834B8" w:rsidRDefault="00637515" w:rsidP="00E44700">
            <w:pPr>
              <w:widowControl w:val="0"/>
              <w:autoSpaceDE w:val="0"/>
              <w:autoSpaceDN w:val="0"/>
              <w:adjustRightInd w:val="0"/>
              <w:jc w:val="center"/>
              <w:rPr>
                <w:sz w:val="20"/>
                <w:szCs w:val="20"/>
              </w:rPr>
            </w:pPr>
          </w:p>
        </w:tc>
        <w:tc>
          <w:tcPr>
            <w:tcW w:w="425" w:type="dxa"/>
          </w:tcPr>
          <w:p w:rsidR="00637515" w:rsidRPr="006834B8" w:rsidRDefault="00637515" w:rsidP="00E44700">
            <w:pPr>
              <w:widowControl w:val="0"/>
              <w:autoSpaceDE w:val="0"/>
              <w:autoSpaceDN w:val="0"/>
              <w:adjustRightInd w:val="0"/>
              <w:jc w:val="center"/>
              <w:rPr>
                <w:sz w:val="20"/>
                <w:szCs w:val="20"/>
              </w:rPr>
            </w:pPr>
          </w:p>
        </w:tc>
        <w:tc>
          <w:tcPr>
            <w:tcW w:w="709" w:type="dxa"/>
            <w:shd w:val="clear" w:color="auto" w:fill="auto"/>
          </w:tcPr>
          <w:p w:rsidR="00637515" w:rsidRPr="006834B8" w:rsidRDefault="00637515" w:rsidP="00E44700">
            <w:pPr>
              <w:widowControl w:val="0"/>
              <w:autoSpaceDE w:val="0"/>
              <w:autoSpaceDN w:val="0"/>
              <w:adjustRightInd w:val="0"/>
              <w:jc w:val="center"/>
              <w:rPr>
                <w:sz w:val="20"/>
                <w:szCs w:val="20"/>
              </w:rPr>
            </w:pPr>
            <w:r w:rsidRPr="006834B8">
              <w:rPr>
                <w:sz w:val="20"/>
                <w:szCs w:val="20"/>
              </w:rPr>
              <w:t>бюджеты сельских поселений</w:t>
            </w:r>
          </w:p>
        </w:tc>
        <w:tc>
          <w:tcPr>
            <w:tcW w:w="850" w:type="dxa"/>
            <w:gridSpan w:val="2"/>
          </w:tcPr>
          <w:p w:rsidR="00637515" w:rsidRPr="006834B8" w:rsidRDefault="00637515" w:rsidP="00E44700">
            <w:pPr>
              <w:jc w:val="center"/>
              <w:rPr>
                <w:sz w:val="20"/>
                <w:szCs w:val="20"/>
              </w:rPr>
            </w:pPr>
            <w:r w:rsidRPr="006834B8">
              <w:rPr>
                <w:sz w:val="20"/>
                <w:szCs w:val="20"/>
              </w:rPr>
              <w:t>957,664</w:t>
            </w:r>
          </w:p>
        </w:tc>
        <w:tc>
          <w:tcPr>
            <w:tcW w:w="851" w:type="dxa"/>
            <w:gridSpan w:val="2"/>
          </w:tcPr>
          <w:p w:rsidR="00637515" w:rsidRPr="006834B8" w:rsidRDefault="00637515" w:rsidP="00E44700">
            <w:pPr>
              <w:jc w:val="center"/>
              <w:rPr>
                <w:sz w:val="20"/>
                <w:szCs w:val="20"/>
              </w:rPr>
            </w:pPr>
            <w:r w:rsidRPr="006834B8">
              <w:rPr>
                <w:sz w:val="20"/>
                <w:szCs w:val="20"/>
              </w:rPr>
              <w:t>804,0</w:t>
            </w:r>
          </w:p>
        </w:tc>
        <w:tc>
          <w:tcPr>
            <w:tcW w:w="850" w:type="dxa"/>
            <w:gridSpan w:val="2"/>
          </w:tcPr>
          <w:p w:rsidR="00637515" w:rsidRPr="006834B8" w:rsidRDefault="00637515" w:rsidP="00E44700">
            <w:pPr>
              <w:widowControl w:val="0"/>
              <w:autoSpaceDE w:val="0"/>
              <w:autoSpaceDN w:val="0"/>
              <w:adjustRightInd w:val="0"/>
              <w:jc w:val="center"/>
              <w:rPr>
                <w:sz w:val="20"/>
                <w:szCs w:val="20"/>
              </w:rPr>
            </w:pPr>
            <w:r w:rsidRPr="006834B8">
              <w:rPr>
                <w:sz w:val="20"/>
                <w:szCs w:val="20"/>
              </w:rPr>
              <w:t>804,0</w:t>
            </w:r>
          </w:p>
        </w:tc>
        <w:tc>
          <w:tcPr>
            <w:tcW w:w="851" w:type="dxa"/>
            <w:gridSpan w:val="2"/>
          </w:tcPr>
          <w:p w:rsidR="00637515" w:rsidRPr="006834B8" w:rsidRDefault="00637515" w:rsidP="00E44700">
            <w:pPr>
              <w:jc w:val="center"/>
              <w:rPr>
                <w:sz w:val="20"/>
                <w:szCs w:val="20"/>
              </w:rPr>
            </w:pPr>
            <w:r w:rsidRPr="006834B8">
              <w:rPr>
                <w:sz w:val="20"/>
                <w:szCs w:val="20"/>
              </w:rPr>
              <w:t>804,0</w:t>
            </w:r>
          </w:p>
        </w:tc>
        <w:tc>
          <w:tcPr>
            <w:tcW w:w="850" w:type="dxa"/>
            <w:gridSpan w:val="2"/>
          </w:tcPr>
          <w:p w:rsidR="00637515" w:rsidRPr="006834B8" w:rsidRDefault="00637515" w:rsidP="00E44700">
            <w:pPr>
              <w:jc w:val="center"/>
              <w:rPr>
                <w:sz w:val="20"/>
                <w:szCs w:val="20"/>
              </w:rPr>
            </w:pPr>
            <w:r w:rsidRPr="006834B8">
              <w:rPr>
                <w:sz w:val="20"/>
                <w:szCs w:val="20"/>
              </w:rPr>
              <w:t>804,0</w:t>
            </w:r>
          </w:p>
        </w:tc>
        <w:tc>
          <w:tcPr>
            <w:tcW w:w="851" w:type="dxa"/>
            <w:gridSpan w:val="2"/>
          </w:tcPr>
          <w:p w:rsidR="00637515" w:rsidRPr="006834B8" w:rsidRDefault="00637515" w:rsidP="00E44700">
            <w:pPr>
              <w:jc w:val="center"/>
              <w:rPr>
                <w:sz w:val="20"/>
                <w:szCs w:val="20"/>
              </w:rPr>
            </w:pPr>
            <w:r w:rsidRPr="006834B8">
              <w:rPr>
                <w:sz w:val="20"/>
                <w:szCs w:val="20"/>
              </w:rPr>
              <w:t>804,0</w:t>
            </w:r>
          </w:p>
        </w:tc>
        <w:tc>
          <w:tcPr>
            <w:tcW w:w="850" w:type="dxa"/>
            <w:gridSpan w:val="2"/>
          </w:tcPr>
          <w:p w:rsidR="00637515" w:rsidRPr="006834B8" w:rsidRDefault="00637515" w:rsidP="00E44700">
            <w:pPr>
              <w:jc w:val="center"/>
              <w:rPr>
                <w:sz w:val="20"/>
                <w:szCs w:val="20"/>
              </w:rPr>
            </w:pPr>
            <w:r w:rsidRPr="006834B8">
              <w:rPr>
                <w:sz w:val="20"/>
                <w:szCs w:val="20"/>
              </w:rPr>
              <w:t>804,0</w:t>
            </w:r>
          </w:p>
        </w:tc>
        <w:tc>
          <w:tcPr>
            <w:tcW w:w="851" w:type="dxa"/>
            <w:gridSpan w:val="2"/>
          </w:tcPr>
          <w:p w:rsidR="00637515" w:rsidRPr="006834B8" w:rsidRDefault="00637515" w:rsidP="00E44700">
            <w:pPr>
              <w:jc w:val="center"/>
              <w:rPr>
                <w:sz w:val="20"/>
                <w:szCs w:val="20"/>
              </w:rPr>
            </w:pPr>
            <w:r w:rsidRPr="006834B8">
              <w:rPr>
                <w:sz w:val="20"/>
                <w:szCs w:val="20"/>
              </w:rPr>
              <w:t>4020,0</w:t>
            </w:r>
          </w:p>
        </w:tc>
        <w:tc>
          <w:tcPr>
            <w:tcW w:w="567" w:type="dxa"/>
          </w:tcPr>
          <w:p w:rsidR="00637515" w:rsidRPr="006834B8" w:rsidRDefault="00637515" w:rsidP="00E44700">
            <w:pPr>
              <w:jc w:val="center"/>
              <w:rPr>
                <w:sz w:val="20"/>
                <w:szCs w:val="20"/>
              </w:rPr>
            </w:pPr>
            <w:r w:rsidRPr="006834B8">
              <w:rPr>
                <w:sz w:val="20"/>
                <w:szCs w:val="20"/>
              </w:rPr>
              <w:t>4020,0</w:t>
            </w:r>
          </w:p>
        </w:tc>
      </w:tr>
    </w:tbl>
    <w:p w:rsidR="00637515" w:rsidRPr="006834B8" w:rsidRDefault="00637515" w:rsidP="00637515">
      <w:pPr>
        <w:tabs>
          <w:tab w:val="left" w:pos="3915"/>
        </w:tabs>
        <w:ind w:firstLine="709"/>
        <w:jc w:val="center"/>
        <w:rPr>
          <w:rFonts w:ascii="Arial" w:hAnsi="Arial" w:cs="Arial"/>
          <w:sz w:val="20"/>
          <w:szCs w:val="20"/>
        </w:rPr>
      </w:pPr>
    </w:p>
    <w:p w:rsidR="00637515" w:rsidRPr="006834B8" w:rsidRDefault="00637515" w:rsidP="00637515">
      <w:pPr>
        <w:rPr>
          <w:sz w:val="20"/>
          <w:szCs w:val="20"/>
        </w:rPr>
      </w:pPr>
    </w:p>
    <w:p w:rsidR="00637515" w:rsidRPr="006834B8" w:rsidRDefault="00637515" w:rsidP="00637515">
      <w:pPr>
        <w:pStyle w:val="ConsPlusNormal"/>
        <w:suppressAutoHyphens/>
        <w:jc w:val="right"/>
        <w:outlineLvl w:val="2"/>
        <w:rPr>
          <w:b/>
          <w:bCs/>
        </w:rPr>
        <w:sectPr w:rsidR="00637515" w:rsidRPr="006834B8" w:rsidSect="00E44700">
          <w:pgSz w:w="16838" w:h="11906" w:orient="landscape"/>
          <w:pgMar w:top="1701" w:right="1134" w:bottom="567" w:left="1134" w:header="709" w:footer="709" w:gutter="0"/>
          <w:cols w:space="708"/>
          <w:titlePg/>
          <w:docGrid w:linePitch="360"/>
        </w:sectPr>
      </w:pPr>
    </w:p>
    <w:p w:rsidR="00637515" w:rsidRPr="006834B8" w:rsidRDefault="00637515" w:rsidP="00637515">
      <w:pPr>
        <w:pStyle w:val="ConsPlusNormal"/>
        <w:suppressAutoHyphens/>
        <w:jc w:val="right"/>
        <w:outlineLvl w:val="2"/>
        <w:rPr>
          <w:rFonts w:ascii="Times New Roman" w:hAnsi="Times New Roman" w:cs="Times New Roman"/>
          <w:bCs/>
        </w:rPr>
      </w:pPr>
      <w:r w:rsidRPr="006834B8">
        <w:rPr>
          <w:rFonts w:ascii="Times New Roman" w:hAnsi="Times New Roman" w:cs="Times New Roman"/>
          <w:bCs/>
        </w:rPr>
        <w:lastRenderedPageBreak/>
        <w:t>Приложение № 3</w:t>
      </w:r>
    </w:p>
    <w:p w:rsidR="00637515" w:rsidRPr="006834B8" w:rsidRDefault="00637515" w:rsidP="00637515">
      <w:pPr>
        <w:pStyle w:val="ConsPlusNormal"/>
        <w:suppressAutoHyphens/>
        <w:jc w:val="right"/>
        <w:outlineLvl w:val="2"/>
        <w:rPr>
          <w:rFonts w:ascii="Times New Roman" w:hAnsi="Times New Roman" w:cs="Times New Roman"/>
          <w:bCs/>
        </w:rPr>
      </w:pPr>
      <w:r w:rsidRPr="006834B8">
        <w:rPr>
          <w:rFonts w:ascii="Times New Roman" w:hAnsi="Times New Roman" w:cs="Times New Roman"/>
          <w:bCs/>
        </w:rPr>
        <w:t xml:space="preserve"> к постановлению администрации </w:t>
      </w:r>
    </w:p>
    <w:p w:rsidR="00637515" w:rsidRPr="006834B8" w:rsidRDefault="00637515" w:rsidP="00637515">
      <w:pPr>
        <w:pStyle w:val="ConsPlusNormal"/>
        <w:suppressAutoHyphens/>
        <w:jc w:val="right"/>
        <w:outlineLvl w:val="2"/>
        <w:rPr>
          <w:rFonts w:ascii="Times New Roman" w:hAnsi="Times New Roman" w:cs="Times New Roman"/>
          <w:bCs/>
        </w:rPr>
      </w:pPr>
      <w:r w:rsidRPr="006834B8">
        <w:rPr>
          <w:rFonts w:ascii="Times New Roman" w:hAnsi="Times New Roman" w:cs="Times New Roman"/>
          <w:bCs/>
        </w:rPr>
        <w:t>Аликовского района от 21.03.2019г. №344</w:t>
      </w:r>
    </w:p>
    <w:p w:rsidR="00637515" w:rsidRPr="006834B8" w:rsidRDefault="00637515" w:rsidP="00637515">
      <w:pPr>
        <w:pStyle w:val="ConsPlusNormal"/>
        <w:suppressAutoHyphens/>
        <w:jc w:val="right"/>
        <w:outlineLvl w:val="2"/>
        <w:rPr>
          <w:b/>
          <w:bCs/>
        </w:rPr>
      </w:pPr>
    </w:p>
    <w:p w:rsidR="00637515" w:rsidRPr="006834B8" w:rsidRDefault="00637515" w:rsidP="00637515">
      <w:pPr>
        <w:widowControl w:val="0"/>
        <w:autoSpaceDE w:val="0"/>
        <w:autoSpaceDN w:val="0"/>
        <w:adjustRightInd w:val="0"/>
        <w:jc w:val="right"/>
        <w:outlineLvl w:val="2"/>
        <w:rPr>
          <w:sz w:val="20"/>
          <w:szCs w:val="20"/>
        </w:rPr>
      </w:pPr>
      <w:r w:rsidRPr="006834B8">
        <w:rPr>
          <w:sz w:val="20"/>
          <w:szCs w:val="20"/>
        </w:rPr>
        <w:t xml:space="preserve">Приложение №4 к подпрограмме "Профилактика терроризма и </w:t>
      </w:r>
    </w:p>
    <w:p w:rsidR="00637515" w:rsidRPr="006834B8" w:rsidRDefault="00637515" w:rsidP="00637515">
      <w:pPr>
        <w:widowControl w:val="0"/>
        <w:autoSpaceDE w:val="0"/>
        <w:autoSpaceDN w:val="0"/>
        <w:adjustRightInd w:val="0"/>
        <w:jc w:val="right"/>
        <w:outlineLvl w:val="2"/>
        <w:rPr>
          <w:sz w:val="20"/>
          <w:szCs w:val="20"/>
        </w:rPr>
      </w:pPr>
      <w:r w:rsidRPr="006834B8">
        <w:rPr>
          <w:sz w:val="20"/>
          <w:szCs w:val="20"/>
        </w:rPr>
        <w:t xml:space="preserve">экстремистской деятельности в Аликовском районе Чувашской Республики" </w:t>
      </w:r>
    </w:p>
    <w:p w:rsidR="00637515" w:rsidRPr="006834B8" w:rsidRDefault="00637515" w:rsidP="00637515">
      <w:pPr>
        <w:widowControl w:val="0"/>
        <w:autoSpaceDE w:val="0"/>
        <w:autoSpaceDN w:val="0"/>
        <w:adjustRightInd w:val="0"/>
        <w:jc w:val="right"/>
        <w:outlineLvl w:val="2"/>
        <w:rPr>
          <w:sz w:val="20"/>
          <w:szCs w:val="20"/>
        </w:rPr>
      </w:pPr>
      <w:r w:rsidRPr="006834B8">
        <w:rPr>
          <w:sz w:val="20"/>
          <w:szCs w:val="20"/>
        </w:rPr>
        <w:t>муниципальной программы Аликовского района Чувашской Республики "</w:t>
      </w:r>
    </w:p>
    <w:p w:rsidR="00637515" w:rsidRPr="006834B8" w:rsidRDefault="00637515" w:rsidP="00637515">
      <w:pPr>
        <w:widowControl w:val="0"/>
        <w:autoSpaceDE w:val="0"/>
        <w:autoSpaceDN w:val="0"/>
        <w:adjustRightInd w:val="0"/>
        <w:jc w:val="right"/>
        <w:outlineLvl w:val="2"/>
        <w:rPr>
          <w:sz w:val="20"/>
          <w:szCs w:val="20"/>
        </w:rPr>
      </w:pPr>
      <w:r w:rsidRPr="006834B8">
        <w:rPr>
          <w:sz w:val="20"/>
          <w:szCs w:val="20"/>
        </w:rPr>
        <w:t xml:space="preserve">Повышение безопасности жизнедеятельности населения и территорий </w:t>
      </w:r>
    </w:p>
    <w:p w:rsidR="00637515" w:rsidRPr="006834B8" w:rsidRDefault="00637515" w:rsidP="00637515">
      <w:pPr>
        <w:widowControl w:val="0"/>
        <w:autoSpaceDE w:val="0"/>
        <w:autoSpaceDN w:val="0"/>
        <w:adjustRightInd w:val="0"/>
        <w:jc w:val="right"/>
        <w:outlineLvl w:val="2"/>
        <w:rPr>
          <w:sz w:val="20"/>
          <w:szCs w:val="20"/>
        </w:rPr>
      </w:pPr>
      <w:r w:rsidRPr="006834B8">
        <w:rPr>
          <w:sz w:val="20"/>
          <w:szCs w:val="20"/>
        </w:rPr>
        <w:t>Аликовского района Чувашской Республики"</w:t>
      </w:r>
    </w:p>
    <w:p w:rsidR="00637515" w:rsidRPr="006834B8" w:rsidRDefault="00637515" w:rsidP="00637515">
      <w:pPr>
        <w:widowControl w:val="0"/>
        <w:autoSpaceDE w:val="0"/>
        <w:autoSpaceDN w:val="0"/>
        <w:adjustRightInd w:val="0"/>
        <w:jc w:val="right"/>
        <w:outlineLvl w:val="2"/>
        <w:rPr>
          <w:sz w:val="20"/>
          <w:szCs w:val="20"/>
        </w:rPr>
      </w:pPr>
    </w:p>
    <w:p w:rsidR="00637515" w:rsidRPr="006834B8" w:rsidRDefault="00637515" w:rsidP="00637515">
      <w:pPr>
        <w:widowControl w:val="0"/>
        <w:autoSpaceDE w:val="0"/>
        <w:autoSpaceDN w:val="0"/>
        <w:adjustRightInd w:val="0"/>
        <w:jc w:val="center"/>
        <w:outlineLvl w:val="2"/>
        <w:rPr>
          <w:sz w:val="20"/>
          <w:szCs w:val="20"/>
        </w:rPr>
      </w:pPr>
      <w:r w:rsidRPr="006834B8">
        <w:rPr>
          <w:sz w:val="20"/>
          <w:szCs w:val="20"/>
        </w:rPr>
        <w:t>Ресурсное обеспечение реализации подпрограммы подпрограмме "Профилактика терроризма и экстремистской деятельности в Аликовском районе Чувашской Республики" муниципальной программы Аликовского района Чувашской Республики "Повышение безопасности жизнедеятельности населения и территорий Аликовского района Чувашской Республики" за счет всех источников финансирования</w:t>
      </w:r>
    </w:p>
    <w:p w:rsidR="00637515" w:rsidRPr="006834B8" w:rsidRDefault="00637515" w:rsidP="00637515">
      <w:pPr>
        <w:widowControl w:val="0"/>
        <w:autoSpaceDE w:val="0"/>
        <w:autoSpaceDN w:val="0"/>
        <w:adjustRightInd w:val="0"/>
        <w:jc w:val="center"/>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tblPr>
      <w:tblGrid>
        <w:gridCol w:w="1370"/>
        <w:gridCol w:w="1738"/>
        <w:gridCol w:w="1632"/>
        <w:gridCol w:w="1389"/>
        <w:gridCol w:w="426"/>
        <w:gridCol w:w="374"/>
        <w:gridCol w:w="1112"/>
        <w:gridCol w:w="426"/>
        <w:gridCol w:w="1173"/>
        <w:gridCol w:w="749"/>
        <w:gridCol w:w="210"/>
        <w:gridCol w:w="320"/>
        <w:gridCol w:w="261"/>
        <w:gridCol w:w="293"/>
        <w:gridCol w:w="284"/>
        <w:gridCol w:w="269"/>
        <w:gridCol w:w="311"/>
        <w:gridCol w:w="238"/>
        <w:gridCol w:w="338"/>
        <w:gridCol w:w="293"/>
        <w:gridCol w:w="284"/>
        <w:gridCol w:w="348"/>
        <w:gridCol w:w="265"/>
        <w:gridCol w:w="406"/>
        <w:gridCol w:w="263"/>
        <w:gridCol w:w="656"/>
      </w:tblGrid>
      <w:tr w:rsidR="00637515" w:rsidRPr="006834B8" w:rsidTr="00E44700">
        <w:trPr>
          <w:trHeight w:val="280"/>
        </w:trPr>
        <w:tc>
          <w:tcPr>
            <w:tcW w:w="339" w:type="pct"/>
            <w:vMerge w:val="restar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Статус</w:t>
            </w:r>
          </w:p>
        </w:tc>
        <w:tc>
          <w:tcPr>
            <w:tcW w:w="395" w:type="pct"/>
            <w:vMerge w:val="restar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proofErr w:type="gramStart"/>
            <w:r w:rsidRPr="006834B8">
              <w:rPr>
                <w:sz w:val="20"/>
                <w:szCs w:val="20"/>
              </w:rPr>
              <w:t>Наименование подпрограммы муниципальной программы, основного мероприятия, мероприятия)</w:t>
            </w:r>
            <w:proofErr w:type="gramEnd"/>
          </w:p>
        </w:tc>
        <w:tc>
          <w:tcPr>
            <w:tcW w:w="484" w:type="pct"/>
            <w:vMerge w:val="restar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Задача подпрограммы муниципальной программы</w:t>
            </w:r>
          </w:p>
        </w:tc>
        <w:tc>
          <w:tcPr>
            <w:tcW w:w="395" w:type="pct"/>
            <w:vMerge w:val="restar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Ответственный исполнитель, соисполнители, участники</w:t>
            </w:r>
          </w:p>
        </w:tc>
        <w:tc>
          <w:tcPr>
            <w:tcW w:w="880" w:type="pct"/>
            <w:gridSpan w:val="4"/>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Код бюджетной классификации</w:t>
            </w:r>
          </w:p>
        </w:tc>
        <w:tc>
          <w:tcPr>
            <w:tcW w:w="222" w:type="pct"/>
            <w:vMerge w:val="restart"/>
            <w:tcBorders>
              <w:top w:val="single" w:sz="4" w:space="0" w:color="auto"/>
              <w:left w:val="single" w:sz="4" w:space="0" w:color="auto"/>
              <w:bottom w:val="single" w:sz="4" w:space="0" w:color="auto"/>
              <w:right w:val="single" w:sz="4" w:space="0" w:color="auto"/>
            </w:tcBorders>
            <w:textDirection w:val="btLr"/>
            <w:hideMark/>
          </w:tcPr>
          <w:p w:rsidR="00637515" w:rsidRPr="006834B8" w:rsidRDefault="00637515" w:rsidP="00E44700">
            <w:pPr>
              <w:widowControl w:val="0"/>
              <w:autoSpaceDE w:val="0"/>
              <w:autoSpaceDN w:val="0"/>
              <w:adjustRightInd w:val="0"/>
              <w:ind w:left="113" w:right="113"/>
              <w:jc w:val="center"/>
              <w:rPr>
                <w:sz w:val="20"/>
                <w:szCs w:val="20"/>
              </w:rPr>
            </w:pPr>
            <w:r w:rsidRPr="006834B8">
              <w:rPr>
                <w:sz w:val="20"/>
                <w:szCs w:val="20"/>
              </w:rPr>
              <w:t>Источники финансирования</w:t>
            </w:r>
          </w:p>
        </w:tc>
        <w:tc>
          <w:tcPr>
            <w:tcW w:w="1496" w:type="pct"/>
            <w:gridSpan w:val="11"/>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Расходы по годам, тыс. рублей</w:t>
            </w:r>
          </w:p>
        </w:tc>
        <w:tc>
          <w:tcPr>
            <w:tcW w:w="264" w:type="pct"/>
            <w:gridSpan w:val="2"/>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220" w:type="pct"/>
            <w:gridSpan w:val="2"/>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306" w:type="pct"/>
            <w:gridSpan w:val="2"/>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r>
      <w:tr w:rsidR="00637515" w:rsidRPr="006834B8" w:rsidTr="00E44700">
        <w:trPr>
          <w:cantSplit/>
          <w:trHeight w:val="1134"/>
        </w:trPr>
        <w:tc>
          <w:tcPr>
            <w:tcW w:w="339"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484"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176" w:type="pct"/>
            <w:tcBorders>
              <w:top w:val="single" w:sz="4" w:space="0" w:color="auto"/>
              <w:left w:val="single" w:sz="4" w:space="0" w:color="auto"/>
              <w:bottom w:val="single" w:sz="4" w:space="0" w:color="auto"/>
              <w:right w:val="single" w:sz="4" w:space="0" w:color="auto"/>
            </w:tcBorders>
            <w:textDirection w:val="btLr"/>
            <w:hideMark/>
          </w:tcPr>
          <w:p w:rsidR="00637515" w:rsidRPr="006834B8" w:rsidRDefault="00637515" w:rsidP="00E44700">
            <w:pPr>
              <w:widowControl w:val="0"/>
              <w:autoSpaceDE w:val="0"/>
              <w:autoSpaceDN w:val="0"/>
              <w:adjustRightInd w:val="0"/>
              <w:ind w:left="113" w:right="113"/>
              <w:jc w:val="center"/>
              <w:rPr>
                <w:sz w:val="20"/>
                <w:szCs w:val="20"/>
              </w:rPr>
            </w:pPr>
            <w:r w:rsidRPr="006834B8">
              <w:rPr>
                <w:sz w:val="20"/>
                <w:szCs w:val="20"/>
              </w:rPr>
              <w:t>главный распорядитель бюджетных средств</w:t>
            </w:r>
          </w:p>
        </w:tc>
        <w:tc>
          <w:tcPr>
            <w:tcW w:w="176" w:type="pct"/>
            <w:tcBorders>
              <w:top w:val="single" w:sz="4" w:space="0" w:color="auto"/>
              <w:left w:val="single" w:sz="4" w:space="0" w:color="auto"/>
              <w:bottom w:val="single" w:sz="4" w:space="0" w:color="auto"/>
              <w:right w:val="single" w:sz="4" w:space="0" w:color="auto"/>
            </w:tcBorders>
            <w:textDirection w:val="btLr"/>
            <w:hideMark/>
          </w:tcPr>
          <w:p w:rsidR="00637515" w:rsidRPr="006834B8" w:rsidRDefault="00637515" w:rsidP="00E44700">
            <w:pPr>
              <w:widowControl w:val="0"/>
              <w:autoSpaceDE w:val="0"/>
              <w:autoSpaceDN w:val="0"/>
              <w:adjustRightInd w:val="0"/>
              <w:ind w:left="113" w:right="113"/>
              <w:jc w:val="center"/>
              <w:rPr>
                <w:sz w:val="20"/>
                <w:szCs w:val="20"/>
              </w:rPr>
            </w:pPr>
            <w:r w:rsidRPr="006834B8">
              <w:rPr>
                <w:sz w:val="20"/>
                <w:szCs w:val="20"/>
              </w:rPr>
              <w:t>раздел, подраздел</w:t>
            </w:r>
          </w:p>
        </w:tc>
        <w:tc>
          <w:tcPr>
            <w:tcW w:w="352" w:type="pct"/>
            <w:tcBorders>
              <w:top w:val="single" w:sz="4" w:space="0" w:color="auto"/>
              <w:left w:val="single" w:sz="4" w:space="0" w:color="auto"/>
              <w:bottom w:val="single" w:sz="4" w:space="0" w:color="auto"/>
              <w:right w:val="single" w:sz="4" w:space="0" w:color="auto"/>
            </w:tcBorders>
            <w:textDirection w:val="btLr"/>
            <w:hideMark/>
          </w:tcPr>
          <w:p w:rsidR="00637515" w:rsidRPr="006834B8" w:rsidRDefault="00637515" w:rsidP="00E44700">
            <w:pPr>
              <w:widowControl w:val="0"/>
              <w:autoSpaceDE w:val="0"/>
              <w:autoSpaceDN w:val="0"/>
              <w:adjustRightInd w:val="0"/>
              <w:ind w:left="113" w:right="113"/>
              <w:jc w:val="center"/>
              <w:rPr>
                <w:sz w:val="20"/>
                <w:szCs w:val="20"/>
              </w:rPr>
            </w:pPr>
            <w:r w:rsidRPr="006834B8">
              <w:rPr>
                <w:sz w:val="20"/>
                <w:szCs w:val="20"/>
              </w:rPr>
              <w:t>целевая статья расходов</w:t>
            </w:r>
          </w:p>
        </w:tc>
        <w:tc>
          <w:tcPr>
            <w:tcW w:w="176" w:type="pct"/>
            <w:tcBorders>
              <w:top w:val="single" w:sz="4" w:space="0" w:color="auto"/>
              <w:left w:val="single" w:sz="4" w:space="0" w:color="auto"/>
              <w:bottom w:val="single" w:sz="4" w:space="0" w:color="auto"/>
              <w:right w:val="single" w:sz="4" w:space="0" w:color="auto"/>
            </w:tcBorders>
            <w:textDirection w:val="btLr"/>
            <w:hideMark/>
          </w:tcPr>
          <w:p w:rsidR="00637515" w:rsidRPr="006834B8" w:rsidRDefault="00637515" w:rsidP="00E44700">
            <w:pPr>
              <w:widowControl w:val="0"/>
              <w:autoSpaceDE w:val="0"/>
              <w:autoSpaceDN w:val="0"/>
              <w:adjustRightInd w:val="0"/>
              <w:ind w:left="113" w:right="113"/>
              <w:jc w:val="center"/>
              <w:rPr>
                <w:sz w:val="20"/>
                <w:szCs w:val="20"/>
              </w:rPr>
            </w:pPr>
            <w:r w:rsidRPr="006834B8">
              <w:rPr>
                <w:sz w:val="20"/>
                <w:szCs w:val="20"/>
              </w:rPr>
              <w:t>группа (подгруппа) вида расходов</w:t>
            </w: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264"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2019</w:t>
            </w:r>
          </w:p>
        </w:tc>
        <w:tc>
          <w:tcPr>
            <w:tcW w:w="220"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2020</w:t>
            </w:r>
          </w:p>
        </w:tc>
        <w:tc>
          <w:tcPr>
            <w:tcW w:w="264"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2021</w:t>
            </w:r>
          </w:p>
        </w:tc>
        <w:tc>
          <w:tcPr>
            <w:tcW w:w="264"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2022</w:t>
            </w:r>
          </w:p>
        </w:tc>
        <w:tc>
          <w:tcPr>
            <w:tcW w:w="220"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2023</w:t>
            </w:r>
          </w:p>
        </w:tc>
        <w:tc>
          <w:tcPr>
            <w:tcW w:w="264"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2024</w:t>
            </w:r>
          </w:p>
        </w:tc>
        <w:tc>
          <w:tcPr>
            <w:tcW w:w="264"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2025</w:t>
            </w:r>
          </w:p>
        </w:tc>
        <w:tc>
          <w:tcPr>
            <w:tcW w:w="220"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2026-2030</w:t>
            </w:r>
          </w:p>
        </w:tc>
        <w:tc>
          <w:tcPr>
            <w:tcW w:w="306"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rPr>
                <w:sz w:val="20"/>
                <w:szCs w:val="20"/>
              </w:rPr>
            </w:pPr>
            <w:r w:rsidRPr="006834B8">
              <w:rPr>
                <w:sz w:val="20"/>
                <w:szCs w:val="20"/>
              </w:rPr>
              <w:t>2031</w:t>
            </w:r>
          </w:p>
          <w:p w:rsidR="00637515" w:rsidRPr="006834B8" w:rsidRDefault="00637515" w:rsidP="00E44700">
            <w:pPr>
              <w:widowControl w:val="0"/>
              <w:autoSpaceDE w:val="0"/>
              <w:autoSpaceDN w:val="0"/>
              <w:adjustRightInd w:val="0"/>
              <w:rPr>
                <w:sz w:val="20"/>
                <w:szCs w:val="20"/>
              </w:rPr>
            </w:pPr>
            <w:r w:rsidRPr="006834B8">
              <w:rPr>
                <w:sz w:val="20"/>
                <w:szCs w:val="20"/>
              </w:rPr>
              <w:t>-2035</w:t>
            </w:r>
          </w:p>
        </w:tc>
      </w:tr>
      <w:tr w:rsidR="00637515" w:rsidRPr="006834B8" w:rsidTr="00E44700">
        <w:tc>
          <w:tcPr>
            <w:tcW w:w="339"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1</w:t>
            </w:r>
          </w:p>
        </w:tc>
        <w:tc>
          <w:tcPr>
            <w:tcW w:w="395"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2</w:t>
            </w:r>
          </w:p>
        </w:tc>
        <w:tc>
          <w:tcPr>
            <w:tcW w:w="484"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3</w:t>
            </w:r>
          </w:p>
        </w:tc>
        <w:tc>
          <w:tcPr>
            <w:tcW w:w="395"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4</w:t>
            </w:r>
          </w:p>
        </w:tc>
        <w:tc>
          <w:tcPr>
            <w:tcW w:w="176"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5</w:t>
            </w:r>
          </w:p>
        </w:tc>
        <w:tc>
          <w:tcPr>
            <w:tcW w:w="176"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6</w:t>
            </w:r>
          </w:p>
        </w:tc>
        <w:tc>
          <w:tcPr>
            <w:tcW w:w="352"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7</w:t>
            </w:r>
          </w:p>
        </w:tc>
        <w:tc>
          <w:tcPr>
            <w:tcW w:w="176"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8</w:t>
            </w:r>
          </w:p>
        </w:tc>
        <w:tc>
          <w:tcPr>
            <w:tcW w:w="222"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9</w:t>
            </w:r>
          </w:p>
        </w:tc>
        <w:tc>
          <w:tcPr>
            <w:tcW w:w="264"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10</w:t>
            </w:r>
          </w:p>
        </w:tc>
        <w:tc>
          <w:tcPr>
            <w:tcW w:w="220"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11</w:t>
            </w:r>
          </w:p>
        </w:tc>
        <w:tc>
          <w:tcPr>
            <w:tcW w:w="264"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12</w:t>
            </w:r>
          </w:p>
        </w:tc>
        <w:tc>
          <w:tcPr>
            <w:tcW w:w="264"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13</w:t>
            </w:r>
          </w:p>
        </w:tc>
        <w:tc>
          <w:tcPr>
            <w:tcW w:w="220"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14</w:t>
            </w:r>
          </w:p>
        </w:tc>
        <w:tc>
          <w:tcPr>
            <w:tcW w:w="264"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15</w:t>
            </w:r>
          </w:p>
        </w:tc>
        <w:tc>
          <w:tcPr>
            <w:tcW w:w="264"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16</w:t>
            </w:r>
          </w:p>
        </w:tc>
        <w:tc>
          <w:tcPr>
            <w:tcW w:w="220"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17</w:t>
            </w:r>
          </w:p>
        </w:tc>
        <w:tc>
          <w:tcPr>
            <w:tcW w:w="306"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18</w:t>
            </w:r>
          </w:p>
        </w:tc>
      </w:tr>
      <w:tr w:rsidR="00637515" w:rsidRPr="006834B8" w:rsidTr="00E44700">
        <w:tc>
          <w:tcPr>
            <w:tcW w:w="339" w:type="pct"/>
            <w:vMerge w:val="restar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rPr>
                <w:sz w:val="20"/>
                <w:szCs w:val="20"/>
              </w:rPr>
            </w:pPr>
            <w:r w:rsidRPr="006834B8">
              <w:rPr>
                <w:sz w:val="20"/>
                <w:szCs w:val="20"/>
              </w:rPr>
              <w:t>Подпрограмма</w:t>
            </w:r>
          </w:p>
        </w:tc>
        <w:tc>
          <w:tcPr>
            <w:tcW w:w="395" w:type="pct"/>
            <w:vMerge w:val="restar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rPr>
                <w:b/>
                <w:sz w:val="20"/>
                <w:szCs w:val="20"/>
              </w:rPr>
            </w:pPr>
            <w:r w:rsidRPr="006834B8">
              <w:rPr>
                <w:sz w:val="20"/>
                <w:szCs w:val="20"/>
              </w:rPr>
              <w:t>«Профилактика терроризма и экстремистской деятельности в Аликовском районе Чувашской Республики»</w:t>
            </w:r>
          </w:p>
        </w:tc>
        <w:tc>
          <w:tcPr>
            <w:tcW w:w="484" w:type="pct"/>
            <w:vMerge w:val="restar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rPr>
                <w:b/>
                <w:sz w:val="20"/>
                <w:szCs w:val="20"/>
              </w:rPr>
            </w:pPr>
          </w:p>
        </w:tc>
        <w:tc>
          <w:tcPr>
            <w:tcW w:w="395"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rPr>
                <w:b/>
                <w:sz w:val="20"/>
                <w:szCs w:val="20"/>
              </w:rPr>
            </w:pPr>
            <w:r w:rsidRPr="006834B8">
              <w:rPr>
                <w:b/>
                <w:sz w:val="20"/>
                <w:szCs w:val="20"/>
              </w:rPr>
              <w:t>всего</w:t>
            </w:r>
          </w:p>
        </w:tc>
        <w:tc>
          <w:tcPr>
            <w:tcW w:w="176"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176"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352"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Ц830000000</w:t>
            </w:r>
          </w:p>
        </w:tc>
        <w:tc>
          <w:tcPr>
            <w:tcW w:w="176"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222"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264"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5132,95</w:t>
            </w:r>
          </w:p>
        </w:tc>
        <w:tc>
          <w:tcPr>
            <w:tcW w:w="220"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8,00</w:t>
            </w:r>
          </w:p>
        </w:tc>
        <w:tc>
          <w:tcPr>
            <w:tcW w:w="264"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8,00</w:t>
            </w:r>
          </w:p>
        </w:tc>
        <w:tc>
          <w:tcPr>
            <w:tcW w:w="264" w:type="pct"/>
            <w:gridSpan w:val="2"/>
            <w:tcBorders>
              <w:top w:val="single" w:sz="4" w:space="0" w:color="auto"/>
              <w:left w:val="single" w:sz="4" w:space="0" w:color="auto"/>
              <w:bottom w:val="single" w:sz="4" w:space="0" w:color="auto"/>
              <w:right w:val="single" w:sz="4" w:space="0" w:color="auto"/>
            </w:tcBorders>
            <w:shd w:val="clear" w:color="auto" w:fill="FFFFFF"/>
            <w:hideMark/>
          </w:tcPr>
          <w:p w:rsidR="00637515" w:rsidRPr="006834B8" w:rsidRDefault="00637515" w:rsidP="00E44700">
            <w:pPr>
              <w:jc w:val="center"/>
              <w:rPr>
                <w:sz w:val="20"/>
                <w:szCs w:val="20"/>
              </w:rPr>
            </w:pPr>
            <w:r w:rsidRPr="006834B8">
              <w:rPr>
                <w:sz w:val="20"/>
                <w:szCs w:val="20"/>
              </w:rPr>
              <w:t>8,00</w:t>
            </w:r>
          </w:p>
        </w:tc>
        <w:tc>
          <w:tcPr>
            <w:tcW w:w="220" w:type="pct"/>
            <w:gridSpan w:val="2"/>
            <w:tcBorders>
              <w:top w:val="single" w:sz="4" w:space="0" w:color="auto"/>
              <w:left w:val="single" w:sz="4" w:space="0" w:color="auto"/>
              <w:bottom w:val="single" w:sz="4" w:space="0" w:color="auto"/>
              <w:right w:val="single" w:sz="4" w:space="0" w:color="auto"/>
            </w:tcBorders>
            <w:shd w:val="clear" w:color="auto" w:fill="FFFFFF"/>
            <w:hideMark/>
          </w:tcPr>
          <w:p w:rsidR="00637515" w:rsidRPr="006834B8" w:rsidRDefault="00637515" w:rsidP="00E44700">
            <w:pPr>
              <w:jc w:val="center"/>
              <w:rPr>
                <w:sz w:val="20"/>
                <w:szCs w:val="20"/>
              </w:rPr>
            </w:pPr>
            <w:r w:rsidRPr="006834B8">
              <w:rPr>
                <w:sz w:val="20"/>
                <w:szCs w:val="20"/>
              </w:rPr>
              <w:t>8,00</w:t>
            </w:r>
          </w:p>
        </w:tc>
        <w:tc>
          <w:tcPr>
            <w:tcW w:w="264" w:type="pct"/>
            <w:gridSpan w:val="2"/>
            <w:tcBorders>
              <w:top w:val="single" w:sz="4" w:space="0" w:color="auto"/>
              <w:left w:val="single" w:sz="4" w:space="0" w:color="auto"/>
              <w:bottom w:val="single" w:sz="4" w:space="0" w:color="auto"/>
              <w:right w:val="single" w:sz="4" w:space="0" w:color="auto"/>
            </w:tcBorders>
            <w:shd w:val="clear" w:color="auto" w:fill="FFFFFF"/>
            <w:hideMark/>
          </w:tcPr>
          <w:p w:rsidR="00637515" w:rsidRPr="006834B8" w:rsidRDefault="00637515" w:rsidP="00E44700">
            <w:pPr>
              <w:jc w:val="center"/>
              <w:rPr>
                <w:sz w:val="20"/>
                <w:szCs w:val="20"/>
              </w:rPr>
            </w:pPr>
            <w:r w:rsidRPr="006834B8">
              <w:rPr>
                <w:sz w:val="20"/>
                <w:szCs w:val="20"/>
              </w:rPr>
              <w:t>8,00</w:t>
            </w:r>
          </w:p>
        </w:tc>
        <w:tc>
          <w:tcPr>
            <w:tcW w:w="264" w:type="pct"/>
            <w:gridSpan w:val="2"/>
            <w:tcBorders>
              <w:top w:val="single" w:sz="4" w:space="0" w:color="auto"/>
              <w:left w:val="single" w:sz="4" w:space="0" w:color="auto"/>
              <w:bottom w:val="single" w:sz="4" w:space="0" w:color="auto"/>
              <w:right w:val="single" w:sz="4" w:space="0" w:color="auto"/>
            </w:tcBorders>
            <w:shd w:val="clear" w:color="auto" w:fill="FFFFFF"/>
            <w:hideMark/>
          </w:tcPr>
          <w:p w:rsidR="00637515" w:rsidRPr="006834B8" w:rsidRDefault="00637515" w:rsidP="00E44700">
            <w:pPr>
              <w:jc w:val="center"/>
              <w:rPr>
                <w:sz w:val="20"/>
                <w:szCs w:val="20"/>
              </w:rPr>
            </w:pPr>
            <w:r w:rsidRPr="006834B8">
              <w:rPr>
                <w:sz w:val="20"/>
                <w:szCs w:val="20"/>
              </w:rPr>
              <w:t>8,00</w:t>
            </w:r>
          </w:p>
        </w:tc>
        <w:tc>
          <w:tcPr>
            <w:tcW w:w="220" w:type="pct"/>
            <w:gridSpan w:val="2"/>
            <w:tcBorders>
              <w:top w:val="single" w:sz="4" w:space="0" w:color="auto"/>
              <w:left w:val="single" w:sz="4" w:space="0" w:color="auto"/>
              <w:bottom w:val="single" w:sz="4" w:space="0" w:color="auto"/>
              <w:right w:val="single" w:sz="4" w:space="0" w:color="auto"/>
            </w:tcBorders>
            <w:shd w:val="clear" w:color="auto" w:fill="FFFFFF"/>
            <w:hideMark/>
          </w:tcPr>
          <w:p w:rsidR="00637515" w:rsidRPr="006834B8" w:rsidRDefault="00637515" w:rsidP="00E44700">
            <w:pPr>
              <w:rPr>
                <w:sz w:val="20"/>
                <w:szCs w:val="20"/>
              </w:rPr>
            </w:pPr>
            <w:r w:rsidRPr="006834B8">
              <w:rPr>
                <w:sz w:val="20"/>
                <w:szCs w:val="20"/>
              </w:rPr>
              <w:t>40,00</w:t>
            </w:r>
          </w:p>
        </w:tc>
        <w:tc>
          <w:tcPr>
            <w:tcW w:w="306" w:type="pct"/>
            <w:gridSpan w:val="2"/>
            <w:tcBorders>
              <w:top w:val="single" w:sz="4" w:space="0" w:color="auto"/>
              <w:left w:val="single" w:sz="4" w:space="0" w:color="auto"/>
              <w:bottom w:val="single" w:sz="4" w:space="0" w:color="auto"/>
              <w:right w:val="single" w:sz="4" w:space="0" w:color="auto"/>
            </w:tcBorders>
            <w:shd w:val="clear" w:color="auto" w:fill="FFFFFF"/>
            <w:hideMark/>
          </w:tcPr>
          <w:p w:rsidR="00637515" w:rsidRPr="006834B8" w:rsidRDefault="00637515" w:rsidP="00E44700">
            <w:pPr>
              <w:rPr>
                <w:sz w:val="20"/>
                <w:szCs w:val="20"/>
              </w:rPr>
            </w:pPr>
            <w:r w:rsidRPr="006834B8">
              <w:rPr>
                <w:sz w:val="20"/>
                <w:szCs w:val="20"/>
              </w:rPr>
              <w:t>40,00</w:t>
            </w:r>
          </w:p>
        </w:tc>
      </w:tr>
      <w:tr w:rsidR="00637515" w:rsidRPr="006834B8" w:rsidTr="00E44700">
        <w:tc>
          <w:tcPr>
            <w:tcW w:w="339"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b/>
                <w:sz w:val="20"/>
                <w:szCs w:val="20"/>
              </w:rPr>
            </w:pPr>
          </w:p>
        </w:tc>
        <w:tc>
          <w:tcPr>
            <w:tcW w:w="484"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b/>
                <w:sz w:val="20"/>
                <w:szCs w:val="20"/>
              </w:rPr>
            </w:pPr>
          </w:p>
        </w:tc>
        <w:tc>
          <w:tcPr>
            <w:tcW w:w="395" w:type="pct"/>
            <w:vMerge w:val="restar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rPr>
                <w:sz w:val="20"/>
                <w:szCs w:val="20"/>
              </w:rPr>
            </w:pPr>
            <w:r w:rsidRPr="006834B8">
              <w:rPr>
                <w:sz w:val="20"/>
                <w:szCs w:val="20"/>
              </w:rPr>
              <w:t>ответственный исполнитель администрация Аликовского района</w:t>
            </w:r>
          </w:p>
        </w:tc>
        <w:tc>
          <w:tcPr>
            <w:tcW w:w="176"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903</w:t>
            </w:r>
          </w:p>
        </w:tc>
        <w:tc>
          <w:tcPr>
            <w:tcW w:w="176"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352"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Ц830000000</w:t>
            </w:r>
          </w:p>
        </w:tc>
        <w:tc>
          <w:tcPr>
            <w:tcW w:w="176"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222"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264"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5132,95</w:t>
            </w:r>
          </w:p>
        </w:tc>
        <w:tc>
          <w:tcPr>
            <w:tcW w:w="220"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8,00</w:t>
            </w:r>
          </w:p>
        </w:tc>
        <w:tc>
          <w:tcPr>
            <w:tcW w:w="264"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8,00</w:t>
            </w:r>
          </w:p>
        </w:tc>
        <w:tc>
          <w:tcPr>
            <w:tcW w:w="264" w:type="pct"/>
            <w:gridSpan w:val="2"/>
            <w:tcBorders>
              <w:top w:val="single" w:sz="4" w:space="0" w:color="auto"/>
              <w:left w:val="single" w:sz="4" w:space="0" w:color="auto"/>
              <w:bottom w:val="single" w:sz="4" w:space="0" w:color="auto"/>
              <w:right w:val="single" w:sz="4" w:space="0" w:color="auto"/>
            </w:tcBorders>
            <w:shd w:val="clear" w:color="auto" w:fill="FFFFFF"/>
            <w:hideMark/>
          </w:tcPr>
          <w:p w:rsidR="00637515" w:rsidRPr="006834B8" w:rsidRDefault="00637515" w:rsidP="00E44700">
            <w:pPr>
              <w:jc w:val="center"/>
              <w:rPr>
                <w:sz w:val="20"/>
                <w:szCs w:val="20"/>
              </w:rPr>
            </w:pPr>
            <w:r w:rsidRPr="006834B8">
              <w:rPr>
                <w:sz w:val="20"/>
                <w:szCs w:val="20"/>
              </w:rPr>
              <w:t>8,00</w:t>
            </w:r>
          </w:p>
        </w:tc>
        <w:tc>
          <w:tcPr>
            <w:tcW w:w="220" w:type="pct"/>
            <w:gridSpan w:val="2"/>
            <w:tcBorders>
              <w:top w:val="single" w:sz="4" w:space="0" w:color="auto"/>
              <w:left w:val="single" w:sz="4" w:space="0" w:color="auto"/>
              <w:bottom w:val="single" w:sz="4" w:space="0" w:color="auto"/>
              <w:right w:val="single" w:sz="4" w:space="0" w:color="auto"/>
            </w:tcBorders>
            <w:shd w:val="clear" w:color="auto" w:fill="FFFFFF"/>
            <w:hideMark/>
          </w:tcPr>
          <w:p w:rsidR="00637515" w:rsidRPr="006834B8" w:rsidRDefault="00637515" w:rsidP="00E44700">
            <w:pPr>
              <w:jc w:val="center"/>
              <w:rPr>
                <w:sz w:val="20"/>
                <w:szCs w:val="20"/>
              </w:rPr>
            </w:pPr>
            <w:r w:rsidRPr="006834B8">
              <w:rPr>
                <w:sz w:val="20"/>
                <w:szCs w:val="20"/>
              </w:rPr>
              <w:t>8,00</w:t>
            </w:r>
          </w:p>
        </w:tc>
        <w:tc>
          <w:tcPr>
            <w:tcW w:w="264" w:type="pct"/>
            <w:gridSpan w:val="2"/>
            <w:tcBorders>
              <w:top w:val="single" w:sz="4" w:space="0" w:color="auto"/>
              <w:left w:val="single" w:sz="4" w:space="0" w:color="auto"/>
              <w:bottom w:val="single" w:sz="4" w:space="0" w:color="auto"/>
              <w:right w:val="single" w:sz="4" w:space="0" w:color="auto"/>
            </w:tcBorders>
            <w:shd w:val="clear" w:color="auto" w:fill="FFFFFF"/>
            <w:hideMark/>
          </w:tcPr>
          <w:p w:rsidR="00637515" w:rsidRPr="006834B8" w:rsidRDefault="00637515" w:rsidP="00E44700">
            <w:pPr>
              <w:jc w:val="center"/>
              <w:rPr>
                <w:sz w:val="20"/>
                <w:szCs w:val="20"/>
              </w:rPr>
            </w:pPr>
            <w:r w:rsidRPr="006834B8">
              <w:rPr>
                <w:sz w:val="20"/>
                <w:szCs w:val="20"/>
              </w:rPr>
              <w:t>8,00</w:t>
            </w:r>
          </w:p>
        </w:tc>
        <w:tc>
          <w:tcPr>
            <w:tcW w:w="264" w:type="pct"/>
            <w:gridSpan w:val="2"/>
            <w:tcBorders>
              <w:top w:val="single" w:sz="4" w:space="0" w:color="auto"/>
              <w:left w:val="single" w:sz="4" w:space="0" w:color="auto"/>
              <w:bottom w:val="single" w:sz="4" w:space="0" w:color="auto"/>
              <w:right w:val="single" w:sz="4" w:space="0" w:color="auto"/>
            </w:tcBorders>
            <w:shd w:val="clear" w:color="auto" w:fill="FFFFFF"/>
            <w:hideMark/>
          </w:tcPr>
          <w:p w:rsidR="00637515" w:rsidRPr="006834B8" w:rsidRDefault="00637515" w:rsidP="00E44700">
            <w:pPr>
              <w:jc w:val="center"/>
              <w:rPr>
                <w:sz w:val="20"/>
                <w:szCs w:val="20"/>
              </w:rPr>
            </w:pPr>
            <w:r w:rsidRPr="006834B8">
              <w:rPr>
                <w:sz w:val="20"/>
                <w:szCs w:val="20"/>
              </w:rPr>
              <w:t>8,00</w:t>
            </w:r>
          </w:p>
        </w:tc>
        <w:tc>
          <w:tcPr>
            <w:tcW w:w="220" w:type="pct"/>
            <w:gridSpan w:val="2"/>
            <w:tcBorders>
              <w:top w:val="single" w:sz="4" w:space="0" w:color="auto"/>
              <w:left w:val="single" w:sz="4" w:space="0" w:color="auto"/>
              <w:bottom w:val="single" w:sz="4" w:space="0" w:color="auto"/>
              <w:right w:val="single" w:sz="4" w:space="0" w:color="auto"/>
            </w:tcBorders>
            <w:shd w:val="clear" w:color="auto" w:fill="FFFFFF"/>
            <w:hideMark/>
          </w:tcPr>
          <w:p w:rsidR="00637515" w:rsidRPr="006834B8" w:rsidRDefault="00637515" w:rsidP="00E44700">
            <w:pPr>
              <w:rPr>
                <w:sz w:val="20"/>
                <w:szCs w:val="20"/>
              </w:rPr>
            </w:pPr>
            <w:r w:rsidRPr="006834B8">
              <w:rPr>
                <w:sz w:val="20"/>
                <w:szCs w:val="20"/>
              </w:rPr>
              <w:t>40,00</w:t>
            </w:r>
          </w:p>
        </w:tc>
        <w:tc>
          <w:tcPr>
            <w:tcW w:w="306" w:type="pct"/>
            <w:gridSpan w:val="2"/>
            <w:tcBorders>
              <w:top w:val="single" w:sz="4" w:space="0" w:color="auto"/>
              <w:left w:val="single" w:sz="4" w:space="0" w:color="auto"/>
              <w:bottom w:val="single" w:sz="4" w:space="0" w:color="auto"/>
              <w:right w:val="single" w:sz="4" w:space="0" w:color="auto"/>
            </w:tcBorders>
            <w:shd w:val="clear" w:color="auto" w:fill="FFFFFF"/>
            <w:hideMark/>
          </w:tcPr>
          <w:p w:rsidR="00637515" w:rsidRPr="006834B8" w:rsidRDefault="00637515" w:rsidP="00E44700">
            <w:pPr>
              <w:rPr>
                <w:sz w:val="20"/>
                <w:szCs w:val="20"/>
              </w:rPr>
            </w:pPr>
            <w:r w:rsidRPr="006834B8">
              <w:rPr>
                <w:sz w:val="20"/>
                <w:szCs w:val="20"/>
              </w:rPr>
              <w:t>40,00</w:t>
            </w:r>
          </w:p>
        </w:tc>
      </w:tr>
      <w:tr w:rsidR="00637515" w:rsidRPr="006834B8" w:rsidTr="00E44700">
        <w:tc>
          <w:tcPr>
            <w:tcW w:w="339"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b/>
                <w:sz w:val="20"/>
                <w:szCs w:val="20"/>
              </w:rPr>
            </w:pPr>
          </w:p>
        </w:tc>
        <w:tc>
          <w:tcPr>
            <w:tcW w:w="484"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b/>
                <w:sz w:val="20"/>
                <w:szCs w:val="20"/>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176"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903</w:t>
            </w:r>
          </w:p>
        </w:tc>
        <w:tc>
          <w:tcPr>
            <w:tcW w:w="176"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352"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Ц831009</w:t>
            </w:r>
          </w:p>
        </w:tc>
        <w:tc>
          <w:tcPr>
            <w:tcW w:w="176"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244</w:t>
            </w:r>
          </w:p>
        </w:tc>
        <w:tc>
          <w:tcPr>
            <w:tcW w:w="222"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264"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jc w:val="center"/>
              <w:rPr>
                <w:sz w:val="20"/>
                <w:szCs w:val="20"/>
              </w:rPr>
            </w:pPr>
          </w:p>
        </w:tc>
        <w:tc>
          <w:tcPr>
            <w:tcW w:w="220" w:type="pct"/>
            <w:gridSpan w:val="2"/>
            <w:tcBorders>
              <w:top w:val="single" w:sz="4" w:space="0" w:color="auto"/>
              <w:left w:val="single" w:sz="4" w:space="0" w:color="auto"/>
              <w:bottom w:val="single" w:sz="4" w:space="0" w:color="auto"/>
              <w:right w:val="single" w:sz="4" w:space="0" w:color="auto"/>
            </w:tcBorders>
          </w:tcPr>
          <w:p w:rsidR="00637515" w:rsidRPr="006834B8" w:rsidRDefault="00637515" w:rsidP="00E44700">
            <w:pPr>
              <w:jc w:val="center"/>
              <w:rPr>
                <w:sz w:val="20"/>
                <w:szCs w:val="20"/>
              </w:rPr>
            </w:pPr>
          </w:p>
        </w:tc>
        <w:tc>
          <w:tcPr>
            <w:tcW w:w="264" w:type="pct"/>
            <w:gridSpan w:val="2"/>
            <w:tcBorders>
              <w:top w:val="single" w:sz="4" w:space="0" w:color="auto"/>
              <w:left w:val="single" w:sz="4" w:space="0" w:color="auto"/>
              <w:bottom w:val="single" w:sz="4" w:space="0" w:color="auto"/>
              <w:right w:val="single" w:sz="4" w:space="0" w:color="auto"/>
            </w:tcBorders>
          </w:tcPr>
          <w:p w:rsidR="00637515" w:rsidRPr="006834B8" w:rsidRDefault="00637515" w:rsidP="00E44700">
            <w:pPr>
              <w:jc w:val="center"/>
              <w:rPr>
                <w:sz w:val="20"/>
                <w:szCs w:val="20"/>
              </w:rPr>
            </w:pPr>
          </w:p>
        </w:tc>
        <w:tc>
          <w:tcPr>
            <w:tcW w:w="264" w:type="pct"/>
            <w:gridSpan w:val="2"/>
            <w:tcBorders>
              <w:top w:val="single" w:sz="4" w:space="0" w:color="auto"/>
              <w:left w:val="single" w:sz="4" w:space="0" w:color="auto"/>
              <w:bottom w:val="single" w:sz="4" w:space="0" w:color="auto"/>
              <w:right w:val="single" w:sz="4" w:space="0" w:color="auto"/>
            </w:tcBorders>
          </w:tcPr>
          <w:p w:rsidR="00637515" w:rsidRPr="006834B8" w:rsidRDefault="00637515" w:rsidP="00E44700">
            <w:pPr>
              <w:jc w:val="center"/>
              <w:rPr>
                <w:sz w:val="20"/>
                <w:szCs w:val="20"/>
              </w:rPr>
            </w:pPr>
          </w:p>
        </w:tc>
        <w:tc>
          <w:tcPr>
            <w:tcW w:w="220" w:type="pct"/>
            <w:gridSpan w:val="2"/>
            <w:tcBorders>
              <w:top w:val="single" w:sz="4" w:space="0" w:color="auto"/>
              <w:left w:val="single" w:sz="4" w:space="0" w:color="auto"/>
              <w:bottom w:val="single" w:sz="4" w:space="0" w:color="auto"/>
              <w:right w:val="single" w:sz="4" w:space="0" w:color="auto"/>
            </w:tcBorders>
          </w:tcPr>
          <w:p w:rsidR="00637515" w:rsidRPr="006834B8" w:rsidRDefault="00637515" w:rsidP="00E44700">
            <w:pPr>
              <w:jc w:val="center"/>
              <w:rPr>
                <w:sz w:val="20"/>
                <w:szCs w:val="20"/>
              </w:rPr>
            </w:pPr>
          </w:p>
        </w:tc>
        <w:tc>
          <w:tcPr>
            <w:tcW w:w="264" w:type="pct"/>
            <w:gridSpan w:val="2"/>
            <w:tcBorders>
              <w:top w:val="single" w:sz="4" w:space="0" w:color="auto"/>
              <w:left w:val="single" w:sz="4" w:space="0" w:color="auto"/>
              <w:bottom w:val="single" w:sz="4" w:space="0" w:color="auto"/>
              <w:right w:val="single" w:sz="4" w:space="0" w:color="auto"/>
            </w:tcBorders>
          </w:tcPr>
          <w:p w:rsidR="00637515" w:rsidRPr="006834B8" w:rsidRDefault="00637515" w:rsidP="00E44700">
            <w:pPr>
              <w:jc w:val="center"/>
              <w:rPr>
                <w:sz w:val="20"/>
                <w:szCs w:val="20"/>
              </w:rPr>
            </w:pPr>
          </w:p>
        </w:tc>
        <w:tc>
          <w:tcPr>
            <w:tcW w:w="264" w:type="pct"/>
            <w:gridSpan w:val="2"/>
            <w:tcBorders>
              <w:top w:val="single" w:sz="4" w:space="0" w:color="auto"/>
              <w:left w:val="single" w:sz="4" w:space="0" w:color="auto"/>
              <w:bottom w:val="single" w:sz="4" w:space="0" w:color="auto"/>
              <w:right w:val="single" w:sz="4" w:space="0" w:color="auto"/>
            </w:tcBorders>
          </w:tcPr>
          <w:p w:rsidR="00637515" w:rsidRPr="006834B8" w:rsidRDefault="00637515" w:rsidP="00E44700">
            <w:pPr>
              <w:jc w:val="center"/>
              <w:rPr>
                <w:sz w:val="20"/>
                <w:szCs w:val="20"/>
              </w:rPr>
            </w:pPr>
          </w:p>
        </w:tc>
        <w:tc>
          <w:tcPr>
            <w:tcW w:w="220" w:type="pct"/>
            <w:gridSpan w:val="2"/>
            <w:tcBorders>
              <w:top w:val="single" w:sz="4" w:space="0" w:color="auto"/>
              <w:left w:val="single" w:sz="4" w:space="0" w:color="auto"/>
              <w:bottom w:val="single" w:sz="4" w:space="0" w:color="auto"/>
              <w:right w:val="single" w:sz="4" w:space="0" w:color="auto"/>
            </w:tcBorders>
          </w:tcPr>
          <w:p w:rsidR="00637515" w:rsidRPr="006834B8" w:rsidRDefault="00637515" w:rsidP="00E44700">
            <w:pPr>
              <w:jc w:val="center"/>
              <w:rPr>
                <w:sz w:val="20"/>
                <w:szCs w:val="20"/>
              </w:rPr>
            </w:pPr>
          </w:p>
        </w:tc>
        <w:tc>
          <w:tcPr>
            <w:tcW w:w="306" w:type="pct"/>
            <w:gridSpan w:val="2"/>
            <w:tcBorders>
              <w:top w:val="single" w:sz="4" w:space="0" w:color="auto"/>
              <w:left w:val="single" w:sz="4" w:space="0" w:color="auto"/>
              <w:bottom w:val="single" w:sz="4" w:space="0" w:color="auto"/>
              <w:right w:val="single" w:sz="4" w:space="0" w:color="auto"/>
            </w:tcBorders>
          </w:tcPr>
          <w:p w:rsidR="00637515" w:rsidRPr="006834B8" w:rsidRDefault="00637515" w:rsidP="00E44700">
            <w:pPr>
              <w:jc w:val="center"/>
              <w:rPr>
                <w:sz w:val="20"/>
                <w:szCs w:val="20"/>
              </w:rPr>
            </w:pPr>
          </w:p>
        </w:tc>
      </w:tr>
      <w:tr w:rsidR="00637515" w:rsidRPr="006834B8" w:rsidTr="00E44700">
        <w:tc>
          <w:tcPr>
            <w:tcW w:w="339"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b/>
                <w:sz w:val="20"/>
                <w:szCs w:val="20"/>
              </w:rPr>
            </w:pPr>
          </w:p>
        </w:tc>
        <w:tc>
          <w:tcPr>
            <w:tcW w:w="484"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b/>
                <w:sz w:val="20"/>
                <w:szCs w:val="20"/>
              </w:rPr>
            </w:pPr>
          </w:p>
        </w:tc>
        <w:tc>
          <w:tcPr>
            <w:tcW w:w="395"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rPr>
                <w:sz w:val="20"/>
                <w:szCs w:val="20"/>
              </w:rPr>
            </w:pPr>
            <w:r w:rsidRPr="006834B8">
              <w:rPr>
                <w:sz w:val="20"/>
                <w:szCs w:val="20"/>
              </w:rPr>
              <w:t>соисполнители:</w:t>
            </w:r>
            <w:r w:rsidRPr="006834B8">
              <w:rPr>
                <w:rFonts w:ascii="Arial" w:hAnsi="Arial" w:cs="Arial"/>
                <w:sz w:val="20"/>
                <w:szCs w:val="20"/>
              </w:rPr>
              <w:t xml:space="preserve"> </w:t>
            </w:r>
            <w:r w:rsidRPr="006834B8">
              <w:rPr>
                <w:sz w:val="20"/>
                <w:szCs w:val="20"/>
              </w:rPr>
              <w:t>администрации сельских поселений*</w:t>
            </w:r>
          </w:p>
        </w:tc>
        <w:tc>
          <w:tcPr>
            <w:tcW w:w="176"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993</w:t>
            </w:r>
          </w:p>
        </w:tc>
        <w:tc>
          <w:tcPr>
            <w:tcW w:w="176"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352"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176"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222"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rPr>
                <w:sz w:val="20"/>
                <w:szCs w:val="20"/>
              </w:rPr>
            </w:pPr>
          </w:p>
        </w:tc>
        <w:tc>
          <w:tcPr>
            <w:tcW w:w="264"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20"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4"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4"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20"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4"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4"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20"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306"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r>
      <w:tr w:rsidR="00637515" w:rsidRPr="006834B8" w:rsidTr="00E44700">
        <w:tc>
          <w:tcPr>
            <w:tcW w:w="5000" w:type="pct"/>
            <w:gridSpan w:val="26"/>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b/>
                <w:sz w:val="20"/>
                <w:szCs w:val="20"/>
              </w:rPr>
            </w:pPr>
            <w:r w:rsidRPr="006834B8">
              <w:rPr>
                <w:b/>
                <w:sz w:val="20"/>
                <w:szCs w:val="20"/>
              </w:rPr>
              <w:t>Цель "Укрепление законности и правопорядка, повышение уровня защищенности граждан и общества на основе противодействия терроризму и экстремизму, профилактики их проявлений в Аликовском районе Чувашской Республики"</w:t>
            </w:r>
          </w:p>
        </w:tc>
      </w:tr>
      <w:tr w:rsidR="00637515" w:rsidRPr="006834B8" w:rsidTr="00E44700">
        <w:tc>
          <w:tcPr>
            <w:tcW w:w="339" w:type="pct"/>
            <w:vMerge w:val="restar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rPr>
                <w:sz w:val="20"/>
                <w:szCs w:val="20"/>
              </w:rPr>
            </w:pPr>
            <w:r w:rsidRPr="006834B8">
              <w:rPr>
                <w:sz w:val="20"/>
                <w:szCs w:val="20"/>
              </w:rPr>
              <w:t>Основное мероприятие 1</w:t>
            </w:r>
          </w:p>
        </w:tc>
        <w:tc>
          <w:tcPr>
            <w:tcW w:w="395" w:type="pct"/>
            <w:vMerge w:val="restar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rPr>
                <w:sz w:val="20"/>
                <w:szCs w:val="20"/>
              </w:rPr>
            </w:pPr>
            <w:r w:rsidRPr="006834B8">
              <w:rPr>
                <w:sz w:val="20"/>
                <w:szCs w:val="20"/>
              </w:rPr>
              <w:t xml:space="preserve">Совершенствование взаимодействия органов местного самоуправления </w:t>
            </w:r>
            <w:r w:rsidRPr="006834B8">
              <w:rPr>
                <w:sz w:val="20"/>
                <w:szCs w:val="20"/>
              </w:rPr>
              <w:lastRenderedPageBreak/>
              <w:t>Аликовского района и институтов гражданского общества в работе по профилактике терроризма и экстремистской деятельности</w:t>
            </w:r>
          </w:p>
        </w:tc>
        <w:tc>
          <w:tcPr>
            <w:tcW w:w="484" w:type="pct"/>
            <w:vMerge w:val="restar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rPr>
                <w:sz w:val="20"/>
                <w:szCs w:val="20"/>
              </w:rPr>
            </w:pPr>
            <w:r w:rsidRPr="006834B8">
              <w:rPr>
                <w:sz w:val="20"/>
                <w:szCs w:val="20"/>
              </w:rPr>
              <w:lastRenderedPageBreak/>
              <w:t xml:space="preserve">повышение эффективности взаимодействия органов исполнительной </w:t>
            </w:r>
            <w:r w:rsidRPr="006834B8">
              <w:rPr>
                <w:sz w:val="20"/>
                <w:szCs w:val="20"/>
              </w:rPr>
              <w:lastRenderedPageBreak/>
              <w:t>власти Чувашской Республики, территориальных органов федеральных органов исполнительной власти, органов местного самоуправления и организаций расположенных на территории Аликовского района в вопросах профилактики терроризма и экстремизма</w:t>
            </w:r>
          </w:p>
        </w:tc>
        <w:tc>
          <w:tcPr>
            <w:tcW w:w="395"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rPr>
                <w:b/>
                <w:sz w:val="20"/>
                <w:szCs w:val="20"/>
              </w:rPr>
            </w:pPr>
            <w:r w:rsidRPr="006834B8">
              <w:rPr>
                <w:b/>
                <w:sz w:val="20"/>
                <w:szCs w:val="20"/>
              </w:rPr>
              <w:lastRenderedPageBreak/>
              <w:t>всего</w:t>
            </w:r>
          </w:p>
        </w:tc>
        <w:tc>
          <w:tcPr>
            <w:tcW w:w="176"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176"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352"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Ц830100000</w:t>
            </w:r>
          </w:p>
        </w:tc>
        <w:tc>
          <w:tcPr>
            <w:tcW w:w="176"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222"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rPr>
                <w:sz w:val="20"/>
                <w:szCs w:val="20"/>
              </w:rPr>
            </w:pPr>
          </w:p>
        </w:tc>
        <w:tc>
          <w:tcPr>
            <w:tcW w:w="264"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20"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4"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4"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20"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4"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4"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20"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306"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r>
      <w:tr w:rsidR="00637515" w:rsidRPr="006834B8" w:rsidTr="00E44700">
        <w:tc>
          <w:tcPr>
            <w:tcW w:w="339"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484"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395"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rPr>
                <w:sz w:val="20"/>
                <w:szCs w:val="20"/>
              </w:rPr>
            </w:pPr>
            <w:r w:rsidRPr="006834B8">
              <w:rPr>
                <w:sz w:val="20"/>
                <w:szCs w:val="20"/>
              </w:rPr>
              <w:t xml:space="preserve">ответственный исполнитель: </w:t>
            </w:r>
            <w:r w:rsidRPr="006834B8">
              <w:rPr>
                <w:sz w:val="20"/>
                <w:szCs w:val="20"/>
              </w:rPr>
              <w:lastRenderedPageBreak/>
              <w:t>администрация Аликовского района</w:t>
            </w:r>
          </w:p>
        </w:tc>
        <w:tc>
          <w:tcPr>
            <w:tcW w:w="176"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lastRenderedPageBreak/>
              <w:t>903</w:t>
            </w:r>
          </w:p>
        </w:tc>
        <w:tc>
          <w:tcPr>
            <w:tcW w:w="176"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352"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176"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222"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бюджет Аликовского района</w:t>
            </w:r>
          </w:p>
        </w:tc>
        <w:tc>
          <w:tcPr>
            <w:tcW w:w="264"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20"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4"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4"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20"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4"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4"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20"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306"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r>
      <w:tr w:rsidR="00637515" w:rsidRPr="006834B8" w:rsidTr="00E44700">
        <w:tc>
          <w:tcPr>
            <w:tcW w:w="339"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484"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395"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rPr>
                <w:sz w:val="20"/>
                <w:szCs w:val="20"/>
              </w:rPr>
            </w:pPr>
            <w:r w:rsidRPr="006834B8">
              <w:rPr>
                <w:sz w:val="20"/>
                <w:szCs w:val="20"/>
              </w:rPr>
              <w:t>соисполнители:</w:t>
            </w:r>
            <w:r w:rsidRPr="006834B8">
              <w:rPr>
                <w:rFonts w:ascii="Arial" w:hAnsi="Arial" w:cs="Arial"/>
                <w:sz w:val="20"/>
                <w:szCs w:val="20"/>
              </w:rPr>
              <w:t xml:space="preserve"> </w:t>
            </w:r>
            <w:r w:rsidRPr="006834B8">
              <w:rPr>
                <w:sz w:val="20"/>
                <w:szCs w:val="20"/>
              </w:rPr>
              <w:t>администрации сельских поселений*</w:t>
            </w:r>
          </w:p>
        </w:tc>
        <w:tc>
          <w:tcPr>
            <w:tcW w:w="176"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993</w:t>
            </w:r>
          </w:p>
        </w:tc>
        <w:tc>
          <w:tcPr>
            <w:tcW w:w="176"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352"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176"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222"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rPr>
                <w:sz w:val="20"/>
                <w:szCs w:val="20"/>
              </w:rPr>
            </w:pPr>
          </w:p>
        </w:tc>
        <w:tc>
          <w:tcPr>
            <w:tcW w:w="264"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220" w:type="pct"/>
            <w:gridSpan w:val="2"/>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264" w:type="pct"/>
            <w:gridSpan w:val="2"/>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264" w:type="pct"/>
            <w:gridSpan w:val="2"/>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220" w:type="pct"/>
            <w:gridSpan w:val="2"/>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264" w:type="pct"/>
            <w:gridSpan w:val="2"/>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264" w:type="pct"/>
            <w:gridSpan w:val="2"/>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220" w:type="pct"/>
            <w:gridSpan w:val="2"/>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306" w:type="pct"/>
            <w:gridSpan w:val="2"/>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r>
      <w:tr w:rsidR="00637515" w:rsidRPr="006834B8" w:rsidTr="00E44700">
        <w:tc>
          <w:tcPr>
            <w:tcW w:w="339"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rPr>
                <w:sz w:val="20"/>
                <w:szCs w:val="20"/>
              </w:rPr>
            </w:pPr>
            <w:r w:rsidRPr="006834B8">
              <w:rPr>
                <w:sz w:val="20"/>
                <w:szCs w:val="20"/>
              </w:rPr>
              <w:t>Показатель (индикатор) подпрограммы, увязанный с основным мероприятием 1</w:t>
            </w:r>
          </w:p>
        </w:tc>
        <w:tc>
          <w:tcPr>
            <w:tcW w:w="2154" w:type="pct"/>
            <w:gridSpan w:val="7"/>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rPr>
                <w:sz w:val="20"/>
                <w:szCs w:val="20"/>
              </w:rPr>
            </w:pPr>
            <w:r w:rsidRPr="006834B8">
              <w:rPr>
                <w:sz w:val="20"/>
                <w:szCs w:val="20"/>
              </w:rPr>
              <w:t>доля граждан, положительно оценивающих состояние межнациональных отношений, в общей численности населения Аликовского района (по данным социологических исследований) (процентов)</w:t>
            </w:r>
          </w:p>
        </w:tc>
        <w:tc>
          <w:tcPr>
            <w:tcW w:w="222"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rPr>
                <w:rFonts w:ascii="Arial" w:hAnsi="Arial" w:cs="Arial"/>
                <w:sz w:val="20"/>
                <w:szCs w:val="20"/>
              </w:rPr>
            </w:pPr>
          </w:p>
        </w:tc>
        <w:tc>
          <w:tcPr>
            <w:tcW w:w="264"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87,0</w:t>
            </w:r>
          </w:p>
        </w:tc>
        <w:tc>
          <w:tcPr>
            <w:tcW w:w="220"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88,0</w:t>
            </w:r>
          </w:p>
        </w:tc>
        <w:tc>
          <w:tcPr>
            <w:tcW w:w="264"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88,1</w:t>
            </w:r>
          </w:p>
        </w:tc>
        <w:tc>
          <w:tcPr>
            <w:tcW w:w="264"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88,2</w:t>
            </w:r>
          </w:p>
        </w:tc>
        <w:tc>
          <w:tcPr>
            <w:tcW w:w="220"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88,3</w:t>
            </w:r>
          </w:p>
        </w:tc>
        <w:tc>
          <w:tcPr>
            <w:tcW w:w="264"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88,4</w:t>
            </w:r>
          </w:p>
        </w:tc>
        <w:tc>
          <w:tcPr>
            <w:tcW w:w="264"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autoSpaceDE w:val="0"/>
              <w:autoSpaceDN w:val="0"/>
              <w:adjustRightInd w:val="0"/>
              <w:jc w:val="center"/>
              <w:rPr>
                <w:sz w:val="20"/>
                <w:szCs w:val="20"/>
              </w:rPr>
            </w:pPr>
            <w:r w:rsidRPr="006834B8">
              <w:rPr>
                <w:sz w:val="20"/>
                <w:szCs w:val="20"/>
              </w:rPr>
              <w:t>88,5</w:t>
            </w:r>
          </w:p>
        </w:tc>
        <w:tc>
          <w:tcPr>
            <w:tcW w:w="220"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autoSpaceDE w:val="0"/>
              <w:autoSpaceDN w:val="0"/>
              <w:adjustRightInd w:val="0"/>
              <w:jc w:val="center"/>
              <w:rPr>
                <w:sz w:val="20"/>
                <w:szCs w:val="20"/>
              </w:rPr>
            </w:pPr>
            <w:r w:rsidRPr="006834B8">
              <w:rPr>
                <w:sz w:val="20"/>
                <w:szCs w:val="20"/>
              </w:rPr>
              <w:t>89,0**</w:t>
            </w:r>
          </w:p>
        </w:tc>
        <w:tc>
          <w:tcPr>
            <w:tcW w:w="306"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autoSpaceDE w:val="0"/>
              <w:autoSpaceDN w:val="0"/>
              <w:adjustRightInd w:val="0"/>
              <w:jc w:val="center"/>
              <w:rPr>
                <w:sz w:val="20"/>
                <w:szCs w:val="20"/>
              </w:rPr>
            </w:pPr>
            <w:r w:rsidRPr="006834B8">
              <w:rPr>
                <w:sz w:val="20"/>
                <w:szCs w:val="20"/>
              </w:rPr>
              <w:t>89,5**</w:t>
            </w:r>
          </w:p>
        </w:tc>
      </w:tr>
      <w:tr w:rsidR="00637515" w:rsidRPr="006834B8" w:rsidTr="00E44700">
        <w:tc>
          <w:tcPr>
            <w:tcW w:w="5000" w:type="pct"/>
            <w:gridSpan w:val="26"/>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b/>
                <w:sz w:val="20"/>
                <w:szCs w:val="20"/>
              </w:rPr>
            </w:pPr>
            <w:r w:rsidRPr="006834B8">
              <w:rPr>
                <w:b/>
                <w:sz w:val="20"/>
                <w:szCs w:val="20"/>
              </w:rPr>
              <w:t>Цель "Укрепление законности и правопорядка, повышение уровня защищенности граждан и общества на основе противодействия терроризму и экстремизму, профилактики их проявлений в Аликовском районе Чувашской Республики"</w:t>
            </w:r>
          </w:p>
        </w:tc>
      </w:tr>
      <w:tr w:rsidR="00637515" w:rsidRPr="006834B8" w:rsidTr="00E44700">
        <w:tc>
          <w:tcPr>
            <w:tcW w:w="339" w:type="pct"/>
            <w:vMerge w:val="restar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rPr>
                <w:sz w:val="20"/>
                <w:szCs w:val="20"/>
              </w:rPr>
            </w:pPr>
            <w:r w:rsidRPr="006834B8">
              <w:rPr>
                <w:sz w:val="20"/>
                <w:szCs w:val="20"/>
              </w:rPr>
              <w:t>Основное мероприятие 2</w:t>
            </w:r>
          </w:p>
        </w:tc>
        <w:tc>
          <w:tcPr>
            <w:tcW w:w="395" w:type="pct"/>
            <w:vMerge w:val="restar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rPr>
                <w:sz w:val="20"/>
                <w:szCs w:val="20"/>
              </w:rPr>
            </w:pPr>
            <w:r w:rsidRPr="006834B8">
              <w:rPr>
                <w:sz w:val="20"/>
                <w:szCs w:val="20"/>
              </w:rPr>
              <w:t>Профилактическая работа по укреплению стабильности в обществе</w:t>
            </w:r>
          </w:p>
        </w:tc>
        <w:tc>
          <w:tcPr>
            <w:tcW w:w="484" w:type="pct"/>
            <w:vMerge w:val="restar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rPr>
                <w:sz w:val="20"/>
                <w:szCs w:val="20"/>
              </w:rPr>
            </w:pPr>
            <w:r w:rsidRPr="006834B8">
              <w:rPr>
                <w:sz w:val="20"/>
                <w:szCs w:val="20"/>
              </w:rPr>
              <w:t xml:space="preserve">создание безопасной обстановки на улицах и в других общественных местах, в том числе путем более широкого распространения и внедрения современных технических средств охраны </w:t>
            </w:r>
            <w:r w:rsidRPr="006834B8">
              <w:rPr>
                <w:sz w:val="20"/>
                <w:szCs w:val="20"/>
              </w:rPr>
              <w:lastRenderedPageBreak/>
              <w:t>правопорядка</w:t>
            </w:r>
          </w:p>
        </w:tc>
        <w:tc>
          <w:tcPr>
            <w:tcW w:w="395"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rPr>
                <w:b/>
                <w:sz w:val="20"/>
                <w:szCs w:val="20"/>
              </w:rPr>
            </w:pPr>
            <w:r w:rsidRPr="006834B8">
              <w:rPr>
                <w:b/>
                <w:sz w:val="20"/>
                <w:szCs w:val="20"/>
              </w:rPr>
              <w:lastRenderedPageBreak/>
              <w:t>всего</w:t>
            </w:r>
          </w:p>
        </w:tc>
        <w:tc>
          <w:tcPr>
            <w:tcW w:w="176"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176"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352"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Ц830200000</w:t>
            </w:r>
          </w:p>
        </w:tc>
        <w:tc>
          <w:tcPr>
            <w:tcW w:w="176"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222"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rPr>
                <w:sz w:val="20"/>
                <w:szCs w:val="20"/>
              </w:rPr>
            </w:pPr>
          </w:p>
        </w:tc>
        <w:tc>
          <w:tcPr>
            <w:tcW w:w="350"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4"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4"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4"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20"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4"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20"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20"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20"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r>
      <w:tr w:rsidR="00637515" w:rsidRPr="006834B8" w:rsidTr="00E44700">
        <w:tc>
          <w:tcPr>
            <w:tcW w:w="339"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484"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395"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rPr>
                <w:sz w:val="20"/>
                <w:szCs w:val="20"/>
              </w:rPr>
            </w:pPr>
            <w:r w:rsidRPr="006834B8">
              <w:rPr>
                <w:sz w:val="20"/>
                <w:szCs w:val="20"/>
              </w:rPr>
              <w:t>ответственный исполнитель:</w:t>
            </w:r>
            <w:r w:rsidRPr="006834B8">
              <w:rPr>
                <w:rFonts w:ascii="Arial" w:hAnsi="Arial" w:cs="Arial"/>
                <w:sz w:val="20"/>
                <w:szCs w:val="20"/>
              </w:rPr>
              <w:t xml:space="preserve"> </w:t>
            </w:r>
            <w:r w:rsidRPr="006834B8">
              <w:rPr>
                <w:sz w:val="20"/>
                <w:szCs w:val="20"/>
              </w:rPr>
              <w:t>администрация Аликовского района</w:t>
            </w:r>
          </w:p>
        </w:tc>
        <w:tc>
          <w:tcPr>
            <w:tcW w:w="176"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903</w:t>
            </w:r>
          </w:p>
        </w:tc>
        <w:tc>
          <w:tcPr>
            <w:tcW w:w="176"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352"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176"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222"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бюджет Аликовского района</w:t>
            </w:r>
          </w:p>
        </w:tc>
        <w:tc>
          <w:tcPr>
            <w:tcW w:w="350"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4"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4"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4"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20"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4"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20"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20"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20"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r>
      <w:tr w:rsidR="00637515" w:rsidRPr="006834B8" w:rsidTr="00E44700">
        <w:tc>
          <w:tcPr>
            <w:tcW w:w="339"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484"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395"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rPr>
                <w:sz w:val="20"/>
                <w:szCs w:val="20"/>
              </w:rPr>
            </w:pPr>
            <w:r w:rsidRPr="006834B8">
              <w:rPr>
                <w:sz w:val="20"/>
                <w:szCs w:val="20"/>
              </w:rPr>
              <w:t>соисполнители:</w:t>
            </w:r>
            <w:r w:rsidRPr="006834B8">
              <w:rPr>
                <w:rFonts w:ascii="Arial" w:hAnsi="Arial" w:cs="Arial"/>
                <w:sz w:val="20"/>
                <w:szCs w:val="20"/>
              </w:rPr>
              <w:t xml:space="preserve"> </w:t>
            </w:r>
            <w:r w:rsidRPr="006834B8">
              <w:rPr>
                <w:sz w:val="20"/>
                <w:szCs w:val="20"/>
              </w:rPr>
              <w:t>администрации сельских поселений*</w:t>
            </w:r>
          </w:p>
        </w:tc>
        <w:tc>
          <w:tcPr>
            <w:tcW w:w="176"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993</w:t>
            </w:r>
          </w:p>
        </w:tc>
        <w:tc>
          <w:tcPr>
            <w:tcW w:w="176"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352"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176"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222"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rPr>
                <w:sz w:val="20"/>
                <w:szCs w:val="20"/>
              </w:rPr>
            </w:pPr>
          </w:p>
        </w:tc>
        <w:tc>
          <w:tcPr>
            <w:tcW w:w="350" w:type="pct"/>
            <w:gridSpan w:val="2"/>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264" w:type="pct"/>
            <w:gridSpan w:val="2"/>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264" w:type="pct"/>
            <w:gridSpan w:val="2"/>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264" w:type="pct"/>
            <w:gridSpan w:val="2"/>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220" w:type="pct"/>
            <w:gridSpan w:val="2"/>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264" w:type="pct"/>
            <w:gridSpan w:val="2"/>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220" w:type="pct"/>
            <w:gridSpan w:val="2"/>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220" w:type="pct"/>
            <w:gridSpan w:val="2"/>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220"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r>
      <w:tr w:rsidR="00637515" w:rsidRPr="006834B8" w:rsidTr="00E44700">
        <w:tc>
          <w:tcPr>
            <w:tcW w:w="339"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lastRenderedPageBreak/>
              <w:t>Показатель (индикатор) подпрограммы, увязанный с основным мероприятием 2</w:t>
            </w:r>
          </w:p>
        </w:tc>
        <w:tc>
          <w:tcPr>
            <w:tcW w:w="2154" w:type="pct"/>
            <w:gridSpan w:val="7"/>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rPr>
                <w:sz w:val="20"/>
                <w:szCs w:val="20"/>
              </w:rPr>
            </w:pPr>
            <w:r w:rsidRPr="006834B8">
              <w:rPr>
                <w:sz w:val="20"/>
                <w:szCs w:val="20"/>
              </w:rPr>
              <w:t>доля безработных граждан из числа молодежи в возрасте от 16 до 29 лет в общей численности безработных граждан, зарегистрированных в органах службы занятости (процентов)</w:t>
            </w:r>
          </w:p>
        </w:tc>
        <w:tc>
          <w:tcPr>
            <w:tcW w:w="222"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proofErr w:type="spellStart"/>
            <w:r w:rsidRPr="006834B8">
              <w:rPr>
                <w:sz w:val="20"/>
                <w:szCs w:val="20"/>
              </w:rPr>
              <w:t>х</w:t>
            </w:r>
            <w:proofErr w:type="spellEnd"/>
          </w:p>
        </w:tc>
        <w:tc>
          <w:tcPr>
            <w:tcW w:w="350"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30,5</w:t>
            </w:r>
          </w:p>
        </w:tc>
        <w:tc>
          <w:tcPr>
            <w:tcW w:w="264"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30,2</w:t>
            </w:r>
          </w:p>
        </w:tc>
        <w:tc>
          <w:tcPr>
            <w:tcW w:w="264"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29,7</w:t>
            </w:r>
          </w:p>
        </w:tc>
        <w:tc>
          <w:tcPr>
            <w:tcW w:w="264"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29,6</w:t>
            </w:r>
          </w:p>
        </w:tc>
        <w:tc>
          <w:tcPr>
            <w:tcW w:w="220"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29,5</w:t>
            </w:r>
          </w:p>
        </w:tc>
        <w:tc>
          <w:tcPr>
            <w:tcW w:w="264"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29,4</w:t>
            </w:r>
          </w:p>
        </w:tc>
        <w:tc>
          <w:tcPr>
            <w:tcW w:w="220"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29,3</w:t>
            </w:r>
          </w:p>
        </w:tc>
        <w:tc>
          <w:tcPr>
            <w:tcW w:w="220"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29,1**</w:t>
            </w:r>
          </w:p>
        </w:tc>
        <w:tc>
          <w:tcPr>
            <w:tcW w:w="220"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28,7**</w:t>
            </w:r>
          </w:p>
        </w:tc>
      </w:tr>
      <w:tr w:rsidR="00637515" w:rsidRPr="006834B8" w:rsidTr="00E44700">
        <w:tc>
          <w:tcPr>
            <w:tcW w:w="5000" w:type="pct"/>
            <w:gridSpan w:val="26"/>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b/>
                <w:sz w:val="20"/>
                <w:szCs w:val="20"/>
              </w:rPr>
            </w:pPr>
            <w:r w:rsidRPr="006834B8">
              <w:rPr>
                <w:b/>
                <w:sz w:val="20"/>
                <w:szCs w:val="20"/>
              </w:rPr>
              <w:t>Цель "Укрепление законности и правопорядка, повышение уровня защищенности граждан и общества на основе противодействия терроризму и экстремизму, профилактики их проявлений в Аликовском районе Чувашской Республики"</w:t>
            </w:r>
          </w:p>
        </w:tc>
      </w:tr>
      <w:tr w:rsidR="00637515" w:rsidRPr="006834B8" w:rsidTr="00E44700">
        <w:tc>
          <w:tcPr>
            <w:tcW w:w="339" w:type="pct"/>
            <w:vMerge w:val="restar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rPr>
                <w:sz w:val="20"/>
                <w:szCs w:val="20"/>
              </w:rPr>
            </w:pPr>
            <w:r w:rsidRPr="006834B8">
              <w:rPr>
                <w:sz w:val="20"/>
                <w:szCs w:val="20"/>
              </w:rPr>
              <w:t xml:space="preserve">Основное мероприятие 3 </w:t>
            </w:r>
          </w:p>
        </w:tc>
        <w:tc>
          <w:tcPr>
            <w:tcW w:w="395" w:type="pct"/>
            <w:vMerge w:val="restar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rPr>
                <w:sz w:val="20"/>
                <w:szCs w:val="20"/>
              </w:rPr>
            </w:pPr>
            <w:r w:rsidRPr="006834B8">
              <w:rPr>
                <w:sz w:val="20"/>
                <w:szCs w:val="20"/>
              </w:rPr>
              <w:t>Образовательно-воспитательные, культурно-массовые и спортивные мероприятия</w:t>
            </w:r>
          </w:p>
        </w:tc>
        <w:tc>
          <w:tcPr>
            <w:tcW w:w="484" w:type="pct"/>
            <w:vMerge w:val="restar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rPr>
                <w:sz w:val="20"/>
                <w:szCs w:val="20"/>
              </w:rPr>
            </w:pPr>
            <w:r w:rsidRPr="006834B8">
              <w:rPr>
                <w:sz w:val="20"/>
                <w:szCs w:val="20"/>
              </w:rPr>
              <w:t>профилактика конфликтов на социальной, этнической и конфессиональной почве</w:t>
            </w:r>
          </w:p>
        </w:tc>
        <w:tc>
          <w:tcPr>
            <w:tcW w:w="395"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rPr>
                <w:b/>
                <w:sz w:val="20"/>
                <w:szCs w:val="20"/>
              </w:rPr>
            </w:pPr>
            <w:r w:rsidRPr="006834B8">
              <w:rPr>
                <w:b/>
                <w:sz w:val="20"/>
                <w:szCs w:val="20"/>
              </w:rPr>
              <w:t>всего</w:t>
            </w:r>
          </w:p>
        </w:tc>
        <w:tc>
          <w:tcPr>
            <w:tcW w:w="176"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176"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352"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Ц830300000</w:t>
            </w:r>
          </w:p>
        </w:tc>
        <w:tc>
          <w:tcPr>
            <w:tcW w:w="176"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222"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b/>
                <w:sz w:val="20"/>
                <w:szCs w:val="20"/>
              </w:rPr>
            </w:pPr>
            <w:r w:rsidRPr="006834B8">
              <w:rPr>
                <w:b/>
                <w:sz w:val="20"/>
                <w:szCs w:val="20"/>
              </w:rPr>
              <w:t>всего</w:t>
            </w:r>
          </w:p>
        </w:tc>
        <w:tc>
          <w:tcPr>
            <w:tcW w:w="350"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4"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4"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4"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20"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4"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20"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20"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20"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r>
      <w:tr w:rsidR="00637515" w:rsidRPr="006834B8" w:rsidTr="00E44700">
        <w:trPr>
          <w:trHeight w:val="1035"/>
        </w:trPr>
        <w:tc>
          <w:tcPr>
            <w:tcW w:w="339"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484"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395"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rPr>
                <w:sz w:val="20"/>
                <w:szCs w:val="20"/>
              </w:rPr>
            </w:pPr>
            <w:r w:rsidRPr="006834B8">
              <w:rPr>
                <w:sz w:val="20"/>
                <w:szCs w:val="20"/>
              </w:rPr>
              <w:t>ответственный исполнитель:</w:t>
            </w:r>
            <w:r w:rsidRPr="006834B8">
              <w:rPr>
                <w:rFonts w:ascii="Arial" w:hAnsi="Arial" w:cs="Arial"/>
                <w:sz w:val="20"/>
                <w:szCs w:val="20"/>
              </w:rPr>
              <w:t xml:space="preserve"> </w:t>
            </w:r>
            <w:r w:rsidRPr="006834B8">
              <w:rPr>
                <w:sz w:val="20"/>
                <w:szCs w:val="20"/>
              </w:rPr>
              <w:t>администрация Аликовского района</w:t>
            </w:r>
          </w:p>
        </w:tc>
        <w:tc>
          <w:tcPr>
            <w:tcW w:w="176"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903</w:t>
            </w:r>
          </w:p>
        </w:tc>
        <w:tc>
          <w:tcPr>
            <w:tcW w:w="176"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352"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176"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222"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бюджет Аликовского района</w:t>
            </w:r>
          </w:p>
        </w:tc>
        <w:tc>
          <w:tcPr>
            <w:tcW w:w="350"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4"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4"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4"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20"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64"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20"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20"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20"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r>
      <w:tr w:rsidR="00637515" w:rsidRPr="006834B8" w:rsidTr="00E44700">
        <w:trPr>
          <w:trHeight w:val="808"/>
        </w:trPr>
        <w:tc>
          <w:tcPr>
            <w:tcW w:w="339"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484"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395"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rPr>
                <w:sz w:val="20"/>
                <w:szCs w:val="20"/>
              </w:rPr>
            </w:pPr>
            <w:r w:rsidRPr="006834B8">
              <w:rPr>
                <w:sz w:val="20"/>
                <w:szCs w:val="20"/>
              </w:rPr>
              <w:t>соисполнители:</w:t>
            </w:r>
            <w:r w:rsidRPr="006834B8">
              <w:rPr>
                <w:rFonts w:ascii="Arial" w:hAnsi="Arial" w:cs="Arial"/>
                <w:sz w:val="20"/>
                <w:szCs w:val="20"/>
              </w:rPr>
              <w:t xml:space="preserve"> </w:t>
            </w:r>
            <w:r w:rsidRPr="006834B8">
              <w:rPr>
                <w:sz w:val="20"/>
                <w:szCs w:val="20"/>
              </w:rPr>
              <w:t>администрации сельских поселений*</w:t>
            </w:r>
          </w:p>
        </w:tc>
        <w:tc>
          <w:tcPr>
            <w:tcW w:w="176"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993</w:t>
            </w:r>
          </w:p>
        </w:tc>
        <w:tc>
          <w:tcPr>
            <w:tcW w:w="176"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352"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176"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222"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rPr>
                <w:sz w:val="20"/>
                <w:szCs w:val="20"/>
              </w:rPr>
            </w:pPr>
          </w:p>
        </w:tc>
        <w:tc>
          <w:tcPr>
            <w:tcW w:w="350" w:type="pct"/>
            <w:gridSpan w:val="2"/>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264" w:type="pct"/>
            <w:gridSpan w:val="2"/>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264" w:type="pct"/>
            <w:gridSpan w:val="2"/>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264" w:type="pct"/>
            <w:gridSpan w:val="2"/>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220" w:type="pct"/>
            <w:gridSpan w:val="2"/>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264" w:type="pct"/>
            <w:gridSpan w:val="2"/>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220" w:type="pct"/>
            <w:gridSpan w:val="2"/>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220" w:type="pct"/>
            <w:gridSpan w:val="2"/>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220"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r>
      <w:tr w:rsidR="00637515" w:rsidRPr="006834B8" w:rsidTr="00E44700">
        <w:tc>
          <w:tcPr>
            <w:tcW w:w="339"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Показатель (индикатор) подпрограммы, увязанный с основным мероприятием 3</w:t>
            </w:r>
          </w:p>
        </w:tc>
        <w:tc>
          <w:tcPr>
            <w:tcW w:w="2154" w:type="pct"/>
            <w:gridSpan w:val="7"/>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rPr>
                <w:sz w:val="20"/>
                <w:szCs w:val="20"/>
              </w:rPr>
            </w:pPr>
            <w:r w:rsidRPr="006834B8">
              <w:rPr>
                <w:sz w:val="20"/>
                <w:szCs w:val="20"/>
              </w:rPr>
              <w:t>доля детей, охваченных образовательными программами дополнительного образования детей, в общей численности детей и молодежи (процентов)</w:t>
            </w:r>
          </w:p>
        </w:tc>
        <w:tc>
          <w:tcPr>
            <w:tcW w:w="222"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proofErr w:type="spellStart"/>
            <w:r w:rsidRPr="006834B8">
              <w:rPr>
                <w:sz w:val="20"/>
                <w:szCs w:val="20"/>
              </w:rPr>
              <w:t>х</w:t>
            </w:r>
            <w:proofErr w:type="spellEnd"/>
          </w:p>
        </w:tc>
        <w:tc>
          <w:tcPr>
            <w:tcW w:w="350"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autoSpaceDE w:val="0"/>
              <w:autoSpaceDN w:val="0"/>
              <w:adjustRightInd w:val="0"/>
              <w:jc w:val="center"/>
              <w:rPr>
                <w:sz w:val="20"/>
                <w:szCs w:val="20"/>
              </w:rPr>
            </w:pPr>
            <w:r w:rsidRPr="006834B8">
              <w:rPr>
                <w:sz w:val="20"/>
                <w:szCs w:val="20"/>
              </w:rPr>
              <w:t>71,0</w:t>
            </w:r>
          </w:p>
        </w:tc>
        <w:tc>
          <w:tcPr>
            <w:tcW w:w="264"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autoSpaceDE w:val="0"/>
              <w:autoSpaceDN w:val="0"/>
              <w:adjustRightInd w:val="0"/>
              <w:jc w:val="center"/>
              <w:rPr>
                <w:sz w:val="20"/>
                <w:szCs w:val="20"/>
              </w:rPr>
            </w:pPr>
            <w:r w:rsidRPr="006834B8">
              <w:rPr>
                <w:sz w:val="20"/>
                <w:szCs w:val="20"/>
              </w:rPr>
              <w:t>72,0</w:t>
            </w:r>
          </w:p>
        </w:tc>
        <w:tc>
          <w:tcPr>
            <w:tcW w:w="264"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autoSpaceDE w:val="0"/>
              <w:autoSpaceDN w:val="0"/>
              <w:adjustRightInd w:val="0"/>
              <w:jc w:val="center"/>
              <w:rPr>
                <w:sz w:val="20"/>
                <w:szCs w:val="20"/>
              </w:rPr>
            </w:pPr>
            <w:r w:rsidRPr="006834B8">
              <w:rPr>
                <w:sz w:val="20"/>
                <w:szCs w:val="20"/>
              </w:rPr>
              <w:t>73,0</w:t>
            </w:r>
          </w:p>
        </w:tc>
        <w:tc>
          <w:tcPr>
            <w:tcW w:w="264"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74,0</w:t>
            </w:r>
          </w:p>
        </w:tc>
        <w:tc>
          <w:tcPr>
            <w:tcW w:w="220"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75,0</w:t>
            </w:r>
          </w:p>
        </w:tc>
        <w:tc>
          <w:tcPr>
            <w:tcW w:w="264"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76,0</w:t>
            </w:r>
          </w:p>
        </w:tc>
        <w:tc>
          <w:tcPr>
            <w:tcW w:w="220"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77,0</w:t>
            </w:r>
          </w:p>
        </w:tc>
        <w:tc>
          <w:tcPr>
            <w:tcW w:w="220"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78,0**</w:t>
            </w:r>
          </w:p>
        </w:tc>
        <w:tc>
          <w:tcPr>
            <w:tcW w:w="220"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80,0**</w:t>
            </w:r>
          </w:p>
        </w:tc>
      </w:tr>
      <w:tr w:rsidR="00637515" w:rsidRPr="006834B8" w:rsidTr="00E44700">
        <w:tc>
          <w:tcPr>
            <w:tcW w:w="5000" w:type="pct"/>
            <w:gridSpan w:val="26"/>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b/>
                <w:sz w:val="20"/>
                <w:szCs w:val="20"/>
              </w:rPr>
            </w:pPr>
            <w:r w:rsidRPr="006834B8">
              <w:rPr>
                <w:b/>
                <w:sz w:val="20"/>
                <w:szCs w:val="20"/>
              </w:rPr>
              <w:t>Цель "Укрепление законности и правопорядка, повышение уровня защищенности граждан и общества на основе противодействия терроризму и экстремизму, профилактики их проявлений в Аликовском районе Чувашской Республики"</w:t>
            </w:r>
          </w:p>
        </w:tc>
      </w:tr>
      <w:tr w:rsidR="00637515" w:rsidRPr="006834B8" w:rsidTr="00E44700">
        <w:tc>
          <w:tcPr>
            <w:tcW w:w="339" w:type="pct"/>
            <w:vMerge w:val="restar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rPr>
                <w:sz w:val="20"/>
                <w:szCs w:val="20"/>
              </w:rPr>
            </w:pPr>
            <w:r w:rsidRPr="006834B8">
              <w:rPr>
                <w:sz w:val="20"/>
                <w:szCs w:val="20"/>
              </w:rPr>
              <w:t>Мероприятие 4</w:t>
            </w:r>
          </w:p>
        </w:tc>
        <w:tc>
          <w:tcPr>
            <w:tcW w:w="395" w:type="pct"/>
            <w:vMerge w:val="restar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rPr>
                <w:sz w:val="20"/>
                <w:szCs w:val="20"/>
              </w:rPr>
            </w:pPr>
            <w:r w:rsidRPr="006834B8">
              <w:rPr>
                <w:sz w:val="20"/>
                <w:szCs w:val="20"/>
              </w:rPr>
              <w:t>Информационная работа по профилактике терроризма и экстремистской деятельности</w:t>
            </w:r>
          </w:p>
        </w:tc>
        <w:tc>
          <w:tcPr>
            <w:tcW w:w="484" w:type="pct"/>
            <w:vMerge w:val="restar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rPr>
                <w:sz w:val="20"/>
                <w:szCs w:val="20"/>
              </w:rPr>
            </w:pPr>
            <w:r w:rsidRPr="006834B8">
              <w:rPr>
                <w:sz w:val="20"/>
                <w:szCs w:val="20"/>
              </w:rPr>
              <w:t xml:space="preserve">выявление и устранение причин и условий, способствующих осуществлению террористической и экстремистской </w:t>
            </w:r>
            <w:r w:rsidRPr="006834B8">
              <w:rPr>
                <w:sz w:val="20"/>
                <w:szCs w:val="20"/>
              </w:rPr>
              <w:lastRenderedPageBreak/>
              <w:t>деятельности</w:t>
            </w:r>
          </w:p>
        </w:tc>
        <w:tc>
          <w:tcPr>
            <w:tcW w:w="395"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rPr>
                <w:b/>
                <w:sz w:val="20"/>
                <w:szCs w:val="20"/>
              </w:rPr>
            </w:pPr>
            <w:r w:rsidRPr="006834B8">
              <w:rPr>
                <w:b/>
                <w:sz w:val="20"/>
                <w:szCs w:val="20"/>
              </w:rPr>
              <w:lastRenderedPageBreak/>
              <w:t>всего</w:t>
            </w:r>
          </w:p>
        </w:tc>
        <w:tc>
          <w:tcPr>
            <w:tcW w:w="176"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176"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352"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Ц830400000</w:t>
            </w:r>
          </w:p>
        </w:tc>
        <w:tc>
          <w:tcPr>
            <w:tcW w:w="176"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222"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b/>
                <w:sz w:val="20"/>
                <w:szCs w:val="20"/>
              </w:rPr>
            </w:pPr>
            <w:r w:rsidRPr="006834B8">
              <w:rPr>
                <w:b/>
                <w:sz w:val="20"/>
                <w:szCs w:val="20"/>
              </w:rPr>
              <w:t>всего</w:t>
            </w:r>
          </w:p>
        </w:tc>
        <w:tc>
          <w:tcPr>
            <w:tcW w:w="350"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5,000</w:t>
            </w:r>
          </w:p>
        </w:tc>
        <w:tc>
          <w:tcPr>
            <w:tcW w:w="264"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5,000</w:t>
            </w:r>
          </w:p>
        </w:tc>
        <w:tc>
          <w:tcPr>
            <w:tcW w:w="264"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5,000</w:t>
            </w:r>
          </w:p>
        </w:tc>
        <w:tc>
          <w:tcPr>
            <w:tcW w:w="264"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5,000</w:t>
            </w:r>
          </w:p>
        </w:tc>
        <w:tc>
          <w:tcPr>
            <w:tcW w:w="220"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5,000</w:t>
            </w:r>
          </w:p>
        </w:tc>
        <w:tc>
          <w:tcPr>
            <w:tcW w:w="264"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5,000</w:t>
            </w:r>
          </w:p>
        </w:tc>
        <w:tc>
          <w:tcPr>
            <w:tcW w:w="220"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5,000</w:t>
            </w:r>
          </w:p>
        </w:tc>
        <w:tc>
          <w:tcPr>
            <w:tcW w:w="220"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25,000</w:t>
            </w:r>
          </w:p>
        </w:tc>
        <w:tc>
          <w:tcPr>
            <w:tcW w:w="220"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25,000</w:t>
            </w:r>
          </w:p>
        </w:tc>
      </w:tr>
      <w:tr w:rsidR="00637515" w:rsidRPr="006834B8" w:rsidTr="00E44700">
        <w:tc>
          <w:tcPr>
            <w:tcW w:w="339"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484"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395"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rPr>
                <w:sz w:val="20"/>
                <w:szCs w:val="20"/>
              </w:rPr>
            </w:pPr>
            <w:r w:rsidRPr="006834B8">
              <w:rPr>
                <w:sz w:val="20"/>
                <w:szCs w:val="20"/>
              </w:rPr>
              <w:t>ответственный исполнитель:</w:t>
            </w:r>
            <w:r w:rsidRPr="006834B8">
              <w:rPr>
                <w:rFonts w:ascii="Arial" w:hAnsi="Arial" w:cs="Arial"/>
                <w:sz w:val="20"/>
                <w:szCs w:val="20"/>
              </w:rPr>
              <w:t xml:space="preserve"> </w:t>
            </w:r>
            <w:r w:rsidRPr="006834B8">
              <w:rPr>
                <w:sz w:val="20"/>
                <w:szCs w:val="20"/>
              </w:rPr>
              <w:t>администрация Аликовского района</w:t>
            </w:r>
          </w:p>
        </w:tc>
        <w:tc>
          <w:tcPr>
            <w:tcW w:w="176"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903</w:t>
            </w:r>
          </w:p>
        </w:tc>
        <w:tc>
          <w:tcPr>
            <w:tcW w:w="176"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352"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176"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222"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бюджет Аликовского района</w:t>
            </w:r>
          </w:p>
        </w:tc>
        <w:tc>
          <w:tcPr>
            <w:tcW w:w="350"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5,000</w:t>
            </w:r>
          </w:p>
        </w:tc>
        <w:tc>
          <w:tcPr>
            <w:tcW w:w="264"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5,000</w:t>
            </w:r>
          </w:p>
        </w:tc>
        <w:tc>
          <w:tcPr>
            <w:tcW w:w="264"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5,000</w:t>
            </w:r>
          </w:p>
        </w:tc>
        <w:tc>
          <w:tcPr>
            <w:tcW w:w="264"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5,000</w:t>
            </w:r>
          </w:p>
        </w:tc>
        <w:tc>
          <w:tcPr>
            <w:tcW w:w="220"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5,000</w:t>
            </w:r>
          </w:p>
        </w:tc>
        <w:tc>
          <w:tcPr>
            <w:tcW w:w="264"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5,000</w:t>
            </w:r>
          </w:p>
        </w:tc>
        <w:tc>
          <w:tcPr>
            <w:tcW w:w="220"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5,000</w:t>
            </w:r>
          </w:p>
        </w:tc>
        <w:tc>
          <w:tcPr>
            <w:tcW w:w="220"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25,000</w:t>
            </w:r>
          </w:p>
        </w:tc>
        <w:tc>
          <w:tcPr>
            <w:tcW w:w="220"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25,000</w:t>
            </w:r>
          </w:p>
        </w:tc>
      </w:tr>
      <w:tr w:rsidR="00637515" w:rsidRPr="006834B8" w:rsidTr="00E44700">
        <w:trPr>
          <w:trHeight w:val="329"/>
        </w:trPr>
        <w:tc>
          <w:tcPr>
            <w:tcW w:w="339"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484"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395"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rPr>
                <w:sz w:val="20"/>
                <w:szCs w:val="20"/>
              </w:rPr>
            </w:pPr>
            <w:r w:rsidRPr="006834B8">
              <w:rPr>
                <w:sz w:val="20"/>
                <w:szCs w:val="20"/>
              </w:rPr>
              <w:t>соисполнители:</w:t>
            </w:r>
            <w:r w:rsidRPr="006834B8">
              <w:rPr>
                <w:rFonts w:ascii="Arial" w:hAnsi="Arial" w:cs="Arial"/>
                <w:sz w:val="20"/>
                <w:szCs w:val="20"/>
              </w:rPr>
              <w:t xml:space="preserve"> </w:t>
            </w:r>
            <w:r w:rsidRPr="006834B8">
              <w:rPr>
                <w:sz w:val="20"/>
                <w:szCs w:val="20"/>
              </w:rPr>
              <w:t>администрации сельских поселений*</w:t>
            </w:r>
          </w:p>
        </w:tc>
        <w:tc>
          <w:tcPr>
            <w:tcW w:w="176"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993</w:t>
            </w:r>
          </w:p>
        </w:tc>
        <w:tc>
          <w:tcPr>
            <w:tcW w:w="176"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352"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176"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222"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rPr>
                <w:sz w:val="20"/>
                <w:szCs w:val="20"/>
              </w:rPr>
            </w:pPr>
          </w:p>
        </w:tc>
        <w:tc>
          <w:tcPr>
            <w:tcW w:w="350" w:type="pct"/>
            <w:gridSpan w:val="2"/>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264" w:type="pct"/>
            <w:gridSpan w:val="2"/>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264" w:type="pct"/>
            <w:gridSpan w:val="2"/>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264" w:type="pct"/>
            <w:gridSpan w:val="2"/>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220" w:type="pct"/>
            <w:gridSpan w:val="2"/>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264" w:type="pct"/>
            <w:gridSpan w:val="2"/>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220" w:type="pct"/>
            <w:gridSpan w:val="2"/>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220" w:type="pct"/>
            <w:gridSpan w:val="2"/>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220"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r>
      <w:tr w:rsidR="00637515" w:rsidRPr="006834B8" w:rsidTr="00E44700">
        <w:tc>
          <w:tcPr>
            <w:tcW w:w="339"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rPr>
                <w:sz w:val="20"/>
                <w:szCs w:val="20"/>
              </w:rPr>
            </w:pPr>
            <w:r w:rsidRPr="006834B8">
              <w:rPr>
                <w:sz w:val="20"/>
                <w:szCs w:val="20"/>
              </w:rPr>
              <w:lastRenderedPageBreak/>
              <w:t>Показатель (индикатор) подпрограммы, увязанный с основным мероприятием 4</w:t>
            </w:r>
          </w:p>
        </w:tc>
        <w:tc>
          <w:tcPr>
            <w:tcW w:w="2154" w:type="pct"/>
            <w:gridSpan w:val="7"/>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rPr>
                <w:sz w:val="20"/>
                <w:szCs w:val="20"/>
              </w:rPr>
            </w:pPr>
            <w:r w:rsidRPr="006834B8">
              <w:rPr>
                <w:sz w:val="20"/>
                <w:szCs w:val="20"/>
              </w:rPr>
              <w:t>количество материалов в районных средствах массовой информации, направленных на профилактику терроризма и экстремистской деятельности (единиц)</w:t>
            </w:r>
          </w:p>
        </w:tc>
        <w:tc>
          <w:tcPr>
            <w:tcW w:w="222"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350"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2</w:t>
            </w:r>
          </w:p>
        </w:tc>
        <w:tc>
          <w:tcPr>
            <w:tcW w:w="264"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2</w:t>
            </w:r>
          </w:p>
        </w:tc>
        <w:tc>
          <w:tcPr>
            <w:tcW w:w="264"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2</w:t>
            </w:r>
          </w:p>
        </w:tc>
        <w:tc>
          <w:tcPr>
            <w:tcW w:w="264"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2</w:t>
            </w:r>
          </w:p>
        </w:tc>
        <w:tc>
          <w:tcPr>
            <w:tcW w:w="220"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2</w:t>
            </w:r>
          </w:p>
        </w:tc>
        <w:tc>
          <w:tcPr>
            <w:tcW w:w="264"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2</w:t>
            </w:r>
          </w:p>
        </w:tc>
        <w:tc>
          <w:tcPr>
            <w:tcW w:w="220"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2</w:t>
            </w:r>
          </w:p>
        </w:tc>
        <w:tc>
          <w:tcPr>
            <w:tcW w:w="220"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3</w:t>
            </w:r>
          </w:p>
        </w:tc>
        <w:tc>
          <w:tcPr>
            <w:tcW w:w="220"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4</w:t>
            </w:r>
          </w:p>
        </w:tc>
      </w:tr>
      <w:tr w:rsidR="00637515" w:rsidRPr="006834B8" w:rsidTr="00E44700">
        <w:tc>
          <w:tcPr>
            <w:tcW w:w="5000" w:type="pct"/>
            <w:gridSpan w:val="26"/>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rPr>
                <w:rFonts w:ascii="Arial" w:hAnsi="Arial" w:cs="Arial"/>
                <w:sz w:val="20"/>
                <w:szCs w:val="20"/>
              </w:rPr>
            </w:pPr>
            <w:r w:rsidRPr="006834B8">
              <w:rPr>
                <w:b/>
                <w:sz w:val="20"/>
                <w:szCs w:val="20"/>
              </w:rPr>
              <w:t>Цель "Укрепление законности и правопорядка, повышение уровня защищенности граждан и общества на основе противодействия терроризму и экстремизму, профилактики их проявлений в Аликовском районе Чувашской Республики"</w:t>
            </w:r>
          </w:p>
        </w:tc>
      </w:tr>
      <w:tr w:rsidR="00637515" w:rsidRPr="006834B8" w:rsidTr="00E44700">
        <w:tc>
          <w:tcPr>
            <w:tcW w:w="339" w:type="pct"/>
            <w:vMerge w:val="restar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rPr>
                <w:sz w:val="20"/>
                <w:szCs w:val="20"/>
              </w:rPr>
            </w:pPr>
            <w:r w:rsidRPr="006834B8">
              <w:rPr>
                <w:sz w:val="20"/>
                <w:szCs w:val="20"/>
              </w:rPr>
              <w:t>Основное мероприятие 5</w:t>
            </w:r>
          </w:p>
        </w:tc>
        <w:tc>
          <w:tcPr>
            <w:tcW w:w="395" w:type="pct"/>
            <w:vMerge w:val="restar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rPr>
                <w:sz w:val="20"/>
                <w:szCs w:val="20"/>
              </w:rPr>
            </w:pPr>
            <w:r w:rsidRPr="006834B8">
              <w:rPr>
                <w:sz w:val="20"/>
                <w:szCs w:val="20"/>
              </w:rPr>
              <w:t>Мероприятия по профилактике и соблюдению правопорядка на улицах и в других общественных местах</w:t>
            </w:r>
          </w:p>
        </w:tc>
        <w:tc>
          <w:tcPr>
            <w:tcW w:w="484" w:type="pct"/>
            <w:vMerge w:val="restar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rPr>
                <w:sz w:val="20"/>
                <w:szCs w:val="20"/>
              </w:rPr>
            </w:pPr>
            <w:r w:rsidRPr="006834B8">
              <w:rPr>
                <w:sz w:val="20"/>
                <w:szCs w:val="20"/>
              </w:rPr>
              <w:t>укрепление технической защиты объектов повышенной опасности с массовым пребыванием людей, особо важных объектов</w:t>
            </w:r>
          </w:p>
        </w:tc>
        <w:tc>
          <w:tcPr>
            <w:tcW w:w="395"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rPr>
                <w:b/>
                <w:sz w:val="20"/>
                <w:szCs w:val="20"/>
              </w:rPr>
            </w:pPr>
            <w:r w:rsidRPr="006834B8">
              <w:rPr>
                <w:b/>
                <w:sz w:val="20"/>
                <w:szCs w:val="20"/>
              </w:rPr>
              <w:t>всего</w:t>
            </w:r>
          </w:p>
        </w:tc>
        <w:tc>
          <w:tcPr>
            <w:tcW w:w="176"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176"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352"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Ц830500000</w:t>
            </w:r>
          </w:p>
        </w:tc>
        <w:tc>
          <w:tcPr>
            <w:tcW w:w="176"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222"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b/>
                <w:sz w:val="20"/>
                <w:szCs w:val="20"/>
              </w:rPr>
            </w:pPr>
            <w:r w:rsidRPr="006834B8">
              <w:rPr>
                <w:b/>
                <w:sz w:val="20"/>
                <w:szCs w:val="20"/>
              </w:rPr>
              <w:t>всего</w:t>
            </w:r>
          </w:p>
        </w:tc>
        <w:tc>
          <w:tcPr>
            <w:tcW w:w="350"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5132,95</w:t>
            </w:r>
          </w:p>
        </w:tc>
        <w:tc>
          <w:tcPr>
            <w:tcW w:w="264"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3,0</w:t>
            </w:r>
          </w:p>
        </w:tc>
        <w:tc>
          <w:tcPr>
            <w:tcW w:w="264"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3,0</w:t>
            </w:r>
          </w:p>
        </w:tc>
        <w:tc>
          <w:tcPr>
            <w:tcW w:w="264" w:type="pct"/>
            <w:gridSpan w:val="2"/>
            <w:tcBorders>
              <w:top w:val="single" w:sz="4" w:space="0" w:color="auto"/>
              <w:left w:val="single" w:sz="4" w:space="0" w:color="auto"/>
              <w:bottom w:val="single" w:sz="4" w:space="0" w:color="auto"/>
              <w:right w:val="single" w:sz="4" w:space="0" w:color="auto"/>
            </w:tcBorders>
            <w:shd w:val="clear" w:color="auto" w:fill="FFFFFF"/>
            <w:hideMark/>
          </w:tcPr>
          <w:p w:rsidR="00637515" w:rsidRPr="006834B8" w:rsidRDefault="00637515" w:rsidP="00E44700">
            <w:pPr>
              <w:jc w:val="center"/>
              <w:rPr>
                <w:sz w:val="20"/>
                <w:szCs w:val="20"/>
              </w:rPr>
            </w:pPr>
            <w:r w:rsidRPr="006834B8">
              <w:rPr>
                <w:sz w:val="20"/>
                <w:szCs w:val="20"/>
              </w:rPr>
              <w:t>3,0</w:t>
            </w:r>
          </w:p>
        </w:tc>
        <w:tc>
          <w:tcPr>
            <w:tcW w:w="220" w:type="pct"/>
            <w:gridSpan w:val="2"/>
            <w:tcBorders>
              <w:top w:val="single" w:sz="4" w:space="0" w:color="auto"/>
              <w:left w:val="single" w:sz="4" w:space="0" w:color="auto"/>
              <w:bottom w:val="single" w:sz="4" w:space="0" w:color="auto"/>
              <w:right w:val="single" w:sz="4" w:space="0" w:color="auto"/>
            </w:tcBorders>
            <w:shd w:val="clear" w:color="auto" w:fill="FFFFFF"/>
            <w:hideMark/>
          </w:tcPr>
          <w:p w:rsidR="00637515" w:rsidRPr="006834B8" w:rsidRDefault="00637515" w:rsidP="00E44700">
            <w:pPr>
              <w:jc w:val="center"/>
              <w:rPr>
                <w:sz w:val="20"/>
                <w:szCs w:val="20"/>
              </w:rPr>
            </w:pPr>
            <w:r w:rsidRPr="006834B8">
              <w:rPr>
                <w:sz w:val="20"/>
                <w:szCs w:val="20"/>
              </w:rPr>
              <w:t>3,00</w:t>
            </w:r>
          </w:p>
        </w:tc>
        <w:tc>
          <w:tcPr>
            <w:tcW w:w="264" w:type="pct"/>
            <w:gridSpan w:val="2"/>
            <w:tcBorders>
              <w:top w:val="single" w:sz="4" w:space="0" w:color="auto"/>
              <w:left w:val="single" w:sz="4" w:space="0" w:color="auto"/>
              <w:bottom w:val="single" w:sz="4" w:space="0" w:color="auto"/>
              <w:right w:val="single" w:sz="4" w:space="0" w:color="auto"/>
            </w:tcBorders>
            <w:shd w:val="clear" w:color="auto" w:fill="FFFFFF"/>
            <w:hideMark/>
          </w:tcPr>
          <w:p w:rsidR="00637515" w:rsidRPr="006834B8" w:rsidRDefault="00637515" w:rsidP="00E44700">
            <w:pPr>
              <w:jc w:val="center"/>
              <w:rPr>
                <w:sz w:val="20"/>
                <w:szCs w:val="20"/>
              </w:rPr>
            </w:pPr>
            <w:r w:rsidRPr="006834B8">
              <w:rPr>
                <w:sz w:val="20"/>
                <w:szCs w:val="20"/>
              </w:rPr>
              <w:t>3,0</w:t>
            </w:r>
          </w:p>
        </w:tc>
        <w:tc>
          <w:tcPr>
            <w:tcW w:w="220" w:type="pct"/>
            <w:gridSpan w:val="2"/>
            <w:tcBorders>
              <w:top w:val="single" w:sz="4" w:space="0" w:color="auto"/>
              <w:left w:val="single" w:sz="4" w:space="0" w:color="auto"/>
              <w:bottom w:val="single" w:sz="4" w:space="0" w:color="auto"/>
              <w:right w:val="single" w:sz="4" w:space="0" w:color="auto"/>
            </w:tcBorders>
            <w:shd w:val="clear" w:color="auto" w:fill="FFFFFF"/>
            <w:hideMark/>
          </w:tcPr>
          <w:p w:rsidR="00637515" w:rsidRPr="006834B8" w:rsidRDefault="00637515" w:rsidP="00E44700">
            <w:pPr>
              <w:jc w:val="center"/>
              <w:rPr>
                <w:sz w:val="20"/>
                <w:szCs w:val="20"/>
              </w:rPr>
            </w:pPr>
            <w:r w:rsidRPr="006834B8">
              <w:rPr>
                <w:sz w:val="20"/>
                <w:szCs w:val="20"/>
              </w:rPr>
              <w:t>3,0</w:t>
            </w:r>
          </w:p>
        </w:tc>
        <w:tc>
          <w:tcPr>
            <w:tcW w:w="220" w:type="pct"/>
            <w:gridSpan w:val="2"/>
            <w:tcBorders>
              <w:top w:val="single" w:sz="4" w:space="0" w:color="auto"/>
              <w:left w:val="single" w:sz="4" w:space="0" w:color="auto"/>
              <w:bottom w:val="single" w:sz="4" w:space="0" w:color="auto"/>
              <w:right w:val="single" w:sz="4" w:space="0" w:color="auto"/>
            </w:tcBorders>
            <w:shd w:val="clear" w:color="auto" w:fill="FFFFFF"/>
            <w:hideMark/>
          </w:tcPr>
          <w:p w:rsidR="00637515" w:rsidRPr="006834B8" w:rsidRDefault="00637515" w:rsidP="00E44700">
            <w:pPr>
              <w:rPr>
                <w:sz w:val="20"/>
                <w:szCs w:val="20"/>
              </w:rPr>
            </w:pPr>
            <w:r w:rsidRPr="006834B8">
              <w:rPr>
                <w:sz w:val="20"/>
                <w:szCs w:val="20"/>
              </w:rPr>
              <w:t>15,0</w:t>
            </w:r>
          </w:p>
        </w:tc>
        <w:tc>
          <w:tcPr>
            <w:tcW w:w="220" w:type="pct"/>
            <w:tcBorders>
              <w:top w:val="single" w:sz="4" w:space="0" w:color="auto"/>
              <w:left w:val="single" w:sz="4" w:space="0" w:color="auto"/>
              <w:bottom w:val="single" w:sz="4" w:space="0" w:color="auto"/>
              <w:right w:val="single" w:sz="4" w:space="0" w:color="auto"/>
            </w:tcBorders>
            <w:shd w:val="clear" w:color="auto" w:fill="FFFFFF"/>
            <w:hideMark/>
          </w:tcPr>
          <w:p w:rsidR="00637515" w:rsidRPr="006834B8" w:rsidRDefault="00637515" w:rsidP="00E44700">
            <w:pPr>
              <w:rPr>
                <w:sz w:val="20"/>
                <w:szCs w:val="20"/>
              </w:rPr>
            </w:pPr>
            <w:r w:rsidRPr="006834B8">
              <w:rPr>
                <w:sz w:val="20"/>
                <w:szCs w:val="20"/>
              </w:rPr>
              <w:t>15,0</w:t>
            </w:r>
          </w:p>
        </w:tc>
      </w:tr>
      <w:tr w:rsidR="00637515" w:rsidRPr="006834B8" w:rsidTr="00E44700">
        <w:tc>
          <w:tcPr>
            <w:tcW w:w="339"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484"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395" w:type="pct"/>
            <w:vMerge w:val="restar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rPr>
                <w:sz w:val="20"/>
                <w:szCs w:val="20"/>
              </w:rPr>
            </w:pPr>
            <w:r w:rsidRPr="006834B8">
              <w:rPr>
                <w:sz w:val="20"/>
                <w:szCs w:val="20"/>
              </w:rPr>
              <w:t>ответственный исполнитель:</w:t>
            </w:r>
            <w:r w:rsidRPr="006834B8">
              <w:rPr>
                <w:rFonts w:ascii="Arial" w:hAnsi="Arial" w:cs="Arial"/>
                <w:sz w:val="20"/>
                <w:szCs w:val="20"/>
              </w:rPr>
              <w:t xml:space="preserve"> </w:t>
            </w:r>
            <w:r w:rsidRPr="006834B8">
              <w:rPr>
                <w:sz w:val="20"/>
                <w:szCs w:val="20"/>
              </w:rPr>
              <w:t>администрация Аликовского района</w:t>
            </w:r>
          </w:p>
        </w:tc>
        <w:tc>
          <w:tcPr>
            <w:tcW w:w="176"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903</w:t>
            </w:r>
          </w:p>
        </w:tc>
        <w:tc>
          <w:tcPr>
            <w:tcW w:w="176"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352"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Ц830570340</w:t>
            </w:r>
          </w:p>
        </w:tc>
        <w:tc>
          <w:tcPr>
            <w:tcW w:w="176"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360</w:t>
            </w:r>
          </w:p>
        </w:tc>
        <w:tc>
          <w:tcPr>
            <w:tcW w:w="222"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бюджет Аликовского района</w:t>
            </w:r>
          </w:p>
        </w:tc>
        <w:tc>
          <w:tcPr>
            <w:tcW w:w="350"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3,0</w:t>
            </w:r>
          </w:p>
        </w:tc>
        <w:tc>
          <w:tcPr>
            <w:tcW w:w="264"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3,0</w:t>
            </w:r>
          </w:p>
        </w:tc>
        <w:tc>
          <w:tcPr>
            <w:tcW w:w="264"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3,0</w:t>
            </w:r>
          </w:p>
        </w:tc>
        <w:tc>
          <w:tcPr>
            <w:tcW w:w="264"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3,0</w:t>
            </w:r>
          </w:p>
        </w:tc>
        <w:tc>
          <w:tcPr>
            <w:tcW w:w="220"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3,0</w:t>
            </w:r>
          </w:p>
        </w:tc>
        <w:tc>
          <w:tcPr>
            <w:tcW w:w="264"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3,0</w:t>
            </w:r>
          </w:p>
        </w:tc>
        <w:tc>
          <w:tcPr>
            <w:tcW w:w="220"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3,0</w:t>
            </w:r>
          </w:p>
        </w:tc>
        <w:tc>
          <w:tcPr>
            <w:tcW w:w="220"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rPr>
                <w:sz w:val="20"/>
                <w:szCs w:val="20"/>
              </w:rPr>
            </w:pPr>
            <w:r w:rsidRPr="006834B8">
              <w:rPr>
                <w:sz w:val="20"/>
                <w:szCs w:val="20"/>
              </w:rPr>
              <w:t>15,0</w:t>
            </w:r>
          </w:p>
        </w:tc>
        <w:tc>
          <w:tcPr>
            <w:tcW w:w="220"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rPr>
                <w:sz w:val="20"/>
                <w:szCs w:val="20"/>
              </w:rPr>
            </w:pPr>
            <w:r w:rsidRPr="006834B8">
              <w:rPr>
                <w:sz w:val="20"/>
                <w:szCs w:val="20"/>
              </w:rPr>
              <w:t>15,0</w:t>
            </w:r>
          </w:p>
        </w:tc>
      </w:tr>
      <w:tr w:rsidR="00637515" w:rsidRPr="006834B8" w:rsidTr="00E44700">
        <w:tc>
          <w:tcPr>
            <w:tcW w:w="339"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484"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176"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903</w:t>
            </w:r>
          </w:p>
        </w:tc>
        <w:tc>
          <w:tcPr>
            <w:tcW w:w="176"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352"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Ц830572620</w:t>
            </w:r>
          </w:p>
        </w:tc>
        <w:tc>
          <w:tcPr>
            <w:tcW w:w="176"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244</w:t>
            </w:r>
          </w:p>
        </w:tc>
        <w:tc>
          <w:tcPr>
            <w:tcW w:w="222"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350" w:type="pct"/>
            <w:gridSpan w:val="2"/>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264" w:type="pct"/>
            <w:gridSpan w:val="2"/>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264" w:type="pct"/>
            <w:gridSpan w:val="2"/>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264" w:type="pct"/>
            <w:gridSpan w:val="2"/>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220" w:type="pct"/>
            <w:gridSpan w:val="2"/>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264" w:type="pct"/>
            <w:gridSpan w:val="2"/>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220" w:type="pct"/>
            <w:gridSpan w:val="2"/>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220" w:type="pct"/>
            <w:gridSpan w:val="2"/>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220"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r>
      <w:tr w:rsidR="00637515" w:rsidRPr="006834B8" w:rsidTr="00E44700">
        <w:tc>
          <w:tcPr>
            <w:tcW w:w="339"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484"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176"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903</w:t>
            </w:r>
          </w:p>
        </w:tc>
        <w:tc>
          <w:tcPr>
            <w:tcW w:w="176"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352"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Ц830573400</w:t>
            </w:r>
          </w:p>
        </w:tc>
        <w:tc>
          <w:tcPr>
            <w:tcW w:w="176"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244</w:t>
            </w:r>
          </w:p>
        </w:tc>
        <w:tc>
          <w:tcPr>
            <w:tcW w:w="222"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350"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5124,95</w:t>
            </w:r>
          </w:p>
        </w:tc>
        <w:tc>
          <w:tcPr>
            <w:tcW w:w="264"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0</w:t>
            </w:r>
          </w:p>
        </w:tc>
        <w:tc>
          <w:tcPr>
            <w:tcW w:w="264"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0</w:t>
            </w:r>
          </w:p>
        </w:tc>
        <w:tc>
          <w:tcPr>
            <w:tcW w:w="264"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0</w:t>
            </w:r>
          </w:p>
        </w:tc>
        <w:tc>
          <w:tcPr>
            <w:tcW w:w="220"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0</w:t>
            </w:r>
          </w:p>
        </w:tc>
        <w:tc>
          <w:tcPr>
            <w:tcW w:w="264"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0</w:t>
            </w:r>
          </w:p>
        </w:tc>
        <w:tc>
          <w:tcPr>
            <w:tcW w:w="220"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0</w:t>
            </w:r>
          </w:p>
        </w:tc>
        <w:tc>
          <w:tcPr>
            <w:tcW w:w="220"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rPr>
                <w:sz w:val="20"/>
                <w:szCs w:val="20"/>
              </w:rPr>
            </w:pPr>
            <w:r w:rsidRPr="006834B8">
              <w:rPr>
                <w:sz w:val="20"/>
                <w:szCs w:val="20"/>
              </w:rPr>
              <w:t xml:space="preserve">    0</w:t>
            </w:r>
          </w:p>
        </w:tc>
        <w:tc>
          <w:tcPr>
            <w:tcW w:w="220"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0</w:t>
            </w:r>
          </w:p>
        </w:tc>
      </w:tr>
      <w:tr w:rsidR="00637515" w:rsidRPr="006834B8" w:rsidTr="00E44700">
        <w:tc>
          <w:tcPr>
            <w:tcW w:w="339"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484"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176"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903</w:t>
            </w:r>
          </w:p>
        </w:tc>
        <w:tc>
          <w:tcPr>
            <w:tcW w:w="176"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352"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Ц831009</w:t>
            </w:r>
          </w:p>
        </w:tc>
        <w:tc>
          <w:tcPr>
            <w:tcW w:w="176"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244</w:t>
            </w:r>
          </w:p>
        </w:tc>
        <w:tc>
          <w:tcPr>
            <w:tcW w:w="222"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350" w:type="pct"/>
            <w:gridSpan w:val="2"/>
            <w:tcBorders>
              <w:top w:val="single" w:sz="4" w:space="0" w:color="auto"/>
              <w:left w:val="single" w:sz="4" w:space="0" w:color="auto"/>
              <w:bottom w:val="single" w:sz="4" w:space="0" w:color="auto"/>
              <w:right w:val="single" w:sz="4" w:space="0" w:color="auto"/>
            </w:tcBorders>
          </w:tcPr>
          <w:p w:rsidR="00637515" w:rsidRPr="006834B8" w:rsidRDefault="00637515" w:rsidP="00E44700">
            <w:pPr>
              <w:jc w:val="center"/>
              <w:rPr>
                <w:sz w:val="20"/>
                <w:szCs w:val="20"/>
              </w:rPr>
            </w:pPr>
          </w:p>
        </w:tc>
        <w:tc>
          <w:tcPr>
            <w:tcW w:w="264" w:type="pct"/>
            <w:gridSpan w:val="2"/>
            <w:tcBorders>
              <w:top w:val="single" w:sz="4" w:space="0" w:color="auto"/>
              <w:left w:val="single" w:sz="4" w:space="0" w:color="auto"/>
              <w:bottom w:val="single" w:sz="4" w:space="0" w:color="auto"/>
              <w:right w:val="single" w:sz="4" w:space="0" w:color="auto"/>
            </w:tcBorders>
          </w:tcPr>
          <w:p w:rsidR="00637515" w:rsidRPr="006834B8" w:rsidRDefault="00637515" w:rsidP="00E44700">
            <w:pPr>
              <w:jc w:val="center"/>
              <w:rPr>
                <w:sz w:val="20"/>
                <w:szCs w:val="20"/>
              </w:rPr>
            </w:pPr>
          </w:p>
        </w:tc>
        <w:tc>
          <w:tcPr>
            <w:tcW w:w="264" w:type="pct"/>
            <w:gridSpan w:val="2"/>
            <w:tcBorders>
              <w:top w:val="single" w:sz="4" w:space="0" w:color="auto"/>
              <w:left w:val="single" w:sz="4" w:space="0" w:color="auto"/>
              <w:bottom w:val="single" w:sz="4" w:space="0" w:color="auto"/>
              <w:right w:val="single" w:sz="4" w:space="0" w:color="auto"/>
            </w:tcBorders>
          </w:tcPr>
          <w:p w:rsidR="00637515" w:rsidRPr="006834B8" w:rsidRDefault="00637515" w:rsidP="00E44700">
            <w:pPr>
              <w:jc w:val="center"/>
              <w:rPr>
                <w:sz w:val="20"/>
                <w:szCs w:val="20"/>
              </w:rPr>
            </w:pPr>
          </w:p>
        </w:tc>
        <w:tc>
          <w:tcPr>
            <w:tcW w:w="264" w:type="pct"/>
            <w:gridSpan w:val="2"/>
            <w:tcBorders>
              <w:top w:val="single" w:sz="4" w:space="0" w:color="auto"/>
              <w:left w:val="single" w:sz="4" w:space="0" w:color="auto"/>
              <w:bottom w:val="single" w:sz="4" w:space="0" w:color="auto"/>
              <w:right w:val="single" w:sz="4" w:space="0" w:color="auto"/>
            </w:tcBorders>
          </w:tcPr>
          <w:p w:rsidR="00637515" w:rsidRPr="006834B8" w:rsidRDefault="00637515" w:rsidP="00E44700">
            <w:pPr>
              <w:jc w:val="center"/>
              <w:rPr>
                <w:sz w:val="20"/>
                <w:szCs w:val="20"/>
              </w:rPr>
            </w:pPr>
          </w:p>
        </w:tc>
        <w:tc>
          <w:tcPr>
            <w:tcW w:w="220" w:type="pct"/>
            <w:gridSpan w:val="2"/>
            <w:tcBorders>
              <w:top w:val="single" w:sz="4" w:space="0" w:color="auto"/>
              <w:left w:val="single" w:sz="4" w:space="0" w:color="auto"/>
              <w:bottom w:val="single" w:sz="4" w:space="0" w:color="auto"/>
              <w:right w:val="single" w:sz="4" w:space="0" w:color="auto"/>
            </w:tcBorders>
          </w:tcPr>
          <w:p w:rsidR="00637515" w:rsidRPr="006834B8" w:rsidRDefault="00637515" w:rsidP="00E44700">
            <w:pPr>
              <w:jc w:val="center"/>
              <w:rPr>
                <w:sz w:val="20"/>
                <w:szCs w:val="20"/>
              </w:rPr>
            </w:pPr>
          </w:p>
        </w:tc>
        <w:tc>
          <w:tcPr>
            <w:tcW w:w="264" w:type="pct"/>
            <w:gridSpan w:val="2"/>
            <w:tcBorders>
              <w:top w:val="single" w:sz="4" w:space="0" w:color="auto"/>
              <w:left w:val="single" w:sz="4" w:space="0" w:color="auto"/>
              <w:bottom w:val="single" w:sz="4" w:space="0" w:color="auto"/>
              <w:right w:val="single" w:sz="4" w:space="0" w:color="auto"/>
            </w:tcBorders>
          </w:tcPr>
          <w:p w:rsidR="00637515" w:rsidRPr="006834B8" w:rsidRDefault="00637515" w:rsidP="00E44700">
            <w:pPr>
              <w:jc w:val="center"/>
              <w:rPr>
                <w:sz w:val="20"/>
                <w:szCs w:val="20"/>
              </w:rPr>
            </w:pPr>
          </w:p>
        </w:tc>
        <w:tc>
          <w:tcPr>
            <w:tcW w:w="220" w:type="pct"/>
            <w:gridSpan w:val="2"/>
            <w:tcBorders>
              <w:top w:val="single" w:sz="4" w:space="0" w:color="auto"/>
              <w:left w:val="single" w:sz="4" w:space="0" w:color="auto"/>
              <w:bottom w:val="single" w:sz="4" w:space="0" w:color="auto"/>
              <w:right w:val="single" w:sz="4" w:space="0" w:color="auto"/>
            </w:tcBorders>
          </w:tcPr>
          <w:p w:rsidR="00637515" w:rsidRPr="006834B8" w:rsidRDefault="00637515" w:rsidP="00E44700">
            <w:pPr>
              <w:jc w:val="center"/>
              <w:rPr>
                <w:sz w:val="20"/>
                <w:szCs w:val="20"/>
              </w:rPr>
            </w:pPr>
          </w:p>
        </w:tc>
        <w:tc>
          <w:tcPr>
            <w:tcW w:w="220" w:type="pct"/>
            <w:gridSpan w:val="2"/>
            <w:tcBorders>
              <w:top w:val="single" w:sz="4" w:space="0" w:color="auto"/>
              <w:left w:val="single" w:sz="4" w:space="0" w:color="auto"/>
              <w:bottom w:val="single" w:sz="4" w:space="0" w:color="auto"/>
              <w:right w:val="single" w:sz="4" w:space="0" w:color="auto"/>
            </w:tcBorders>
          </w:tcPr>
          <w:p w:rsidR="00637515" w:rsidRPr="006834B8" w:rsidRDefault="00637515" w:rsidP="00E44700">
            <w:pPr>
              <w:jc w:val="center"/>
              <w:rPr>
                <w:sz w:val="20"/>
                <w:szCs w:val="20"/>
              </w:rPr>
            </w:pPr>
          </w:p>
        </w:tc>
        <w:tc>
          <w:tcPr>
            <w:tcW w:w="220"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jc w:val="center"/>
              <w:rPr>
                <w:sz w:val="20"/>
                <w:szCs w:val="20"/>
              </w:rPr>
            </w:pPr>
          </w:p>
        </w:tc>
      </w:tr>
      <w:tr w:rsidR="00637515" w:rsidRPr="006834B8" w:rsidTr="00E44700">
        <w:tc>
          <w:tcPr>
            <w:tcW w:w="339"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484"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395"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rPr>
                <w:sz w:val="20"/>
                <w:szCs w:val="20"/>
              </w:rPr>
            </w:pPr>
            <w:r w:rsidRPr="006834B8">
              <w:rPr>
                <w:sz w:val="20"/>
                <w:szCs w:val="20"/>
              </w:rPr>
              <w:t>соисполнители:</w:t>
            </w:r>
            <w:r w:rsidRPr="006834B8">
              <w:rPr>
                <w:rFonts w:ascii="Arial" w:hAnsi="Arial" w:cs="Arial"/>
                <w:sz w:val="20"/>
                <w:szCs w:val="20"/>
              </w:rPr>
              <w:t xml:space="preserve"> </w:t>
            </w:r>
            <w:r w:rsidRPr="006834B8">
              <w:rPr>
                <w:sz w:val="20"/>
                <w:szCs w:val="20"/>
              </w:rPr>
              <w:t>администрации сельских поселений*</w:t>
            </w:r>
          </w:p>
        </w:tc>
        <w:tc>
          <w:tcPr>
            <w:tcW w:w="176"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993</w:t>
            </w:r>
          </w:p>
        </w:tc>
        <w:tc>
          <w:tcPr>
            <w:tcW w:w="176"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352"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176"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222"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rPr>
                <w:sz w:val="20"/>
                <w:szCs w:val="20"/>
              </w:rPr>
            </w:pPr>
          </w:p>
        </w:tc>
        <w:tc>
          <w:tcPr>
            <w:tcW w:w="350" w:type="pct"/>
            <w:gridSpan w:val="2"/>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264" w:type="pct"/>
            <w:gridSpan w:val="2"/>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264" w:type="pct"/>
            <w:gridSpan w:val="2"/>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264" w:type="pct"/>
            <w:gridSpan w:val="2"/>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220" w:type="pct"/>
            <w:gridSpan w:val="2"/>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264" w:type="pct"/>
            <w:gridSpan w:val="2"/>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220" w:type="pct"/>
            <w:gridSpan w:val="2"/>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220" w:type="pct"/>
            <w:gridSpan w:val="2"/>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220"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r>
    </w:tbl>
    <w:p w:rsidR="00637515" w:rsidRPr="006834B8" w:rsidRDefault="00637515" w:rsidP="00637515">
      <w:pPr>
        <w:pStyle w:val="ConsPlusNormal"/>
        <w:suppressAutoHyphens/>
        <w:jc w:val="right"/>
        <w:outlineLvl w:val="2"/>
        <w:rPr>
          <w:b/>
          <w:bCs/>
        </w:rPr>
      </w:pPr>
    </w:p>
    <w:p w:rsidR="00637515" w:rsidRPr="006834B8" w:rsidRDefault="00637515" w:rsidP="00637515">
      <w:pPr>
        <w:tabs>
          <w:tab w:val="left" w:pos="4380"/>
          <w:tab w:val="right" w:pos="9745"/>
        </w:tabs>
        <w:jc w:val="both"/>
        <w:rPr>
          <w:b/>
          <w:bCs/>
          <w:sz w:val="20"/>
          <w:szCs w:val="20"/>
        </w:rPr>
      </w:pPr>
      <w:r w:rsidRPr="006834B8">
        <w:rPr>
          <w:bCs/>
          <w:sz w:val="20"/>
          <w:szCs w:val="20"/>
        </w:rPr>
        <w:t xml:space="preserve">            </w:t>
      </w:r>
    </w:p>
    <w:p w:rsidR="00637515" w:rsidRPr="006834B8" w:rsidRDefault="00637515" w:rsidP="00637515">
      <w:pPr>
        <w:ind w:left="10620"/>
        <w:jc w:val="right"/>
        <w:rPr>
          <w:sz w:val="20"/>
          <w:szCs w:val="20"/>
        </w:rPr>
      </w:pPr>
      <w:bookmarkStart w:id="17" w:name="sub_151000"/>
      <w:r w:rsidRPr="006834B8">
        <w:rPr>
          <w:sz w:val="20"/>
          <w:szCs w:val="20"/>
        </w:rPr>
        <w:t xml:space="preserve">Приложение № 4 </w:t>
      </w:r>
    </w:p>
    <w:p w:rsidR="00637515" w:rsidRPr="006834B8" w:rsidRDefault="00637515" w:rsidP="00637515">
      <w:pPr>
        <w:ind w:left="10620"/>
        <w:jc w:val="right"/>
        <w:rPr>
          <w:sz w:val="20"/>
          <w:szCs w:val="20"/>
        </w:rPr>
      </w:pPr>
      <w:r w:rsidRPr="006834B8">
        <w:rPr>
          <w:sz w:val="20"/>
          <w:szCs w:val="20"/>
        </w:rPr>
        <w:t xml:space="preserve">к постановлению администрации Аликовского района </w:t>
      </w:r>
    </w:p>
    <w:p w:rsidR="00637515" w:rsidRPr="006834B8" w:rsidRDefault="00637515" w:rsidP="00637515">
      <w:pPr>
        <w:ind w:left="10620"/>
        <w:jc w:val="right"/>
        <w:rPr>
          <w:sz w:val="20"/>
          <w:szCs w:val="20"/>
        </w:rPr>
      </w:pPr>
      <w:r w:rsidRPr="006834B8">
        <w:rPr>
          <w:sz w:val="20"/>
          <w:szCs w:val="20"/>
        </w:rPr>
        <w:t>от 21.03.2019г  № 344</w:t>
      </w:r>
    </w:p>
    <w:p w:rsidR="00637515" w:rsidRPr="006834B8" w:rsidRDefault="00637515" w:rsidP="00637515">
      <w:pPr>
        <w:ind w:right="-31"/>
        <w:jc w:val="both"/>
        <w:rPr>
          <w:bCs/>
          <w:sz w:val="20"/>
          <w:szCs w:val="20"/>
        </w:rPr>
      </w:pPr>
    </w:p>
    <w:p w:rsidR="00637515" w:rsidRPr="006834B8" w:rsidRDefault="00637515" w:rsidP="00637515">
      <w:pPr>
        <w:ind w:right="-31"/>
        <w:jc w:val="right"/>
        <w:rPr>
          <w:bCs/>
          <w:sz w:val="20"/>
          <w:szCs w:val="20"/>
        </w:rPr>
      </w:pPr>
      <w:r w:rsidRPr="006834B8">
        <w:rPr>
          <w:bCs/>
          <w:sz w:val="20"/>
          <w:szCs w:val="20"/>
        </w:rPr>
        <w:t xml:space="preserve">Приложение №5 к подпрограмме "Построение (развитие) </w:t>
      </w:r>
      <w:proofErr w:type="gramStart"/>
      <w:r w:rsidRPr="006834B8">
        <w:rPr>
          <w:bCs/>
          <w:sz w:val="20"/>
          <w:szCs w:val="20"/>
        </w:rPr>
        <w:t>аппаратно-программного</w:t>
      </w:r>
      <w:proofErr w:type="gramEnd"/>
    </w:p>
    <w:p w:rsidR="00637515" w:rsidRPr="006834B8" w:rsidRDefault="00637515" w:rsidP="00637515">
      <w:pPr>
        <w:ind w:right="-31"/>
        <w:jc w:val="right"/>
        <w:rPr>
          <w:bCs/>
          <w:sz w:val="20"/>
          <w:szCs w:val="20"/>
        </w:rPr>
      </w:pPr>
      <w:r w:rsidRPr="006834B8">
        <w:rPr>
          <w:bCs/>
          <w:sz w:val="20"/>
          <w:szCs w:val="20"/>
        </w:rPr>
        <w:t xml:space="preserve"> комплекса "Безопасный город" на территории Аликовского района </w:t>
      </w:r>
    </w:p>
    <w:p w:rsidR="00637515" w:rsidRPr="006834B8" w:rsidRDefault="00637515" w:rsidP="00637515">
      <w:pPr>
        <w:ind w:right="-31"/>
        <w:jc w:val="right"/>
        <w:rPr>
          <w:bCs/>
          <w:sz w:val="20"/>
          <w:szCs w:val="20"/>
        </w:rPr>
      </w:pPr>
      <w:r w:rsidRPr="006834B8">
        <w:rPr>
          <w:bCs/>
          <w:sz w:val="20"/>
          <w:szCs w:val="20"/>
        </w:rPr>
        <w:t xml:space="preserve">Чувашской Республики" муниципальной программе Аликовского района </w:t>
      </w:r>
    </w:p>
    <w:p w:rsidR="00637515" w:rsidRPr="006834B8" w:rsidRDefault="00637515" w:rsidP="00637515">
      <w:pPr>
        <w:ind w:right="-31"/>
        <w:jc w:val="right"/>
        <w:rPr>
          <w:bCs/>
          <w:sz w:val="20"/>
          <w:szCs w:val="20"/>
        </w:rPr>
      </w:pPr>
      <w:r w:rsidRPr="006834B8">
        <w:rPr>
          <w:bCs/>
          <w:sz w:val="20"/>
          <w:szCs w:val="20"/>
        </w:rPr>
        <w:t>Чувашской Республики</w:t>
      </w:r>
      <w:bookmarkEnd w:id="17"/>
      <w:r w:rsidRPr="006834B8">
        <w:rPr>
          <w:bCs/>
          <w:sz w:val="20"/>
          <w:szCs w:val="20"/>
        </w:rPr>
        <w:t xml:space="preserve"> </w:t>
      </w:r>
    </w:p>
    <w:p w:rsidR="00637515" w:rsidRPr="006834B8" w:rsidRDefault="00637515" w:rsidP="00637515">
      <w:pPr>
        <w:ind w:right="-31"/>
        <w:jc w:val="right"/>
        <w:rPr>
          <w:bCs/>
          <w:sz w:val="20"/>
          <w:szCs w:val="20"/>
        </w:rPr>
      </w:pPr>
    </w:p>
    <w:p w:rsidR="00637515" w:rsidRPr="006834B8" w:rsidRDefault="00637515" w:rsidP="00637515">
      <w:pPr>
        <w:ind w:right="-31"/>
        <w:jc w:val="center"/>
        <w:rPr>
          <w:bCs/>
          <w:sz w:val="20"/>
          <w:szCs w:val="20"/>
        </w:rPr>
      </w:pPr>
      <w:r w:rsidRPr="006834B8">
        <w:rPr>
          <w:bCs/>
          <w:sz w:val="20"/>
          <w:szCs w:val="20"/>
        </w:rPr>
        <w:t xml:space="preserve">Ресурсное обеспечение реализации подпрограммы "Построение (развитие) аппаратно-программного комплекса </w:t>
      </w:r>
    </w:p>
    <w:p w:rsidR="00637515" w:rsidRPr="006834B8" w:rsidRDefault="00637515" w:rsidP="00637515">
      <w:pPr>
        <w:ind w:right="-31"/>
        <w:jc w:val="center"/>
        <w:rPr>
          <w:bCs/>
          <w:sz w:val="20"/>
          <w:szCs w:val="20"/>
        </w:rPr>
      </w:pPr>
      <w:r w:rsidRPr="006834B8">
        <w:rPr>
          <w:bCs/>
          <w:sz w:val="20"/>
          <w:szCs w:val="20"/>
        </w:rPr>
        <w:t>"Безопасный город" на территории Аликовского района Чувашской Республики" за счет всех источников финансирования</w:t>
      </w:r>
    </w:p>
    <w:p w:rsidR="00637515" w:rsidRPr="006834B8" w:rsidRDefault="00637515" w:rsidP="00637515">
      <w:pPr>
        <w:ind w:right="-31"/>
        <w:jc w:val="both"/>
        <w:rPr>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tblPr>
      <w:tblGrid>
        <w:gridCol w:w="1390"/>
        <w:gridCol w:w="1487"/>
        <w:gridCol w:w="2071"/>
        <w:gridCol w:w="1451"/>
        <w:gridCol w:w="431"/>
        <w:gridCol w:w="378"/>
        <w:gridCol w:w="1129"/>
        <w:gridCol w:w="378"/>
        <w:gridCol w:w="1191"/>
        <w:gridCol w:w="572"/>
        <w:gridCol w:w="572"/>
        <w:gridCol w:w="572"/>
        <w:gridCol w:w="572"/>
        <w:gridCol w:w="572"/>
        <w:gridCol w:w="572"/>
        <w:gridCol w:w="572"/>
        <w:gridCol w:w="825"/>
        <w:gridCol w:w="14"/>
        <w:gridCol w:w="14"/>
        <w:gridCol w:w="665"/>
      </w:tblGrid>
      <w:tr w:rsidR="00637515" w:rsidRPr="006834B8" w:rsidTr="00637515">
        <w:tc>
          <w:tcPr>
            <w:tcW w:w="344" w:type="pct"/>
            <w:vMerge w:val="restar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Статус</w:t>
            </w:r>
          </w:p>
        </w:tc>
        <w:tc>
          <w:tcPr>
            <w:tcW w:w="452" w:type="pct"/>
            <w:vMerge w:val="restar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proofErr w:type="gramStart"/>
            <w:r w:rsidRPr="006834B8">
              <w:rPr>
                <w:sz w:val="20"/>
                <w:szCs w:val="20"/>
              </w:rPr>
              <w:t>Наименование подпрограммы муниципальной программы, основного мероприятия, мероприятия)</w:t>
            </w:r>
            <w:proofErr w:type="gramEnd"/>
          </w:p>
        </w:tc>
        <w:tc>
          <w:tcPr>
            <w:tcW w:w="317" w:type="pct"/>
            <w:vMerge w:val="restar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Задача подпрограммы муниципальной программы</w:t>
            </w:r>
          </w:p>
        </w:tc>
        <w:tc>
          <w:tcPr>
            <w:tcW w:w="452" w:type="pct"/>
            <w:vMerge w:val="restar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Ответственный исполнитель, соисполнители, участники</w:t>
            </w:r>
          </w:p>
        </w:tc>
        <w:tc>
          <w:tcPr>
            <w:tcW w:w="913" w:type="pct"/>
            <w:gridSpan w:val="4"/>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Код бюджетной классификации</w:t>
            </w:r>
          </w:p>
        </w:tc>
        <w:tc>
          <w:tcPr>
            <w:tcW w:w="272" w:type="pct"/>
            <w:vMerge w:val="restart"/>
            <w:tcBorders>
              <w:top w:val="single" w:sz="4" w:space="0" w:color="auto"/>
              <w:left w:val="single" w:sz="4" w:space="0" w:color="auto"/>
              <w:bottom w:val="single" w:sz="4" w:space="0" w:color="auto"/>
              <w:right w:val="single" w:sz="4" w:space="0" w:color="auto"/>
            </w:tcBorders>
            <w:textDirection w:val="btLr"/>
            <w:hideMark/>
          </w:tcPr>
          <w:p w:rsidR="00637515" w:rsidRPr="006834B8" w:rsidRDefault="00637515" w:rsidP="00E44700">
            <w:pPr>
              <w:widowControl w:val="0"/>
              <w:autoSpaceDE w:val="0"/>
              <w:autoSpaceDN w:val="0"/>
              <w:adjustRightInd w:val="0"/>
              <w:ind w:left="113" w:right="113"/>
              <w:jc w:val="center"/>
              <w:rPr>
                <w:sz w:val="20"/>
                <w:szCs w:val="20"/>
              </w:rPr>
            </w:pPr>
            <w:r w:rsidRPr="006834B8">
              <w:rPr>
                <w:sz w:val="20"/>
                <w:szCs w:val="20"/>
              </w:rPr>
              <w:t>Источники финансирования</w:t>
            </w:r>
          </w:p>
        </w:tc>
        <w:tc>
          <w:tcPr>
            <w:tcW w:w="2250" w:type="pct"/>
            <w:gridSpan w:val="11"/>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Расходы по годам, тыс. рублей</w:t>
            </w:r>
          </w:p>
        </w:tc>
      </w:tr>
      <w:tr w:rsidR="00637515" w:rsidRPr="006834B8" w:rsidTr="00637515">
        <w:trPr>
          <w:cantSplit/>
          <w:trHeight w:val="1134"/>
        </w:trPr>
        <w:tc>
          <w:tcPr>
            <w:tcW w:w="344"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452"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317"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452"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274" w:type="pct"/>
            <w:tcBorders>
              <w:top w:val="single" w:sz="4" w:space="0" w:color="auto"/>
              <w:left w:val="single" w:sz="4" w:space="0" w:color="auto"/>
              <w:bottom w:val="single" w:sz="4" w:space="0" w:color="auto"/>
              <w:right w:val="single" w:sz="4" w:space="0" w:color="auto"/>
            </w:tcBorders>
            <w:textDirection w:val="btLr"/>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главный распорядитель бюджетных средств</w:t>
            </w:r>
          </w:p>
        </w:tc>
        <w:tc>
          <w:tcPr>
            <w:tcW w:w="181" w:type="pct"/>
            <w:tcBorders>
              <w:top w:val="single" w:sz="4" w:space="0" w:color="auto"/>
              <w:left w:val="single" w:sz="4" w:space="0" w:color="auto"/>
              <w:bottom w:val="single" w:sz="4" w:space="0" w:color="auto"/>
              <w:right w:val="single" w:sz="4" w:space="0" w:color="auto"/>
            </w:tcBorders>
            <w:textDirection w:val="btLr"/>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раздел, подраздел</w:t>
            </w:r>
          </w:p>
        </w:tc>
        <w:tc>
          <w:tcPr>
            <w:tcW w:w="270" w:type="pct"/>
            <w:tcBorders>
              <w:top w:val="single" w:sz="4" w:space="0" w:color="auto"/>
              <w:left w:val="single" w:sz="4" w:space="0" w:color="auto"/>
              <w:bottom w:val="single" w:sz="4" w:space="0" w:color="auto"/>
              <w:right w:val="single" w:sz="4" w:space="0" w:color="auto"/>
            </w:tcBorders>
            <w:textDirection w:val="btLr"/>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целевая статья расходов</w:t>
            </w:r>
          </w:p>
        </w:tc>
        <w:tc>
          <w:tcPr>
            <w:tcW w:w="188" w:type="pct"/>
            <w:tcBorders>
              <w:top w:val="single" w:sz="4" w:space="0" w:color="auto"/>
              <w:left w:val="single" w:sz="4" w:space="0" w:color="auto"/>
              <w:bottom w:val="single" w:sz="4" w:space="0" w:color="auto"/>
              <w:right w:val="single" w:sz="4" w:space="0" w:color="auto"/>
            </w:tcBorders>
            <w:textDirection w:val="btLr"/>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группа (подгруппа) вида расходов</w:t>
            </w:r>
          </w:p>
        </w:tc>
        <w:tc>
          <w:tcPr>
            <w:tcW w:w="272"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318"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2019</w:t>
            </w:r>
          </w:p>
        </w:tc>
        <w:tc>
          <w:tcPr>
            <w:tcW w:w="229"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2020</w:t>
            </w:r>
          </w:p>
        </w:tc>
        <w:tc>
          <w:tcPr>
            <w:tcW w:w="274"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2021</w:t>
            </w:r>
          </w:p>
        </w:tc>
        <w:tc>
          <w:tcPr>
            <w:tcW w:w="229"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2022</w:t>
            </w:r>
          </w:p>
        </w:tc>
        <w:tc>
          <w:tcPr>
            <w:tcW w:w="274"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2023</w:t>
            </w:r>
          </w:p>
        </w:tc>
        <w:tc>
          <w:tcPr>
            <w:tcW w:w="232"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2024</w:t>
            </w:r>
          </w:p>
        </w:tc>
        <w:tc>
          <w:tcPr>
            <w:tcW w:w="228"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2025</w:t>
            </w:r>
          </w:p>
        </w:tc>
        <w:tc>
          <w:tcPr>
            <w:tcW w:w="223"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2026-2030</w:t>
            </w:r>
          </w:p>
        </w:tc>
        <w:tc>
          <w:tcPr>
            <w:tcW w:w="234" w:type="pct"/>
            <w:gridSpan w:val="3"/>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rPr>
                <w:sz w:val="20"/>
                <w:szCs w:val="20"/>
              </w:rPr>
            </w:pPr>
            <w:r w:rsidRPr="006834B8">
              <w:rPr>
                <w:sz w:val="20"/>
                <w:szCs w:val="20"/>
              </w:rPr>
              <w:t>2031-</w:t>
            </w:r>
          </w:p>
          <w:p w:rsidR="00637515" w:rsidRPr="006834B8" w:rsidRDefault="00637515" w:rsidP="00E44700">
            <w:pPr>
              <w:widowControl w:val="0"/>
              <w:autoSpaceDE w:val="0"/>
              <w:autoSpaceDN w:val="0"/>
              <w:adjustRightInd w:val="0"/>
              <w:rPr>
                <w:sz w:val="20"/>
                <w:szCs w:val="20"/>
              </w:rPr>
            </w:pPr>
            <w:r w:rsidRPr="006834B8">
              <w:rPr>
                <w:sz w:val="20"/>
                <w:szCs w:val="20"/>
              </w:rPr>
              <w:t>2035</w:t>
            </w:r>
          </w:p>
        </w:tc>
      </w:tr>
      <w:tr w:rsidR="00637515" w:rsidRPr="006834B8" w:rsidTr="00637515">
        <w:tc>
          <w:tcPr>
            <w:tcW w:w="344"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1</w:t>
            </w:r>
          </w:p>
        </w:tc>
        <w:tc>
          <w:tcPr>
            <w:tcW w:w="452"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2</w:t>
            </w:r>
          </w:p>
        </w:tc>
        <w:tc>
          <w:tcPr>
            <w:tcW w:w="317"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3</w:t>
            </w:r>
          </w:p>
        </w:tc>
        <w:tc>
          <w:tcPr>
            <w:tcW w:w="452"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4</w:t>
            </w:r>
          </w:p>
        </w:tc>
        <w:tc>
          <w:tcPr>
            <w:tcW w:w="274"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5</w:t>
            </w:r>
          </w:p>
        </w:tc>
        <w:tc>
          <w:tcPr>
            <w:tcW w:w="18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6</w:t>
            </w:r>
          </w:p>
        </w:tc>
        <w:tc>
          <w:tcPr>
            <w:tcW w:w="270"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7</w:t>
            </w:r>
          </w:p>
        </w:tc>
        <w:tc>
          <w:tcPr>
            <w:tcW w:w="188"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8</w:t>
            </w:r>
          </w:p>
        </w:tc>
        <w:tc>
          <w:tcPr>
            <w:tcW w:w="272"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9</w:t>
            </w:r>
          </w:p>
        </w:tc>
        <w:tc>
          <w:tcPr>
            <w:tcW w:w="318"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10</w:t>
            </w:r>
          </w:p>
        </w:tc>
        <w:tc>
          <w:tcPr>
            <w:tcW w:w="229"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11</w:t>
            </w:r>
          </w:p>
        </w:tc>
        <w:tc>
          <w:tcPr>
            <w:tcW w:w="274"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12</w:t>
            </w:r>
          </w:p>
        </w:tc>
        <w:tc>
          <w:tcPr>
            <w:tcW w:w="229"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13</w:t>
            </w:r>
          </w:p>
        </w:tc>
        <w:tc>
          <w:tcPr>
            <w:tcW w:w="274"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14</w:t>
            </w:r>
          </w:p>
        </w:tc>
        <w:tc>
          <w:tcPr>
            <w:tcW w:w="232"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15</w:t>
            </w:r>
          </w:p>
        </w:tc>
        <w:tc>
          <w:tcPr>
            <w:tcW w:w="228"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16</w:t>
            </w:r>
          </w:p>
        </w:tc>
        <w:tc>
          <w:tcPr>
            <w:tcW w:w="223"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ind w:right="521"/>
              <w:jc w:val="center"/>
              <w:rPr>
                <w:sz w:val="20"/>
                <w:szCs w:val="20"/>
              </w:rPr>
            </w:pPr>
            <w:r w:rsidRPr="006834B8">
              <w:rPr>
                <w:sz w:val="20"/>
                <w:szCs w:val="20"/>
              </w:rPr>
              <w:t>17</w:t>
            </w:r>
          </w:p>
        </w:tc>
        <w:tc>
          <w:tcPr>
            <w:tcW w:w="234" w:type="pct"/>
            <w:gridSpan w:val="3"/>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18</w:t>
            </w:r>
          </w:p>
        </w:tc>
      </w:tr>
      <w:tr w:rsidR="00637515" w:rsidRPr="006834B8" w:rsidTr="00637515">
        <w:tc>
          <w:tcPr>
            <w:tcW w:w="344" w:type="pct"/>
            <w:vMerge w:val="restar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rPr>
                <w:sz w:val="20"/>
                <w:szCs w:val="20"/>
              </w:rPr>
            </w:pPr>
            <w:r w:rsidRPr="006834B8">
              <w:rPr>
                <w:sz w:val="20"/>
                <w:szCs w:val="20"/>
              </w:rPr>
              <w:t>Подпрограмма</w:t>
            </w:r>
          </w:p>
        </w:tc>
        <w:tc>
          <w:tcPr>
            <w:tcW w:w="452" w:type="pct"/>
            <w:vMerge w:val="restar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rPr>
                <w:b/>
                <w:sz w:val="20"/>
                <w:szCs w:val="20"/>
              </w:rPr>
            </w:pPr>
            <w:r w:rsidRPr="006834B8">
              <w:rPr>
                <w:sz w:val="20"/>
                <w:szCs w:val="20"/>
              </w:rPr>
              <w:t>"Построение (развитие) аппаратно-программного комплекса "Безопасный город" на территории Аликовского района Чувашской Республики"</w:t>
            </w:r>
          </w:p>
        </w:tc>
        <w:tc>
          <w:tcPr>
            <w:tcW w:w="317" w:type="pct"/>
            <w:vMerge w:val="restar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rPr>
                <w:b/>
                <w:sz w:val="20"/>
                <w:szCs w:val="20"/>
              </w:rPr>
            </w:pPr>
          </w:p>
        </w:tc>
        <w:tc>
          <w:tcPr>
            <w:tcW w:w="452"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rPr>
                <w:b/>
                <w:sz w:val="20"/>
                <w:szCs w:val="20"/>
              </w:rPr>
            </w:pPr>
            <w:r w:rsidRPr="006834B8">
              <w:rPr>
                <w:b/>
                <w:sz w:val="20"/>
                <w:szCs w:val="20"/>
              </w:rPr>
              <w:t>всего</w:t>
            </w:r>
          </w:p>
        </w:tc>
        <w:tc>
          <w:tcPr>
            <w:tcW w:w="274"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181"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270"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Ц850000000</w:t>
            </w:r>
          </w:p>
        </w:tc>
        <w:tc>
          <w:tcPr>
            <w:tcW w:w="188"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272"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всего</w:t>
            </w:r>
          </w:p>
        </w:tc>
        <w:tc>
          <w:tcPr>
            <w:tcW w:w="318" w:type="pct"/>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widowControl w:val="0"/>
              <w:autoSpaceDE w:val="0"/>
              <w:autoSpaceDN w:val="0"/>
              <w:adjustRightInd w:val="0"/>
              <w:ind w:left="-74" w:right="-75"/>
              <w:jc w:val="center"/>
              <w:rPr>
                <w:sz w:val="20"/>
                <w:szCs w:val="20"/>
              </w:rPr>
            </w:pPr>
            <w:r w:rsidRPr="006834B8">
              <w:rPr>
                <w:sz w:val="20"/>
                <w:szCs w:val="20"/>
              </w:rPr>
              <w:t>185,0</w:t>
            </w:r>
          </w:p>
        </w:tc>
        <w:tc>
          <w:tcPr>
            <w:tcW w:w="229" w:type="pct"/>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widowControl w:val="0"/>
              <w:autoSpaceDE w:val="0"/>
              <w:autoSpaceDN w:val="0"/>
              <w:adjustRightInd w:val="0"/>
              <w:ind w:left="-74" w:right="-75"/>
              <w:jc w:val="center"/>
              <w:rPr>
                <w:sz w:val="20"/>
                <w:szCs w:val="20"/>
              </w:rPr>
            </w:pPr>
            <w:r w:rsidRPr="006834B8">
              <w:rPr>
                <w:sz w:val="20"/>
                <w:szCs w:val="20"/>
              </w:rPr>
              <w:t>100,0</w:t>
            </w:r>
          </w:p>
        </w:tc>
        <w:tc>
          <w:tcPr>
            <w:tcW w:w="274" w:type="pct"/>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widowControl w:val="0"/>
              <w:autoSpaceDE w:val="0"/>
              <w:autoSpaceDN w:val="0"/>
              <w:adjustRightInd w:val="0"/>
              <w:ind w:left="-74" w:right="-75"/>
              <w:jc w:val="center"/>
              <w:rPr>
                <w:sz w:val="20"/>
                <w:szCs w:val="20"/>
              </w:rPr>
            </w:pPr>
            <w:r w:rsidRPr="006834B8">
              <w:rPr>
                <w:sz w:val="20"/>
                <w:szCs w:val="20"/>
              </w:rPr>
              <w:t>100,0</w:t>
            </w:r>
          </w:p>
        </w:tc>
        <w:tc>
          <w:tcPr>
            <w:tcW w:w="229" w:type="pct"/>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widowControl w:val="0"/>
              <w:autoSpaceDE w:val="0"/>
              <w:autoSpaceDN w:val="0"/>
              <w:adjustRightInd w:val="0"/>
              <w:ind w:left="-74" w:right="-75"/>
              <w:jc w:val="center"/>
              <w:rPr>
                <w:sz w:val="20"/>
                <w:szCs w:val="20"/>
              </w:rPr>
            </w:pPr>
            <w:r w:rsidRPr="006834B8">
              <w:rPr>
                <w:sz w:val="20"/>
                <w:szCs w:val="20"/>
              </w:rPr>
              <w:t>100,0</w:t>
            </w:r>
          </w:p>
        </w:tc>
        <w:tc>
          <w:tcPr>
            <w:tcW w:w="274" w:type="pct"/>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widowControl w:val="0"/>
              <w:autoSpaceDE w:val="0"/>
              <w:autoSpaceDN w:val="0"/>
              <w:adjustRightInd w:val="0"/>
              <w:ind w:left="-74" w:right="-75"/>
              <w:jc w:val="center"/>
              <w:rPr>
                <w:sz w:val="20"/>
                <w:szCs w:val="20"/>
              </w:rPr>
            </w:pPr>
            <w:r w:rsidRPr="006834B8">
              <w:rPr>
                <w:sz w:val="20"/>
                <w:szCs w:val="20"/>
              </w:rPr>
              <w:t>100,0</w:t>
            </w:r>
          </w:p>
        </w:tc>
        <w:tc>
          <w:tcPr>
            <w:tcW w:w="232" w:type="pct"/>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widowControl w:val="0"/>
              <w:autoSpaceDE w:val="0"/>
              <w:autoSpaceDN w:val="0"/>
              <w:adjustRightInd w:val="0"/>
              <w:ind w:left="-74" w:right="-75"/>
              <w:jc w:val="center"/>
              <w:rPr>
                <w:sz w:val="20"/>
                <w:szCs w:val="20"/>
              </w:rPr>
            </w:pPr>
            <w:r w:rsidRPr="006834B8">
              <w:rPr>
                <w:sz w:val="20"/>
                <w:szCs w:val="20"/>
              </w:rPr>
              <w:t>100,0</w:t>
            </w:r>
          </w:p>
        </w:tc>
        <w:tc>
          <w:tcPr>
            <w:tcW w:w="228" w:type="pct"/>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widowControl w:val="0"/>
              <w:autoSpaceDE w:val="0"/>
              <w:autoSpaceDN w:val="0"/>
              <w:adjustRightInd w:val="0"/>
              <w:ind w:left="-74" w:right="-75"/>
              <w:jc w:val="center"/>
              <w:rPr>
                <w:sz w:val="20"/>
                <w:szCs w:val="20"/>
              </w:rPr>
            </w:pPr>
            <w:r w:rsidRPr="006834B8">
              <w:rPr>
                <w:sz w:val="20"/>
                <w:szCs w:val="20"/>
              </w:rPr>
              <w:t>100,0</w:t>
            </w:r>
          </w:p>
        </w:tc>
        <w:tc>
          <w:tcPr>
            <w:tcW w:w="223" w:type="pct"/>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ind w:left="-217" w:right="-75" w:firstLine="141"/>
              <w:jc w:val="center"/>
              <w:rPr>
                <w:sz w:val="20"/>
                <w:szCs w:val="20"/>
              </w:rPr>
            </w:pPr>
            <w:r w:rsidRPr="006834B8">
              <w:rPr>
                <w:sz w:val="20"/>
                <w:szCs w:val="20"/>
              </w:rPr>
              <w:t>500,0</w:t>
            </w:r>
          </w:p>
        </w:tc>
        <w:tc>
          <w:tcPr>
            <w:tcW w:w="234" w:type="pct"/>
            <w:gridSpan w:val="3"/>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r w:rsidRPr="006834B8">
              <w:rPr>
                <w:sz w:val="20"/>
                <w:szCs w:val="20"/>
              </w:rPr>
              <w:t>500,0</w:t>
            </w:r>
          </w:p>
        </w:tc>
      </w:tr>
      <w:tr w:rsidR="00637515" w:rsidRPr="006834B8" w:rsidTr="00637515">
        <w:tc>
          <w:tcPr>
            <w:tcW w:w="344"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452"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b/>
                <w:sz w:val="20"/>
                <w:szCs w:val="20"/>
              </w:rPr>
            </w:pPr>
          </w:p>
        </w:tc>
        <w:tc>
          <w:tcPr>
            <w:tcW w:w="317"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b/>
                <w:sz w:val="20"/>
                <w:szCs w:val="20"/>
              </w:rPr>
            </w:pPr>
          </w:p>
        </w:tc>
        <w:tc>
          <w:tcPr>
            <w:tcW w:w="452"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rPr>
                <w:sz w:val="20"/>
                <w:szCs w:val="20"/>
              </w:rPr>
            </w:pPr>
            <w:r w:rsidRPr="006834B8">
              <w:rPr>
                <w:sz w:val="20"/>
                <w:szCs w:val="20"/>
              </w:rPr>
              <w:t>ответственный исполнитель администрация Аликовского района</w:t>
            </w:r>
          </w:p>
        </w:tc>
        <w:tc>
          <w:tcPr>
            <w:tcW w:w="274"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903</w:t>
            </w:r>
          </w:p>
        </w:tc>
        <w:tc>
          <w:tcPr>
            <w:tcW w:w="181"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270"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Ц850000000</w:t>
            </w:r>
          </w:p>
        </w:tc>
        <w:tc>
          <w:tcPr>
            <w:tcW w:w="188"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272"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бюджет Аликовского района</w:t>
            </w:r>
          </w:p>
        </w:tc>
        <w:tc>
          <w:tcPr>
            <w:tcW w:w="318" w:type="pct"/>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widowControl w:val="0"/>
              <w:autoSpaceDE w:val="0"/>
              <w:autoSpaceDN w:val="0"/>
              <w:adjustRightInd w:val="0"/>
              <w:ind w:right="-75" w:hanging="216"/>
              <w:jc w:val="center"/>
              <w:rPr>
                <w:sz w:val="20"/>
                <w:szCs w:val="20"/>
              </w:rPr>
            </w:pPr>
            <w:r w:rsidRPr="006834B8">
              <w:rPr>
                <w:sz w:val="20"/>
                <w:szCs w:val="20"/>
              </w:rPr>
              <w:t xml:space="preserve">  185,0</w:t>
            </w:r>
          </w:p>
        </w:tc>
        <w:tc>
          <w:tcPr>
            <w:tcW w:w="229" w:type="pct"/>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widowControl w:val="0"/>
              <w:autoSpaceDE w:val="0"/>
              <w:autoSpaceDN w:val="0"/>
              <w:adjustRightInd w:val="0"/>
              <w:ind w:left="-74" w:right="-75"/>
              <w:jc w:val="center"/>
              <w:rPr>
                <w:sz w:val="20"/>
                <w:szCs w:val="20"/>
              </w:rPr>
            </w:pPr>
            <w:r w:rsidRPr="006834B8">
              <w:rPr>
                <w:sz w:val="20"/>
                <w:szCs w:val="20"/>
              </w:rPr>
              <w:t>100,0</w:t>
            </w:r>
          </w:p>
        </w:tc>
        <w:tc>
          <w:tcPr>
            <w:tcW w:w="274" w:type="pct"/>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widowControl w:val="0"/>
              <w:autoSpaceDE w:val="0"/>
              <w:autoSpaceDN w:val="0"/>
              <w:adjustRightInd w:val="0"/>
              <w:ind w:left="-74" w:right="-75"/>
              <w:jc w:val="center"/>
              <w:rPr>
                <w:sz w:val="20"/>
                <w:szCs w:val="20"/>
              </w:rPr>
            </w:pPr>
            <w:r w:rsidRPr="006834B8">
              <w:rPr>
                <w:sz w:val="20"/>
                <w:szCs w:val="20"/>
              </w:rPr>
              <w:t>100,0</w:t>
            </w:r>
          </w:p>
        </w:tc>
        <w:tc>
          <w:tcPr>
            <w:tcW w:w="229" w:type="pct"/>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widowControl w:val="0"/>
              <w:autoSpaceDE w:val="0"/>
              <w:autoSpaceDN w:val="0"/>
              <w:adjustRightInd w:val="0"/>
              <w:ind w:left="-74" w:right="-75"/>
              <w:jc w:val="center"/>
              <w:rPr>
                <w:sz w:val="20"/>
                <w:szCs w:val="20"/>
              </w:rPr>
            </w:pPr>
            <w:r w:rsidRPr="006834B8">
              <w:rPr>
                <w:sz w:val="20"/>
                <w:szCs w:val="20"/>
              </w:rPr>
              <w:t>100,0</w:t>
            </w:r>
          </w:p>
        </w:tc>
        <w:tc>
          <w:tcPr>
            <w:tcW w:w="274" w:type="pct"/>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widowControl w:val="0"/>
              <w:autoSpaceDE w:val="0"/>
              <w:autoSpaceDN w:val="0"/>
              <w:adjustRightInd w:val="0"/>
              <w:ind w:left="-74" w:right="-75"/>
              <w:jc w:val="center"/>
              <w:rPr>
                <w:sz w:val="20"/>
                <w:szCs w:val="20"/>
              </w:rPr>
            </w:pPr>
            <w:r w:rsidRPr="006834B8">
              <w:rPr>
                <w:sz w:val="20"/>
                <w:szCs w:val="20"/>
              </w:rPr>
              <w:t>100,0</w:t>
            </w:r>
          </w:p>
        </w:tc>
        <w:tc>
          <w:tcPr>
            <w:tcW w:w="232" w:type="pct"/>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widowControl w:val="0"/>
              <w:autoSpaceDE w:val="0"/>
              <w:autoSpaceDN w:val="0"/>
              <w:adjustRightInd w:val="0"/>
              <w:ind w:left="-74" w:right="-75"/>
              <w:jc w:val="center"/>
              <w:rPr>
                <w:sz w:val="20"/>
                <w:szCs w:val="20"/>
              </w:rPr>
            </w:pPr>
            <w:r w:rsidRPr="006834B8">
              <w:rPr>
                <w:sz w:val="20"/>
                <w:szCs w:val="20"/>
              </w:rPr>
              <w:t>100,0</w:t>
            </w:r>
          </w:p>
        </w:tc>
        <w:tc>
          <w:tcPr>
            <w:tcW w:w="228" w:type="pct"/>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widowControl w:val="0"/>
              <w:autoSpaceDE w:val="0"/>
              <w:autoSpaceDN w:val="0"/>
              <w:adjustRightInd w:val="0"/>
              <w:ind w:left="-74" w:right="-75"/>
              <w:jc w:val="center"/>
              <w:rPr>
                <w:sz w:val="20"/>
                <w:szCs w:val="20"/>
              </w:rPr>
            </w:pPr>
            <w:r w:rsidRPr="006834B8">
              <w:rPr>
                <w:sz w:val="20"/>
                <w:szCs w:val="20"/>
              </w:rPr>
              <w:t>100,0</w:t>
            </w:r>
          </w:p>
        </w:tc>
        <w:tc>
          <w:tcPr>
            <w:tcW w:w="223" w:type="pct"/>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jc w:val="center"/>
              <w:rPr>
                <w:sz w:val="20"/>
                <w:szCs w:val="20"/>
              </w:rPr>
            </w:pPr>
            <w:r w:rsidRPr="006834B8">
              <w:rPr>
                <w:sz w:val="20"/>
                <w:szCs w:val="20"/>
              </w:rPr>
              <w:t>500,0</w:t>
            </w:r>
          </w:p>
        </w:tc>
        <w:tc>
          <w:tcPr>
            <w:tcW w:w="234" w:type="pct"/>
            <w:gridSpan w:val="3"/>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r w:rsidRPr="006834B8">
              <w:rPr>
                <w:sz w:val="20"/>
                <w:szCs w:val="20"/>
              </w:rPr>
              <w:t>500,0</w:t>
            </w:r>
          </w:p>
        </w:tc>
      </w:tr>
      <w:tr w:rsidR="00637515" w:rsidRPr="006834B8" w:rsidTr="00637515">
        <w:tc>
          <w:tcPr>
            <w:tcW w:w="344"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452"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b/>
                <w:sz w:val="20"/>
                <w:szCs w:val="20"/>
              </w:rPr>
            </w:pPr>
          </w:p>
        </w:tc>
        <w:tc>
          <w:tcPr>
            <w:tcW w:w="317"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b/>
                <w:sz w:val="20"/>
                <w:szCs w:val="20"/>
              </w:rPr>
            </w:pPr>
          </w:p>
        </w:tc>
        <w:tc>
          <w:tcPr>
            <w:tcW w:w="452"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rPr>
                <w:sz w:val="20"/>
                <w:szCs w:val="20"/>
              </w:rPr>
            </w:pPr>
            <w:r w:rsidRPr="006834B8">
              <w:rPr>
                <w:sz w:val="20"/>
                <w:szCs w:val="20"/>
              </w:rPr>
              <w:t>соисполнители:</w:t>
            </w:r>
          </w:p>
        </w:tc>
        <w:tc>
          <w:tcPr>
            <w:tcW w:w="274"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181"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270"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188"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272"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318"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29"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74"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29"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74"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32"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28"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23"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34" w:type="pct"/>
            <w:gridSpan w:val="3"/>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r>
      <w:tr w:rsidR="00637515" w:rsidRPr="006834B8" w:rsidTr="00637515">
        <w:tc>
          <w:tcPr>
            <w:tcW w:w="344"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452"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b/>
                <w:sz w:val="20"/>
                <w:szCs w:val="20"/>
              </w:rPr>
            </w:pPr>
          </w:p>
        </w:tc>
        <w:tc>
          <w:tcPr>
            <w:tcW w:w="317"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b/>
                <w:sz w:val="20"/>
                <w:szCs w:val="20"/>
              </w:rPr>
            </w:pPr>
          </w:p>
        </w:tc>
        <w:tc>
          <w:tcPr>
            <w:tcW w:w="452"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rPr>
                <w:sz w:val="20"/>
                <w:szCs w:val="20"/>
              </w:rPr>
            </w:pPr>
            <w:r w:rsidRPr="006834B8">
              <w:rPr>
                <w:sz w:val="20"/>
                <w:szCs w:val="20"/>
              </w:rPr>
              <w:t>отдел образования</w:t>
            </w:r>
          </w:p>
        </w:tc>
        <w:tc>
          <w:tcPr>
            <w:tcW w:w="274"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181"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270"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188"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272"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318"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29"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74"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29"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74"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32"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28"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23"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34" w:type="pct"/>
            <w:gridSpan w:val="3"/>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r>
      <w:tr w:rsidR="00637515" w:rsidRPr="006834B8" w:rsidTr="00637515">
        <w:tc>
          <w:tcPr>
            <w:tcW w:w="344"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452"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b/>
                <w:sz w:val="20"/>
                <w:szCs w:val="20"/>
              </w:rPr>
            </w:pPr>
          </w:p>
        </w:tc>
        <w:tc>
          <w:tcPr>
            <w:tcW w:w="317"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b/>
                <w:sz w:val="20"/>
                <w:szCs w:val="20"/>
              </w:rPr>
            </w:pPr>
          </w:p>
        </w:tc>
        <w:tc>
          <w:tcPr>
            <w:tcW w:w="452"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rPr>
                <w:sz w:val="20"/>
                <w:szCs w:val="20"/>
              </w:rPr>
            </w:pPr>
            <w:r w:rsidRPr="006834B8">
              <w:rPr>
                <w:sz w:val="20"/>
                <w:szCs w:val="20"/>
              </w:rPr>
              <w:t>администрации сельских поселений*</w:t>
            </w:r>
          </w:p>
        </w:tc>
        <w:tc>
          <w:tcPr>
            <w:tcW w:w="274"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181"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270"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188"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272"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rPr>
                <w:sz w:val="20"/>
                <w:szCs w:val="20"/>
              </w:rPr>
            </w:pPr>
          </w:p>
        </w:tc>
        <w:tc>
          <w:tcPr>
            <w:tcW w:w="318"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29"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74"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29"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74"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32"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28"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23"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34" w:type="pct"/>
            <w:gridSpan w:val="3"/>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r>
      <w:tr w:rsidR="00637515" w:rsidRPr="006834B8" w:rsidTr="00637515">
        <w:tc>
          <w:tcPr>
            <w:tcW w:w="4991" w:type="pct"/>
            <w:gridSpan w:val="20"/>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b/>
                <w:sz w:val="20"/>
                <w:szCs w:val="20"/>
              </w:rPr>
            </w:pPr>
            <w:r w:rsidRPr="006834B8">
              <w:rPr>
                <w:b/>
                <w:sz w:val="20"/>
                <w:szCs w:val="20"/>
              </w:rPr>
              <w:t>Цель "Повышение безопасности жизнедеятельности населения Аликовского района Чувашской Республики и снижение социально-экономического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"112"</w:t>
            </w:r>
          </w:p>
        </w:tc>
      </w:tr>
      <w:tr w:rsidR="00637515" w:rsidRPr="006834B8" w:rsidTr="00637515">
        <w:tc>
          <w:tcPr>
            <w:tcW w:w="344" w:type="pct"/>
            <w:vMerge w:val="restar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rPr>
                <w:sz w:val="20"/>
                <w:szCs w:val="20"/>
              </w:rPr>
            </w:pPr>
            <w:r w:rsidRPr="006834B8">
              <w:rPr>
                <w:sz w:val="20"/>
                <w:szCs w:val="20"/>
              </w:rPr>
              <w:t>Основное мероприятие 1</w:t>
            </w:r>
          </w:p>
        </w:tc>
        <w:tc>
          <w:tcPr>
            <w:tcW w:w="452" w:type="pct"/>
            <w:vMerge w:val="restart"/>
            <w:tcBorders>
              <w:top w:val="single" w:sz="4" w:space="0" w:color="auto"/>
              <w:left w:val="single" w:sz="4" w:space="0" w:color="auto"/>
              <w:bottom w:val="single" w:sz="4" w:space="0" w:color="auto"/>
              <w:right w:val="single" w:sz="4" w:space="0" w:color="auto"/>
            </w:tcBorders>
          </w:tcPr>
          <w:p w:rsidR="00637515" w:rsidRPr="006834B8" w:rsidRDefault="00637515" w:rsidP="00E44700">
            <w:pPr>
              <w:rPr>
                <w:sz w:val="20"/>
                <w:szCs w:val="20"/>
              </w:rPr>
            </w:pPr>
            <w:r w:rsidRPr="006834B8">
              <w:rPr>
                <w:sz w:val="20"/>
                <w:szCs w:val="20"/>
              </w:rPr>
              <w:t>Создание системы обеспечения вызова экстренных оперативных служб по единому номеру "112" на территории Аликовского района Чувашской Республики.</w:t>
            </w:r>
          </w:p>
          <w:p w:rsidR="00637515" w:rsidRPr="006834B8" w:rsidRDefault="00637515" w:rsidP="00E44700">
            <w:pPr>
              <w:autoSpaceDE w:val="0"/>
              <w:autoSpaceDN w:val="0"/>
              <w:adjustRightInd w:val="0"/>
              <w:rPr>
                <w:sz w:val="20"/>
                <w:szCs w:val="20"/>
              </w:rPr>
            </w:pPr>
          </w:p>
        </w:tc>
        <w:tc>
          <w:tcPr>
            <w:tcW w:w="317" w:type="pct"/>
            <w:vMerge w:val="restar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rPr>
                <w:sz w:val="20"/>
                <w:szCs w:val="20"/>
              </w:rPr>
            </w:pPr>
            <w:r w:rsidRPr="006834B8">
              <w:rPr>
                <w:sz w:val="20"/>
                <w:szCs w:val="20"/>
              </w:rPr>
              <w:t>создание телекоммуникационной и информационно-технической инфраструктуры системы-112;</w:t>
            </w:r>
          </w:p>
          <w:p w:rsidR="00637515" w:rsidRPr="006834B8" w:rsidRDefault="00637515" w:rsidP="00E44700">
            <w:pPr>
              <w:widowControl w:val="0"/>
              <w:autoSpaceDE w:val="0"/>
              <w:autoSpaceDN w:val="0"/>
              <w:adjustRightInd w:val="0"/>
              <w:rPr>
                <w:sz w:val="20"/>
                <w:szCs w:val="20"/>
              </w:rPr>
            </w:pPr>
            <w:r w:rsidRPr="006834B8">
              <w:rPr>
                <w:sz w:val="20"/>
                <w:szCs w:val="20"/>
              </w:rPr>
              <w:t>дооснащение ЕДДС и дежурно-диспетчерских служб экстренных оперативных служб района программно-техническими комплексами системы-112;</w:t>
            </w:r>
          </w:p>
          <w:p w:rsidR="00637515" w:rsidRPr="006834B8" w:rsidRDefault="00637515" w:rsidP="00E44700">
            <w:pPr>
              <w:widowControl w:val="0"/>
              <w:autoSpaceDE w:val="0"/>
              <w:autoSpaceDN w:val="0"/>
              <w:adjustRightInd w:val="0"/>
              <w:rPr>
                <w:sz w:val="20"/>
                <w:szCs w:val="20"/>
              </w:rPr>
            </w:pPr>
            <w:r w:rsidRPr="006834B8">
              <w:rPr>
                <w:sz w:val="20"/>
                <w:szCs w:val="20"/>
              </w:rPr>
              <w:t xml:space="preserve">организация </w:t>
            </w:r>
            <w:r w:rsidRPr="006834B8">
              <w:rPr>
                <w:sz w:val="20"/>
                <w:szCs w:val="20"/>
              </w:rPr>
              <w:lastRenderedPageBreak/>
              <w:t>подготовки персонала системы-112</w:t>
            </w:r>
          </w:p>
        </w:tc>
        <w:tc>
          <w:tcPr>
            <w:tcW w:w="452"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rPr>
                <w:b/>
                <w:sz w:val="20"/>
                <w:szCs w:val="20"/>
              </w:rPr>
            </w:pPr>
            <w:r w:rsidRPr="006834B8">
              <w:rPr>
                <w:b/>
                <w:sz w:val="20"/>
                <w:szCs w:val="20"/>
              </w:rPr>
              <w:lastRenderedPageBreak/>
              <w:t>всего</w:t>
            </w:r>
          </w:p>
        </w:tc>
        <w:tc>
          <w:tcPr>
            <w:tcW w:w="274"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181"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270"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Ц850100000</w:t>
            </w:r>
          </w:p>
        </w:tc>
        <w:tc>
          <w:tcPr>
            <w:tcW w:w="188"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272"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rPr>
                <w:sz w:val="20"/>
                <w:szCs w:val="20"/>
              </w:rPr>
            </w:pPr>
            <w:r w:rsidRPr="006834B8">
              <w:rPr>
                <w:sz w:val="20"/>
                <w:szCs w:val="20"/>
              </w:rPr>
              <w:t>всего</w:t>
            </w:r>
          </w:p>
        </w:tc>
        <w:tc>
          <w:tcPr>
            <w:tcW w:w="318"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85.0</w:t>
            </w:r>
          </w:p>
        </w:tc>
        <w:tc>
          <w:tcPr>
            <w:tcW w:w="229"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74"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29"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74"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32"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28"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76" w:type="pct"/>
            <w:gridSpan w:val="3"/>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18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r>
      <w:tr w:rsidR="00637515" w:rsidRPr="006834B8" w:rsidTr="00637515">
        <w:tc>
          <w:tcPr>
            <w:tcW w:w="344"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452"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317"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452"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rPr>
                <w:sz w:val="20"/>
                <w:szCs w:val="20"/>
              </w:rPr>
            </w:pPr>
            <w:r w:rsidRPr="006834B8">
              <w:rPr>
                <w:sz w:val="20"/>
                <w:szCs w:val="20"/>
              </w:rPr>
              <w:t>ответственный исполнитель: администрация Аликовского района</w:t>
            </w:r>
          </w:p>
          <w:p w:rsidR="00637515" w:rsidRPr="006834B8" w:rsidRDefault="00637515" w:rsidP="00E44700">
            <w:pPr>
              <w:widowControl w:val="0"/>
              <w:autoSpaceDE w:val="0"/>
              <w:autoSpaceDN w:val="0"/>
              <w:adjustRightInd w:val="0"/>
              <w:rPr>
                <w:sz w:val="20"/>
                <w:szCs w:val="20"/>
              </w:rPr>
            </w:pPr>
          </w:p>
        </w:tc>
        <w:tc>
          <w:tcPr>
            <w:tcW w:w="274"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903</w:t>
            </w:r>
          </w:p>
        </w:tc>
        <w:tc>
          <w:tcPr>
            <w:tcW w:w="181"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270"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188"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272"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бюджет Аликовского района</w:t>
            </w:r>
          </w:p>
        </w:tc>
        <w:tc>
          <w:tcPr>
            <w:tcW w:w="318"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85.0</w:t>
            </w:r>
          </w:p>
        </w:tc>
        <w:tc>
          <w:tcPr>
            <w:tcW w:w="229"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74"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29"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74"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32"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28"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76" w:type="pct"/>
            <w:gridSpan w:val="3"/>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18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r>
      <w:tr w:rsidR="00637515" w:rsidRPr="006834B8" w:rsidTr="00637515">
        <w:tc>
          <w:tcPr>
            <w:tcW w:w="344"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rPr>
                <w:sz w:val="20"/>
                <w:szCs w:val="20"/>
              </w:rPr>
            </w:pPr>
            <w:r w:rsidRPr="006834B8">
              <w:rPr>
                <w:sz w:val="20"/>
                <w:szCs w:val="20"/>
              </w:rPr>
              <w:lastRenderedPageBreak/>
              <w:t>Показатель (индикатор) подпрограммы, увязанный с основным мероприятием 1</w:t>
            </w:r>
          </w:p>
        </w:tc>
        <w:tc>
          <w:tcPr>
            <w:tcW w:w="2134" w:type="pct"/>
            <w:gridSpan w:val="7"/>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rPr>
                <w:sz w:val="20"/>
                <w:szCs w:val="20"/>
              </w:rPr>
            </w:pPr>
            <w:r w:rsidRPr="006834B8">
              <w:rPr>
                <w:sz w:val="20"/>
                <w:szCs w:val="20"/>
              </w:rPr>
              <w:t>сокращение среднего времени комплексного реагирования экстренных оперативных служб на обращения граждан по номеру "112" на территории Чувашской Республики по сравнению с 2017 годом (минут)</w:t>
            </w:r>
          </w:p>
        </w:tc>
        <w:tc>
          <w:tcPr>
            <w:tcW w:w="272"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proofErr w:type="spellStart"/>
            <w:r w:rsidRPr="006834B8">
              <w:rPr>
                <w:sz w:val="20"/>
                <w:szCs w:val="20"/>
              </w:rPr>
              <w:t>х</w:t>
            </w:r>
            <w:proofErr w:type="spellEnd"/>
          </w:p>
        </w:tc>
        <w:tc>
          <w:tcPr>
            <w:tcW w:w="318"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20,0</w:t>
            </w:r>
          </w:p>
        </w:tc>
        <w:tc>
          <w:tcPr>
            <w:tcW w:w="229"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20,0</w:t>
            </w:r>
          </w:p>
        </w:tc>
        <w:tc>
          <w:tcPr>
            <w:tcW w:w="274"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20,0</w:t>
            </w:r>
          </w:p>
        </w:tc>
        <w:tc>
          <w:tcPr>
            <w:tcW w:w="229"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20,0</w:t>
            </w:r>
          </w:p>
        </w:tc>
        <w:tc>
          <w:tcPr>
            <w:tcW w:w="274"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20,0</w:t>
            </w:r>
          </w:p>
        </w:tc>
        <w:tc>
          <w:tcPr>
            <w:tcW w:w="232"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20,0</w:t>
            </w:r>
          </w:p>
        </w:tc>
        <w:tc>
          <w:tcPr>
            <w:tcW w:w="228"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20,0</w:t>
            </w:r>
          </w:p>
        </w:tc>
        <w:tc>
          <w:tcPr>
            <w:tcW w:w="276" w:type="pct"/>
            <w:gridSpan w:val="3"/>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20,0**</w:t>
            </w:r>
          </w:p>
        </w:tc>
        <w:tc>
          <w:tcPr>
            <w:tcW w:w="181"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20,0**</w:t>
            </w:r>
          </w:p>
        </w:tc>
      </w:tr>
      <w:tr w:rsidR="00637515" w:rsidRPr="006834B8" w:rsidTr="00637515">
        <w:tc>
          <w:tcPr>
            <w:tcW w:w="4991" w:type="pct"/>
            <w:gridSpan w:val="20"/>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b/>
                <w:sz w:val="20"/>
                <w:szCs w:val="20"/>
              </w:rPr>
              <w:t>Цель "Создание единой информационной среды, обеспечивающей эффективное и незамедлительное реагирование и взаимодействие всех служб, ответственных за обеспечение общественной безопасности, правопорядка и безопасности среды обитания</w:t>
            </w:r>
          </w:p>
        </w:tc>
      </w:tr>
      <w:tr w:rsidR="00637515" w:rsidRPr="006834B8" w:rsidTr="00637515">
        <w:tc>
          <w:tcPr>
            <w:tcW w:w="344" w:type="pct"/>
            <w:vMerge w:val="restar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rPr>
                <w:sz w:val="20"/>
                <w:szCs w:val="20"/>
              </w:rPr>
            </w:pPr>
            <w:r w:rsidRPr="006834B8">
              <w:rPr>
                <w:sz w:val="20"/>
                <w:szCs w:val="20"/>
              </w:rPr>
              <w:t>Основное мероприятие 2</w:t>
            </w:r>
          </w:p>
        </w:tc>
        <w:tc>
          <w:tcPr>
            <w:tcW w:w="452" w:type="pct"/>
            <w:vMerge w:val="restar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rPr>
                <w:sz w:val="20"/>
                <w:szCs w:val="20"/>
              </w:rPr>
            </w:pPr>
            <w:r w:rsidRPr="006834B8">
              <w:rPr>
                <w:sz w:val="20"/>
                <w:szCs w:val="20"/>
              </w:rPr>
              <w:t>Обеспечение безопасности населения и муниципальной (коммунальной) инфраструктуры</w:t>
            </w:r>
          </w:p>
        </w:tc>
        <w:tc>
          <w:tcPr>
            <w:tcW w:w="317" w:type="pct"/>
            <w:vMerge w:val="restar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rPr>
                <w:sz w:val="20"/>
                <w:szCs w:val="20"/>
              </w:rPr>
            </w:pPr>
            <w:r w:rsidRPr="006834B8">
              <w:rPr>
                <w:sz w:val="20"/>
                <w:szCs w:val="20"/>
              </w:rPr>
              <w:t>внедрение современных технических средств обеспечения правопорядка и безопасности в общественных местах и раскрытия преступлений, а также повышения безопасности дорожного движения;</w:t>
            </w:r>
          </w:p>
          <w:p w:rsidR="00637515" w:rsidRPr="006834B8" w:rsidRDefault="00637515" w:rsidP="00E44700">
            <w:pPr>
              <w:widowControl w:val="0"/>
              <w:autoSpaceDE w:val="0"/>
              <w:autoSpaceDN w:val="0"/>
              <w:adjustRightInd w:val="0"/>
              <w:rPr>
                <w:sz w:val="20"/>
                <w:szCs w:val="20"/>
              </w:rPr>
            </w:pPr>
            <w:r w:rsidRPr="006834B8">
              <w:rPr>
                <w:sz w:val="20"/>
                <w:szCs w:val="20"/>
              </w:rPr>
              <w:t>развитие существующих и создание новых функциональных компонентов безопасности для эффективного функционирования аппаратно-программного комплекса "Безопасный город"</w:t>
            </w:r>
          </w:p>
        </w:tc>
        <w:tc>
          <w:tcPr>
            <w:tcW w:w="452"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rPr>
                <w:b/>
                <w:sz w:val="20"/>
                <w:szCs w:val="20"/>
              </w:rPr>
            </w:pPr>
            <w:r w:rsidRPr="006834B8">
              <w:rPr>
                <w:b/>
                <w:sz w:val="20"/>
                <w:szCs w:val="20"/>
              </w:rPr>
              <w:t>всего</w:t>
            </w:r>
          </w:p>
        </w:tc>
        <w:tc>
          <w:tcPr>
            <w:tcW w:w="274"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181"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270"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Ц850200000</w:t>
            </w:r>
          </w:p>
        </w:tc>
        <w:tc>
          <w:tcPr>
            <w:tcW w:w="188"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272"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всего</w:t>
            </w:r>
          </w:p>
        </w:tc>
        <w:tc>
          <w:tcPr>
            <w:tcW w:w="318"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100,0</w:t>
            </w:r>
          </w:p>
        </w:tc>
        <w:tc>
          <w:tcPr>
            <w:tcW w:w="229"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rPr>
                <w:sz w:val="20"/>
                <w:szCs w:val="20"/>
              </w:rPr>
            </w:pPr>
            <w:r w:rsidRPr="006834B8">
              <w:rPr>
                <w:sz w:val="20"/>
                <w:szCs w:val="20"/>
              </w:rPr>
              <w:t>100,0</w:t>
            </w:r>
          </w:p>
        </w:tc>
        <w:tc>
          <w:tcPr>
            <w:tcW w:w="274"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rPr>
                <w:sz w:val="20"/>
                <w:szCs w:val="20"/>
              </w:rPr>
            </w:pPr>
            <w:r w:rsidRPr="006834B8">
              <w:rPr>
                <w:sz w:val="20"/>
                <w:szCs w:val="20"/>
              </w:rPr>
              <w:t>100,0</w:t>
            </w:r>
          </w:p>
        </w:tc>
        <w:tc>
          <w:tcPr>
            <w:tcW w:w="229"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rPr>
                <w:sz w:val="20"/>
                <w:szCs w:val="20"/>
              </w:rPr>
            </w:pPr>
            <w:r w:rsidRPr="006834B8">
              <w:rPr>
                <w:sz w:val="20"/>
                <w:szCs w:val="20"/>
              </w:rPr>
              <w:t>100,0</w:t>
            </w:r>
          </w:p>
        </w:tc>
        <w:tc>
          <w:tcPr>
            <w:tcW w:w="274"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rPr>
                <w:sz w:val="20"/>
                <w:szCs w:val="20"/>
              </w:rPr>
            </w:pPr>
            <w:r w:rsidRPr="006834B8">
              <w:rPr>
                <w:sz w:val="20"/>
                <w:szCs w:val="20"/>
              </w:rPr>
              <w:t>100,0</w:t>
            </w:r>
          </w:p>
        </w:tc>
        <w:tc>
          <w:tcPr>
            <w:tcW w:w="232"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rPr>
                <w:sz w:val="20"/>
                <w:szCs w:val="20"/>
              </w:rPr>
            </w:pPr>
            <w:r w:rsidRPr="006834B8">
              <w:rPr>
                <w:sz w:val="20"/>
                <w:szCs w:val="20"/>
              </w:rPr>
              <w:t>100,0</w:t>
            </w:r>
          </w:p>
        </w:tc>
        <w:tc>
          <w:tcPr>
            <w:tcW w:w="228"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rPr>
                <w:sz w:val="20"/>
                <w:szCs w:val="20"/>
              </w:rPr>
            </w:pPr>
            <w:r w:rsidRPr="006834B8">
              <w:rPr>
                <w:sz w:val="20"/>
                <w:szCs w:val="20"/>
              </w:rPr>
              <w:t>100,0</w:t>
            </w:r>
          </w:p>
        </w:tc>
        <w:tc>
          <w:tcPr>
            <w:tcW w:w="273"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500,0</w:t>
            </w:r>
          </w:p>
        </w:tc>
        <w:tc>
          <w:tcPr>
            <w:tcW w:w="184"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rPr>
                <w:sz w:val="20"/>
                <w:szCs w:val="20"/>
              </w:rPr>
            </w:pPr>
            <w:r w:rsidRPr="006834B8">
              <w:rPr>
                <w:sz w:val="20"/>
                <w:szCs w:val="20"/>
              </w:rPr>
              <w:t xml:space="preserve">     500,0</w:t>
            </w:r>
          </w:p>
        </w:tc>
      </w:tr>
      <w:tr w:rsidR="00637515" w:rsidRPr="006834B8" w:rsidTr="00637515">
        <w:tc>
          <w:tcPr>
            <w:tcW w:w="344"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452"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317"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452"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rPr>
                <w:sz w:val="20"/>
                <w:szCs w:val="20"/>
              </w:rPr>
            </w:pPr>
            <w:r w:rsidRPr="006834B8">
              <w:rPr>
                <w:sz w:val="20"/>
                <w:szCs w:val="20"/>
              </w:rPr>
              <w:t>ответственный исполнитель: администрация Аликовского района</w:t>
            </w:r>
          </w:p>
        </w:tc>
        <w:tc>
          <w:tcPr>
            <w:tcW w:w="274"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903</w:t>
            </w:r>
          </w:p>
        </w:tc>
        <w:tc>
          <w:tcPr>
            <w:tcW w:w="181"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270"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188"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272"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бюджет Аликовского района</w:t>
            </w:r>
          </w:p>
        </w:tc>
        <w:tc>
          <w:tcPr>
            <w:tcW w:w="318"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100,0</w:t>
            </w:r>
          </w:p>
        </w:tc>
        <w:tc>
          <w:tcPr>
            <w:tcW w:w="229"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rPr>
                <w:sz w:val="20"/>
                <w:szCs w:val="20"/>
              </w:rPr>
            </w:pPr>
            <w:r w:rsidRPr="006834B8">
              <w:rPr>
                <w:sz w:val="20"/>
                <w:szCs w:val="20"/>
              </w:rPr>
              <w:t>100,0</w:t>
            </w:r>
          </w:p>
        </w:tc>
        <w:tc>
          <w:tcPr>
            <w:tcW w:w="274"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rPr>
                <w:sz w:val="20"/>
                <w:szCs w:val="20"/>
              </w:rPr>
            </w:pPr>
            <w:r w:rsidRPr="006834B8">
              <w:rPr>
                <w:sz w:val="20"/>
                <w:szCs w:val="20"/>
              </w:rPr>
              <w:t>100,0</w:t>
            </w:r>
          </w:p>
        </w:tc>
        <w:tc>
          <w:tcPr>
            <w:tcW w:w="229"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rPr>
                <w:sz w:val="20"/>
                <w:szCs w:val="20"/>
              </w:rPr>
            </w:pPr>
            <w:r w:rsidRPr="006834B8">
              <w:rPr>
                <w:sz w:val="20"/>
                <w:szCs w:val="20"/>
              </w:rPr>
              <w:t>100,0</w:t>
            </w:r>
          </w:p>
        </w:tc>
        <w:tc>
          <w:tcPr>
            <w:tcW w:w="274"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rPr>
                <w:sz w:val="20"/>
                <w:szCs w:val="20"/>
              </w:rPr>
            </w:pPr>
            <w:r w:rsidRPr="006834B8">
              <w:rPr>
                <w:sz w:val="20"/>
                <w:szCs w:val="20"/>
              </w:rPr>
              <w:t>100,0</w:t>
            </w:r>
          </w:p>
        </w:tc>
        <w:tc>
          <w:tcPr>
            <w:tcW w:w="232"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rPr>
                <w:sz w:val="20"/>
                <w:szCs w:val="20"/>
              </w:rPr>
            </w:pPr>
            <w:r w:rsidRPr="006834B8">
              <w:rPr>
                <w:sz w:val="20"/>
                <w:szCs w:val="20"/>
              </w:rPr>
              <w:t>100,0</w:t>
            </w:r>
          </w:p>
        </w:tc>
        <w:tc>
          <w:tcPr>
            <w:tcW w:w="228"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rPr>
                <w:sz w:val="20"/>
                <w:szCs w:val="20"/>
              </w:rPr>
            </w:pPr>
            <w:r w:rsidRPr="006834B8">
              <w:rPr>
                <w:sz w:val="20"/>
                <w:szCs w:val="20"/>
              </w:rPr>
              <w:t>100,0</w:t>
            </w:r>
          </w:p>
        </w:tc>
        <w:tc>
          <w:tcPr>
            <w:tcW w:w="273"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500,0</w:t>
            </w:r>
          </w:p>
        </w:tc>
        <w:tc>
          <w:tcPr>
            <w:tcW w:w="184"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rPr>
                <w:sz w:val="20"/>
                <w:szCs w:val="20"/>
              </w:rPr>
            </w:pPr>
            <w:r w:rsidRPr="006834B8">
              <w:rPr>
                <w:sz w:val="20"/>
                <w:szCs w:val="20"/>
              </w:rPr>
              <w:t xml:space="preserve">     500,0</w:t>
            </w:r>
          </w:p>
        </w:tc>
      </w:tr>
      <w:tr w:rsidR="00637515" w:rsidRPr="006834B8" w:rsidTr="00637515">
        <w:tc>
          <w:tcPr>
            <w:tcW w:w="344"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452"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317"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452"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rPr>
                <w:sz w:val="20"/>
                <w:szCs w:val="20"/>
              </w:rPr>
            </w:pPr>
            <w:r w:rsidRPr="006834B8">
              <w:rPr>
                <w:sz w:val="20"/>
                <w:szCs w:val="20"/>
              </w:rPr>
              <w:t>Соисполнители:</w:t>
            </w:r>
          </w:p>
          <w:p w:rsidR="00637515" w:rsidRPr="006834B8" w:rsidRDefault="00637515" w:rsidP="00E44700">
            <w:pPr>
              <w:widowControl w:val="0"/>
              <w:autoSpaceDE w:val="0"/>
              <w:autoSpaceDN w:val="0"/>
              <w:adjustRightInd w:val="0"/>
              <w:rPr>
                <w:sz w:val="20"/>
                <w:szCs w:val="20"/>
              </w:rPr>
            </w:pPr>
            <w:r w:rsidRPr="006834B8">
              <w:rPr>
                <w:sz w:val="20"/>
                <w:szCs w:val="20"/>
              </w:rPr>
              <w:t>администрации сельских поселений*</w:t>
            </w:r>
          </w:p>
        </w:tc>
        <w:tc>
          <w:tcPr>
            <w:tcW w:w="274"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181"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270"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rPr>
                <w:sz w:val="20"/>
                <w:szCs w:val="20"/>
              </w:rPr>
            </w:pPr>
          </w:p>
        </w:tc>
        <w:tc>
          <w:tcPr>
            <w:tcW w:w="188"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272"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318"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29"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0,0</w:t>
            </w:r>
          </w:p>
        </w:tc>
        <w:tc>
          <w:tcPr>
            <w:tcW w:w="274"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29"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0,0</w:t>
            </w:r>
          </w:p>
        </w:tc>
        <w:tc>
          <w:tcPr>
            <w:tcW w:w="274"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32"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0,0</w:t>
            </w:r>
          </w:p>
        </w:tc>
        <w:tc>
          <w:tcPr>
            <w:tcW w:w="228"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73"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0,0</w:t>
            </w:r>
          </w:p>
        </w:tc>
        <w:tc>
          <w:tcPr>
            <w:tcW w:w="184"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r>
      <w:tr w:rsidR="00637515" w:rsidRPr="006834B8" w:rsidTr="00637515">
        <w:tc>
          <w:tcPr>
            <w:tcW w:w="344"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452"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317" w:type="pct"/>
            <w:vMerge/>
            <w:tcBorders>
              <w:top w:val="single" w:sz="4" w:space="0" w:color="auto"/>
              <w:left w:val="single" w:sz="4" w:space="0" w:color="auto"/>
              <w:bottom w:val="single" w:sz="4" w:space="0" w:color="auto"/>
              <w:right w:val="single" w:sz="4" w:space="0" w:color="auto"/>
            </w:tcBorders>
            <w:vAlign w:val="center"/>
            <w:hideMark/>
          </w:tcPr>
          <w:p w:rsidR="00637515" w:rsidRPr="006834B8" w:rsidRDefault="00637515" w:rsidP="00E44700">
            <w:pPr>
              <w:rPr>
                <w:sz w:val="20"/>
                <w:szCs w:val="20"/>
              </w:rPr>
            </w:pPr>
          </w:p>
        </w:tc>
        <w:tc>
          <w:tcPr>
            <w:tcW w:w="452"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rPr>
                <w:sz w:val="20"/>
                <w:szCs w:val="20"/>
              </w:rPr>
            </w:pPr>
            <w:r w:rsidRPr="006834B8">
              <w:rPr>
                <w:sz w:val="20"/>
                <w:szCs w:val="20"/>
              </w:rPr>
              <w:t>Отдел образования</w:t>
            </w:r>
          </w:p>
        </w:tc>
        <w:tc>
          <w:tcPr>
            <w:tcW w:w="274"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181"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270"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188"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272" w:type="pct"/>
            <w:tcBorders>
              <w:top w:val="single" w:sz="4" w:space="0" w:color="auto"/>
              <w:left w:val="single" w:sz="4" w:space="0" w:color="auto"/>
              <w:bottom w:val="single" w:sz="4" w:space="0" w:color="auto"/>
              <w:right w:val="single" w:sz="4" w:space="0" w:color="auto"/>
            </w:tcBorders>
          </w:tcPr>
          <w:p w:rsidR="00637515" w:rsidRPr="006834B8" w:rsidRDefault="00637515" w:rsidP="00E44700">
            <w:pPr>
              <w:widowControl w:val="0"/>
              <w:autoSpaceDE w:val="0"/>
              <w:autoSpaceDN w:val="0"/>
              <w:adjustRightInd w:val="0"/>
              <w:jc w:val="center"/>
              <w:rPr>
                <w:sz w:val="20"/>
                <w:szCs w:val="20"/>
              </w:rPr>
            </w:pPr>
          </w:p>
        </w:tc>
        <w:tc>
          <w:tcPr>
            <w:tcW w:w="318"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29"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0,0</w:t>
            </w:r>
          </w:p>
        </w:tc>
        <w:tc>
          <w:tcPr>
            <w:tcW w:w="274"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29"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0,0</w:t>
            </w:r>
          </w:p>
        </w:tc>
        <w:tc>
          <w:tcPr>
            <w:tcW w:w="274"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32"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0,0</w:t>
            </w:r>
          </w:p>
        </w:tc>
        <w:tc>
          <w:tcPr>
            <w:tcW w:w="228" w:type="pct"/>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c>
          <w:tcPr>
            <w:tcW w:w="273"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widowControl w:val="0"/>
              <w:autoSpaceDE w:val="0"/>
              <w:autoSpaceDN w:val="0"/>
              <w:adjustRightInd w:val="0"/>
              <w:jc w:val="center"/>
              <w:rPr>
                <w:sz w:val="20"/>
                <w:szCs w:val="20"/>
              </w:rPr>
            </w:pPr>
            <w:r w:rsidRPr="006834B8">
              <w:rPr>
                <w:sz w:val="20"/>
                <w:szCs w:val="20"/>
              </w:rPr>
              <w:t>0,0</w:t>
            </w:r>
          </w:p>
        </w:tc>
        <w:tc>
          <w:tcPr>
            <w:tcW w:w="184" w:type="pct"/>
            <w:gridSpan w:val="2"/>
            <w:tcBorders>
              <w:top w:val="single" w:sz="4" w:space="0" w:color="auto"/>
              <w:left w:val="single" w:sz="4" w:space="0" w:color="auto"/>
              <w:bottom w:val="single" w:sz="4" w:space="0" w:color="auto"/>
              <w:right w:val="single" w:sz="4" w:space="0" w:color="auto"/>
            </w:tcBorders>
            <w:hideMark/>
          </w:tcPr>
          <w:p w:rsidR="00637515" w:rsidRPr="006834B8" w:rsidRDefault="00637515" w:rsidP="00E44700">
            <w:pPr>
              <w:jc w:val="center"/>
              <w:rPr>
                <w:sz w:val="20"/>
                <w:szCs w:val="20"/>
              </w:rPr>
            </w:pPr>
            <w:r w:rsidRPr="006834B8">
              <w:rPr>
                <w:sz w:val="20"/>
                <w:szCs w:val="20"/>
              </w:rPr>
              <w:t>0,0</w:t>
            </w:r>
          </w:p>
        </w:tc>
      </w:tr>
    </w:tbl>
    <w:p w:rsidR="00637515" w:rsidRPr="006834B8" w:rsidRDefault="00637515" w:rsidP="00637515">
      <w:pPr>
        <w:rPr>
          <w:sz w:val="20"/>
          <w:szCs w:val="20"/>
        </w:rPr>
      </w:pPr>
    </w:p>
    <w:p w:rsidR="00637515" w:rsidRDefault="00637515" w:rsidP="00A34B00">
      <w:pPr>
        <w:ind w:right="4535" w:firstLine="567"/>
        <w:jc w:val="both"/>
        <w:rPr>
          <w:sz w:val="20"/>
          <w:szCs w:val="20"/>
        </w:rPr>
        <w:sectPr w:rsidR="00637515" w:rsidSect="00637515">
          <w:pgSz w:w="16838" w:h="11906" w:orient="landscape"/>
          <w:pgMar w:top="1134" w:right="851" w:bottom="709" w:left="709" w:header="0" w:footer="0" w:gutter="0"/>
          <w:cols w:space="720"/>
          <w:noEndnote/>
          <w:docGrid w:linePitch="326"/>
        </w:sectPr>
      </w:pPr>
    </w:p>
    <w:p w:rsidR="00637515" w:rsidRPr="00637515" w:rsidRDefault="00637515" w:rsidP="00637515">
      <w:pPr>
        <w:pStyle w:val="210"/>
        <w:spacing w:after="0"/>
        <w:ind w:right="4960"/>
        <w:jc w:val="both"/>
        <w:rPr>
          <w:rFonts w:ascii="Times New Roman" w:hAnsi="Times New Roman" w:cs="Times New Roman"/>
          <w:bCs/>
          <w:sz w:val="20"/>
        </w:rPr>
      </w:pPr>
      <w:r w:rsidRPr="00637515">
        <w:rPr>
          <w:rFonts w:ascii="Times New Roman" w:hAnsi="Times New Roman" w:cs="Times New Roman"/>
          <w:bCs/>
          <w:sz w:val="20"/>
        </w:rPr>
        <w:lastRenderedPageBreak/>
        <w:t>Постановление администрации Аликовского района Чувашской Республики от 22.03.2019 г. №352 «О  проведении торгов (открытого аукциона)»</w:t>
      </w:r>
    </w:p>
    <w:p w:rsidR="00637515" w:rsidRPr="00716F5C" w:rsidRDefault="00637515" w:rsidP="00637515">
      <w:pPr>
        <w:pStyle w:val="210"/>
        <w:spacing w:after="0"/>
        <w:rPr>
          <w:sz w:val="20"/>
        </w:rPr>
      </w:pPr>
    </w:p>
    <w:p w:rsidR="00637515" w:rsidRPr="00716F5C" w:rsidRDefault="00637515" w:rsidP="00637515">
      <w:pPr>
        <w:ind w:firstLine="709"/>
        <w:jc w:val="both"/>
        <w:rPr>
          <w:sz w:val="20"/>
          <w:szCs w:val="20"/>
        </w:rPr>
      </w:pPr>
      <w:r w:rsidRPr="00716F5C">
        <w:rPr>
          <w:sz w:val="20"/>
          <w:szCs w:val="20"/>
        </w:rPr>
        <w:t xml:space="preserve">В соответствии со статьями 39.11 и 39.12 Земельного кодекса Российской Федерации администрация Аликовского района Чувашской Республики                      </w:t>
      </w:r>
      <w:proofErr w:type="spellStart"/>
      <w:proofErr w:type="gramStart"/>
      <w:r w:rsidRPr="00716F5C">
        <w:rPr>
          <w:sz w:val="20"/>
          <w:szCs w:val="20"/>
        </w:rPr>
        <w:t>п</w:t>
      </w:r>
      <w:proofErr w:type="spellEnd"/>
      <w:proofErr w:type="gramEnd"/>
      <w:r w:rsidRPr="00716F5C">
        <w:rPr>
          <w:sz w:val="20"/>
          <w:szCs w:val="20"/>
        </w:rPr>
        <w:t xml:space="preserve"> о с т а </w:t>
      </w:r>
      <w:proofErr w:type="spellStart"/>
      <w:r w:rsidRPr="00716F5C">
        <w:rPr>
          <w:sz w:val="20"/>
          <w:szCs w:val="20"/>
        </w:rPr>
        <w:t>н</w:t>
      </w:r>
      <w:proofErr w:type="spellEnd"/>
      <w:r w:rsidRPr="00716F5C">
        <w:rPr>
          <w:sz w:val="20"/>
          <w:szCs w:val="20"/>
        </w:rPr>
        <w:t xml:space="preserve"> о в л я е т:</w:t>
      </w:r>
    </w:p>
    <w:p w:rsidR="00637515" w:rsidRPr="00716F5C" w:rsidRDefault="00637515" w:rsidP="00BC5023">
      <w:pPr>
        <w:numPr>
          <w:ilvl w:val="0"/>
          <w:numId w:val="4"/>
        </w:numPr>
        <w:tabs>
          <w:tab w:val="clear" w:pos="720"/>
          <w:tab w:val="num" w:pos="284"/>
          <w:tab w:val="left" w:pos="851"/>
        </w:tabs>
        <w:suppressAutoHyphens/>
        <w:ind w:left="0" w:firstLine="709"/>
        <w:jc w:val="both"/>
        <w:rPr>
          <w:sz w:val="20"/>
          <w:szCs w:val="20"/>
        </w:rPr>
      </w:pPr>
      <w:r w:rsidRPr="00716F5C">
        <w:rPr>
          <w:sz w:val="20"/>
          <w:szCs w:val="20"/>
        </w:rPr>
        <w:t xml:space="preserve">Провести открытый аукцион по продаже земельного участка из земель населенных пунктов, с кадастровым номером 21:07:270401:439, адрес (местоположение): Чувашская Республика-Чувашия, р-н Аликовский, с/пос., с. </w:t>
      </w:r>
      <w:proofErr w:type="spellStart"/>
      <w:r w:rsidRPr="00716F5C">
        <w:rPr>
          <w:sz w:val="20"/>
          <w:szCs w:val="20"/>
        </w:rPr>
        <w:t>Яндоба</w:t>
      </w:r>
      <w:proofErr w:type="spellEnd"/>
      <w:r w:rsidRPr="00716F5C">
        <w:rPr>
          <w:sz w:val="20"/>
          <w:szCs w:val="20"/>
        </w:rPr>
        <w:t>, ул. Новая, площадью 1500 кв.м., вид разрешенного использования: для индивидуального жилищного строительства. Начальную  цену предмета аукциона по продаже земельного участка определить на основании рыночной стоимости такого земельного участка, определенную в соответствии с Федеральным законом от 29 июля 1998 года N 135-ФЗ "Об оценочной деятельности в Российской Федерации".</w:t>
      </w:r>
    </w:p>
    <w:p w:rsidR="00637515" w:rsidRPr="00716F5C" w:rsidRDefault="00637515" w:rsidP="00BC5023">
      <w:pPr>
        <w:numPr>
          <w:ilvl w:val="0"/>
          <w:numId w:val="4"/>
        </w:numPr>
        <w:tabs>
          <w:tab w:val="clear" w:pos="720"/>
          <w:tab w:val="num" w:pos="284"/>
        </w:tabs>
        <w:suppressAutoHyphens/>
        <w:ind w:left="0" w:firstLine="709"/>
        <w:jc w:val="both"/>
        <w:rPr>
          <w:sz w:val="20"/>
          <w:szCs w:val="20"/>
        </w:rPr>
      </w:pPr>
      <w:r w:rsidRPr="00716F5C">
        <w:rPr>
          <w:color w:val="000000"/>
          <w:sz w:val="20"/>
          <w:szCs w:val="20"/>
        </w:rPr>
        <w:t>Утвердить:</w:t>
      </w:r>
    </w:p>
    <w:p w:rsidR="00637515" w:rsidRPr="00716F5C" w:rsidRDefault="00637515" w:rsidP="00BC5023">
      <w:pPr>
        <w:numPr>
          <w:ilvl w:val="1"/>
          <w:numId w:val="4"/>
        </w:numPr>
        <w:tabs>
          <w:tab w:val="clear" w:pos="1080"/>
          <w:tab w:val="num" w:pos="0"/>
          <w:tab w:val="left" w:pos="993"/>
        </w:tabs>
        <w:suppressAutoHyphens/>
        <w:ind w:left="0" w:firstLine="709"/>
        <w:jc w:val="both"/>
        <w:rPr>
          <w:sz w:val="20"/>
          <w:szCs w:val="20"/>
        </w:rPr>
      </w:pPr>
      <w:r w:rsidRPr="00716F5C">
        <w:rPr>
          <w:color w:val="000000"/>
          <w:sz w:val="20"/>
          <w:szCs w:val="20"/>
        </w:rPr>
        <w:t xml:space="preserve">Извещение о проведении открытого аукциона по продаже земельного участка, согласно приложению №1 к настоящему постановлению. </w:t>
      </w:r>
    </w:p>
    <w:p w:rsidR="00637515" w:rsidRPr="00716F5C" w:rsidRDefault="00637515" w:rsidP="00BC5023">
      <w:pPr>
        <w:numPr>
          <w:ilvl w:val="1"/>
          <w:numId w:val="4"/>
        </w:numPr>
        <w:tabs>
          <w:tab w:val="clear" w:pos="1080"/>
          <w:tab w:val="num" w:pos="0"/>
          <w:tab w:val="left" w:pos="993"/>
          <w:tab w:val="left" w:pos="1276"/>
        </w:tabs>
        <w:suppressAutoHyphens/>
        <w:ind w:left="0" w:firstLine="709"/>
        <w:jc w:val="both"/>
        <w:rPr>
          <w:sz w:val="20"/>
          <w:szCs w:val="20"/>
        </w:rPr>
      </w:pPr>
      <w:r w:rsidRPr="00716F5C">
        <w:rPr>
          <w:color w:val="000000"/>
          <w:sz w:val="20"/>
          <w:szCs w:val="20"/>
        </w:rPr>
        <w:t>Форму заявки на участие в аукционе по продаже земельного участка, согласно приложению №2 к настоящему постановлению;</w:t>
      </w:r>
    </w:p>
    <w:p w:rsidR="00637515" w:rsidRPr="00716F5C" w:rsidRDefault="00637515" w:rsidP="00BC5023">
      <w:pPr>
        <w:numPr>
          <w:ilvl w:val="1"/>
          <w:numId w:val="4"/>
        </w:numPr>
        <w:tabs>
          <w:tab w:val="clear" w:pos="1080"/>
          <w:tab w:val="num" w:pos="0"/>
          <w:tab w:val="left" w:pos="993"/>
          <w:tab w:val="left" w:pos="1276"/>
        </w:tabs>
        <w:suppressAutoHyphens/>
        <w:ind w:left="0" w:firstLine="709"/>
        <w:jc w:val="both"/>
        <w:rPr>
          <w:sz w:val="20"/>
          <w:szCs w:val="20"/>
        </w:rPr>
      </w:pPr>
      <w:r w:rsidRPr="00716F5C">
        <w:rPr>
          <w:color w:val="000000"/>
          <w:sz w:val="20"/>
          <w:szCs w:val="20"/>
        </w:rPr>
        <w:t>Проект договора купли-продажи земельного участка, согласно приложению №3 к настоящему постановлению;</w:t>
      </w:r>
    </w:p>
    <w:p w:rsidR="00637515" w:rsidRPr="00716F5C" w:rsidRDefault="00637515" w:rsidP="00BC5023">
      <w:pPr>
        <w:pStyle w:val="310"/>
        <w:numPr>
          <w:ilvl w:val="1"/>
          <w:numId w:val="4"/>
        </w:numPr>
        <w:tabs>
          <w:tab w:val="clear" w:pos="1080"/>
          <w:tab w:val="left" w:pos="0"/>
          <w:tab w:val="left" w:pos="851"/>
          <w:tab w:val="left" w:pos="993"/>
          <w:tab w:val="left" w:pos="1276"/>
        </w:tabs>
        <w:ind w:left="0" w:firstLine="709"/>
        <w:rPr>
          <w:sz w:val="20"/>
        </w:rPr>
      </w:pPr>
      <w:r w:rsidRPr="00716F5C">
        <w:rPr>
          <w:color w:val="000000"/>
          <w:sz w:val="20"/>
        </w:rPr>
        <w:t>Утвердить аукционную комиссию по организации и проведении торгов (аукционов) по продаже  земельного участка  гражданам и юридическим лицам в составе комиссии:</w:t>
      </w:r>
    </w:p>
    <w:p w:rsidR="00637515" w:rsidRPr="00716F5C" w:rsidRDefault="00637515" w:rsidP="00637515">
      <w:pPr>
        <w:pStyle w:val="310"/>
        <w:tabs>
          <w:tab w:val="left" w:pos="0"/>
          <w:tab w:val="left" w:pos="851"/>
          <w:tab w:val="left" w:pos="993"/>
          <w:tab w:val="left" w:pos="1276"/>
          <w:tab w:val="left" w:pos="8085"/>
        </w:tabs>
        <w:ind w:firstLine="709"/>
        <w:rPr>
          <w:sz w:val="20"/>
        </w:rPr>
      </w:pPr>
      <w:r w:rsidRPr="00716F5C">
        <w:rPr>
          <w:color w:val="000000"/>
          <w:sz w:val="20"/>
        </w:rPr>
        <w:t>Председатель аукционной комиссии:</w:t>
      </w:r>
      <w:r w:rsidRPr="00716F5C">
        <w:rPr>
          <w:color w:val="000000"/>
          <w:sz w:val="20"/>
        </w:rPr>
        <w:tab/>
      </w:r>
    </w:p>
    <w:p w:rsidR="00637515" w:rsidRPr="00637515" w:rsidRDefault="00637515" w:rsidP="00637515">
      <w:pPr>
        <w:pStyle w:val="a3"/>
        <w:ind w:firstLine="709"/>
        <w:jc w:val="both"/>
        <w:rPr>
          <w:sz w:val="20"/>
          <w:szCs w:val="20"/>
        </w:rPr>
      </w:pPr>
      <w:r w:rsidRPr="00637515">
        <w:rPr>
          <w:color w:val="000000"/>
          <w:sz w:val="20"/>
          <w:szCs w:val="20"/>
        </w:rPr>
        <w:t>Никитина Л.М. - первый заместитель главы администрации Аликовского      района, начальник управления экономики, сельского хозяйства и экологии;</w:t>
      </w:r>
    </w:p>
    <w:p w:rsidR="00637515" w:rsidRPr="00637515" w:rsidRDefault="00637515" w:rsidP="00637515">
      <w:pPr>
        <w:pStyle w:val="a3"/>
        <w:ind w:firstLine="709"/>
        <w:jc w:val="both"/>
        <w:rPr>
          <w:sz w:val="20"/>
          <w:szCs w:val="20"/>
        </w:rPr>
      </w:pPr>
      <w:r w:rsidRPr="00637515">
        <w:rPr>
          <w:color w:val="000000"/>
          <w:sz w:val="20"/>
          <w:szCs w:val="20"/>
        </w:rPr>
        <w:t>Заместитель председателя аукционной комиссии:</w:t>
      </w:r>
    </w:p>
    <w:p w:rsidR="00637515" w:rsidRPr="00637515" w:rsidRDefault="00637515" w:rsidP="00637515">
      <w:pPr>
        <w:pStyle w:val="a3"/>
        <w:tabs>
          <w:tab w:val="left" w:pos="0"/>
        </w:tabs>
        <w:ind w:firstLine="709"/>
        <w:jc w:val="both"/>
        <w:rPr>
          <w:sz w:val="20"/>
          <w:szCs w:val="20"/>
        </w:rPr>
      </w:pPr>
      <w:r w:rsidRPr="00637515">
        <w:rPr>
          <w:color w:val="000000"/>
          <w:sz w:val="20"/>
          <w:szCs w:val="20"/>
        </w:rPr>
        <w:t>Ефимов И.И. - начальник отдела экономики, земельных и имущественных отношений администрации Аликовского района;</w:t>
      </w:r>
    </w:p>
    <w:p w:rsidR="00637515" w:rsidRPr="00637515" w:rsidRDefault="00637515" w:rsidP="00637515">
      <w:pPr>
        <w:pStyle w:val="a3"/>
        <w:tabs>
          <w:tab w:val="left" w:pos="0"/>
        </w:tabs>
        <w:ind w:firstLine="709"/>
        <w:jc w:val="both"/>
        <w:rPr>
          <w:sz w:val="20"/>
          <w:szCs w:val="20"/>
        </w:rPr>
      </w:pPr>
      <w:r w:rsidRPr="00637515">
        <w:rPr>
          <w:color w:val="000000"/>
          <w:sz w:val="20"/>
          <w:szCs w:val="20"/>
        </w:rPr>
        <w:t xml:space="preserve">Секретарь аукционной комиссии: </w:t>
      </w:r>
    </w:p>
    <w:p w:rsidR="00637515" w:rsidRPr="00637515" w:rsidRDefault="00637515" w:rsidP="00637515">
      <w:pPr>
        <w:pStyle w:val="a3"/>
        <w:tabs>
          <w:tab w:val="left" w:pos="0"/>
        </w:tabs>
        <w:ind w:firstLine="709"/>
        <w:jc w:val="both"/>
        <w:rPr>
          <w:sz w:val="20"/>
          <w:szCs w:val="20"/>
        </w:rPr>
      </w:pPr>
      <w:r w:rsidRPr="00637515">
        <w:rPr>
          <w:color w:val="000000"/>
          <w:sz w:val="20"/>
          <w:szCs w:val="20"/>
        </w:rPr>
        <w:t>Яковлева Т.А – ведущий специалист-эксперт отдела экономики, земельных и имущественных отношений администрации Аликовского района;</w:t>
      </w:r>
    </w:p>
    <w:p w:rsidR="00637515" w:rsidRPr="00637515" w:rsidRDefault="00637515" w:rsidP="00637515">
      <w:pPr>
        <w:pStyle w:val="a3"/>
        <w:tabs>
          <w:tab w:val="left" w:pos="0"/>
        </w:tabs>
        <w:ind w:firstLine="709"/>
        <w:jc w:val="both"/>
        <w:rPr>
          <w:sz w:val="20"/>
          <w:szCs w:val="20"/>
        </w:rPr>
      </w:pPr>
      <w:r w:rsidRPr="00637515">
        <w:rPr>
          <w:color w:val="000000"/>
          <w:sz w:val="20"/>
          <w:szCs w:val="20"/>
        </w:rPr>
        <w:t>Члены аукционной комиссии:</w:t>
      </w:r>
    </w:p>
    <w:p w:rsidR="00637515" w:rsidRPr="00637515" w:rsidRDefault="00637515" w:rsidP="00637515">
      <w:pPr>
        <w:pStyle w:val="a3"/>
        <w:tabs>
          <w:tab w:val="left" w:pos="0"/>
        </w:tabs>
        <w:ind w:firstLine="709"/>
        <w:jc w:val="both"/>
        <w:rPr>
          <w:sz w:val="20"/>
          <w:szCs w:val="20"/>
        </w:rPr>
      </w:pPr>
      <w:r w:rsidRPr="00637515">
        <w:rPr>
          <w:color w:val="000000"/>
          <w:sz w:val="20"/>
          <w:szCs w:val="20"/>
        </w:rPr>
        <w:t>Мулюкова А.Ю. – главный специалист-эксперт отдела экономики, земельных и имущественных отношений администрации Аликовского района;</w:t>
      </w:r>
    </w:p>
    <w:p w:rsidR="00637515" w:rsidRPr="00637515" w:rsidRDefault="00637515" w:rsidP="00637515">
      <w:pPr>
        <w:pStyle w:val="a3"/>
        <w:tabs>
          <w:tab w:val="left" w:pos="0"/>
        </w:tabs>
        <w:ind w:firstLine="709"/>
        <w:jc w:val="both"/>
        <w:rPr>
          <w:sz w:val="20"/>
          <w:szCs w:val="20"/>
        </w:rPr>
      </w:pPr>
      <w:r w:rsidRPr="00637515">
        <w:rPr>
          <w:color w:val="000000"/>
          <w:sz w:val="20"/>
          <w:szCs w:val="20"/>
        </w:rPr>
        <w:t xml:space="preserve">Терентьев А.Ю.– заместитель главы администрации района по строительству, ЖКХ, дорожному хозяйству, транспорту и связи - начальник  отдела </w:t>
      </w:r>
      <w:r w:rsidRPr="00637515">
        <w:rPr>
          <w:iCs/>
          <w:color w:val="000000"/>
          <w:sz w:val="20"/>
          <w:szCs w:val="20"/>
        </w:rPr>
        <w:t xml:space="preserve"> строительства, </w:t>
      </w:r>
      <w:r w:rsidRPr="00637515">
        <w:rPr>
          <w:color w:val="000000"/>
          <w:sz w:val="20"/>
          <w:szCs w:val="20"/>
        </w:rPr>
        <w:t xml:space="preserve">ЖКХ, дорожного хозяйства, транспорта и связи; </w:t>
      </w:r>
    </w:p>
    <w:p w:rsidR="00637515" w:rsidRPr="00637515" w:rsidRDefault="00637515" w:rsidP="00637515">
      <w:pPr>
        <w:pStyle w:val="a3"/>
        <w:tabs>
          <w:tab w:val="left" w:pos="0"/>
        </w:tabs>
        <w:ind w:firstLine="709"/>
        <w:jc w:val="both"/>
        <w:rPr>
          <w:sz w:val="20"/>
          <w:szCs w:val="20"/>
        </w:rPr>
      </w:pPr>
      <w:r w:rsidRPr="00637515">
        <w:rPr>
          <w:color w:val="000000"/>
          <w:sz w:val="20"/>
          <w:szCs w:val="20"/>
        </w:rPr>
        <w:t xml:space="preserve">Яскова Л.Н. –  ведущий специалист-эксперт отдела </w:t>
      </w:r>
      <w:r w:rsidRPr="00637515">
        <w:rPr>
          <w:iCs/>
          <w:color w:val="000000"/>
          <w:sz w:val="20"/>
          <w:szCs w:val="20"/>
        </w:rPr>
        <w:t xml:space="preserve"> строительства,</w:t>
      </w:r>
      <w:r w:rsidRPr="00637515">
        <w:rPr>
          <w:color w:val="000000"/>
          <w:sz w:val="20"/>
          <w:szCs w:val="20"/>
        </w:rPr>
        <w:t xml:space="preserve"> ЖКХ, дорожного хозяйства, транспорта и связи.</w:t>
      </w:r>
    </w:p>
    <w:p w:rsidR="00637515" w:rsidRPr="00716F5C" w:rsidRDefault="00637515" w:rsidP="00BC5023">
      <w:pPr>
        <w:numPr>
          <w:ilvl w:val="0"/>
          <w:numId w:val="4"/>
        </w:numPr>
        <w:tabs>
          <w:tab w:val="clear" w:pos="720"/>
          <w:tab w:val="num" w:pos="284"/>
          <w:tab w:val="left" w:pos="851"/>
          <w:tab w:val="left" w:pos="1134"/>
        </w:tabs>
        <w:suppressAutoHyphens/>
        <w:ind w:left="-57" w:firstLine="709"/>
        <w:jc w:val="both"/>
        <w:rPr>
          <w:sz w:val="20"/>
          <w:szCs w:val="20"/>
        </w:rPr>
      </w:pPr>
      <w:r w:rsidRPr="00716F5C">
        <w:rPr>
          <w:color w:val="000000"/>
          <w:sz w:val="20"/>
          <w:szCs w:val="20"/>
        </w:rPr>
        <w:t xml:space="preserve"> Извещение, проект договора, форму заявки для проведения открытого аукциона по продаже земельных участков разместить на официальном сайте </w:t>
      </w:r>
      <w:hyperlink r:id="rId20" w:history="1">
        <w:r w:rsidRPr="00716F5C">
          <w:rPr>
            <w:rStyle w:val="af4"/>
            <w:color w:val="000000"/>
            <w:sz w:val="20"/>
            <w:szCs w:val="20"/>
            <w:lang w:val="en-US"/>
          </w:rPr>
          <w:t>http</w:t>
        </w:r>
        <w:r w:rsidRPr="00716F5C">
          <w:rPr>
            <w:rStyle w:val="af4"/>
            <w:color w:val="000000"/>
            <w:sz w:val="20"/>
            <w:szCs w:val="20"/>
          </w:rPr>
          <w:t>://</w:t>
        </w:r>
        <w:proofErr w:type="spellStart"/>
        <w:r w:rsidRPr="00716F5C">
          <w:rPr>
            <w:rStyle w:val="af4"/>
            <w:color w:val="000000"/>
            <w:sz w:val="20"/>
            <w:szCs w:val="20"/>
            <w:lang w:val="en-US"/>
          </w:rPr>
          <w:t>torgi</w:t>
        </w:r>
        <w:proofErr w:type="spellEnd"/>
        <w:r w:rsidRPr="00716F5C">
          <w:rPr>
            <w:rStyle w:val="af4"/>
            <w:color w:val="000000"/>
            <w:sz w:val="20"/>
            <w:szCs w:val="20"/>
          </w:rPr>
          <w:t>.</w:t>
        </w:r>
        <w:proofErr w:type="spellStart"/>
        <w:r w:rsidRPr="00716F5C">
          <w:rPr>
            <w:rStyle w:val="af4"/>
            <w:color w:val="000000"/>
            <w:sz w:val="20"/>
            <w:szCs w:val="20"/>
            <w:lang w:val="en-US"/>
          </w:rPr>
          <w:t>gov</w:t>
        </w:r>
        <w:proofErr w:type="spellEnd"/>
        <w:r w:rsidRPr="00716F5C">
          <w:rPr>
            <w:rStyle w:val="af4"/>
            <w:color w:val="000000"/>
            <w:sz w:val="20"/>
            <w:szCs w:val="20"/>
          </w:rPr>
          <w:t>.</w:t>
        </w:r>
        <w:proofErr w:type="spellStart"/>
        <w:r w:rsidRPr="00716F5C">
          <w:rPr>
            <w:rStyle w:val="af4"/>
            <w:color w:val="000000"/>
            <w:sz w:val="20"/>
            <w:szCs w:val="20"/>
            <w:lang w:val="en-US"/>
          </w:rPr>
          <w:t>ru</w:t>
        </w:r>
        <w:proofErr w:type="spellEnd"/>
        <w:r w:rsidRPr="00716F5C">
          <w:rPr>
            <w:rStyle w:val="af4"/>
            <w:color w:val="000000"/>
            <w:sz w:val="20"/>
            <w:szCs w:val="20"/>
          </w:rPr>
          <w:t>/</w:t>
        </w:r>
      </w:hyperlink>
      <w:r w:rsidRPr="00716F5C">
        <w:rPr>
          <w:color w:val="000000"/>
          <w:sz w:val="20"/>
          <w:szCs w:val="20"/>
        </w:rPr>
        <w:t xml:space="preserve"> и в печатном издании администрации Аликовского района Чувашской Республики «Аликовский вестник».</w:t>
      </w:r>
    </w:p>
    <w:p w:rsidR="00637515" w:rsidRPr="00716F5C" w:rsidRDefault="00637515" w:rsidP="00BC5023">
      <w:pPr>
        <w:pStyle w:val="310"/>
        <w:numPr>
          <w:ilvl w:val="0"/>
          <w:numId w:val="4"/>
        </w:numPr>
        <w:tabs>
          <w:tab w:val="clear" w:pos="720"/>
          <w:tab w:val="num" w:pos="284"/>
          <w:tab w:val="left" w:pos="709"/>
          <w:tab w:val="left" w:pos="851"/>
          <w:tab w:val="left" w:pos="993"/>
        </w:tabs>
        <w:ind w:left="-57" w:firstLine="709"/>
        <w:rPr>
          <w:sz w:val="20"/>
        </w:rPr>
      </w:pPr>
      <w:r w:rsidRPr="00716F5C">
        <w:rPr>
          <w:color w:val="000000"/>
          <w:sz w:val="20"/>
        </w:rPr>
        <w:t xml:space="preserve"> Контроль над исполнением настоящего постановления оставляю за собой.</w:t>
      </w:r>
    </w:p>
    <w:p w:rsidR="00637515" w:rsidRPr="00716F5C" w:rsidRDefault="00637515" w:rsidP="00637515">
      <w:pPr>
        <w:pStyle w:val="a5"/>
        <w:ind w:firstLine="0"/>
        <w:rPr>
          <w:sz w:val="20"/>
          <w:szCs w:val="20"/>
        </w:rPr>
      </w:pPr>
    </w:p>
    <w:p w:rsidR="00637515" w:rsidRPr="00716F5C" w:rsidRDefault="00637515" w:rsidP="00637515">
      <w:pPr>
        <w:pStyle w:val="a5"/>
        <w:ind w:firstLine="0"/>
        <w:rPr>
          <w:sz w:val="20"/>
          <w:szCs w:val="20"/>
        </w:rPr>
      </w:pPr>
    </w:p>
    <w:p w:rsidR="00637515" w:rsidRPr="00637515" w:rsidRDefault="00637515" w:rsidP="00637515">
      <w:pPr>
        <w:pStyle w:val="a5"/>
        <w:ind w:firstLine="0"/>
        <w:rPr>
          <w:rFonts w:ascii="Times New Roman" w:hAnsi="Times New Roman" w:cs="Times New Roman"/>
          <w:sz w:val="20"/>
          <w:szCs w:val="20"/>
        </w:rPr>
      </w:pPr>
      <w:r w:rsidRPr="00637515">
        <w:rPr>
          <w:rFonts w:ascii="Times New Roman" w:hAnsi="Times New Roman" w:cs="Times New Roman"/>
          <w:sz w:val="20"/>
          <w:szCs w:val="20"/>
        </w:rPr>
        <w:t>И.о. главы администрации</w:t>
      </w:r>
    </w:p>
    <w:p w:rsidR="00637515" w:rsidRPr="00637515" w:rsidRDefault="00637515" w:rsidP="00637515">
      <w:pPr>
        <w:pStyle w:val="a5"/>
        <w:ind w:firstLine="0"/>
        <w:rPr>
          <w:rFonts w:ascii="Times New Roman" w:hAnsi="Times New Roman" w:cs="Times New Roman"/>
          <w:sz w:val="20"/>
          <w:szCs w:val="20"/>
        </w:rPr>
      </w:pPr>
      <w:r w:rsidRPr="00637515">
        <w:rPr>
          <w:rFonts w:ascii="Times New Roman" w:hAnsi="Times New Roman" w:cs="Times New Roman"/>
          <w:sz w:val="20"/>
          <w:szCs w:val="20"/>
        </w:rPr>
        <w:t>Аликовского района                                                    Л.М.Никитина</w:t>
      </w:r>
    </w:p>
    <w:p w:rsidR="00637515" w:rsidRPr="00716F5C" w:rsidRDefault="00637515" w:rsidP="00637515">
      <w:pPr>
        <w:jc w:val="both"/>
        <w:rPr>
          <w:sz w:val="20"/>
          <w:szCs w:val="20"/>
        </w:rPr>
      </w:pPr>
    </w:p>
    <w:p w:rsidR="008360D6" w:rsidRPr="00B3260D" w:rsidRDefault="008360D6" w:rsidP="008360D6">
      <w:pPr>
        <w:jc w:val="right"/>
        <w:rPr>
          <w:b/>
          <w:sz w:val="20"/>
          <w:szCs w:val="20"/>
        </w:rPr>
      </w:pPr>
      <w:r w:rsidRPr="00B3260D">
        <w:rPr>
          <w:b/>
          <w:sz w:val="20"/>
          <w:szCs w:val="20"/>
        </w:rPr>
        <w:t>Утвержден</w:t>
      </w:r>
    </w:p>
    <w:p w:rsidR="008360D6" w:rsidRPr="00B3260D" w:rsidRDefault="008360D6" w:rsidP="008360D6">
      <w:pPr>
        <w:jc w:val="right"/>
        <w:rPr>
          <w:b/>
          <w:sz w:val="20"/>
          <w:szCs w:val="20"/>
        </w:rPr>
      </w:pPr>
      <w:r w:rsidRPr="00B3260D">
        <w:rPr>
          <w:b/>
          <w:sz w:val="20"/>
          <w:szCs w:val="20"/>
        </w:rPr>
        <w:t xml:space="preserve"> постановлением администрации </w:t>
      </w:r>
    </w:p>
    <w:p w:rsidR="008360D6" w:rsidRPr="00B3260D" w:rsidRDefault="008360D6" w:rsidP="008360D6">
      <w:pPr>
        <w:jc w:val="right"/>
        <w:rPr>
          <w:b/>
          <w:sz w:val="20"/>
          <w:szCs w:val="20"/>
        </w:rPr>
      </w:pPr>
      <w:r w:rsidRPr="00B3260D">
        <w:rPr>
          <w:b/>
          <w:sz w:val="20"/>
          <w:szCs w:val="20"/>
        </w:rPr>
        <w:t>Аликовского района</w:t>
      </w:r>
    </w:p>
    <w:p w:rsidR="008360D6" w:rsidRPr="00B3260D" w:rsidRDefault="008360D6" w:rsidP="008360D6">
      <w:pPr>
        <w:jc w:val="right"/>
        <w:rPr>
          <w:color w:val="000000" w:themeColor="text1"/>
          <w:sz w:val="20"/>
          <w:szCs w:val="20"/>
        </w:rPr>
      </w:pPr>
      <w:r w:rsidRPr="00B3260D">
        <w:rPr>
          <w:b/>
          <w:color w:val="000000" w:themeColor="text1"/>
          <w:sz w:val="20"/>
          <w:szCs w:val="20"/>
        </w:rPr>
        <w:t>от 22.03.2019 г. № 352</w:t>
      </w:r>
    </w:p>
    <w:p w:rsidR="008360D6" w:rsidRPr="00B3260D" w:rsidRDefault="008360D6" w:rsidP="008360D6">
      <w:pPr>
        <w:jc w:val="center"/>
        <w:rPr>
          <w:b/>
          <w:color w:val="000000" w:themeColor="text1"/>
          <w:sz w:val="20"/>
          <w:szCs w:val="20"/>
        </w:rPr>
      </w:pPr>
    </w:p>
    <w:p w:rsidR="008360D6" w:rsidRPr="00B3260D" w:rsidRDefault="008360D6" w:rsidP="008360D6">
      <w:pPr>
        <w:jc w:val="center"/>
        <w:rPr>
          <w:b/>
          <w:sz w:val="20"/>
          <w:szCs w:val="20"/>
        </w:rPr>
      </w:pPr>
      <w:r w:rsidRPr="00B3260D">
        <w:rPr>
          <w:b/>
          <w:sz w:val="20"/>
          <w:szCs w:val="20"/>
        </w:rPr>
        <w:t xml:space="preserve">ИЗВЕЩЕНИЕ </w:t>
      </w:r>
    </w:p>
    <w:p w:rsidR="008360D6" w:rsidRPr="00B3260D" w:rsidRDefault="008360D6" w:rsidP="008360D6">
      <w:pPr>
        <w:jc w:val="center"/>
        <w:rPr>
          <w:b/>
          <w:sz w:val="20"/>
          <w:szCs w:val="20"/>
        </w:rPr>
      </w:pPr>
      <w:r w:rsidRPr="00B3260D">
        <w:rPr>
          <w:b/>
          <w:sz w:val="20"/>
          <w:szCs w:val="20"/>
        </w:rPr>
        <w:t>О ПРОВЕДЕНИИ ОТКРЫТОГО АУКЦИОНА ПО ПРОДАЖЕ ЗЕМЕЛЬНОГО УЧАСТКА</w:t>
      </w:r>
      <w:r w:rsidRPr="00B3260D">
        <w:rPr>
          <w:b/>
          <w:spacing w:val="4"/>
          <w:sz w:val="20"/>
          <w:szCs w:val="20"/>
        </w:rPr>
        <w:t xml:space="preserve">   </w:t>
      </w:r>
    </w:p>
    <w:p w:rsidR="008360D6" w:rsidRPr="00B3260D" w:rsidRDefault="008360D6" w:rsidP="008360D6">
      <w:pPr>
        <w:pStyle w:val="aa"/>
        <w:spacing w:before="0" w:beforeAutospacing="0" w:after="0" w:afterAutospacing="0"/>
        <w:ind w:firstLine="540"/>
        <w:jc w:val="both"/>
        <w:rPr>
          <w:sz w:val="20"/>
          <w:szCs w:val="20"/>
        </w:rPr>
      </w:pPr>
    </w:p>
    <w:p w:rsidR="008360D6" w:rsidRPr="00B3260D" w:rsidRDefault="008360D6" w:rsidP="008360D6">
      <w:pPr>
        <w:pStyle w:val="aa"/>
        <w:spacing w:before="0" w:beforeAutospacing="0" w:after="0" w:afterAutospacing="0"/>
        <w:ind w:firstLine="540"/>
        <w:jc w:val="both"/>
        <w:rPr>
          <w:sz w:val="20"/>
          <w:szCs w:val="20"/>
        </w:rPr>
      </w:pPr>
      <w:r w:rsidRPr="00B3260D">
        <w:rPr>
          <w:sz w:val="20"/>
          <w:szCs w:val="20"/>
        </w:rPr>
        <w:t>Администрация Аликовского района Чувашской Республики сообщает о проведении открытого аукциона по продаже земельных участков.</w:t>
      </w:r>
    </w:p>
    <w:p w:rsidR="008360D6" w:rsidRPr="00B3260D" w:rsidRDefault="008360D6" w:rsidP="008360D6">
      <w:pPr>
        <w:pStyle w:val="aa"/>
        <w:spacing w:before="0" w:beforeAutospacing="0" w:after="0" w:afterAutospacing="0"/>
        <w:ind w:firstLine="540"/>
        <w:jc w:val="both"/>
        <w:rPr>
          <w:b/>
          <w:sz w:val="20"/>
          <w:szCs w:val="20"/>
        </w:rPr>
      </w:pPr>
    </w:p>
    <w:p w:rsidR="008360D6" w:rsidRPr="00B3260D" w:rsidRDefault="008360D6" w:rsidP="008360D6">
      <w:pPr>
        <w:ind w:firstLine="540"/>
        <w:jc w:val="both"/>
        <w:rPr>
          <w:sz w:val="20"/>
          <w:szCs w:val="20"/>
        </w:rPr>
      </w:pPr>
      <w:proofErr w:type="gramStart"/>
      <w:r w:rsidRPr="00B3260D">
        <w:rPr>
          <w:b/>
          <w:sz w:val="20"/>
          <w:szCs w:val="20"/>
        </w:rPr>
        <w:t>Организатор аукциона (Продавец)</w:t>
      </w:r>
      <w:r w:rsidRPr="00B3260D">
        <w:rPr>
          <w:sz w:val="20"/>
          <w:szCs w:val="20"/>
        </w:rPr>
        <w:t xml:space="preserve"> – Администрация Аликовского района Чувашской Республики, 429250, Чувашская Республика, Аликовский район, с. Аликово,                                      ул. Октябрьская, д. 21 , телефон (83535) 22-2-74, факс (83535) 22-2-74.</w:t>
      </w:r>
      <w:proofErr w:type="gramEnd"/>
    </w:p>
    <w:p w:rsidR="008360D6" w:rsidRPr="00B3260D" w:rsidRDefault="008360D6" w:rsidP="008360D6">
      <w:pPr>
        <w:ind w:firstLine="540"/>
        <w:jc w:val="both"/>
        <w:rPr>
          <w:b/>
          <w:sz w:val="20"/>
          <w:szCs w:val="20"/>
        </w:rPr>
      </w:pPr>
    </w:p>
    <w:p w:rsidR="008360D6" w:rsidRPr="00B3260D" w:rsidRDefault="008360D6" w:rsidP="008360D6">
      <w:pPr>
        <w:ind w:firstLine="540"/>
        <w:jc w:val="both"/>
        <w:rPr>
          <w:sz w:val="20"/>
          <w:szCs w:val="20"/>
        </w:rPr>
      </w:pPr>
      <w:r w:rsidRPr="00B3260D">
        <w:rPr>
          <w:b/>
          <w:sz w:val="20"/>
          <w:szCs w:val="20"/>
        </w:rPr>
        <w:t xml:space="preserve">Форма проведения торгов </w:t>
      </w:r>
      <w:r w:rsidRPr="00B3260D">
        <w:rPr>
          <w:sz w:val="20"/>
          <w:szCs w:val="20"/>
        </w:rPr>
        <w:t>– аукцион, открытый по составу участников и форме подачи предложений по цене.</w:t>
      </w:r>
    </w:p>
    <w:p w:rsidR="008360D6" w:rsidRPr="00B3260D" w:rsidRDefault="008360D6" w:rsidP="008360D6">
      <w:pPr>
        <w:jc w:val="both"/>
        <w:rPr>
          <w:b/>
          <w:sz w:val="20"/>
          <w:szCs w:val="20"/>
        </w:rPr>
      </w:pPr>
      <w:r w:rsidRPr="00B3260D">
        <w:rPr>
          <w:b/>
          <w:color w:val="000000"/>
          <w:sz w:val="20"/>
          <w:szCs w:val="20"/>
        </w:rPr>
        <w:t xml:space="preserve">        </w:t>
      </w:r>
    </w:p>
    <w:p w:rsidR="008360D6" w:rsidRPr="00B3260D" w:rsidRDefault="008360D6" w:rsidP="008360D6">
      <w:pPr>
        <w:ind w:firstLine="540"/>
        <w:jc w:val="both"/>
        <w:rPr>
          <w:sz w:val="20"/>
          <w:szCs w:val="20"/>
        </w:rPr>
      </w:pPr>
      <w:r w:rsidRPr="00B3260D">
        <w:rPr>
          <w:b/>
          <w:bCs/>
          <w:color w:val="000000"/>
          <w:sz w:val="20"/>
          <w:szCs w:val="20"/>
        </w:rPr>
        <w:lastRenderedPageBreak/>
        <w:t>Уполномоченный орган и реквизиты решения о проведен</w:t>
      </w:r>
      <w:proofErr w:type="gramStart"/>
      <w:r w:rsidRPr="00B3260D">
        <w:rPr>
          <w:b/>
          <w:bCs/>
          <w:color w:val="000000"/>
          <w:sz w:val="20"/>
          <w:szCs w:val="20"/>
        </w:rPr>
        <w:t>ии ау</w:t>
      </w:r>
      <w:proofErr w:type="gramEnd"/>
      <w:r w:rsidRPr="00B3260D">
        <w:rPr>
          <w:b/>
          <w:bCs/>
          <w:color w:val="000000"/>
          <w:sz w:val="20"/>
          <w:szCs w:val="20"/>
        </w:rPr>
        <w:t>кциона</w:t>
      </w:r>
      <w:r w:rsidRPr="00B3260D">
        <w:rPr>
          <w:b/>
          <w:color w:val="000000"/>
          <w:sz w:val="20"/>
          <w:szCs w:val="20"/>
        </w:rPr>
        <w:t xml:space="preserve">: </w:t>
      </w:r>
      <w:r w:rsidRPr="00B3260D">
        <w:rPr>
          <w:color w:val="000000"/>
          <w:sz w:val="20"/>
          <w:szCs w:val="20"/>
        </w:rPr>
        <w:t>Администрация  Аликовского района Чувашской Республики, постановление администрации Аликовского района Чувашской Республики от 22.03.2019 г.  № 352</w:t>
      </w:r>
      <w:r w:rsidRPr="00B3260D">
        <w:rPr>
          <w:b/>
          <w:color w:val="000000"/>
          <w:sz w:val="20"/>
          <w:szCs w:val="20"/>
        </w:rPr>
        <w:t xml:space="preserve"> </w:t>
      </w:r>
      <w:r w:rsidRPr="00B3260D">
        <w:rPr>
          <w:color w:val="000000"/>
          <w:sz w:val="20"/>
          <w:szCs w:val="20"/>
        </w:rPr>
        <w:t>«О проведении торгов (открытого аукциона)».</w:t>
      </w:r>
    </w:p>
    <w:p w:rsidR="008360D6" w:rsidRPr="00B3260D" w:rsidRDefault="008360D6" w:rsidP="008360D6">
      <w:pPr>
        <w:ind w:firstLine="540"/>
        <w:jc w:val="both"/>
        <w:rPr>
          <w:b/>
          <w:bCs/>
          <w:color w:val="000000"/>
          <w:sz w:val="20"/>
          <w:szCs w:val="20"/>
        </w:rPr>
      </w:pPr>
    </w:p>
    <w:p w:rsidR="008360D6" w:rsidRPr="00B3260D" w:rsidRDefault="008360D6" w:rsidP="008360D6">
      <w:pPr>
        <w:ind w:firstLine="540"/>
        <w:jc w:val="both"/>
        <w:rPr>
          <w:color w:val="000000"/>
          <w:sz w:val="20"/>
          <w:szCs w:val="20"/>
        </w:rPr>
      </w:pPr>
      <w:proofErr w:type="gramStart"/>
      <w:r w:rsidRPr="00B3260D">
        <w:rPr>
          <w:b/>
          <w:bCs/>
          <w:color w:val="000000"/>
          <w:sz w:val="20"/>
          <w:szCs w:val="20"/>
        </w:rPr>
        <w:t xml:space="preserve">Место, дата, и время проведения аукциона: </w:t>
      </w:r>
      <w:r w:rsidRPr="00B3260D">
        <w:rPr>
          <w:color w:val="000000"/>
          <w:sz w:val="20"/>
          <w:szCs w:val="20"/>
        </w:rPr>
        <w:t xml:space="preserve">дата проведения аукциона –  </w:t>
      </w:r>
      <w:r w:rsidRPr="00B3260D">
        <w:rPr>
          <w:b/>
          <w:color w:val="000000"/>
          <w:sz w:val="20"/>
          <w:szCs w:val="20"/>
        </w:rPr>
        <w:t xml:space="preserve">26 апреля 2019 года, </w:t>
      </w:r>
      <w:r w:rsidRPr="00B3260D">
        <w:rPr>
          <w:color w:val="000000"/>
          <w:sz w:val="20"/>
          <w:szCs w:val="20"/>
        </w:rPr>
        <w:t>время проведения аукциона – 10 час. 00 мин. (время московское) по адресу: 429250, Чувашская Республика, Аликовский район, с. Аликово, ул. Октябрьская, д. 21, 2 этаж, актовый зал.</w:t>
      </w:r>
      <w:proofErr w:type="gramEnd"/>
    </w:p>
    <w:p w:rsidR="008360D6" w:rsidRPr="00B3260D" w:rsidRDefault="008360D6" w:rsidP="008360D6">
      <w:pPr>
        <w:ind w:firstLine="567"/>
        <w:jc w:val="both"/>
        <w:rPr>
          <w:color w:val="000000"/>
          <w:sz w:val="20"/>
          <w:szCs w:val="20"/>
        </w:rPr>
      </w:pPr>
      <w:r w:rsidRPr="00B3260D">
        <w:rPr>
          <w:bCs/>
          <w:color w:val="000000"/>
          <w:sz w:val="20"/>
          <w:szCs w:val="20"/>
        </w:rPr>
        <w:t xml:space="preserve"> Регистрация участников аукциона будет проводиться 26 апреля 2019 г.  по адресу: </w:t>
      </w:r>
      <w:proofErr w:type="gramStart"/>
      <w:r w:rsidRPr="00B3260D">
        <w:rPr>
          <w:color w:val="000000"/>
          <w:sz w:val="20"/>
          <w:szCs w:val="20"/>
        </w:rPr>
        <w:t xml:space="preserve">Аликовский район, с. Аликово, ул. Октябрьская, д. 21, 2 этаж, актовый зал </w:t>
      </w:r>
      <w:r w:rsidRPr="00B3260D">
        <w:rPr>
          <w:bCs/>
          <w:color w:val="000000"/>
          <w:sz w:val="20"/>
          <w:szCs w:val="20"/>
        </w:rPr>
        <w:t>с 09 час. 00 мин. по 09 час. 50 мин.</w:t>
      </w:r>
      <w:proofErr w:type="gramEnd"/>
    </w:p>
    <w:p w:rsidR="008360D6" w:rsidRPr="00B3260D" w:rsidRDefault="008360D6" w:rsidP="008360D6">
      <w:pPr>
        <w:ind w:firstLine="540"/>
        <w:jc w:val="both"/>
        <w:rPr>
          <w:b/>
          <w:bCs/>
          <w:sz w:val="20"/>
          <w:szCs w:val="20"/>
        </w:rPr>
      </w:pPr>
    </w:p>
    <w:p w:rsidR="008360D6" w:rsidRPr="00B3260D" w:rsidRDefault="008360D6" w:rsidP="008360D6">
      <w:pPr>
        <w:ind w:firstLine="720"/>
        <w:jc w:val="both"/>
        <w:rPr>
          <w:rStyle w:val="apple-converted-space"/>
          <w:sz w:val="20"/>
          <w:szCs w:val="20"/>
        </w:rPr>
      </w:pPr>
      <w:r w:rsidRPr="00B3260D">
        <w:rPr>
          <w:b/>
          <w:bCs/>
          <w:sz w:val="20"/>
          <w:szCs w:val="20"/>
        </w:rPr>
        <w:t>Порядок проведения аукциона:</w:t>
      </w:r>
      <w:r w:rsidRPr="00B3260D">
        <w:rPr>
          <w:rStyle w:val="apple-converted-space"/>
          <w:sz w:val="20"/>
          <w:szCs w:val="20"/>
        </w:rPr>
        <w:t> </w:t>
      </w:r>
      <w:r w:rsidRPr="00B3260D">
        <w:rPr>
          <w:sz w:val="20"/>
          <w:szCs w:val="20"/>
        </w:rPr>
        <w:t>Аукцион проводится в соответствии со статьями 39.11 и 39.12 Земельного кодекса РФ.</w:t>
      </w:r>
      <w:r w:rsidRPr="00B3260D">
        <w:rPr>
          <w:rStyle w:val="apple-converted-space"/>
          <w:sz w:val="20"/>
          <w:szCs w:val="20"/>
        </w:rPr>
        <w:t> </w:t>
      </w:r>
    </w:p>
    <w:p w:rsidR="008360D6" w:rsidRPr="00B3260D" w:rsidRDefault="008360D6" w:rsidP="008360D6">
      <w:pPr>
        <w:ind w:firstLine="540"/>
        <w:jc w:val="both"/>
        <w:rPr>
          <w:b/>
          <w:sz w:val="20"/>
          <w:szCs w:val="20"/>
        </w:rPr>
      </w:pPr>
    </w:p>
    <w:p w:rsidR="008360D6" w:rsidRPr="00B3260D" w:rsidRDefault="008360D6" w:rsidP="008360D6">
      <w:pPr>
        <w:ind w:firstLine="540"/>
        <w:jc w:val="both"/>
        <w:rPr>
          <w:b/>
          <w:sz w:val="20"/>
          <w:szCs w:val="20"/>
        </w:rPr>
      </w:pPr>
      <w:r w:rsidRPr="00B3260D">
        <w:rPr>
          <w:b/>
          <w:sz w:val="20"/>
          <w:szCs w:val="20"/>
        </w:rPr>
        <w:t>Предмет торгов:</w:t>
      </w:r>
    </w:p>
    <w:p w:rsidR="008360D6" w:rsidRPr="00B3260D" w:rsidRDefault="008360D6" w:rsidP="008360D6">
      <w:pPr>
        <w:jc w:val="both"/>
        <w:rPr>
          <w:b/>
          <w:sz w:val="20"/>
          <w:szCs w:val="20"/>
        </w:rPr>
      </w:pPr>
    </w:p>
    <w:p w:rsidR="008360D6" w:rsidRPr="00B3260D" w:rsidRDefault="008360D6" w:rsidP="008360D6">
      <w:pPr>
        <w:tabs>
          <w:tab w:val="left" w:pos="851"/>
        </w:tabs>
        <w:ind w:firstLine="567"/>
        <w:jc w:val="both"/>
        <w:rPr>
          <w:sz w:val="20"/>
          <w:szCs w:val="20"/>
        </w:rPr>
      </w:pPr>
      <w:r w:rsidRPr="00B3260D">
        <w:rPr>
          <w:b/>
          <w:sz w:val="20"/>
          <w:szCs w:val="20"/>
        </w:rPr>
        <w:t>ЛОТ №1:</w:t>
      </w:r>
      <w:r w:rsidRPr="00B3260D">
        <w:rPr>
          <w:sz w:val="20"/>
          <w:szCs w:val="20"/>
        </w:rPr>
        <w:t xml:space="preserve"> земельный участок </w:t>
      </w:r>
      <w:r w:rsidRPr="00B3260D">
        <w:rPr>
          <w:color w:val="000000"/>
          <w:sz w:val="20"/>
          <w:szCs w:val="20"/>
        </w:rPr>
        <w:t xml:space="preserve">из земель населенных пунктов, с кадастровым номером 21:07:270401:439, адрес (местоположение): Чувашская Республика-Чувашия, р-н Аликовский, с/пос. Яндобинское, с. </w:t>
      </w:r>
      <w:proofErr w:type="spellStart"/>
      <w:r w:rsidRPr="00B3260D">
        <w:rPr>
          <w:color w:val="000000"/>
          <w:sz w:val="20"/>
          <w:szCs w:val="20"/>
        </w:rPr>
        <w:t>Яндоба</w:t>
      </w:r>
      <w:proofErr w:type="spellEnd"/>
      <w:r w:rsidRPr="00B3260D">
        <w:rPr>
          <w:color w:val="000000"/>
          <w:sz w:val="20"/>
          <w:szCs w:val="20"/>
        </w:rPr>
        <w:t>, ул. Новая, площадью 1500 кв.м., вид разрешенного использования: для индивидуального жилищного строительства.</w:t>
      </w:r>
    </w:p>
    <w:p w:rsidR="008360D6" w:rsidRPr="00B3260D" w:rsidRDefault="008360D6" w:rsidP="008360D6">
      <w:pPr>
        <w:tabs>
          <w:tab w:val="left" w:pos="851"/>
        </w:tabs>
        <w:ind w:firstLine="567"/>
        <w:jc w:val="both"/>
        <w:rPr>
          <w:sz w:val="20"/>
          <w:szCs w:val="20"/>
        </w:rPr>
      </w:pPr>
      <w:r w:rsidRPr="00B3260D">
        <w:rPr>
          <w:b/>
          <w:sz w:val="20"/>
          <w:szCs w:val="20"/>
        </w:rPr>
        <w:t>Начальная цена продажи земельного участка</w:t>
      </w:r>
      <w:r w:rsidRPr="00B3260D">
        <w:rPr>
          <w:sz w:val="20"/>
          <w:szCs w:val="20"/>
        </w:rPr>
        <w:t xml:space="preserve"> – </w:t>
      </w:r>
      <w:bookmarkStart w:id="18" w:name="__DdeLink__758_720811863"/>
      <w:r w:rsidRPr="00B3260D">
        <w:rPr>
          <w:sz w:val="20"/>
          <w:szCs w:val="20"/>
        </w:rPr>
        <w:t>21435 (двадцать одна тысяча четыреста тридцать пять) рублей 00 копеек</w:t>
      </w:r>
      <w:bookmarkEnd w:id="18"/>
      <w:r w:rsidRPr="00B3260D">
        <w:rPr>
          <w:sz w:val="20"/>
          <w:szCs w:val="20"/>
        </w:rPr>
        <w:t>.</w:t>
      </w:r>
    </w:p>
    <w:p w:rsidR="008360D6" w:rsidRPr="00B3260D" w:rsidRDefault="008360D6" w:rsidP="008360D6">
      <w:pPr>
        <w:ind w:firstLine="540"/>
        <w:jc w:val="both"/>
        <w:rPr>
          <w:sz w:val="20"/>
          <w:szCs w:val="20"/>
        </w:rPr>
      </w:pPr>
      <w:r w:rsidRPr="00B3260D">
        <w:rPr>
          <w:b/>
          <w:sz w:val="20"/>
          <w:szCs w:val="20"/>
        </w:rPr>
        <w:t>Шаг аукциона</w:t>
      </w:r>
      <w:r w:rsidRPr="00B3260D">
        <w:rPr>
          <w:sz w:val="20"/>
          <w:szCs w:val="20"/>
        </w:rPr>
        <w:t xml:space="preserve"> – 643 (шестьсот сорок три) рубля 05 копеек (3% от начальной цены земельного участка).</w:t>
      </w:r>
    </w:p>
    <w:p w:rsidR="008360D6" w:rsidRPr="00B3260D" w:rsidRDefault="008360D6" w:rsidP="008360D6">
      <w:pPr>
        <w:tabs>
          <w:tab w:val="left" w:pos="851"/>
        </w:tabs>
        <w:ind w:firstLine="567"/>
        <w:jc w:val="both"/>
        <w:rPr>
          <w:sz w:val="20"/>
          <w:szCs w:val="20"/>
        </w:rPr>
      </w:pPr>
      <w:r w:rsidRPr="00B3260D">
        <w:rPr>
          <w:b/>
          <w:sz w:val="20"/>
          <w:szCs w:val="20"/>
        </w:rPr>
        <w:t>Размер задатка</w:t>
      </w:r>
      <w:r w:rsidRPr="00B3260D">
        <w:rPr>
          <w:sz w:val="20"/>
          <w:szCs w:val="20"/>
        </w:rPr>
        <w:t xml:space="preserve"> – 21435 (двадцать одна тысяча четыреста тридцать пять) рублей 00 копеек (100 % от начальной цены земельного участка).</w:t>
      </w:r>
    </w:p>
    <w:p w:rsidR="008360D6" w:rsidRPr="00B3260D" w:rsidRDefault="008360D6" w:rsidP="008360D6">
      <w:pPr>
        <w:tabs>
          <w:tab w:val="left" w:pos="851"/>
        </w:tabs>
        <w:ind w:firstLine="567"/>
        <w:jc w:val="both"/>
        <w:rPr>
          <w:sz w:val="20"/>
          <w:szCs w:val="20"/>
        </w:rPr>
      </w:pPr>
      <w:bookmarkStart w:id="19" w:name="__DdeLink__11112_3611560497"/>
      <w:r w:rsidRPr="00B3260D">
        <w:rPr>
          <w:sz w:val="20"/>
          <w:szCs w:val="20"/>
        </w:rPr>
        <w:t>По земельному участку ограничений в использовании и обременении правами третьих лиц нет.</w:t>
      </w:r>
      <w:bookmarkEnd w:id="19"/>
    </w:p>
    <w:p w:rsidR="008360D6" w:rsidRPr="00B3260D" w:rsidRDefault="008360D6" w:rsidP="008360D6">
      <w:pPr>
        <w:shd w:val="clear" w:color="auto" w:fill="FFFFFF" w:themeFill="background1"/>
        <w:ind w:firstLine="567"/>
        <w:jc w:val="both"/>
        <w:rPr>
          <w:sz w:val="20"/>
          <w:szCs w:val="20"/>
        </w:rPr>
      </w:pPr>
      <w:r w:rsidRPr="00B3260D">
        <w:rPr>
          <w:b/>
          <w:sz w:val="20"/>
          <w:szCs w:val="20"/>
          <w:shd w:val="clear" w:color="auto" w:fill="FFF200"/>
        </w:rPr>
        <w:t>Допустимые параметры разрешенного строительства объекта капитального строительства:</w:t>
      </w:r>
    </w:p>
    <w:p w:rsidR="008360D6" w:rsidRPr="00B3260D" w:rsidRDefault="008360D6" w:rsidP="008360D6">
      <w:pPr>
        <w:shd w:val="clear" w:color="auto" w:fill="FFFFFF"/>
        <w:tabs>
          <w:tab w:val="left" w:pos="360"/>
        </w:tabs>
        <w:jc w:val="both"/>
        <w:rPr>
          <w:sz w:val="20"/>
          <w:szCs w:val="20"/>
        </w:rPr>
      </w:pPr>
      <w:r w:rsidRPr="00B3260D">
        <w:rPr>
          <w:sz w:val="20"/>
          <w:szCs w:val="20"/>
        </w:rPr>
        <w:t>-</w:t>
      </w:r>
      <w:r w:rsidRPr="00B3260D">
        <w:rPr>
          <w:sz w:val="20"/>
          <w:szCs w:val="20"/>
        </w:rPr>
        <w:tab/>
        <w:t>предельные размеры земельных участков (минимальные и (или) максимальные) установлены в Правиле землепользования и застройки Яндобинского сельского поселения Аликовского района Чувашской Республики.</w:t>
      </w:r>
    </w:p>
    <w:p w:rsidR="008360D6" w:rsidRPr="00B3260D" w:rsidRDefault="008360D6" w:rsidP="008360D6">
      <w:pPr>
        <w:shd w:val="clear" w:color="auto" w:fill="FFFFFF"/>
        <w:tabs>
          <w:tab w:val="left" w:pos="222"/>
        </w:tabs>
        <w:jc w:val="both"/>
        <w:rPr>
          <w:sz w:val="20"/>
          <w:szCs w:val="20"/>
        </w:rPr>
      </w:pPr>
      <w:r w:rsidRPr="00B3260D">
        <w:rPr>
          <w:sz w:val="20"/>
          <w:szCs w:val="20"/>
        </w:rPr>
        <w:t>-</w:t>
      </w:r>
      <w:r w:rsidRPr="00B3260D">
        <w:rPr>
          <w:sz w:val="20"/>
          <w:szCs w:val="20"/>
        </w:rPr>
        <w:tab/>
        <w:t>максимальный процент застройки - 50 %.</w:t>
      </w:r>
    </w:p>
    <w:p w:rsidR="008360D6" w:rsidRPr="00B3260D" w:rsidRDefault="008360D6" w:rsidP="008360D6">
      <w:pPr>
        <w:pStyle w:val="western"/>
        <w:spacing w:before="0" w:beforeAutospacing="0" w:after="0" w:afterAutospacing="0"/>
        <w:jc w:val="both"/>
        <w:rPr>
          <w:sz w:val="20"/>
          <w:szCs w:val="20"/>
        </w:rPr>
      </w:pPr>
      <w:r w:rsidRPr="00B3260D">
        <w:rPr>
          <w:color w:val="000000"/>
          <w:sz w:val="20"/>
          <w:szCs w:val="20"/>
        </w:rPr>
        <w:t>Предельные размеры земельного участка (</w:t>
      </w:r>
      <w:r w:rsidRPr="00B3260D">
        <w:rPr>
          <w:color w:val="000000"/>
          <w:sz w:val="20"/>
          <w:szCs w:val="20"/>
          <w:lang w:val="en-US"/>
        </w:rPr>
        <w:t>min</w:t>
      </w:r>
      <w:r w:rsidRPr="00B3260D">
        <w:rPr>
          <w:color w:val="000000"/>
          <w:sz w:val="20"/>
          <w:szCs w:val="20"/>
        </w:rPr>
        <w:t xml:space="preserve">, </w:t>
      </w:r>
      <w:r w:rsidRPr="00B3260D">
        <w:rPr>
          <w:color w:val="000000"/>
          <w:sz w:val="20"/>
          <w:szCs w:val="20"/>
          <w:lang w:val="en-US"/>
        </w:rPr>
        <w:t>max</w:t>
      </w:r>
      <w:r w:rsidRPr="00B3260D">
        <w:rPr>
          <w:color w:val="000000"/>
          <w:sz w:val="20"/>
          <w:szCs w:val="20"/>
        </w:rPr>
        <w:t>), га – мин. 0,03-0,5</w:t>
      </w:r>
    </w:p>
    <w:p w:rsidR="008360D6" w:rsidRPr="00B3260D" w:rsidRDefault="008360D6" w:rsidP="008360D6">
      <w:pPr>
        <w:ind w:firstLine="709"/>
        <w:contextualSpacing/>
        <w:jc w:val="both"/>
        <w:rPr>
          <w:bCs/>
          <w:sz w:val="20"/>
          <w:szCs w:val="20"/>
        </w:rPr>
      </w:pPr>
      <w:r w:rsidRPr="00B3260D">
        <w:rPr>
          <w:bCs/>
          <w:sz w:val="20"/>
          <w:szCs w:val="20"/>
        </w:rPr>
        <w:t xml:space="preserve">1. </w:t>
      </w:r>
      <w:proofErr w:type="gramStart"/>
      <w:r w:rsidRPr="00B3260D">
        <w:rPr>
          <w:sz w:val="20"/>
          <w:szCs w:val="20"/>
          <w:lang w:eastAsia="ar-SA"/>
        </w:rPr>
        <w:t>Предельная этажность зданий и сооружений, предельные размеры земельных участков, максимальный процент застройки, м</w:t>
      </w:r>
      <w:r w:rsidRPr="00B3260D">
        <w:rPr>
          <w:bCs/>
          <w:iCs/>
          <w:sz w:val="20"/>
          <w:szCs w:val="20"/>
          <w:lang w:eastAsia="ar-SA"/>
        </w:rPr>
        <w:t>инимальные отступы от границ земельных участков</w:t>
      </w:r>
      <w:r w:rsidRPr="00B3260D">
        <w:rPr>
          <w:sz w:val="20"/>
          <w:szCs w:val="20"/>
          <w:lang w:eastAsia="ar-SA"/>
        </w:rPr>
        <w:t xml:space="preserve"> и иные параметры разрешенного строительства, реконструкции объектов капитального строительства определяются в соответствии с местными и (или) республиканскими нормативами градостроительного проектирования, требованиями технических регламентов, национальных стандартов, сводов правил, заданием на проектирование объектов и другими нормативными правовыми документами.</w:t>
      </w:r>
      <w:proofErr w:type="gramEnd"/>
    </w:p>
    <w:p w:rsidR="008360D6" w:rsidRPr="00B3260D" w:rsidRDefault="008360D6" w:rsidP="008360D6">
      <w:pPr>
        <w:ind w:firstLine="709"/>
        <w:jc w:val="both"/>
        <w:rPr>
          <w:sz w:val="20"/>
          <w:szCs w:val="20"/>
        </w:rPr>
      </w:pPr>
      <w:r w:rsidRPr="00B3260D">
        <w:rPr>
          <w:sz w:val="20"/>
          <w:szCs w:val="20"/>
        </w:rPr>
        <w:t>2. Минимальная ширина земельного участка для  индивидуального жилищного строительства, ведения личного подсобного хозяйства по уличному фронту не менее – 18 метров.</w:t>
      </w:r>
    </w:p>
    <w:p w:rsidR="008360D6" w:rsidRPr="00B3260D" w:rsidRDefault="008360D6" w:rsidP="008360D6">
      <w:pPr>
        <w:ind w:firstLine="709"/>
        <w:jc w:val="both"/>
        <w:rPr>
          <w:bCs/>
          <w:sz w:val="20"/>
          <w:szCs w:val="20"/>
        </w:rPr>
      </w:pPr>
      <w:r w:rsidRPr="00B3260D">
        <w:rPr>
          <w:sz w:val="20"/>
          <w:szCs w:val="20"/>
        </w:rPr>
        <w:t xml:space="preserve">3. </w:t>
      </w:r>
      <w:proofErr w:type="gramStart"/>
      <w:r w:rsidRPr="00B3260D">
        <w:rPr>
          <w:sz w:val="20"/>
          <w:szCs w:val="20"/>
        </w:rPr>
        <w:t>М</w:t>
      </w:r>
      <w:r w:rsidRPr="00B3260D">
        <w:rPr>
          <w:bCs/>
          <w:sz w:val="20"/>
          <w:szCs w:val="20"/>
        </w:rPr>
        <w:t xml:space="preserve">инимальные отступы от границ земельных участков, за пределами которых запрещено строительство зданий, строений, сооружений: до усадебного, одно-, двухквартирного дома – </w:t>
      </w:r>
      <w:smartTag w:uri="urn:schemas-microsoft-com:office:smarttags" w:element="metricconverter">
        <w:smartTagPr>
          <w:attr w:name="ProductID" w:val="3 м"/>
        </w:smartTagPr>
        <w:r w:rsidRPr="00B3260D">
          <w:rPr>
            <w:bCs/>
            <w:sz w:val="20"/>
            <w:szCs w:val="20"/>
          </w:rPr>
          <w:t>3 м</w:t>
        </w:r>
      </w:smartTag>
      <w:r w:rsidRPr="00B3260D">
        <w:rPr>
          <w:bCs/>
          <w:sz w:val="20"/>
          <w:szCs w:val="20"/>
        </w:rPr>
        <w:t xml:space="preserve">; до построек для содержания скота и птицы – </w:t>
      </w:r>
      <w:smartTag w:uri="urn:schemas-microsoft-com:office:smarttags" w:element="metricconverter">
        <w:smartTagPr>
          <w:attr w:name="ProductID" w:val="4 м"/>
        </w:smartTagPr>
        <w:r w:rsidRPr="00B3260D">
          <w:rPr>
            <w:bCs/>
            <w:sz w:val="20"/>
            <w:szCs w:val="20"/>
          </w:rPr>
          <w:t>4 м</w:t>
        </w:r>
      </w:smartTag>
      <w:r w:rsidRPr="00B3260D">
        <w:rPr>
          <w:bCs/>
          <w:sz w:val="20"/>
          <w:szCs w:val="20"/>
        </w:rPr>
        <w:t xml:space="preserve">; до других построек (бани, автостоянки и др.) – </w:t>
      </w:r>
      <w:smartTag w:uri="urn:schemas-microsoft-com:office:smarttags" w:element="metricconverter">
        <w:smartTagPr>
          <w:attr w:name="ProductID" w:val="1 м"/>
        </w:smartTagPr>
        <w:r w:rsidRPr="00B3260D">
          <w:rPr>
            <w:bCs/>
            <w:sz w:val="20"/>
            <w:szCs w:val="20"/>
          </w:rPr>
          <w:t>1 м</w:t>
        </w:r>
      </w:smartTag>
      <w:r w:rsidRPr="00B3260D">
        <w:rPr>
          <w:bCs/>
          <w:sz w:val="20"/>
          <w:szCs w:val="20"/>
        </w:rPr>
        <w:t xml:space="preserve">; от стволов высокорослых деревьев – 4 м, </w:t>
      </w:r>
      <w:proofErr w:type="spellStart"/>
      <w:r w:rsidRPr="00B3260D">
        <w:rPr>
          <w:bCs/>
          <w:sz w:val="20"/>
          <w:szCs w:val="20"/>
        </w:rPr>
        <w:t>среднерослых</w:t>
      </w:r>
      <w:proofErr w:type="spellEnd"/>
      <w:r w:rsidRPr="00B3260D">
        <w:rPr>
          <w:bCs/>
          <w:sz w:val="20"/>
          <w:szCs w:val="20"/>
        </w:rPr>
        <w:t xml:space="preserve"> – 2 м; от кустарника – 1 м. </w:t>
      </w:r>
      <w:proofErr w:type="gramEnd"/>
    </w:p>
    <w:p w:rsidR="008360D6" w:rsidRPr="00B3260D" w:rsidRDefault="008360D6" w:rsidP="008360D6">
      <w:pPr>
        <w:ind w:firstLine="709"/>
        <w:jc w:val="both"/>
        <w:rPr>
          <w:bCs/>
          <w:sz w:val="20"/>
          <w:szCs w:val="20"/>
        </w:rPr>
      </w:pPr>
      <w:r w:rsidRPr="00B3260D">
        <w:rPr>
          <w:bCs/>
          <w:sz w:val="20"/>
          <w:szCs w:val="20"/>
        </w:rPr>
        <w:t>4.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w:t>
      </w:r>
    </w:p>
    <w:p w:rsidR="008360D6" w:rsidRPr="00B3260D" w:rsidRDefault="008360D6" w:rsidP="008360D6">
      <w:pPr>
        <w:ind w:firstLine="709"/>
        <w:jc w:val="both"/>
        <w:rPr>
          <w:sz w:val="20"/>
          <w:szCs w:val="20"/>
        </w:rPr>
      </w:pPr>
      <w:r w:rsidRPr="00B3260D">
        <w:rPr>
          <w:bCs/>
          <w:sz w:val="20"/>
          <w:szCs w:val="20"/>
        </w:rPr>
        <w:t xml:space="preserve">5. </w:t>
      </w:r>
      <w:r w:rsidRPr="00B3260D">
        <w:rPr>
          <w:sz w:val="20"/>
          <w:szCs w:val="20"/>
        </w:rPr>
        <w:t xml:space="preserve">Использование земельных участков и объектов капитального строительства в границах </w:t>
      </w:r>
      <w:proofErr w:type="spellStart"/>
      <w:r w:rsidRPr="00B3260D">
        <w:rPr>
          <w:sz w:val="20"/>
          <w:szCs w:val="20"/>
        </w:rPr>
        <w:t>водоохранных</w:t>
      </w:r>
      <w:proofErr w:type="spellEnd"/>
      <w:r w:rsidRPr="00B3260D">
        <w:rPr>
          <w:sz w:val="20"/>
          <w:szCs w:val="20"/>
        </w:rPr>
        <w:t xml:space="preserve"> зон и прибрежных защитных полос осуществлять в соответствии с требованиями статьи 65 Водного кодекса Российской Федерации.</w:t>
      </w:r>
    </w:p>
    <w:p w:rsidR="008360D6" w:rsidRPr="00B3260D" w:rsidRDefault="008360D6" w:rsidP="008360D6">
      <w:pPr>
        <w:pStyle w:val="aff2"/>
        <w:snapToGrid w:val="0"/>
        <w:ind w:firstLine="567"/>
        <w:jc w:val="both"/>
        <w:rPr>
          <w:sz w:val="20"/>
          <w:szCs w:val="20"/>
        </w:rPr>
      </w:pPr>
      <w:r w:rsidRPr="00B3260D">
        <w:rPr>
          <w:b/>
          <w:bCs/>
          <w:sz w:val="20"/>
          <w:szCs w:val="20"/>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Pr="00B3260D">
        <w:rPr>
          <w:bCs/>
          <w:sz w:val="20"/>
          <w:szCs w:val="20"/>
        </w:rPr>
        <w:t xml:space="preserve"> </w:t>
      </w:r>
    </w:p>
    <w:p w:rsidR="008360D6" w:rsidRPr="00B3260D" w:rsidRDefault="008360D6" w:rsidP="008360D6">
      <w:pPr>
        <w:pStyle w:val="aff2"/>
        <w:snapToGrid w:val="0"/>
        <w:ind w:firstLine="567"/>
        <w:jc w:val="both"/>
        <w:rPr>
          <w:sz w:val="20"/>
          <w:szCs w:val="20"/>
        </w:rPr>
      </w:pPr>
      <w:r w:rsidRPr="00B3260D">
        <w:rPr>
          <w:bCs/>
          <w:sz w:val="20"/>
          <w:szCs w:val="20"/>
        </w:rPr>
        <w:t>Электроснабжение:</w:t>
      </w:r>
    </w:p>
    <w:p w:rsidR="008360D6" w:rsidRPr="00B3260D" w:rsidRDefault="008360D6" w:rsidP="008360D6">
      <w:pPr>
        <w:pStyle w:val="aff2"/>
        <w:snapToGrid w:val="0"/>
        <w:jc w:val="both"/>
        <w:rPr>
          <w:sz w:val="20"/>
          <w:szCs w:val="20"/>
        </w:rPr>
      </w:pPr>
      <w:r w:rsidRPr="00B3260D">
        <w:rPr>
          <w:sz w:val="20"/>
          <w:szCs w:val="20"/>
        </w:rPr>
        <w:t xml:space="preserve">Электроснабжение </w:t>
      </w:r>
      <w:r w:rsidRPr="00B3260D">
        <w:rPr>
          <w:bCs/>
          <w:sz w:val="20"/>
          <w:szCs w:val="20"/>
        </w:rPr>
        <w:t>объекта капитального строительства</w:t>
      </w:r>
      <w:r w:rsidRPr="00B3260D">
        <w:rPr>
          <w:sz w:val="20"/>
          <w:szCs w:val="20"/>
        </w:rPr>
        <w:t xml:space="preserve"> возможно к сетям филиала «</w:t>
      </w:r>
      <w:proofErr w:type="spellStart"/>
      <w:r w:rsidRPr="00B3260D">
        <w:rPr>
          <w:sz w:val="20"/>
          <w:szCs w:val="20"/>
        </w:rPr>
        <w:t>Чувашэнерго</w:t>
      </w:r>
      <w:proofErr w:type="spellEnd"/>
      <w:r w:rsidRPr="00B3260D">
        <w:rPr>
          <w:sz w:val="20"/>
          <w:szCs w:val="20"/>
        </w:rPr>
        <w:t xml:space="preserve"> «ПАО МРСК Волги» </w:t>
      </w:r>
      <w:proofErr w:type="gramStart"/>
      <w:r w:rsidRPr="00B3260D">
        <w:rPr>
          <w:sz w:val="20"/>
          <w:szCs w:val="20"/>
        </w:rPr>
        <w:t>от</w:t>
      </w:r>
      <w:proofErr w:type="gramEnd"/>
      <w:r w:rsidRPr="00B3260D">
        <w:rPr>
          <w:sz w:val="20"/>
          <w:szCs w:val="20"/>
        </w:rPr>
        <w:t xml:space="preserve"> </w:t>
      </w:r>
      <w:proofErr w:type="gramStart"/>
      <w:r w:rsidRPr="00B3260D">
        <w:rPr>
          <w:sz w:val="20"/>
          <w:szCs w:val="20"/>
        </w:rPr>
        <w:t>существующей</w:t>
      </w:r>
      <w:proofErr w:type="gramEnd"/>
      <w:r w:rsidRPr="00B3260D">
        <w:rPr>
          <w:sz w:val="20"/>
          <w:szCs w:val="20"/>
        </w:rPr>
        <w:t xml:space="preserve"> ЛЭП-0,4 кВ, если мощность не будет превышать 15 кВт. Присоединение большей мощности будет рассматриваться в индивидуальном порядке. Плата за подключение (техническое присоединение) - 550 рублей.</w:t>
      </w:r>
    </w:p>
    <w:p w:rsidR="008360D6" w:rsidRPr="00B3260D" w:rsidRDefault="008360D6" w:rsidP="008360D6">
      <w:pPr>
        <w:pStyle w:val="aff2"/>
        <w:snapToGrid w:val="0"/>
        <w:ind w:firstLine="567"/>
        <w:jc w:val="both"/>
        <w:rPr>
          <w:sz w:val="20"/>
          <w:szCs w:val="20"/>
        </w:rPr>
      </w:pPr>
      <w:r w:rsidRPr="00B3260D">
        <w:rPr>
          <w:bCs/>
          <w:sz w:val="20"/>
          <w:szCs w:val="20"/>
        </w:rPr>
        <w:t xml:space="preserve">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в </w:t>
      </w:r>
      <w:r w:rsidRPr="00B3260D">
        <w:rPr>
          <w:sz w:val="20"/>
          <w:szCs w:val="20"/>
        </w:rPr>
        <w:t>филиал «</w:t>
      </w:r>
      <w:proofErr w:type="spellStart"/>
      <w:r w:rsidRPr="00B3260D">
        <w:rPr>
          <w:sz w:val="20"/>
          <w:szCs w:val="20"/>
        </w:rPr>
        <w:t>Чувашэнерго</w:t>
      </w:r>
      <w:proofErr w:type="spellEnd"/>
      <w:r w:rsidRPr="00B3260D">
        <w:rPr>
          <w:sz w:val="20"/>
          <w:szCs w:val="20"/>
        </w:rPr>
        <w:t xml:space="preserve"> «ПАО МРСК Волги»</w:t>
      </w:r>
      <w:r w:rsidRPr="00B3260D">
        <w:rPr>
          <w:bCs/>
          <w:sz w:val="20"/>
          <w:szCs w:val="20"/>
        </w:rPr>
        <w:t>, 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p>
    <w:p w:rsidR="008360D6" w:rsidRPr="00B3260D" w:rsidRDefault="008360D6" w:rsidP="008360D6">
      <w:pPr>
        <w:pStyle w:val="aff2"/>
        <w:snapToGrid w:val="0"/>
        <w:ind w:firstLine="567"/>
        <w:jc w:val="both"/>
        <w:rPr>
          <w:sz w:val="20"/>
          <w:szCs w:val="20"/>
        </w:rPr>
      </w:pPr>
      <w:r w:rsidRPr="00B3260D">
        <w:rPr>
          <w:bCs/>
          <w:sz w:val="20"/>
          <w:szCs w:val="20"/>
        </w:rPr>
        <w:t>Газоснабжение:</w:t>
      </w:r>
    </w:p>
    <w:p w:rsidR="008360D6" w:rsidRPr="00B3260D" w:rsidRDefault="008360D6" w:rsidP="008360D6">
      <w:pPr>
        <w:pStyle w:val="aff2"/>
        <w:snapToGrid w:val="0"/>
        <w:jc w:val="both"/>
        <w:rPr>
          <w:sz w:val="20"/>
          <w:szCs w:val="20"/>
        </w:rPr>
      </w:pPr>
      <w:r w:rsidRPr="00B3260D">
        <w:rPr>
          <w:sz w:val="20"/>
          <w:szCs w:val="20"/>
        </w:rPr>
        <w:t>Газоснабжение объекта капитального строительства возможно к сетям газораспределения филиала АО «</w:t>
      </w:r>
      <w:proofErr w:type="spellStart"/>
      <w:r w:rsidRPr="00B3260D">
        <w:rPr>
          <w:sz w:val="20"/>
          <w:szCs w:val="20"/>
        </w:rPr>
        <w:t>Газпромгазораспределение</w:t>
      </w:r>
      <w:proofErr w:type="spellEnd"/>
      <w:r w:rsidRPr="00B3260D">
        <w:rPr>
          <w:sz w:val="20"/>
          <w:szCs w:val="20"/>
        </w:rPr>
        <w:t xml:space="preserve"> Чебоксары» </w:t>
      </w:r>
      <w:proofErr w:type="spellStart"/>
      <w:r w:rsidRPr="00B3260D">
        <w:rPr>
          <w:sz w:val="20"/>
          <w:szCs w:val="20"/>
        </w:rPr>
        <w:t>Впгт</w:t>
      </w:r>
      <w:proofErr w:type="spellEnd"/>
      <w:r w:rsidRPr="00B3260D">
        <w:rPr>
          <w:sz w:val="20"/>
          <w:szCs w:val="20"/>
        </w:rPr>
        <w:t xml:space="preserve"> Вурнары от существующего уличного газопровода мощностью до 0,03 МПа. Плата за подключение (техническое присоединение) – 34378,74 рублей.</w:t>
      </w:r>
    </w:p>
    <w:p w:rsidR="008360D6" w:rsidRPr="00B3260D" w:rsidRDefault="008360D6" w:rsidP="008360D6">
      <w:pPr>
        <w:pStyle w:val="aff2"/>
        <w:tabs>
          <w:tab w:val="left" w:pos="851"/>
        </w:tabs>
        <w:snapToGrid w:val="0"/>
        <w:ind w:firstLine="567"/>
        <w:jc w:val="both"/>
        <w:rPr>
          <w:sz w:val="20"/>
          <w:szCs w:val="20"/>
        </w:rPr>
      </w:pPr>
      <w:r w:rsidRPr="00B3260D">
        <w:rPr>
          <w:color w:val="000000"/>
          <w:sz w:val="20"/>
          <w:szCs w:val="20"/>
        </w:rPr>
        <w:t xml:space="preserve">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w:t>
      </w:r>
      <w:proofErr w:type="gramStart"/>
      <w:r w:rsidRPr="00B3260D">
        <w:rPr>
          <w:color w:val="000000"/>
          <w:sz w:val="20"/>
          <w:szCs w:val="20"/>
        </w:rPr>
        <w:t>в</w:t>
      </w:r>
      <w:proofErr w:type="gramEnd"/>
      <w:r w:rsidRPr="00B3260D">
        <w:rPr>
          <w:color w:val="000000"/>
          <w:sz w:val="20"/>
          <w:szCs w:val="20"/>
        </w:rPr>
        <w:t xml:space="preserve"> </w:t>
      </w:r>
      <w:proofErr w:type="gramStart"/>
      <w:r w:rsidRPr="00B3260D">
        <w:rPr>
          <w:color w:val="000000"/>
          <w:sz w:val="20"/>
          <w:szCs w:val="20"/>
        </w:rPr>
        <w:t>филиала</w:t>
      </w:r>
      <w:proofErr w:type="gramEnd"/>
      <w:r w:rsidRPr="00B3260D">
        <w:rPr>
          <w:color w:val="000000"/>
          <w:sz w:val="20"/>
          <w:szCs w:val="20"/>
        </w:rPr>
        <w:t xml:space="preserve"> АО «</w:t>
      </w:r>
      <w:proofErr w:type="spellStart"/>
      <w:r w:rsidRPr="00B3260D">
        <w:rPr>
          <w:color w:val="000000"/>
          <w:sz w:val="20"/>
          <w:szCs w:val="20"/>
        </w:rPr>
        <w:t>Газпромгазораспределение</w:t>
      </w:r>
      <w:proofErr w:type="spellEnd"/>
      <w:r w:rsidRPr="00B3260D">
        <w:rPr>
          <w:color w:val="000000"/>
          <w:sz w:val="20"/>
          <w:szCs w:val="20"/>
        </w:rPr>
        <w:t xml:space="preserve"> Чебоксары» </w:t>
      </w:r>
      <w:proofErr w:type="spellStart"/>
      <w:r w:rsidRPr="00B3260D">
        <w:rPr>
          <w:color w:val="000000"/>
          <w:sz w:val="20"/>
          <w:szCs w:val="20"/>
        </w:rPr>
        <w:t>Впгт</w:t>
      </w:r>
      <w:proofErr w:type="spellEnd"/>
      <w:r w:rsidRPr="00B3260D">
        <w:rPr>
          <w:color w:val="000000"/>
          <w:sz w:val="20"/>
          <w:szCs w:val="20"/>
        </w:rPr>
        <w:t xml:space="preserve"> Вурнары, заключить и исполнить договор в соответствии с «Правилами </w:t>
      </w:r>
      <w:r w:rsidRPr="00B3260D">
        <w:rPr>
          <w:sz w:val="20"/>
          <w:szCs w:val="20"/>
        </w:rPr>
        <w:t>техноло</w:t>
      </w:r>
      <w:r w:rsidRPr="00B3260D">
        <w:rPr>
          <w:sz w:val="20"/>
          <w:szCs w:val="20"/>
          <w:shd w:val="clear" w:color="auto" w:fill="FFFFFF"/>
        </w:rPr>
        <w:t>гического</w:t>
      </w:r>
      <w:r w:rsidRPr="00B3260D">
        <w:rPr>
          <w:color w:val="000000"/>
          <w:sz w:val="20"/>
          <w:szCs w:val="20"/>
          <w:shd w:val="clear" w:color="auto" w:fill="FFFFFF"/>
        </w:rPr>
        <w:t xml:space="preserve"> присоединения…» утвержденными Постановлением правительства РФ от 27.12.2004 г. № 861.</w:t>
      </w:r>
    </w:p>
    <w:p w:rsidR="008360D6" w:rsidRPr="00B3260D" w:rsidRDefault="008360D6" w:rsidP="008360D6">
      <w:pPr>
        <w:tabs>
          <w:tab w:val="left" w:pos="851"/>
        </w:tabs>
        <w:ind w:firstLine="567"/>
        <w:jc w:val="both"/>
        <w:rPr>
          <w:sz w:val="20"/>
          <w:szCs w:val="20"/>
        </w:rPr>
      </w:pPr>
    </w:p>
    <w:p w:rsidR="008360D6" w:rsidRPr="00B3260D" w:rsidRDefault="008360D6" w:rsidP="008360D6">
      <w:pPr>
        <w:shd w:val="clear" w:color="auto" w:fill="FFFFFF"/>
        <w:ind w:firstLine="567"/>
        <w:jc w:val="both"/>
        <w:rPr>
          <w:sz w:val="20"/>
          <w:szCs w:val="20"/>
        </w:rPr>
      </w:pPr>
      <w:r w:rsidRPr="00B3260D">
        <w:rPr>
          <w:b/>
          <w:sz w:val="20"/>
          <w:szCs w:val="20"/>
          <w:shd w:val="clear" w:color="auto" w:fill="FFFFFF"/>
        </w:rPr>
        <w:lastRenderedPageBreak/>
        <w:t xml:space="preserve"> </w:t>
      </w:r>
      <w:r w:rsidRPr="00B3260D">
        <w:rPr>
          <w:sz w:val="20"/>
          <w:szCs w:val="20"/>
        </w:rPr>
        <w:t>Для участия в аукционе необходимо внести задаток в размере 100% от начальной цены продажи земельного участка по следующим   реквизитам:</w:t>
      </w:r>
      <w:r w:rsidRPr="00B3260D">
        <w:rPr>
          <w:b/>
          <w:sz w:val="20"/>
          <w:szCs w:val="20"/>
        </w:rPr>
        <w:t xml:space="preserve">  </w:t>
      </w:r>
    </w:p>
    <w:p w:rsidR="008360D6" w:rsidRPr="00B3260D" w:rsidRDefault="008360D6" w:rsidP="008360D6">
      <w:pPr>
        <w:ind w:firstLine="540"/>
        <w:jc w:val="both"/>
        <w:rPr>
          <w:b/>
          <w:sz w:val="20"/>
          <w:szCs w:val="20"/>
        </w:rPr>
      </w:pPr>
    </w:p>
    <w:p w:rsidR="008360D6" w:rsidRPr="00B3260D" w:rsidRDefault="008360D6" w:rsidP="008360D6">
      <w:pPr>
        <w:ind w:firstLine="540"/>
        <w:jc w:val="both"/>
        <w:rPr>
          <w:sz w:val="20"/>
          <w:szCs w:val="20"/>
        </w:rPr>
      </w:pPr>
      <w:r w:rsidRPr="00B3260D">
        <w:rPr>
          <w:sz w:val="20"/>
          <w:szCs w:val="20"/>
        </w:rPr>
        <w:t xml:space="preserve">УФК по Чувашской Республике (Администрация Аликовского района), ИНН 2102001180, КПП 210201001, </w:t>
      </w:r>
      <w:proofErr w:type="spellStart"/>
      <w:proofErr w:type="gramStart"/>
      <w:r w:rsidRPr="00B3260D">
        <w:rPr>
          <w:sz w:val="20"/>
          <w:szCs w:val="20"/>
        </w:rPr>
        <w:t>р</w:t>
      </w:r>
      <w:proofErr w:type="spellEnd"/>
      <w:proofErr w:type="gramEnd"/>
      <w:r w:rsidRPr="00B3260D">
        <w:rPr>
          <w:sz w:val="20"/>
          <w:szCs w:val="20"/>
        </w:rPr>
        <w:t xml:space="preserve">/с 40302810497063000076 л/с 05153000430, Банк получателя: Отделение - НБ </w:t>
      </w:r>
      <w:proofErr w:type="gramStart"/>
      <w:r w:rsidRPr="00B3260D">
        <w:rPr>
          <w:sz w:val="20"/>
          <w:szCs w:val="20"/>
        </w:rPr>
        <w:t>Чувашской</w:t>
      </w:r>
      <w:proofErr w:type="gramEnd"/>
      <w:r w:rsidRPr="00B3260D">
        <w:rPr>
          <w:sz w:val="20"/>
          <w:szCs w:val="20"/>
        </w:rPr>
        <w:t xml:space="preserve"> </w:t>
      </w:r>
      <w:proofErr w:type="spellStart"/>
      <w:r w:rsidRPr="00B3260D">
        <w:rPr>
          <w:sz w:val="20"/>
          <w:szCs w:val="20"/>
        </w:rPr>
        <w:t>Респ</w:t>
      </w:r>
      <w:proofErr w:type="spellEnd"/>
      <w:r w:rsidRPr="00B3260D">
        <w:rPr>
          <w:sz w:val="20"/>
          <w:szCs w:val="20"/>
        </w:rPr>
        <w:t xml:space="preserve">. Банка России </w:t>
      </w:r>
      <w:proofErr w:type="gramStart"/>
      <w:r w:rsidRPr="00B3260D">
        <w:rPr>
          <w:sz w:val="20"/>
          <w:szCs w:val="20"/>
        </w:rPr>
        <w:t>г</w:t>
      </w:r>
      <w:proofErr w:type="gramEnd"/>
      <w:r w:rsidRPr="00B3260D">
        <w:rPr>
          <w:sz w:val="20"/>
          <w:szCs w:val="20"/>
        </w:rPr>
        <w:t xml:space="preserve">. Чебоксары, БИК 049706001. </w:t>
      </w:r>
    </w:p>
    <w:p w:rsidR="008360D6" w:rsidRPr="00B3260D" w:rsidRDefault="008360D6" w:rsidP="008360D6">
      <w:pPr>
        <w:ind w:firstLine="540"/>
        <w:jc w:val="both"/>
        <w:rPr>
          <w:b/>
          <w:color w:val="000000"/>
          <w:spacing w:val="4"/>
          <w:sz w:val="20"/>
          <w:szCs w:val="20"/>
        </w:rPr>
      </w:pPr>
    </w:p>
    <w:p w:rsidR="008360D6" w:rsidRPr="00B3260D" w:rsidRDefault="008360D6" w:rsidP="008360D6">
      <w:pPr>
        <w:ind w:firstLine="540"/>
        <w:jc w:val="both"/>
        <w:rPr>
          <w:sz w:val="20"/>
          <w:szCs w:val="20"/>
        </w:rPr>
      </w:pPr>
      <w:r w:rsidRPr="00B3260D">
        <w:rPr>
          <w:b/>
          <w:color w:val="000000"/>
          <w:spacing w:val="4"/>
          <w:sz w:val="20"/>
          <w:szCs w:val="20"/>
        </w:rPr>
        <w:t xml:space="preserve"> </w:t>
      </w:r>
      <w:r w:rsidRPr="00B3260D">
        <w:rPr>
          <w:spacing w:val="4"/>
          <w:sz w:val="20"/>
          <w:szCs w:val="20"/>
        </w:rPr>
        <w:t xml:space="preserve">Поступление задатка на расчетный счет Организатора торгов: не позднее 12 час. 00 мин. 19.04.2019. </w:t>
      </w:r>
    </w:p>
    <w:p w:rsidR="008360D6" w:rsidRPr="00B3260D" w:rsidRDefault="008360D6" w:rsidP="008360D6">
      <w:pPr>
        <w:ind w:firstLine="540"/>
        <w:jc w:val="both"/>
        <w:rPr>
          <w:color w:val="000000"/>
          <w:spacing w:val="4"/>
          <w:sz w:val="20"/>
          <w:szCs w:val="20"/>
        </w:rPr>
      </w:pPr>
    </w:p>
    <w:p w:rsidR="008360D6" w:rsidRPr="00B3260D" w:rsidRDefault="008360D6" w:rsidP="008360D6">
      <w:pPr>
        <w:ind w:firstLine="180"/>
        <w:jc w:val="both"/>
        <w:rPr>
          <w:b/>
          <w:spacing w:val="4"/>
          <w:sz w:val="20"/>
          <w:szCs w:val="20"/>
        </w:rPr>
      </w:pPr>
      <w:r w:rsidRPr="00B3260D">
        <w:rPr>
          <w:b/>
          <w:color w:val="000000"/>
          <w:spacing w:val="4"/>
          <w:sz w:val="20"/>
          <w:szCs w:val="20"/>
        </w:rPr>
        <w:t xml:space="preserve">      Дата и время начала приема заявок с прилагаемыми документами: </w:t>
      </w:r>
    </w:p>
    <w:p w:rsidR="008360D6" w:rsidRPr="00B3260D" w:rsidRDefault="008360D6" w:rsidP="008360D6">
      <w:pPr>
        <w:ind w:firstLine="180"/>
        <w:jc w:val="both"/>
        <w:rPr>
          <w:b/>
          <w:color w:val="000000"/>
          <w:spacing w:val="4"/>
          <w:sz w:val="20"/>
          <w:szCs w:val="20"/>
        </w:rPr>
      </w:pPr>
    </w:p>
    <w:p w:rsidR="008360D6" w:rsidRPr="00B3260D" w:rsidRDefault="008360D6" w:rsidP="008360D6">
      <w:pPr>
        <w:ind w:firstLine="540"/>
        <w:jc w:val="both"/>
        <w:rPr>
          <w:color w:val="000000"/>
          <w:sz w:val="20"/>
          <w:szCs w:val="20"/>
        </w:rPr>
      </w:pPr>
      <w:r w:rsidRPr="00B3260D">
        <w:rPr>
          <w:color w:val="000000"/>
          <w:spacing w:val="4"/>
          <w:sz w:val="20"/>
          <w:szCs w:val="20"/>
        </w:rPr>
        <w:t>26.03.2019 с 8 час 00 мин.</w:t>
      </w:r>
    </w:p>
    <w:p w:rsidR="008360D6" w:rsidRPr="00B3260D" w:rsidRDefault="008360D6" w:rsidP="008360D6">
      <w:pPr>
        <w:ind w:firstLine="180"/>
        <w:jc w:val="both"/>
        <w:rPr>
          <w:b/>
          <w:spacing w:val="4"/>
          <w:sz w:val="20"/>
          <w:szCs w:val="20"/>
        </w:rPr>
      </w:pPr>
      <w:r w:rsidRPr="00B3260D">
        <w:rPr>
          <w:b/>
          <w:color w:val="000000"/>
          <w:spacing w:val="4"/>
          <w:sz w:val="20"/>
          <w:szCs w:val="20"/>
        </w:rPr>
        <w:t xml:space="preserve"> </w:t>
      </w:r>
      <w:r w:rsidRPr="00B3260D">
        <w:rPr>
          <w:b/>
          <w:color w:val="000000"/>
          <w:spacing w:val="4"/>
          <w:sz w:val="20"/>
          <w:szCs w:val="20"/>
        </w:rPr>
        <w:tab/>
      </w:r>
    </w:p>
    <w:p w:rsidR="008360D6" w:rsidRPr="00B3260D" w:rsidRDefault="008360D6" w:rsidP="008360D6">
      <w:pPr>
        <w:ind w:firstLine="540"/>
        <w:jc w:val="both"/>
        <w:rPr>
          <w:b/>
          <w:spacing w:val="4"/>
          <w:sz w:val="20"/>
          <w:szCs w:val="20"/>
        </w:rPr>
      </w:pPr>
      <w:r w:rsidRPr="00B3260D">
        <w:rPr>
          <w:b/>
          <w:color w:val="000000"/>
          <w:spacing w:val="4"/>
          <w:sz w:val="20"/>
          <w:szCs w:val="20"/>
        </w:rPr>
        <w:t>Дата и время окончания приема заявок с прилагаемыми документами:</w:t>
      </w:r>
    </w:p>
    <w:p w:rsidR="008360D6" w:rsidRPr="00B3260D" w:rsidRDefault="008360D6" w:rsidP="008360D6">
      <w:pPr>
        <w:ind w:firstLine="180"/>
        <w:jc w:val="both"/>
        <w:rPr>
          <w:color w:val="000000"/>
          <w:spacing w:val="4"/>
          <w:sz w:val="20"/>
          <w:szCs w:val="20"/>
        </w:rPr>
      </w:pPr>
    </w:p>
    <w:p w:rsidR="008360D6" w:rsidRPr="00B3260D" w:rsidRDefault="008360D6" w:rsidP="008360D6">
      <w:pPr>
        <w:ind w:firstLine="540"/>
        <w:jc w:val="both"/>
        <w:rPr>
          <w:color w:val="000000"/>
          <w:sz w:val="20"/>
          <w:szCs w:val="20"/>
        </w:rPr>
      </w:pPr>
      <w:r w:rsidRPr="00B3260D">
        <w:rPr>
          <w:color w:val="000000"/>
          <w:spacing w:val="4"/>
          <w:sz w:val="20"/>
          <w:szCs w:val="20"/>
        </w:rPr>
        <w:t xml:space="preserve">19.04.2019 до 17 час 00 мин. </w:t>
      </w:r>
    </w:p>
    <w:p w:rsidR="008360D6" w:rsidRPr="00B3260D" w:rsidRDefault="008360D6" w:rsidP="008360D6">
      <w:pPr>
        <w:jc w:val="both"/>
        <w:rPr>
          <w:color w:val="000000"/>
          <w:spacing w:val="4"/>
          <w:sz w:val="20"/>
          <w:szCs w:val="20"/>
        </w:rPr>
      </w:pPr>
    </w:p>
    <w:p w:rsidR="008360D6" w:rsidRPr="00B3260D" w:rsidRDefault="008360D6" w:rsidP="008360D6">
      <w:pPr>
        <w:ind w:firstLine="540"/>
        <w:jc w:val="both"/>
        <w:rPr>
          <w:color w:val="FF0000"/>
          <w:spacing w:val="4"/>
          <w:sz w:val="20"/>
          <w:szCs w:val="20"/>
        </w:rPr>
      </w:pPr>
      <w:r w:rsidRPr="00B3260D">
        <w:rPr>
          <w:color w:val="000000"/>
          <w:spacing w:val="4"/>
          <w:sz w:val="20"/>
          <w:szCs w:val="20"/>
        </w:rPr>
        <w:t>Прием заявок с 8-00 до 17-00 часов ежедневно, кроме выходных и праздничных дней, обед с 12-00 до 13-00 часов.</w:t>
      </w:r>
    </w:p>
    <w:p w:rsidR="008360D6" w:rsidRPr="00B3260D" w:rsidRDefault="008360D6" w:rsidP="008360D6">
      <w:pPr>
        <w:ind w:firstLine="540"/>
        <w:jc w:val="both"/>
        <w:rPr>
          <w:color w:val="000000"/>
          <w:spacing w:val="4"/>
          <w:sz w:val="20"/>
          <w:szCs w:val="20"/>
        </w:rPr>
      </w:pPr>
    </w:p>
    <w:p w:rsidR="008360D6" w:rsidRPr="00B3260D" w:rsidRDefault="008360D6" w:rsidP="008360D6">
      <w:pPr>
        <w:ind w:firstLine="567"/>
        <w:jc w:val="both"/>
        <w:rPr>
          <w:sz w:val="20"/>
          <w:szCs w:val="20"/>
        </w:rPr>
      </w:pPr>
      <w:proofErr w:type="gramStart"/>
      <w:r w:rsidRPr="00B3260D">
        <w:rPr>
          <w:b/>
          <w:bCs/>
          <w:color w:val="000000"/>
          <w:sz w:val="20"/>
          <w:szCs w:val="20"/>
        </w:rPr>
        <w:t>Рассмотрение заявок и допуск к участию в аукционе</w:t>
      </w:r>
      <w:r w:rsidRPr="00B3260D">
        <w:rPr>
          <w:bCs/>
          <w:color w:val="000000"/>
          <w:sz w:val="20"/>
          <w:szCs w:val="20"/>
        </w:rPr>
        <w:t xml:space="preserve"> </w:t>
      </w:r>
      <w:r w:rsidRPr="00B3260D">
        <w:rPr>
          <w:b/>
          <w:bCs/>
          <w:color w:val="000000"/>
          <w:sz w:val="20"/>
          <w:szCs w:val="20"/>
        </w:rPr>
        <w:t>состоится</w:t>
      </w:r>
      <w:r w:rsidRPr="00B3260D">
        <w:rPr>
          <w:bCs/>
          <w:color w:val="000000"/>
          <w:sz w:val="20"/>
          <w:szCs w:val="20"/>
        </w:rPr>
        <w:t xml:space="preserve"> </w:t>
      </w:r>
      <w:r w:rsidRPr="00B3260D">
        <w:rPr>
          <w:b/>
          <w:bCs/>
          <w:color w:val="000000"/>
          <w:sz w:val="20"/>
          <w:szCs w:val="20"/>
        </w:rPr>
        <w:t>22 апреля 2019 г. в 11 час. 00 мин.</w:t>
      </w:r>
      <w:r w:rsidRPr="00B3260D">
        <w:rPr>
          <w:bCs/>
          <w:color w:val="000000"/>
          <w:sz w:val="20"/>
          <w:szCs w:val="20"/>
        </w:rPr>
        <w:t xml:space="preserve"> по московскому времени, </w:t>
      </w:r>
      <w:r w:rsidRPr="00B3260D">
        <w:rPr>
          <w:color w:val="000000"/>
          <w:sz w:val="20"/>
          <w:szCs w:val="20"/>
        </w:rPr>
        <w:t>по адресу: 429250, Чувашская Республика, Аликовский район, с. Аликово, ул. Октябрьская, д. 21, 2 этаж, актовы</w:t>
      </w:r>
      <w:r w:rsidRPr="00B3260D">
        <w:rPr>
          <w:sz w:val="20"/>
          <w:szCs w:val="20"/>
        </w:rPr>
        <w:t>й зал.</w:t>
      </w:r>
      <w:proofErr w:type="gramEnd"/>
    </w:p>
    <w:p w:rsidR="008360D6" w:rsidRPr="00B3260D" w:rsidRDefault="008360D6" w:rsidP="008360D6">
      <w:pPr>
        <w:ind w:firstLine="540"/>
        <w:jc w:val="both"/>
        <w:rPr>
          <w:b/>
          <w:spacing w:val="4"/>
          <w:sz w:val="20"/>
          <w:szCs w:val="20"/>
        </w:rPr>
      </w:pPr>
    </w:p>
    <w:p w:rsidR="008360D6" w:rsidRPr="00B3260D" w:rsidRDefault="008360D6" w:rsidP="008360D6">
      <w:pPr>
        <w:ind w:firstLine="540"/>
        <w:jc w:val="both"/>
        <w:rPr>
          <w:b/>
          <w:spacing w:val="4"/>
          <w:sz w:val="20"/>
          <w:szCs w:val="20"/>
        </w:rPr>
      </w:pPr>
      <w:r w:rsidRPr="00B3260D">
        <w:rPr>
          <w:b/>
          <w:spacing w:val="4"/>
          <w:sz w:val="20"/>
          <w:szCs w:val="20"/>
        </w:rPr>
        <w:t xml:space="preserve">Адрес места приема заявок с прилагаемыми документами: </w:t>
      </w:r>
    </w:p>
    <w:p w:rsidR="008360D6" w:rsidRPr="00B3260D" w:rsidRDefault="008360D6" w:rsidP="008360D6">
      <w:pPr>
        <w:jc w:val="both"/>
        <w:rPr>
          <w:sz w:val="20"/>
          <w:szCs w:val="20"/>
        </w:rPr>
      </w:pPr>
    </w:p>
    <w:p w:rsidR="008360D6" w:rsidRPr="00B3260D" w:rsidRDefault="008360D6" w:rsidP="008360D6">
      <w:pPr>
        <w:ind w:firstLine="540"/>
        <w:jc w:val="both"/>
        <w:rPr>
          <w:sz w:val="20"/>
          <w:szCs w:val="20"/>
        </w:rPr>
      </w:pPr>
      <w:proofErr w:type="gramStart"/>
      <w:r w:rsidRPr="00B3260D">
        <w:rPr>
          <w:sz w:val="20"/>
          <w:szCs w:val="20"/>
        </w:rPr>
        <w:t xml:space="preserve">Администрация Аликовского района Чувашской Республики, адрес: 429250, Чувашская Республика, Аликовский район, с. Аликово, ул. Октябрьская, д. 21, </w:t>
      </w:r>
      <w:proofErr w:type="spellStart"/>
      <w:r w:rsidRPr="00B3260D">
        <w:rPr>
          <w:sz w:val="20"/>
          <w:szCs w:val="20"/>
        </w:rPr>
        <w:t>каб</w:t>
      </w:r>
      <w:proofErr w:type="spellEnd"/>
      <w:r w:rsidRPr="00B3260D">
        <w:rPr>
          <w:sz w:val="20"/>
          <w:szCs w:val="20"/>
        </w:rPr>
        <w:t>. 51.</w:t>
      </w:r>
      <w:proofErr w:type="gramEnd"/>
      <w:r w:rsidRPr="00B3260D">
        <w:rPr>
          <w:sz w:val="20"/>
          <w:szCs w:val="20"/>
        </w:rPr>
        <w:t xml:space="preserve"> Контактный телефон: (883535) 22-2-74.</w:t>
      </w:r>
    </w:p>
    <w:p w:rsidR="008360D6" w:rsidRPr="00B3260D" w:rsidRDefault="008360D6" w:rsidP="008360D6">
      <w:pPr>
        <w:ind w:firstLine="540"/>
        <w:jc w:val="both"/>
        <w:rPr>
          <w:sz w:val="20"/>
          <w:szCs w:val="20"/>
        </w:rPr>
      </w:pPr>
    </w:p>
    <w:p w:rsidR="008360D6" w:rsidRPr="00B3260D" w:rsidRDefault="008360D6" w:rsidP="008360D6">
      <w:pPr>
        <w:ind w:firstLine="540"/>
        <w:jc w:val="both"/>
        <w:rPr>
          <w:sz w:val="20"/>
          <w:szCs w:val="20"/>
        </w:rPr>
      </w:pPr>
      <w:r w:rsidRPr="00B3260D">
        <w:rPr>
          <w:sz w:val="20"/>
          <w:szCs w:val="20"/>
        </w:rPr>
        <w:t xml:space="preserve">Форма заявки опубликована на официальном сайте </w:t>
      </w:r>
      <w:hyperlink r:id="rId21">
        <w:r w:rsidRPr="00B3260D">
          <w:rPr>
            <w:rStyle w:val="-0"/>
            <w:sz w:val="20"/>
            <w:szCs w:val="20"/>
          </w:rPr>
          <w:t>http://torgi.gov.ru/</w:t>
        </w:r>
      </w:hyperlink>
      <w:r w:rsidRPr="00B3260D">
        <w:rPr>
          <w:sz w:val="20"/>
          <w:szCs w:val="20"/>
        </w:rPr>
        <w:t xml:space="preserve">  и в печатном издании администрации Аликовского района Чувашской Республики “Аликовский вестник».</w:t>
      </w:r>
    </w:p>
    <w:p w:rsidR="008360D6" w:rsidRPr="00B3260D" w:rsidRDefault="008360D6" w:rsidP="008360D6">
      <w:pPr>
        <w:ind w:firstLine="540"/>
        <w:jc w:val="both"/>
        <w:rPr>
          <w:b/>
          <w:spacing w:val="4"/>
          <w:sz w:val="20"/>
          <w:szCs w:val="20"/>
        </w:rPr>
      </w:pPr>
    </w:p>
    <w:p w:rsidR="008360D6" w:rsidRPr="00B3260D" w:rsidRDefault="008360D6" w:rsidP="008360D6">
      <w:pPr>
        <w:ind w:firstLine="540"/>
        <w:jc w:val="both"/>
        <w:rPr>
          <w:b/>
          <w:spacing w:val="4"/>
          <w:sz w:val="20"/>
          <w:szCs w:val="20"/>
        </w:rPr>
      </w:pPr>
      <w:r w:rsidRPr="00B3260D">
        <w:rPr>
          <w:b/>
          <w:spacing w:val="4"/>
          <w:sz w:val="20"/>
          <w:szCs w:val="20"/>
        </w:rPr>
        <w:t>Перечень документов, представляемых претендентами для участия в аукционе:</w:t>
      </w:r>
    </w:p>
    <w:p w:rsidR="008360D6" w:rsidRPr="00B3260D" w:rsidRDefault="008360D6" w:rsidP="008360D6">
      <w:pPr>
        <w:ind w:firstLine="540"/>
        <w:jc w:val="both"/>
        <w:rPr>
          <w:b/>
          <w:spacing w:val="4"/>
          <w:sz w:val="20"/>
          <w:szCs w:val="20"/>
        </w:rPr>
      </w:pPr>
    </w:p>
    <w:p w:rsidR="008360D6" w:rsidRPr="00B3260D" w:rsidRDefault="008360D6" w:rsidP="008360D6">
      <w:pPr>
        <w:ind w:firstLine="540"/>
        <w:jc w:val="both"/>
        <w:rPr>
          <w:spacing w:val="4"/>
          <w:sz w:val="20"/>
          <w:szCs w:val="20"/>
        </w:rPr>
      </w:pPr>
      <w:r w:rsidRPr="00B3260D">
        <w:rPr>
          <w:spacing w:val="4"/>
          <w:sz w:val="20"/>
          <w:szCs w:val="20"/>
        </w:rPr>
        <w:t>1. Заявка на участие в аукционе по установленной в извещении форме, согласно приложению к извещению с указанием банковских реквизитов счета для возврата задатка (2 экз.).</w:t>
      </w:r>
    </w:p>
    <w:p w:rsidR="008360D6" w:rsidRPr="00B3260D" w:rsidRDefault="008360D6" w:rsidP="008360D6">
      <w:pPr>
        <w:ind w:firstLine="540"/>
        <w:jc w:val="both"/>
        <w:rPr>
          <w:spacing w:val="4"/>
          <w:sz w:val="20"/>
          <w:szCs w:val="20"/>
        </w:rPr>
      </w:pPr>
    </w:p>
    <w:p w:rsidR="008360D6" w:rsidRPr="00B3260D" w:rsidRDefault="008360D6" w:rsidP="008360D6">
      <w:pPr>
        <w:ind w:firstLine="540"/>
        <w:jc w:val="both"/>
        <w:rPr>
          <w:spacing w:val="4"/>
          <w:sz w:val="20"/>
          <w:szCs w:val="20"/>
        </w:rPr>
      </w:pPr>
      <w:r w:rsidRPr="00B3260D">
        <w:rPr>
          <w:spacing w:val="4"/>
          <w:sz w:val="20"/>
          <w:szCs w:val="20"/>
        </w:rPr>
        <w:t xml:space="preserve">2. Копии документов, удостоверяющих личность заявителя - для физических лиц (оригинал и ксерокопия). </w:t>
      </w:r>
    </w:p>
    <w:p w:rsidR="008360D6" w:rsidRPr="00B3260D" w:rsidRDefault="008360D6" w:rsidP="008360D6">
      <w:pPr>
        <w:ind w:firstLine="540"/>
        <w:jc w:val="both"/>
        <w:rPr>
          <w:spacing w:val="4"/>
          <w:sz w:val="20"/>
          <w:szCs w:val="20"/>
        </w:rPr>
      </w:pPr>
    </w:p>
    <w:p w:rsidR="008360D6" w:rsidRPr="00B3260D" w:rsidRDefault="008360D6" w:rsidP="008360D6">
      <w:pPr>
        <w:ind w:firstLine="540"/>
        <w:jc w:val="both"/>
        <w:rPr>
          <w:spacing w:val="4"/>
          <w:sz w:val="20"/>
          <w:szCs w:val="20"/>
        </w:rPr>
      </w:pPr>
      <w:r w:rsidRPr="00B3260D">
        <w:rPr>
          <w:spacing w:val="4"/>
          <w:sz w:val="20"/>
          <w:szCs w:val="20"/>
        </w:rPr>
        <w:t xml:space="preserve">3. Надлежащим образом заверенный перевод </w:t>
      </w:r>
      <w:proofErr w:type="gramStart"/>
      <w:r w:rsidRPr="00B3260D">
        <w:rPr>
          <w:spacing w:val="4"/>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3260D">
        <w:rPr>
          <w:spacing w:val="4"/>
          <w:sz w:val="20"/>
          <w:szCs w:val="20"/>
        </w:rPr>
        <w:t xml:space="preserve">, если заявителем является иностранное юридическое лицо. </w:t>
      </w:r>
    </w:p>
    <w:p w:rsidR="008360D6" w:rsidRPr="00B3260D" w:rsidRDefault="008360D6" w:rsidP="008360D6">
      <w:pPr>
        <w:ind w:firstLine="540"/>
        <w:jc w:val="both"/>
        <w:rPr>
          <w:spacing w:val="4"/>
          <w:sz w:val="20"/>
          <w:szCs w:val="20"/>
        </w:rPr>
      </w:pPr>
    </w:p>
    <w:p w:rsidR="008360D6" w:rsidRPr="00B3260D" w:rsidRDefault="008360D6" w:rsidP="008360D6">
      <w:pPr>
        <w:ind w:firstLine="540"/>
        <w:jc w:val="both"/>
        <w:rPr>
          <w:spacing w:val="4"/>
          <w:sz w:val="20"/>
          <w:szCs w:val="20"/>
        </w:rPr>
      </w:pPr>
      <w:r w:rsidRPr="00B3260D">
        <w:rPr>
          <w:spacing w:val="4"/>
          <w:sz w:val="20"/>
          <w:szCs w:val="20"/>
        </w:rPr>
        <w:t>4. Документы, подтверждающие внесение задатка (оригинал).</w:t>
      </w:r>
    </w:p>
    <w:p w:rsidR="008360D6" w:rsidRPr="00B3260D" w:rsidRDefault="008360D6" w:rsidP="008360D6">
      <w:pPr>
        <w:ind w:firstLine="540"/>
        <w:jc w:val="both"/>
        <w:rPr>
          <w:spacing w:val="4"/>
          <w:sz w:val="20"/>
          <w:szCs w:val="20"/>
        </w:rPr>
      </w:pPr>
    </w:p>
    <w:p w:rsidR="008360D6" w:rsidRPr="00B3260D" w:rsidRDefault="008360D6" w:rsidP="008360D6">
      <w:pPr>
        <w:ind w:firstLine="540"/>
        <w:jc w:val="both"/>
        <w:rPr>
          <w:spacing w:val="4"/>
          <w:sz w:val="20"/>
          <w:szCs w:val="20"/>
        </w:rPr>
      </w:pPr>
      <w:r w:rsidRPr="00B3260D">
        <w:rPr>
          <w:spacing w:val="4"/>
          <w:sz w:val="20"/>
          <w:szCs w:val="20"/>
        </w:rPr>
        <w:t>В случае подачи заявки представителем претендента предъявляется надлежащим образом оформленная доверенность.</w:t>
      </w:r>
    </w:p>
    <w:p w:rsidR="008360D6" w:rsidRPr="00B3260D" w:rsidRDefault="008360D6" w:rsidP="008360D6">
      <w:pPr>
        <w:jc w:val="both"/>
        <w:rPr>
          <w:spacing w:val="4"/>
          <w:sz w:val="20"/>
          <w:szCs w:val="20"/>
        </w:rPr>
      </w:pPr>
    </w:p>
    <w:p w:rsidR="008360D6" w:rsidRPr="00B3260D" w:rsidRDefault="008360D6" w:rsidP="008360D6">
      <w:pPr>
        <w:ind w:firstLine="540"/>
        <w:jc w:val="both"/>
        <w:rPr>
          <w:spacing w:val="4"/>
          <w:sz w:val="20"/>
          <w:szCs w:val="20"/>
        </w:rPr>
      </w:pPr>
      <w:r w:rsidRPr="00B3260D">
        <w:rPr>
          <w:spacing w:val="4"/>
          <w:sz w:val="20"/>
          <w:szCs w:val="20"/>
        </w:rPr>
        <w:t>Выписка из единого государственного реестра юридических лиц – для юридических лиц или выписка из единого государственного реестра индивидуальных предпринимателей – для индивидуальных предпринимателей может быть представлена претендентом по собственной инициативе.</w:t>
      </w:r>
    </w:p>
    <w:p w:rsidR="008360D6" w:rsidRPr="00B3260D" w:rsidRDefault="008360D6" w:rsidP="008360D6">
      <w:pPr>
        <w:shd w:val="clear" w:color="auto" w:fill="FFFFFF"/>
        <w:ind w:firstLine="567"/>
        <w:jc w:val="both"/>
        <w:rPr>
          <w:b/>
          <w:spacing w:val="4"/>
          <w:sz w:val="20"/>
          <w:szCs w:val="20"/>
        </w:rPr>
      </w:pPr>
      <w:r w:rsidRPr="00B3260D">
        <w:rPr>
          <w:sz w:val="20"/>
          <w:szCs w:val="20"/>
        </w:rPr>
        <w:t xml:space="preserve">Заявка и опись документов представляются в двух экземплярах. </w:t>
      </w:r>
      <w:r w:rsidRPr="00B3260D">
        <w:rPr>
          <w:color w:val="000000"/>
          <w:sz w:val="20"/>
          <w:szCs w:val="20"/>
        </w:rPr>
        <w:t>Все листы заявки на участие в аукционе должны быть прошиты, пронумерованы (иметь сквозную нумерацию) и скреплены на последнем листе - на обороте листа подписаны участником аукциона или лицом, уполномоченным таким участником аукциона на основании доверенности.</w:t>
      </w:r>
      <w:r w:rsidRPr="00B3260D">
        <w:rPr>
          <w:color w:val="000000"/>
          <w:sz w:val="20"/>
          <w:szCs w:val="20"/>
        </w:rPr>
        <w:br/>
      </w:r>
      <w:r w:rsidRPr="00B3260D">
        <w:rPr>
          <w:b/>
          <w:spacing w:val="4"/>
          <w:sz w:val="20"/>
          <w:szCs w:val="20"/>
        </w:rPr>
        <w:t xml:space="preserve">         Заявитель не допускается к участию в аукционе в следующих случаях:</w:t>
      </w:r>
    </w:p>
    <w:p w:rsidR="008360D6" w:rsidRPr="00B3260D" w:rsidRDefault="008360D6" w:rsidP="008360D6">
      <w:pPr>
        <w:ind w:firstLine="540"/>
        <w:jc w:val="both"/>
        <w:rPr>
          <w:spacing w:val="4"/>
          <w:sz w:val="20"/>
          <w:szCs w:val="20"/>
        </w:rPr>
      </w:pPr>
      <w:r w:rsidRPr="00B3260D">
        <w:rPr>
          <w:spacing w:val="4"/>
          <w:sz w:val="20"/>
          <w:szCs w:val="20"/>
        </w:rPr>
        <w:t>1.Непредставление необходимых для участия в аукционе документов или представление недостоверных сведений.</w:t>
      </w:r>
    </w:p>
    <w:p w:rsidR="008360D6" w:rsidRPr="00B3260D" w:rsidRDefault="008360D6" w:rsidP="008360D6">
      <w:pPr>
        <w:ind w:firstLine="540"/>
        <w:jc w:val="both"/>
        <w:rPr>
          <w:spacing w:val="4"/>
          <w:sz w:val="20"/>
          <w:szCs w:val="20"/>
        </w:rPr>
      </w:pPr>
      <w:r w:rsidRPr="00B3260D">
        <w:rPr>
          <w:spacing w:val="4"/>
          <w:sz w:val="20"/>
          <w:szCs w:val="20"/>
        </w:rPr>
        <w:t xml:space="preserve">2.  </w:t>
      </w:r>
      <w:proofErr w:type="spellStart"/>
      <w:r w:rsidRPr="00B3260D">
        <w:rPr>
          <w:spacing w:val="4"/>
          <w:sz w:val="20"/>
          <w:szCs w:val="20"/>
        </w:rPr>
        <w:t>Непоступление</w:t>
      </w:r>
      <w:proofErr w:type="spellEnd"/>
      <w:r w:rsidRPr="00B3260D">
        <w:rPr>
          <w:spacing w:val="4"/>
          <w:sz w:val="20"/>
          <w:szCs w:val="20"/>
        </w:rPr>
        <w:t xml:space="preserve"> задатка на дату рассмотрения заявок на участие в аукционе.</w:t>
      </w:r>
    </w:p>
    <w:p w:rsidR="008360D6" w:rsidRPr="00B3260D" w:rsidRDefault="008360D6" w:rsidP="008360D6">
      <w:pPr>
        <w:ind w:firstLine="540"/>
        <w:jc w:val="both"/>
        <w:rPr>
          <w:spacing w:val="4"/>
          <w:sz w:val="20"/>
          <w:szCs w:val="20"/>
        </w:rPr>
      </w:pPr>
      <w:r w:rsidRPr="00B3260D">
        <w:rPr>
          <w:spacing w:val="4"/>
          <w:sz w:val="20"/>
          <w:szCs w:val="20"/>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rsidR="008360D6" w:rsidRPr="00B3260D" w:rsidRDefault="008360D6" w:rsidP="008360D6">
      <w:pPr>
        <w:ind w:firstLine="540"/>
        <w:jc w:val="both"/>
        <w:rPr>
          <w:spacing w:val="4"/>
          <w:sz w:val="20"/>
          <w:szCs w:val="20"/>
        </w:rPr>
      </w:pPr>
      <w:r w:rsidRPr="00B3260D">
        <w:rPr>
          <w:spacing w:val="4"/>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360D6" w:rsidRPr="00B3260D" w:rsidRDefault="008360D6" w:rsidP="008360D6">
      <w:pPr>
        <w:jc w:val="both"/>
        <w:rPr>
          <w:spacing w:val="4"/>
          <w:sz w:val="20"/>
          <w:szCs w:val="20"/>
        </w:rPr>
      </w:pPr>
    </w:p>
    <w:p w:rsidR="008360D6" w:rsidRPr="00B3260D" w:rsidRDefault="008360D6" w:rsidP="008360D6">
      <w:pPr>
        <w:widowControl w:val="0"/>
        <w:ind w:firstLine="540"/>
        <w:jc w:val="both"/>
        <w:rPr>
          <w:sz w:val="20"/>
          <w:szCs w:val="20"/>
        </w:rPr>
      </w:pPr>
      <w:r w:rsidRPr="00B3260D">
        <w:rPr>
          <w:sz w:val="20"/>
          <w:szCs w:val="20"/>
        </w:rPr>
        <w:t>Один заявитель вправе подать только одну заявку на участие в аукционе.</w:t>
      </w:r>
    </w:p>
    <w:p w:rsidR="008360D6" w:rsidRPr="00B3260D" w:rsidRDefault="008360D6" w:rsidP="008360D6">
      <w:pPr>
        <w:widowControl w:val="0"/>
        <w:ind w:firstLine="540"/>
        <w:jc w:val="both"/>
        <w:rPr>
          <w:sz w:val="20"/>
          <w:szCs w:val="20"/>
        </w:rPr>
      </w:pPr>
    </w:p>
    <w:p w:rsidR="008360D6" w:rsidRPr="00B3260D" w:rsidRDefault="008360D6" w:rsidP="008360D6">
      <w:pPr>
        <w:ind w:firstLine="540"/>
        <w:jc w:val="both"/>
        <w:rPr>
          <w:sz w:val="20"/>
          <w:szCs w:val="20"/>
        </w:rPr>
      </w:pPr>
      <w:r w:rsidRPr="00B3260D">
        <w:rPr>
          <w:sz w:val="20"/>
          <w:szCs w:val="20"/>
        </w:rPr>
        <w:t>Заявка на участие в аукционе, поступившая по истечении срока приема заявок, возвращается заявителю в день ее поступления.</w:t>
      </w:r>
    </w:p>
    <w:p w:rsidR="008360D6" w:rsidRPr="00B3260D" w:rsidRDefault="008360D6" w:rsidP="008360D6">
      <w:pPr>
        <w:ind w:firstLine="540"/>
        <w:jc w:val="both"/>
        <w:rPr>
          <w:spacing w:val="4"/>
          <w:sz w:val="20"/>
          <w:szCs w:val="20"/>
        </w:rPr>
      </w:pPr>
    </w:p>
    <w:p w:rsidR="008360D6" w:rsidRPr="00B3260D" w:rsidRDefault="008360D6" w:rsidP="008360D6">
      <w:pPr>
        <w:ind w:firstLine="540"/>
        <w:jc w:val="both"/>
        <w:rPr>
          <w:b/>
          <w:spacing w:val="4"/>
          <w:sz w:val="20"/>
          <w:szCs w:val="20"/>
        </w:rPr>
      </w:pPr>
      <w:r w:rsidRPr="00B3260D">
        <w:rPr>
          <w:spacing w:val="4"/>
          <w:sz w:val="20"/>
          <w:szCs w:val="20"/>
        </w:rPr>
        <w:t>Заявитель имеет право отозвать принятую организатором аукциона заявку до дня окончания срока приема заявок, уведомив об этом в письменном виде организатора аукциона. Организатор аукциона возвращает внесенный задаток заявителю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360D6" w:rsidRPr="00B3260D" w:rsidRDefault="008360D6" w:rsidP="008360D6">
      <w:pPr>
        <w:ind w:firstLine="540"/>
        <w:jc w:val="both"/>
        <w:rPr>
          <w:b/>
          <w:spacing w:val="4"/>
          <w:sz w:val="20"/>
          <w:szCs w:val="20"/>
        </w:rPr>
      </w:pPr>
    </w:p>
    <w:p w:rsidR="008360D6" w:rsidRPr="00B3260D" w:rsidRDefault="008360D6" w:rsidP="008360D6">
      <w:pPr>
        <w:pStyle w:val="western"/>
        <w:spacing w:before="0" w:beforeAutospacing="0" w:after="0" w:afterAutospacing="0"/>
        <w:ind w:firstLine="540"/>
        <w:jc w:val="both"/>
        <w:rPr>
          <w:b/>
          <w:sz w:val="20"/>
          <w:szCs w:val="20"/>
        </w:rPr>
      </w:pPr>
      <w:r w:rsidRPr="00B3260D">
        <w:rPr>
          <w:spacing w:val="4"/>
          <w:sz w:val="20"/>
          <w:szCs w:val="20"/>
        </w:rPr>
        <w:t xml:space="preserve">К участию в торгах допускаются физические и юридические лица, подавшие заявки установленной формы не позднее указанного срока и предоставившие документы, при условии поступления сумм задатков на указанный в извещении расчетный счет.  Заявитель становится участником аукциона </w:t>
      </w:r>
      <w:proofErr w:type="gramStart"/>
      <w:r w:rsidRPr="00B3260D">
        <w:rPr>
          <w:spacing w:val="4"/>
          <w:sz w:val="20"/>
          <w:szCs w:val="20"/>
        </w:rPr>
        <w:t>с даты подписания</w:t>
      </w:r>
      <w:proofErr w:type="gramEnd"/>
      <w:r w:rsidRPr="00B3260D">
        <w:rPr>
          <w:spacing w:val="4"/>
          <w:sz w:val="20"/>
          <w:szCs w:val="20"/>
        </w:rPr>
        <w:t xml:space="preserve"> организатором аукциона протокола рассмотрения заявок.</w:t>
      </w:r>
      <w:r w:rsidRPr="00B3260D">
        <w:rPr>
          <w:sz w:val="20"/>
          <w:szCs w:val="20"/>
        </w:rPr>
        <w:t xml:space="preserve"> Обязанность доказать своё право на участие в аукционе лежит на заявителе.</w:t>
      </w:r>
    </w:p>
    <w:p w:rsidR="008360D6" w:rsidRPr="00B3260D" w:rsidRDefault="008360D6" w:rsidP="008360D6">
      <w:pPr>
        <w:ind w:firstLine="540"/>
        <w:jc w:val="both"/>
        <w:rPr>
          <w:spacing w:val="4"/>
          <w:sz w:val="20"/>
          <w:szCs w:val="20"/>
        </w:rPr>
      </w:pPr>
    </w:p>
    <w:p w:rsidR="008360D6" w:rsidRPr="00B3260D" w:rsidRDefault="008360D6" w:rsidP="008360D6">
      <w:pPr>
        <w:ind w:firstLine="540"/>
        <w:jc w:val="both"/>
        <w:rPr>
          <w:spacing w:val="4"/>
          <w:sz w:val="20"/>
          <w:szCs w:val="20"/>
        </w:rPr>
      </w:pPr>
      <w:r w:rsidRPr="00B3260D">
        <w:rPr>
          <w:spacing w:val="4"/>
          <w:sz w:val="20"/>
          <w:szCs w:val="20"/>
        </w:rPr>
        <w:t xml:space="preserve">Заявителям, признанным участниками аукциона, и заявителям, не допущенным  к участию в аукционе, организатор аукциона направляет уведомление о принятых в отношении них решениях не позднее дня, следующего после дня подписания протокола рассмотрения заявок. </w:t>
      </w:r>
    </w:p>
    <w:p w:rsidR="008360D6" w:rsidRPr="00B3260D" w:rsidRDefault="008360D6" w:rsidP="008360D6">
      <w:pPr>
        <w:ind w:firstLine="540"/>
        <w:jc w:val="both"/>
        <w:rPr>
          <w:spacing w:val="4"/>
          <w:sz w:val="20"/>
          <w:szCs w:val="20"/>
        </w:rPr>
      </w:pPr>
    </w:p>
    <w:p w:rsidR="008360D6" w:rsidRPr="00B3260D" w:rsidRDefault="008360D6" w:rsidP="008360D6">
      <w:pPr>
        <w:ind w:firstLine="540"/>
        <w:jc w:val="both"/>
        <w:rPr>
          <w:spacing w:val="4"/>
          <w:sz w:val="20"/>
          <w:szCs w:val="20"/>
        </w:rPr>
      </w:pPr>
      <w:r w:rsidRPr="00B3260D">
        <w:rPr>
          <w:spacing w:val="4"/>
          <w:sz w:val="20"/>
          <w:szCs w:val="20"/>
        </w:rPr>
        <w:t>Организатор аукциона в течение трех рабочих дней со дня оформления протокола рассмотрения заявок на участие в аукционе возвращает внесенный задаток заявителю, не допущенному к участию в аукционе.</w:t>
      </w:r>
    </w:p>
    <w:p w:rsidR="008360D6" w:rsidRPr="00B3260D" w:rsidRDefault="008360D6" w:rsidP="008360D6">
      <w:pPr>
        <w:ind w:firstLine="540"/>
        <w:jc w:val="both"/>
        <w:rPr>
          <w:spacing w:val="4"/>
          <w:sz w:val="20"/>
          <w:szCs w:val="20"/>
        </w:rPr>
      </w:pPr>
    </w:p>
    <w:p w:rsidR="008360D6" w:rsidRPr="00B3260D" w:rsidRDefault="008360D6" w:rsidP="008360D6">
      <w:pPr>
        <w:ind w:firstLine="540"/>
        <w:jc w:val="both"/>
        <w:rPr>
          <w:spacing w:val="4"/>
          <w:sz w:val="20"/>
          <w:szCs w:val="20"/>
        </w:rPr>
      </w:pPr>
      <w:r w:rsidRPr="00B3260D">
        <w:rPr>
          <w:b/>
          <w:spacing w:val="4"/>
          <w:sz w:val="20"/>
          <w:szCs w:val="20"/>
        </w:rPr>
        <w:t>Порядок определения победителя:</w:t>
      </w:r>
      <w:r w:rsidRPr="00B3260D">
        <w:rPr>
          <w:spacing w:val="4"/>
          <w:sz w:val="20"/>
          <w:szCs w:val="20"/>
        </w:rPr>
        <w:t xml:space="preserve"> победителем аукциона признается участник аукциона, предложивший наибольшую цену за земельный участок. Результаты аукциона оформляются протоколом. </w:t>
      </w:r>
    </w:p>
    <w:p w:rsidR="008360D6" w:rsidRPr="00B3260D" w:rsidRDefault="008360D6" w:rsidP="008360D6">
      <w:pPr>
        <w:ind w:firstLine="540"/>
        <w:jc w:val="both"/>
        <w:rPr>
          <w:b/>
          <w:spacing w:val="4"/>
          <w:sz w:val="20"/>
          <w:szCs w:val="20"/>
        </w:rPr>
      </w:pPr>
    </w:p>
    <w:p w:rsidR="008360D6" w:rsidRPr="00B3260D" w:rsidRDefault="008360D6" w:rsidP="008360D6">
      <w:pPr>
        <w:ind w:firstLine="540"/>
        <w:jc w:val="both"/>
        <w:rPr>
          <w:spacing w:val="4"/>
          <w:sz w:val="20"/>
          <w:szCs w:val="20"/>
        </w:rPr>
      </w:pPr>
      <w:r w:rsidRPr="00B3260D">
        <w:rPr>
          <w:spacing w:val="4"/>
          <w:sz w:val="20"/>
          <w:szCs w:val="20"/>
        </w:rPr>
        <w:t xml:space="preserve">Дата, время и место для подписания протокола о результатах аукциона: </w:t>
      </w:r>
    </w:p>
    <w:p w:rsidR="008360D6" w:rsidRPr="00B3260D" w:rsidRDefault="008360D6" w:rsidP="008360D6">
      <w:pPr>
        <w:ind w:firstLine="540"/>
        <w:jc w:val="both"/>
        <w:rPr>
          <w:color w:val="FF0000"/>
          <w:spacing w:val="4"/>
          <w:sz w:val="20"/>
          <w:szCs w:val="20"/>
        </w:rPr>
      </w:pPr>
    </w:p>
    <w:p w:rsidR="008360D6" w:rsidRPr="00B3260D" w:rsidRDefault="008360D6" w:rsidP="008360D6">
      <w:pPr>
        <w:ind w:firstLine="540"/>
        <w:jc w:val="both"/>
        <w:rPr>
          <w:color w:val="000000"/>
          <w:sz w:val="20"/>
          <w:szCs w:val="20"/>
        </w:rPr>
      </w:pPr>
      <w:r w:rsidRPr="00B3260D">
        <w:rPr>
          <w:color w:val="000000"/>
          <w:spacing w:val="4"/>
          <w:sz w:val="20"/>
          <w:szCs w:val="20"/>
        </w:rPr>
        <w:t>26.04.2019 в 14-00 часов.</w:t>
      </w:r>
      <w:r w:rsidRPr="00B3260D">
        <w:rPr>
          <w:color w:val="000000"/>
          <w:sz w:val="20"/>
          <w:szCs w:val="20"/>
        </w:rPr>
        <w:t xml:space="preserve"> </w:t>
      </w:r>
      <w:proofErr w:type="gramStart"/>
      <w:r w:rsidRPr="00B3260D">
        <w:rPr>
          <w:color w:val="000000"/>
          <w:sz w:val="20"/>
          <w:szCs w:val="20"/>
        </w:rPr>
        <w:t>Администрация Аликовского района Чувашской Республики, адрес: 429250, Чувашская Республика, Аликовский район, с. Аликово, ул. Октябрьская, д. 21.</w:t>
      </w:r>
      <w:proofErr w:type="gramEnd"/>
      <w:r w:rsidRPr="00B3260D">
        <w:rPr>
          <w:color w:val="000000"/>
          <w:sz w:val="20"/>
          <w:szCs w:val="20"/>
        </w:rPr>
        <w:t xml:space="preserve"> Контактный телефон: (883535) 22-2-74.</w:t>
      </w:r>
    </w:p>
    <w:p w:rsidR="008360D6" w:rsidRPr="00B3260D" w:rsidRDefault="008360D6" w:rsidP="008360D6">
      <w:pPr>
        <w:ind w:firstLine="540"/>
        <w:jc w:val="both"/>
        <w:rPr>
          <w:color w:val="FF0000"/>
          <w:spacing w:val="4"/>
          <w:sz w:val="20"/>
          <w:szCs w:val="20"/>
        </w:rPr>
      </w:pPr>
    </w:p>
    <w:p w:rsidR="008360D6" w:rsidRPr="00B3260D" w:rsidRDefault="008360D6" w:rsidP="008360D6">
      <w:pPr>
        <w:ind w:firstLine="540"/>
        <w:jc w:val="both"/>
        <w:rPr>
          <w:spacing w:val="4"/>
          <w:sz w:val="20"/>
          <w:szCs w:val="20"/>
        </w:rPr>
      </w:pPr>
      <w:r w:rsidRPr="00B3260D">
        <w:rPr>
          <w:spacing w:val="4"/>
          <w:sz w:val="20"/>
          <w:szCs w:val="20"/>
        </w:rPr>
        <w:t>Организатор аукциона в течение трех рабочих дней со дня подписания протокола о результатах аукциона возвращает задаток лицам, участвовавшим в аукционе, но не победившим в нем.</w:t>
      </w:r>
    </w:p>
    <w:p w:rsidR="008360D6" w:rsidRPr="00B3260D" w:rsidRDefault="008360D6" w:rsidP="008360D6">
      <w:pPr>
        <w:jc w:val="both"/>
        <w:rPr>
          <w:spacing w:val="4"/>
          <w:sz w:val="20"/>
          <w:szCs w:val="20"/>
        </w:rPr>
      </w:pPr>
    </w:p>
    <w:p w:rsidR="008360D6" w:rsidRPr="00B3260D" w:rsidRDefault="008360D6" w:rsidP="008360D6">
      <w:pPr>
        <w:ind w:firstLine="708"/>
        <w:jc w:val="both"/>
        <w:rPr>
          <w:b/>
          <w:spacing w:val="4"/>
          <w:sz w:val="20"/>
          <w:szCs w:val="20"/>
        </w:rPr>
      </w:pPr>
      <w:r w:rsidRPr="00B3260D">
        <w:rPr>
          <w:b/>
          <w:spacing w:val="4"/>
          <w:sz w:val="20"/>
          <w:szCs w:val="20"/>
        </w:rPr>
        <w:t>Аукцион признается несостоявшимся:</w:t>
      </w:r>
    </w:p>
    <w:p w:rsidR="008360D6" w:rsidRPr="00B3260D" w:rsidRDefault="008360D6" w:rsidP="008360D6">
      <w:pPr>
        <w:ind w:firstLine="708"/>
        <w:jc w:val="both"/>
        <w:rPr>
          <w:b/>
          <w:spacing w:val="4"/>
          <w:sz w:val="20"/>
          <w:szCs w:val="20"/>
        </w:rPr>
      </w:pPr>
    </w:p>
    <w:p w:rsidR="008360D6" w:rsidRPr="00B3260D" w:rsidRDefault="008360D6" w:rsidP="008360D6">
      <w:pPr>
        <w:numPr>
          <w:ilvl w:val="0"/>
          <w:numId w:val="5"/>
        </w:numPr>
        <w:ind w:left="0" w:firstLine="567"/>
        <w:jc w:val="both"/>
        <w:rPr>
          <w:spacing w:val="4"/>
          <w:sz w:val="20"/>
          <w:szCs w:val="20"/>
        </w:rPr>
      </w:pPr>
      <w:r w:rsidRPr="00B3260D">
        <w:rPr>
          <w:spacing w:val="4"/>
          <w:sz w:val="20"/>
          <w:szCs w:val="20"/>
        </w:rPr>
        <w:t>В случае</w:t>
      </w:r>
      <w:proofErr w:type="gramStart"/>
      <w:r w:rsidRPr="00B3260D">
        <w:rPr>
          <w:spacing w:val="4"/>
          <w:sz w:val="20"/>
          <w:szCs w:val="20"/>
        </w:rPr>
        <w:t>,</w:t>
      </w:r>
      <w:proofErr w:type="gramEnd"/>
      <w:r w:rsidRPr="00B3260D">
        <w:rPr>
          <w:spacing w:val="4"/>
          <w:sz w:val="20"/>
          <w:szCs w:val="20"/>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8360D6" w:rsidRPr="00B3260D" w:rsidRDefault="008360D6" w:rsidP="008360D6">
      <w:pPr>
        <w:numPr>
          <w:ilvl w:val="0"/>
          <w:numId w:val="5"/>
        </w:numPr>
        <w:ind w:left="0" w:firstLine="567"/>
        <w:jc w:val="both"/>
        <w:rPr>
          <w:spacing w:val="4"/>
          <w:sz w:val="20"/>
          <w:szCs w:val="20"/>
        </w:rPr>
      </w:pPr>
      <w:r w:rsidRPr="00B3260D">
        <w:rPr>
          <w:spacing w:val="4"/>
          <w:sz w:val="20"/>
          <w:szCs w:val="20"/>
        </w:rPr>
        <w:t>В случае</w:t>
      </w:r>
      <w:proofErr w:type="gramStart"/>
      <w:r w:rsidRPr="00B3260D">
        <w:rPr>
          <w:spacing w:val="4"/>
          <w:sz w:val="20"/>
          <w:szCs w:val="20"/>
        </w:rPr>
        <w:t>,</w:t>
      </w:r>
      <w:proofErr w:type="gramEnd"/>
      <w:r w:rsidRPr="00B3260D">
        <w:rPr>
          <w:spacing w:val="4"/>
          <w:sz w:val="20"/>
          <w:szCs w:val="20"/>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8360D6" w:rsidRPr="00B3260D" w:rsidRDefault="008360D6" w:rsidP="008360D6">
      <w:pPr>
        <w:jc w:val="both"/>
        <w:rPr>
          <w:spacing w:val="4"/>
          <w:sz w:val="20"/>
          <w:szCs w:val="20"/>
        </w:rPr>
      </w:pPr>
    </w:p>
    <w:p w:rsidR="008360D6" w:rsidRPr="00B3260D" w:rsidRDefault="008360D6" w:rsidP="008360D6">
      <w:pPr>
        <w:ind w:firstLine="708"/>
        <w:jc w:val="both"/>
        <w:rPr>
          <w:spacing w:val="4"/>
          <w:sz w:val="20"/>
          <w:szCs w:val="20"/>
        </w:rPr>
      </w:pPr>
      <w:r w:rsidRPr="00B3260D">
        <w:rPr>
          <w:b/>
          <w:spacing w:val="4"/>
          <w:sz w:val="20"/>
          <w:szCs w:val="20"/>
        </w:rPr>
        <w:t>Порядок заключения договора купли-продажи земельного участка:</w:t>
      </w:r>
      <w:r w:rsidRPr="00B3260D">
        <w:rPr>
          <w:spacing w:val="4"/>
          <w:sz w:val="20"/>
          <w:szCs w:val="20"/>
        </w:rPr>
        <w:t xml:space="preserve"> </w:t>
      </w:r>
    </w:p>
    <w:p w:rsidR="008360D6" w:rsidRPr="00B3260D" w:rsidRDefault="008360D6" w:rsidP="008360D6">
      <w:pPr>
        <w:ind w:firstLine="708"/>
        <w:jc w:val="both"/>
        <w:rPr>
          <w:spacing w:val="4"/>
          <w:sz w:val="20"/>
          <w:szCs w:val="20"/>
        </w:rPr>
      </w:pPr>
    </w:p>
    <w:p w:rsidR="008360D6" w:rsidRPr="00B3260D" w:rsidRDefault="008360D6" w:rsidP="008360D6">
      <w:pPr>
        <w:ind w:firstLine="708"/>
        <w:jc w:val="both"/>
        <w:rPr>
          <w:spacing w:val="4"/>
          <w:sz w:val="20"/>
          <w:szCs w:val="20"/>
        </w:rPr>
      </w:pPr>
      <w:r w:rsidRPr="00B3260D">
        <w:rPr>
          <w:spacing w:val="4"/>
          <w:sz w:val="20"/>
          <w:szCs w:val="20"/>
        </w:rPr>
        <w:t xml:space="preserve">Победителю аукциона или единственному принявшему участие в аукционе его участнику направляется три экземпляра подписанного проекта договора купли-продажи в десятидневный срок со дня составления протокола о результатах аукциона. </w:t>
      </w:r>
      <w:proofErr w:type="gramStart"/>
      <w:r w:rsidRPr="00B3260D">
        <w:rPr>
          <w:spacing w:val="4"/>
          <w:sz w:val="20"/>
          <w:szCs w:val="20"/>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B3260D">
        <w:rPr>
          <w:spacing w:val="4"/>
          <w:sz w:val="20"/>
          <w:szCs w:val="20"/>
        </w:rPr>
        <w:t xml:space="preserve"> Не допускается заключение указанных договоров </w:t>
      </w:r>
      <w:proofErr w:type="gramStart"/>
      <w:r w:rsidRPr="00B3260D">
        <w:rPr>
          <w:spacing w:val="4"/>
          <w:sz w:val="20"/>
          <w:szCs w:val="20"/>
        </w:rPr>
        <w:t>ранее</w:t>
      </w:r>
      <w:proofErr w:type="gramEnd"/>
      <w:r w:rsidRPr="00B3260D">
        <w:rPr>
          <w:spacing w:val="4"/>
          <w:sz w:val="20"/>
          <w:szCs w:val="20"/>
        </w:rPr>
        <w:t xml:space="preserve"> чем через десять дней со дня размещения информации о результатах аукциона на официальном сайте Российской Федерации в сети «Интернет».</w:t>
      </w:r>
    </w:p>
    <w:p w:rsidR="008360D6" w:rsidRPr="00B3260D" w:rsidRDefault="008360D6" w:rsidP="008360D6">
      <w:pPr>
        <w:ind w:firstLine="708"/>
        <w:jc w:val="both"/>
        <w:rPr>
          <w:spacing w:val="4"/>
          <w:sz w:val="20"/>
          <w:szCs w:val="20"/>
        </w:rPr>
      </w:pPr>
    </w:p>
    <w:p w:rsidR="008360D6" w:rsidRPr="00B3260D" w:rsidRDefault="008360D6" w:rsidP="008360D6">
      <w:pPr>
        <w:ind w:firstLine="708"/>
        <w:jc w:val="both"/>
        <w:rPr>
          <w:spacing w:val="4"/>
          <w:sz w:val="20"/>
          <w:szCs w:val="20"/>
        </w:rPr>
      </w:pPr>
      <w:r w:rsidRPr="00B3260D">
        <w:rPr>
          <w:spacing w:val="4"/>
          <w:sz w:val="20"/>
          <w:szCs w:val="20"/>
        </w:rPr>
        <w:t>В случае, если аукцион признан несостоявшимся и только один заявитель признан участником аукциона, либо подана только одна заявка на участие в аукционе 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w:t>
      </w:r>
      <w:proofErr w:type="gramStart"/>
      <w:r w:rsidRPr="00B3260D">
        <w:rPr>
          <w:spacing w:val="4"/>
          <w:sz w:val="20"/>
          <w:szCs w:val="20"/>
        </w:rPr>
        <w:t>и</w:t>
      </w:r>
      <w:proofErr w:type="gramEnd"/>
      <w:r w:rsidRPr="00B3260D">
        <w:rPr>
          <w:spacing w:val="4"/>
          <w:sz w:val="20"/>
          <w:szCs w:val="20"/>
        </w:rPr>
        <w:t xml:space="preserve"> десяти дней со дня подписания протокола рассмотрения заявок на участие в аукционе обязан направить заявителю три экземпляра подписанного </w:t>
      </w:r>
      <w:proofErr w:type="gramStart"/>
      <w:r w:rsidRPr="00B3260D">
        <w:rPr>
          <w:spacing w:val="4"/>
          <w:sz w:val="20"/>
          <w:szCs w:val="20"/>
        </w:rPr>
        <w:t>проекта договора купли продажи земельного участка</w:t>
      </w:r>
      <w:proofErr w:type="gramEnd"/>
      <w:r w:rsidRPr="00B3260D">
        <w:rPr>
          <w:spacing w:val="4"/>
          <w:sz w:val="20"/>
          <w:szCs w:val="20"/>
        </w:rPr>
        <w:t xml:space="preserve">. При этом договор купли-продажи земельного участка заключается по начальной цене предмета аукциона. </w:t>
      </w:r>
    </w:p>
    <w:p w:rsidR="008360D6" w:rsidRPr="00B3260D" w:rsidRDefault="008360D6" w:rsidP="008360D6">
      <w:pPr>
        <w:ind w:firstLine="708"/>
        <w:jc w:val="both"/>
        <w:rPr>
          <w:spacing w:val="4"/>
          <w:sz w:val="20"/>
          <w:szCs w:val="20"/>
        </w:rPr>
      </w:pPr>
    </w:p>
    <w:p w:rsidR="008360D6" w:rsidRPr="00B3260D" w:rsidRDefault="008360D6" w:rsidP="008360D6">
      <w:pPr>
        <w:ind w:firstLine="708"/>
        <w:jc w:val="both"/>
        <w:rPr>
          <w:spacing w:val="4"/>
          <w:sz w:val="20"/>
          <w:szCs w:val="20"/>
        </w:rPr>
      </w:pPr>
      <w:r w:rsidRPr="00B3260D">
        <w:rPr>
          <w:spacing w:val="4"/>
          <w:sz w:val="20"/>
          <w:szCs w:val="20"/>
        </w:rPr>
        <w:lastRenderedPageBreak/>
        <w:t xml:space="preserve">Задаток, внесенный лицом, признанным победителем аукциона, задаток, внесенный иным лицом, с которым договор купли продажи земельного участка заключается в соответствии </w:t>
      </w:r>
      <w:proofErr w:type="gramStart"/>
      <w:r w:rsidRPr="00B3260D">
        <w:rPr>
          <w:spacing w:val="4"/>
          <w:sz w:val="20"/>
          <w:szCs w:val="20"/>
        </w:rPr>
        <w:t>с выше</w:t>
      </w:r>
      <w:proofErr w:type="gramEnd"/>
      <w:r w:rsidRPr="00B3260D">
        <w:rPr>
          <w:spacing w:val="4"/>
          <w:sz w:val="20"/>
          <w:szCs w:val="20"/>
        </w:rPr>
        <w:t xml:space="preserve"> перечисленным порядком, засчитывается в оплату приобретаемого земельного участка. Задатки, внесенные этими лицами, не заключившими в установленном порядке договора купли-продажи земельного участка вследствие уклонения от заключения указанных договоров, не возвращаются.</w:t>
      </w:r>
    </w:p>
    <w:p w:rsidR="008360D6" w:rsidRPr="00B3260D" w:rsidRDefault="008360D6" w:rsidP="008360D6">
      <w:pPr>
        <w:ind w:firstLine="708"/>
        <w:jc w:val="both"/>
        <w:rPr>
          <w:spacing w:val="4"/>
          <w:sz w:val="20"/>
          <w:szCs w:val="20"/>
        </w:rPr>
      </w:pPr>
    </w:p>
    <w:p w:rsidR="008360D6" w:rsidRPr="00B3260D" w:rsidRDefault="008360D6" w:rsidP="008360D6">
      <w:pPr>
        <w:ind w:firstLine="708"/>
        <w:jc w:val="both"/>
        <w:rPr>
          <w:spacing w:val="4"/>
          <w:sz w:val="20"/>
          <w:szCs w:val="20"/>
        </w:rPr>
      </w:pPr>
      <w:r w:rsidRPr="00B3260D">
        <w:rPr>
          <w:spacing w:val="4"/>
          <w:sz w:val="20"/>
          <w:szCs w:val="20"/>
        </w:rPr>
        <w:t>Победитель аукциона; лицо, подавшее единственную заявку на участие в аукционе и признанное участником аукциона; заявитель, признанный единственным участником аукциона, или единственный принявший участие в аукционе его участник в течени</w:t>
      </w:r>
      <w:proofErr w:type="gramStart"/>
      <w:r w:rsidRPr="00B3260D">
        <w:rPr>
          <w:spacing w:val="4"/>
          <w:sz w:val="20"/>
          <w:szCs w:val="20"/>
        </w:rPr>
        <w:t>и</w:t>
      </w:r>
      <w:proofErr w:type="gramEnd"/>
      <w:r w:rsidRPr="00B3260D">
        <w:rPr>
          <w:spacing w:val="4"/>
          <w:sz w:val="20"/>
          <w:szCs w:val="20"/>
        </w:rPr>
        <w:t xml:space="preserve"> тридцати дней со дня направления им проекта договора купли-продажи земельного участка должны подписать его и представить в уполномоченный орган. </w:t>
      </w:r>
    </w:p>
    <w:p w:rsidR="008360D6" w:rsidRPr="00B3260D" w:rsidRDefault="008360D6" w:rsidP="008360D6">
      <w:pPr>
        <w:ind w:firstLine="708"/>
        <w:jc w:val="both"/>
        <w:rPr>
          <w:spacing w:val="4"/>
          <w:sz w:val="20"/>
          <w:szCs w:val="20"/>
        </w:rPr>
      </w:pPr>
    </w:p>
    <w:p w:rsidR="008360D6" w:rsidRPr="00B3260D" w:rsidRDefault="008360D6" w:rsidP="008360D6">
      <w:pPr>
        <w:ind w:firstLine="708"/>
        <w:jc w:val="both"/>
        <w:rPr>
          <w:spacing w:val="4"/>
          <w:sz w:val="20"/>
          <w:szCs w:val="20"/>
        </w:rPr>
      </w:pPr>
      <w:r w:rsidRPr="00B3260D">
        <w:rPr>
          <w:spacing w:val="4"/>
          <w:sz w:val="20"/>
          <w:szCs w:val="20"/>
        </w:rPr>
        <w:t xml:space="preserve">Сведения о лицах, которые </w:t>
      </w:r>
      <w:proofErr w:type="gramStart"/>
      <w:r w:rsidRPr="00B3260D">
        <w:rPr>
          <w:spacing w:val="4"/>
          <w:sz w:val="20"/>
          <w:szCs w:val="20"/>
        </w:rPr>
        <w:t>уклонились от заключения договора купли-продажи земельного участка включаются</w:t>
      </w:r>
      <w:proofErr w:type="gramEnd"/>
      <w:r w:rsidRPr="00B3260D">
        <w:rPr>
          <w:spacing w:val="4"/>
          <w:sz w:val="20"/>
          <w:szCs w:val="20"/>
        </w:rPr>
        <w:t xml:space="preserve"> в реестр недобросовестных участников аукциона.</w:t>
      </w:r>
    </w:p>
    <w:p w:rsidR="008360D6" w:rsidRPr="00B3260D" w:rsidRDefault="008360D6" w:rsidP="008360D6">
      <w:pPr>
        <w:ind w:firstLine="708"/>
        <w:jc w:val="both"/>
        <w:rPr>
          <w:spacing w:val="4"/>
          <w:sz w:val="20"/>
          <w:szCs w:val="20"/>
        </w:rPr>
      </w:pPr>
    </w:p>
    <w:p w:rsidR="008360D6" w:rsidRPr="00B3260D" w:rsidRDefault="008360D6" w:rsidP="008360D6">
      <w:pPr>
        <w:ind w:firstLine="708"/>
        <w:jc w:val="both"/>
        <w:rPr>
          <w:spacing w:val="4"/>
          <w:sz w:val="20"/>
          <w:szCs w:val="20"/>
        </w:rPr>
      </w:pPr>
      <w:r w:rsidRPr="00B3260D">
        <w:rPr>
          <w:spacing w:val="4"/>
          <w:sz w:val="20"/>
          <w:szCs w:val="20"/>
        </w:rPr>
        <w:t>Если договор купли-продажи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8360D6" w:rsidRPr="00B3260D" w:rsidRDefault="008360D6" w:rsidP="008360D6">
      <w:pPr>
        <w:ind w:firstLine="708"/>
        <w:jc w:val="both"/>
        <w:rPr>
          <w:spacing w:val="4"/>
          <w:sz w:val="20"/>
          <w:szCs w:val="20"/>
        </w:rPr>
      </w:pPr>
    </w:p>
    <w:p w:rsidR="008360D6" w:rsidRPr="00B3260D" w:rsidRDefault="008360D6" w:rsidP="008360D6">
      <w:pPr>
        <w:ind w:firstLine="708"/>
        <w:jc w:val="both"/>
        <w:rPr>
          <w:spacing w:val="4"/>
          <w:sz w:val="20"/>
          <w:szCs w:val="20"/>
        </w:rPr>
      </w:pPr>
      <w:r w:rsidRPr="00B3260D">
        <w:rPr>
          <w:spacing w:val="4"/>
          <w:sz w:val="20"/>
          <w:szCs w:val="20"/>
        </w:rPr>
        <w:t>В случае</w:t>
      </w:r>
      <w:proofErr w:type="gramStart"/>
      <w:r w:rsidRPr="00B3260D">
        <w:rPr>
          <w:spacing w:val="4"/>
          <w:sz w:val="20"/>
          <w:szCs w:val="20"/>
        </w:rPr>
        <w:t>,</w:t>
      </w:r>
      <w:proofErr w:type="gramEnd"/>
      <w:r w:rsidRPr="00B3260D">
        <w:rPr>
          <w:spacing w:val="4"/>
          <w:sz w:val="20"/>
          <w:szCs w:val="20"/>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распорядится земельным участком иным образом в </w:t>
      </w:r>
      <w:r w:rsidRPr="00B3260D">
        <w:rPr>
          <w:color w:val="000000"/>
          <w:spacing w:val="4"/>
          <w:sz w:val="20"/>
          <w:szCs w:val="20"/>
        </w:rPr>
        <w:t>соответствии с Земельным Кодексом.</w:t>
      </w:r>
    </w:p>
    <w:p w:rsidR="008360D6" w:rsidRPr="00B3260D" w:rsidRDefault="008360D6" w:rsidP="008360D6">
      <w:pPr>
        <w:ind w:firstLine="708"/>
        <w:jc w:val="both"/>
        <w:rPr>
          <w:b/>
          <w:color w:val="000000"/>
          <w:spacing w:val="4"/>
          <w:sz w:val="20"/>
          <w:szCs w:val="20"/>
        </w:rPr>
      </w:pPr>
    </w:p>
    <w:p w:rsidR="008360D6" w:rsidRPr="00B3260D" w:rsidRDefault="008360D6" w:rsidP="008360D6">
      <w:pPr>
        <w:ind w:firstLine="708"/>
        <w:jc w:val="both"/>
        <w:rPr>
          <w:sz w:val="20"/>
          <w:szCs w:val="20"/>
        </w:rPr>
      </w:pPr>
      <w:r w:rsidRPr="00B3260D">
        <w:rPr>
          <w:color w:val="000000"/>
          <w:spacing w:val="4"/>
          <w:sz w:val="20"/>
          <w:szCs w:val="20"/>
        </w:rPr>
        <w:t xml:space="preserve">Осмотр земельного участка на местности производится претендентами </w:t>
      </w:r>
      <w:r w:rsidRPr="00B3260D">
        <w:rPr>
          <w:b/>
          <w:color w:val="000000"/>
          <w:spacing w:val="4"/>
          <w:sz w:val="20"/>
          <w:szCs w:val="20"/>
        </w:rPr>
        <w:t xml:space="preserve">с 26.03.2019 по 18.04.2019 </w:t>
      </w:r>
      <w:r w:rsidRPr="00B3260D">
        <w:rPr>
          <w:color w:val="000000"/>
          <w:spacing w:val="4"/>
          <w:sz w:val="20"/>
          <w:szCs w:val="20"/>
        </w:rPr>
        <w:t>в л</w:t>
      </w:r>
      <w:r w:rsidRPr="00B3260D">
        <w:rPr>
          <w:spacing w:val="4"/>
          <w:sz w:val="20"/>
          <w:szCs w:val="20"/>
        </w:rPr>
        <w:t xml:space="preserve">юбое время самостоятельно, для этого им предоставляется необходимая информация. </w:t>
      </w:r>
    </w:p>
    <w:p w:rsidR="008360D6" w:rsidRPr="00B3260D" w:rsidRDefault="008360D6" w:rsidP="008360D6">
      <w:pPr>
        <w:ind w:firstLine="708"/>
        <w:jc w:val="both"/>
        <w:rPr>
          <w:spacing w:val="4"/>
          <w:sz w:val="20"/>
          <w:szCs w:val="20"/>
        </w:rPr>
      </w:pPr>
    </w:p>
    <w:p w:rsidR="008360D6" w:rsidRPr="00B3260D" w:rsidRDefault="008360D6" w:rsidP="008360D6">
      <w:pPr>
        <w:ind w:firstLine="708"/>
        <w:jc w:val="both"/>
        <w:rPr>
          <w:spacing w:val="4"/>
          <w:sz w:val="20"/>
          <w:szCs w:val="20"/>
        </w:rPr>
      </w:pPr>
      <w:r w:rsidRPr="00B3260D">
        <w:rPr>
          <w:b/>
          <w:spacing w:val="4"/>
          <w:sz w:val="20"/>
          <w:szCs w:val="20"/>
        </w:rPr>
        <w:t xml:space="preserve">Условия и сроки платежа победителем: </w:t>
      </w:r>
      <w:r w:rsidRPr="00B3260D">
        <w:rPr>
          <w:spacing w:val="4"/>
          <w:sz w:val="20"/>
          <w:szCs w:val="20"/>
        </w:rPr>
        <w:t xml:space="preserve">оплата осуществляется единовременно в течение 10 дней с момента подписания договора купли-продажи земельного участка. </w:t>
      </w:r>
    </w:p>
    <w:p w:rsidR="008360D6" w:rsidRPr="00B3260D" w:rsidRDefault="008360D6" w:rsidP="008360D6">
      <w:pPr>
        <w:jc w:val="both"/>
        <w:rPr>
          <w:b/>
          <w:sz w:val="20"/>
          <w:szCs w:val="20"/>
        </w:rPr>
      </w:pPr>
    </w:p>
    <w:p w:rsidR="008360D6" w:rsidRPr="00B3260D" w:rsidRDefault="008360D6" w:rsidP="008360D6">
      <w:pPr>
        <w:ind w:firstLine="595"/>
        <w:jc w:val="both"/>
        <w:rPr>
          <w:sz w:val="20"/>
          <w:szCs w:val="20"/>
        </w:rPr>
      </w:pPr>
      <w:r w:rsidRPr="00B3260D">
        <w:rPr>
          <w:b/>
          <w:sz w:val="20"/>
          <w:szCs w:val="20"/>
        </w:rPr>
        <w:t>Приложением к извещению о проведен</w:t>
      </w:r>
      <w:proofErr w:type="gramStart"/>
      <w:r w:rsidRPr="00B3260D">
        <w:rPr>
          <w:b/>
          <w:sz w:val="20"/>
          <w:szCs w:val="20"/>
        </w:rPr>
        <w:t>ии ау</w:t>
      </w:r>
      <w:proofErr w:type="gramEnd"/>
      <w:r w:rsidRPr="00B3260D">
        <w:rPr>
          <w:b/>
          <w:sz w:val="20"/>
          <w:szCs w:val="20"/>
        </w:rPr>
        <w:t>кциона является проект договора купли-продажи  земельного  участка</w:t>
      </w:r>
      <w:r w:rsidRPr="00B3260D">
        <w:rPr>
          <w:sz w:val="20"/>
          <w:szCs w:val="20"/>
        </w:rPr>
        <w:t xml:space="preserve">. С проектом договора купли-продажи земельного участка можно ознакомиться на официальном сайте </w:t>
      </w:r>
      <w:hyperlink r:id="rId22">
        <w:r w:rsidRPr="00B3260D">
          <w:rPr>
            <w:rStyle w:val="-0"/>
            <w:sz w:val="20"/>
            <w:szCs w:val="20"/>
          </w:rPr>
          <w:t>http://torgi.gov.ru/</w:t>
        </w:r>
      </w:hyperlink>
      <w:r w:rsidRPr="00B3260D">
        <w:rPr>
          <w:sz w:val="20"/>
          <w:szCs w:val="20"/>
        </w:rPr>
        <w:t xml:space="preserve"> и в печатном издании администрации Аликовского района Чувашской Республики “Аликовский вестник».</w:t>
      </w:r>
    </w:p>
    <w:p w:rsidR="008360D6" w:rsidRPr="00B3260D" w:rsidRDefault="008360D6" w:rsidP="008360D6">
      <w:pPr>
        <w:tabs>
          <w:tab w:val="left" w:pos="540"/>
        </w:tabs>
        <w:ind w:firstLine="567"/>
        <w:jc w:val="both"/>
        <w:rPr>
          <w:sz w:val="20"/>
          <w:szCs w:val="20"/>
        </w:rPr>
      </w:pPr>
      <w:r w:rsidRPr="00B3260D">
        <w:rPr>
          <w:sz w:val="20"/>
          <w:szCs w:val="20"/>
        </w:rPr>
        <w:t>Все вопросы, касающееся проведения аукциона, не нашедшие отражения в настоящем информационном сообщении, регулируются законодательством Российской Федерации.</w:t>
      </w:r>
    </w:p>
    <w:p w:rsidR="008360D6" w:rsidRPr="00B3260D" w:rsidRDefault="008360D6" w:rsidP="008360D6">
      <w:pPr>
        <w:rPr>
          <w:sz w:val="20"/>
          <w:szCs w:val="20"/>
        </w:rPr>
      </w:pPr>
    </w:p>
    <w:p w:rsidR="008360D6" w:rsidRDefault="008360D6" w:rsidP="008360D6">
      <w:pPr>
        <w:pStyle w:val="aa"/>
        <w:spacing w:before="0" w:beforeAutospacing="0" w:after="0" w:afterAutospacing="0"/>
        <w:jc w:val="center"/>
        <w:rPr>
          <w:b/>
          <w:bCs/>
          <w:color w:val="000000"/>
          <w:sz w:val="20"/>
          <w:szCs w:val="20"/>
        </w:rPr>
      </w:pPr>
    </w:p>
    <w:p w:rsidR="008360D6" w:rsidRDefault="008360D6" w:rsidP="008360D6">
      <w:pPr>
        <w:pStyle w:val="aa"/>
        <w:spacing w:before="0" w:beforeAutospacing="0" w:after="0" w:afterAutospacing="0"/>
        <w:jc w:val="center"/>
        <w:rPr>
          <w:b/>
          <w:bCs/>
          <w:color w:val="000000"/>
          <w:sz w:val="20"/>
          <w:szCs w:val="20"/>
        </w:rPr>
      </w:pPr>
    </w:p>
    <w:p w:rsidR="008360D6" w:rsidRDefault="008360D6" w:rsidP="008360D6">
      <w:pPr>
        <w:pStyle w:val="aa"/>
        <w:spacing w:before="0" w:beforeAutospacing="0" w:after="0" w:afterAutospacing="0"/>
        <w:jc w:val="center"/>
        <w:rPr>
          <w:b/>
          <w:bCs/>
          <w:color w:val="000000"/>
          <w:sz w:val="20"/>
          <w:szCs w:val="20"/>
        </w:rPr>
      </w:pPr>
    </w:p>
    <w:p w:rsidR="008360D6" w:rsidRPr="00044FD6" w:rsidRDefault="008360D6" w:rsidP="008360D6">
      <w:pPr>
        <w:pStyle w:val="aa"/>
        <w:spacing w:before="0" w:beforeAutospacing="0" w:after="0" w:afterAutospacing="0"/>
        <w:jc w:val="center"/>
        <w:rPr>
          <w:sz w:val="20"/>
          <w:szCs w:val="20"/>
        </w:rPr>
      </w:pPr>
      <w:r w:rsidRPr="00044FD6">
        <w:rPr>
          <w:b/>
          <w:bCs/>
          <w:color w:val="000000"/>
          <w:sz w:val="20"/>
          <w:szCs w:val="20"/>
        </w:rPr>
        <w:t>ДОГОВОР КУПЛИ – ПРОДАЖИ</w:t>
      </w:r>
    </w:p>
    <w:p w:rsidR="008360D6" w:rsidRPr="00044FD6" w:rsidRDefault="008360D6" w:rsidP="008360D6">
      <w:pPr>
        <w:pStyle w:val="aa"/>
        <w:spacing w:before="0" w:beforeAutospacing="0" w:after="0" w:afterAutospacing="0"/>
        <w:jc w:val="center"/>
        <w:rPr>
          <w:b/>
          <w:bCs/>
          <w:color w:val="000000"/>
          <w:sz w:val="20"/>
          <w:szCs w:val="20"/>
        </w:rPr>
      </w:pPr>
      <w:r w:rsidRPr="00044FD6">
        <w:rPr>
          <w:color w:val="000000"/>
          <w:sz w:val="20"/>
          <w:szCs w:val="20"/>
        </w:rPr>
        <w:t> </w:t>
      </w:r>
      <w:r w:rsidRPr="00044FD6">
        <w:rPr>
          <w:b/>
          <w:bCs/>
          <w:color w:val="000000"/>
          <w:sz w:val="20"/>
          <w:szCs w:val="20"/>
        </w:rPr>
        <w:t>ЗЕМЕЛЬНОГО УЧАСТКА № ___</w:t>
      </w:r>
    </w:p>
    <w:p w:rsidR="008360D6" w:rsidRPr="00044FD6" w:rsidRDefault="008360D6" w:rsidP="008360D6">
      <w:pPr>
        <w:pStyle w:val="aa"/>
        <w:spacing w:before="0" w:beforeAutospacing="0" w:after="0" w:afterAutospacing="0"/>
        <w:jc w:val="center"/>
        <w:rPr>
          <w:sz w:val="20"/>
          <w:szCs w:val="20"/>
        </w:rPr>
      </w:pPr>
    </w:p>
    <w:p w:rsidR="008360D6" w:rsidRPr="00044FD6" w:rsidRDefault="008360D6" w:rsidP="008360D6">
      <w:pPr>
        <w:pStyle w:val="aa"/>
        <w:spacing w:before="0" w:beforeAutospacing="0" w:after="0" w:afterAutospacing="0"/>
        <w:jc w:val="center"/>
        <w:rPr>
          <w:sz w:val="20"/>
          <w:szCs w:val="20"/>
        </w:rPr>
      </w:pPr>
      <w:r w:rsidRPr="00044FD6">
        <w:rPr>
          <w:sz w:val="20"/>
          <w:szCs w:val="20"/>
        </w:rPr>
        <w:t>  с. Аликово                                                                    «____» _____________ 2017 года</w:t>
      </w:r>
    </w:p>
    <w:p w:rsidR="008360D6" w:rsidRPr="00044FD6" w:rsidRDefault="008360D6" w:rsidP="008360D6">
      <w:pPr>
        <w:pStyle w:val="aa"/>
        <w:jc w:val="both"/>
        <w:rPr>
          <w:sz w:val="20"/>
          <w:szCs w:val="20"/>
        </w:rPr>
      </w:pPr>
      <w:r w:rsidRPr="00044FD6">
        <w:rPr>
          <w:sz w:val="20"/>
          <w:szCs w:val="20"/>
        </w:rPr>
        <w:t>         Администрация Аликовского  района Чувашской Республики  в лице главы администрации Аликовского района Чувашской Республики _________________________, действующего на основании Устава, именуемый в дальнейшем «Продавец», и ________________, именуемый в дальнейшем "Покупатель", и именуемые в дальнейшем "Стороны",  заключили настоящий договор о нижеследующем:</w:t>
      </w:r>
    </w:p>
    <w:p w:rsidR="008360D6" w:rsidRPr="00044FD6" w:rsidRDefault="008360D6" w:rsidP="008360D6">
      <w:pPr>
        <w:pStyle w:val="aa"/>
        <w:jc w:val="center"/>
        <w:rPr>
          <w:sz w:val="20"/>
          <w:szCs w:val="20"/>
        </w:rPr>
      </w:pPr>
      <w:r w:rsidRPr="00044FD6">
        <w:rPr>
          <w:b/>
          <w:bCs/>
          <w:sz w:val="20"/>
          <w:szCs w:val="20"/>
        </w:rPr>
        <w:t>1. Предмет Договора</w:t>
      </w:r>
    </w:p>
    <w:p w:rsidR="008360D6" w:rsidRPr="00044FD6" w:rsidRDefault="008360D6" w:rsidP="008360D6">
      <w:pPr>
        <w:pStyle w:val="aa"/>
        <w:jc w:val="both"/>
        <w:rPr>
          <w:sz w:val="20"/>
          <w:szCs w:val="20"/>
        </w:rPr>
      </w:pPr>
      <w:r w:rsidRPr="00044FD6">
        <w:rPr>
          <w:sz w:val="20"/>
          <w:szCs w:val="20"/>
        </w:rPr>
        <w:t>1.1.Продавец продал, а Покупатель принял и оплатил по цене и на условиях настоящего Договора земельный участок из категории «_______________________» с кадастровым номером _____________________, местоположение: ___________________, вид разрешенного использования: _______________, общей площадью ____ кв.м.</w:t>
      </w:r>
    </w:p>
    <w:p w:rsidR="008360D6" w:rsidRPr="00044FD6" w:rsidRDefault="008360D6" w:rsidP="008360D6">
      <w:pPr>
        <w:pStyle w:val="aa"/>
        <w:jc w:val="both"/>
        <w:rPr>
          <w:sz w:val="20"/>
          <w:szCs w:val="20"/>
        </w:rPr>
      </w:pPr>
      <w:r w:rsidRPr="00044FD6">
        <w:rPr>
          <w:sz w:val="20"/>
          <w:szCs w:val="20"/>
        </w:rPr>
        <w:t xml:space="preserve">             </w:t>
      </w:r>
    </w:p>
    <w:p w:rsidR="008360D6" w:rsidRPr="00044FD6" w:rsidRDefault="008360D6" w:rsidP="008360D6">
      <w:pPr>
        <w:pStyle w:val="aa"/>
        <w:spacing w:before="0" w:beforeAutospacing="0" w:after="0" w:afterAutospacing="0"/>
        <w:jc w:val="center"/>
        <w:rPr>
          <w:b/>
          <w:bCs/>
          <w:sz w:val="20"/>
          <w:szCs w:val="20"/>
        </w:rPr>
      </w:pPr>
      <w:r w:rsidRPr="00044FD6">
        <w:rPr>
          <w:b/>
          <w:bCs/>
          <w:sz w:val="20"/>
          <w:szCs w:val="20"/>
        </w:rPr>
        <w:t>2. Плата по Договору</w:t>
      </w:r>
    </w:p>
    <w:p w:rsidR="008360D6" w:rsidRPr="00044FD6" w:rsidRDefault="008360D6" w:rsidP="008360D6">
      <w:pPr>
        <w:pStyle w:val="aa"/>
        <w:spacing w:before="0" w:beforeAutospacing="0" w:after="0" w:afterAutospacing="0"/>
        <w:jc w:val="center"/>
        <w:rPr>
          <w:sz w:val="20"/>
          <w:szCs w:val="20"/>
        </w:rPr>
      </w:pPr>
    </w:p>
    <w:p w:rsidR="008360D6" w:rsidRPr="00044FD6" w:rsidRDefault="008360D6" w:rsidP="008360D6">
      <w:pPr>
        <w:pStyle w:val="aa"/>
        <w:spacing w:before="0" w:beforeAutospacing="0" w:after="0" w:afterAutospacing="0"/>
        <w:jc w:val="both"/>
        <w:rPr>
          <w:sz w:val="20"/>
          <w:szCs w:val="20"/>
        </w:rPr>
      </w:pPr>
      <w:r w:rsidRPr="00044FD6">
        <w:rPr>
          <w:sz w:val="20"/>
          <w:szCs w:val="20"/>
        </w:rPr>
        <w:t>2.1.Цена Участка составляет</w:t>
      </w:r>
      <w:proofErr w:type="gramStart"/>
      <w:r w:rsidRPr="00044FD6">
        <w:rPr>
          <w:sz w:val="20"/>
          <w:szCs w:val="20"/>
        </w:rPr>
        <w:t xml:space="preserve">  ______ (__________________) </w:t>
      </w:r>
      <w:proofErr w:type="gramEnd"/>
      <w:r w:rsidRPr="00044FD6">
        <w:rPr>
          <w:sz w:val="20"/>
          <w:szCs w:val="20"/>
        </w:rPr>
        <w:t>руб. __ коп.</w:t>
      </w:r>
    </w:p>
    <w:p w:rsidR="008360D6" w:rsidRPr="00044FD6" w:rsidRDefault="008360D6" w:rsidP="008360D6">
      <w:pPr>
        <w:pStyle w:val="aa"/>
        <w:spacing w:before="0" w:beforeAutospacing="0" w:after="0" w:afterAutospacing="0"/>
        <w:jc w:val="both"/>
        <w:rPr>
          <w:sz w:val="20"/>
          <w:szCs w:val="20"/>
        </w:rPr>
      </w:pPr>
      <w:r w:rsidRPr="00044FD6">
        <w:rPr>
          <w:sz w:val="20"/>
          <w:szCs w:val="20"/>
        </w:rPr>
        <w:lastRenderedPageBreak/>
        <w:t xml:space="preserve">2.2.Покупатель </w:t>
      </w:r>
      <w:proofErr w:type="gramStart"/>
      <w:r w:rsidRPr="00044FD6">
        <w:rPr>
          <w:sz w:val="20"/>
          <w:szCs w:val="20"/>
        </w:rPr>
        <w:t>оплачивает цену Участка</w:t>
      </w:r>
      <w:proofErr w:type="gramEnd"/>
      <w:r w:rsidRPr="00044FD6">
        <w:rPr>
          <w:sz w:val="20"/>
          <w:szCs w:val="20"/>
        </w:rPr>
        <w:t xml:space="preserve"> (пункт 2.1 Договора) в течение 10 календарных  дней с момента подписания настоящего Договора.</w:t>
      </w:r>
    </w:p>
    <w:p w:rsidR="008360D6" w:rsidRPr="00044FD6" w:rsidRDefault="008360D6" w:rsidP="008360D6">
      <w:pPr>
        <w:jc w:val="both"/>
        <w:rPr>
          <w:sz w:val="20"/>
          <w:szCs w:val="20"/>
        </w:rPr>
      </w:pPr>
      <w:r w:rsidRPr="00044FD6">
        <w:rPr>
          <w:sz w:val="20"/>
          <w:szCs w:val="20"/>
        </w:rPr>
        <w:t xml:space="preserve">2.3.Оплата производится в рублях. Сумма платежа, за вычетом расходов Продавца на  продажу  Участка  в  порядке  и  по нормам, установленным  Правительством Российской Федерации, перечисляется на счет: 40101810900000010005 в УФК  по ЧР  (Администрация Аликовского района), </w:t>
      </w:r>
      <w:proofErr w:type="spellStart"/>
      <w:proofErr w:type="gramStart"/>
      <w:r w:rsidRPr="00044FD6">
        <w:rPr>
          <w:bCs/>
          <w:sz w:val="20"/>
          <w:szCs w:val="20"/>
        </w:rPr>
        <w:t>р</w:t>
      </w:r>
      <w:proofErr w:type="spellEnd"/>
      <w:proofErr w:type="gramEnd"/>
      <w:r w:rsidRPr="00044FD6">
        <w:rPr>
          <w:bCs/>
          <w:sz w:val="20"/>
          <w:szCs w:val="20"/>
        </w:rPr>
        <w:t>/с 40101810900000010005, ИНН 2102001180, КПП 210201001</w:t>
      </w:r>
      <w:r w:rsidRPr="00044FD6">
        <w:rPr>
          <w:sz w:val="20"/>
          <w:szCs w:val="20"/>
        </w:rPr>
        <w:t xml:space="preserve"> Банк получателя: Отделени</w:t>
      </w:r>
      <w:proofErr w:type="gramStart"/>
      <w:r w:rsidRPr="00044FD6">
        <w:rPr>
          <w:sz w:val="20"/>
          <w:szCs w:val="20"/>
        </w:rPr>
        <w:t>е-</w:t>
      </w:r>
      <w:proofErr w:type="gramEnd"/>
      <w:r w:rsidRPr="00044FD6">
        <w:rPr>
          <w:sz w:val="20"/>
          <w:szCs w:val="20"/>
        </w:rPr>
        <w:t xml:space="preserve"> НБ Чувашской </w:t>
      </w:r>
      <w:proofErr w:type="spellStart"/>
      <w:r w:rsidRPr="00044FD6">
        <w:rPr>
          <w:sz w:val="20"/>
          <w:szCs w:val="20"/>
        </w:rPr>
        <w:t>Респ</w:t>
      </w:r>
      <w:proofErr w:type="spellEnd"/>
      <w:r w:rsidRPr="00044FD6">
        <w:rPr>
          <w:sz w:val="20"/>
          <w:szCs w:val="20"/>
        </w:rPr>
        <w:t xml:space="preserve">. г. Чебоксары, код  993 114 06025 10 0000 430. </w:t>
      </w:r>
    </w:p>
    <w:p w:rsidR="008360D6" w:rsidRPr="00044FD6" w:rsidRDefault="008360D6" w:rsidP="008360D6">
      <w:pPr>
        <w:pStyle w:val="aa"/>
        <w:spacing w:before="0" w:beforeAutospacing="0" w:after="0" w:afterAutospacing="0"/>
        <w:jc w:val="center"/>
        <w:rPr>
          <w:b/>
          <w:bCs/>
          <w:sz w:val="20"/>
          <w:szCs w:val="20"/>
        </w:rPr>
      </w:pPr>
      <w:r w:rsidRPr="00044FD6">
        <w:rPr>
          <w:sz w:val="20"/>
          <w:szCs w:val="20"/>
        </w:rPr>
        <w:t> </w:t>
      </w:r>
      <w:r w:rsidRPr="00044FD6">
        <w:rPr>
          <w:b/>
          <w:bCs/>
          <w:sz w:val="20"/>
          <w:szCs w:val="20"/>
        </w:rPr>
        <w:t>3. Права и обязанности Сторон</w:t>
      </w:r>
    </w:p>
    <w:p w:rsidR="008360D6" w:rsidRPr="00044FD6" w:rsidRDefault="008360D6" w:rsidP="008360D6">
      <w:pPr>
        <w:pStyle w:val="aa"/>
        <w:spacing w:before="0" w:beforeAutospacing="0" w:after="0" w:afterAutospacing="0"/>
        <w:jc w:val="center"/>
        <w:rPr>
          <w:sz w:val="20"/>
          <w:szCs w:val="20"/>
        </w:rPr>
      </w:pPr>
    </w:p>
    <w:p w:rsidR="008360D6" w:rsidRPr="00044FD6" w:rsidRDefault="008360D6" w:rsidP="008360D6">
      <w:pPr>
        <w:pStyle w:val="aa"/>
        <w:spacing w:before="0" w:beforeAutospacing="0" w:after="0" w:afterAutospacing="0"/>
        <w:rPr>
          <w:sz w:val="20"/>
          <w:szCs w:val="20"/>
        </w:rPr>
      </w:pPr>
      <w:r w:rsidRPr="00044FD6">
        <w:rPr>
          <w:sz w:val="20"/>
          <w:szCs w:val="20"/>
        </w:rPr>
        <w:t>3.1.Продавец обязуется:</w:t>
      </w:r>
    </w:p>
    <w:p w:rsidR="008360D6" w:rsidRPr="00044FD6" w:rsidRDefault="008360D6" w:rsidP="008360D6">
      <w:pPr>
        <w:pStyle w:val="aa"/>
        <w:spacing w:before="0" w:beforeAutospacing="0" w:after="0" w:afterAutospacing="0"/>
        <w:rPr>
          <w:sz w:val="20"/>
          <w:szCs w:val="20"/>
        </w:rPr>
      </w:pPr>
      <w:r w:rsidRPr="00044FD6">
        <w:rPr>
          <w:sz w:val="20"/>
          <w:szCs w:val="20"/>
        </w:rPr>
        <w:t>3.1.1.Предоставить Покупателю сведения, необходимые для исполнения условий, установленных Договором.</w:t>
      </w:r>
    </w:p>
    <w:p w:rsidR="008360D6" w:rsidRPr="00044FD6" w:rsidRDefault="008360D6" w:rsidP="008360D6">
      <w:pPr>
        <w:pStyle w:val="aa"/>
        <w:spacing w:before="0" w:beforeAutospacing="0" w:after="0" w:afterAutospacing="0"/>
        <w:rPr>
          <w:sz w:val="20"/>
          <w:szCs w:val="20"/>
        </w:rPr>
      </w:pPr>
      <w:r w:rsidRPr="00044FD6">
        <w:rPr>
          <w:sz w:val="20"/>
          <w:szCs w:val="20"/>
        </w:rPr>
        <w:t>3.2.Покупатель обязуется:</w:t>
      </w:r>
    </w:p>
    <w:p w:rsidR="008360D6" w:rsidRPr="00044FD6" w:rsidRDefault="008360D6" w:rsidP="008360D6">
      <w:pPr>
        <w:pStyle w:val="aa"/>
        <w:spacing w:before="0" w:beforeAutospacing="0" w:after="0" w:afterAutospacing="0"/>
        <w:rPr>
          <w:sz w:val="20"/>
          <w:szCs w:val="20"/>
        </w:rPr>
      </w:pPr>
      <w:r w:rsidRPr="00044FD6">
        <w:rPr>
          <w:sz w:val="20"/>
          <w:szCs w:val="20"/>
        </w:rPr>
        <w:t>3.2.1.</w:t>
      </w:r>
      <w:proofErr w:type="gramStart"/>
      <w:r w:rsidRPr="00044FD6">
        <w:rPr>
          <w:sz w:val="20"/>
          <w:szCs w:val="20"/>
        </w:rPr>
        <w:t>Оплатить цену Участка</w:t>
      </w:r>
      <w:proofErr w:type="gramEnd"/>
      <w:r w:rsidRPr="00044FD6">
        <w:rPr>
          <w:sz w:val="20"/>
          <w:szCs w:val="20"/>
        </w:rPr>
        <w:t xml:space="preserve"> в сроки и в порядке,  установленном разделом 2 Договора.</w:t>
      </w:r>
    </w:p>
    <w:p w:rsidR="008360D6" w:rsidRPr="00044FD6" w:rsidRDefault="008360D6" w:rsidP="008360D6">
      <w:pPr>
        <w:pStyle w:val="aa"/>
        <w:spacing w:before="0" w:beforeAutospacing="0" w:after="0" w:afterAutospacing="0"/>
        <w:rPr>
          <w:sz w:val="20"/>
          <w:szCs w:val="20"/>
        </w:rPr>
      </w:pPr>
      <w:r w:rsidRPr="00044FD6">
        <w:rPr>
          <w:sz w:val="20"/>
          <w:szCs w:val="20"/>
        </w:rPr>
        <w:t>3.2.2.Выполнять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8360D6" w:rsidRPr="00044FD6" w:rsidRDefault="008360D6" w:rsidP="008360D6">
      <w:pPr>
        <w:pStyle w:val="aa"/>
        <w:spacing w:before="0" w:beforeAutospacing="0" w:after="0" w:afterAutospacing="0"/>
        <w:rPr>
          <w:sz w:val="20"/>
          <w:szCs w:val="20"/>
        </w:rPr>
      </w:pPr>
      <w:r w:rsidRPr="00044FD6">
        <w:rPr>
          <w:sz w:val="20"/>
          <w:szCs w:val="20"/>
        </w:rPr>
        <w:t xml:space="preserve">3.2.3.Предоставлять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044FD6">
        <w:rPr>
          <w:sz w:val="20"/>
          <w:szCs w:val="20"/>
        </w:rPr>
        <w:t>контроля за</w:t>
      </w:r>
      <w:proofErr w:type="gramEnd"/>
      <w:r w:rsidRPr="00044FD6">
        <w:rPr>
          <w:sz w:val="20"/>
          <w:szCs w:val="20"/>
        </w:rPr>
        <w:t>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8360D6" w:rsidRPr="00044FD6" w:rsidRDefault="008360D6" w:rsidP="008360D6">
      <w:pPr>
        <w:pStyle w:val="aa"/>
        <w:spacing w:before="0" w:beforeAutospacing="0" w:after="0" w:afterAutospacing="0"/>
        <w:rPr>
          <w:sz w:val="20"/>
          <w:szCs w:val="20"/>
        </w:rPr>
      </w:pPr>
      <w:r w:rsidRPr="00044FD6">
        <w:rPr>
          <w:sz w:val="20"/>
          <w:szCs w:val="20"/>
        </w:rPr>
        <w:t>3.2.4.С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8360D6" w:rsidRPr="00044FD6" w:rsidRDefault="008360D6" w:rsidP="008360D6">
      <w:pPr>
        <w:pStyle w:val="aa"/>
        <w:spacing w:before="0" w:beforeAutospacing="0" w:after="0" w:afterAutospacing="0"/>
        <w:rPr>
          <w:sz w:val="20"/>
          <w:szCs w:val="20"/>
        </w:rPr>
      </w:pPr>
      <w:r w:rsidRPr="00044FD6">
        <w:rPr>
          <w:sz w:val="20"/>
          <w:szCs w:val="20"/>
        </w:rPr>
        <w:t>3.2.5.За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8360D6" w:rsidRPr="00044FD6" w:rsidRDefault="008360D6" w:rsidP="008360D6">
      <w:pPr>
        <w:pStyle w:val="aa"/>
        <w:spacing w:before="0" w:beforeAutospacing="0" w:after="0" w:afterAutospacing="0"/>
        <w:rPr>
          <w:sz w:val="20"/>
          <w:szCs w:val="20"/>
        </w:rPr>
      </w:pPr>
      <w:r w:rsidRPr="00044FD6">
        <w:rPr>
          <w:sz w:val="20"/>
          <w:szCs w:val="20"/>
        </w:rPr>
        <w:t> </w:t>
      </w:r>
    </w:p>
    <w:p w:rsidR="008360D6" w:rsidRPr="00044FD6" w:rsidRDefault="008360D6" w:rsidP="008360D6">
      <w:pPr>
        <w:pStyle w:val="aa"/>
        <w:jc w:val="center"/>
        <w:rPr>
          <w:sz w:val="20"/>
          <w:szCs w:val="20"/>
        </w:rPr>
      </w:pPr>
      <w:r w:rsidRPr="00044FD6">
        <w:rPr>
          <w:b/>
          <w:bCs/>
          <w:sz w:val="20"/>
          <w:szCs w:val="20"/>
        </w:rPr>
        <w:t>4. Ответственность Сторон</w:t>
      </w:r>
    </w:p>
    <w:p w:rsidR="008360D6" w:rsidRPr="00044FD6" w:rsidRDefault="008360D6" w:rsidP="008360D6">
      <w:pPr>
        <w:pStyle w:val="aa"/>
        <w:spacing w:before="0" w:beforeAutospacing="0" w:after="0" w:afterAutospacing="0"/>
        <w:jc w:val="both"/>
        <w:rPr>
          <w:sz w:val="20"/>
          <w:szCs w:val="20"/>
        </w:rPr>
      </w:pPr>
      <w:r w:rsidRPr="00044FD6">
        <w:rPr>
          <w:sz w:val="20"/>
          <w:szCs w:val="20"/>
        </w:rPr>
        <w:t> 4.1.Покупатель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8360D6" w:rsidRPr="00044FD6" w:rsidRDefault="008360D6" w:rsidP="008360D6">
      <w:pPr>
        <w:pStyle w:val="aa"/>
        <w:spacing w:before="0" w:beforeAutospacing="0" w:after="0" w:afterAutospacing="0"/>
        <w:jc w:val="both"/>
        <w:rPr>
          <w:sz w:val="20"/>
          <w:szCs w:val="20"/>
        </w:rPr>
      </w:pPr>
      <w:r w:rsidRPr="00044FD6">
        <w:rPr>
          <w:sz w:val="20"/>
          <w:szCs w:val="20"/>
        </w:rPr>
        <w:t>4.2.Стороны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8360D6" w:rsidRPr="00044FD6" w:rsidRDefault="008360D6" w:rsidP="008360D6">
      <w:pPr>
        <w:pStyle w:val="aa"/>
        <w:spacing w:before="0" w:beforeAutospacing="0" w:after="0" w:afterAutospacing="0"/>
        <w:jc w:val="both"/>
        <w:rPr>
          <w:sz w:val="20"/>
          <w:szCs w:val="20"/>
        </w:rPr>
      </w:pPr>
      <w:r w:rsidRPr="00044FD6">
        <w:rPr>
          <w:sz w:val="20"/>
          <w:szCs w:val="20"/>
        </w:rPr>
        <w:t>4.3.За нарушение срока внесения платежа,  указанного в пункте 2.2. Договора, Покупатель выплачивает Продавцу пени из расчета  1/300 ставки рефинансирования Центрального банка РФ от  цены  Участка  за  каждый  календарный  день  просрочки.  Пени перечисляются в порядке, предусмотренном в п. 2.4. Договора, для оплаты цены Участка.</w:t>
      </w:r>
    </w:p>
    <w:p w:rsidR="008360D6" w:rsidRPr="00044FD6" w:rsidRDefault="008360D6" w:rsidP="008360D6">
      <w:pPr>
        <w:pStyle w:val="aa"/>
        <w:spacing w:before="0" w:beforeAutospacing="0" w:after="0" w:afterAutospacing="0"/>
        <w:jc w:val="center"/>
        <w:rPr>
          <w:b/>
          <w:bCs/>
          <w:sz w:val="20"/>
          <w:szCs w:val="20"/>
        </w:rPr>
      </w:pPr>
    </w:p>
    <w:p w:rsidR="008360D6" w:rsidRPr="00044FD6" w:rsidRDefault="008360D6" w:rsidP="008360D6">
      <w:pPr>
        <w:pStyle w:val="aa"/>
        <w:spacing w:before="0" w:beforeAutospacing="0" w:after="0" w:afterAutospacing="0"/>
        <w:jc w:val="center"/>
        <w:rPr>
          <w:b/>
          <w:bCs/>
          <w:sz w:val="20"/>
          <w:szCs w:val="20"/>
        </w:rPr>
      </w:pPr>
      <w:r w:rsidRPr="00044FD6">
        <w:rPr>
          <w:b/>
          <w:bCs/>
          <w:sz w:val="20"/>
          <w:szCs w:val="20"/>
        </w:rPr>
        <w:t>5. Особые условия</w:t>
      </w:r>
    </w:p>
    <w:p w:rsidR="008360D6" w:rsidRPr="00044FD6" w:rsidRDefault="008360D6" w:rsidP="008360D6">
      <w:pPr>
        <w:pStyle w:val="aa"/>
        <w:spacing w:before="0" w:beforeAutospacing="0" w:after="0" w:afterAutospacing="0"/>
        <w:jc w:val="center"/>
        <w:rPr>
          <w:sz w:val="20"/>
          <w:szCs w:val="20"/>
        </w:rPr>
      </w:pPr>
    </w:p>
    <w:p w:rsidR="008360D6" w:rsidRPr="00044FD6" w:rsidRDefault="008360D6" w:rsidP="008360D6">
      <w:pPr>
        <w:pStyle w:val="aa"/>
        <w:spacing w:before="0" w:beforeAutospacing="0" w:after="0" w:afterAutospacing="0"/>
        <w:rPr>
          <w:sz w:val="20"/>
          <w:szCs w:val="20"/>
        </w:rPr>
      </w:pPr>
      <w:r w:rsidRPr="00044FD6">
        <w:rPr>
          <w:sz w:val="20"/>
          <w:szCs w:val="20"/>
        </w:rPr>
        <w:t>5.1.Изменение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8360D6" w:rsidRPr="00044FD6" w:rsidRDefault="008360D6" w:rsidP="008360D6">
      <w:pPr>
        <w:pStyle w:val="aa"/>
        <w:spacing w:before="0" w:beforeAutospacing="0" w:after="0" w:afterAutospacing="0"/>
        <w:rPr>
          <w:sz w:val="20"/>
          <w:szCs w:val="20"/>
        </w:rPr>
      </w:pPr>
      <w:r w:rsidRPr="00044FD6">
        <w:rPr>
          <w:sz w:val="20"/>
          <w:szCs w:val="20"/>
        </w:rPr>
        <w:t>5.2.Все изменения и дополнения к Договору действительны, если они совершены  в  письменной  форме  и  подписаны  уполномоченными лицами.</w:t>
      </w:r>
    </w:p>
    <w:p w:rsidR="008360D6" w:rsidRPr="00044FD6" w:rsidRDefault="008360D6" w:rsidP="008360D6">
      <w:pPr>
        <w:pStyle w:val="aa"/>
        <w:spacing w:before="0" w:beforeAutospacing="0" w:after="0" w:afterAutospacing="0"/>
        <w:rPr>
          <w:sz w:val="20"/>
          <w:szCs w:val="20"/>
        </w:rPr>
      </w:pPr>
      <w:r w:rsidRPr="00044FD6">
        <w:rPr>
          <w:sz w:val="20"/>
          <w:szCs w:val="20"/>
        </w:rPr>
        <w:t xml:space="preserve">5.3.Договор составлен в трех экземплярах, имеющих одинаковую юридическую силу. Первый экземпляр находится у Продавца. Второй экземпляр  находится у Покупателя. Третий экземпляр     находится в органе, осуществляющем государственную регистрацию прав на недвижимое имущество и сделок с ним.  </w:t>
      </w:r>
    </w:p>
    <w:p w:rsidR="008360D6" w:rsidRPr="00044FD6" w:rsidRDefault="008360D6" w:rsidP="008360D6">
      <w:pPr>
        <w:pStyle w:val="aa"/>
        <w:spacing w:before="0" w:beforeAutospacing="0" w:after="0" w:afterAutospacing="0"/>
        <w:rPr>
          <w:sz w:val="20"/>
          <w:szCs w:val="20"/>
        </w:rPr>
      </w:pPr>
      <w:r w:rsidRPr="00044FD6">
        <w:rPr>
          <w:sz w:val="20"/>
          <w:szCs w:val="20"/>
        </w:rPr>
        <w:t>5.4.Приложением к Договору является кадастровый паспорт земельного участка, удостоверенный органом, осуществляющим деятельность по ведению государственного земельного кадастра.</w:t>
      </w:r>
    </w:p>
    <w:p w:rsidR="008360D6" w:rsidRPr="00044FD6" w:rsidRDefault="008360D6" w:rsidP="008360D6">
      <w:pPr>
        <w:pStyle w:val="aa"/>
        <w:spacing w:before="0" w:beforeAutospacing="0" w:after="0" w:afterAutospacing="0"/>
        <w:rPr>
          <w:sz w:val="20"/>
          <w:szCs w:val="20"/>
        </w:rPr>
      </w:pPr>
      <w:r w:rsidRPr="00044FD6">
        <w:rPr>
          <w:sz w:val="20"/>
          <w:szCs w:val="20"/>
        </w:rPr>
        <w:t>5.5.Обязательство по передаче земельного участка считается  выполненным без составления передаточного акта.</w:t>
      </w:r>
    </w:p>
    <w:p w:rsidR="008360D6" w:rsidRPr="00044FD6" w:rsidRDefault="008360D6" w:rsidP="008360D6">
      <w:pPr>
        <w:pStyle w:val="aa"/>
        <w:spacing w:before="0" w:beforeAutospacing="0" w:after="0" w:afterAutospacing="0"/>
        <w:jc w:val="center"/>
        <w:rPr>
          <w:b/>
          <w:bCs/>
          <w:sz w:val="20"/>
          <w:szCs w:val="20"/>
        </w:rPr>
      </w:pPr>
    </w:p>
    <w:p w:rsidR="008360D6" w:rsidRPr="00044FD6" w:rsidRDefault="008360D6" w:rsidP="008360D6">
      <w:pPr>
        <w:pStyle w:val="aa"/>
        <w:spacing w:before="0" w:beforeAutospacing="0" w:after="0" w:afterAutospacing="0"/>
        <w:jc w:val="center"/>
        <w:rPr>
          <w:sz w:val="20"/>
          <w:szCs w:val="20"/>
        </w:rPr>
      </w:pPr>
      <w:r w:rsidRPr="00044FD6">
        <w:rPr>
          <w:b/>
          <w:bCs/>
          <w:sz w:val="20"/>
          <w:szCs w:val="20"/>
        </w:rPr>
        <w:t>6. Реквизиты сторон</w:t>
      </w:r>
    </w:p>
    <w:p w:rsidR="008360D6" w:rsidRPr="00044FD6" w:rsidRDefault="008360D6" w:rsidP="008360D6">
      <w:pPr>
        <w:pStyle w:val="aa"/>
        <w:spacing w:before="0" w:beforeAutospacing="0" w:after="0" w:afterAutospacing="0"/>
        <w:rPr>
          <w:sz w:val="20"/>
          <w:szCs w:val="20"/>
        </w:rPr>
      </w:pPr>
    </w:p>
    <w:p w:rsidR="008360D6" w:rsidRPr="00044FD6" w:rsidRDefault="008360D6" w:rsidP="008360D6">
      <w:pPr>
        <w:pStyle w:val="aa"/>
        <w:spacing w:before="0" w:beforeAutospacing="0" w:after="0" w:afterAutospacing="0"/>
        <w:jc w:val="both"/>
        <w:rPr>
          <w:sz w:val="20"/>
          <w:szCs w:val="20"/>
        </w:rPr>
      </w:pPr>
      <w:r w:rsidRPr="00044FD6">
        <w:rPr>
          <w:sz w:val="20"/>
          <w:szCs w:val="20"/>
        </w:rPr>
        <w:t xml:space="preserve">Продавец: Администрация Аликовского района Чувашской Республики. ИНН 2102001180, КПП 210201001, БИК 049706001, </w:t>
      </w:r>
    </w:p>
    <w:p w:rsidR="008360D6" w:rsidRPr="00044FD6" w:rsidRDefault="008360D6" w:rsidP="008360D6">
      <w:pPr>
        <w:jc w:val="both"/>
        <w:rPr>
          <w:sz w:val="20"/>
          <w:szCs w:val="20"/>
        </w:rPr>
      </w:pPr>
      <w:proofErr w:type="gramStart"/>
      <w:r w:rsidRPr="00044FD6">
        <w:rPr>
          <w:sz w:val="20"/>
          <w:szCs w:val="20"/>
        </w:rPr>
        <w:t>Юридический адрес: 429250, Чувашская Республика, Аликовский район, с. Аликово,                                           ул. Октябрьская, д.21.</w:t>
      </w:r>
      <w:proofErr w:type="gramEnd"/>
    </w:p>
    <w:p w:rsidR="008360D6" w:rsidRPr="00044FD6" w:rsidRDefault="008360D6" w:rsidP="008360D6">
      <w:pPr>
        <w:jc w:val="both"/>
        <w:rPr>
          <w:sz w:val="20"/>
          <w:szCs w:val="20"/>
        </w:rPr>
      </w:pPr>
    </w:p>
    <w:p w:rsidR="008360D6" w:rsidRPr="00044FD6" w:rsidRDefault="008360D6" w:rsidP="008360D6">
      <w:pPr>
        <w:jc w:val="both"/>
        <w:rPr>
          <w:sz w:val="20"/>
          <w:szCs w:val="20"/>
        </w:rPr>
      </w:pPr>
      <w:r w:rsidRPr="00044FD6">
        <w:rPr>
          <w:sz w:val="20"/>
          <w:szCs w:val="20"/>
        </w:rPr>
        <w:t xml:space="preserve">Глава администрации </w:t>
      </w:r>
    </w:p>
    <w:p w:rsidR="008360D6" w:rsidRPr="00044FD6" w:rsidRDefault="008360D6" w:rsidP="008360D6">
      <w:pPr>
        <w:jc w:val="both"/>
        <w:rPr>
          <w:sz w:val="20"/>
          <w:szCs w:val="20"/>
        </w:rPr>
      </w:pPr>
      <w:r w:rsidRPr="00044FD6">
        <w:rPr>
          <w:sz w:val="20"/>
          <w:szCs w:val="20"/>
        </w:rPr>
        <w:t>Аликовского района Чувашской Республики               _______________/_______________/ </w:t>
      </w:r>
    </w:p>
    <w:p w:rsidR="008360D6" w:rsidRPr="00044FD6" w:rsidRDefault="008360D6" w:rsidP="008360D6">
      <w:pPr>
        <w:pStyle w:val="aa"/>
        <w:spacing w:before="0" w:beforeAutospacing="0" w:after="0" w:afterAutospacing="0"/>
        <w:rPr>
          <w:sz w:val="20"/>
          <w:szCs w:val="20"/>
        </w:rPr>
      </w:pPr>
      <w:r w:rsidRPr="00044FD6">
        <w:rPr>
          <w:sz w:val="20"/>
          <w:szCs w:val="20"/>
        </w:rPr>
        <w:t>М.П.</w:t>
      </w:r>
    </w:p>
    <w:p w:rsidR="008360D6" w:rsidRPr="00044FD6" w:rsidRDefault="008360D6" w:rsidP="008360D6">
      <w:pPr>
        <w:pStyle w:val="aa"/>
        <w:spacing w:before="0" w:beforeAutospacing="0" w:after="0" w:afterAutospacing="0"/>
        <w:rPr>
          <w:sz w:val="20"/>
          <w:szCs w:val="20"/>
        </w:rPr>
      </w:pPr>
    </w:p>
    <w:p w:rsidR="008360D6" w:rsidRPr="00044FD6" w:rsidRDefault="008360D6" w:rsidP="008360D6">
      <w:pPr>
        <w:pStyle w:val="aa"/>
        <w:rPr>
          <w:sz w:val="20"/>
          <w:szCs w:val="20"/>
        </w:rPr>
      </w:pPr>
      <w:r w:rsidRPr="00044FD6">
        <w:rPr>
          <w:sz w:val="20"/>
          <w:szCs w:val="20"/>
        </w:rPr>
        <w:t>Покупатель: ________________________________________</w:t>
      </w:r>
    </w:p>
    <w:p w:rsidR="008360D6" w:rsidRPr="00044FD6" w:rsidRDefault="008360D6" w:rsidP="008360D6">
      <w:pPr>
        <w:pStyle w:val="aa"/>
        <w:rPr>
          <w:sz w:val="20"/>
          <w:szCs w:val="20"/>
        </w:rPr>
      </w:pPr>
      <w:r w:rsidRPr="00044FD6">
        <w:rPr>
          <w:sz w:val="20"/>
          <w:szCs w:val="20"/>
        </w:rPr>
        <w:t>М.П.         _________________________________/__________________/</w:t>
      </w:r>
    </w:p>
    <w:p w:rsidR="008360D6" w:rsidRPr="00BB3DE0" w:rsidRDefault="008360D6" w:rsidP="008360D6">
      <w:pPr>
        <w:pStyle w:val="Standard"/>
        <w:shd w:val="clear" w:color="auto" w:fill="FFFFFF"/>
        <w:ind w:left="5760" w:right="-21"/>
        <w:jc w:val="right"/>
        <w:rPr>
          <w:color w:val="000000"/>
          <w:spacing w:val="-2"/>
          <w:sz w:val="20"/>
          <w:szCs w:val="20"/>
        </w:rPr>
      </w:pPr>
      <w:r w:rsidRPr="00BB3DE0">
        <w:rPr>
          <w:color w:val="000000"/>
          <w:spacing w:val="-2"/>
          <w:sz w:val="20"/>
          <w:szCs w:val="20"/>
        </w:rPr>
        <w:lastRenderedPageBreak/>
        <w:t>Приложение 1</w:t>
      </w:r>
    </w:p>
    <w:p w:rsidR="008360D6" w:rsidRPr="00BB3DE0" w:rsidRDefault="008360D6" w:rsidP="008360D6">
      <w:pPr>
        <w:pStyle w:val="Standard"/>
        <w:shd w:val="clear" w:color="auto" w:fill="FFFFFF"/>
        <w:ind w:left="5672" w:firstLine="709"/>
        <w:jc w:val="both"/>
        <w:rPr>
          <w:color w:val="000000"/>
          <w:spacing w:val="2"/>
          <w:sz w:val="20"/>
          <w:szCs w:val="20"/>
        </w:rPr>
      </w:pPr>
    </w:p>
    <w:p w:rsidR="008360D6" w:rsidRPr="00BB3DE0" w:rsidRDefault="008360D6" w:rsidP="008360D6">
      <w:pPr>
        <w:pStyle w:val="Standard"/>
        <w:shd w:val="clear" w:color="auto" w:fill="FFFFFF"/>
        <w:ind w:left="5672" w:firstLine="709"/>
        <w:jc w:val="right"/>
        <w:rPr>
          <w:sz w:val="20"/>
          <w:szCs w:val="20"/>
        </w:rPr>
      </w:pPr>
      <w:r w:rsidRPr="00BB3DE0">
        <w:rPr>
          <w:color w:val="000000"/>
          <w:spacing w:val="2"/>
          <w:sz w:val="20"/>
          <w:szCs w:val="20"/>
        </w:rPr>
        <w:t xml:space="preserve">Организатору аукциона: в </w:t>
      </w:r>
      <w:r w:rsidRPr="00BB3DE0">
        <w:rPr>
          <w:sz w:val="20"/>
          <w:szCs w:val="20"/>
        </w:rPr>
        <w:t>Администрацию Аликовского района Чувашской Республики</w:t>
      </w:r>
    </w:p>
    <w:p w:rsidR="008360D6" w:rsidRPr="00BB3DE0" w:rsidRDefault="008360D6" w:rsidP="008360D6">
      <w:pPr>
        <w:pStyle w:val="Standard"/>
        <w:shd w:val="clear" w:color="auto" w:fill="FFFFFF"/>
        <w:ind w:left="6480"/>
        <w:jc w:val="both"/>
        <w:rPr>
          <w:sz w:val="20"/>
          <w:szCs w:val="20"/>
        </w:rPr>
      </w:pPr>
    </w:p>
    <w:p w:rsidR="008360D6" w:rsidRDefault="008360D6" w:rsidP="008360D6">
      <w:pPr>
        <w:pStyle w:val="Standard"/>
        <w:shd w:val="clear" w:color="auto" w:fill="FFFFFF"/>
        <w:jc w:val="center"/>
        <w:rPr>
          <w:b/>
          <w:bCs/>
          <w:color w:val="000000"/>
          <w:spacing w:val="-3"/>
          <w:sz w:val="20"/>
          <w:szCs w:val="20"/>
        </w:rPr>
      </w:pPr>
    </w:p>
    <w:p w:rsidR="008360D6" w:rsidRDefault="008360D6" w:rsidP="008360D6">
      <w:pPr>
        <w:pStyle w:val="Standard"/>
        <w:shd w:val="clear" w:color="auto" w:fill="FFFFFF"/>
        <w:jc w:val="center"/>
        <w:rPr>
          <w:b/>
          <w:bCs/>
          <w:color w:val="000000"/>
          <w:spacing w:val="-3"/>
          <w:sz w:val="20"/>
          <w:szCs w:val="20"/>
        </w:rPr>
      </w:pPr>
    </w:p>
    <w:p w:rsidR="008360D6" w:rsidRPr="00BB3DE0" w:rsidRDefault="008360D6" w:rsidP="008360D6">
      <w:pPr>
        <w:pStyle w:val="Standard"/>
        <w:shd w:val="clear" w:color="auto" w:fill="FFFFFF"/>
        <w:jc w:val="center"/>
        <w:rPr>
          <w:b/>
          <w:bCs/>
          <w:color w:val="000000"/>
          <w:spacing w:val="-3"/>
          <w:sz w:val="20"/>
          <w:szCs w:val="20"/>
        </w:rPr>
      </w:pPr>
      <w:r w:rsidRPr="00BB3DE0">
        <w:rPr>
          <w:b/>
          <w:bCs/>
          <w:color w:val="000000"/>
          <w:spacing w:val="-3"/>
          <w:sz w:val="20"/>
          <w:szCs w:val="20"/>
        </w:rPr>
        <w:t>ЗАЯВКА №_____</w:t>
      </w:r>
    </w:p>
    <w:p w:rsidR="008360D6" w:rsidRPr="00BB3DE0" w:rsidRDefault="008360D6" w:rsidP="008360D6">
      <w:pPr>
        <w:pStyle w:val="Standard"/>
        <w:shd w:val="clear" w:color="auto" w:fill="FFFFFF"/>
        <w:spacing w:before="115" w:line="274" w:lineRule="exact"/>
        <w:ind w:left="142"/>
        <w:jc w:val="both"/>
        <w:rPr>
          <w:sz w:val="20"/>
          <w:szCs w:val="20"/>
        </w:rPr>
      </w:pPr>
      <w:r>
        <w:rPr>
          <w:noProof/>
          <w:sz w:val="20"/>
          <w:szCs w:val="20"/>
          <w:lang w:eastAsia="ru-RU" w:bidi="ar-SA"/>
        </w:rPr>
        <w:pict>
          <v:line id="_x0000_s1063" style="position:absolute;left:0;text-align:left;z-index:251698176;visibility:visible" from="328.8pt,18.75pt" to="512.05pt,18.75pt" strokeweight=".18mm">
            <v:stroke joinstyle="miter"/>
          </v:line>
        </w:pict>
      </w:r>
      <w:r w:rsidRPr="00BB3DE0">
        <w:rPr>
          <w:color w:val="000000"/>
          <w:spacing w:val="-1"/>
          <w:sz w:val="20"/>
          <w:szCs w:val="20"/>
        </w:rPr>
        <w:t>на участие в аукционе по продаже земельного участка</w:t>
      </w:r>
      <w:r w:rsidRPr="00BB3DE0">
        <w:rPr>
          <w:spacing w:val="-1"/>
          <w:sz w:val="20"/>
          <w:szCs w:val="20"/>
        </w:rPr>
        <w:t>,</w:t>
      </w:r>
      <w:r w:rsidRPr="00BB3DE0">
        <w:rPr>
          <w:color w:val="000000"/>
          <w:spacing w:val="-1"/>
          <w:sz w:val="20"/>
          <w:szCs w:val="20"/>
        </w:rPr>
        <w:t xml:space="preserve"> лот  № </w:t>
      </w:r>
    </w:p>
    <w:p w:rsidR="008360D6" w:rsidRPr="00BB3DE0" w:rsidRDefault="008360D6" w:rsidP="008360D6">
      <w:pPr>
        <w:pStyle w:val="Standard"/>
        <w:jc w:val="center"/>
        <w:rPr>
          <w:sz w:val="20"/>
          <w:szCs w:val="20"/>
        </w:rPr>
      </w:pPr>
    </w:p>
    <w:p w:rsidR="008360D6" w:rsidRPr="00BB3DE0" w:rsidRDefault="008360D6" w:rsidP="008360D6">
      <w:pPr>
        <w:pStyle w:val="Standard"/>
        <w:jc w:val="center"/>
        <w:rPr>
          <w:sz w:val="20"/>
          <w:szCs w:val="20"/>
        </w:rPr>
      </w:pPr>
      <w:r>
        <w:rPr>
          <w:sz w:val="20"/>
          <w:szCs w:val="20"/>
        </w:rPr>
        <w:pict>
          <v:line id="_x0000_s1035" style="position:absolute;left:0;text-align:left;z-index:251669504;visibility:visible" from="5.25pt,6.8pt" to="512.05pt,6.8pt" strokeweight=".18mm">
            <v:stroke joinstyle="miter"/>
            <v:textbox style="mso-next-textbox:#_x0000_s1035;mso-rotate-with-shape:t" inset="4.41mm,2.29mm,4.41mm,2.29mm">
              <w:txbxContent>
                <w:p w:rsidR="00E44700" w:rsidRDefault="00E44700" w:rsidP="008360D6">
                  <w:pPr>
                    <w:pStyle w:val="a3"/>
                  </w:pPr>
                </w:p>
              </w:txbxContent>
            </v:textbox>
          </v:line>
        </w:pict>
      </w:r>
    </w:p>
    <w:p w:rsidR="008360D6" w:rsidRPr="00BB3DE0" w:rsidRDefault="008360D6" w:rsidP="008360D6">
      <w:pPr>
        <w:pStyle w:val="Standard"/>
        <w:jc w:val="center"/>
        <w:rPr>
          <w:sz w:val="20"/>
          <w:szCs w:val="20"/>
        </w:rPr>
      </w:pPr>
      <w:r w:rsidRPr="00BB3DE0">
        <w:rPr>
          <w:sz w:val="20"/>
          <w:szCs w:val="20"/>
        </w:rPr>
        <w:t>(для юридических лиц, индивидуальных предпринимателей, физических лиц)</w:t>
      </w:r>
    </w:p>
    <w:p w:rsidR="008360D6" w:rsidRPr="00BB3DE0" w:rsidRDefault="008360D6" w:rsidP="008360D6">
      <w:pPr>
        <w:pStyle w:val="Standard"/>
        <w:jc w:val="center"/>
        <w:rPr>
          <w:sz w:val="20"/>
          <w:szCs w:val="20"/>
        </w:rPr>
      </w:pPr>
      <w:r w:rsidRPr="00BB3DE0">
        <w:rPr>
          <w:sz w:val="20"/>
          <w:szCs w:val="20"/>
        </w:rPr>
        <w:t>заполняется претендентом (его полномочным представителем)</w:t>
      </w:r>
    </w:p>
    <w:p w:rsidR="008360D6" w:rsidRPr="00BB3DE0" w:rsidRDefault="008360D6" w:rsidP="008360D6">
      <w:pPr>
        <w:pStyle w:val="Standard"/>
        <w:shd w:val="clear" w:color="auto" w:fill="FFFFFF"/>
        <w:tabs>
          <w:tab w:val="left" w:leader="underscore" w:pos="9946"/>
        </w:tabs>
        <w:ind w:left="48"/>
        <w:rPr>
          <w:sz w:val="20"/>
          <w:szCs w:val="20"/>
        </w:rPr>
      </w:pPr>
      <w:r>
        <w:rPr>
          <w:sz w:val="20"/>
          <w:szCs w:val="20"/>
        </w:rPr>
        <w:pict>
          <v:line id="_x0000_s1040" style="position:absolute;left:0;text-align:left;z-index:251674624;visibility:visible" from="153pt,12.15pt" to="506.8pt,12.15pt" strokeweight=".18mm">
            <v:stroke joinstyle="miter"/>
            <v:textbox style="mso-rotate-with-shape:t" inset="4.41mm,2.29mm,4.41mm,2.29mm">
              <w:txbxContent>
                <w:p w:rsidR="008360D6" w:rsidRDefault="008360D6" w:rsidP="008360D6"/>
              </w:txbxContent>
            </v:textbox>
          </v:line>
        </w:pict>
      </w:r>
      <w:r w:rsidRPr="00BB3DE0">
        <w:rPr>
          <w:b/>
          <w:bCs/>
          <w:color w:val="000000"/>
          <w:sz w:val="20"/>
          <w:szCs w:val="20"/>
        </w:rPr>
        <w:t>Наименование</w:t>
      </w:r>
      <w:r w:rsidRPr="00BB3DE0">
        <w:rPr>
          <w:rFonts w:cs="Courier New"/>
          <w:b/>
          <w:bCs/>
          <w:color w:val="000000"/>
          <w:sz w:val="20"/>
          <w:szCs w:val="20"/>
        </w:rPr>
        <w:t xml:space="preserve"> </w:t>
      </w:r>
      <w:r w:rsidRPr="00BB3DE0">
        <w:rPr>
          <w:b/>
          <w:bCs/>
          <w:color w:val="000000"/>
          <w:sz w:val="20"/>
          <w:szCs w:val="20"/>
        </w:rPr>
        <w:t>претендента</w:t>
      </w:r>
      <w:r w:rsidRPr="00BB3DE0">
        <w:rPr>
          <w:rFonts w:cs="Courier New"/>
          <w:b/>
          <w:bCs/>
          <w:color w:val="000000"/>
          <w:sz w:val="20"/>
          <w:szCs w:val="20"/>
        </w:rPr>
        <w:t>:</w:t>
      </w:r>
    </w:p>
    <w:p w:rsidR="008360D6" w:rsidRPr="00BB3DE0" w:rsidRDefault="008360D6" w:rsidP="008360D6">
      <w:pPr>
        <w:pStyle w:val="Standard"/>
        <w:shd w:val="clear" w:color="auto" w:fill="FFFFFF"/>
        <w:tabs>
          <w:tab w:val="right" w:pos="10094"/>
        </w:tabs>
        <w:spacing w:before="120"/>
        <w:ind w:left="51"/>
        <w:rPr>
          <w:color w:val="000000"/>
          <w:sz w:val="20"/>
          <w:szCs w:val="20"/>
        </w:rPr>
      </w:pPr>
      <w:r>
        <w:rPr>
          <w:color w:val="000000"/>
          <w:sz w:val="20"/>
          <w:szCs w:val="20"/>
        </w:rPr>
        <w:pict>
          <v:line id="_x0000_s1041" style="position:absolute;left:0;text-align:left;z-index:251675648;visibility:visible" from="45pt,19.6pt" to="506.8pt,19.6pt" strokeweight=".18mm">
            <v:stroke joinstyle="miter"/>
            <v:textbox style="mso-rotate-with-shape:t" inset="4.41mm,2.29mm,4.41mm,2.29mm">
              <w:txbxContent>
                <w:p w:rsidR="008360D6" w:rsidRDefault="008360D6" w:rsidP="008360D6"/>
              </w:txbxContent>
            </v:textbox>
          </v:line>
        </w:pict>
      </w:r>
      <w:r w:rsidRPr="00BB3DE0">
        <w:rPr>
          <w:color w:val="000000"/>
          <w:sz w:val="20"/>
          <w:szCs w:val="20"/>
        </w:rPr>
        <w:t xml:space="preserve">в лице                                                                                                                            </w:t>
      </w:r>
      <w:r w:rsidRPr="00BB3DE0">
        <w:rPr>
          <w:color w:val="000000"/>
          <w:sz w:val="20"/>
          <w:szCs w:val="20"/>
        </w:rPr>
        <w:tab/>
      </w:r>
      <w:proofErr w:type="gramStart"/>
      <w:r w:rsidRPr="00BB3DE0">
        <w:rPr>
          <w:color w:val="000000"/>
          <w:sz w:val="20"/>
          <w:szCs w:val="20"/>
        </w:rPr>
        <w:t xml:space="preserve">                                 ,</w:t>
      </w:r>
      <w:proofErr w:type="gramEnd"/>
    </w:p>
    <w:p w:rsidR="008360D6" w:rsidRPr="00BB3DE0" w:rsidRDefault="008360D6" w:rsidP="008360D6">
      <w:pPr>
        <w:pStyle w:val="Standard"/>
        <w:shd w:val="clear" w:color="auto" w:fill="FFFFFF"/>
        <w:tabs>
          <w:tab w:val="right" w:pos="10043"/>
        </w:tabs>
        <w:spacing w:before="120"/>
        <w:rPr>
          <w:color w:val="000000"/>
          <w:spacing w:val="-1"/>
          <w:sz w:val="20"/>
          <w:szCs w:val="20"/>
        </w:rPr>
      </w:pPr>
      <w:r w:rsidRPr="00BB3DE0">
        <w:rPr>
          <w:color w:val="000000"/>
          <w:spacing w:val="-1"/>
          <w:sz w:val="20"/>
          <w:szCs w:val="20"/>
        </w:rPr>
        <w:t xml:space="preserve"> </w:t>
      </w:r>
      <w:proofErr w:type="gramStart"/>
      <w:r w:rsidRPr="00BB3DE0">
        <w:rPr>
          <w:color w:val="000000"/>
          <w:spacing w:val="-1"/>
          <w:sz w:val="20"/>
          <w:szCs w:val="20"/>
        </w:rPr>
        <w:t>действующего</w:t>
      </w:r>
      <w:proofErr w:type="gramEnd"/>
      <w:r w:rsidRPr="00BB3DE0">
        <w:rPr>
          <w:color w:val="000000"/>
          <w:spacing w:val="-1"/>
          <w:sz w:val="20"/>
          <w:szCs w:val="20"/>
        </w:rPr>
        <w:t xml:space="preserve"> на основании</w:t>
      </w:r>
    </w:p>
    <w:p w:rsidR="008360D6" w:rsidRPr="00BB3DE0" w:rsidRDefault="008360D6" w:rsidP="008360D6">
      <w:pPr>
        <w:pStyle w:val="Standard"/>
        <w:rPr>
          <w:b/>
          <w:sz w:val="20"/>
          <w:szCs w:val="20"/>
        </w:rPr>
      </w:pPr>
      <w:r>
        <w:rPr>
          <w:b/>
          <w:sz w:val="20"/>
          <w:szCs w:val="20"/>
        </w:rPr>
        <w:pict>
          <v:line id="_x0000_s1042" style="position:absolute;z-index:251676672;visibility:visible" from="153pt,4pt" to="506.8pt,4pt" strokeweight=".18mm">
            <v:stroke joinstyle="miter"/>
            <v:textbox style="mso-rotate-with-shape:t" inset="4.41mm,2.29mm,4.41mm,2.29mm">
              <w:txbxContent>
                <w:p w:rsidR="008360D6" w:rsidRDefault="008360D6" w:rsidP="008360D6"/>
              </w:txbxContent>
            </v:textbox>
          </v:line>
        </w:pict>
      </w:r>
      <w:r w:rsidRPr="00BB3DE0">
        <w:rPr>
          <w:b/>
          <w:sz w:val="20"/>
          <w:szCs w:val="20"/>
        </w:rPr>
        <w:t>Сведения о претенденте:</w:t>
      </w:r>
    </w:p>
    <w:p w:rsidR="008360D6" w:rsidRPr="00BB3DE0" w:rsidRDefault="008360D6" w:rsidP="008360D6">
      <w:pPr>
        <w:pStyle w:val="Standard"/>
        <w:rPr>
          <w:b/>
          <w:sz w:val="20"/>
          <w:szCs w:val="20"/>
        </w:rPr>
      </w:pPr>
      <w:r w:rsidRPr="00BB3DE0">
        <w:rPr>
          <w:b/>
          <w:sz w:val="20"/>
          <w:szCs w:val="20"/>
        </w:rPr>
        <w:t>Для физического лица</w:t>
      </w:r>
    </w:p>
    <w:p w:rsidR="008360D6" w:rsidRPr="00BB3DE0" w:rsidRDefault="008360D6" w:rsidP="008360D6">
      <w:pPr>
        <w:pStyle w:val="Standard"/>
        <w:rPr>
          <w:sz w:val="20"/>
          <w:szCs w:val="20"/>
        </w:rPr>
      </w:pPr>
      <w:r w:rsidRPr="00BB3DE0">
        <w:rPr>
          <w:bCs/>
          <w:color w:val="000000"/>
          <w:spacing w:val="-3"/>
          <w:sz w:val="20"/>
          <w:szCs w:val="20"/>
        </w:rPr>
        <w:t>Документ, удостоверяющий личность:</w:t>
      </w:r>
      <w:r w:rsidRPr="00BB3DE0">
        <w:rPr>
          <w:sz w:val="20"/>
          <w:szCs w:val="20"/>
        </w:rPr>
        <w:tab/>
      </w:r>
    </w:p>
    <w:p w:rsidR="008360D6" w:rsidRPr="00BB3DE0" w:rsidRDefault="008360D6" w:rsidP="008360D6">
      <w:pPr>
        <w:pStyle w:val="Standard"/>
        <w:shd w:val="clear" w:color="auto" w:fill="FFFFFF"/>
        <w:tabs>
          <w:tab w:val="left" w:leader="underscore" w:pos="2774"/>
          <w:tab w:val="left" w:leader="underscore" w:pos="4762"/>
          <w:tab w:val="left" w:pos="6014"/>
          <w:tab w:val="left" w:leader="underscore" w:pos="7570"/>
          <w:tab w:val="left" w:leader="underscore" w:pos="9994"/>
        </w:tabs>
        <w:spacing w:before="38"/>
        <w:ind w:left="48"/>
        <w:rPr>
          <w:sz w:val="20"/>
          <w:szCs w:val="20"/>
        </w:rPr>
      </w:pPr>
      <w:r>
        <w:rPr>
          <w:sz w:val="20"/>
          <w:szCs w:val="20"/>
        </w:rPr>
        <w:pict>
          <v:line id="_x0000_s1043" style="position:absolute;left:0;text-align:left;z-index:251677696;visibility:visible" from="2in,2.05pt" to="506.75pt,2.05pt" strokeweight=".18mm">
            <v:stroke joinstyle="miter"/>
            <v:textbox style="mso-rotate-with-shape:t" inset="4.41mm,2.29mm,4.41mm,2.29mm">
              <w:txbxContent>
                <w:p w:rsidR="008360D6" w:rsidRDefault="008360D6" w:rsidP="008360D6"/>
              </w:txbxContent>
            </v:textbox>
          </v:line>
        </w:pict>
      </w:r>
      <w:r>
        <w:rPr>
          <w:sz w:val="20"/>
          <w:szCs w:val="20"/>
        </w:rPr>
        <w:pict>
          <v:line id="_x0000_s1044" style="position:absolute;left:0;text-align:left;z-index:251678720;visibility:visible" from="387pt,11.05pt" to="506.8pt,11.05pt" strokeweight=".18mm">
            <v:stroke joinstyle="miter"/>
            <v:textbox style="mso-rotate-with-shape:t" inset="4.41mm,2.29mm,4.41mm,2.29mm">
              <w:txbxContent>
                <w:p w:rsidR="008360D6" w:rsidRDefault="008360D6" w:rsidP="008360D6"/>
              </w:txbxContent>
            </v:textbox>
          </v:line>
        </w:pict>
      </w:r>
      <w:r w:rsidRPr="00BB3DE0">
        <w:rPr>
          <w:color w:val="000000"/>
          <w:spacing w:val="-3"/>
          <w:sz w:val="20"/>
          <w:szCs w:val="20"/>
        </w:rPr>
        <w:t xml:space="preserve">серия </w:t>
      </w:r>
      <w:r w:rsidRPr="00BB3DE0">
        <w:rPr>
          <w:color w:val="000000"/>
          <w:sz w:val="20"/>
          <w:szCs w:val="20"/>
        </w:rPr>
        <w:tab/>
        <w:t>№</w:t>
      </w:r>
      <w:r w:rsidRPr="00BB3DE0">
        <w:rPr>
          <w:color w:val="000000"/>
          <w:sz w:val="20"/>
          <w:szCs w:val="20"/>
        </w:rPr>
        <w:tab/>
      </w:r>
      <w:r w:rsidRPr="00BB3DE0">
        <w:rPr>
          <w:color w:val="000000"/>
          <w:spacing w:val="-3"/>
          <w:sz w:val="20"/>
          <w:szCs w:val="20"/>
        </w:rPr>
        <w:t xml:space="preserve">, </w:t>
      </w:r>
      <w:proofErr w:type="gramStart"/>
      <w:r w:rsidRPr="00BB3DE0">
        <w:rPr>
          <w:color w:val="000000"/>
          <w:spacing w:val="-3"/>
          <w:sz w:val="20"/>
          <w:szCs w:val="20"/>
        </w:rPr>
        <w:t>выдан</w:t>
      </w:r>
      <w:proofErr w:type="gramEnd"/>
      <w:r w:rsidRPr="00BB3DE0">
        <w:rPr>
          <w:color w:val="000000"/>
          <w:spacing w:val="-3"/>
          <w:sz w:val="20"/>
          <w:szCs w:val="20"/>
        </w:rPr>
        <w:t xml:space="preserve"> " ______</w:t>
      </w:r>
      <w:r w:rsidRPr="00BB3DE0">
        <w:rPr>
          <w:color w:val="000000"/>
          <w:sz w:val="20"/>
          <w:szCs w:val="20"/>
        </w:rPr>
        <w:tab/>
        <w:t>"</w:t>
      </w:r>
      <w:r w:rsidRPr="00BB3DE0">
        <w:rPr>
          <w:color w:val="000000"/>
          <w:sz w:val="20"/>
          <w:szCs w:val="20"/>
        </w:rPr>
        <w:tab/>
        <w:t xml:space="preserve">    </w:t>
      </w:r>
    </w:p>
    <w:p w:rsidR="008360D6" w:rsidRPr="00BB3DE0" w:rsidRDefault="008360D6" w:rsidP="008360D6">
      <w:pPr>
        <w:pStyle w:val="Standard"/>
        <w:shd w:val="clear" w:color="auto" w:fill="FFFFFF"/>
        <w:tabs>
          <w:tab w:val="left" w:leader="underscore" w:pos="8549"/>
        </w:tabs>
        <w:ind w:left="10"/>
        <w:rPr>
          <w:sz w:val="20"/>
          <w:szCs w:val="20"/>
        </w:rPr>
      </w:pPr>
    </w:p>
    <w:p w:rsidR="008360D6" w:rsidRPr="00BB3DE0" w:rsidRDefault="008360D6" w:rsidP="008360D6">
      <w:pPr>
        <w:pStyle w:val="Standard"/>
        <w:shd w:val="clear" w:color="auto" w:fill="FFFFFF"/>
        <w:tabs>
          <w:tab w:val="left" w:leader="underscore" w:pos="8549"/>
        </w:tabs>
        <w:ind w:left="10"/>
        <w:jc w:val="center"/>
        <w:rPr>
          <w:color w:val="000000"/>
          <w:spacing w:val="-2"/>
          <w:sz w:val="20"/>
          <w:szCs w:val="20"/>
        </w:rPr>
      </w:pPr>
      <w:r>
        <w:rPr>
          <w:color w:val="000000"/>
          <w:spacing w:val="-2"/>
          <w:sz w:val="20"/>
          <w:szCs w:val="20"/>
        </w:rPr>
        <w:pict>
          <v:line id="_x0000_s1045" style="position:absolute;left:0;text-align:left;z-index:251679744;visibility:visible" from="0,3pt" to="506.75pt,3pt" strokeweight=".18mm">
            <v:stroke joinstyle="miter"/>
            <v:textbox style="mso-rotate-with-shape:t" inset="4.41mm,2.29mm,4.41mm,2.29mm">
              <w:txbxContent>
                <w:p w:rsidR="008360D6" w:rsidRDefault="008360D6" w:rsidP="008360D6"/>
              </w:txbxContent>
            </v:textbox>
          </v:line>
        </w:pict>
      </w:r>
      <w:r w:rsidRPr="00BB3DE0">
        <w:rPr>
          <w:color w:val="000000"/>
          <w:spacing w:val="-2"/>
          <w:sz w:val="20"/>
          <w:szCs w:val="20"/>
        </w:rPr>
        <w:t xml:space="preserve">(кем </w:t>
      </w:r>
      <w:proofErr w:type="gramStart"/>
      <w:r w:rsidRPr="00BB3DE0">
        <w:rPr>
          <w:color w:val="000000"/>
          <w:spacing w:val="-2"/>
          <w:sz w:val="20"/>
          <w:szCs w:val="20"/>
        </w:rPr>
        <w:t>выдан</w:t>
      </w:r>
      <w:proofErr w:type="gramEnd"/>
      <w:r w:rsidRPr="00BB3DE0">
        <w:rPr>
          <w:color w:val="000000"/>
          <w:spacing w:val="-2"/>
          <w:sz w:val="20"/>
          <w:szCs w:val="20"/>
        </w:rPr>
        <w:t>)</w:t>
      </w:r>
    </w:p>
    <w:p w:rsidR="008360D6" w:rsidRPr="00BB3DE0" w:rsidRDefault="008360D6" w:rsidP="008360D6">
      <w:pPr>
        <w:pStyle w:val="Standard"/>
        <w:shd w:val="clear" w:color="auto" w:fill="FFFFFF"/>
        <w:tabs>
          <w:tab w:val="left" w:leader="underscore" w:pos="10008"/>
        </w:tabs>
        <w:spacing w:before="77"/>
        <w:ind w:left="43"/>
        <w:rPr>
          <w:color w:val="000000"/>
          <w:spacing w:val="-3"/>
          <w:sz w:val="20"/>
          <w:szCs w:val="20"/>
        </w:rPr>
      </w:pPr>
      <w:r>
        <w:rPr>
          <w:color w:val="000000"/>
          <w:spacing w:val="-3"/>
          <w:sz w:val="20"/>
          <w:szCs w:val="20"/>
        </w:rPr>
        <w:pict>
          <v:line id="_x0000_s1046" style="position:absolute;left:0;text-align:left;z-index:251680768;visibility:visible" from="1in,10.65pt" to="506.75pt,10.65pt" strokeweight=".18mm">
            <v:stroke joinstyle="miter"/>
            <v:textbox style="mso-rotate-with-shape:t" inset="4.41mm,2.29mm,4.41mm,2.29mm">
              <w:txbxContent>
                <w:p w:rsidR="008360D6" w:rsidRDefault="008360D6" w:rsidP="008360D6"/>
              </w:txbxContent>
            </v:textbox>
          </v:line>
        </w:pict>
      </w:r>
      <w:r w:rsidRPr="00BB3DE0">
        <w:rPr>
          <w:color w:val="000000"/>
          <w:spacing w:val="-3"/>
          <w:sz w:val="20"/>
          <w:szCs w:val="20"/>
        </w:rPr>
        <w:t>Место жительства</w:t>
      </w:r>
    </w:p>
    <w:p w:rsidR="008360D6" w:rsidRPr="00BB3DE0" w:rsidRDefault="008360D6" w:rsidP="008360D6">
      <w:pPr>
        <w:pStyle w:val="Standard"/>
        <w:shd w:val="clear" w:color="auto" w:fill="FFFFFF"/>
        <w:tabs>
          <w:tab w:val="left" w:leader="underscore" w:pos="4459"/>
          <w:tab w:val="left" w:pos="7065"/>
        </w:tabs>
        <w:spacing w:before="38"/>
        <w:ind w:left="38"/>
        <w:rPr>
          <w:sz w:val="20"/>
          <w:szCs w:val="20"/>
        </w:rPr>
      </w:pPr>
      <w:r w:rsidRPr="00BB3DE0">
        <w:rPr>
          <w:color w:val="000000"/>
          <w:spacing w:val="-3"/>
          <w:sz w:val="20"/>
          <w:szCs w:val="20"/>
        </w:rPr>
        <w:t xml:space="preserve">Телефон                                                                                        </w:t>
      </w:r>
      <w:r w:rsidRPr="00BB3DE0">
        <w:rPr>
          <w:color w:val="000000"/>
          <w:spacing w:val="-5"/>
          <w:sz w:val="20"/>
          <w:szCs w:val="20"/>
        </w:rPr>
        <w:t>Факс</w:t>
      </w:r>
      <w:r w:rsidRPr="00BB3DE0">
        <w:rPr>
          <w:color w:val="000000"/>
          <w:sz w:val="20"/>
          <w:szCs w:val="20"/>
        </w:rPr>
        <w:tab/>
      </w:r>
      <w:r w:rsidRPr="00BB3DE0">
        <w:rPr>
          <w:color w:val="000000"/>
          <w:spacing w:val="-4"/>
          <w:sz w:val="20"/>
          <w:szCs w:val="20"/>
        </w:rPr>
        <w:t>Индекс</w:t>
      </w:r>
    </w:p>
    <w:p w:rsidR="008360D6" w:rsidRPr="00BB3DE0" w:rsidRDefault="008360D6" w:rsidP="008360D6">
      <w:pPr>
        <w:pStyle w:val="Standard"/>
        <w:shd w:val="clear" w:color="auto" w:fill="FFFFFF"/>
        <w:spacing w:before="211"/>
        <w:ind w:left="34"/>
        <w:rPr>
          <w:b/>
          <w:bCs/>
          <w:color w:val="000000"/>
          <w:sz w:val="20"/>
          <w:szCs w:val="20"/>
        </w:rPr>
      </w:pPr>
      <w:r>
        <w:rPr>
          <w:b/>
          <w:bCs/>
          <w:color w:val="000000"/>
          <w:sz w:val="20"/>
          <w:szCs w:val="20"/>
        </w:rPr>
        <w:pict>
          <v:line id="_x0000_s1047" style="position:absolute;left:0;text-align:left;z-index:251681792;visibility:visible" from="378pt,2.2pt" to="506.75pt,2.2pt" strokeweight=".18mm">
            <v:stroke joinstyle="miter"/>
            <v:textbox style="mso-rotate-with-shape:t" inset="4.41mm,2.29mm,4.41mm,2.29mm">
              <w:txbxContent>
                <w:p w:rsidR="008360D6" w:rsidRDefault="008360D6" w:rsidP="008360D6"/>
              </w:txbxContent>
            </v:textbox>
          </v:line>
        </w:pict>
      </w:r>
      <w:r>
        <w:rPr>
          <w:b/>
          <w:bCs/>
          <w:color w:val="000000"/>
          <w:sz w:val="20"/>
          <w:szCs w:val="20"/>
        </w:rPr>
        <w:pict>
          <v:line id="_x0000_s1048" style="position:absolute;left:0;text-align:left;z-index:251682816;visibility:visible" from="243pt,2.2pt" to="351pt,2.2pt" strokeweight=".18mm">
            <v:stroke joinstyle="miter"/>
            <v:textbox style="mso-rotate-with-shape:t" inset="4.41mm,2.29mm,4.41mm,2.29mm">
              <w:txbxContent>
                <w:p w:rsidR="008360D6" w:rsidRDefault="008360D6" w:rsidP="008360D6"/>
              </w:txbxContent>
            </v:textbox>
          </v:line>
        </w:pict>
      </w:r>
      <w:r>
        <w:rPr>
          <w:b/>
          <w:bCs/>
          <w:color w:val="000000"/>
          <w:sz w:val="20"/>
          <w:szCs w:val="20"/>
        </w:rPr>
        <w:pict>
          <v:line id="_x0000_s1049" style="position:absolute;left:0;text-align:left;z-index:251683840;visibility:visible" from="36pt,2.2pt" to="3in,2.2pt" strokeweight=".18mm">
            <v:stroke joinstyle="miter"/>
            <v:textbox style="mso-rotate-with-shape:t" inset="4.41mm,2.29mm,4.41mm,2.29mm">
              <w:txbxContent>
                <w:p w:rsidR="008360D6" w:rsidRDefault="008360D6" w:rsidP="008360D6"/>
              </w:txbxContent>
            </v:textbox>
          </v:line>
        </w:pict>
      </w:r>
      <w:r w:rsidRPr="00BB3DE0">
        <w:rPr>
          <w:b/>
          <w:bCs/>
          <w:color w:val="000000"/>
          <w:sz w:val="20"/>
          <w:szCs w:val="20"/>
        </w:rPr>
        <w:t>Для юридического лица, индивидуального предпринимателя</w:t>
      </w:r>
    </w:p>
    <w:p w:rsidR="008360D6" w:rsidRPr="00BB3DE0" w:rsidRDefault="008360D6" w:rsidP="008360D6">
      <w:pPr>
        <w:pStyle w:val="Standard"/>
        <w:shd w:val="clear" w:color="auto" w:fill="FFFFFF"/>
        <w:tabs>
          <w:tab w:val="left" w:leader="underscore" w:pos="10003"/>
        </w:tabs>
        <w:spacing w:before="62"/>
        <w:ind w:left="43"/>
        <w:rPr>
          <w:color w:val="000000"/>
          <w:spacing w:val="-7"/>
          <w:sz w:val="20"/>
          <w:szCs w:val="20"/>
        </w:rPr>
      </w:pPr>
      <w:r>
        <w:rPr>
          <w:color w:val="000000"/>
          <w:spacing w:val="-7"/>
          <w:sz w:val="20"/>
          <w:szCs w:val="20"/>
        </w:rPr>
        <w:pict>
          <v:line id="_x0000_s1061" style="position:absolute;left:0;text-align:left;z-index:251696128;visibility:visible" from="27pt,10.6pt" to="252.05pt,10.6pt" strokeweight=".18mm">
            <v:stroke joinstyle="miter"/>
            <v:textbox style="mso-rotate-with-shape:t" inset="4.41mm,2.29mm,4.41mm,2.29mm">
              <w:txbxContent>
                <w:p w:rsidR="008360D6" w:rsidRDefault="008360D6" w:rsidP="008360D6"/>
              </w:txbxContent>
            </v:textbox>
          </v:line>
        </w:pict>
      </w:r>
      <w:r>
        <w:rPr>
          <w:color w:val="000000"/>
          <w:spacing w:val="-7"/>
          <w:sz w:val="20"/>
          <w:szCs w:val="20"/>
        </w:rPr>
        <w:pict>
          <v:line id="_x0000_s1062" style="position:absolute;left:0;text-align:left;z-index:251697152;visibility:visible" from="279pt,10.6pt" to="504.05pt,10.6pt" strokeweight=".18mm">
            <v:stroke joinstyle="miter"/>
            <v:textbox style="mso-rotate-with-shape:t" inset="4.41mm,2.29mm,4.41mm,2.29mm">
              <w:txbxContent>
                <w:p w:rsidR="008360D6" w:rsidRDefault="008360D6" w:rsidP="008360D6"/>
              </w:txbxContent>
            </v:textbox>
          </v:line>
        </w:pict>
      </w:r>
      <w:r w:rsidRPr="00BB3DE0">
        <w:rPr>
          <w:color w:val="000000"/>
          <w:spacing w:val="-7"/>
          <w:sz w:val="20"/>
          <w:szCs w:val="20"/>
        </w:rPr>
        <w:t xml:space="preserve">ОГРН                                                                                                                           ИНН/КПП  </w:t>
      </w:r>
    </w:p>
    <w:p w:rsidR="008360D6" w:rsidRPr="00BB3DE0" w:rsidRDefault="008360D6" w:rsidP="008360D6">
      <w:pPr>
        <w:pStyle w:val="Standard"/>
        <w:shd w:val="clear" w:color="auto" w:fill="FFFFFF"/>
        <w:tabs>
          <w:tab w:val="left" w:leader="underscore" w:pos="9897"/>
        </w:tabs>
        <w:spacing w:before="158"/>
        <w:ind w:left="43"/>
        <w:rPr>
          <w:color w:val="000000"/>
          <w:spacing w:val="-2"/>
          <w:sz w:val="20"/>
          <w:szCs w:val="20"/>
        </w:rPr>
      </w:pPr>
      <w:r w:rsidRPr="00BB3DE0">
        <w:rPr>
          <w:color w:val="000000"/>
          <w:spacing w:val="-2"/>
          <w:sz w:val="20"/>
          <w:szCs w:val="20"/>
        </w:rPr>
        <w:t>Место нахождения претендента (адрес):</w:t>
      </w:r>
    </w:p>
    <w:p w:rsidR="008360D6" w:rsidRPr="00BB3DE0" w:rsidRDefault="008360D6" w:rsidP="008360D6">
      <w:pPr>
        <w:pStyle w:val="Standard"/>
        <w:shd w:val="clear" w:color="auto" w:fill="FFFFFF"/>
        <w:tabs>
          <w:tab w:val="left" w:leader="underscore" w:pos="4454"/>
          <w:tab w:val="left" w:leader="underscore" w:pos="6984"/>
          <w:tab w:val="left" w:leader="underscore" w:pos="10003"/>
        </w:tabs>
        <w:spacing w:before="24"/>
        <w:ind w:left="38"/>
        <w:rPr>
          <w:sz w:val="20"/>
          <w:szCs w:val="20"/>
        </w:rPr>
      </w:pPr>
      <w:r>
        <w:rPr>
          <w:sz w:val="20"/>
          <w:szCs w:val="20"/>
        </w:rPr>
        <w:pict>
          <v:line id="_x0000_s1050" style="position:absolute;left:0;text-align:left;z-index:251684864;visibility:visible" from="153pt,.15pt" to="506.8pt,.15pt" strokeweight=".18mm">
            <v:stroke joinstyle="miter"/>
            <v:textbox style="mso-rotate-with-shape:t" inset="4.41mm,2.29mm,4.41mm,2.29mm">
              <w:txbxContent>
                <w:p w:rsidR="008360D6" w:rsidRDefault="008360D6" w:rsidP="008360D6"/>
              </w:txbxContent>
            </v:textbox>
          </v:line>
        </w:pict>
      </w:r>
      <w:r>
        <w:rPr>
          <w:sz w:val="20"/>
          <w:szCs w:val="20"/>
        </w:rPr>
        <w:pict>
          <v:line id="_x0000_s1051" style="position:absolute;left:0;text-align:left;z-index:251685888;visibility:visible" from="378pt,9.15pt" to="506.75pt,9.15pt" strokeweight=".18mm">
            <v:stroke joinstyle="miter"/>
            <v:textbox style="mso-rotate-with-shape:t" inset="4.41mm,2.29mm,4.41mm,2.29mm">
              <w:txbxContent>
                <w:p w:rsidR="008360D6" w:rsidRDefault="008360D6" w:rsidP="008360D6"/>
              </w:txbxContent>
            </v:textbox>
          </v:line>
        </w:pict>
      </w:r>
      <w:r>
        <w:rPr>
          <w:sz w:val="20"/>
          <w:szCs w:val="20"/>
        </w:rPr>
        <w:pict>
          <v:line id="_x0000_s1052" style="position:absolute;left:0;text-align:left;z-index:251686912;visibility:visible" from="243pt,9.15pt" to="342.05pt,9.15pt" strokeweight=".18mm">
            <v:stroke joinstyle="miter"/>
            <v:textbox style="mso-rotate-with-shape:t" inset="4.41mm,2.29mm,4.41mm,2.29mm">
              <w:txbxContent>
                <w:p w:rsidR="008360D6" w:rsidRDefault="008360D6" w:rsidP="008360D6"/>
              </w:txbxContent>
            </v:textbox>
          </v:line>
        </w:pict>
      </w:r>
      <w:r>
        <w:rPr>
          <w:sz w:val="20"/>
          <w:szCs w:val="20"/>
        </w:rPr>
        <w:pict>
          <v:line id="_x0000_s1053" style="position:absolute;left:0;text-align:left;z-index:251687936;visibility:visible" from="36pt,9.15pt" to="3in,9.15pt" strokeweight=".18mm">
            <v:stroke joinstyle="miter"/>
            <v:textbox style="mso-rotate-with-shape:t" inset="4.41mm,2.29mm,4.41mm,2.29mm">
              <w:txbxContent>
                <w:p w:rsidR="008360D6" w:rsidRDefault="008360D6" w:rsidP="008360D6"/>
              </w:txbxContent>
            </v:textbox>
          </v:line>
        </w:pict>
      </w:r>
      <w:r w:rsidRPr="00BB3DE0">
        <w:rPr>
          <w:color w:val="000000"/>
          <w:spacing w:val="-3"/>
          <w:sz w:val="20"/>
          <w:szCs w:val="20"/>
        </w:rPr>
        <w:t xml:space="preserve">Телефон                                                                                         </w:t>
      </w:r>
      <w:r w:rsidRPr="00BB3DE0">
        <w:rPr>
          <w:color w:val="000000"/>
          <w:spacing w:val="-6"/>
          <w:sz w:val="20"/>
          <w:szCs w:val="20"/>
        </w:rPr>
        <w:t xml:space="preserve">Факс                                                       </w:t>
      </w:r>
      <w:r w:rsidRPr="00BB3DE0">
        <w:rPr>
          <w:color w:val="000000"/>
          <w:spacing w:val="-3"/>
          <w:sz w:val="20"/>
          <w:szCs w:val="20"/>
        </w:rPr>
        <w:t>Индекс</w:t>
      </w:r>
    </w:p>
    <w:p w:rsidR="008360D6" w:rsidRPr="00BB3DE0" w:rsidRDefault="008360D6" w:rsidP="008360D6">
      <w:pPr>
        <w:pStyle w:val="Standard"/>
        <w:shd w:val="clear" w:color="auto" w:fill="FFFFFF"/>
        <w:spacing w:before="139"/>
        <w:ind w:left="38" w:right="339"/>
        <w:rPr>
          <w:sz w:val="20"/>
          <w:szCs w:val="20"/>
        </w:rPr>
      </w:pPr>
      <w:r>
        <w:rPr>
          <w:sz w:val="20"/>
          <w:szCs w:val="20"/>
        </w:rPr>
        <w:pict>
          <v:line id="_x0000_s1034" style="position:absolute;left:0;text-align:left;z-index:251668480;visibility:visible" from="9pt,33.6pt" to="180.05pt,33.6pt" strokeweight=".18mm">
            <v:stroke joinstyle="miter"/>
            <v:textbox style="mso-rotate-with-shape:t" inset="4.41mm,2.29mm,4.41mm,2.29mm">
              <w:txbxContent>
                <w:p w:rsidR="008360D6" w:rsidRDefault="008360D6" w:rsidP="008360D6"/>
              </w:txbxContent>
            </v:textbox>
          </v:line>
        </w:pict>
      </w:r>
      <w:r w:rsidRPr="00BB3DE0">
        <w:rPr>
          <w:b/>
          <w:bCs/>
          <w:color w:val="000000"/>
          <w:spacing w:val="1"/>
          <w:sz w:val="20"/>
          <w:szCs w:val="20"/>
        </w:rPr>
        <w:t xml:space="preserve">Банковские реквизиты претендента для возврата денежных средств: </w:t>
      </w:r>
      <w:r w:rsidRPr="00BB3DE0">
        <w:rPr>
          <w:color w:val="000000"/>
          <w:spacing w:val="1"/>
          <w:sz w:val="20"/>
          <w:szCs w:val="20"/>
        </w:rPr>
        <w:t xml:space="preserve">расчетный (лицевой) счет    №                                                            </w:t>
      </w:r>
      <w:proofErr w:type="gramStart"/>
      <w:r w:rsidRPr="00BB3DE0">
        <w:rPr>
          <w:color w:val="000000"/>
          <w:sz w:val="20"/>
          <w:szCs w:val="20"/>
        </w:rPr>
        <w:t>в</w:t>
      </w:r>
      <w:proofErr w:type="gramEnd"/>
      <w:r w:rsidRPr="00BB3DE0">
        <w:rPr>
          <w:color w:val="000000"/>
          <w:sz w:val="20"/>
          <w:szCs w:val="20"/>
        </w:rPr>
        <w:t xml:space="preserve">  </w:t>
      </w:r>
    </w:p>
    <w:p w:rsidR="008360D6" w:rsidRPr="00BB3DE0" w:rsidRDefault="008360D6" w:rsidP="008360D6">
      <w:pPr>
        <w:pStyle w:val="Standard"/>
        <w:shd w:val="clear" w:color="auto" w:fill="FFFFFF"/>
        <w:spacing w:before="139"/>
        <w:ind w:left="38" w:right="339"/>
        <w:rPr>
          <w:b/>
          <w:bCs/>
          <w:color w:val="000000"/>
          <w:spacing w:val="-1"/>
          <w:sz w:val="20"/>
          <w:szCs w:val="20"/>
        </w:rPr>
      </w:pPr>
      <w:r>
        <w:rPr>
          <w:b/>
          <w:bCs/>
          <w:color w:val="000000"/>
          <w:spacing w:val="-1"/>
          <w:sz w:val="20"/>
          <w:szCs w:val="20"/>
        </w:rPr>
        <w:pict>
          <v:line id="_x0000_s1054" style="position:absolute;left:0;text-align:left;z-index:251688960;visibility:visible" from="189pt,1.4pt" to="506.8pt,1.4pt" strokeweight=".18mm">
            <v:stroke joinstyle="miter"/>
            <v:textbox style="mso-rotate-with-shape:t" inset="4.41mm,2.29mm,4.41mm,2.29mm">
              <w:txbxContent>
                <w:p w:rsidR="008360D6" w:rsidRDefault="008360D6" w:rsidP="008360D6"/>
              </w:txbxContent>
            </v:textbox>
          </v:line>
        </w:pict>
      </w:r>
      <w:r>
        <w:rPr>
          <w:b/>
          <w:bCs/>
          <w:color w:val="000000"/>
          <w:spacing w:val="-1"/>
          <w:sz w:val="20"/>
          <w:szCs w:val="20"/>
        </w:rPr>
        <w:pict>
          <v:line id="_x0000_s1055" style="position:absolute;left:0;text-align:left;z-index:251689984;visibility:visible" from="0,10.4pt" to="506.75pt,10.4pt" strokeweight=".18mm">
            <v:stroke joinstyle="miter"/>
            <v:textbox style="mso-rotate-with-shape:t" inset="4.41mm,2.29mm,4.41mm,2.29mm">
              <w:txbxContent>
                <w:p w:rsidR="008360D6" w:rsidRDefault="008360D6" w:rsidP="008360D6"/>
              </w:txbxContent>
            </v:textbox>
          </v:line>
        </w:pict>
      </w:r>
      <w:r>
        <w:rPr>
          <w:b/>
          <w:bCs/>
          <w:color w:val="000000"/>
          <w:spacing w:val="-1"/>
          <w:sz w:val="20"/>
          <w:szCs w:val="20"/>
        </w:rPr>
        <w:pict>
          <v:line id="_x0000_s1056" style="position:absolute;left:0;text-align:left;z-index:251691008;visibility:visible" from="0,19.4pt" to="506.75pt,19.4pt" strokeweight=".18mm">
            <v:stroke joinstyle="miter"/>
            <v:textbox style="mso-rotate-with-shape:t" inset="4.41mm,2.29mm,4.41mm,2.29mm">
              <w:txbxContent>
                <w:p w:rsidR="008360D6" w:rsidRDefault="008360D6" w:rsidP="008360D6"/>
              </w:txbxContent>
            </v:textbox>
          </v:line>
        </w:pict>
      </w:r>
    </w:p>
    <w:p w:rsidR="008360D6" w:rsidRPr="00BB3DE0" w:rsidRDefault="008360D6" w:rsidP="008360D6">
      <w:pPr>
        <w:pStyle w:val="Standard"/>
        <w:shd w:val="clear" w:color="auto" w:fill="FFFFFF"/>
        <w:spacing w:before="139"/>
        <w:ind w:left="38" w:right="339"/>
        <w:rPr>
          <w:b/>
          <w:bCs/>
          <w:color w:val="000000"/>
          <w:spacing w:val="-1"/>
          <w:sz w:val="20"/>
          <w:szCs w:val="20"/>
        </w:rPr>
      </w:pPr>
      <w:r>
        <w:rPr>
          <w:b/>
          <w:bCs/>
          <w:color w:val="000000"/>
          <w:spacing w:val="-1"/>
          <w:sz w:val="20"/>
          <w:szCs w:val="20"/>
        </w:rPr>
        <w:pict>
          <v:line id="_x0000_s1057" style="position:absolute;left:0;text-align:left;z-index:251692032;visibility:visible" from="0,7.65pt" to="506.75pt,7.65pt" strokeweight=".18mm">
            <v:stroke joinstyle="miter"/>
            <v:textbox style="mso-rotate-with-shape:t" inset="4.41mm,2.29mm,4.41mm,2.29mm">
              <w:txbxContent>
                <w:p w:rsidR="008360D6" w:rsidRDefault="008360D6" w:rsidP="008360D6"/>
              </w:txbxContent>
            </v:textbox>
          </v:line>
        </w:pict>
      </w:r>
      <w:r w:rsidRPr="00BB3DE0">
        <w:rPr>
          <w:b/>
          <w:bCs/>
          <w:color w:val="000000"/>
          <w:spacing w:val="-1"/>
          <w:sz w:val="20"/>
          <w:szCs w:val="20"/>
        </w:rPr>
        <w:t xml:space="preserve">Описание объекта, </w:t>
      </w:r>
      <w:proofErr w:type="gramStart"/>
      <w:r w:rsidRPr="00BB3DE0">
        <w:rPr>
          <w:b/>
          <w:bCs/>
          <w:color w:val="000000"/>
          <w:spacing w:val="-1"/>
          <w:sz w:val="20"/>
          <w:szCs w:val="20"/>
        </w:rPr>
        <w:t>выставленного</w:t>
      </w:r>
      <w:proofErr w:type="gramEnd"/>
      <w:r w:rsidRPr="00BB3DE0">
        <w:rPr>
          <w:b/>
          <w:bCs/>
          <w:color w:val="000000"/>
          <w:spacing w:val="-1"/>
          <w:sz w:val="20"/>
          <w:szCs w:val="20"/>
        </w:rPr>
        <w:t xml:space="preserve"> на аукцион:</w:t>
      </w:r>
    </w:p>
    <w:p w:rsidR="008360D6" w:rsidRPr="00BB3DE0" w:rsidRDefault="008360D6" w:rsidP="008360D6">
      <w:pPr>
        <w:pStyle w:val="Standard"/>
        <w:shd w:val="clear" w:color="auto" w:fill="FFFFFF"/>
        <w:spacing w:before="830"/>
        <w:ind w:left="1147"/>
        <w:rPr>
          <w:color w:val="000000"/>
          <w:sz w:val="20"/>
          <w:szCs w:val="20"/>
        </w:rPr>
      </w:pPr>
      <w:r>
        <w:rPr>
          <w:color w:val="000000"/>
          <w:sz w:val="20"/>
          <w:szCs w:val="20"/>
        </w:rPr>
        <w:pict>
          <v:line id="_x0000_s1036" style="position:absolute;left:0;text-align:left;z-index:251670528;visibility:visible" from="1.2pt,9.35pt" to="7in,11.15pt" strokeweight=".09mm">
            <v:stroke joinstyle="miter"/>
            <v:textbox style="mso-rotate-with-shape:t" inset="4.41mm,2.29mm,4.41mm,2.29mm">
              <w:txbxContent>
                <w:p w:rsidR="008360D6" w:rsidRDefault="008360D6" w:rsidP="008360D6"/>
              </w:txbxContent>
            </v:textbox>
          </v:line>
        </w:pict>
      </w:r>
      <w:r>
        <w:rPr>
          <w:color w:val="000000"/>
          <w:sz w:val="20"/>
          <w:szCs w:val="20"/>
        </w:rPr>
        <w:pict>
          <v:line id="_x0000_s1037" style="position:absolute;left:0;text-align:left;z-index:251671552;visibility:visible" from="1.2pt,19.9pt" to="7in,20.15pt" strokeweight=".09mm">
            <v:stroke joinstyle="miter"/>
            <v:textbox style="mso-rotate-with-shape:t" inset="4.41mm,2.29mm,4.41mm,2.29mm">
              <w:txbxContent>
                <w:p w:rsidR="008360D6" w:rsidRDefault="008360D6" w:rsidP="008360D6"/>
              </w:txbxContent>
            </v:textbox>
          </v:line>
        </w:pict>
      </w:r>
      <w:r>
        <w:rPr>
          <w:color w:val="000000"/>
          <w:sz w:val="20"/>
          <w:szCs w:val="20"/>
        </w:rPr>
        <w:pict>
          <v:line id="_x0000_s1038" style="position:absolute;left:0;text-align:left;flip:y;z-index:251672576;visibility:visible" from="1.2pt,29.15pt" to="7in,30pt" strokeweight=".09mm">
            <v:stroke joinstyle="miter"/>
            <v:textbox style="mso-rotate-with-shape:t" inset="4.41mm,2.29mm,4.41mm,2.29mm">
              <w:txbxContent>
                <w:p w:rsidR="008360D6" w:rsidRDefault="008360D6" w:rsidP="008360D6"/>
              </w:txbxContent>
            </v:textbox>
          </v:line>
        </w:pict>
      </w:r>
      <w:r>
        <w:rPr>
          <w:color w:val="000000"/>
          <w:sz w:val="20"/>
          <w:szCs w:val="20"/>
        </w:rPr>
        <w:pict>
          <v:line id="_x0000_s1039" style="position:absolute;left:0;text-align:left;z-index:251673600;visibility:visible" from="0,38.15pt" to="7in,38.15pt" strokeweight=".09mm">
            <v:stroke joinstyle="miter"/>
            <v:textbox style="mso-rotate-with-shape:t" inset="4.41mm,2.29mm,4.41mm,2.29mm">
              <w:txbxContent>
                <w:p w:rsidR="008360D6" w:rsidRDefault="008360D6" w:rsidP="008360D6"/>
              </w:txbxContent>
            </v:textbox>
          </v:line>
        </w:pict>
      </w:r>
      <w:r w:rsidRPr="00BB3DE0">
        <w:rPr>
          <w:color w:val="000000"/>
          <w:sz w:val="20"/>
          <w:szCs w:val="20"/>
        </w:rPr>
        <w:t>(указываются местонахождение земельного участка, его площадь, адрес, номер кадастрового учета)</w:t>
      </w:r>
    </w:p>
    <w:p w:rsidR="008360D6" w:rsidRPr="00BB3DE0" w:rsidRDefault="008360D6" w:rsidP="008360D6">
      <w:pPr>
        <w:pStyle w:val="Standard"/>
        <w:shd w:val="clear" w:color="auto" w:fill="FFFFFF"/>
        <w:spacing w:before="53" w:line="211" w:lineRule="exact"/>
        <w:ind w:left="29"/>
        <w:rPr>
          <w:b/>
          <w:bCs/>
          <w:color w:val="000000"/>
          <w:spacing w:val="-1"/>
          <w:sz w:val="20"/>
          <w:szCs w:val="20"/>
        </w:rPr>
      </w:pPr>
      <w:r w:rsidRPr="00BB3DE0">
        <w:rPr>
          <w:b/>
          <w:bCs/>
          <w:color w:val="000000"/>
          <w:spacing w:val="-1"/>
          <w:sz w:val="20"/>
          <w:szCs w:val="20"/>
        </w:rPr>
        <w:t>Вносимая для участия в аукционе сумма задатка:</w:t>
      </w:r>
    </w:p>
    <w:p w:rsidR="008360D6" w:rsidRPr="00BB3DE0" w:rsidRDefault="008360D6" w:rsidP="008360D6">
      <w:pPr>
        <w:pStyle w:val="Standard"/>
        <w:shd w:val="clear" w:color="auto" w:fill="FFFFFF"/>
        <w:tabs>
          <w:tab w:val="left" w:leader="underscore" w:pos="9031"/>
        </w:tabs>
        <w:ind w:left="17"/>
        <w:rPr>
          <w:sz w:val="20"/>
          <w:szCs w:val="20"/>
        </w:rPr>
      </w:pPr>
      <w:r>
        <w:rPr>
          <w:sz w:val="20"/>
          <w:szCs w:val="20"/>
        </w:rPr>
        <w:pict>
          <v:line id="_x0000_s1058" style="position:absolute;left:0;text-align:left;z-index:251693056;visibility:visible" from="0,9.1pt" to="7in,9.1pt" strokeweight=".09mm">
            <v:stroke joinstyle="miter"/>
            <v:textbox style="mso-rotate-with-shape:t" inset="4.41mm,2.29mm,4.41mm,2.29mm">
              <w:txbxContent>
                <w:p w:rsidR="008360D6" w:rsidRDefault="008360D6" w:rsidP="008360D6"/>
              </w:txbxContent>
            </v:textbox>
          </v:line>
        </w:pict>
      </w:r>
      <w:r w:rsidRPr="00BB3DE0">
        <w:rPr>
          <w:sz w:val="20"/>
          <w:szCs w:val="20"/>
        </w:rPr>
        <w:t xml:space="preserve">                                                                                                                                                    </w:t>
      </w:r>
      <w:r w:rsidRPr="00BB3DE0">
        <w:rPr>
          <w:color w:val="000000"/>
          <w:spacing w:val="-3"/>
          <w:sz w:val="20"/>
          <w:szCs w:val="20"/>
        </w:rPr>
        <w:t xml:space="preserve"> (цифрами)</w:t>
      </w:r>
    </w:p>
    <w:p w:rsidR="008360D6" w:rsidRPr="00BB3DE0" w:rsidRDefault="008360D6" w:rsidP="008360D6">
      <w:pPr>
        <w:pStyle w:val="Standard"/>
        <w:shd w:val="clear" w:color="auto" w:fill="FFFFFF"/>
        <w:tabs>
          <w:tab w:val="left" w:leader="underscore" w:pos="8940"/>
        </w:tabs>
        <w:ind w:left="17"/>
        <w:rPr>
          <w:color w:val="000000"/>
          <w:spacing w:val="-3"/>
          <w:sz w:val="20"/>
          <w:szCs w:val="20"/>
        </w:rPr>
      </w:pPr>
      <w:r>
        <w:rPr>
          <w:color w:val="000000"/>
          <w:spacing w:val="-3"/>
          <w:sz w:val="20"/>
          <w:szCs w:val="20"/>
        </w:rPr>
        <w:pict>
          <v:line id="_x0000_s1059" style="position:absolute;left:0;text-align:left;z-index:251694080;visibility:visible" from="0,7.75pt" to="7in,7.75pt" strokeweight=".09mm">
            <v:stroke joinstyle="miter"/>
            <v:textbox style="mso-rotate-with-shape:t" inset="4.41mm,2.29mm,4.41mm,2.29mm">
              <w:txbxContent>
                <w:p w:rsidR="008360D6" w:rsidRDefault="008360D6" w:rsidP="008360D6"/>
              </w:txbxContent>
            </v:textbox>
          </v:line>
        </w:pict>
      </w:r>
      <w:r w:rsidRPr="00BB3DE0">
        <w:rPr>
          <w:color w:val="000000"/>
          <w:spacing w:val="-3"/>
          <w:sz w:val="20"/>
          <w:szCs w:val="20"/>
        </w:rPr>
        <w:t xml:space="preserve">                                                                                                                                                                                                                    (прописью)</w:t>
      </w:r>
    </w:p>
    <w:p w:rsidR="008360D6" w:rsidRPr="00BB3DE0" w:rsidRDefault="008360D6" w:rsidP="008360D6">
      <w:pPr>
        <w:pStyle w:val="Standard"/>
        <w:shd w:val="clear" w:color="auto" w:fill="FFFFFF"/>
        <w:spacing w:line="283" w:lineRule="exact"/>
        <w:ind w:left="29" w:right="62"/>
        <w:jc w:val="both"/>
        <w:rPr>
          <w:sz w:val="20"/>
          <w:szCs w:val="20"/>
        </w:rPr>
      </w:pPr>
      <w:r w:rsidRPr="00BB3DE0">
        <w:rPr>
          <w:b/>
          <w:bCs/>
          <w:color w:val="000000"/>
          <w:spacing w:val="5"/>
          <w:sz w:val="20"/>
          <w:szCs w:val="20"/>
        </w:rPr>
        <w:t xml:space="preserve">Прошу включить в состав претендентов для участия в открытом аукционе по </w:t>
      </w:r>
      <w:r w:rsidRPr="00BB3DE0">
        <w:rPr>
          <w:b/>
          <w:bCs/>
          <w:color w:val="000000"/>
          <w:spacing w:val="-1"/>
          <w:sz w:val="20"/>
          <w:szCs w:val="20"/>
        </w:rPr>
        <w:t>продаже земельного участка, указанного выше и обязуюсь:</w:t>
      </w:r>
    </w:p>
    <w:p w:rsidR="008360D6" w:rsidRPr="00BB3DE0" w:rsidRDefault="008360D6" w:rsidP="008360D6">
      <w:pPr>
        <w:pStyle w:val="Standard"/>
        <w:shd w:val="clear" w:color="auto" w:fill="FFFFFF"/>
        <w:spacing w:line="230" w:lineRule="exact"/>
        <w:ind w:left="24" w:right="62"/>
        <w:jc w:val="both"/>
        <w:rPr>
          <w:sz w:val="20"/>
          <w:szCs w:val="20"/>
        </w:rPr>
      </w:pPr>
      <w:r w:rsidRPr="00BB3DE0">
        <w:rPr>
          <w:color w:val="000000"/>
          <w:spacing w:val="-1"/>
          <w:sz w:val="20"/>
          <w:szCs w:val="20"/>
        </w:rPr>
        <w:t xml:space="preserve">Соблюдать условия аукциона, предусмотренные Земельным кодексом РФ, а также указанные в информационном </w:t>
      </w:r>
      <w:r w:rsidRPr="00BB3DE0">
        <w:rPr>
          <w:color w:val="000000"/>
          <w:spacing w:val="2"/>
          <w:sz w:val="20"/>
          <w:szCs w:val="20"/>
        </w:rPr>
        <w:t>извещении о проведен</w:t>
      </w:r>
      <w:proofErr w:type="gramStart"/>
      <w:r w:rsidRPr="00BB3DE0">
        <w:rPr>
          <w:color w:val="000000"/>
          <w:spacing w:val="2"/>
          <w:sz w:val="20"/>
          <w:szCs w:val="20"/>
        </w:rPr>
        <w:t>ии ау</w:t>
      </w:r>
      <w:proofErr w:type="gramEnd"/>
      <w:r w:rsidRPr="00BB3DE0">
        <w:rPr>
          <w:color w:val="000000"/>
          <w:spacing w:val="2"/>
          <w:sz w:val="20"/>
          <w:szCs w:val="20"/>
        </w:rPr>
        <w:t xml:space="preserve">кциона, которые мне </w:t>
      </w:r>
      <w:r w:rsidRPr="00BB3DE0">
        <w:rPr>
          <w:color w:val="000000"/>
          <w:spacing w:val="-1"/>
          <w:sz w:val="20"/>
          <w:szCs w:val="20"/>
        </w:rPr>
        <w:t>понятны, каких-либо неясностей, вопросов не имеется.</w:t>
      </w:r>
    </w:p>
    <w:p w:rsidR="008360D6" w:rsidRPr="00BB3DE0" w:rsidRDefault="008360D6" w:rsidP="008360D6">
      <w:pPr>
        <w:pStyle w:val="Standard"/>
        <w:shd w:val="clear" w:color="auto" w:fill="FFFFFF"/>
        <w:spacing w:line="230" w:lineRule="exact"/>
        <w:ind w:left="19" w:right="58"/>
        <w:jc w:val="both"/>
        <w:rPr>
          <w:sz w:val="20"/>
          <w:szCs w:val="20"/>
        </w:rPr>
      </w:pPr>
      <w:r w:rsidRPr="00BB3DE0">
        <w:rPr>
          <w:color w:val="000000"/>
          <w:spacing w:val="-1"/>
          <w:sz w:val="20"/>
          <w:szCs w:val="20"/>
        </w:rPr>
        <w:t xml:space="preserve">В случае признания победителем аукциона, обязуюсь подписать протокол, договор купли-продажи земельного участка </w:t>
      </w:r>
      <w:r w:rsidRPr="00BB3DE0">
        <w:rPr>
          <w:color w:val="000000"/>
          <w:spacing w:val="7"/>
          <w:sz w:val="20"/>
          <w:szCs w:val="20"/>
        </w:rPr>
        <w:t xml:space="preserve">в срок и с условиями, </w:t>
      </w:r>
      <w:r w:rsidRPr="00BB3DE0">
        <w:rPr>
          <w:color w:val="000000"/>
          <w:spacing w:val="-1"/>
          <w:sz w:val="20"/>
          <w:szCs w:val="20"/>
        </w:rPr>
        <w:t>содержащимися в информационном  извещении о проведен</w:t>
      </w:r>
      <w:proofErr w:type="gramStart"/>
      <w:r w:rsidRPr="00BB3DE0">
        <w:rPr>
          <w:color w:val="000000"/>
          <w:spacing w:val="-1"/>
          <w:sz w:val="20"/>
          <w:szCs w:val="20"/>
        </w:rPr>
        <w:t>ии ау</w:t>
      </w:r>
      <w:proofErr w:type="gramEnd"/>
      <w:r w:rsidRPr="00BB3DE0">
        <w:rPr>
          <w:color w:val="000000"/>
          <w:spacing w:val="-1"/>
          <w:sz w:val="20"/>
          <w:szCs w:val="20"/>
        </w:rPr>
        <w:t>кциона, а также не позднее</w:t>
      </w:r>
      <w:r w:rsidRPr="00BB3DE0">
        <w:rPr>
          <w:sz w:val="20"/>
          <w:szCs w:val="20"/>
          <w:u w:val="single"/>
        </w:rPr>
        <w:t xml:space="preserve"> _____________</w:t>
      </w:r>
      <w:r w:rsidRPr="00BB3DE0">
        <w:rPr>
          <w:color w:val="000000"/>
          <w:spacing w:val="1"/>
          <w:sz w:val="20"/>
          <w:szCs w:val="20"/>
        </w:rPr>
        <w:t xml:space="preserve"> дней внести полностью на расчетный счет</w:t>
      </w:r>
      <w:r w:rsidRPr="00BB3DE0">
        <w:rPr>
          <w:sz w:val="20"/>
          <w:szCs w:val="20"/>
        </w:rPr>
        <w:t xml:space="preserve"> </w:t>
      </w:r>
      <w:r w:rsidRPr="00BB3DE0">
        <w:rPr>
          <w:color w:val="000000"/>
          <w:spacing w:val="-1"/>
          <w:sz w:val="20"/>
          <w:szCs w:val="20"/>
        </w:rPr>
        <w:t>(указанный в договоре) сумму денежных средств, определенную по итогам аукциона.</w:t>
      </w:r>
    </w:p>
    <w:p w:rsidR="008360D6" w:rsidRPr="00BB3DE0" w:rsidRDefault="008360D6" w:rsidP="008360D6">
      <w:pPr>
        <w:pStyle w:val="Standard"/>
        <w:shd w:val="clear" w:color="auto" w:fill="FFFFFF"/>
        <w:spacing w:line="230" w:lineRule="exact"/>
        <w:ind w:left="19"/>
        <w:jc w:val="both"/>
        <w:rPr>
          <w:color w:val="000000"/>
          <w:sz w:val="20"/>
          <w:szCs w:val="20"/>
        </w:rPr>
      </w:pPr>
      <w:r w:rsidRPr="00BB3DE0">
        <w:rPr>
          <w:color w:val="000000"/>
          <w:sz w:val="20"/>
          <w:szCs w:val="20"/>
        </w:rPr>
        <w:t>Заявляю, что претензий по качеству и состоянию к предмету аукциона сейчас и впоследствии иметь не буду.</w:t>
      </w:r>
    </w:p>
    <w:p w:rsidR="008360D6" w:rsidRPr="00BB3DE0" w:rsidRDefault="008360D6" w:rsidP="008360D6">
      <w:pPr>
        <w:pStyle w:val="Standard"/>
        <w:shd w:val="clear" w:color="auto" w:fill="FFFFFF"/>
        <w:spacing w:line="230" w:lineRule="exact"/>
        <w:ind w:left="19"/>
        <w:jc w:val="both"/>
        <w:rPr>
          <w:color w:val="000000"/>
          <w:sz w:val="20"/>
          <w:szCs w:val="20"/>
        </w:rPr>
      </w:pPr>
      <w:r w:rsidRPr="00BB3DE0">
        <w:rPr>
          <w:color w:val="000000"/>
          <w:sz w:val="20"/>
          <w:szCs w:val="20"/>
        </w:rPr>
        <w:t>К заявке прилагается подписанная Претендентом опись представленных документов.</w:t>
      </w:r>
    </w:p>
    <w:p w:rsidR="008360D6" w:rsidRPr="00BB3DE0" w:rsidRDefault="008360D6" w:rsidP="008360D6">
      <w:pPr>
        <w:pStyle w:val="Standard"/>
        <w:shd w:val="clear" w:color="auto" w:fill="FFFFFF"/>
        <w:spacing w:line="230" w:lineRule="exact"/>
        <w:ind w:left="19"/>
        <w:rPr>
          <w:color w:val="000000"/>
          <w:spacing w:val="-9"/>
          <w:sz w:val="20"/>
          <w:szCs w:val="20"/>
        </w:rPr>
      </w:pPr>
      <w:r w:rsidRPr="00BB3DE0">
        <w:rPr>
          <w:color w:val="000000"/>
          <w:spacing w:val="-9"/>
          <w:sz w:val="20"/>
          <w:szCs w:val="20"/>
        </w:rPr>
        <w:t>Подпись претендента (его полномочного представителя)________________________</w:t>
      </w:r>
    </w:p>
    <w:p w:rsidR="008360D6" w:rsidRPr="00BB3DE0" w:rsidRDefault="008360D6" w:rsidP="008360D6">
      <w:pPr>
        <w:pStyle w:val="Standard"/>
        <w:shd w:val="clear" w:color="auto" w:fill="FFFFFF"/>
        <w:spacing w:line="230" w:lineRule="exact"/>
        <w:ind w:left="19"/>
        <w:rPr>
          <w:sz w:val="20"/>
          <w:szCs w:val="20"/>
        </w:rPr>
      </w:pPr>
      <w:r w:rsidRPr="00BB3DE0">
        <w:rPr>
          <w:color w:val="000000"/>
          <w:spacing w:val="-3"/>
          <w:sz w:val="20"/>
          <w:szCs w:val="20"/>
        </w:rPr>
        <w:t>Дата "</w:t>
      </w:r>
      <w:r w:rsidRPr="00BB3DE0">
        <w:rPr>
          <w:color w:val="000000"/>
          <w:spacing w:val="-3"/>
          <w:sz w:val="20"/>
          <w:szCs w:val="20"/>
          <w:u w:val="single"/>
        </w:rPr>
        <w:t>____</w:t>
      </w:r>
      <w:r w:rsidRPr="00BB3DE0">
        <w:rPr>
          <w:color w:val="000000"/>
          <w:sz w:val="20"/>
          <w:szCs w:val="20"/>
        </w:rPr>
        <w:t>"</w:t>
      </w:r>
      <w:r w:rsidRPr="00BB3DE0">
        <w:rPr>
          <w:color w:val="000000"/>
          <w:sz w:val="20"/>
          <w:szCs w:val="20"/>
          <w:u w:val="single"/>
        </w:rPr>
        <w:t>______________________</w:t>
      </w:r>
      <w:r w:rsidRPr="00BB3DE0">
        <w:rPr>
          <w:color w:val="000000"/>
          <w:spacing w:val="-18"/>
          <w:sz w:val="20"/>
          <w:szCs w:val="20"/>
        </w:rPr>
        <w:t>20</w:t>
      </w:r>
      <w:r w:rsidRPr="00BB3DE0">
        <w:rPr>
          <w:color w:val="000000"/>
          <w:spacing w:val="-18"/>
          <w:sz w:val="20"/>
          <w:szCs w:val="20"/>
          <w:u w:val="single"/>
        </w:rPr>
        <w:t>___</w:t>
      </w:r>
      <w:r w:rsidRPr="00BB3DE0">
        <w:rPr>
          <w:color w:val="000000"/>
          <w:spacing w:val="-16"/>
          <w:sz w:val="20"/>
          <w:szCs w:val="20"/>
        </w:rPr>
        <w:t>г.</w:t>
      </w:r>
    </w:p>
    <w:p w:rsidR="008360D6" w:rsidRPr="00BB3DE0" w:rsidRDefault="008360D6" w:rsidP="008360D6">
      <w:pPr>
        <w:pStyle w:val="Standard"/>
        <w:shd w:val="clear" w:color="auto" w:fill="FFFFFF"/>
        <w:spacing w:line="230" w:lineRule="exact"/>
        <w:ind w:left="19"/>
        <w:rPr>
          <w:color w:val="000000"/>
          <w:spacing w:val="-4"/>
          <w:sz w:val="20"/>
          <w:szCs w:val="20"/>
        </w:rPr>
      </w:pPr>
      <w:r w:rsidRPr="00BB3DE0">
        <w:rPr>
          <w:color w:val="000000"/>
          <w:spacing w:val="-4"/>
          <w:sz w:val="20"/>
          <w:szCs w:val="20"/>
        </w:rPr>
        <w:t>Заявка принята организатором (его полномочным представителем)</w:t>
      </w:r>
    </w:p>
    <w:p w:rsidR="008360D6" w:rsidRPr="00BB3DE0" w:rsidRDefault="008360D6" w:rsidP="008360D6">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sz w:val="20"/>
          <w:szCs w:val="20"/>
        </w:rPr>
      </w:pPr>
      <w:r w:rsidRPr="00BB3DE0">
        <w:rPr>
          <w:color w:val="000000"/>
          <w:sz w:val="20"/>
          <w:szCs w:val="20"/>
        </w:rPr>
        <w:t>"</w:t>
      </w:r>
      <w:r w:rsidRPr="00BB3DE0">
        <w:rPr>
          <w:color w:val="000000"/>
          <w:sz w:val="20"/>
          <w:szCs w:val="20"/>
        </w:rPr>
        <w:tab/>
        <w:t>"</w:t>
      </w:r>
      <w:r w:rsidRPr="00BB3DE0">
        <w:rPr>
          <w:color w:val="000000"/>
          <w:sz w:val="20"/>
          <w:szCs w:val="20"/>
        </w:rPr>
        <w:tab/>
      </w:r>
      <w:r w:rsidRPr="00BB3DE0">
        <w:rPr>
          <w:color w:val="000000"/>
          <w:spacing w:val="-14"/>
          <w:sz w:val="20"/>
          <w:szCs w:val="20"/>
        </w:rPr>
        <w:t>20</w:t>
      </w:r>
      <w:r w:rsidRPr="00BB3DE0">
        <w:rPr>
          <w:color w:val="000000"/>
          <w:sz w:val="20"/>
          <w:szCs w:val="20"/>
        </w:rPr>
        <w:tab/>
      </w:r>
      <w:r w:rsidRPr="00BB3DE0">
        <w:rPr>
          <w:color w:val="000000"/>
          <w:spacing w:val="-7"/>
          <w:sz w:val="20"/>
          <w:szCs w:val="20"/>
        </w:rPr>
        <w:t xml:space="preserve">г.     в </w:t>
      </w:r>
      <w:r w:rsidRPr="00BB3DE0">
        <w:rPr>
          <w:color w:val="000000"/>
          <w:sz w:val="20"/>
          <w:szCs w:val="20"/>
        </w:rPr>
        <w:tab/>
      </w:r>
      <w:r w:rsidRPr="00BB3DE0">
        <w:rPr>
          <w:color w:val="000000"/>
          <w:spacing w:val="-22"/>
          <w:sz w:val="20"/>
          <w:szCs w:val="20"/>
        </w:rPr>
        <w:t>ч.</w:t>
      </w:r>
      <w:r w:rsidRPr="00BB3DE0">
        <w:rPr>
          <w:color w:val="000000"/>
          <w:sz w:val="20"/>
          <w:szCs w:val="20"/>
        </w:rPr>
        <w:tab/>
      </w:r>
      <w:r w:rsidRPr="00BB3DE0">
        <w:rPr>
          <w:color w:val="000000"/>
          <w:spacing w:val="-17"/>
          <w:sz w:val="20"/>
          <w:szCs w:val="20"/>
        </w:rPr>
        <w:t>мин.         регистрационный номер ______________</w:t>
      </w:r>
    </w:p>
    <w:p w:rsidR="008360D6" w:rsidRPr="00BB3DE0" w:rsidRDefault="008360D6" w:rsidP="008360D6">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sz w:val="20"/>
          <w:szCs w:val="20"/>
        </w:rPr>
      </w:pPr>
      <w:r>
        <w:rPr>
          <w:sz w:val="20"/>
          <w:szCs w:val="20"/>
        </w:rPr>
        <w:pict>
          <v:line id="_x0000_s1060" style="position:absolute;left:0;text-align:left;z-index:251695104;visibility:visible" from="243pt,16.2pt" to="504.05pt,16.2pt" strokeweight=".09mm">
            <v:stroke joinstyle="miter"/>
            <v:textbox style="mso-rotate-with-shape:t" inset="4.41mm,2.29mm,4.41mm,2.29mm">
              <w:txbxContent>
                <w:p w:rsidR="008360D6" w:rsidRDefault="008360D6" w:rsidP="008360D6"/>
              </w:txbxContent>
            </v:textbox>
          </v:line>
        </w:pict>
      </w:r>
      <w:r w:rsidRPr="00BB3DE0">
        <w:rPr>
          <w:color w:val="000000"/>
          <w:spacing w:val="-11"/>
          <w:sz w:val="20"/>
          <w:szCs w:val="20"/>
        </w:rPr>
        <w:t>подпись уполномоченного лица, принявшего заявку</w:t>
      </w:r>
      <w:r w:rsidRPr="00BB3DE0">
        <w:rPr>
          <w:color w:val="000000"/>
          <w:sz w:val="20"/>
          <w:szCs w:val="20"/>
        </w:rPr>
        <w:tab/>
      </w:r>
    </w:p>
    <w:p w:rsidR="00637515" w:rsidRPr="00716F5C" w:rsidRDefault="00637515" w:rsidP="00637515">
      <w:pPr>
        <w:rPr>
          <w:sz w:val="20"/>
          <w:szCs w:val="20"/>
        </w:rPr>
      </w:pPr>
    </w:p>
    <w:p w:rsidR="008360D6" w:rsidRDefault="008360D6" w:rsidP="00637515">
      <w:pPr>
        <w:ind w:right="4676"/>
        <w:jc w:val="both"/>
        <w:rPr>
          <w:sz w:val="20"/>
          <w:szCs w:val="20"/>
        </w:rPr>
      </w:pPr>
    </w:p>
    <w:p w:rsidR="00637515" w:rsidRPr="00A1231A" w:rsidRDefault="00637515" w:rsidP="00637515">
      <w:pPr>
        <w:ind w:right="4676"/>
        <w:jc w:val="both"/>
        <w:rPr>
          <w:sz w:val="20"/>
          <w:szCs w:val="20"/>
        </w:rPr>
      </w:pPr>
      <w:r>
        <w:rPr>
          <w:sz w:val="20"/>
          <w:szCs w:val="20"/>
        </w:rPr>
        <w:lastRenderedPageBreak/>
        <w:t>Распоряжение администрации Аликовского района Чувашской Республики от 25.03.2019 г. №32-к «</w:t>
      </w:r>
      <w:r w:rsidRPr="00A1231A">
        <w:rPr>
          <w:sz w:val="20"/>
          <w:szCs w:val="20"/>
        </w:rPr>
        <w:t>Об объявлении конкурса на замещение вакантной должности муниципальной службы администрации Аликовского района Чувашской Республики</w:t>
      </w:r>
      <w:r>
        <w:rPr>
          <w:sz w:val="20"/>
          <w:szCs w:val="20"/>
        </w:rPr>
        <w:t>»</w:t>
      </w:r>
    </w:p>
    <w:p w:rsidR="00637515" w:rsidRPr="00A1231A" w:rsidRDefault="00637515" w:rsidP="00637515">
      <w:pPr>
        <w:ind w:firstLine="540"/>
        <w:jc w:val="both"/>
        <w:rPr>
          <w:sz w:val="20"/>
          <w:szCs w:val="20"/>
        </w:rPr>
      </w:pPr>
    </w:p>
    <w:p w:rsidR="00637515" w:rsidRPr="00A1231A" w:rsidRDefault="00637515" w:rsidP="00637515">
      <w:pPr>
        <w:ind w:firstLine="540"/>
        <w:jc w:val="both"/>
        <w:rPr>
          <w:sz w:val="20"/>
          <w:szCs w:val="20"/>
        </w:rPr>
      </w:pPr>
      <w:r w:rsidRPr="00A1231A">
        <w:rPr>
          <w:sz w:val="20"/>
          <w:szCs w:val="20"/>
        </w:rPr>
        <w:t>В соответствии со статьей 17 Федерального закона «О муниципальной службе Российской Федерации», Положением «О конкурсе на замещение вакантной должности муниципальной службы в исполнительно-распорядительных органах местного самоуправления Аликовского района Чувашской Республики», утвержденным решением Собрания депутатов Аликовского района Чувашской Республики от 27.06.2008 года № 218:</w:t>
      </w:r>
    </w:p>
    <w:p w:rsidR="00637515" w:rsidRPr="00A1231A" w:rsidRDefault="00637515" w:rsidP="00637515">
      <w:pPr>
        <w:ind w:firstLine="567"/>
        <w:jc w:val="both"/>
        <w:rPr>
          <w:sz w:val="20"/>
          <w:szCs w:val="20"/>
        </w:rPr>
      </w:pPr>
      <w:r w:rsidRPr="00A1231A">
        <w:rPr>
          <w:sz w:val="20"/>
          <w:szCs w:val="20"/>
        </w:rPr>
        <w:t>1. Объявить конкурс на замещение вакантной должности муниципальной службы администрации Аликовского района Чувашской Республики:</w:t>
      </w:r>
    </w:p>
    <w:p w:rsidR="00637515" w:rsidRPr="00A1231A" w:rsidRDefault="00637515" w:rsidP="00637515">
      <w:pPr>
        <w:ind w:firstLine="567"/>
        <w:jc w:val="both"/>
        <w:rPr>
          <w:sz w:val="20"/>
          <w:szCs w:val="20"/>
        </w:rPr>
      </w:pPr>
      <w:r w:rsidRPr="00A1231A">
        <w:rPr>
          <w:sz w:val="20"/>
          <w:szCs w:val="20"/>
        </w:rPr>
        <w:t>- начальник финансового отдела администрации Аликовского района Чувашской Республики.</w:t>
      </w:r>
    </w:p>
    <w:p w:rsidR="00637515" w:rsidRPr="00A1231A" w:rsidRDefault="00637515" w:rsidP="00637515">
      <w:pPr>
        <w:ind w:firstLine="567"/>
        <w:jc w:val="both"/>
        <w:rPr>
          <w:sz w:val="20"/>
          <w:szCs w:val="20"/>
        </w:rPr>
      </w:pPr>
      <w:r w:rsidRPr="00A1231A">
        <w:rPr>
          <w:sz w:val="20"/>
          <w:szCs w:val="20"/>
        </w:rPr>
        <w:t>2. Утвердить комиссию по проведению конкурса на замещение вакантной  должности  муниципальной службы администрации Аликовского района Чувашской Республики  в следующем составе:</w:t>
      </w:r>
    </w:p>
    <w:p w:rsidR="00637515" w:rsidRPr="00A1231A" w:rsidRDefault="00637515" w:rsidP="00637515">
      <w:pPr>
        <w:ind w:firstLine="567"/>
        <w:jc w:val="both"/>
        <w:rPr>
          <w:sz w:val="20"/>
          <w:szCs w:val="20"/>
        </w:rPr>
      </w:pPr>
      <w:r w:rsidRPr="00A1231A">
        <w:rPr>
          <w:sz w:val="20"/>
          <w:szCs w:val="20"/>
        </w:rPr>
        <w:t>Куликов А.Н.–глава администрации Аликовского района, председатель комиссии;</w:t>
      </w:r>
    </w:p>
    <w:p w:rsidR="00637515" w:rsidRPr="00A1231A" w:rsidRDefault="00637515" w:rsidP="00637515">
      <w:pPr>
        <w:ind w:firstLine="567"/>
        <w:jc w:val="both"/>
        <w:rPr>
          <w:sz w:val="20"/>
          <w:szCs w:val="20"/>
        </w:rPr>
      </w:pPr>
      <w:r w:rsidRPr="00A1231A">
        <w:rPr>
          <w:sz w:val="20"/>
          <w:szCs w:val="20"/>
        </w:rPr>
        <w:t xml:space="preserve">Никитина Л.М.–первый заместитель главы администрации Аликовского </w:t>
      </w:r>
      <w:proofErr w:type="gramStart"/>
      <w:r w:rsidRPr="00A1231A">
        <w:rPr>
          <w:sz w:val="20"/>
          <w:szCs w:val="20"/>
        </w:rPr>
        <w:t>района–начальник</w:t>
      </w:r>
      <w:proofErr w:type="gramEnd"/>
      <w:r w:rsidRPr="00A1231A">
        <w:rPr>
          <w:sz w:val="20"/>
          <w:szCs w:val="20"/>
        </w:rPr>
        <w:t xml:space="preserve"> управления экономики, сельского хозяйства и экологии администрации Аликовского района Чувашской Республики, заместитель председателя комиссии;</w:t>
      </w:r>
    </w:p>
    <w:p w:rsidR="00637515" w:rsidRPr="00A1231A" w:rsidRDefault="00637515" w:rsidP="00637515">
      <w:pPr>
        <w:ind w:firstLine="567"/>
        <w:jc w:val="both"/>
        <w:rPr>
          <w:sz w:val="20"/>
          <w:szCs w:val="20"/>
        </w:rPr>
      </w:pPr>
      <w:r w:rsidRPr="00A1231A">
        <w:rPr>
          <w:sz w:val="20"/>
          <w:szCs w:val="20"/>
        </w:rPr>
        <w:t>Зимухина С.Н.–ведущий специалист–эксперт отдела организационно–контрольной, кадровой и правовой работы администрации Аликовского района Чувашской Республики, секретарь.</w:t>
      </w:r>
    </w:p>
    <w:p w:rsidR="00637515" w:rsidRPr="00A1231A" w:rsidRDefault="00637515" w:rsidP="00637515">
      <w:pPr>
        <w:ind w:firstLine="567"/>
        <w:jc w:val="both"/>
        <w:rPr>
          <w:sz w:val="20"/>
          <w:szCs w:val="20"/>
        </w:rPr>
      </w:pPr>
      <w:r w:rsidRPr="00A1231A">
        <w:rPr>
          <w:sz w:val="20"/>
          <w:szCs w:val="20"/>
        </w:rPr>
        <w:t>Члены комиссии:</w:t>
      </w:r>
    </w:p>
    <w:p w:rsidR="00637515" w:rsidRPr="00A1231A" w:rsidRDefault="00637515" w:rsidP="00637515">
      <w:pPr>
        <w:ind w:firstLine="567"/>
        <w:jc w:val="both"/>
        <w:rPr>
          <w:sz w:val="20"/>
          <w:szCs w:val="20"/>
        </w:rPr>
      </w:pPr>
      <w:r w:rsidRPr="00A1231A">
        <w:rPr>
          <w:sz w:val="20"/>
          <w:szCs w:val="20"/>
        </w:rPr>
        <w:t xml:space="preserve">Павлов П.П.–заместитель главы администрации Аликовского района по </w:t>
      </w:r>
      <w:proofErr w:type="gramStart"/>
      <w:r w:rsidRPr="00A1231A">
        <w:rPr>
          <w:sz w:val="20"/>
          <w:szCs w:val="20"/>
        </w:rPr>
        <w:t>социальным</w:t>
      </w:r>
      <w:proofErr w:type="gramEnd"/>
      <w:r w:rsidRPr="00A1231A">
        <w:rPr>
          <w:sz w:val="20"/>
          <w:szCs w:val="20"/>
        </w:rPr>
        <w:t xml:space="preserve"> вопросам–начальник отдела образования, социального развития, опеки и попечительства, молодежной политики, культуры и спорта администрации Аликовского района Чувашской Республики, </w:t>
      </w:r>
    </w:p>
    <w:p w:rsidR="00637515" w:rsidRPr="00A1231A" w:rsidRDefault="00637515" w:rsidP="00637515">
      <w:pPr>
        <w:ind w:firstLine="567"/>
        <w:jc w:val="both"/>
        <w:rPr>
          <w:sz w:val="20"/>
          <w:szCs w:val="20"/>
        </w:rPr>
      </w:pPr>
      <w:r w:rsidRPr="00A1231A">
        <w:rPr>
          <w:sz w:val="20"/>
          <w:szCs w:val="20"/>
        </w:rPr>
        <w:t xml:space="preserve">Васильев В.С.–управляющий </w:t>
      </w:r>
      <w:proofErr w:type="gramStart"/>
      <w:r w:rsidRPr="00A1231A">
        <w:rPr>
          <w:sz w:val="20"/>
          <w:szCs w:val="20"/>
        </w:rPr>
        <w:t>делами–начальник</w:t>
      </w:r>
      <w:proofErr w:type="gramEnd"/>
      <w:r w:rsidRPr="00A1231A">
        <w:rPr>
          <w:sz w:val="20"/>
          <w:szCs w:val="20"/>
        </w:rPr>
        <w:t xml:space="preserve"> отдела организационно–контрольной, кадровой и правовой работы;</w:t>
      </w:r>
    </w:p>
    <w:p w:rsidR="00637515" w:rsidRPr="00A1231A" w:rsidRDefault="00637515" w:rsidP="00637515">
      <w:pPr>
        <w:ind w:firstLine="567"/>
        <w:jc w:val="both"/>
        <w:rPr>
          <w:sz w:val="20"/>
          <w:szCs w:val="20"/>
        </w:rPr>
      </w:pPr>
      <w:r w:rsidRPr="00A1231A">
        <w:rPr>
          <w:sz w:val="20"/>
          <w:szCs w:val="20"/>
        </w:rPr>
        <w:t>Ефимов И.И.–заместитель председателя  профсоюзного комитета администрации Аликовского  района Чувашской Республики (по согласованию);</w:t>
      </w:r>
    </w:p>
    <w:p w:rsidR="00637515" w:rsidRPr="00A1231A" w:rsidRDefault="00637515" w:rsidP="00637515">
      <w:pPr>
        <w:ind w:firstLine="567"/>
        <w:jc w:val="both"/>
        <w:rPr>
          <w:sz w:val="20"/>
          <w:szCs w:val="20"/>
        </w:rPr>
      </w:pPr>
      <w:r w:rsidRPr="00A1231A">
        <w:rPr>
          <w:sz w:val="20"/>
          <w:szCs w:val="20"/>
        </w:rPr>
        <w:t xml:space="preserve">Афанасьев В.М.–депутат Собрания депутатов Аликовского района по </w:t>
      </w:r>
      <w:proofErr w:type="spellStart"/>
      <w:r w:rsidRPr="00A1231A">
        <w:rPr>
          <w:sz w:val="20"/>
          <w:szCs w:val="20"/>
        </w:rPr>
        <w:t>Малотуванскому</w:t>
      </w:r>
      <w:proofErr w:type="spellEnd"/>
      <w:r w:rsidRPr="00A1231A">
        <w:rPr>
          <w:sz w:val="20"/>
          <w:szCs w:val="20"/>
        </w:rPr>
        <w:t xml:space="preserve"> избирательному округу.</w:t>
      </w:r>
    </w:p>
    <w:p w:rsidR="00637515" w:rsidRPr="00A1231A" w:rsidRDefault="00637515" w:rsidP="00637515">
      <w:pPr>
        <w:ind w:firstLine="567"/>
        <w:jc w:val="both"/>
        <w:rPr>
          <w:sz w:val="20"/>
          <w:szCs w:val="20"/>
        </w:rPr>
      </w:pPr>
      <w:r w:rsidRPr="00A1231A">
        <w:rPr>
          <w:sz w:val="20"/>
          <w:szCs w:val="20"/>
        </w:rPr>
        <w:t xml:space="preserve"> 3. Информацию о проведении конкурса на замещение вакантных должностей муниципальной службы разместить на официальном сайте администрации Аликовского района и в муниципальной газете «Аликовский вестник» согласно приложению (прилагается).</w:t>
      </w:r>
    </w:p>
    <w:p w:rsidR="00637515" w:rsidRPr="00A1231A" w:rsidRDefault="00637515" w:rsidP="00637515">
      <w:pPr>
        <w:ind w:firstLine="567"/>
        <w:jc w:val="both"/>
        <w:rPr>
          <w:sz w:val="20"/>
          <w:szCs w:val="20"/>
        </w:rPr>
      </w:pPr>
      <w:r w:rsidRPr="00A1231A">
        <w:rPr>
          <w:sz w:val="20"/>
          <w:szCs w:val="20"/>
        </w:rPr>
        <w:t xml:space="preserve">4. </w:t>
      </w:r>
      <w:proofErr w:type="gramStart"/>
      <w:r w:rsidRPr="00A1231A">
        <w:rPr>
          <w:sz w:val="20"/>
          <w:szCs w:val="20"/>
        </w:rPr>
        <w:t>Контроль за</w:t>
      </w:r>
      <w:proofErr w:type="gramEnd"/>
      <w:r w:rsidRPr="00A1231A">
        <w:rPr>
          <w:sz w:val="20"/>
          <w:szCs w:val="20"/>
        </w:rPr>
        <w:t xml:space="preserve"> исполнением настоящего распоряжения возложить на отдел организационно-контрольной, кадровой и правовой работы администрации Аликовского района.</w:t>
      </w:r>
    </w:p>
    <w:p w:rsidR="00637515" w:rsidRPr="00A1231A" w:rsidRDefault="00637515" w:rsidP="00637515">
      <w:pPr>
        <w:ind w:firstLine="540"/>
        <w:jc w:val="both"/>
        <w:rPr>
          <w:sz w:val="20"/>
          <w:szCs w:val="20"/>
        </w:rPr>
      </w:pPr>
    </w:p>
    <w:p w:rsidR="00637515" w:rsidRPr="00A1231A" w:rsidRDefault="00637515" w:rsidP="00637515">
      <w:pPr>
        <w:rPr>
          <w:sz w:val="20"/>
          <w:szCs w:val="20"/>
        </w:rPr>
      </w:pPr>
    </w:p>
    <w:p w:rsidR="00637515" w:rsidRPr="00A1231A" w:rsidRDefault="00637515" w:rsidP="00637515">
      <w:pPr>
        <w:outlineLvl w:val="0"/>
        <w:rPr>
          <w:sz w:val="20"/>
          <w:szCs w:val="20"/>
        </w:rPr>
      </w:pPr>
      <w:r w:rsidRPr="00A1231A">
        <w:rPr>
          <w:sz w:val="20"/>
          <w:szCs w:val="20"/>
        </w:rPr>
        <w:t>И.о.</w:t>
      </w:r>
      <w:r>
        <w:rPr>
          <w:sz w:val="20"/>
          <w:szCs w:val="20"/>
        </w:rPr>
        <w:t xml:space="preserve"> </w:t>
      </w:r>
      <w:r w:rsidRPr="00A1231A">
        <w:rPr>
          <w:sz w:val="20"/>
          <w:szCs w:val="20"/>
        </w:rPr>
        <w:t xml:space="preserve">главы  администрации </w:t>
      </w:r>
    </w:p>
    <w:p w:rsidR="00637515" w:rsidRPr="00A1231A" w:rsidRDefault="00637515" w:rsidP="00637515">
      <w:pPr>
        <w:rPr>
          <w:sz w:val="20"/>
          <w:szCs w:val="20"/>
        </w:rPr>
      </w:pPr>
      <w:r w:rsidRPr="00A1231A">
        <w:rPr>
          <w:sz w:val="20"/>
          <w:szCs w:val="20"/>
        </w:rPr>
        <w:t xml:space="preserve">Аликовского   района </w:t>
      </w:r>
      <w:r w:rsidRPr="00A1231A">
        <w:rPr>
          <w:sz w:val="20"/>
          <w:szCs w:val="20"/>
        </w:rPr>
        <w:tab/>
      </w:r>
      <w:r w:rsidRPr="00A1231A">
        <w:rPr>
          <w:sz w:val="20"/>
          <w:szCs w:val="20"/>
        </w:rPr>
        <w:tab/>
      </w:r>
      <w:r w:rsidRPr="00A1231A">
        <w:rPr>
          <w:sz w:val="20"/>
          <w:szCs w:val="20"/>
        </w:rPr>
        <w:tab/>
      </w:r>
      <w:r w:rsidRPr="00A1231A">
        <w:rPr>
          <w:sz w:val="20"/>
          <w:szCs w:val="20"/>
        </w:rPr>
        <w:tab/>
      </w:r>
      <w:r w:rsidRPr="00A1231A">
        <w:rPr>
          <w:sz w:val="20"/>
          <w:szCs w:val="20"/>
        </w:rPr>
        <w:tab/>
        <w:t xml:space="preserve">                          Л.М. Никитина</w:t>
      </w:r>
    </w:p>
    <w:p w:rsidR="00637515" w:rsidRDefault="00637515" w:rsidP="00637515">
      <w:pPr>
        <w:jc w:val="right"/>
        <w:rPr>
          <w:bCs/>
          <w:sz w:val="20"/>
          <w:szCs w:val="20"/>
        </w:rPr>
      </w:pPr>
    </w:p>
    <w:p w:rsidR="00637515" w:rsidRDefault="00637515" w:rsidP="00637515">
      <w:pPr>
        <w:jc w:val="right"/>
        <w:rPr>
          <w:bCs/>
          <w:sz w:val="20"/>
          <w:szCs w:val="20"/>
        </w:rPr>
      </w:pPr>
    </w:p>
    <w:p w:rsidR="00637515" w:rsidRPr="00A1231A" w:rsidRDefault="00637515" w:rsidP="00637515">
      <w:pPr>
        <w:jc w:val="right"/>
        <w:rPr>
          <w:bCs/>
          <w:sz w:val="20"/>
          <w:szCs w:val="20"/>
        </w:rPr>
      </w:pPr>
      <w:r w:rsidRPr="00A1231A">
        <w:rPr>
          <w:bCs/>
          <w:sz w:val="20"/>
          <w:szCs w:val="20"/>
        </w:rPr>
        <w:t xml:space="preserve">Приложение </w:t>
      </w:r>
    </w:p>
    <w:p w:rsidR="00637515" w:rsidRPr="00A1231A" w:rsidRDefault="00637515" w:rsidP="00637515">
      <w:pPr>
        <w:jc w:val="both"/>
        <w:rPr>
          <w:bCs/>
          <w:sz w:val="20"/>
          <w:szCs w:val="20"/>
        </w:rPr>
      </w:pPr>
    </w:p>
    <w:p w:rsidR="00637515" w:rsidRPr="00A1231A" w:rsidRDefault="00637515" w:rsidP="00637515">
      <w:pPr>
        <w:ind w:firstLine="426"/>
        <w:jc w:val="both"/>
        <w:rPr>
          <w:sz w:val="20"/>
          <w:szCs w:val="20"/>
        </w:rPr>
      </w:pPr>
      <w:smartTag w:uri="urn:schemas-microsoft-com:office:smarttags" w:element="PersonName">
        <w:smartTagPr>
          <w:attr w:name="ProductID" w:val="Администрация Аликовского района"/>
        </w:smartTagPr>
        <w:r w:rsidRPr="00A1231A">
          <w:rPr>
            <w:sz w:val="20"/>
            <w:szCs w:val="20"/>
          </w:rPr>
          <w:t>Администрация Аликовского района</w:t>
        </w:r>
      </w:smartTag>
      <w:r w:rsidRPr="00A1231A">
        <w:rPr>
          <w:sz w:val="20"/>
          <w:szCs w:val="20"/>
        </w:rPr>
        <w:t xml:space="preserve"> объявляет конкурс на замещение вакантной  должности муниципальной службы администрации Аликовского района:</w:t>
      </w:r>
    </w:p>
    <w:p w:rsidR="00637515" w:rsidRPr="00A1231A" w:rsidRDefault="00637515" w:rsidP="00637515">
      <w:pPr>
        <w:ind w:firstLine="426"/>
        <w:jc w:val="both"/>
        <w:rPr>
          <w:sz w:val="20"/>
          <w:szCs w:val="20"/>
        </w:rPr>
      </w:pPr>
      <w:r w:rsidRPr="00A1231A">
        <w:rPr>
          <w:sz w:val="20"/>
          <w:szCs w:val="20"/>
        </w:rPr>
        <w:t>- начальник финансового отдела администрации Аликовского района Чувашской Республики.</w:t>
      </w:r>
    </w:p>
    <w:p w:rsidR="00637515" w:rsidRPr="00A1231A" w:rsidRDefault="00637515" w:rsidP="00637515">
      <w:pPr>
        <w:ind w:firstLine="426"/>
        <w:jc w:val="both"/>
        <w:rPr>
          <w:sz w:val="20"/>
          <w:szCs w:val="20"/>
        </w:rPr>
      </w:pPr>
      <w:r w:rsidRPr="00A1231A">
        <w:rPr>
          <w:b/>
          <w:sz w:val="20"/>
          <w:szCs w:val="20"/>
        </w:rPr>
        <w:t xml:space="preserve"> </w:t>
      </w:r>
    </w:p>
    <w:p w:rsidR="00637515" w:rsidRPr="00A1231A" w:rsidRDefault="00637515" w:rsidP="00637515">
      <w:pPr>
        <w:ind w:firstLine="426"/>
        <w:jc w:val="both"/>
        <w:rPr>
          <w:sz w:val="20"/>
          <w:szCs w:val="20"/>
        </w:rPr>
      </w:pPr>
      <w:r w:rsidRPr="00A1231A">
        <w:rPr>
          <w:sz w:val="20"/>
          <w:szCs w:val="20"/>
        </w:rPr>
        <w:t>Требования:</w:t>
      </w:r>
    </w:p>
    <w:p w:rsidR="00637515" w:rsidRPr="00A1231A" w:rsidRDefault="00637515" w:rsidP="00637515">
      <w:pPr>
        <w:autoSpaceDE w:val="0"/>
        <w:autoSpaceDN w:val="0"/>
        <w:adjustRightInd w:val="0"/>
        <w:ind w:firstLine="360"/>
        <w:jc w:val="both"/>
        <w:rPr>
          <w:sz w:val="20"/>
          <w:szCs w:val="20"/>
        </w:rPr>
      </w:pPr>
      <w:r w:rsidRPr="00A1231A">
        <w:rPr>
          <w:sz w:val="20"/>
          <w:szCs w:val="20"/>
        </w:rPr>
        <w:t>1. Уровень профессионального образования: высшее образование.</w:t>
      </w:r>
    </w:p>
    <w:p w:rsidR="00637515" w:rsidRPr="00A1231A" w:rsidRDefault="00637515" w:rsidP="00637515">
      <w:pPr>
        <w:ind w:firstLine="360"/>
        <w:jc w:val="both"/>
        <w:rPr>
          <w:sz w:val="20"/>
          <w:szCs w:val="20"/>
        </w:rPr>
      </w:pPr>
      <w:r w:rsidRPr="00A1231A">
        <w:rPr>
          <w:sz w:val="20"/>
          <w:szCs w:val="20"/>
        </w:rPr>
        <w:t xml:space="preserve">2. </w:t>
      </w:r>
      <w:bookmarkStart w:id="20" w:name="sub_30023"/>
      <w:r w:rsidRPr="00A1231A">
        <w:rPr>
          <w:sz w:val="20"/>
          <w:szCs w:val="20"/>
        </w:rPr>
        <w:t>Стаж муниципальной службы или работы по специальности, направлению подготовки: требования не предъявляются.</w:t>
      </w:r>
    </w:p>
    <w:bookmarkEnd w:id="20"/>
    <w:p w:rsidR="00637515" w:rsidRPr="00A1231A" w:rsidRDefault="00637515" w:rsidP="00637515">
      <w:pPr>
        <w:pStyle w:val="aa"/>
        <w:spacing w:before="0" w:beforeAutospacing="0" w:after="0" w:afterAutospacing="0"/>
        <w:ind w:firstLine="567"/>
        <w:jc w:val="both"/>
        <w:rPr>
          <w:sz w:val="20"/>
          <w:szCs w:val="20"/>
        </w:rPr>
      </w:pPr>
    </w:p>
    <w:p w:rsidR="00637515" w:rsidRPr="00A1231A" w:rsidRDefault="00637515" w:rsidP="00637515">
      <w:pPr>
        <w:pStyle w:val="aa"/>
        <w:spacing w:before="0" w:beforeAutospacing="0" w:after="0" w:afterAutospacing="0"/>
        <w:ind w:firstLine="567"/>
        <w:jc w:val="both"/>
        <w:rPr>
          <w:sz w:val="20"/>
          <w:szCs w:val="20"/>
        </w:rPr>
      </w:pPr>
      <w:r w:rsidRPr="00A1231A">
        <w:rPr>
          <w:sz w:val="20"/>
          <w:szCs w:val="20"/>
        </w:rPr>
        <w:t xml:space="preserve">Профессиональные знания: </w:t>
      </w:r>
      <w:proofErr w:type="gramStart"/>
      <w:r w:rsidRPr="00A1231A">
        <w:rPr>
          <w:sz w:val="20"/>
          <w:szCs w:val="20"/>
        </w:rPr>
        <w:t>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Конституции Чувашской Республики, законов Чувашской Республики, указов Главы Чувашской Республики, постановлений Кабинета Министров Чувашской Республики, иных нормативных правовых актов, устава муниципального образования, решений, принятых на местных референдумах, иных муниципальных правовых актов и служебных документов, регулирующих соответствующую сферу деятельности применительно к исполнению должностных обязанностей;</w:t>
      </w:r>
      <w:proofErr w:type="gramEnd"/>
      <w:r w:rsidRPr="00A1231A">
        <w:rPr>
          <w:sz w:val="20"/>
          <w:szCs w:val="20"/>
        </w:rPr>
        <w:t xml:space="preserve"> прав и ответственности; основ организации труда, прохождения муниципальной службы; правил внутреннего трудового распорядка; порядка работы с поручениями, обращениями граждан и иными документами; норм делового общения; правил и норм охраны труда и противопожарной безопасности.  </w:t>
      </w:r>
    </w:p>
    <w:p w:rsidR="00637515" w:rsidRPr="00A1231A" w:rsidRDefault="00637515" w:rsidP="00637515">
      <w:pPr>
        <w:pStyle w:val="aa"/>
        <w:spacing w:before="0" w:beforeAutospacing="0" w:after="0" w:afterAutospacing="0"/>
        <w:ind w:firstLine="567"/>
        <w:jc w:val="both"/>
        <w:rPr>
          <w:sz w:val="20"/>
          <w:szCs w:val="20"/>
        </w:rPr>
      </w:pPr>
      <w:r w:rsidRPr="00A1231A">
        <w:rPr>
          <w:sz w:val="20"/>
          <w:szCs w:val="20"/>
        </w:rPr>
        <w:t xml:space="preserve">Профессиональные навыки: работы в конкретной, определенной представителем нанимателя (работодателем), сфере деятельности; обеспечения выполнения поставленных задач; реализации управленческих решений; эффективного планирования рабочего времени; расстановки приоритетов и эффективного планирования работы; </w:t>
      </w:r>
      <w:r w:rsidRPr="00A1231A">
        <w:rPr>
          <w:sz w:val="20"/>
          <w:szCs w:val="20"/>
        </w:rPr>
        <w:lastRenderedPageBreak/>
        <w:t>практического применения нормативных правовых актов; исполнительской дисциплины; пользования современной оргтехникой и программными продуктами; систематического повышения квалификации; подготовки деловой корреспонденции.</w:t>
      </w:r>
    </w:p>
    <w:p w:rsidR="00637515" w:rsidRPr="00A1231A" w:rsidRDefault="00637515" w:rsidP="00637515">
      <w:pPr>
        <w:ind w:firstLine="426"/>
        <w:jc w:val="both"/>
        <w:rPr>
          <w:sz w:val="20"/>
          <w:szCs w:val="20"/>
        </w:rPr>
      </w:pPr>
    </w:p>
    <w:p w:rsidR="00637515" w:rsidRPr="00A1231A" w:rsidRDefault="00637515" w:rsidP="00637515">
      <w:pPr>
        <w:ind w:firstLine="426"/>
        <w:jc w:val="both"/>
        <w:rPr>
          <w:sz w:val="20"/>
          <w:szCs w:val="20"/>
        </w:rPr>
      </w:pPr>
    </w:p>
    <w:p w:rsidR="00637515" w:rsidRPr="00A1231A" w:rsidRDefault="00637515" w:rsidP="00637515">
      <w:pPr>
        <w:ind w:firstLine="426"/>
        <w:jc w:val="both"/>
        <w:rPr>
          <w:sz w:val="20"/>
          <w:szCs w:val="20"/>
        </w:rPr>
      </w:pPr>
      <w:r w:rsidRPr="00A1231A">
        <w:rPr>
          <w:sz w:val="20"/>
          <w:szCs w:val="20"/>
        </w:rPr>
        <w:t xml:space="preserve">Документы на участие в конкурсе принимаются в течение </w:t>
      </w:r>
      <w:r w:rsidRPr="00A1231A">
        <w:rPr>
          <w:b/>
          <w:sz w:val="20"/>
          <w:szCs w:val="20"/>
        </w:rPr>
        <w:t>20 дней со дня опубликования</w:t>
      </w:r>
      <w:r w:rsidRPr="00A1231A">
        <w:rPr>
          <w:sz w:val="20"/>
          <w:szCs w:val="20"/>
        </w:rPr>
        <w:t xml:space="preserve"> </w:t>
      </w:r>
      <w:r w:rsidRPr="00A1231A">
        <w:rPr>
          <w:b/>
          <w:sz w:val="20"/>
          <w:szCs w:val="20"/>
        </w:rPr>
        <w:t>настоящего объявления на сайте администрации Аликовского района</w:t>
      </w:r>
      <w:r w:rsidRPr="00A1231A">
        <w:rPr>
          <w:sz w:val="20"/>
          <w:szCs w:val="20"/>
        </w:rPr>
        <w:t xml:space="preserve"> по рабочим дням с 8 до 17 часов по адресу: 429250, Чувашская Республика, Аликовский район, с. Аликово, ул. Октябрьская, д.21 </w:t>
      </w:r>
      <w:proofErr w:type="spellStart"/>
      <w:r w:rsidRPr="00A1231A">
        <w:rPr>
          <w:sz w:val="20"/>
          <w:szCs w:val="20"/>
        </w:rPr>
        <w:t>каб</w:t>
      </w:r>
      <w:proofErr w:type="spellEnd"/>
      <w:r w:rsidRPr="00A1231A">
        <w:rPr>
          <w:sz w:val="20"/>
          <w:szCs w:val="20"/>
        </w:rPr>
        <w:t xml:space="preserve">. 34, 61. </w:t>
      </w:r>
    </w:p>
    <w:p w:rsidR="00637515" w:rsidRPr="00A1231A" w:rsidRDefault="00637515" w:rsidP="00637515">
      <w:pPr>
        <w:autoSpaceDE w:val="0"/>
        <w:autoSpaceDN w:val="0"/>
        <w:adjustRightInd w:val="0"/>
        <w:ind w:firstLine="540"/>
        <w:jc w:val="both"/>
        <w:rPr>
          <w:sz w:val="20"/>
          <w:szCs w:val="20"/>
        </w:rPr>
      </w:pPr>
      <w:r w:rsidRPr="00A1231A">
        <w:rPr>
          <w:sz w:val="20"/>
          <w:szCs w:val="20"/>
        </w:rPr>
        <w:t> Гражданин, изъявивший желание участвовать в конкурсе, представляет в администрацию Аликовского района следующие документы:</w:t>
      </w:r>
    </w:p>
    <w:p w:rsidR="00637515" w:rsidRPr="00A1231A" w:rsidRDefault="00637515" w:rsidP="00637515">
      <w:pPr>
        <w:autoSpaceDE w:val="0"/>
        <w:autoSpaceDN w:val="0"/>
        <w:adjustRightInd w:val="0"/>
        <w:ind w:firstLine="540"/>
        <w:jc w:val="both"/>
        <w:rPr>
          <w:sz w:val="20"/>
          <w:szCs w:val="20"/>
        </w:rPr>
      </w:pPr>
      <w:r w:rsidRPr="00A1231A">
        <w:rPr>
          <w:sz w:val="20"/>
          <w:szCs w:val="20"/>
        </w:rPr>
        <w:t xml:space="preserve">а) заявление; </w:t>
      </w:r>
    </w:p>
    <w:p w:rsidR="00637515" w:rsidRPr="00A1231A" w:rsidRDefault="00637515" w:rsidP="00637515">
      <w:pPr>
        <w:autoSpaceDE w:val="0"/>
        <w:autoSpaceDN w:val="0"/>
        <w:adjustRightInd w:val="0"/>
        <w:ind w:firstLine="540"/>
        <w:jc w:val="both"/>
        <w:rPr>
          <w:sz w:val="20"/>
          <w:szCs w:val="20"/>
        </w:rPr>
      </w:pPr>
      <w:r w:rsidRPr="00A1231A">
        <w:rPr>
          <w:sz w:val="20"/>
          <w:szCs w:val="20"/>
        </w:rPr>
        <w:t>б) собственноручно заполненную и подписанную анкету по форме, утвержденной Правительством Российской Федерации;</w:t>
      </w:r>
    </w:p>
    <w:p w:rsidR="00637515" w:rsidRPr="00A1231A" w:rsidRDefault="00637515" w:rsidP="00637515">
      <w:pPr>
        <w:autoSpaceDE w:val="0"/>
        <w:autoSpaceDN w:val="0"/>
        <w:adjustRightInd w:val="0"/>
        <w:ind w:firstLine="540"/>
        <w:jc w:val="both"/>
        <w:rPr>
          <w:sz w:val="20"/>
          <w:szCs w:val="20"/>
        </w:rPr>
      </w:pPr>
      <w:r w:rsidRPr="00A1231A">
        <w:rPr>
          <w:sz w:val="20"/>
          <w:szCs w:val="20"/>
        </w:rPr>
        <w:t>в) копию паспорта или заменяющего его документа (соответствующий документ предъявляется лично по прибытии на конкурс);</w:t>
      </w:r>
    </w:p>
    <w:p w:rsidR="00637515" w:rsidRPr="00A1231A" w:rsidRDefault="00637515" w:rsidP="00637515">
      <w:pPr>
        <w:autoSpaceDE w:val="0"/>
        <w:autoSpaceDN w:val="0"/>
        <w:adjustRightInd w:val="0"/>
        <w:ind w:firstLine="540"/>
        <w:jc w:val="both"/>
        <w:rPr>
          <w:sz w:val="20"/>
          <w:szCs w:val="20"/>
        </w:rPr>
      </w:pPr>
      <w:r w:rsidRPr="00A1231A">
        <w:rPr>
          <w:sz w:val="20"/>
          <w:szCs w:val="20"/>
        </w:rPr>
        <w:t>г) документы, подтверждающие необходимое профессиональное образование, стаж работы и квалификацию:</w:t>
      </w:r>
    </w:p>
    <w:p w:rsidR="00637515" w:rsidRPr="00A1231A" w:rsidRDefault="00637515" w:rsidP="00637515">
      <w:pPr>
        <w:autoSpaceDE w:val="0"/>
        <w:autoSpaceDN w:val="0"/>
        <w:adjustRightInd w:val="0"/>
        <w:ind w:firstLine="540"/>
        <w:jc w:val="both"/>
        <w:rPr>
          <w:sz w:val="20"/>
          <w:szCs w:val="20"/>
        </w:rPr>
      </w:pPr>
      <w:r w:rsidRPr="00A1231A">
        <w:rPr>
          <w:sz w:val="20"/>
          <w:szCs w:val="20"/>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637515" w:rsidRPr="00A1231A" w:rsidRDefault="00637515" w:rsidP="00637515">
      <w:pPr>
        <w:autoSpaceDE w:val="0"/>
        <w:autoSpaceDN w:val="0"/>
        <w:adjustRightInd w:val="0"/>
        <w:ind w:firstLine="540"/>
        <w:jc w:val="both"/>
        <w:rPr>
          <w:sz w:val="20"/>
          <w:szCs w:val="20"/>
        </w:rPr>
      </w:pPr>
      <w:r w:rsidRPr="00A1231A">
        <w:rPr>
          <w:sz w:val="20"/>
          <w:szCs w:val="20"/>
        </w:rPr>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637515" w:rsidRPr="00A1231A" w:rsidRDefault="00637515" w:rsidP="00637515">
      <w:pPr>
        <w:autoSpaceDE w:val="0"/>
        <w:autoSpaceDN w:val="0"/>
        <w:adjustRightInd w:val="0"/>
        <w:ind w:firstLine="540"/>
        <w:jc w:val="both"/>
        <w:rPr>
          <w:sz w:val="20"/>
          <w:szCs w:val="20"/>
        </w:rPr>
      </w:pPr>
      <w:proofErr w:type="spellStart"/>
      <w:r w:rsidRPr="00A1231A">
        <w:rPr>
          <w:sz w:val="20"/>
          <w:szCs w:val="20"/>
        </w:rPr>
        <w:t>д</w:t>
      </w:r>
      <w:proofErr w:type="spellEnd"/>
      <w:r w:rsidRPr="00A1231A">
        <w:rPr>
          <w:sz w:val="20"/>
          <w:szCs w:val="20"/>
        </w:rPr>
        <w:t>) заключение медицинского учреждения об отсутствии у гражданина заболевания, препятствующего поступлению на муниципальную службу;</w:t>
      </w:r>
    </w:p>
    <w:p w:rsidR="00637515" w:rsidRPr="00A1231A" w:rsidRDefault="00637515" w:rsidP="00637515">
      <w:pPr>
        <w:autoSpaceDE w:val="0"/>
        <w:autoSpaceDN w:val="0"/>
        <w:adjustRightInd w:val="0"/>
        <w:ind w:firstLine="540"/>
        <w:jc w:val="both"/>
        <w:rPr>
          <w:sz w:val="20"/>
          <w:szCs w:val="20"/>
        </w:rPr>
      </w:pPr>
      <w:r w:rsidRPr="00A1231A">
        <w:rPr>
          <w:sz w:val="20"/>
          <w:szCs w:val="20"/>
        </w:rPr>
        <w:t>е) документы воинского учета - для военнообязанных и лиц, подлежащих призыву на военную службу;</w:t>
      </w:r>
    </w:p>
    <w:p w:rsidR="00637515" w:rsidRPr="00A1231A" w:rsidRDefault="00637515" w:rsidP="00637515">
      <w:pPr>
        <w:autoSpaceDE w:val="0"/>
        <w:autoSpaceDN w:val="0"/>
        <w:adjustRightInd w:val="0"/>
        <w:ind w:firstLine="540"/>
        <w:jc w:val="both"/>
        <w:rPr>
          <w:sz w:val="20"/>
          <w:szCs w:val="20"/>
        </w:rPr>
      </w:pPr>
      <w:r w:rsidRPr="00A1231A">
        <w:rPr>
          <w:sz w:val="20"/>
          <w:szCs w:val="20"/>
        </w:rPr>
        <w:t>ж)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637515" w:rsidRPr="00A1231A" w:rsidRDefault="00637515" w:rsidP="00637515">
      <w:pPr>
        <w:autoSpaceDE w:val="0"/>
        <w:autoSpaceDN w:val="0"/>
        <w:adjustRightInd w:val="0"/>
        <w:ind w:firstLine="540"/>
        <w:jc w:val="both"/>
        <w:rPr>
          <w:sz w:val="20"/>
          <w:szCs w:val="20"/>
        </w:rPr>
      </w:pPr>
      <w:proofErr w:type="spellStart"/>
      <w:r w:rsidRPr="00A1231A">
        <w:rPr>
          <w:sz w:val="20"/>
          <w:szCs w:val="20"/>
        </w:rPr>
        <w:t>з</w:t>
      </w:r>
      <w:proofErr w:type="spellEnd"/>
      <w:r w:rsidRPr="00A1231A">
        <w:rPr>
          <w:sz w:val="20"/>
          <w:szCs w:val="20"/>
        </w:rPr>
        <w:t>) свидетельство о постановке физического лица на учет в налоговом органе по месту жительства на территории Российской Федерации;</w:t>
      </w:r>
    </w:p>
    <w:p w:rsidR="00637515" w:rsidRPr="00A1231A" w:rsidRDefault="00637515" w:rsidP="00637515">
      <w:pPr>
        <w:autoSpaceDE w:val="0"/>
        <w:autoSpaceDN w:val="0"/>
        <w:adjustRightInd w:val="0"/>
        <w:ind w:firstLine="540"/>
        <w:jc w:val="both"/>
        <w:rPr>
          <w:sz w:val="20"/>
          <w:szCs w:val="20"/>
        </w:rPr>
      </w:pPr>
      <w:r w:rsidRPr="00A1231A">
        <w:rPr>
          <w:sz w:val="20"/>
          <w:szCs w:val="20"/>
        </w:rPr>
        <w:t>и) сведения о доходах за год, предшествующий году поступления на муниципальную службу, об имуществе и обязательствах имущественного характера;</w:t>
      </w:r>
    </w:p>
    <w:p w:rsidR="00637515" w:rsidRPr="00A1231A" w:rsidRDefault="00637515" w:rsidP="00637515">
      <w:pPr>
        <w:autoSpaceDE w:val="0"/>
        <w:autoSpaceDN w:val="0"/>
        <w:adjustRightInd w:val="0"/>
        <w:ind w:firstLine="540"/>
        <w:jc w:val="both"/>
        <w:rPr>
          <w:sz w:val="20"/>
          <w:szCs w:val="20"/>
        </w:rPr>
      </w:pPr>
      <w:r w:rsidRPr="00A1231A">
        <w:rPr>
          <w:sz w:val="20"/>
          <w:szCs w:val="20"/>
        </w:rPr>
        <w:t>к) иные документы, в случаях, предусмотренных действующим законодательством Российской Федерации и Чувашской Республики.</w:t>
      </w:r>
    </w:p>
    <w:p w:rsidR="00637515" w:rsidRPr="00A1231A" w:rsidRDefault="00637515" w:rsidP="00637515">
      <w:pPr>
        <w:ind w:firstLine="426"/>
        <w:jc w:val="both"/>
        <w:rPr>
          <w:sz w:val="20"/>
          <w:szCs w:val="20"/>
        </w:rPr>
      </w:pPr>
      <w:r w:rsidRPr="00A1231A">
        <w:rPr>
          <w:sz w:val="20"/>
          <w:szCs w:val="20"/>
        </w:rPr>
        <w:t xml:space="preserve">Первый этап конкурса состоится </w:t>
      </w:r>
      <w:r w:rsidRPr="00A1231A">
        <w:rPr>
          <w:b/>
          <w:sz w:val="20"/>
          <w:szCs w:val="20"/>
        </w:rPr>
        <w:t>18 апреля  2019 года в 14.00 часов</w:t>
      </w:r>
      <w:r w:rsidRPr="00A1231A">
        <w:rPr>
          <w:sz w:val="20"/>
          <w:szCs w:val="20"/>
        </w:rPr>
        <w:t xml:space="preserve"> в администрации Аликовского района, на котором комиссия р</w:t>
      </w:r>
      <w:r w:rsidRPr="00A1231A">
        <w:rPr>
          <w:color w:val="000000"/>
          <w:sz w:val="20"/>
          <w:szCs w:val="20"/>
        </w:rPr>
        <w:t xml:space="preserve">ассмотрит заявления и комплекты документов, представленных кандидатами для участия в конкурсе </w:t>
      </w:r>
      <w:r w:rsidRPr="00A1231A">
        <w:rPr>
          <w:sz w:val="20"/>
          <w:szCs w:val="20"/>
        </w:rPr>
        <w:t>на замещение вакантной  должности муниципальной службы администрации Аликовского района.</w:t>
      </w:r>
    </w:p>
    <w:p w:rsidR="00637515" w:rsidRPr="00A1231A" w:rsidRDefault="00637515" w:rsidP="00637515">
      <w:pPr>
        <w:ind w:firstLine="426"/>
        <w:jc w:val="both"/>
        <w:rPr>
          <w:b/>
          <w:sz w:val="20"/>
          <w:szCs w:val="20"/>
        </w:rPr>
      </w:pPr>
      <w:r w:rsidRPr="00A1231A">
        <w:rPr>
          <w:b/>
          <w:sz w:val="20"/>
          <w:szCs w:val="20"/>
        </w:rPr>
        <w:t>Второй этап – 22 апреля  2019 года в 14.00 часов</w:t>
      </w:r>
    </w:p>
    <w:p w:rsidR="00637515" w:rsidRPr="00A1231A" w:rsidRDefault="00637515" w:rsidP="00637515">
      <w:pPr>
        <w:ind w:firstLine="426"/>
        <w:rPr>
          <w:sz w:val="20"/>
          <w:szCs w:val="20"/>
        </w:rPr>
      </w:pPr>
      <w:r w:rsidRPr="00A1231A">
        <w:rPr>
          <w:sz w:val="20"/>
          <w:szCs w:val="20"/>
        </w:rPr>
        <w:t xml:space="preserve">За дополнительной информацией обращаться по тел.: 8(83535) 22-2-03, 22-9-56. </w:t>
      </w:r>
    </w:p>
    <w:p w:rsidR="00637515" w:rsidRPr="00A1231A" w:rsidRDefault="00637515" w:rsidP="00637515">
      <w:pPr>
        <w:rPr>
          <w:sz w:val="20"/>
          <w:szCs w:val="20"/>
        </w:rPr>
      </w:pPr>
    </w:p>
    <w:p w:rsidR="00637515" w:rsidRPr="00716F5C" w:rsidRDefault="00637515" w:rsidP="00637515">
      <w:pPr>
        <w:rPr>
          <w:sz w:val="20"/>
          <w:szCs w:val="20"/>
        </w:rPr>
      </w:pPr>
    </w:p>
    <w:p w:rsidR="00C41B87" w:rsidRPr="00C41B87" w:rsidRDefault="00DE0464" w:rsidP="00C41B87">
      <w:pPr>
        <w:jc w:val="center"/>
        <w:rPr>
          <w:sz w:val="20"/>
          <w:szCs w:val="20"/>
        </w:rPr>
      </w:pPr>
      <w:hyperlink r:id="rId23" w:history="1">
        <w:r w:rsidR="00C41B87" w:rsidRPr="00C41B87">
          <w:rPr>
            <w:rStyle w:val="af1"/>
            <w:b w:val="0"/>
            <w:bCs w:val="0"/>
            <w:color w:val="auto"/>
            <w:u w:val="none"/>
          </w:rPr>
          <w:t>Трудовой договор с муниципальным служащим</w:t>
        </w:r>
      </w:hyperlink>
    </w:p>
    <w:p w:rsidR="00C41B87" w:rsidRPr="00C41B87" w:rsidRDefault="00C41B87" w:rsidP="00C41B87">
      <w:pPr>
        <w:jc w:val="both"/>
        <w:rPr>
          <w:sz w:val="20"/>
          <w:szCs w:val="20"/>
        </w:rPr>
      </w:pPr>
    </w:p>
    <w:tbl>
      <w:tblPr>
        <w:tblW w:w="0" w:type="auto"/>
        <w:tblInd w:w="108" w:type="dxa"/>
        <w:tblLook w:val="04A0"/>
      </w:tblPr>
      <w:tblGrid>
        <w:gridCol w:w="6666"/>
        <w:gridCol w:w="3333"/>
      </w:tblGrid>
      <w:tr w:rsidR="00C41B87" w:rsidRPr="00C41B87" w:rsidTr="00C41B87">
        <w:tc>
          <w:tcPr>
            <w:tcW w:w="6666" w:type="dxa"/>
            <w:hideMark/>
          </w:tcPr>
          <w:p w:rsidR="00C41B87" w:rsidRPr="00C41B87" w:rsidRDefault="00C41B87" w:rsidP="00C41B87">
            <w:pPr>
              <w:jc w:val="both"/>
              <w:rPr>
                <w:sz w:val="20"/>
                <w:szCs w:val="20"/>
              </w:rPr>
            </w:pPr>
            <w:r w:rsidRPr="00C41B87">
              <w:rPr>
                <w:sz w:val="20"/>
                <w:szCs w:val="20"/>
              </w:rPr>
              <w:t>[</w:t>
            </w:r>
            <w:r w:rsidRPr="00C41B87">
              <w:rPr>
                <w:rStyle w:val="ab"/>
                <w:b w:val="0"/>
                <w:bCs w:val="0"/>
                <w:color w:val="auto"/>
              </w:rPr>
              <w:t>место заключения договора</w:t>
            </w:r>
            <w:r w:rsidRPr="00C41B87">
              <w:rPr>
                <w:sz w:val="20"/>
                <w:szCs w:val="20"/>
              </w:rPr>
              <w:t>]</w:t>
            </w:r>
          </w:p>
        </w:tc>
        <w:tc>
          <w:tcPr>
            <w:tcW w:w="3333" w:type="dxa"/>
            <w:hideMark/>
          </w:tcPr>
          <w:p w:rsidR="00C41B87" w:rsidRPr="00C41B87" w:rsidRDefault="00C41B87" w:rsidP="00C41B87">
            <w:pPr>
              <w:jc w:val="both"/>
              <w:rPr>
                <w:sz w:val="20"/>
                <w:szCs w:val="20"/>
              </w:rPr>
            </w:pPr>
            <w:r w:rsidRPr="00C41B87">
              <w:rPr>
                <w:sz w:val="20"/>
                <w:szCs w:val="20"/>
              </w:rPr>
              <w:t>[</w:t>
            </w:r>
            <w:r w:rsidRPr="00C41B87">
              <w:rPr>
                <w:rStyle w:val="ab"/>
                <w:b w:val="0"/>
                <w:bCs w:val="0"/>
                <w:color w:val="auto"/>
              </w:rPr>
              <w:t>число, месяц, год</w:t>
            </w:r>
            <w:r w:rsidRPr="00C41B87">
              <w:rPr>
                <w:sz w:val="20"/>
                <w:szCs w:val="20"/>
              </w:rPr>
              <w:t>]</w:t>
            </w:r>
          </w:p>
        </w:tc>
      </w:tr>
    </w:tbl>
    <w:p w:rsidR="00C41B87" w:rsidRPr="00C41B87" w:rsidRDefault="00C41B87" w:rsidP="00C41B87">
      <w:pPr>
        <w:jc w:val="both"/>
        <w:rPr>
          <w:sz w:val="20"/>
          <w:szCs w:val="20"/>
        </w:rPr>
      </w:pPr>
    </w:p>
    <w:p w:rsidR="00C41B87" w:rsidRPr="00C41B87" w:rsidRDefault="00C41B87" w:rsidP="00C41B87">
      <w:pPr>
        <w:jc w:val="both"/>
        <w:rPr>
          <w:sz w:val="20"/>
          <w:szCs w:val="20"/>
        </w:rPr>
      </w:pPr>
      <w:r w:rsidRPr="00C41B87">
        <w:rPr>
          <w:sz w:val="20"/>
          <w:szCs w:val="20"/>
        </w:rPr>
        <w:t>Представитель нанимателя в лице [</w:t>
      </w:r>
      <w:r w:rsidRPr="00C41B87">
        <w:rPr>
          <w:rStyle w:val="ab"/>
          <w:b w:val="0"/>
          <w:bCs w:val="0"/>
          <w:color w:val="auto"/>
        </w:rPr>
        <w:t xml:space="preserve">должность, Ф. И. О. руководителя органа местного самоуправления или иного лица, </w:t>
      </w:r>
      <w:proofErr w:type="gramStart"/>
      <w:r w:rsidRPr="00C41B87">
        <w:rPr>
          <w:rStyle w:val="ab"/>
          <w:b w:val="0"/>
          <w:bCs w:val="0"/>
          <w:color w:val="auto"/>
        </w:rPr>
        <w:t>уполномоченное</w:t>
      </w:r>
      <w:proofErr w:type="gramEnd"/>
      <w:r w:rsidRPr="00C41B87">
        <w:rPr>
          <w:rStyle w:val="ab"/>
          <w:b w:val="0"/>
          <w:bCs w:val="0"/>
          <w:color w:val="auto"/>
        </w:rPr>
        <w:t xml:space="preserve"> исполнять обязанности представителя нанимателя (работодателя)</w:t>
      </w:r>
      <w:r w:rsidRPr="00C41B87">
        <w:rPr>
          <w:sz w:val="20"/>
          <w:szCs w:val="20"/>
        </w:rPr>
        <w:t>], действующий на основании [</w:t>
      </w:r>
      <w:r w:rsidRPr="00C41B87">
        <w:rPr>
          <w:rStyle w:val="ab"/>
          <w:b w:val="0"/>
          <w:bCs w:val="0"/>
          <w:color w:val="auto"/>
        </w:rPr>
        <w:t>указать документ, подтверждающий полномочия</w:t>
      </w:r>
      <w:r w:rsidRPr="00C41B87">
        <w:rPr>
          <w:sz w:val="20"/>
          <w:szCs w:val="20"/>
        </w:rPr>
        <w:t>], именуемый в дальнейшем "Представитель нанимателя", с одной стороны и</w:t>
      </w:r>
    </w:p>
    <w:p w:rsidR="00C41B87" w:rsidRPr="00C41B87" w:rsidRDefault="00C41B87" w:rsidP="00C41B87">
      <w:pPr>
        <w:jc w:val="both"/>
        <w:rPr>
          <w:sz w:val="20"/>
          <w:szCs w:val="20"/>
        </w:rPr>
      </w:pPr>
      <w:r w:rsidRPr="00C41B87">
        <w:rPr>
          <w:sz w:val="20"/>
          <w:szCs w:val="20"/>
        </w:rPr>
        <w:t>гражданин [</w:t>
      </w:r>
      <w:r w:rsidRPr="00C41B87">
        <w:rPr>
          <w:rStyle w:val="ab"/>
          <w:b w:val="0"/>
          <w:bCs w:val="0"/>
          <w:color w:val="auto"/>
        </w:rPr>
        <w:t>Ф. И. О. гражданина Российской Федерации, гражданина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w:t>
      </w:r>
      <w:r w:rsidRPr="00C41B87">
        <w:rPr>
          <w:sz w:val="20"/>
          <w:szCs w:val="20"/>
        </w:rPr>
        <w:t>], именуемы</w:t>
      </w:r>
      <w:proofErr w:type="gramStart"/>
      <w:r w:rsidRPr="00C41B87">
        <w:rPr>
          <w:sz w:val="20"/>
          <w:szCs w:val="20"/>
        </w:rPr>
        <w:t>й(</w:t>
      </w:r>
      <w:proofErr w:type="spellStart"/>
      <w:proofErr w:type="gramEnd"/>
      <w:r w:rsidRPr="00C41B87">
        <w:rPr>
          <w:sz w:val="20"/>
          <w:szCs w:val="20"/>
        </w:rPr>
        <w:t>ая</w:t>
      </w:r>
      <w:proofErr w:type="spellEnd"/>
      <w:r w:rsidRPr="00C41B87">
        <w:rPr>
          <w:sz w:val="20"/>
          <w:szCs w:val="20"/>
        </w:rPr>
        <w:t>) в дальнейшем "Муниципальный служащий", с другой стороны, вместе именуемые "Стороны", заключили настоящий трудовой договор о нижеследующем:</w:t>
      </w:r>
    </w:p>
    <w:p w:rsidR="00C41B87" w:rsidRPr="00C41B87" w:rsidRDefault="00C41B87" w:rsidP="00C41B87">
      <w:pPr>
        <w:jc w:val="both"/>
        <w:rPr>
          <w:sz w:val="20"/>
          <w:szCs w:val="20"/>
        </w:rPr>
      </w:pPr>
    </w:p>
    <w:p w:rsidR="00C41B87" w:rsidRPr="00C41B87" w:rsidRDefault="00C41B87" w:rsidP="00C41B87">
      <w:pPr>
        <w:jc w:val="both"/>
        <w:rPr>
          <w:sz w:val="20"/>
          <w:szCs w:val="20"/>
        </w:rPr>
      </w:pPr>
      <w:bookmarkStart w:id="21" w:name="sub_100"/>
      <w:r w:rsidRPr="00C41B87">
        <w:rPr>
          <w:sz w:val="20"/>
          <w:szCs w:val="20"/>
        </w:rPr>
        <w:t>1. Предмет договора</w:t>
      </w:r>
    </w:p>
    <w:bookmarkEnd w:id="21"/>
    <w:p w:rsidR="00C41B87" w:rsidRPr="00C41B87" w:rsidRDefault="00C41B87" w:rsidP="00C41B87">
      <w:pPr>
        <w:jc w:val="both"/>
        <w:rPr>
          <w:sz w:val="20"/>
          <w:szCs w:val="20"/>
        </w:rPr>
      </w:pPr>
    </w:p>
    <w:p w:rsidR="00C41B87" w:rsidRPr="00C41B87" w:rsidRDefault="00C41B87" w:rsidP="00C41B87">
      <w:pPr>
        <w:jc w:val="both"/>
        <w:rPr>
          <w:sz w:val="20"/>
          <w:szCs w:val="20"/>
        </w:rPr>
      </w:pPr>
      <w:r w:rsidRPr="00C41B87">
        <w:rPr>
          <w:sz w:val="20"/>
          <w:szCs w:val="20"/>
        </w:rPr>
        <w:t xml:space="preserve">1.1. </w:t>
      </w:r>
      <w:proofErr w:type="gramStart"/>
      <w:r w:rsidRPr="00C41B87">
        <w:rPr>
          <w:sz w:val="20"/>
          <w:szCs w:val="20"/>
        </w:rPr>
        <w:t>По настоящему трудовому договору Муниципальный служащий обязуется исполнять обязанности по должности [</w:t>
      </w:r>
      <w:r w:rsidRPr="00C41B87">
        <w:rPr>
          <w:rStyle w:val="ab"/>
          <w:b w:val="0"/>
          <w:bCs w:val="0"/>
          <w:color w:val="auto"/>
        </w:rPr>
        <w:t>наименование должности муниципальной службы</w:t>
      </w:r>
      <w:r w:rsidRPr="00C41B87">
        <w:rPr>
          <w:sz w:val="20"/>
          <w:szCs w:val="20"/>
        </w:rPr>
        <w:t>] в [</w:t>
      </w:r>
      <w:r w:rsidRPr="00C41B87">
        <w:rPr>
          <w:rStyle w:val="ab"/>
          <w:b w:val="0"/>
          <w:bCs w:val="0"/>
          <w:color w:val="auto"/>
        </w:rPr>
        <w:t>наименование структурного подразделения</w:t>
      </w:r>
      <w:r w:rsidRPr="00C41B87">
        <w:rPr>
          <w:sz w:val="20"/>
          <w:szCs w:val="20"/>
        </w:rPr>
        <w:t xml:space="preserve">], а Представитель нанимателя обязуется обеспечивать Муниципальному служащему прохождение муниципальной службы в соответствии с </w:t>
      </w:r>
      <w:hyperlink r:id="rId24" w:history="1">
        <w:r w:rsidRPr="00C41B87">
          <w:rPr>
            <w:rStyle w:val="af1"/>
            <w:b w:val="0"/>
            <w:color w:val="auto"/>
            <w:u w:val="none"/>
          </w:rPr>
          <w:t>законодательством</w:t>
        </w:r>
      </w:hyperlink>
      <w:r w:rsidRPr="00C41B87">
        <w:rPr>
          <w:sz w:val="20"/>
          <w:szCs w:val="20"/>
        </w:rPr>
        <w:t xml:space="preserve"> Российской Федерации, законодательством [</w:t>
      </w:r>
      <w:r w:rsidRPr="00C41B87">
        <w:rPr>
          <w:rStyle w:val="ab"/>
          <w:b w:val="0"/>
          <w:bCs w:val="0"/>
          <w:color w:val="auto"/>
        </w:rPr>
        <w:t>наименование субъекта Российской Федерации</w:t>
      </w:r>
      <w:r w:rsidRPr="00C41B87">
        <w:rPr>
          <w:sz w:val="20"/>
          <w:szCs w:val="20"/>
        </w:rPr>
        <w:t>], муниципальными правовыми актами, а также своевременную и полную выплату денежного содержания.</w:t>
      </w:r>
      <w:proofErr w:type="gramEnd"/>
    </w:p>
    <w:p w:rsidR="00C41B87" w:rsidRPr="00C41B87" w:rsidRDefault="00C41B87" w:rsidP="00C41B87">
      <w:pPr>
        <w:jc w:val="both"/>
        <w:rPr>
          <w:sz w:val="20"/>
          <w:szCs w:val="20"/>
        </w:rPr>
      </w:pPr>
      <w:r w:rsidRPr="00C41B87">
        <w:rPr>
          <w:sz w:val="20"/>
          <w:szCs w:val="20"/>
        </w:rPr>
        <w:t>1.2. В реестре должностей муниципальной службы в [</w:t>
      </w:r>
      <w:r w:rsidRPr="00C41B87">
        <w:rPr>
          <w:rStyle w:val="ab"/>
          <w:b w:val="0"/>
          <w:bCs w:val="0"/>
          <w:color w:val="auto"/>
        </w:rPr>
        <w:t>наименование субъекта Российской Федерации</w:t>
      </w:r>
      <w:r w:rsidRPr="00C41B87">
        <w:rPr>
          <w:sz w:val="20"/>
          <w:szCs w:val="20"/>
        </w:rPr>
        <w:t>] должность муниципальной службы, замещаемая Муниципальным служащим, отнесена к группе [</w:t>
      </w:r>
      <w:r w:rsidRPr="00C41B87">
        <w:rPr>
          <w:rStyle w:val="ab"/>
          <w:b w:val="0"/>
          <w:bCs w:val="0"/>
          <w:color w:val="auto"/>
        </w:rPr>
        <w:t>указать группу</w:t>
      </w:r>
      <w:r w:rsidRPr="00C41B87">
        <w:rPr>
          <w:sz w:val="20"/>
          <w:szCs w:val="20"/>
        </w:rPr>
        <w:t>] должностей муниципальной службы.</w:t>
      </w:r>
    </w:p>
    <w:p w:rsidR="00C41B87" w:rsidRPr="00C41B87" w:rsidRDefault="00C41B87" w:rsidP="00C41B87">
      <w:pPr>
        <w:jc w:val="both"/>
        <w:rPr>
          <w:sz w:val="20"/>
          <w:szCs w:val="20"/>
        </w:rPr>
      </w:pPr>
      <w:r w:rsidRPr="00C41B87">
        <w:rPr>
          <w:sz w:val="20"/>
          <w:szCs w:val="20"/>
        </w:rPr>
        <w:t>1.3. Трудовой договор заключен на неопределенный срок.</w:t>
      </w:r>
    </w:p>
    <w:p w:rsidR="00C41B87" w:rsidRPr="00C41B87" w:rsidRDefault="00C41B87" w:rsidP="00C41B87">
      <w:pPr>
        <w:jc w:val="both"/>
        <w:rPr>
          <w:sz w:val="20"/>
          <w:szCs w:val="20"/>
        </w:rPr>
      </w:pPr>
      <w:r w:rsidRPr="00C41B87">
        <w:rPr>
          <w:sz w:val="20"/>
          <w:szCs w:val="20"/>
        </w:rPr>
        <w:t>1.4. Работа по настоящему договору является для Муниципального служащего основной.</w:t>
      </w:r>
    </w:p>
    <w:p w:rsidR="00C41B87" w:rsidRPr="00C41B87" w:rsidRDefault="00C41B87" w:rsidP="00C41B87">
      <w:pPr>
        <w:jc w:val="both"/>
        <w:rPr>
          <w:sz w:val="20"/>
          <w:szCs w:val="20"/>
        </w:rPr>
      </w:pPr>
      <w:r w:rsidRPr="00C41B87">
        <w:rPr>
          <w:sz w:val="20"/>
          <w:szCs w:val="20"/>
        </w:rPr>
        <w:lastRenderedPageBreak/>
        <w:t>1.5. При поступлении на должность Муниципальному служащему [</w:t>
      </w:r>
      <w:r w:rsidRPr="00C41B87">
        <w:rPr>
          <w:rStyle w:val="ab"/>
          <w:b w:val="0"/>
          <w:bCs w:val="0"/>
          <w:color w:val="auto"/>
        </w:rPr>
        <w:t>устанавливается испытание на срок (указать срок)/испытание не устанавливается</w:t>
      </w:r>
      <w:r w:rsidRPr="00C41B87">
        <w:rPr>
          <w:sz w:val="20"/>
          <w:szCs w:val="20"/>
        </w:rPr>
        <w:t>].</w:t>
      </w:r>
    </w:p>
    <w:p w:rsidR="00C41B87" w:rsidRPr="00C41B87" w:rsidRDefault="00C41B87" w:rsidP="00C41B87">
      <w:pPr>
        <w:jc w:val="both"/>
        <w:rPr>
          <w:sz w:val="20"/>
          <w:szCs w:val="20"/>
        </w:rPr>
      </w:pPr>
      <w:r w:rsidRPr="00C41B87">
        <w:rPr>
          <w:sz w:val="20"/>
          <w:szCs w:val="20"/>
        </w:rPr>
        <w:t>1.6. Муниципальный служащий приступает к исполнению должностных обязанностей с [</w:t>
      </w:r>
      <w:r w:rsidRPr="00C41B87">
        <w:rPr>
          <w:rStyle w:val="ab"/>
          <w:b w:val="0"/>
          <w:bCs w:val="0"/>
          <w:color w:val="auto"/>
        </w:rPr>
        <w:t>число, месяц, год</w:t>
      </w:r>
      <w:r w:rsidRPr="00C41B87">
        <w:rPr>
          <w:sz w:val="20"/>
          <w:szCs w:val="20"/>
        </w:rPr>
        <w:t>].</w:t>
      </w:r>
    </w:p>
    <w:p w:rsidR="00C41B87" w:rsidRPr="00C41B87" w:rsidRDefault="00C41B87" w:rsidP="00C41B87">
      <w:pPr>
        <w:jc w:val="both"/>
        <w:rPr>
          <w:sz w:val="20"/>
          <w:szCs w:val="20"/>
        </w:rPr>
      </w:pPr>
    </w:p>
    <w:p w:rsidR="00C41B87" w:rsidRPr="00C41B87" w:rsidRDefault="00C41B87" w:rsidP="00C41B87">
      <w:pPr>
        <w:jc w:val="both"/>
        <w:rPr>
          <w:sz w:val="20"/>
          <w:szCs w:val="20"/>
        </w:rPr>
      </w:pPr>
      <w:bookmarkStart w:id="22" w:name="sub_200"/>
      <w:r w:rsidRPr="00C41B87">
        <w:rPr>
          <w:sz w:val="20"/>
          <w:szCs w:val="20"/>
        </w:rPr>
        <w:t>2. Права и обязанности муниципального служащего</w:t>
      </w:r>
    </w:p>
    <w:bookmarkEnd w:id="22"/>
    <w:p w:rsidR="00C41B87" w:rsidRPr="00C41B87" w:rsidRDefault="00C41B87" w:rsidP="00C41B87">
      <w:pPr>
        <w:jc w:val="both"/>
        <w:rPr>
          <w:sz w:val="20"/>
          <w:szCs w:val="20"/>
        </w:rPr>
      </w:pPr>
    </w:p>
    <w:p w:rsidR="00C41B87" w:rsidRPr="00C41B87" w:rsidRDefault="00C41B87" w:rsidP="00C41B87">
      <w:pPr>
        <w:jc w:val="both"/>
        <w:rPr>
          <w:sz w:val="20"/>
          <w:szCs w:val="20"/>
        </w:rPr>
      </w:pPr>
      <w:r w:rsidRPr="00C41B87">
        <w:rPr>
          <w:sz w:val="20"/>
          <w:szCs w:val="20"/>
        </w:rPr>
        <w:t>2.1. Муниципальный служащий имеет право:</w:t>
      </w:r>
    </w:p>
    <w:p w:rsidR="00C41B87" w:rsidRPr="00C41B87" w:rsidRDefault="00C41B87" w:rsidP="00C41B87">
      <w:pPr>
        <w:jc w:val="both"/>
        <w:rPr>
          <w:sz w:val="20"/>
          <w:szCs w:val="20"/>
        </w:rPr>
      </w:pPr>
      <w:r w:rsidRPr="00C41B87">
        <w:rPr>
          <w:sz w:val="20"/>
          <w:szCs w:val="20"/>
        </w:rPr>
        <w:t>- на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41B87" w:rsidRPr="00C41B87" w:rsidRDefault="00C41B87" w:rsidP="00C41B87">
      <w:pPr>
        <w:jc w:val="both"/>
        <w:rPr>
          <w:sz w:val="20"/>
          <w:szCs w:val="20"/>
        </w:rPr>
      </w:pPr>
      <w:r w:rsidRPr="00C41B87">
        <w:rPr>
          <w:sz w:val="20"/>
          <w:szCs w:val="20"/>
        </w:rPr>
        <w:t>- на обеспечение организационно-технических условий, необходимых для исполнения должностных обязанностей;</w:t>
      </w:r>
    </w:p>
    <w:p w:rsidR="00C41B87" w:rsidRPr="00C41B87" w:rsidRDefault="00C41B87" w:rsidP="00C41B87">
      <w:pPr>
        <w:jc w:val="both"/>
        <w:rPr>
          <w:sz w:val="20"/>
          <w:szCs w:val="20"/>
        </w:rPr>
      </w:pPr>
      <w:r w:rsidRPr="00C41B87">
        <w:rPr>
          <w:sz w:val="20"/>
          <w:szCs w:val="20"/>
        </w:rPr>
        <w:t xml:space="preserve">- на оплату труда и другие выплаты в соответствии с </w:t>
      </w:r>
      <w:hyperlink r:id="rId25" w:history="1">
        <w:r w:rsidRPr="00C41B87">
          <w:rPr>
            <w:rStyle w:val="af1"/>
            <w:b w:val="0"/>
            <w:color w:val="auto"/>
            <w:u w:val="none"/>
          </w:rPr>
          <w:t>трудовым законодательством</w:t>
        </w:r>
      </w:hyperlink>
      <w:r w:rsidRPr="00C41B87">
        <w:rPr>
          <w:sz w:val="20"/>
          <w:szCs w:val="20"/>
        </w:rPr>
        <w:t xml:space="preserve">, </w:t>
      </w:r>
      <w:hyperlink r:id="rId26" w:history="1">
        <w:r w:rsidRPr="00C41B87">
          <w:rPr>
            <w:rStyle w:val="af1"/>
            <w:b w:val="0"/>
            <w:color w:val="auto"/>
            <w:u w:val="none"/>
          </w:rPr>
          <w:t>законодательством</w:t>
        </w:r>
      </w:hyperlink>
      <w:r w:rsidRPr="00C41B87">
        <w:rPr>
          <w:sz w:val="20"/>
          <w:szCs w:val="20"/>
        </w:rPr>
        <w:t xml:space="preserve"> о муниципальной службе и настоящим трудовым договором;</w:t>
      </w:r>
    </w:p>
    <w:p w:rsidR="00C41B87" w:rsidRPr="00C41B87" w:rsidRDefault="00C41B87" w:rsidP="00C41B87">
      <w:pPr>
        <w:jc w:val="both"/>
        <w:rPr>
          <w:sz w:val="20"/>
          <w:szCs w:val="20"/>
        </w:rPr>
      </w:pPr>
      <w:r w:rsidRPr="00C41B87">
        <w:rPr>
          <w:sz w:val="20"/>
          <w:szCs w:val="20"/>
        </w:rPr>
        <w:t>- на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41B87" w:rsidRPr="00C41B87" w:rsidRDefault="00C41B87" w:rsidP="00C41B87">
      <w:pPr>
        <w:jc w:val="both"/>
        <w:rPr>
          <w:sz w:val="20"/>
          <w:szCs w:val="20"/>
        </w:rPr>
      </w:pPr>
      <w:r w:rsidRPr="00C41B87">
        <w:rPr>
          <w:sz w:val="20"/>
          <w:szCs w:val="20"/>
        </w:rPr>
        <w:t>- на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w:t>
      </w:r>
      <w:r w:rsidRPr="00C41B87">
        <w:rPr>
          <w:rStyle w:val="ab"/>
          <w:b w:val="0"/>
          <w:bCs w:val="0"/>
          <w:color w:val="auto"/>
        </w:rPr>
        <w:t>наименование органа местного самоуправления</w:t>
      </w:r>
      <w:r w:rsidRPr="00C41B87">
        <w:rPr>
          <w:sz w:val="20"/>
          <w:szCs w:val="20"/>
        </w:rPr>
        <w:t>];</w:t>
      </w:r>
    </w:p>
    <w:p w:rsidR="00C41B87" w:rsidRPr="00C41B87" w:rsidRDefault="00C41B87" w:rsidP="00C41B87">
      <w:pPr>
        <w:jc w:val="both"/>
        <w:rPr>
          <w:sz w:val="20"/>
          <w:szCs w:val="20"/>
        </w:rPr>
      </w:pPr>
      <w:r w:rsidRPr="00C41B87">
        <w:rPr>
          <w:sz w:val="20"/>
          <w:szCs w:val="20"/>
        </w:rPr>
        <w:t>- на участие по своей инициативе в конкурсе на замещение вакантной должности муниципальной службы;</w:t>
      </w:r>
    </w:p>
    <w:p w:rsidR="00C41B87" w:rsidRPr="00C41B87" w:rsidRDefault="00C41B87" w:rsidP="00C41B87">
      <w:pPr>
        <w:jc w:val="both"/>
        <w:rPr>
          <w:sz w:val="20"/>
          <w:szCs w:val="20"/>
        </w:rPr>
      </w:pPr>
      <w:r w:rsidRPr="00C41B87">
        <w:rPr>
          <w:sz w:val="20"/>
          <w:szCs w:val="20"/>
        </w:rPr>
        <w:t>- на получение дополнительного профессионального образования в соответствии с муниципальным правовым актом за счет средств местного бюджета;</w:t>
      </w:r>
    </w:p>
    <w:p w:rsidR="00C41B87" w:rsidRPr="00C41B87" w:rsidRDefault="00C41B87" w:rsidP="00C41B87">
      <w:pPr>
        <w:jc w:val="both"/>
        <w:rPr>
          <w:sz w:val="20"/>
          <w:szCs w:val="20"/>
        </w:rPr>
      </w:pPr>
      <w:r w:rsidRPr="00C41B87">
        <w:rPr>
          <w:sz w:val="20"/>
          <w:szCs w:val="20"/>
        </w:rPr>
        <w:t>- на защиту своих персональных данных;</w:t>
      </w:r>
    </w:p>
    <w:p w:rsidR="00C41B87" w:rsidRPr="00C41B87" w:rsidRDefault="00C41B87" w:rsidP="00C41B87">
      <w:pPr>
        <w:jc w:val="both"/>
        <w:rPr>
          <w:sz w:val="20"/>
          <w:szCs w:val="20"/>
        </w:rPr>
      </w:pPr>
      <w:r w:rsidRPr="00C41B87">
        <w:rPr>
          <w:sz w:val="20"/>
          <w:szCs w:val="20"/>
        </w:rPr>
        <w:t>-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41B87" w:rsidRPr="00C41B87" w:rsidRDefault="00C41B87" w:rsidP="00C41B87">
      <w:pPr>
        <w:jc w:val="both"/>
        <w:rPr>
          <w:sz w:val="20"/>
          <w:szCs w:val="20"/>
        </w:rPr>
      </w:pPr>
      <w:r w:rsidRPr="00C41B87">
        <w:rPr>
          <w:sz w:val="20"/>
          <w:szCs w:val="20"/>
        </w:rPr>
        <w:t>- на объединение, включая право создавать профессиональные союзы, для защиты своих прав, социально-экономических и профессиональных интересов;</w:t>
      </w:r>
    </w:p>
    <w:p w:rsidR="00C41B87" w:rsidRPr="00C41B87" w:rsidRDefault="00C41B87" w:rsidP="00C41B87">
      <w:pPr>
        <w:jc w:val="both"/>
        <w:rPr>
          <w:sz w:val="20"/>
          <w:szCs w:val="20"/>
        </w:rPr>
      </w:pPr>
      <w:r w:rsidRPr="00C41B87">
        <w:rPr>
          <w:sz w:val="20"/>
          <w:szCs w:val="20"/>
        </w:rPr>
        <w:t xml:space="preserve">- на рассмотрение индивидуальных трудовых споров в соответствии с </w:t>
      </w:r>
      <w:hyperlink r:id="rId27" w:history="1">
        <w:r w:rsidRPr="00C41B87">
          <w:rPr>
            <w:rStyle w:val="af1"/>
            <w:b w:val="0"/>
            <w:color w:val="auto"/>
            <w:u w:val="none"/>
          </w:rPr>
          <w:t>трудовым законодательством</w:t>
        </w:r>
      </w:hyperlink>
      <w:r w:rsidRPr="00C41B87">
        <w:rPr>
          <w:sz w:val="20"/>
          <w:szCs w:val="20"/>
        </w:rPr>
        <w:t>, защиту своих прав и законных интересов на муниципальной службе, включая обжалование в суд их нарушений;</w:t>
      </w:r>
    </w:p>
    <w:p w:rsidR="00C41B87" w:rsidRPr="00C41B87" w:rsidRDefault="00C41B87" w:rsidP="00C41B87">
      <w:pPr>
        <w:jc w:val="both"/>
        <w:rPr>
          <w:sz w:val="20"/>
          <w:szCs w:val="20"/>
        </w:rPr>
      </w:pPr>
      <w:r w:rsidRPr="00C41B87">
        <w:rPr>
          <w:sz w:val="20"/>
          <w:szCs w:val="20"/>
        </w:rPr>
        <w:t xml:space="preserve">- на пенсионное обеспечение в соответствии с </w:t>
      </w:r>
      <w:hyperlink r:id="rId28" w:history="1">
        <w:r w:rsidRPr="00C41B87">
          <w:rPr>
            <w:rStyle w:val="af1"/>
            <w:b w:val="0"/>
            <w:color w:val="auto"/>
            <w:u w:val="none"/>
          </w:rPr>
          <w:t>законодательством</w:t>
        </w:r>
      </w:hyperlink>
      <w:r w:rsidRPr="00C41B87">
        <w:rPr>
          <w:sz w:val="20"/>
          <w:szCs w:val="20"/>
        </w:rPr>
        <w:t xml:space="preserve"> Российской Федерации;</w:t>
      </w:r>
    </w:p>
    <w:p w:rsidR="00C41B87" w:rsidRPr="00C41B87" w:rsidRDefault="00C41B87" w:rsidP="00C41B87">
      <w:pPr>
        <w:jc w:val="both"/>
        <w:rPr>
          <w:sz w:val="20"/>
          <w:szCs w:val="20"/>
        </w:rPr>
      </w:pPr>
      <w:r w:rsidRPr="00C41B87">
        <w:rPr>
          <w:sz w:val="20"/>
          <w:szCs w:val="20"/>
        </w:rPr>
        <w:t>- на выполнение иной оплачиваемой работы с предварительным письменным уведомлением Представителя нанимателя, если это не повлечет за собой конфликт интересов и если иное не предусмотрено Федеральным законом от 2 марта 2007 г. N 25-ФЗ "О муниципальной службе в Российской Федерации";</w:t>
      </w:r>
    </w:p>
    <w:p w:rsidR="00C41B87" w:rsidRPr="00C41B87" w:rsidRDefault="00C41B87" w:rsidP="00C41B87">
      <w:pPr>
        <w:jc w:val="both"/>
        <w:rPr>
          <w:sz w:val="20"/>
          <w:szCs w:val="20"/>
        </w:rPr>
      </w:pPr>
      <w:r w:rsidRPr="00C41B87">
        <w:rPr>
          <w:sz w:val="20"/>
          <w:szCs w:val="20"/>
        </w:rPr>
        <w:t>- на [</w:t>
      </w:r>
      <w:r w:rsidRPr="00C41B87">
        <w:rPr>
          <w:rStyle w:val="ab"/>
          <w:b w:val="0"/>
          <w:bCs w:val="0"/>
          <w:color w:val="auto"/>
        </w:rPr>
        <w:t xml:space="preserve">иные права, предусмотренные действующим </w:t>
      </w:r>
      <w:hyperlink r:id="rId29" w:history="1">
        <w:r w:rsidRPr="00C41B87">
          <w:rPr>
            <w:rStyle w:val="af1"/>
            <w:b w:val="0"/>
            <w:color w:val="auto"/>
            <w:u w:val="none"/>
          </w:rPr>
          <w:t>трудовым законодательством</w:t>
        </w:r>
      </w:hyperlink>
      <w:r w:rsidRPr="00C41B87">
        <w:rPr>
          <w:rStyle w:val="ab"/>
          <w:b w:val="0"/>
          <w:bCs w:val="0"/>
          <w:color w:val="auto"/>
        </w:rPr>
        <w:t xml:space="preserve"> и иными нормативными правовыми актами, содержащими нормы трудового права, локальными нормативными актами</w:t>
      </w:r>
      <w:r w:rsidRPr="00C41B87">
        <w:rPr>
          <w:sz w:val="20"/>
          <w:szCs w:val="20"/>
        </w:rPr>
        <w:t>].</w:t>
      </w:r>
    </w:p>
    <w:p w:rsidR="00C41B87" w:rsidRPr="00C41B87" w:rsidRDefault="00C41B87" w:rsidP="00C41B87">
      <w:pPr>
        <w:jc w:val="both"/>
        <w:rPr>
          <w:sz w:val="20"/>
          <w:szCs w:val="20"/>
        </w:rPr>
      </w:pPr>
      <w:r w:rsidRPr="00C41B87">
        <w:rPr>
          <w:sz w:val="20"/>
          <w:szCs w:val="20"/>
        </w:rPr>
        <w:t>2.2. Муниципальный служащий обязан:</w:t>
      </w:r>
    </w:p>
    <w:p w:rsidR="00C41B87" w:rsidRPr="00C41B87" w:rsidRDefault="00C41B87" w:rsidP="00C41B87">
      <w:pPr>
        <w:jc w:val="both"/>
        <w:rPr>
          <w:sz w:val="20"/>
          <w:szCs w:val="20"/>
        </w:rPr>
      </w:pPr>
      <w:r w:rsidRPr="00C41B87">
        <w:rPr>
          <w:sz w:val="20"/>
          <w:szCs w:val="20"/>
        </w:rPr>
        <w:t xml:space="preserve">- соблюдать </w:t>
      </w:r>
      <w:hyperlink r:id="rId30" w:history="1">
        <w:r w:rsidRPr="00C41B87">
          <w:rPr>
            <w:rStyle w:val="af1"/>
            <w:b w:val="0"/>
            <w:color w:val="auto"/>
            <w:u w:val="none"/>
          </w:rPr>
          <w:t>Конституцию</w:t>
        </w:r>
      </w:hyperlink>
      <w:r w:rsidRPr="00C41B87">
        <w:rPr>
          <w:sz w:val="20"/>
          <w:szCs w:val="20"/>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субъекта Российской Федерации, устав муниципального образования и иные муниципальные правовые акты и обеспечивать их исполнение;</w:t>
      </w:r>
    </w:p>
    <w:p w:rsidR="00C41B87" w:rsidRPr="00C41B87" w:rsidRDefault="00C41B87" w:rsidP="00C41B87">
      <w:pPr>
        <w:jc w:val="both"/>
        <w:rPr>
          <w:sz w:val="20"/>
          <w:szCs w:val="20"/>
        </w:rPr>
      </w:pPr>
      <w:r w:rsidRPr="00C41B87">
        <w:rPr>
          <w:sz w:val="20"/>
          <w:szCs w:val="20"/>
        </w:rPr>
        <w:t>- исполнять должностные обязанности в соответствии с должностной инструкцией;</w:t>
      </w:r>
    </w:p>
    <w:p w:rsidR="00C41B87" w:rsidRPr="00C41B87" w:rsidRDefault="00C41B87" w:rsidP="00C41B87">
      <w:pPr>
        <w:jc w:val="both"/>
        <w:rPr>
          <w:sz w:val="20"/>
          <w:szCs w:val="20"/>
        </w:rPr>
      </w:pPr>
      <w:r w:rsidRPr="00C41B87">
        <w:rPr>
          <w:sz w:val="20"/>
          <w:szCs w:val="20"/>
        </w:rPr>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41B87" w:rsidRPr="00C41B87" w:rsidRDefault="00C41B87" w:rsidP="00C41B87">
      <w:pPr>
        <w:jc w:val="both"/>
        <w:rPr>
          <w:sz w:val="20"/>
          <w:szCs w:val="20"/>
        </w:rPr>
      </w:pPr>
      <w:r w:rsidRPr="00C41B87">
        <w:rPr>
          <w:sz w:val="20"/>
          <w:szCs w:val="20"/>
        </w:rPr>
        <w:t>- соблюдать правила внутреннего трудового распорядка, должностную инструкцию, порядок работы со служебной информацией;</w:t>
      </w:r>
    </w:p>
    <w:p w:rsidR="00C41B87" w:rsidRPr="00C41B87" w:rsidRDefault="00C41B87" w:rsidP="00C41B87">
      <w:pPr>
        <w:jc w:val="both"/>
        <w:rPr>
          <w:sz w:val="20"/>
          <w:szCs w:val="20"/>
        </w:rPr>
      </w:pPr>
      <w:r w:rsidRPr="00C41B87">
        <w:rPr>
          <w:sz w:val="20"/>
          <w:szCs w:val="20"/>
        </w:rPr>
        <w:t>- поддерживать уровень квалификации, необходимый для надлежащего исполнения должностных обязанностей;</w:t>
      </w:r>
    </w:p>
    <w:p w:rsidR="00C41B87" w:rsidRPr="00C41B87" w:rsidRDefault="00C41B87" w:rsidP="00C41B87">
      <w:pPr>
        <w:jc w:val="both"/>
        <w:rPr>
          <w:sz w:val="20"/>
          <w:szCs w:val="20"/>
        </w:rPr>
      </w:pPr>
      <w:r w:rsidRPr="00C41B87">
        <w:rPr>
          <w:sz w:val="20"/>
          <w:szCs w:val="20"/>
        </w:rPr>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41B87" w:rsidRPr="00C41B87" w:rsidRDefault="00C41B87" w:rsidP="00C41B87">
      <w:pPr>
        <w:jc w:val="both"/>
        <w:rPr>
          <w:sz w:val="20"/>
          <w:szCs w:val="20"/>
        </w:rPr>
      </w:pPr>
      <w:r w:rsidRPr="00C41B87">
        <w:rPr>
          <w:sz w:val="20"/>
          <w:szCs w:val="20"/>
        </w:rPr>
        <w:t xml:space="preserve">- представлять в установленном порядке предусмотренные </w:t>
      </w:r>
      <w:hyperlink r:id="rId31" w:history="1">
        <w:r w:rsidRPr="00C41B87">
          <w:rPr>
            <w:rStyle w:val="af1"/>
            <w:b w:val="0"/>
            <w:color w:val="auto"/>
            <w:u w:val="none"/>
          </w:rPr>
          <w:t>законодательством</w:t>
        </w:r>
      </w:hyperlink>
      <w:r w:rsidRPr="00C41B87">
        <w:rPr>
          <w:sz w:val="20"/>
          <w:szCs w:val="20"/>
        </w:rPr>
        <w:t xml:space="preserve"> Российской Федерации сведения о себе и членах своей семьи;</w:t>
      </w:r>
    </w:p>
    <w:p w:rsidR="00C41B87" w:rsidRPr="00C41B87" w:rsidRDefault="00C41B87" w:rsidP="00C41B87">
      <w:pPr>
        <w:jc w:val="both"/>
        <w:rPr>
          <w:sz w:val="20"/>
          <w:szCs w:val="20"/>
        </w:rPr>
      </w:pPr>
      <w:r w:rsidRPr="00C41B87">
        <w:rPr>
          <w:sz w:val="20"/>
          <w:szCs w:val="20"/>
        </w:rPr>
        <w:t>- сообщать Представителю нанимателя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C41B87" w:rsidRPr="00C41B87" w:rsidRDefault="00C41B87" w:rsidP="00C41B87">
      <w:pPr>
        <w:jc w:val="both"/>
        <w:rPr>
          <w:sz w:val="20"/>
          <w:szCs w:val="20"/>
        </w:rPr>
      </w:pPr>
      <w:r w:rsidRPr="00C41B87">
        <w:rPr>
          <w:sz w:val="20"/>
          <w:szCs w:val="20"/>
        </w:rPr>
        <w:t xml:space="preserve">- соблюдать ограничения, выполнять обязательства, не нарушать запреты, которые установлены </w:t>
      </w:r>
      <w:hyperlink r:id="rId32" w:history="1">
        <w:r w:rsidRPr="00C41B87">
          <w:rPr>
            <w:rStyle w:val="af1"/>
            <w:b w:val="0"/>
            <w:color w:val="auto"/>
            <w:u w:val="none"/>
          </w:rPr>
          <w:t>Федеральным законом</w:t>
        </w:r>
      </w:hyperlink>
      <w:r w:rsidRPr="00C41B87">
        <w:rPr>
          <w:sz w:val="20"/>
          <w:szCs w:val="20"/>
        </w:rPr>
        <w:t xml:space="preserve"> от 2 марта 2007 г. N 25-ФЗ "О муниципальной службе в Российской Федерации" и другими федеральными законами;</w:t>
      </w:r>
    </w:p>
    <w:p w:rsidR="00C41B87" w:rsidRPr="00C41B87" w:rsidRDefault="00C41B87" w:rsidP="00C41B87">
      <w:pPr>
        <w:jc w:val="both"/>
        <w:rPr>
          <w:sz w:val="20"/>
          <w:szCs w:val="20"/>
        </w:rPr>
      </w:pPr>
      <w:r w:rsidRPr="00C41B87">
        <w:rPr>
          <w:sz w:val="20"/>
          <w:szCs w:val="20"/>
        </w:rPr>
        <w:t>-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41B87" w:rsidRPr="00C41B87" w:rsidRDefault="00C41B87" w:rsidP="00C41B87">
      <w:pPr>
        <w:jc w:val="both"/>
        <w:rPr>
          <w:sz w:val="20"/>
          <w:szCs w:val="20"/>
        </w:rPr>
      </w:pPr>
      <w:r w:rsidRPr="00C41B87">
        <w:rPr>
          <w:sz w:val="20"/>
          <w:szCs w:val="20"/>
        </w:rPr>
        <w:t>- [</w:t>
      </w:r>
      <w:r w:rsidRPr="00C41B87">
        <w:rPr>
          <w:rStyle w:val="ab"/>
          <w:b w:val="0"/>
          <w:bCs w:val="0"/>
          <w:color w:val="auto"/>
        </w:rPr>
        <w:t xml:space="preserve">иные обязанности, предусмотренные действующим </w:t>
      </w:r>
      <w:hyperlink r:id="rId33" w:history="1">
        <w:r w:rsidRPr="00C41B87">
          <w:rPr>
            <w:rStyle w:val="af1"/>
            <w:b w:val="0"/>
            <w:color w:val="auto"/>
            <w:u w:val="none"/>
          </w:rPr>
          <w:t>трудовым законодательством</w:t>
        </w:r>
      </w:hyperlink>
      <w:r w:rsidRPr="00C41B87">
        <w:rPr>
          <w:rStyle w:val="ab"/>
          <w:b w:val="0"/>
          <w:bCs w:val="0"/>
          <w:color w:val="auto"/>
        </w:rPr>
        <w:t xml:space="preserve"> и иными нормативными правовыми актами, содержащими нормы трудового права, локальными нормативными актами</w:t>
      </w:r>
      <w:r w:rsidRPr="00C41B87">
        <w:rPr>
          <w:sz w:val="20"/>
          <w:szCs w:val="20"/>
        </w:rPr>
        <w:t>].</w:t>
      </w:r>
    </w:p>
    <w:p w:rsidR="00C41B87" w:rsidRPr="00C41B87" w:rsidRDefault="00C41B87" w:rsidP="00C41B87">
      <w:pPr>
        <w:jc w:val="both"/>
        <w:rPr>
          <w:sz w:val="20"/>
          <w:szCs w:val="20"/>
        </w:rPr>
      </w:pPr>
    </w:p>
    <w:p w:rsidR="00C41B87" w:rsidRPr="00C41B87" w:rsidRDefault="00C41B87" w:rsidP="00C41B87">
      <w:pPr>
        <w:jc w:val="both"/>
        <w:rPr>
          <w:sz w:val="20"/>
          <w:szCs w:val="20"/>
        </w:rPr>
      </w:pPr>
      <w:bookmarkStart w:id="23" w:name="sub_300"/>
      <w:r w:rsidRPr="00C41B87">
        <w:rPr>
          <w:sz w:val="20"/>
          <w:szCs w:val="20"/>
        </w:rPr>
        <w:t>3. Права и обязанности представителя нанимателя</w:t>
      </w:r>
    </w:p>
    <w:bookmarkEnd w:id="23"/>
    <w:p w:rsidR="00C41B87" w:rsidRPr="00C41B87" w:rsidRDefault="00C41B87" w:rsidP="00C41B87">
      <w:pPr>
        <w:jc w:val="both"/>
        <w:rPr>
          <w:sz w:val="20"/>
          <w:szCs w:val="20"/>
        </w:rPr>
      </w:pPr>
    </w:p>
    <w:p w:rsidR="00C41B87" w:rsidRPr="00C41B87" w:rsidRDefault="00C41B87" w:rsidP="00C41B87">
      <w:pPr>
        <w:jc w:val="both"/>
        <w:rPr>
          <w:sz w:val="20"/>
          <w:szCs w:val="20"/>
        </w:rPr>
      </w:pPr>
      <w:r w:rsidRPr="00C41B87">
        <w:rPr>
          <w:sz w:val="20"/>
          <w:szCs w:val="20"/>
        </w:rPr>
        <w:t>3.1. Представитель нанимателя имеет право:</w:t>
      </w:r>
    </w:p>
    <w:p w:rsidR="00C41B87" w:rsidRPr="00C41B87" w:rsidRDefault="00C41B87" w:rsidP="00C41B87">
      <w:pPr>
        <w:jc w:val="both"/>
        <w:rPr>
          <w:sz w:val="20"/>
          <w:szCs w:val="20"/>
        </w:rPr>
      </w:pPr>
      <w:r w:rsidRPr="00C41B87">
        <w:rPr>
          <w:sz w:val="20"/>
          <w:szCs w:val="20"/>
        </w:rPr>
        <w:lastRenderedPageBreak/>
        <w:t xml:space="preserve">- изменять и расторгать настоящий трудовой договор с Муниципальным служащим в порядке и на условиях, которые установлены </w:t>
      </w:r>
      <w:hyperlink r:id="rId34" w:history="1">
        <w:r w:rsidRPr="00C41B87">
          <w:rPr>
            <w:rStyle w:val="af1"/>
            <w:b w:val="0"/>
            <w:color w:val="auto"/>
            <w:u w:val="none"/>
          </w:rPr>
          <w:t>Трудовым кодексом</w:t>
        </w:r>
      </w:hyperlink>
      <w:r w:rsidRPr="00C41B87">
        <w:rPr>
          <w:sz w:val="20"/>
          <w:szCs w:val="20"/>
        </w:rPr>
        <w:t xml:space="preserve"> РФ, законодательством о муниципальной службе;</w:t>
      </w:r>
    </w:p>
    <w:p w:rsidR="00C41B87" w:rsidRPr="00C41B87" w:rsidRDefault="00C41B87" w:rsidP="00C41B87">
      <w:pPr>
        <w:jc w:val="both"/>
        <w:rPr>
          <w:sz w:val="20"/>
          <w:szCs w:val="20"/>
        </w:rPr>
      </w:pPr>
      <w:r w:rsidRPr="00C41B87">
        <w:rPr>
          <w:sz w:val="20"/>
          <w:szCs w:val="20"/>
        </w:rPr>
        <w:t>- поощрять Муниципального служащего за добросовестный эффективный труд;</w:t>
      </w:r>
    </w:p>
    <w:p w:rsidR="00C41B87" w:rsidRPr="00C41B87" w:rsidRDefault="00C41B87" w:rsidP="00C41B87">
      <w:pPr>
        <w:jc w:val="both"/>
        <w:rPr>
          <w:sz w:val="20"/>
          <w:szCs w:val="20"/>
        </w:rPr>
      </w:pPr>
      <w:r w:rsidRPr="00C41B87">
        <w:rPr>
          <w:sz w:val="20"/>
          <w:szCs w:val="20"/>
        </w:rPr>
        <w:t>- требовать от Муниципального служащего исполнения им трудовых обязанностей и бережного отношения к имуществу Представителя нанимателя (в том числе к имуществу третьих лиц, находящемуся у Представителя нанимателя, если Представитель нанимателя несет ответственность за сохранность этого имущества) и других работников, соблюдения правил внутреннего трудового распорядка;</w:t>
      </w:r>
    </w:p>
    <w:p w:rsidR="00C41B87" w:rsidRPr="00C41B87" w:rsidRDefault="00C41B87" w:rsidP="00C41B87">
      <w:pPr>
        <w:jc w:val="both"/>
        <w:rPr>
          <w:sz w:val="20"/>
          <w:szCs w:val="20"/>
        </w:rPr>
      </w:pPr>
      <w:r w:rsidRPr="00C41B87">
        <w:rPr>
          <w:sz w:val="20"/>
          <w:szCs w:val="20"/>
        </w:rPr>
        <w:t>- привлекать Муниципального служащего к дисциплинарной и материальной ответственности в порядке, установленном Трудовым кодексом РФ, иными федеральными законами;</w:t>
      </w:r>
    </w:p>
    <w:p w:rsidR="00C41B87" w:rsidRPr="00C41B87" w:rsidRDefault="00C41B87" w:rsidP="00C41B87">
      <w:pPr>
        <w:jc w:val="both"/>
        <w:rPr>
          <w:sz w:val="20"/>
          <w:szCs w:val="20"/>
        </w:rPr>
      </w:pPr>
      <w:r w:rsidRPr="00C41B87">
        <w:rPr>
          <w:sz w:val="20"/>
          <w:szCs w:val="20"/>
        </w:rPr>
        <w:t>- принимать локальные нормативные акты;</w:t>
      </w:r>
    </w:p>
    <w:p w:rsidR="00C41B87" w:rsidRPr="00C41B87" w:rsidRDefault="00C41B87" w:rsidP="00C41B87">
      <w:pPr>
        <w:jc w:val="both"/>
        <w:rPr>
          <w:sz w:val="20"/>
          <w:szCs w:val="20"/>
        </w:rPr>
      </w:pPr>
      <w:r w:rsidRPr="00C41B87">
        <w:rPr>
          <w:sz w:val="20"/>
          <w:szCs w:val="20"/>
        </w:rPr>
        <w:t>- [</w:t>
      </w:r>
      <w:r w:rsidRPr="00C41B87">
        <w:rPr>
          <w:rStyle w:val="ab"/>
          <w:b w:val="0"/>
          <w:bCs w:val="0"/>
          <w:color w:val="auto"/>
        </w:rPr>
        <w:t xml:space="preserve">иные права, предусмотренные действующим </w:t>
      </w:r>
      <w:hyperlink r:id="rId35" w:history="1">
        <w:r w:rsidRPr="00C41B87">
          <w:rPr>
            <w:rStyle w:val="af1"/>
            <w:b w:val="0"/>
            <w:color w:val="auto"/>
            <w:u w:val="none"/>
          </w:rPr>
          <w:t>трудовым законодательством</w:t>
        </w:r>
      </w:hyperlink>
      <w:r w:rsidRPr="00C41B87">
        <w:rPr>
          <w:rStyle w:val="ab"/>
          <w:b w:val="0"/>
          <w:bCs w:val="0"/>
          <w:color w:val="auto"/>
        </w:rPr>
        <w:t xml:space="preserve"> и иными нормативными правовыми актами, содержащими нормы трудового права, локальными нормативными актами</w:t>
      </w:r>
      <w:r w:rsidRPr="00C41B87">
        <w:rPr>
          <w:sz w:val="20"/>
          <w:szCs w:val="20"/>
        </w:rPr>
        <w:t>].</w:t>
      </w:r>
    </w:p>
    <w:p w:rsidR="00C41B87" w:rsidRPr="00C41B87" w:rsidRDefault="00C41B87" w:rsidP="00C41B87">
      <w:pPr>
        <w:jc w:val="both"/>
        <w:rPr>
          <w:sz w:val="20"/>
          <w:szCs w:val="20"/>
        </w:rPr>
      </w:pPr>
      <w:r w:rsidRPr="00C41B87">
        <w:rPr>
          <w:sz w:val="20"/>
          <w:szCs w:val="20"/>
        </w:rPr>
        <w:t>3.2. Представитель нанимателя обязан:</w:t>
      </w:r>
    </w:p>
    <w:p w:rsidR="00C41B87" w:rsidRPr="00C41B87" w:rsidRDefault="00C41B87" w:rsidP="00C41B87">
      <w:pPr>
        <w:jc w:val="both"/>
        <w:rPr>
          <w:sz w:val="20"/>
          <w:szCs w:val="20"/>
        </w:rPr>
      </w:pPr>
      <w:r w:rsidRPr="00C41B87">
        <w:rPr>
          <w:sz w:val="20"/>
          <w:szCs w:val="20"/>
        </w:rPr>
        <w:t xml:space="preserve">- соблюдать </w:t>
      </w:r>
      <w:hyperlink r:id="rId36" w:history="1">
        <w:r w:rsidRPr="00C41B87">
          <w:rPr>
            <w:rStyle w:val="af1"/>
            <w:b w:val="0"/>
            <w:color w:val="auto"/>
            <w:u w:val="none"/>
          </w:rPr>
          <w:t>трудовое законодательство</w:t>
        </w:r>
      </w:hyperlink>
      <w:r w:rsidRPr="00C41B87">
        <w:rPr>
          <w:sz w:val="20"/>
          <w:szCs w:val="20"/>
        </w:rPr>
        <w:t xml:space="preserve">, </w:t>
      </w:r>
      <w:hyperlink r:id="rId37" w:history="1">
        <w:r w:rsidRPr="00C41B87">
          <w:rPr>
            <w:rStyle w:val="af1"/>
            <w:b w:val="0"/>
            <w:color w:val="auto"/>
            <w:u w:val="none"/>
          </w:rPr>
          <w:t>законодательство</w:t>
        </w:r>
      </w:hyperlink>
      <w:r w:rsidRPr="00C41B87">
        <w:rPr>
          <w:sz w:val="20"/>
          <w:szCs w:val="20"/>
        </w:rPr>
        <w:t xml:space="preserve"> о муниципальной службе и иные нормативные правовые акты, содержащие нормы трудового права, локальные нормативные акты, условия настоящего трудового договора;</w:t>
      </w:r>
    </w:p>
    <w:p w:rsidR="00C41B87" w:rsidRPr="00C41B87" w:rsidRDefault="00C41B87" w:rsidP="00C41B87">
      <w:pPr>
        <w:jc w:val="both"/>
        <w:rPr>
          <w:sz w:val="20"/>
          <w:szCs w:val="20"/>
        </w:rPr>
      </w:pPr>
      <w:r w:rsidRPr="00C41B87">
        <w:rPr>
          <w:sz w:val="20"/>
          <w:szCs w:val="20"/>
        </w:rPr>
        <w:t>- предоставить Муниципальному служащему работу, обусловленную настоящим трудовым договором;</w:t>
      </w:r>
    </w:p>
    <w:p w:rsidR="00C41B87" w:rsidRPr="00C41B87" w:rsidRDefault="00C41B87" w:rsidP="00C41B87">
      <w:pPr>
        <w:jc w:val="both"/>
        <w:rPr>
          <w:sz w:val="20"/>
          <w:szCs w:val="20"/>
        </w:rPr>
      </w:pPr>
      <w:r w:rsidRPr="00C41B87">
        <w:rPr>
          <w:sz w:val="20"/>
          <w:szCs w:val="20"/>
        </w:rPr>
        <w:t xml:space="preserve">- обеспечивать прохождение муниципальной службы в соответствии с </w:t>
      </w:r>
      <w:hyperlink r:id="rId38" w:history="1">
        <w:r w:rsidRPr="00C41B87">
          <w:rPr>
            <w:rStyle w:val="af1"/>
            <w:b w:val="0"/>
            <w:color w:val="auto"/>
            <w:u w:val="none"/>
          </w:rPr>
          <w:t>законодательством</w:t>
        </w:r>
      </w:hyperlink>
      <w:r w:rsidRPr="00C41B87">
        <w:rPr>
          <w:sz w:val="20"/>
          <w:szCs w:val="20"/>
        </w:rPr>
        <w:t xml:space="preserve"> Российской Федерации, законодательством [</w:t>
      </w:r>
      <w:r w:rsidRPr="00C41B87">
        <w:rPr>
          <w:rStyle w:val="ab"/>
          <w:b w:val="0"/>
          <w:bCs w:val="0"/>
          <w:color w:val="auto"/>
        </w:rPr>
        <w:t>наименование субъекта Российской Федерации</w:t>
      </w:r>
      <w:r w:rsidRPr="00C41B87">
        <w:rPr>
          <w:sz w:val="20"/>
          <w:szCs w:val="20"/>
        </w:rPr>
        <w:t>], муниципальными правовыми актами;</w:t>
      </w:r>
    </w:p>
    <w:p w:rsidR="00C41B87" w:rsidRPr="00C41B87" w:rsidRDefault="00C41B87" w:rsidP="00C41B87">
      <w:pPr>
        <w:jc w:val="both"/>
        <w:rPr>
          <w:sz w:val="20"/>
          <w:szCs w:val="20"/>
        </w:rPr>
      </w:pPr>
      <w:r w:rsidRPr="00C41B87">
        <w:rPr>
          <w:sz w:val="20"/>
          <w:szCs w:val="20"/>
        </w:rPr>
        <w:t>- обеспечивать Муниципального служащего оборудованием, инструментами, технической документацией и иными средствами, необходимыми для исполнения им трудовых обязанностей;</w:t>
      </w:r>
    </w:p>
    <w:p w:rsidR="00C41B87" w:rsidRPr="00C41B87" w:rsidRDefault="00C41B87" w:rsidP="00C41B87">
      <w:pPr>
        <w:jc w:val="both"/>
        <w:rPr>
          <w:sz w:val="20"/>
          <w:szCs w:val="20"/>
        </w:rPr>
      </w:pPr>
      <w:r w:rsidRPr="00C41B87">
        <w:rPr>
          <w:sz w:val="20"/>
          <w:szCs w:val="20"/>
        </w:rPr>
        <w:t>- выплачивать в полном размере причитающееся Муниципальному служащему денежное содержание в сроки, установленные в соответствии с правилами внутреннего трудового распорядка;</w:t>
      </w:r>
    </w:p>
    <w:p w:rsidR="00C41B87" w:rsidRPr="00C41B87" w:rsidRDefault="00C41B87" w:rsidP="00C41B87">
      <w:pPr>
        <w:jc w:val="both"/>
        <w:rPr>
          <w:sz w:val="20"/>
          <w:szCs w:val="20"/>
        </w:rPr>
      </w:pPr>
      <w:r w:rsidRPr="00C41B87">
        <w:rPr>
          <w:sz w:val="20"/>
          <w:szCs w:val="20"/>
        </w:rPr>
        <w:t>- знакомить Муниципального служащего под роспись с принимаемыми локальными нормативными актами, непосредственно связанными с прохождением им муниципальной службы;</w:t>
      </w:r>
    </w:p>
    <w:p w:rsidR="00C41B87" w:rsidRPr="00C41B87" w:rsidRDefault="00C41B87" w:rsidP="00C41B87">
      <w:pPr>
        <w:jc w:val="both"/>
        <w:rPr>
          <w:sz w:val="20"/>
          <w:szCs w:val="20"/>
        </w:rPr>
      </w:pPr>
      <w:r w:rsidRPr="00C41B87">
        <w:rPr>
          <w:sz w:val="20"/>
          <w:szCs w:val="20"/>
        </w:rPr>
        <w:t>- осуществлять обязательное социальное страхование Муниципального служащего в порядке, установленном федеральными законами;</w:t>
      </w:r>
    </w:p>
    <w:p w:rsidR="00C41B87" w:rsidRPr="00C41B87" w:rsidRDefault="00C41B87" w:rsidP="00C41B87">
      <w:pPr>
        <w:jc w:val="both"/>
        <w:rPr>
          <w:sz w:val="20"/>
          <w:szCs w:val="20"/>
        </w:rPr>
      </w:pPr>
      <w:r w:rsidRPr="00C41B87">
        <w:rPr>
          <w:sz w:val="20"/>
          <w:szCs w:val="20"/>
        </w:rPr>
        <w:t xml:space="preserve">- возмещать вред, причиненный Муниципальному служащему в связи с исполнением им трудовых обязанностей, а также компенсировать моральный вред в порядке и на условиях, которые установлены </w:t>
      </w:r>
      <w:hyperlink r:id="rId39" w:history="1">
        <w:r w:rsidRPr="00C41B87">
          <w:rPr>
            <w:rStyle w:val="af1"/>
            <w:b w:val="0"/>
            <w:color w:val="auto"/>
            <w:u w:val="none"/>
          </w:rPr>
          <w:t>Трудовым кодексом</w:t>
        </w:r>
      </w:hyperlink>
      <w:r w:rsidRPr="00C41B87">
        <w:rPr>
          <w:sz w:val="20"/>
          <w:szCs w:val="20"/>
        </w:rPr>
        <w:t xml:space="preserve"> РФ, другими федеральными законами и иными нормативными правовыми актами Российской Федерации;</w:t>
      </w:r>
    </w:p>
    <w:p w:rsidR="00C41B87" w:rsidRPr="00C41B87" w:rsidRDefault="00C41B87" w:rsidP="00C41B87">
      <w:pPr>
        <w:jc w:val="both"/>
        <w:rPr>
          <w:sz w:val="20"/>
          <w:szCs w:val="20"/>
        </w:rPr>
      </w:pPr>
      <w:r w:rsidRPr="00C41B87">
        <w:rPr>
          <w:sz w:val="20"/>
          <w:szCs w:val="20"/>
        </w:rPr>
        <w:t>- [</w:t>
      </w:r>
      <w:r w:rsidRPr="00C41B87">
        <w:rPr>
          <w:rStyle w:val="ab"/>
          <w:b w:val="0"/>
          <w:bCs w:val="0"/>
          <w:color w:val="auto"/>
        </w:rPr>
        <w:t xml:space="preserve">иные обязанности, предусмотренные действующим </w:t>
      </w:r>
      <w:hyperlink r:id="rId40" w:history="1">
        <w:r w:rsidRPr="00C41B87">
          <w:rPr>
            <w:rStyle w:val="af1"/>
            <w:b w:val="0"/>
            <w:color w:val="auto"/>
            <w:u w:val="none"/>
          </w:rPr>
          <w:t>трудовым законодательством</w:t>
        </w:r>
      </w:hyperlink>
      <w:r w:rsidRPr="00C41B87">
        <w:rPr>
          <w:rStyle w:val="ab"/>
          <w:b w:val="0"/>
          <w:bCs w:val="0"/>
          <w:color w:val="auto"/>
        </w:rPr>
        <w:t xml:space="preserve"> и иными нормативными правовыми актами, содержащими нормы трудового права, локальными нормативными актами</w:t>
      </w:r>
      <w:r w:rsidRPr="00C41B87">
        <w:rPr>
          <w:sz w:val="20"/>
          <w:szCs w:val="20"/>
        </w:rPr>
        <w:t>].</w:t>
      </w:r>
    </w:p>
    <w:p w:rsidR="00C41B87" w:rsidRPr="00C41B87" w:rsidRDefault="00C41B87" w:rsidP="00C41B87">
      <w:pPr>
        <w:jc w:val="both"/>
        <w:rPr>
          <w:sz w:val="20"/>
          <w:szCs w:val="20"/>
        </w:rPr>
      </w:pPr>
    </w:p>
    <w:p w:rsidR="00C41B87" w:rsidRPr="00C41B87" w:rsidRDefault="00C41B87" w:rsidP="00C41B87">
      <w:pPr>
        <w:jc w:val="both"/>
        <w:rPr>
          <w:sz w:val="20"/>
          <w:szCs w:val="20"/>
        </w:rPr>
      </w:pPr>
      <w:bookmarkStart w:id="24" w:name="sub_400"/>
      <w:r w:rsidRPr="00C41B87">
        <w:rPr>
          <w:sz w:val="20"/>
          <w:szCs w:val="20"/>
        </w:rPr>
        <w:t>4. Служебное время и время отдыха</w:t>
      </w:r>
    </w:p>
    <w:bookmarkEnd w:id="24"/>
    <w:p w:rsidR="00C41B87" w:rsidRPr="00C41B87" w:rsidRDefault="00C41B87" w:rsidP="00C41B87">
      <w:pPr>
        <w:jc w:val="both"/>
        <w:rPr>
          <w:sz w:val="20"/>
          <w:szCs w:val="20"/>
        </w:rPr>
      </w:pPr>
    </w:p>
    <w:p w:rsidR="00C41B87" w:rsidRPr="00C41B87" w:rsidRDefault="00C41B87" w:rsidP="00C41B87">
      <w:pPr>
        <w:jc w:val="both"/>
        <w:rPr>
          <w:sz w:val="20"/>
          <w:szCs w:val="20"/>
        </w:rPr>
      </w:pPr>
      <w:r w:rsidRPr="00C41B87">
        <w:rPr>
          <w:sz w:val="20"/>
          <w:szCs w:val="20"/>
        </w:rPr>
        <w:t>4.1. Муниципальному служащему устанавливается [</w:t>
      </w:r>
      <w:r w:rsidRPr="00C41B87">
        <w:rPr>
          <w:rStyle w:val="ab"/>
          <w:b w:val="0"/>
          <w:bCs w:val="0"/>
          <w:color w:val="auto"/>
        </w:rPr>
        <w:t>нормальная продолжительность служебного времени/ненормированный служебный день/сокращенная продолжительность служебного времени</w:t>
      </w:r>
      <w:r w:rsidRPr="00C41B87">
        <w:rPr>
          <w:sz w:val="20"/>
          <w:szCs w:val="20"/>
        </w:rPr>
        <w:t>].</w:t>
      </w:r>
    </w:p>
    <w:p w:rsidR="00C41B87" w:rsidRPr="00C41B87" w:rsidRDefault="00C41B87" w:rsidP="00C41B87">
      <w:pPr>
        <w:jc w:val="both"/>
        <w:rPr>
          <w:sz w:val="20"/>
          <w:szCs w:val="20"/>
        </w:rPr>
      </w:pPr>
      <w:r w:rsidRPr="00C41B87">
        <w:rPr>
          <w:sz w:val="20"/>
          <w:szCs w:val="20"/>
        </w:rPr>
        <w:t>4.2. Продолжительность ежедневной работы, а также время начала и окончания работы, время предоставления перерыва и его продолжительность устанавливаются правилами внутреннего трудового распорядка.</w:t>
      </w:r>
    </w:p>
    <w:p w:rsidR="00C41B87" w:rsidRPr="00C41B87" w:rsidRDefault="00C41B87" w:rsidP="00C41B87">
      <w:pPr>
        <w:jc w:val="both"/>
        <w:rPr>
          <w:sz w:val="20"/>
          <w:szCs w:val="20"/>
        </w:rPr>
      </w:pPr>
      <w:r w:rsidRPr="00C41B87">
        <w:rPr>
          <w:sz w:val="20"/>
          <w:szCs w:val="20"/>
        </w:rPr>
        <w:t>4.3. Муниципальному служащему предоставляется ежегодный основной оплачиваемый отпуск продолжительностью [</w:t>
      </w:r>
      <w:r w:rsidRPr="00C41B87">
        <w:rPr>
          <w:rStyle w:val="ab"/>
          <w:b w:val="0"/>
          <w:bCs w:val="0"/>
          <w:color w:val="auto"/>
        </w:rPr>
        <w:t>значение</w:t>
      </w:r>
      <w:r w:rsidRPr="00C41B87">
        <w:rPr>
          <w:sz w:val="20"/>
          <w:szCs w:val="20"/>
        </w:rPr>
        <w:t>] календарных дней.</w:t>
      </w:r>
    </w:p>
    <w:p w:rsidR="00C41B87" w:rsidRPr="00C41B87" w:rsidRDefault="00C41B87" w:rsidP="00C41B87">
      <w:pPr>
        <w:jc w:val="both"/>
        <w:rPr>
          <w:sz w:val="20"/>
          <w:szCs w:val="20"/>
        </w:rPr>
      </w:pPr>
      <w:r w:rsidRPr="00C41B87">
        <w:rPr>
          <w:sz w:val="20"/>
          <w:szCs w:val="20"/>
        </w:rPr>
        <w:t>4.4. Муниципальному служащему предоставляется ежегодный дополнительный оплачиваемый отпуск за выслугу лет в соответствии с законом [</w:t>
      </w:r>
      <w:r w:rsidRPr="00C41B87">
        <w:rPr>
          <w:rStyle w:val="ab"/>
          <w:b w:val="0"/>
          <w:bCs w:val="0"/>
          <w:color w:val="auto"/>
        </w:rPr>
        <w:t>наименование субъекта Российской Федерации</w:t>
      </w:r>
      <w:r w:rsidRPr="00C41B87">
        <w:rPr>
          <w:sz w:val="20"/>
          <w:szCs w:val="20"/>
        </w:rPr>
        <w:t>].</w:t>
      </w:r>
    </w:p>
    <w:p w:rsidR="00C41B87" w:rsidRPr="00C41B87" w:rsidRDefault="00C41B87" w:rsidP="00C41B87">
      <w:pPr>
        <w:jc w:val="both"/>
        <w:rPr>
          <w:sz w:val="20"/>
          <w:szCs w:val="20"/>
        </w:rPr>
      </w:pPr>
      <w:r w:rsidRPr="00C41B87">
        <w:rPr>
          <w:sz w:val="20"/>
          <w:szCs w:val="20"/>
        </w:rPr>
        <w:t>4.5. Муниципальному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w:t>
      </w:r>
    </w:p>
    <w:p w:rsidR="00C41B87" w:rsidRPr="00C41B87" w:rsidRDefault="00C41B87" w:rsidP="00C41B87">
      <w:pPr>
        <w:jc w:val="both"/>
        <w:rPr>
          <w:sz w:val="20"/>
          <w:szCs w:val="20"/>
        </w:rPr>
      </w:pPr>
    </w:p>
    <w:p w:rsidR="00C41B87" w:rsidRPr="00C41B87" w:rsidRDefault="00C41B87" w:rsidP="00C41B87">
      <w:pPr>
        <w:jc w:val="both"/>
        <w:rPr>
          <w:sz w:val="20"/>
          <w:szCs w:val="20"/>
        </w:rPr>
      </w:pPr>
      <w:bookmarkStart w:id="25" w:name="sub_500"/>
      <w:r w:rsidRPr="00C41B87">
        <w:rPr>
          <w:sz w:val="20"/>
          <w:szCs w:val="20"/>
        </w:rPr>
        <w:t>5. Условия оплаты труда</w:t>
      </w:r>
    </w:p>
    <w:bookmarkEnd w:id="25"/>
    <w:p w:rsidR="00C41B87" w:rsidRPr="00C41B87" w:rsidRDefault="00C41B87" w:rsidP="00C41B87">
      <w:pPr>
        <w:jc w:val="both"/>
        <w:rPr>
          <w:sz w:val="20"/>
          <w:szCs w:val="20"/>
        </w:rPr>
      </w:pPr>
    </w:p>
    <w:p w:rsidR="00C41B87" w:rsidRPr="00C41B87" w:rsidRDefault="00C41B87" w:rsidP="00C41B87">
      <w:pPr>
        <w:jc w:val="both"/>
        <w:rPr>
          <w:sz w:val="20"/>
          <w:szCs w:val="20"/>
        </w:rPr>
      </w:pPr>
      <w:r w:rsidRPr="00C41B87">
        <w:rPr>
          <w:sz w:val="20"/>
          <w:szCs w:val="20"/>
        </w:rPr>
        <w:t>5.1. Муниципальному служащему устанавливается денежное содержание, которое состоит:</w:t>
      </w:r>
    </w:p>
    <w:p w:rsidR="00C41B87" w:rsidRPr="00C41B87" w:rsidRDefault="00C41B87" w:rsidP="00C41B87">
      <w:pPr>
        <w:jc w:val="both"/>
        <w:rPr>
          <w:sz w:val="20"/>
          <w:szCs w:val="20"/>
        </w:rPr>
      </w:pPr>
      <w:r w:rsidRPr="00C41B87">
        <w:rPr>
          <w:sz w:val="20"/>
          <w:szCs w:val="20"/>
        </w:rPr>
        <w:t>- из должностного оклада в соответствии с замещаемой должностью муниципальной службы в размере [</w:t>
      </w:r>
      <w:r w:rsidRPr="00C41B87">
        <w:rPr>
          <w:rStyle w:val="ab"/>
          <w:b w:val="0"/>
          <w:bCs w:val="0"/>
          <w:color w:val="auto"/>
        </w:rPr>
        <w:t>сумма цифрами и прописью</w:t>
      </w:r>
      <w:r w:rsidRPr="00C41B87">
        <w:rPr>
          <w:sz w:val="20"/>
          <w:szCs w:val="20"/>
        </w:rPr>
        <w:t>] рублей в месяц;</w:t>
      </w:r>
    </w:p>
    <w:p w:rsidR="00C41B87" w:rsidRPr="00C41B87" w:rsidRDefault="00C41B87" w:rsidP="00C41B87">
      <w:pPr>
        <w:jc w:val="both"/>
        <w:rPr>
          <w:sz w:val="20"/>
          <w:szCs w:val="20"/>
        </w:rPr>
      </w:pPr>
      <w:r w:rsidRPr="00C41B87">
        <w:rPr>
          <w:sz w:val="20"/>
          <w:szCs w:val="20"/>
        </w:rPr>
        <w:t xml:space="preserve">- </w:t>
      </w:r>
      <w:proofErr w:type="gramStart"/>
      <w:r w:rsidRPr="00C41B87">
        <w:rPr>
          <w:sz w:val="20"/>
          <w:szCs w:val="20"/>
        </w:rPr>
        <w:t>из</w:t>
      </w:r>
      <w:proofErr w:type="gramEnd"/>
      <w:r w:rsidRPr="00C41B87">
        <w:rPr>
          <w:sz w:val="20"/>
          <w:szCs w:val="20"/>
        </w:rPr>
        <w:t xml:space="preserve"> [</w:t>
      </w:r>
      <w:r w:rsidRPr="00C41B87">
        <w:rPr>
          <w:rStyle w:val="ab"/>
          <w:b w:val="0"/>
          <w:bCs w:val="0"/>
          <w:color w:val="auto"/>
        </w:rPr>
        <w:t xml:space="preserve">указать </w:t>
      </w:r>
      <w:proofErr w:type="gramStart"/>
      <w:r w:rsidRPr="00C41B87">
        <w:rPr>
          <w:rStyle w:val="ab"/>
          <w:b w:val="0"/>
          <w:bCs w:val="0"/>
          <w:color w:val="auto"/>
        </w:rPr>
        <w:t>ежемесячные</w:t>
      </w:r>
      <w:proofErr w:type="gramEnd"/>
      <w:r w:rsidRPr="00C41B87">
        <w:rPr>
          <w:rStyle w:val="ab"/>
          <w:b w:val="0"/>
          <w:bCs w:val="0"/>
          <w:color w:val="auto"/>
        </w:rPr>
        <w:t xml:space="preserve"> и иные дополнительные выплаты, определяемые законом субъекта Российской Федерации</w:t>
      </w:r>
      <w:r w:rsidRPr="00C41B87">
        <w:rPr>
          <w:sz w:val="20"/>
          <w:szCs w:val="20"/>
        </w:rPr>
        <w:t>].</w:t>
      </w:r>
    </w:p>
    <w:p w:rsidR="00C41B87" w:rsidRPr="00C41B87" w:rsidRDefault="00C41B87" w:rsidP="00C41B87">
      <w:pPr>
        <w:jc w:val="both"/>
        <w:rPr>
          <w:sz w:val="20"/>
          <w:szCs w:val="20"/>
        </w:rPr>
      </w:pPr>
      <w:r w:rsidRPr="00C41B87">
        <w:rPr>
          <w:sz w:val="20"/>
          <w:szCs w:val="20"/>
        </w:rPr>
        <w:t>5.2. Муниципальному служащему могут производиться иные выплаты, предусмотренные соответствующими федеральными законами, законами и иными нормативными правовыми актами [</w:t>
      </w:r>
      <w:r w:rsidRPr="00C41B87">
        <w:rPr>
          <w:rStyle w:val="ab"/>
          <w:b w:val="0"/>
          <w:bCs w:val="0"/>
          <w:color w:val="auto"/>
        </w:rPr>
        <w:t>наименование субъекта Российской Федерации</w:t>
      </w:r>
      <w:r w:rsidRPr="00C41B87">
        <w:rPr>
          <w:sz w:val="20"/>
          <w:szCs w:val="20"/>
        </w:rPr>
        <w:t>].</w:t>
      </w:r>
    </w:p>
    <w:p w:rsidR="00C41B87" w:rsidRPr="00C41B87" w:rsidRDefault="00C41B87" w:rsidP="00C41B87">
      <w:pPr>
        <w:jc w:val="both"/>
        <w:rPr>
          <w:sz w:val="20"/>
          <w:szCs w:val="20"/>
        </w:rPr>
      </w:pPr>
      <w:r w:rsidRPr="00C41B87">
        <w:rPr>
          <w:sz w:val="20"/>
          <w:szCs w:val="20"/>
        </w:rPr>
        <w:t>5.3. Денежное содержание выплачивается Муниципальному служащему в сроки, установленные правилами внутреннего трудового распорядка.</w:t>
      </w:r>
    </w:p>
    <w:p w:rsidR="00C41B87" w:rsidRPr="00C41B87" w:rsidRDefault="00C41B87" w:rsidP="00C41B87">
      <w:pPr>
        <w:jc w:val="both"/>
        <w:rPr>
          <w:sz w:val="20"/>
          <w:szCs w:val="20"/>
        </w:rPr>
      </w:pPr>
      <w:r w:rsidRPr="00C41B87">
        <w:rPr>
          <w:sz w:val="20"/>
          <w:szCs w:val="20"/>
        </w:rPr>
        <w:t xml:space="preserve">5.4. На период действия настоящего трудового договора на Муниципального служащего распространяются все гарантии и компенсации, предусмотренные действующим </w:t>
      </w:r>
      <w:hyperlink r:id="rId41" w:history="1">
        <w:r w:rsidRPr="00C41B87">
          <w:rPr>
            <w:rStyle w:val="af1"/>
            <w:b w:val="0"/>
            <w:color w:val="auto"/>
            <w:u w:val="none"/>
          </w:rPr>
          <w:t>трудовым законодательством</w:t>
        </w:r>
      </w:hyperlink>
      <w:r w:rsidRPr="00C41B87">
        <w:rPr>
          <w:sz w:val="20"/>
          <w:szCs w:val="20"/>
        </w:rPr>
        <w:t xml:space="preserve"> РФ, </w:t>
      </w:r>
      <w:hyperlink r:id="rId42" w:history="1">
        <w:r w:rsidRPr="00C41B87">
          <w:rPr>
            <w:rStyle w:val="af1"/>
            <w:b w:val="0"/>
            <w:color w:val="auto"/>
            <w:u w:val="none"/>
          </w:rPr>
          <w:t>Федеральным законом</w:t>
        </w:r>
      </w:hyperlink>
      <w:r w:rsidRPr="00C41B87">
        <w:rPr>
          <w:sz w:val="20"/>
          <w:szCs w:val="20"/>
        </w:rPr>
        <w:t xml:space="preserve"> от 2 марта 2007 г. N 25-ФЗ "О муниципальной службе в Российской Федерации".</w:t>
      </w:r>
    </w:p>
    <w:p w:rsidR="00C41B87" w:rsidRPr="00C41B87" w:rsidRDefault="00C41B87" w:rsidP="00C41B87">
      <w:pPr>
        <w:jc w:val="both"/>
        <w:rPr>
          <w:sz w:val="20"/>
          <w:szCs w:val="20"/>
        </w:rPr>
      </w:pPr>
      <w:r w:rsidRPr="00C41B87">
        <w:rPr>
          <w:sz w:val="20"/>
          <w:szCs w:val="20"/>
        </w:rPr>
        <w:t>5.5. Законами субъекта Российской Федерации и уставом муниципального образования Муниципальному служащему могут быть предоставлены дополнительные гарантии.</w:t>
      </w:r>
    </w:p>
    <w:p w:rsidR="00C41B87" w:rsidRPr="00C41B87" w:rsidRDefault="00C41B87" w:rsidP="00C41B87">
      <w:pPr>
        <w:jc w:val="both"/>
        <w:rPr>
          <w:sz w:val="20"/>
          <w:szCs w:val="20"/>
        </w:rPr>
      </w:pPr>
    </w:p>
    <w:p w:rsidR="00C41B87" w:rsidRPr="00C41B87" w:rsidRDefault="00C41B87" w:rsidP="00C41B87">
      <w:pPr>
        <w:jc w:val="both"/>
        <w:rPr>
          <w:sz w:val="20"/>
          <w:szCs w:val="20"/>
        </w:rPr>
      </w:pPr>
      <w:bookmarkStart w:id="26" w:name="sub_600"/>
      <w:r w:rsidRPr="00C41B87">
        <w:rPr>
          <w:sz w:val="20"/>
          <w:szCs w:val="20"/>
        </w:rPr>
        <w:t>6. Ответственность сторон</w:t>
      </w:r>
    </w:p>
    <w:bookmarkEnd w:id="26"/>
    <w:p w:rsidR="00C41B87" w:rsidRPr="00C41B87" w:rsidRDefault="00C41B87" w:rsidP="00C41B87">
      <w:pPr>
        <w:jc w:val="both"/>
        <w:rPr>
          <w:sz w:val="20"/>
          <w:szCs w:val="20"/>
        </w:rPr>
      </w:pPr>
    </w:p>
    <w:p w:rsidR="00C41B87" w:rsidRPr="00C41B87" w:rsidRDefault="00C41B87" w:rsidP="00C41B87">
      <w:pPr>
        <w:jc w:val="both"/>
        <w:rPr>
          <w:sz w:val="20"/>
          <w:szCs w:val="20"/>
        </w:rPr>
      </w:pPr>
      <w:r w:rsidRPr="00C41B87">
        <w:rPr>
          <w:sz w:val="20"/>
          <w:szCs w:val="20"/>
        </w:rPr>
        <w:lastRenderedPageBreak/>
        <w:t xml:space="preserve">6.1. В случае неисполнения или ненадлежащего исполнения Муниципальным служащим своих обязанностей, указанных в настоящем трудовом договоре и должностной инструкции, нарушения </w:t>
      </w:r>
      <w:hyperlink r:id="rId43" w:history="1">
        <w:r w:rsidRPr="00C41B87">
          <w:rPr>
            <w:rStyle w:val="af1"/>
            <w:b w:val="0"/>
            <w:color w:val="auto"/>
            <w:u w:val="none"/>
          </w:rPr>
          <w:t>трудового законодательства</w:t>
        </w:r>
      </w:hyperlink>
      <w:r w:rsidRPr="00C41B87">
        <w:rPr>
          <w:sz w:val="20"/>
          <w:szCs w:val="20"/>
        </w:rPr>
        <w:t xml:space="preserve"> РФ, а также причинения Представителю нанимателя материального ущерба он несет дисциплинарную, материальную и иную ответственность согласно действующему законодательству РФ.</w:t>
      </w:r>
    </w:p>
    <w:p w:rsidR="00C41B87" w:rsidRPr="00C41B87" w:rsidRDefault="00C41B87" w:rsidP="00C41B87">
      <w:pPr>
        <w:jc w:val="both"/>
        <w:rPr>
          <w:sz w:val="20"/>
          <w:szCs w:val="20"/>
        </w:rPr>
      </w:pPr>
      <w:r w:rsidRPr="00C41B87">
        <w:rPr>
          <w:sz w:val="20"/>
          <w:szCs w:val="20"/>
        </w:rPr>
        <w:t>6.2. Представитель нанимателя несет перед Муниципальным служащим материальную и иную ответственность согласно действующему законодательству РФ.</w:t>
      </w:r>
    </w:p>
    <w:p w:rsidR="00C41B87" w:rsidRPr="00C41B87" w:rsidRDefault="00C41B87" w:rsidP="00C41B87">
      <w:pPr>
        <w:jc w:val="both"/>
        <w:rPr>
          <w:sz w:val="20"/>
          <w:szCs w:val="20"/>
        </w:rPr>
      </w:pPr>
    </w:p>
    <w:p w:rsidR="00C41B87" w:rsidRPr="00C41B87" w:rsidRDefault="00C41B87" w:rsidP="00C41B87">
      <w:pPr>
        <w:jc w:val="both"/>
        <w:rPr>
          <w:sz w:val="20"/>
          <w:szCs w:val="20"/>
        </w:rPr>
      </w:pPr>
      <w:bookmarkStart w:id="27" w:name="sub_700"/>
      <w:r w:rsidRPr="00C41B87">
        <w:rPr>
          <w:sz w:val="20"/>
          <w:szCs w:val="20"/>
        </w:rPr>
        <w:t>7. Заключительные положения</w:t>
      </w:r>
    </w:p>
    <w:bookmarkEnd w:id="27"/>
    <w:p w:rsidR="00C41B87" w:rsidRPr="00C41B87" w:rsidRDefault="00C41B87" w:rsidP="00C41B87">
      <w:pPr>
        <w:jc w:val="both"/>
        <w:rPr>
          <w:sz w:val="20"/>
          <w:szCs w:val="20"/>
        </w:rPr>
      </w:pPr>
    </w:p>
    <w:p w:rsidR="00C41B87" w:rsidRPr="00C41B87" w:rsidRDefault="00C41B87" w:rsidP="00C41B87">
      <w:pPr>
        <w:jc w:val="both"/>
        <w:rPr>
          <w:sz w:val="20"/>
          <w:szCs w:val="20"/>
        </w:rPr>
      </w:pPr>
      <w:r w:rsidRPr="00C41B87">
        <w:rPr>
          <w:sz w:val="20"/>
          <w:szCs w:val="20"/>
        </w:rPr>
        <w:t xml:space="preserve">7.1. Споры между Сторонами, возникающие при исполнении настоящего трудового договора, рассматриваются в порядке, установленном </w:t>
      </w:r>
      <w:hyperlink r:id="rId44" w:history="1">
        <w:r w:rsidRPr="00C41B87">
          <w:rPr>
            <w:rStyle w:val="af1"/>
            <w:b w:val="0"/>
            <w:color w:val="auto"/>
            <w:u w:val="none"/>
          </w:rPr>
          <w:t>Трудовым кодексом</w:t>
        </w:r>
      </w:hyperlink>
      <w:r w:rsidRPr="00C41B87">
        <w:rPr>
          <w:sz w:val="20"/>
          <w:szCs w:val="20"/>
        </w:rPr>
        <w:t xml:space="preserve"> РФ и иными федеральными законами.</w:t>
      </w:r>
    </w:p>
    <w:p w:rsidR="00C41B87" w:rsidRPr="00C41B87" w:rsidRDefault="00C41B87" w:rsidP="00C41B87">
      <w:pPr>
        <w:jc w:val="both"/>
        <w:rPr>
          <w:sz w:val="20"/>
          <w:szCs w:val="20"/>
        </w:rPr>
      </w:pPr>
      <w:r w:rsidRPr="00C41B87">
        <w:rPr>
          <w:sz w:val="20"/>
          <w:szCs w:val="20"/>
        </w:rPr>
        <w:t xml:space="preserve">7.2. Во всем остальном, что не предусмотрено настоящим трудовым договором, Стороны руководствуются </w:t>
      </w:r>
      <w:hyperlink r:id="rId45" w:history="1">
        <w:r w:rsidRPr="00C41B87">
          <w:rPr>
            <w:rStyle w:val="af1"/>
            <w:b w:val="0"/>
            <w:color w:val="auto"/>
            <w:u w:val="none"/>
          </w:rPr>
          <w:t>законодательством</w:t>
        </w:r>
      </w:hyperlink>
      <w:r w:rsidRPr="00C41B87">
        <w:rPr>
          <w:sz w:val="20"/>
          <w:szCs w:val="20"/>
        </w:rPr>
        <w:t xml:space="preserve"> РФ, регулирующим трудовые отношения.</w:t>
      </w:r>
    </w:p>
    <w:p w:rsidR="00C41B87" w:rsidRPr="00C41B87" w:rsidRDefault="00C41B87" w:rsidP="00C41B87">
      <w:pPr>
        <w:jc w:val="both"/>
        <w:rPr>
          <w:sz w:val="20"/>
          <w:szCs w:val="20"/>
        </w:rPr>
      </w:pPr>
      <w:r w:rsidRPr="00C41B87">
        <w:rPr>
          <w:sz w:val="20"/>
          <w:szCs w:val="20"/>
        </w:rPr>
        <w:t>7.3. Трудовой договор заключен в письменной форме, составлен в двух экземплярах, каждый из которых имеет одинаковую юридическую силу.</w:t>
      </w:r>
    </w:p>
    <w:p w:rsidR="00C41B87" w:rsidRPr="00C41B87" w:rsidRDefault="00C41B87" w:rsidP="00C41B87">
      <w:pPr>
        <w:jc w:val="both"/>
        <w:rPr>
          <w:sz w:val="20"/>
          <w:szCs w:val="20"/>
        </w:rPr>
      </w:pPr>
      <w:r w:rsidRPr="00C41B87">
        <w:rPr>
          <w:sz w:val="20"/>
          <w:szCs w:val="20"/>
        </w:rPr>
        <w:t>7.4. Все изменения и дополнения к настоящему трудовому договору оформляются двусторонним письменным соглашением.</w:t>
      </w:r>
    </w:p>
    <w:p w:rsidR="00C41B87" w:rsidRPr="00C41B87" w:rsidRDefault="00C41B87" w:rsidP="00C41B87">
      <w:pPr>
        <w:jc w:val="both"/>
        <w:rPr>
          <w:sz w:val="20"/>
          <w:szCs w:val="20"/>
        </w:rPr>
      </w:pPr>
      <w:r w:rsidRPr="00C41B87">
        <w:rPr>
          <w:sz w:val="20"/>
          <w:szCs w:val="20"/>
        </w:rPr>
        <w:t xml:space="preserve">7.5. Настоящий трудовой договор может быть прекращен по основаниям, предусмотренным действующим </w:t>
      </w:r>
      <w:hyperlink r:id="rId46" w:history="1">
        <w:r w:rsidRPr="00C41B87">
          <w:rPr>
            <w:rStyle w:val="af1"/>
            <w:b w:val="0"/>
            <w:color w:val="auto"/>
            <w:u w:val="none"/>
          </w:rPr>
          <w:t>трудовым законодательством</w:t>
        </w:r>
      </w:hyperlink>
      <w:r w:rsidRPr="00C41B87">
        <w:rPr>
          <w:sz w:val="20"/>
          <w:szCs w:val="20"/>
        </w:rPr>
        <w:t xml:space="preserve">, </w:t>
      </w:r>
      <w:hyperlink r:id="rId47" w:history="1">
        <w:r w:rsidRPr="00C41B87">
          <w:rPr>
            <w:rStyle w:val="af1"/>
            <w:b w:val="0"/>
            <w:color w:val="auto"/>
            <w:u w:val="none"/>
          </w:rPr>
          <w:t>законодательством</w:t>
        </w:r>
      </w:hyperlink>
      <w:r w:rsidRPr="00C41B87">
        <w:rPr>
          <w:sz w:val="20"/>
          <w:szCs w:val="20"/>
        </w:rPr>
        <w:t xml:space="preserve"> о муниципальной службе.</w:t>
      </w:r>
    </w:p>
    <w:p w:rsidR="00C41B87" w:rsidRPr="00C41B87" w:rsidRDefault="00C41B87" w:rsidP="00C41B87">
      <w:pPr>
        <w:jc w:val="both"/>
        <w:rPr>
          <w:sz w:val="20"/>
          <w:szCs w:val="20"/>
        </w:rPr>
      </w:pPr>
    </w:p>
    <w:p w:rsidR="00C41B87" w:rsidRPr="00C41B87" w:rsidRDefault="00C41B87" w:rsidP="00C41B87">
      <w:pPr>
        <w:jc w:val="both"/>
        <w:rPr>
          <w:sz w:val="20"/>
          <w:szCs w:val="20"/>
        </w:rPr>
      </w:pPr>
      <w:bookmarkStart w:id="28" w:name="sub_800"/>
      <w:r w:rsidRPr="00C41B87">
        <w:rPr>
          <w:sz w:val="20"/>
          <w:szCs w:val="20"/>
        </w:rPr>
        <w:t>8. Реквизиты и подписи сторон</w:t>
      </w:r>
    </w:p>
    <w:bookmarkEnd w:id="28"/>
    <w:p w:rsidR="00C41B87" w:rsidRPr="00C41B87" w:rsidRDefault="00C41B87" w:rsidP="00C41B87">
      <w:pPr>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333"/>
        <w:gridCol w:w="4874"/>
      </w:tblGrid>
      <w:tr w:rsidR="00C41B87" w:rsidRPr="00C41B87" w:rsidTr="00C41B87">
        <w:tc>
          <w:tcPr>
            <w:tcW w:w="5333" w:type="dxa"/>
            <w:tcBorders>
              <w:top w:val="nil"/>
              <w:left w:val="nil"/>
              <w:bottom w:val="nil"/>
              <w:right w:val="nil"/>
            </w:tcBorders>
          </w:tcPr>
          <w:p w:rsidR="00C41B87" w:rsidRPr="00C41B87" w:rsidRDefault="00C41B87" w:rsidP="00C41B87">
            <w:pPr>
              <w:jc w:val="both"/>
              <w:rPr>
                <w:sz w:val="20"/>
                <w:szCs w:val="20"/>
              </w:rPr>
            </w:pPr>
            <w:r w:rsidRPr="00C41B87">
              <w:rPr>
                <w:sz w:val="20"/>
                <w:szCs w:val="20"/>
              </w:rPr>
              <w:t>Представитель нанимателя</w:t>
            </w:r>
          </w:p>
          <w:p w:rsidR="00C41B87" w:rsidRPr="00C41B87" w:rsidRDefault="00C41B87" w:rsidP="00C41B87">
            <w:pPr>
              <w:jc w:val="both"/>
              <w:rPr>
                <w:sz w:val="20"/>
                <w:szCs w:val="20"/>
              </w:rPr>
            </w:pPr>
            <w:r w:rsidRPr="00C41B87">
              <w:rPr>
                <w:sz w:val="20"/>
                <w:szCs w:val="20"/>
              </w:rPr>
              <w:t>[</w:t>
            </w:r>
            <w:r w:rsidRPr="00C41B87">
              <w:rPr>
                <w:rStyle w:val="ab"/>
                <w:b w:val="0"/>
                <w:bCs w:val="0"/>
                <w:color w:val="auto"/>
              </w:rPr>
              <w:t>вписать нужное</w:t>
            </w:r>
            <w:r w:rsidRPr="00C41B87">
              <w:rPr>
                <w:sz w:val="20"/>
                <w:szCs w:val="20"/>
              </w:rPr>
              <w:t>]</w:t>
            </w:r>
          </w:p>
          <w:p w:rsidR="00C41B87" w:rsidRPr="00C41B87" w:rsidRDefault="00C41B87" w:rsidP="00C41B87">
            <w:pPr>
              <w:jc w:val="both"/>
              <w:rPr>
                <w:sz w:val="20"/>
                <w:szCs w:val="20"/>
              </w:rPr>
            </w:pPr>
            <w:r w:rsidRPr="00C41B87">
              <w:rPr>
                <w:sz w:val="20"/>
                <w:szCs w:val="20"/>
              </w:rPr>
              <w:t>[</w:t>
            </w:r>
            <w:r w:rsidRPr="00C41B87">
              <w:rPr>
                <w:rStyle w:val="ab"/>
                <w:b w:val="0"/>
                <w:bCs w:val="0"/>
                <w:color w:val="auto"/>
              </w:rPr>
              <w:t>должность, подпись, инициалы, фамилия</w:t>
            </w:r>
            <w:r w:rsidRPr="00C41B87">
              <w:rPr>
                <w:sz w:val="20"/>
                <w:szCs w:val="20"/>
              </w:rPr>
              <w:t>]</w:t>
            </w:r>
          </w:p>
          <w:p w:rsidR="00C41B87" w:rsidRPr="00C41B87" w:rsidRDefault="00C41B87" w:rsidP="00C41B87">
            <w:pPr>
              <w:jc w:val="both"/>
              <w:rPr>
                <w:sz w:val="20"/>
                <w:szCs w:val="20"/>
              </w:rPr>
            </w:pPr>
          </w:p>
          <w:p w:rsidR="00C41B87" w:rsidRPr="00C41B87" w:rsidRDefault="00C41B87" w:rsidP="00C41B87">
            <w:pPr>
              <w:jc w:val="both"/>
              <w:rPr>
                <w:sz w:val="20"/>
                <w:szCs w:val="20"/>
              </w:rPr>
            </w:pPr>
            <w:r w:rsidRPr="00C41B87">
              <w:rPr>
                <w:sz w:val="20"/>
                <w:szCs w:val="20"/>
              </w:rPr>
              <w:t>М. П.</w:t>
            </w:r>
          </w:p>
        </w:tc>
        <w:tc>
          <w:tcPr>
            <w:tcW w:w="4874" w:type="dxa"/>
            <w:tcBorders>
              <w:top w:val="nil"/>
              <w:left w:val="nil"/>
              <w:bottom w:val="nil"/>
              <w:right w:val="nil"/>
            </w:tcBorders>
            <w:hideMark/>
          </w:tcPr>
          <w:p w:rsidR="00C41B87" w:rsidRPr="00C41B87" w:rsidRDefault="00C41B87" w:rsidP="00C41B87">
            <w:pPr>
              <w:jc w:val="both"/>
              <w:rPr>
                <w:sz w:val="20"/>
                <w:szCs w:val="20"/>
              </w:rPr>
            </w:pPr>
            <w:r w:rsidRPr="00C41B87">
              <w:rPr>
                <w:sz w:val="20"/>
                <w:szCs w:val="20"/>
              </w:rPr>
              <w:t>Муниципальный служащий</w:t>
            </w:r>
          </w:p>
          <w:p w:rsidR="00C41B87" w:rsidRPr="00C41B87" w:rsidRDefault="00C41B87" w:rsidP="00C41B87">
            <w:pPr>
              <w:jc w:val="both"/>
              <w:rPr>
                <w:sz w:val="20"/>
                <w:szCs w:val="20"/>
              </w:rPr>
            </w:pPr>
            <w:r w:rsidRPr="00C41B87">
              <w:rPr>
                <w:sz w:val="20"/>
                <w:szCs w:val="20"/>
              </w:rPr>
              <w:t>[</w:t>
            </w:r>
            <w:r w:rsidRPr="00C41B87">
              <w:rPr>
                <w:rStyle w:val="ab"/>
                <w:b w:val="0"/>
                <w:bCs w:val="0"/>
                <w:color w:val="auto"/>
              </w:rPr>
              <w:t>вписать нужное</w:t>
            </w:r>
            <w:r w:rsidRPr="00C41B87">
              <w:rPr>
                <w:sz w:val="20"/>
                <w:szCs w:val="20"/>
              </w:rPr>
              <w:t>]</w:t>
            </w:r>
          </w:p>
          <w:p w:rsidR="00C41B87" w:rsidRPr="00C41B87" w:rsidRDefault="00C41B87" w:rsidP="00C41B87">
            <w:pPr>
              <w:jc w:val="both"/>
              <w:rPr>
                <w:sz w:val="20"/>
                <w:szCs w:val="20"/>
              </w:rPr>
            </w:pPr>
            <w:r w:rsidRPr="00C41B87">
              <w:rPr>
                <w:sz w:val="20"/>
                <w:szCs w:val="20"/>
              </w:rPr>
              <w:t>[</w:t>
            </w:r>
            <w:r w:rsidRPr="00C41B87">
              <w:rPr>
                <w:rStyle w:val="ab"/>
                <w:b w:val="0"/>
                <w:bCs w:val="0"/>
                <w:color w:val="auto"/>
              </w:rPr>
              <w:t>подпись, инициалы, фамилия</w:t>
            </w:r>
            <w:r w:rsidRPr="00C41B87">
              <w:rPr>
                <w:sz w:val="20"/>
                <w:szCs w:val="20"/>
              </w:rPr>
              <w:t>]</w:t>
            </w:r>
          </w:p>
        </w:tc>
      </w:tr>
    </w:tbl>
    <w:p w:rsidR="00C41B87" w:rsidRPr="00C41B87" w:rsidRDefault="00C41B87" w:rsidP="00C41B87">
      <w:pPr>
        <w:jc w:val="both"/>
        <w:rPr>
          <w:sz w:val="20"/>
          <w:szCs w:val="20"/>
        </w:rPr>
      </w:pPr>
    </w:p>
    <w:p w:rsidR="00C41B87" w:rsidRPr="00C41B87" w:rsidRDefault="00C41B87" w:rsidP="00C41B87">
      <w:pPr>
        <w:jc w:val="both"/>
        <w:rPr>
          <w:sz w:val="20"/>
          <w:szCs w:val="20"/>
        </w:rPr>
      </w:pPr>
      <w:r w:rsidRPr="00C41B87">
        <w:rPr>
          <w:sz w:val="20"/>
          <w:szCs w:val="20"/>
        </w:rPr>
        <w:t>Экземпляр трудового договора мною получен [</w:t>
      </w:r>
      <w:r w:rsidRPr="00C41B87">
        <w:rPr>
          <w:rStyle w:val="ab"/>
          <w:b w:val="0"/>
          <w:bCs w:val="0"/>
          <w:color w:val="auto"/>
        </w:rPr>
        <w:t>число, месяц, год</w:t>
      </w:r>
      <w:r w:rsidRPr="00C41B87">
        <w:rPr>
          <w:sz w:val="20"/>
          <w:szCs w:val="20"/>
        </w:rPr>
        <w:t>] [</w:t>
      </w:r>
      <w:r w:rsidRPr="00C41B87">
        <w:rPr>
          <w:rStyle w:val="ab"/>
          <w:b w:val="0"/>
          <w:bCs w:val="0"/>
          <w:color w:val="auto"/>
        </w:rPr>
        <w:t>подпись, фамилия, инициалы муниципального служащего</w:t>
      </w:r>
      <w:r w:rsidRPr="00C41B87">
        <w:rPr>
          <w:sz w:val="20"/>
          <w:szCs w:val="20"/>
        </w:rPr>
        <w:t>].</w:t>
      </w:r>
    </w:p>
    <w:p w:rsidR="00C41B87" w:rsidRPr="00C41B87" w:rsidRDefault="00C41B87" w:rsidP="00C41B87">
      <w:pPr>
        <w:jc w:val="both"/>
        <w:rPr>
          <w:sz w:val="20"/>
          <w:szCs w:val="20"/>
        </w:rPr>
      </w:pPr>
    </w:p>
    <w:p w:rsidR="00637515" w:rsidRPr="00716F5C" w:rsidRDefault="00637515" w:rsidP="00637515">
      <w:pPr>
        <w:rPr>
          <w:sz w:val="20"/>
          <w:szCs w:val="20"/>
        </w:rPr>
      </w:pPr>
    </w:p>
    <w:p w:rsidR="00A34B00" w:rsidRPr="00E81792" w:rsidRDefault="00A34B00" w:rsidP="00A34B00">
      <w:pPr>
        <w:ind w:right="4535" w:firstLine="567"/>
        <w:jc w:val="both"/>
        <w:rPr>
          <w:sz w:val="20"/>
          <w:szCs w:val="20"/>
        </w:rPr>
      </w:pPr>
    </w:p>
    <w:p w:rsidR="00C1309B" w:rsidRDefault="00C1309B" w:rsidP="00796FA7">
      <w:pPr>
        <w:rPr>
          <w:sz w:val="22"/>
          <w:szCs w:val="22"/>
        </w:rPr>
      </w:pPr>
    </w:p>
    <w:p w:rsidR="00C1309B" w:rsidRDefault="00C1309B" w:rsidP="00796FA7">
      <w:pPr>
        <w:rPr>
          <w:sz w:val="22"/>
          <w:szCs w:val="22"/>
        </w:rPr>
      </w:pPr>
    </w:p>
    <w:p w:rsidR="00C1309B" w:rsidRDefault="00C1309B" w:rsidP="00796FA7">
      <w:pPr>
        <w:rPr>
          <w:sz w:val="22"/>
          <w:szCs w:val="22"/>
        </w:rPr>
      </w:pPr>
    </w:p>
    <w:p w:rsidR="00C1309B" w:rsidRDefault="00C1309B" w:rsidP="00796FA7">
      <w:pPr>
        <w:rPr>
          <w:sz w:val="22"/>
          <w:szCs w:val="22"/>
        </w:rPr>
      </w:pPr>
    </w:p>
    <w:p w:rsidR="00C1309B" w:rsidRDefault="00C1309B" w:rsidP="00796FA7">
      <w:pPr>
        <w:rPr>
          <w:sz w:val="22"/>
          <w:szCs w:val="22"/>
        </w:rPr>
      </w:pPr>
    </w:p>
    <w:p w:rsidR="00C1309B" w:rsidRDefault="00C1309B" w:rsidP="00796FA7">
      <w:pPr>
        <w:rPr>
          <w:sz w:val="22"/>
          <w:szCs w:val="22"/>
        </w:rPr>
      </w:pPr>
    </w:p>
    <w:p w:rsidR="00C1309B" w:rsidRDefault="00C1309B" w:rsidP="00796FA7">
      <w:pPr>
        <w:rPr>
          <w:sz w:val="22"/>
          <w:szCs w:val="22"/>
        </w:rPr>
      </w:pPr>
    </w:p>
    <w:p w:rsidR="00C1309B" w:rsidRDefault="00C1309B" w:rsidP="00796FA7">
      <w:pPr>
        <w:rPr>
          <w:sz w:val="22"/>
          <w:szCs w:val="22"/>
        </w:rPr>
      </w:pPr>
    </w:p>
    <w:p w:rsidR="00D83D9E" w:rsidRDefault="00D83D9E" w:rsidP="00796FA7">
      <w:pPr>
        <w:rPr>
          <w:sz w:val="22"/>
          <w:szCs w:val="22"/>
        </w:rPr>
      </w:pPr>
    </w:p>
    <w:p w:rsidR="002C0F64" w:rsidRDefault="002C0F64" w:rsidP="00796FA7">
      <w:pPr>
        <w:rPr>
          <w:sz w:val="22"/>
          <w:szCs w:val="22"/>
        </w:rPr>
      </w:pPr>
    </w:p>
    <w:p w:rsidR="002C0F64" w:rsidRDefault="002C0F64" w:rsidP="00796FA7">
      <w:pPr>
        <w:rPr>
          <w:sz w:val="22"/>
          <w:szCs w:val="22"/>
        </w:rPr>
      </w:pPr>
    </w:p>
    <w:p w:rsidR="002C0F64" w:rsidRDefault="002C0F64" w:rsidP="00796FA7">
      <w:pPr>
        <w:rPr>
          <w:sz w:val="22"/>
          <w:szCs w:val="22"/>
        </w:rPr>
      </w:pPr>
    </w:p>
    <w:p w:rsidR="002C0F64" w:rsidRDefault="002C0F64" w:rsidP="00796FA7">
      <w:pPr>
        <w:rPr>
          <w:sz w:val="22"/>
          <w:szCs w:val="22"/>
        </w:rPr>
      </w:pPr>
    </w:p>
    <w:p w:rsidR="002C0F64" w:rsidRDefault="002C0F64" w:rsidP="00796FA7">
      <w:pPr>
        <w:rPr>
          <w:sz w:val="22"/>
          <w:szCs w:val="22"/>
        </w:rPr>
      </w:pPr>
    </w:p>
    <w:tbl>
      <w:tblPr>
        <w:tblpPr w:leftFromText="180" w:rightFromText="180" w:vertAnchor="text" w:horzAnchor="margin" w:tblpY="3"/>
        <w:tblW w:w="5000" w:type="pct"/>
        <w:tblLook w:val="0000"/>
      </w:tblPr>
      <w:tblGrid>
        <w:gridCol w:w="2679"/>
        <w:gridCol w:w="1741"/>
        <w:gridCol w:w="3380"/>
        <w:gridCol w:w="2479"/>
      </w:tblGrid>
      <w:tr w:rsidR="002C0F64" w:rsidTr="006B37AE">
        <w:trPr>
          <w:trHeight w:val="1950"/>
        </w:trPr>
        <w:tc>
          <w:tcPr>
            <w:tcW w:w="1303"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     </w:t>
            </w:r>
          </w:p>
          <w:p w:rsidR="002C0F64" w:rsidRDefault="002C0F64" w:rsidP="002C0F64">
            <w:pPr>
              <w:rPr>
                <w:sz w:val="18"/>
                <w:szCs w:val="18"/>
              </w:rPr>
            </w:pPr>
            <w:r>
              <w:rPr>
                <w:sz w:val="18"/>
                <w:szCs w:val="18"/>
              </w:rPr>
              <w:t xml:space="preserve">  Муниципальная газета Аликовского района Чувашской Республики</w:t>
            </w:r>
          </w:p>
          <w:p w:rsidR="002C0F64" w:rsidRDefault="002C0F64" w:rsidP="002C0F64">
            <w:pPr>
              <w:rPr>
                <w:sz w:val="18"/>
                <w:szCs w:val="18"/>
              </w:rPr>
            </w:pPr>
            <w:r>
              <w:rPr>
                <w:sz w:val="18"/>
                <w:szCs w:val="18"/>
              </w:rPr>
              <w:t xml:space="preserve">   «</w:t>
            </w:r>
            <w:r>
              <w:rPr>
                <w:b/>
                <w:bCs/>
                <w:sz w:val="18"/>
                <w:szCs w:val="18"/>
              </w:rPr>
              <w:t>Аликовский вестник</w:t>
            </w:r>
            <w:r>
              <w:rPr>
                <w:sz w:val="18"/>
                <w:szCs w:val="18"/>
              </w:rPr>
              <w:t>»</w:t>
            </w:r>
          </w:p>
          <w:p w:rsidR="002C0F64" w:rsidRDefault="002C0F64" w:rsidP="002C0F64">
            <w:pPr>
              <w:jc w:val="center"/>
              <w:rPr>
                <w:b/>
                <w:sz w:val="18"/>
                <w:szCs w:val="18"/>
              </w:rPr>
            </w:pPr>
            <w:r>
              <w:rPr>
                <w:b/>
                <w:sz w:val="18"/>
                <w:szCs w:val="18"/>
              </w:rPr>
              <w:t>Учредитель –</w:t>
            </w:r>
          </w:p>
          <w:p w:rsidR="002C0F64" w:rsidRDefault="002C0F64" w:rsidP="002C0F64">
            <w:pPr>
              <w:jc w:val="center"/>
              <w:rPr>
                <w:b/>
                <w:sz w:val="18"/>
                <w:szCs w:val="18"/>
              </w:rPr>
            </w:pPr>
            <w:r>
              <w:rPr>
                <w:b/>
                <w:sz w:val="18"/>
                <w:szCs w:val="18"/>
              </w:rPr>
              <w:t>Собрание депутатов Аликовского района Чувашской Республики</w:t>
            </w:r>
          </w:p>
          <w:p w:rsidR="002C0F64" w:rsidRDefault="002C0F64" w:rsidP="002C0F64">
            <w:pPr>
              <w:rPr>
                <w:b/>
                <w:sz w:val="18"/>
                <w:szCs w:val="18"/>
              </w:rPr>
            </w:pPr>
          </w:p>
          <w:p w:rsidR="002C0F64" w:rsidRDefault="002C0F64" w:rsidP="002C0F64">
            <w:pPr>
              <w:pStyle w:val="a3"/>
              <w:rPr>
                <w:sz w:val="18"/>
                <w:szCs w:val="18"/>
              </w:rPr>
            </w:pPr>
            <w:r>
              <w:rPr>
                <w:sz w:val="18"/>
                <w:szCs w:val="18"/>
              </w:rPr>
              <w:t>(Газета учреждена решением Собрания депутатов Аликовского района от 29.11.2005г., пр. №3)</w:t>
            </w:r>
          </w:p>
        </w:tc>
        <w:tc>
          <w:tcPr>
            <w:tcW w:w="84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Издатель:</w:t>
            </w:r>
          </w:p>
          <w:p w:rsidR="002C0F64" w:rsidRDefault="002C0F64" w:rsidP="002C0F64">
            <w:pPr>
              <w:rPr>
                <w:sz w:val="18"/>
                <w:szCs w:val="18"/>
              </w:rPr>
            </w:pPr>
            <w:r>
              <w:rPr>
                <w:sz w:val="18"/>
                <w:szCs w:val="18"/>
              </w:rPr>
              <w:t>администрация Аликовского района</w:t>
            </w:r>
          </w:p>
          <w:p w:rsidR="002C0F64" w:rsidRDefault="002C0F64" w:rsidP="002C0F64">
            <w:pPr>
              <w:rPr>
                <w:sz w:val="18"/>
                <w:szCs w:val="18"/>
              </w:rPr>
            </w:pPr>
          </w:p>
          <w:p w:rsidR="002C0F64" w:rsidRDefault="002C0F64" w:rsidP="002C0F64">
            <w:pPr>
              <w:rPr>
                <w:sz w:val="18"/>
                <w:szCs w:val="18"/>
              </w:rPr>
            </w:pPr>
            <w:r>
              <w:rPr>
                <w:sz w:val="18"/>
                <w:szCs w:val="18"/>
              </w:rPr>
              <w:t xml:space="preserve">Редактор газеты- </w:t>
            </w:r>
          </w:p>
          <w:p w:rsidR="002C0F64" w:rsidRDefault="002C0F64" w:rsidP="002C0F64">
            <w:pPr>
              <w:rPr>
                <w:sz w:val="18"/>
                <w:szCs w:val="18"/>
              </w:rPr>
            </w:pPr>
            <w:r>
              <w:rPr>
                <w:sz w:val="18"/>
                <w:szCs w:val="18"/>
              </w:rPr>
              <w:t>О.К. Громова</w:t>
            </w:r>
          </w:p>
          <w:p w:rsidR="002C0F64" w:rsidRDefault="002C0F64" w:rsidP="002C0F64">
            <w:pPr>
              <w:rPr>
                <w:sz w:val="18"/>
                <w:szCs w:val="18"/>
              </w:rPr>
            </w:pPr>
          </w:p>
        </w:tc>
        <w:tc>
          <w:tcPr>
            <w:tcW w:w="1644"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Отпечатано в администрации </w:t>
            </w:r>
          </w:p>
          <w:p w:rsidR="002C0F64" w:rsidRDefault="002C0F64" w:rsidP="002C0F64">
            <w:pPr>
              <w:rPr>
                <w:sz w:val="18"/>
                <w:szCs w:val="18"/>
              </w:rPr>
            </w:pPr>
            <w:r>
              <w:rPr>
                <w:sz w:val="18"/>
                <w:szCs w:val="18"/>
              </w:rPr>
              <w:t>Аликовского района</w:t>
            </w:r>
          </w:p>
          <w:p w:rsidR="002C0F64" w:rsidRDefault="002C0F64" w:rsidP="002C0F64">
            <w:pPr>
              <w:rPr>
                <w:sz w:val="18"/>
                <w:szCs w:val="18"/>
              </w:rPr>
            </w:pPr>
            <w:r>
              <w:rPr>
                <w:sz w:val="18"/>
                <w:szCs w:val="18"/>
              </w:rPr>
              <w:t xml:space="preserve">Заказ № </w:t>
            </w:r>
          </w:p>
          <w:p w:rsidR="002C0F64" w:rsidRDefault="002C0F64" w:rsidP="002C0F64">
            <w:pPr>
              <w:rPr>
                <w:color w:val="FF0000"/>
                <w:sz w:val="18"/>
                <w:szCs w:val="18"/>
              </w:rPr>
            </w:pPr>
            <w:r>
              <w:rPr>
                <w:color w:val="000000"/>
                <w:sz w:val="18"/>
                <w:szCs w:val="18"/>
              </w:rPr>
              <w:t xml:space="preserve">Тираж  </w:t>
            </w:r>
          </w:p>
          <w:p w:rsidR="002C0F64" w:rsidRDefault="002C0F64" w:rsidP="006B37AE">
            <w:pPr>
              <w:rPr>
                <w:sz w:val="18"/>
                <w:szCs w:val="18"/>
              </w:rPr>
            </w:pPr>
            <w:r>
              <w:rPr>
                <w:sz w:val="18"/>
                <w:szCs w:val="18"/>
              </w:rPr>
              <w:t xml:space="preserve">Подписано в печать  </w:t>
            </w:r>
            <w:r w:rsidR="006B37AE">
              <w:rPr>
                <w:sz w:val="18"/>
                <w:szCs w:val="18"/>
              </w:rPr>
              <w:t>25.03</w:t>
            </w:r>
            <w:r>
              <w:rPr>
                <w:sz w:val="18"/>
                <w:szCs w:val="18"/>
              </w:rPr>
              <w:t>.201</w:t>
            </w:r>
            <w:r w:rsidR="0003032E">
              <w:rPr>
                <w:sz w:val="18"/>
                <w:szCs w:val="18"/>
              </w:rPr>
              <w:t>9</w:t>
            </w:r>
            <w:r>
              <w:rPr>
                <w:sz w:val="18"/>
                <w:szCs w:val="18"/>
              </w:rPr>
              <w:t xml:space="preserve"> г.</w:t>
            </w:r>
          </w:p>
        </w:tc>
        <w:tc>
          <w:tcPr>
            <w:tcW w:w="120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Адрес: 429250</w:t>
            </w:r>
          </w:p>
          <w:p w:rsidR="002C0F64" w:rsidRDefault="002C0F64" w:rsidP="002C0F64">
            <w:pPr>
              <w:rPr>
                <w:sz w:val="18"/>
                <w:szCs w:val="18"/>
              </w:rPr>
            </w:pPr>
            <w:r>
              <w:rPr>
                <w:sz w:val="18"/>
                <w:szCs w:val="18"/>
              </w:rPr>
              <w:t xml:space="preserve">с. Аликово, </w:t>
            </w:r>
          </w:p>
          <w:p w:rsidR="002C0F64" w:rsidRDefault="002C0F64" w:rsidP="002C0F64">
            <w:pPr>
              <w:rPr>
                <w:sz w:val="18"/>
                <w:szCs w:val="18"/>
              </w:rPr>
            </w:pPr>
            <w:r>
              <w:rPr>
                <w:sz w:val="18"/>
                <w:szCs w:val="18"/>
              </w:rPr>
              <w:t>ул. Октябрьская,</w:t>
            </w:r>
          </w:p>
          <w:p w:rsidR="002C0F64" w:rsidRDefault="002C0F64" w:rsidP="002C0F64">
            <w:pPr>
              <w:rPr>
                <w:sz w:val="18"/>
                <w:szCs w:val="18"/>
              </w:rPr>
            </w:pPr>
            <w:r>
              <w:rPr>
                <w:sz w:val="18"/>
                <w:szCs w:val="18"/>
              </w:rPr>
              <w:t>дом. 21</w:t>
            </w:r>
          </w:p>
          <w:p w:rsidR="002C0F64" w:rsidRDefault="002C0F64" w:rsidP="002C0F64">
            <w:pPr>
              <w:rPr>
                <w:sz w:val="18"/>
                <w:szCs w:val="18"/>
              </w:rPr>
            </w:pPr>
          </w:p>
          <w:p w:rsidR="002C0F64" w:rsidRDefault="002C0F64" w:rsidP="002C0F64">
            <w:pPr>
              <w:rPr>
                <w:sz w:val="18"/>
                <w:szCs w:val="18"/>
              </w:rPr>
            </w:pPr>
            <w:r>
              <w:rPr>
                <w:sz w:val="18"/>
                <w:szCs w:val="18"/>
              </w:rPr>
              <w:t>Тел.:22-7-56</w:t>
            </w:r>
          </w:p>
          <w:p w:rsidR="002C0F64" w:rsidRDefault="002C0F64" w:rsidP="002C0F64">
            <w:pPr>
              <w:rPr>
                <w:sz w:val="18"/>
                <w:szCs w:val="18"/>
              </w:rPr>
            </w:pPr>
            <w:r>
              <w:rPr>
                <w:sz w:val="18"/>
                <w:szCs w:val="18"/>
              </w:rPr>
              <w:t>Факс: 8(235) 2-23-15</w:t>
            </w:r>
          </w:p>
          <w:p w:rsidR="002C0F64" w:rsidRDefault="002C0F64" w:rsidP="002C0F64">
            <w:pPr>
              <w:rPr>
                <w:sz w:val="18"/>
                <w:szCs w:val="18"/>
              </w:rPr>
            </w:pPr>
            <w:r>
              <w:rPr>
                <w:sz w:val="18"/>
                <w:szCs w:val="18"/>
              </w:rPr>
              <w:t>Эл</w:t>
            </w:r>
            <w:proofErr w:type="gramStart"/>
            <w:r>
              <w:rPr>
                <w:sz w:val="18"/>
                <w:szCs w:val="18"/>
              </w:rPr>
              <w:t>.</w:t>
            </w:r>
            <w:proofErr w:type="gramEnd"/>
            <w:r>
              <w:rPr>
                <w:sz w:val="18"/>
                <w:szCs w:val="18"/>
              </w:rPr>
              <w:t xml:space="preserve"> </w:t>
            </w:r>
            <w:proofErr w:type="gramStart"/>
            <w:r>
              <w:rPr>
                <w:sz w:val="18"/>
                <w:szCs w:val="18"/>
              </w:rPr>
              <w:t>п</w:t>
            </w:r>
            <w:proofErr w:type="gramEnd"/>
            <w:r>
              <w:rPr>
                <w:sz w:val="18"/>
                <w:szCs w:val="18"/>
              </w:rPr>
              <w:t xml:space="preserve">очта: </w:t>
            </w:r>
            <w:proofErr w:type="spellStart"/>
            <w:r>
              <w:rPr>
                <w:sz w:val="18"/>
                <w:szCs w:val="18"/>
                <w:lang w:val="en-US"/>
              </w:rPr>
              <w:t>alikov</w:t>
            </w:r>
            <w:proofErr w:type="spellEnd"/>
            <w:r>
              <w:rPr>
                <w:sz w:val="18"/>
                <w:szCs w:val="18"/>
              </w:rPr>
              <w:t>_</w:t>
            </w:r>
            <w:r>
              <w:rPr>
                <w:sz w:val="18"/>
                <w:szCs w:val="18"/>
                <w:lang w:val="en-US"/>
              </w:rPr>
              <w:t>doc</w:t>
            </w:r>
            <w:r>
              <w:rPr>
                <w:sz w:val="18"/>
                <w:szCs w:val="18"/>
              </w:rPr>
              <w:t>1@</w:t>
            </w:r>
            <w:r>
              <w:rPr>
                <w:sz w:val="18"/>
                <w:szCs w:val="18"/>
                <w:lang w:val="en-US"/>
              </w:rPr>
              <w:t>cap</w:t>
            </w:r>
            <w:r>
              <w:rPr>
                <w:sz w:val="18"/>
                <w:szCs w:val="18"/>
              </w:rPr>
              <w:t>.</w:t>
            </w:r>
            <w:proofErr w:type="spellStart"/>
            <w:r>
              <w:rPr>
                <w:sz w:val="18"/>
                <w:szCs w:val="18"/>
                <w:lang w:val="en-US"/>
              </w:rPr>
              <w:t>ru</w:t>
            </w:r>
            <w:proofErr w:type="spellEnd"/>
          </w:p>
          <w:p w:rsidR="002C0F64" w:rsidRDefault="002C0F64" w:rsidP="002C0F64">
            <w:pPr>
              <w:rPr>
                <w:sz w:val="18"/>
                <w:szCs w:val="18"/>
              </w:rPr>
            </w:pPr>
          </w:p>
        </w:tc>
      </w:tr>
    </w:tbl>
    <w:p w:rsidR="002C0F64" w:rsidRDefault="002C0F64" w:rsidP="00796FA7">
      <w:pPr>
        <w:rPr>
          <w:sz w:val="22"/>
          <w:szCs w:val="22"/>
        </w:rPr>
      </w:pPr>
    </w:p>
    <w:sectPr w:rsidR="002C0F64" w:rsidSect="00637515">
      <w:pgSz w:w="11906" w:h="16838"/>
      <w:pgMar w:top="851" w:right="709" w:bottom="709" w:left="1134" w:header="0"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683" w:rsidRDefault="00092683" w:rsidP="00F23871">
      <w:r>
        <w:separator/>
      </w:r>
    </w:p>
  </w:endnote>
  <w:endnote w:type="continuationSeparator" w:id="0">
    <w:p w:rsidR="00092683" w:rsidRDefault="00092683" w:rsidP="00F238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angal">
    <w:panose1 w:val="020B0604020202020204"/>
    <w:charset w:val="00"/>
    <w:family w:val="auto"/>
    <w:pitch w:val="variable"/>
    <w:sig w:usb0="00008003" w:usb1="00000000" w:usb2="00000000" w:usb3="00000000" w:csb0="00000001" w:csb1="00000000"/>
  </w:font>
  <w:font w:name="Palatino Linotype">
    <w:panose1 w:val="02040502050505030304"/>
    <w:charset w:val="CC"/>
    <w:family w:val="roman"/>
    <w:pitch w:val="variable"/>
    <w:sig w:usb0="E00003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9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ET">
    <w:panose1 w:val="00000000000000000000"/>
    <w:charset w:val="00"/>
    <w:family w:val="auto"/>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Arial Narrow">
    <w:panose1 w:val="020B050602020203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75423"/>
    </w:sdtPr>
    <w:sdtContent>
      <w:p w:rsidR="00E44700" w:rsidRDefault="00DE0464">
        <w:pPr>
          <w:pStyle w:val="ac"/>
          <w:jc w:val="center"/>
        </w:pPr>
        <w:fldSimple w:instr=" PAGE   \* MERGEFORMAT ">
          <w:r w:rsidR="008360D6">
            <w:rPr>
              <w:noProof/>
            </w:rPr>
            <w:t>45</w:t>
          </w:r>
        </w:fldSimple>
      </w:p>
    </w:sdtContent>
  </w:sdt>
  <w:p w:rsidR="00E44700" w:rsidRDefault="00E44700">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700" w:rsidRDefault="00E44700">
    <w:pPr>
      <w:pStyle w:val="ac"/>
    </w:pPr>
  </w:p>
  <w:p w:rsidR="00E44700" w:rsidRDefault="00E4470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683" w:rsidRDefault="00092683" w:rsidP="00F23871">
      <w:r>
        <w:separator/>
      </w:r>
    </w:p>
  </w:footnote>
  <w:footnote w:type="continuationSeparator" w:id="0">
    <w:p w:rsidR="00092683" w:rsidRDefault="00092683" w:rsidP="00F238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700" w:rsidRDefault="00DE0464">
    <w:pPr>
      <w:pStyle w:val="ae"/>
      <w:framePr w:wrap="around" w:vAnchor="text" w:hAnchor="margin" w:xAlign="center" w:y="1"/>
      <w:rPr>
        <w:rStyle w:val="af0"/>
      </w:rPr>
    </w:pPr>
    <w:r>
      <w:rPr>
        <w:rStyle w:val="af0"/>
      </w:rPr>
      <w:fldChar w:fldCharType="begin"/>
    </w:r>
    <w:r w:rsidR="00E44700">
      <w:rPr>
        <w:rStyle w:val="af0"/>
      </w:rPr>
      <w:instrText xml:space="preserve">PAGE  </w:instrText>
    </w:r>
    <w:r>
      <w:rPr>
        <w:rStyle w:val="af0"/>
      </w:rPr>
      <w:fldChar w:fldCharType="end"/>
    </w:r>
  </w:p>
  <w:p w:rsidR="00E44700" w:rsidRDefault="00E44700">
    <w:pPr>
      <w:pStyle w:val="a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32745B8E"/>
    <w:multiLevelType w:val="multilevel"/>
    <w:tmpl w:val="B63A7D7C"/>
    <w:lvl w:ilvl="0">
      <w:start w:val="1"/>
      <w:numFmt w:val="upperRoman"/>
      <w:lvlText w:val="%1."/>
      <w:lvlJc w:val="left"/>
      <w:pPr>
        <w:ind w:left="1080" w:hanging="72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34A25D5D"/>
    <w:multiLevelType w:val="hybridMultilevel"/>
    <w:tmpl w:val="180AB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B11607"/>
    <w:multiLevelType w:val="multilevel"/>
    <w:tmpl w:val="676E4A68"/>
    <w:lvl w:ilvl="0">
      <w:start w:val="1"/>
      <w:numFmt w:val="decimal"/>
      <w:suff w:val="space"/>
      <w:lvlText w:val="%1."/>
      <w:lvlJc w:val="left"/>
      <w:pPr>
        <w:ind w:left="3172" w:hanging="227"/>
      </w:pPr>
      <w:rPr>
        <w:rFonts w:cs="Times New Roman"/>
        <w:sz w:val="24"/>
      </w:rPr>
    </w:lvl>
    <w:lvl w:ilvl="1">
      <w:start w:val="1"/>
      <w:numFmt w:val="lowerLetter"/>
      <w:lvlText w:val="%2."/>
      <w:lvlJc w:val="left"/>
      <w:pPr>
        <w:ind w:left="4272" w:hanging="360"/>
      </w:pPr>
      <w:rPr>
        <w:rFonts w:cs="Times New Roman"/>
      </w:rPr>
    </w:lvl>
    <w:lvl w:ilvl="2">
      <w:start w:val="1"/>
      <w:numFmt w:val="lowerRoman"/>
      <w:lvlText w:val="%3."/>
      <w:lvlJc w:val="right"/>
      <w:pPr>
        <w:ind w:left="4992" w:hanging="180"/>
      </w:pPr>
      <w:rPr>
        <w:rFonts w:cs="Times New Roman"/>
      </w:rPr>
    </w:lvl>
    <w:lvl w:ilvl="3">
      <w:start w:val="1"/>
      <w:numFmt w:val="decimal"/>
      <w:lvlText w:val="%4."/>
      <w:lvlJc w:val="left"/>
      <w:pPr>
        <w:ind w:left="5712" w:hanging="360"/>
      </w:pPr>
      <w:rPr>
        <w:rFonts w:cs="Times New Roman"/>
      </w:rPr>
    </w:lvl>
    <w:lvl w:ilvl="4">
      <w:start w:val="1"/>
      <w:numFmt w:val="lowerLetter"/>
      <w:lvlText w:val="%5."/>
      <w:lvlJc w:val="left"/>
      <w:pPr>
        <w:ind w:left="6432" w:hanging="360"/>
      </w:pPr>
      <w:rPr>
        <w:rFonts w:cs="Times New Roman"/>
      </w:rPr>
    </w:lvl>
    <w:lvl w:ilvl="5">
      <w:start w:val="1"/>
      <w:numFmt w:val="lowerRoman"/>
      <w:lvlText w:val="%6."/>
      <w:lvlJc w:val="right"/>
      <w:pPr>
        <w:ind w:left="7152" w:hanging="180"/>
      </w:pPr>
      <w:rPr>
        <w:rFonts w:cs="Times New Roman"/>
      </w:rPr>
    </w:lvl>
    <w:lvl w:ilvl="6">
      <w:start w:val="1"/>
      <w:numFmt w:val="decimal"/>
      <w:lvlText w:val="%7."/>
      <w:lvlJc w:val="left"/>
      <w:pPr>
        <w:ind w:left="7872" w:hanging="360"/>
      </w:pPr>
      <w:rPr>
        <w:rFonts w:cs="Times New Roman"/>
      </w:rPr>
    </w:lvl>
    <w:lvl w:ilvl="7">
      <w:start w:val="1"/>
      <w:numFmt w:val="lowerLetter"/>
      <w:lvlText w:val="%8."/>
      <w:lvlJc w:val="left"/>
      <w:pPr>
        <w:ind w:left="8592" w:hanging="360"/>
      </w:pPr>
      <w:rPr>
        <w:rFonts w:cs="Times New Roman"/>
      </w:rPr>
    </w:lvl>
    <w:lvl w:ilvl="8">
      <w:start w:val="1"/>
      <w:numFmt w:val="lowerRoman"/>
      <w:lvlText w:val="%9."/>
      <w:lvlJc w:val="right"/>
      <w:pPr>
        <w:ind w:left="9312" w:hanging="180"/>
      </w:pPr>
      <w:rPr>
        <w:rFonts w:cs="Times New Roman"/>
      </w:rPr>
    </w:lvl>
  </w:abstractNum>
  <w:abstractNum w:abstractNumId="6">
    <w:nsid w:val="69EE2B87"/>
    <w:multiLevelType w:val="multilevel"/>
    <w:tmpl w:val="88C80492"/>
    <w:lvl w:ilvl="0">
      <w:start w:val="1"/>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applyBreakingRules/>
  </w:compat>
  <w:rsids>
    <w:rsidRoot w:val="006D0E67"/>
    <w:rsid w:val="0003032E"/>
    <w:rsid w:val="00032819"/>
    <w:rsid w:val="00041501"/>
    <w:rsid w:val="0005621E"/>
    <w:rsid w:val="00066A8D"/>
    <w:rsid w:val="00067BE2"/>
    <w:rsid w:val="00092683"/>
    <w:rsid w:val="00096775"/>
    <w:rsid w:val="000A380A"/>
    <w:rsid w:val="00100157"/>
    <w:rsid w:val="00101729"/>
    <w:rsid w:val="00144A3D"/>
    <w:rsid w:val="00145258"/>
    <w:rsid w:val="00146B6C"/>
    <w:rsid w:val="00150C80"/>
    <w:rsid w:val="00157342"/>
    <w:rsid w:val="00187E6F"/>
    <w:rsid w:val="001D268C"/>
    <w:rsid w:val="001E171B"/>
    <w:rsid w:val="001E1E14"/>
    <w:rsid w:val="001F5A7F"/>
    <w:rsid w:val="00201AB4"/>
    <w:rsid w:val="00202678"/>
    <w:rsid w:val="0022516B"/>
    <w:rsid w:val="002268B0"/>
    <w:rsid w:val="00227ADA"/>
    <w:rsid w:val="0026003A"/>
    <w:rsid w:val="00266A53"/>
    <w:rsid w:val="00274CA3"/>
    <w:rsid w:val="002910F6"/>
    <w:rsid w:val="00295E85"/>
    <w:rsid w:val="002A55FC"/>
    <w:rsid w:val="002C0F64"/>
    <w:rsid w:val="002D498D"/>
    <w:rsid w:val="00330C9E"/>
    <w:rsid w:val="0033202E"/>
    <w:rsid w:val="00365A9B"/>
    <w:rsid w:val="00381DC1"/>
    <w:rsid w:val="00382DF3"/>
    <w:rsid w:val="00384D22"/>
    <w:rsid w:val="00391D94"/>
    <w:rsid w:val="00404687"/>
    <w:rsid w:val="00404EF1"/>
    <w:rsid w:val="0046308E"/>
    <w:rsid w:val="00463571"/>
    <w:rsid w:val="00472F70"/>
    <w:rsid w:val="00477CE3"/>
    <w:rsid w:val="0048523F"/>
    <w:rsid w:val="004A375D"/>
    <w:rsid w:val="004B6D19"/>
    <w:rsid w:val="004E5012"/>
    <w:rsid w:val="00501901"/>
    <w:rsid w:val="00521410"/>
    <w:rsid w:val="00545C50"/>
    <w:rsid w:val="00574CC6"/>
    <w:rsid w:val="0057615B"/>
    <w:rsid w:val="00576C5C"/>
    <w:rsid w:val="005774E3"/>
    <w:rsid w:val="0058457F"/>
    <w:rsid w:val="0058695C"/>
    <w:rsid w:val="005C11DA"/>
    <w:rsid w:val="005D7553"/>
    <w:rsid w:val="00604E95"/>
    <w:rsid w:val="006173C6"/>
    <w:rsid w:val="00637515"/>
    <w:rsid w:val="006B37AE"/>
    <w:rsid w:val="006B6899"/>
    <w:rsid w:val="006D0E67"/>
    <w:rsid w:val="006F0BF4"/>
    <w:rsid w:val="006F4DF1"/>
    <w:rsid w:val="00700805"/>
    <w:rsid w:val="00720FA7"/>
    <w:rsid w:val="00725F2E"/>
    <w:rsid w:val="007345F8"/>
    <w:rsid w:val="0074453E"/>
    <w:rsid w:val="00766E88"/>
    <w:rsid w:val="0078397B"/>
    <w:rsid w:val="00796FA7"/>
    <w:rsid w:val="007A1EA6"/>
    <w:rsid w:val="007D3BBC"/>
    <w:rsid w:val="007E30C6"/>
    <w:rsid w:val="007E65A2"/>
    <w:rsid w:val="00805D34"/>
    <w:rsid w:val="00832A9B"/>
    <w:rsid w:val="008360D6"/>
    <w:rsid w:val="008413A1"/>
    <w:rsid w:val="00852565"/>
    <w:rsid w:val="00857EDB"/>
    <w:rsid w:val="00863C51"/>
    <w:rsid w:val="00864A66"/>
    <w:rsid w:val="00867D29"/>
    <w:rsid w:val="00872559"/>
    <w:rsid w:val="008917A5"/>
    <w:rsid w:val="008F269A"/>
    <w:rsid w:val="008F65AE"/>
    <w:rsid w:val="008F7267"/>
    <w:rsid w:val="00906BF8"/>
    <w:rsid w:val="00925471"/>
    <w:rsid w:val="00927F96"/>
    <w:rsid w:val="00932476"/>
    <w:rsid w:val="0093449A"/>
    <w:rsid w:val="009823C0"/>
    <w:rsid w:val="00983A9F"/>
    <w:rsid w:val="00983F4E"/>
    <w:rsid w:val="00985BEB"/>
    <w:rsid w:val="009A4A8A"/>
    <w:rsid w:val="009B3118"/>
    <w:rsid w:val="009F3360"/>
    <w:rsid w:val="00A005BC"/>
    <w:rsid w:val="00A13774"/>
    <w:rsid w:val="00A21EA1"/>
    <w:rsid w:val="00A27369"/>
    <w:rsid w:val="00A34B00"/>
    <w:rsid w:val="00A55DB6"/>
    <w:rsid w:val="00AA1BE9"/>
    <w:rsid w:val="00AC03AB"/>
    <w:rsid w:val="00AC78F2"/>
    <w:rsid w:val="00B12EFD"/>
    <w:rsid w:val="00B14261"/>
    <w:rsid w:val="00B1535B"/>
    <w:rsid w:val="00B174B6"/>
    <w:rsid w:val="00B42235"/>
    <w:rsid w:val="00B61F93"/>
    <w:rsid w:val="00B768A3"/>
    <w:rsid w:val="00B81DE4"/>
    <w:rsid w:val="00BC5023"/>
    <w:rsid w:val="00C1309B"/>
    <w:rsid w:val="00C217FB"/>
    <w:rsid w:val="00C351EB"/>
    <w:rsid w:val="00C37415"/>
    <w:rsid w:val="00C41B87"/>
    <w:rsid w:val="00C668F2"/>
    <w:rsid w:val="00CA0236"/>
    <w:rsid w:val="00CB516C"/>
    <w:rsid w:val="00CC1652"/>
    <w:rsid w:val="00CD7D2C"/>
    <w:rsid w:val="00D17BEF"/>
    <w:rsid w:val="00D248D1"/>
    <w:rsid w:val="00D77AFE"/>
    <w:rsid w:val="00D83D9E"/>
    <w:rsid w:val="00DE0464"/>
    <w:rsid w:val="00E44700"/>
    <w:rsid w:val="00E84E32"/>
    <w:rsid w:val="00E9650D"/>
    <w:rsid w:val="00EA310F"/>
    <w:rsid w:val="00EF4AF7"/>
    <w:rsid w:val="00F00547"/>
    <w:rsid w:val="00F22CBF"/>
    <w:rsid w:val="00F23871"/>
    <w:rsid w:val="00F2763E"/>
    <w:rsid w:val="00F60190"/>
    <w:rsid w:val="00FA5642"/>
    <w:rsid w:val="00FD22FE"/>
    <w:rsid w:val="00FD23B5"/>
    <w:rsid w:val="00FE389D"/>
    <w:rsid w:val="00FF2E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6003A"/>
    <w:pPr>
      <w:keepNext/>
      <w:outlineLvl w:val="0"/>
    </w:pPr>
    <w:rPr>
      <w:sz w:val="28"/>
    </w:rPr>
  </w:style>
  <w:style w:type="paragraph" w:styleId="2">
    <w:name w:val="heading 2"/>
    <w:aliases w:val="H2"/>
    <w:basedOn w:val="a"/>
    <w:next w:val="a"/>
    <w:link w:val="20"/>
    <w:qFormat/>
    <w:rsid w:val="0026003A"/>
    <w:pPr>
      <w:keepNext/>
      <w:jc w:val="center"/>
      <w:outlineLvl w:val="1"/>
    </w:pPr>
    <w:rPr>
      <w:b/>
      <w:bCs/>
      <w:sz w:val="20"/>
    </w:rPr>
  </w:style>
  <w:style w:type="paragraph" w:styleId="3">
    <w:name w:val="heading 3"/>
    <w:basedOn w:val="a"/>
    <w:next w:val="a"/>
    <w:link w:val="30"/>
    <w:qFormat/>
    <w:rsid w:val="0026003A"/>
    <w:pPr>
      <w:keepNext/>
      <w:ind w:firstLine="720"/>
      <w:jc w:val="center"/>
      <w:outlineLvl w:val="2"/>
    </w:pPr>
    <w:rPr>
      <w:b/>
      <w:bCs/>
      <w:sz w:val="20"/>
    </w:rPr>
  </w:style>
  <w:style w:type="paragraph" w:styleId="4">
    <w:name w:val="heading 4"/>
    <w:basedOn w:val="a"/>
    <w:next w:val="a"/>
    <w:link w:val="40"/>
    <w:uiPriority w:val="99"/>
    <w:qFormat/>
    <w:rsid w:val="0026003A"/>
    <w:pPr>
      <w:keepNext/>
      <w:outlineLvl w:val="3"/>
    </w:pPr>
    <w:rPr>
      <w:b/>
      <w:bCs/>
      <w:sz w:val="22"/>
    </w:rPr>
  </w:style>
  <w:style w:type="paragraph" w:styleId="5">
    <w:name w:val="heading 5"/>
    <w:basedOn w:val="a"/>
    <w:next w:val="a"/>
    <w:link w:val="50"/>
    <w:qFormat/>
    <w:rsid w:val="0026003A"/>
    <w:pPr>
      <w:keepNext/>
      <w:ind w:firstLine="708"/>
      <w:jc w:val="both"/>
      <w:outlineLvl w:val="4"/>
    </w:pPr>
    <w:rPr>
      <w:b/>
      <w:bCs/>
      <w:sz w:val="12"/>
    </w:rPr>
  </w:style>
  <w:style w:type="paragraph" w:styleId="6">
    <w:name w:val="heading 6"/>
    <w:basedOn w:val="a"/>
    <w:next w:val="a"/>
    <w:link w:val="60"/>
    <w:qFormat/>
    <w:rsid w:val="0026003A"/>
    <w:pPr>
      <w:keepNext/>
      <w:jc w:val="center"/>
      <w:outlineLvl w:val="5"/>
    </w:pPr>
    <w:rPr>
      <w:b/>
      <w:bCs/>
      <w:sz w:val="22"/>
    </w:rPr>
  </w:style>
  <w:style w:type="paragraph" w:styleId="7">
    <w:name w:val="heading 7"/>
    <w:basedOn w:val="a"/>
    <w:next w:val="a"/>
    <w:link w:val="70"/>
    <w:uiPriority w:val="9"/>
    <w:qFormat/>
    <w:rsid w:val="0026003A"/>
    <w:pPr>
      <w:keepNext/>
      <w:jc w:val="both"/>
      <w:outlineLvl w:val="6"/>
    </w:pPr>
    <w:rPr>
      <w:b/>
      <w:bCs/>
      <w:sz w:val="20"/>
      <w:szCs w:val="28"/>
    </w:rPr>
  </w:style>
  <w:style w:type="paragraph" w:styleId="8">
    <w:name w:val="heading 8"/>
    <w:basedOn w:val="a"/>
    <w:next w:val="a"/>
    <w:link w:val="80"/>
    <w:uiPriority w:val="99"/>
    <w:qFormat/>
    <w:rsid w:val="0026003A"/>
    <w:pPr>
      <w:keepNext/>
      <w:jc w:val="right"/>
      <w:outlineLvl w:val="7"/>
    </w:pPr>
    <w:rPr>
      <w:b/>
      <w:bCs/>
      <w:sz w:val="16"/>
      <w:szCs w:val="28"/>
    </w:rPr>
  </w:style>
  <w:style w:type="paragraph" w:styleId="9">
    <w:name w:val="heading 9"/>
    <w:basedOn w:val="a"/>
    <w:next w:val="a"/>
    <w:link w:val="90"/>
    <w:uiPriority w:val="99"/>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003A"/>
    <w:rPr>
      <w:rFonts w:ascii="Times New Roman" w:eastAsia="Times New Roman" w:hAnsi="Times New Roman" w:cs="Times New Roman"/>
      <w:sz w:val="28"/>
      <w:szCs w:val="24"/>
      <w:lang w:eastAsia="ru-RU"/>
    </w:rPr>
  </w:style>
  <w:style w:type="character" w:customStyle="1" w:styleId="20">
    <w:name w:val="Заголовок 2 Знак"/>
    <w:aliases w:val="H2 Знак"/>
    <w:basedOn w:val="a0"/>
    <w:link w:val="2"/>
    <w:rsid w:val="0026003A"/>
    <w:rPr>
      <w:rFonts w:ascii="Times New Roman" w:eastAsia="Times New Roman" w:hAnsi="Times New Roman" w:cs="Times New Roman"/>
      <w:b/>
      <w:bCs/>
      <w:sz w:val="20"/>
      <w:szCs w:val="24"/>
      <w:lang w:eastAsia="ru-RU"/>
    </w:rPr>
  </w:style>
  <w:style w:type="character" w:customStyle="1" w:styleId="30">
    <w:name w:val="Заголовок 3 Знак"/>
    <w:basedOn w:val="a0"/>
    <w:link w:val="3"/>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0"/>
    <w:link w:val="4"/>
    <w:uiPriority w:val="99"/>
    <w:rsid w:val="0026003A"/>
    <w:rPr>
      <w:rFonts w:ascii="Times New Roman" w:eastAsia="Times New Roman" w:hAnsi="Times New Roman" w:cs="Times New Roman"/>
      <w:b/>
      <w:bCs/>
      <w:szCs w:val="24"/>
      <w:lang w:eastAsia="ru-RU"/>
    </w:rPr>
  </w:style>
  <w:style w:type="character" w:customStyle="1" w:styleId="50">
    <w:name w:val="Заголовок 5 Знак"/>
    <w:basedOn w:val="a0"/>
    <w:link w:val="5"/>
    <w:rsid w:val="0026003A"/>
    <w:rPr>
      <w:rFonts w:ascii="Times New Roman" w:eastAsia="Times New Roman" w:hAnsi="Times New Roman" w:cs="Times New Roman"/>
      <w:b/>
      <w:bCs/>
      <w:sz w:val="12"/>
      <w:szCs w:val="24"/>
      <w:lang w:eastAsia="ru-RU"/>
    </w:rPr>
  </w:style>
  <w:style w:type="character" w:customStyle="1" w:styleId="60">
    <w:name w:val="Заголовок 6 Знак"/>
    <w:basedOn w:val="a0"/>
    <w:link w:val="6"/>
    <w:rsid w:val="0026003A"/>
    <w:rPr>
      <w:rFonts w:ascii="Times New Roman" w:eastAsia="Times New Roman" w:hAnsi="Times New Roman" w:cs="Times New Roman"/>
      <w:b/>
      <w:bCs/>
      <w:szCs w:val="24"/>
      <w:lang w:eastAsia="ru-RU"/>
    </w:rPr>
  </w:style>
  <w:style w:type="character" w:customStyle="1" w:styleId="70">
    <w:name w:val="Заголовок 7 Знак"/>
    <w:basedOn w:val="a0"/>
    <w:link w:val="7"/>
    <w:uiPriority w:val="9"/>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0"/>
    <w:link w:val="8"/>
    <w:uiPriority w:val="99"/>
    <w:rsid w:val="0026003A"/>
    <w:rPr>
      <w:rFonts w:ascii="Times New Roman" w:eastAsia="Times New Roman" w:hAnsi="Times New Roman" w:cs="Times New Roman"/>
      <w:b/>
      <w:bCs/>
      <w:sz w:val="16"/>
      <w:szCs w:val="28"/>
      <w:lang w:eastAsia="ru-RU"/>
    </w:rPr>
  </w:style>
  <w:style w:type="character" w:customStyle="1" w:styleId="90">
    <w:name w:val="Заголовок 9 Знак"/>
    <w:basedOn w:val="a0"/>
    <w:link w:val="9"/>
    <w:uiPriority w:val="99"/>
    <w:rsid w:val="0026003A"/>
    <w:rPr>
      <w:rFonts w:ascii="Times New Roman" w:eastAsia="Times New Roman" w:hAnsi="Times New Roman" w:cs="Times New Roman"/>
      <w:smallCaps/>
      <w:sz w:val="28"/>
      <w:szCs w:val="28"/>
      <w:lang w:eastAsia="ru-RU"/>
    </w:rPr>
  </w:style>
  <w:style w:type="paragraph" w:styleId="a3">
    <w:name w:val="Body Text"/>
    <w:aliases w:val="Основной текст Знак Знак,bt"/>
    <w:basedOn w:val="a"/>
    <w:link w:val="a4"/>
    <w:uiPriority w:val="99"/>
    <w:rsid w:val="0026003A"/>
    <w:rPr>
      <w:sz w:val="16"/>
    </w:rPr>
  </w:style>
  <w:style w:type="character" w:customStyle="1" w:styleId="a4">
    <w:name w:val="Основной текст Знак"/>
    <w:aliases w:val="Основной текст Знак Знак Знак1,bt Знак1"/>
    <w:basedOn w:val="a0"/>
    <w:link w:val="a3"/>
    <w:uiPriority w:val="99"/>
    <w:rsid w:val="0026003A"/>
    <w:rPr>
      <w:rFonts w:ascii="Times New Roman" w:eastAsia="Times New Roman" w:hAnsi="Times New Roman" w:cs="Times New Roman"/>
      <w:sz w:val="16"/>
      <w:szCs w:val="24"/>
      <w:lang w:eastAsia="ru-RU"/>
    </w:rPr>
  </w:style>
  <w:style w:type="paragraph" w:styleId="21">
    <w:name w:val="Body Text 2"/>
    <w:basedOn w:val="a"/>
    <w:link w:val="22"/>
    <w:uiPriority w:val="99"/>
    <w:rsid w:val="0026003A"/>
    <w:rPr>
      <w:sz w:val="18"/>
    </w:rPr>
  </w:style>
  <w:style w:type="character" w:customStyle="1" w:styleId="22">
    <w:name w:val="Основной текст 2 Знак"/>
    <w:basedOn w:val="a0"/>
    <w:link w:val="21"/>
    <w:uiPriority w:val="99"/>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003A"/>
    <w:rPr>
      <w:rFonts w:ascii="Arial" w:eastAsia="Times New Roman" w:hAnsi="Arial" w:cs="Arial"/>
      <w:sz w:val="20"/>
      <w:szCs w:val="20"/>
      <w:lang w:eastAsia="ru-RU"/>
    </w:rPr>
  </w:style>
  <w:style w:type="paragraph" w:styleId="a5">
    <w:name w:val="Body Text Indent"/>
    <w:aliases w:val="Основной текст 1,Основной текст с отступом Знак Знак"/>
    <w:basedOn w:val="a"/>
    <w:link w:val="a6"/>
    <w:uiPriority w:val="99"/>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6">
    <w:name w:val="Основной текст с отступом Знак"/>
    <w:aliases w:val="Основной текст 1 Знак,Основной текст с отступом Знак Знак Знак"/>
    <w:basedOn w:val="a0"/>
    <w:link w:val="a5"/>
    <w:uiPriority w:val="99"/>
    <w:rsid w:val="0026003A"/>
    <w:rPr>
      <w:rFonts w:ascii="Arial" w:eastAsia="Times New Roman" w:hAnsi="Arial" w:cs="Arial"/>
      <w:color w:val="000000"/>
      <w:sz w:val="26"/>
      <w:szCs w:val="26"/>
      <w:lang w:eastAsia="ru-RU"/>
    </w:rPr>
  </w:style>
  <w:style w:type="paragraph" w:styleId="a7">
    <w:name w:val="Title"/>
    <w:basedOn w:val="a"/>
    <w:link w:val="a8"/>
    <w:uiPriority w:val="99"/>
    <w:qFormat/>
    <w:rsid w:val="0026003A"/>
    <w:pPr>
      <w:jc w:val="center"/>
    </w:pPr>
    <w:rPr>
      <w:sz w:val="28"/>
    </w:rPr>
  </w:style>
  <w:style w:type="character" w:customStyle="1" w:styleId="a8">
    <w:name w:val="Название Знак"/>
    <w:basedOn w:val="a0"/>
    <w:link w:val="a7"/>
    <w:uiPriority w:val="99"/>
    <w:rsid w:val="0026003A"/>
    <w:rPr>
      <w:rFonts w:ascii="Times New Roman" w:eastAsia="Times New Roman" w:hAnsi="Times New Roman" w:cs="Times New Roman"/>
      <w:sz w:val="28"/>
      <w:szCs w:val="24"/>
      <w:lang w:eastAsia="ru-RU"/>
    </w:rPr>
  </w:style>
  <w:style w:type="paragraph" w:styleId="31">
    <w:name w:val="Body Text 3"/>
    <w:basedOn w:val="a"/>
    <w:link w:val="32"/>
    <w:uiPriority w:val="99"/>
    <w:rsid w:val="0026003A"/>
    <w:pPr>
      <w:jc w:val="both"/>
    </w:pPr>
    <w:rPr>
      <w:sz w:val="18"/>
      <w:szCs w:val="28"/>
    </w:rPr>
  </w:style>
  <w:style w:type="character" w:customStyle="1" w:styleId="32">
    <w:name w:val="Основной текст 3 Знак"/>
    <w:basedOn w:val="a0"/>
    <w:link w:val="31"/>
    <w:uiPriority w:val="99"/>
    <w:rsid w:val="0026003A"/>
    <w:rPr>
      <w:rFonts w:ascii="Times New Roman" w:eastAsia="Times New Roman" w:hAnsi="Times New Roman" w:cs="Times New Roman"/>
      <w:sz w:val="18"/>
      <w:szCs w:val="28"/>
      <w:lang w:eastAsia="ru-RU"/>
    </w:rPr>
  </w:style>
  <w:style w:type="paragraph" w:customStyle="1" w:styleId="ConsPlusTitle">
    <w:name w:val="ConsPlusTitle"/>
    <w:uiPriority w:val="99"/>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
    <w:link w:val="24"/>
    <w:uiPriority w:val="99"/>
    <w:rsid w:val="0026003A"/>
    <w:pPr>
      <w:ind w:firstLine="540"/>
      <w:jc w:val="both"/>
    </w:pPr>
    <w:rPr>
      <w:sz w:val="18"/>
    </w:rPr>
  </w:style>
  <w:style w:type="character" w:customStyle="1" w:styleId="24">
    <w:name w:val="Основной текст с отступом 2 Знак"/>
    <w:basedOn w:val="a0"/>
    <w:link w:val="23"/>
    <w:uiPriority w:val="99"/>
    <w:rsid w:val="0026003A"/>
    <w:rPr>
      <w:rFonts w:ascii="Times New Roman" w:eastAsia="Times New Roman" w:hAnsi="Times New Roman" w:cs="Times New Roman"/>
      <w:sz w:val="18"/>
      <w:szCs w:val="24"/>
      <w:lang w:eastAsia="ru-RU"/>
    </w:rPr>
  </w:style>
  <w:style w:type="paragraph" w:customStyle="1" w:styleId="a9">
    <w:name w:val="Таблицы (моноширинный)"/>
    <w:basedOn w:val="a"/>
    <w:next w:val="a"/>
    <w:uiPriority w:val="99"/>
    <w:rsid w:val="0026003A"/>
    <w:pPr>
      <w:autoSpaceDE w:val="0"/>
      <w:autoSpaceDN w:val="0"/>
      <w:adjustRightInd w:val="0"/>
      <w:jc w:val="both"/>
    </w:pPr>
    <w:rPr>
      <w:rFonts w:ascii="Courier New" w:hAnsi="Courier New" w:cs="Courier New"/>
      <w:sz w:val="20"/>
      <w:szCs w:val="20"/>
    </w:rPr>
  </w:style>
  <w:style w:type="paragraph" w:styleId="33">
    <w:name w:val="Body Text Indent 3"/>
    <w:basedOn w:val="a"/>
    <w:link w:val="34"/>
    <w:uiPriority w:val="99"/>
    <w:rsid w:val="0026003A"/>
    <w:pPr>
      <w:ind w:left="6660"/>
    </w:pPr>
    <w:rPr>
      <w:sz w:val="20"/>
    </w:rPr>
  </w:style>
  <w:style w:type="character" w:customStyle="1" w:styleId="34">
    <w:name w:val="Основной текст с отступом 3 Знак"/>
    <w:basedOn w:val="a0"/>
    <w:link w:val="33"/>
    <w:uiPriority w:val="99"/>
    <w:rsid w:val="0026003A"/>
    <w:rPr>
      <w:rFonts w:ascii="Times New Roman" w:eastAsia="Times New Roman" w:hAnsi="Times New Roman" w:cs="Times New Roman"/>
      <w:sz w:val="20"/>
      <w:szCs w:val="24"/>
      <w:lang w:eastAsia="ru-RU"/>
    </w:rPr>
  </w:style>
  <w:style w:type="paragraph" w:customStyle="1" w:styleId="ConsPlusNonformat">
    <w:name w:val="ConsPlusNonformat"/>
    <w:uiPriority w:val="99"/>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basedOn w:val="a"/>
    <w:uiPriority w:val="99"/>
    <w:qFormat/>
    <w:rsid w:val="0026003A"/>
    <w:pPr>
      <w:spacing w:before="100" w:beforeAutospacing="1" w:after="100" w:afterAutospacing="1"/>
    </w:pPr>
  </w:style>
  <w:style w:type="character" w:customStyle="1" w:styleId="ab">
    <w:name w:val="Цветовое выделение"/>
    <w:uiPriority w:val="99"/>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uiPriority w:val="99"/>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footer"/>
    <w:basedOn w:val="a"/>
    <w:link w:val="ad"/>
    <w:uiPriority w:val="99"/>
    <w:rsid w:val="0026003A"/>
    <w:pPr>
      <w:tabs>
        <w:tab w:val="center" w:pos="4677"/>
        <w:tab w:val="right" w:pos="9355"/>
      </w:tabs>
    </w:pPr>
    <w:rPr>
      <w:sz w:val="26"/>
    </w:rPr>
  </w:style>
  <w:style w:type="character" w:customStyle="1" w:styleId="ad">
    <w:name w:val="Нижний колонтитул Знак"/>
    <w:basedOn w:val="a0"/>
    <w:link w:val="ac"/>
    <w:uiPriority w:val="99"/>
    <w:rsid w:val="0026003A"/>
    <w:rPr>
      <w:rFonts w:ascii="Times New Roman" w:eastAsia="Times New Roman" w:hAnsi="Times New Roman" w:cs="Times New Roman"/>
      <w:sz w:val="26"/>
      <w:szCs w:val="24"/>
      <w:lang w:eastAsia="ru-RU"/>
    </w:rPr>
  </w:style>
  <w:style w:type="character" w:customStyle="1" w:styleId="11">
    <w:name w:val="Нижний колонтитул Знак1"/>
    <w:basedOn w:val="a0"/>
    <w:uiPriority w:val="99"/>
    <w:semiHidden/>
    <w:rsid w:val="0026003A"/>
    <w:rPr>
      <w:sz w:val="26"/>
      <w:szCs w:val="24"/>
    </w:rPr>
  </w:style>
  <w:style w:type="paragraph" w:customStyle="1" w:styleId="ConsNonformat">
    <w:name w:val="ConsNonformat"/>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header"/>
    <w:aliases w:val="ВерхКолонтитул,Even"/>
    <w:basedOn w:val="a"/>
    <w:link w:val="af"/>
    <w:uiPriority w:val="99"/>
    <w:rsid w:val="0026003A"/>
    <w:pPr>
      <w:tabs>
        <w:tab w:val="center" w:pos="4677"/>
        <w:tab w:val="right" w:pos="9355"/>
      </w:tabs>
    </w:pPr>
  </w:style>
  <w:style w:type="character" w:customStyle="1" w:styleId="af">
    <w:name w:val="Верхний колонтитул Знак"/>
    <w:aliases w:val="ВерхКолонтитул Знак,Even Знак"/>
    <w:basedOn w:val="a0"/>
    <w:link w:val="ae"/>
    <w:uiPriority w:val="99"/>
    <w:rsid w:val="0026003A"/>
    <w:rPr>
      <w:rFonts w:ascii="Times New Roman" w:eastAsia="Times New Roman" w:hAnsi="Times New Roman" w:cs="Times New Roman"/>
      <w:sz w:val="24"/>
      <w:szCs w:val="24"/>
      <w:lang w:eastAsia="ru-RU"/>
    </w:rPr>
  </w:style>
  <w:style w:type="character" w:customStyle="1" w:styleId="12">
    <w:name w:val="Верхний колонтитул Знак1"/>
    <w:aliases w:val="Even Знак1"/>
    <w:basedOn w:val="a0"/>
    <w:semiHidden/>
    <w:rsid w:val="0026003A"/>
    <w:rPr>
      <w:sz w:val="24"/>
      <w:szCs w:val="24"/>
    </w:rPr>
  </w:style>
  <w:style w:type="character" w:styleId="af0">
    <w:name w:val="page number"/>
    <w:basedOn w:val="a0"/>
    <w:rsid w:val="0026003A"/>
  </w:style>
  <w:style w:type="paragraph" w:customStyle="1" w:styleId="xl22">
    <w:name w:val="xl22"/>
    <w:basedOn w:val="a"/>
    <w:uiPriority w:val="99"/>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3">
    <w:name w:val="Абзац списка1"/>
    <w:basedOn w:val="a"/>
    <w:uiPriority w:val="99"/>
    <w:rsid w:val="0026003A"/>
    <w:pPr>
      <w:spacing w:after="200" w:line="276" w:lineRule="auto"/>
      <w:ind w:left="720"/>
    </w:pPr>
    <w:rPr>
      <w:rFonts w:ascii="Calibri" w:hAnsi="Calibri"/>
      <w:sz w:val="22"/>
      <w:szCs w:val="22"/>
    </w:rPr>
  </w:style>
  <w:style w:type="character" w:customStyle="1" w:styleId="text11">
    <w:name w:val="text11"/>
    <w:basedOn w:val="a0"/>
    <w:rsid w:val="0026003A"/>
    <w:rPr>
      <w:rFonts w:ascii="Arial CYR" w:hAnsi="Arial CYR" w:cs="Arial CYR" w:hint="default"/>
      <w:color w:val="000000"/>
      <w:sz w:val="18"/>
      <w:szCs w:val="18"/>
    </w:rPr>
  </w:style>
  <w:style w:type="character" w:customStyle="1" w:styleId="af1">
    <w:name w:val="Гипертекстовая ссылка"/>
    <w:basedOn w:val="ab"/>
    <w:rsid w:val="0026003A"/>
    <w:rPr>
      <w:color w:val="008000"/>
      <w:u w:val="single"/>
    </w:rPr>
  </w:style>
  <w:style w:type="paragraph" w:styleId="af2">
    <w:name w:val="Subtitle"/>
    <w:basedOn w:val="a"/>
    <w:link w:val="af3"/>
    <w:uiPriority w:val="99"/>
    <w:qFormat/>
    <w:rsid w:val="0026003A"/>
    <w:pPr>
      <w:jc w:val="center"/>
    </w:pPr>
    <w:rPr>
      <w:b/>
      <w:bCs/>
      <w:sz w:val="28"/>
    </w:rPr>
  </w:style>
  <w:style w:type="character" w:customStyle="1" w:styleId="af3">
    <w:name w:val="Подзаголовок Знак"/>
    <w:basedOn w:val="a0"/>
    <w:link w:val="af2"/>
    <w:uiPriority w:val="99"/>
    <w:rsid w:val="0026003A"/>
    <w:rPr>
      <w:rFonts w:ascii="Times New Roman" w:eastAsia="Times New Roman" w:hAnsi="Times New Roman" w:cs="Times New Roman"/>
      <w:b/>
      <w:bCs/>
      <w:sz w:val="28"/>
      <w:szCs w:val="24"/>
      <w:lang w:eastAsia="ru-RU"/>
    </w:rPr>
  </w:style>
  <w:style w:type="paragraph" w:customStyle="1" w:styleId="14">
    <w:name w:val="Основной текст с отступом1"/>
    <w:basedOn w:val="a"/>
    <w:uiPriority w:val="99"/>
    <w:rsid w:val="0026003A"/>
    <w:pPr>
      <w:ind w:firstLine="709"/>
      <w:jc w:val="both"/>
    </w:pPr>
    <w:rPr>
      <w:sz w:val="28"/>
    </w:rPr>
  </w:style>
  <w:style w:type="character" w:styleId="af4">
    <w:name w:val="Hyperlink"/>
    <w:basedOn w:val="a0"/>
    <w:uiPriority w:val="99"/>
    <w:rsid w:val="0026003A"/>
    <w:rPr>
      <w:color w:val="0000FF"/>
      <w:u w:val="single"/>
    </w:rPr>
  </w:style>
  <w:style w:type="paragraph" w:customStyle="1" w:styleId="af5">
    <w:name w:val="Заголовок статьи"/>
    <w:basedOn w:val="a"/>
    <w:next w:val="a"/>
    <w:uiPriority w:val="99"/>
    <w:rsid w:val="0026003A"/>
    <w:pPr>
      <w:autoSpaceDE w:val="0"/>
      <w:autoSpaceDN w:val="0"/>
      <w:adjustRightInd w:val="0"/>
      <w:ind w:left="1612" w:hanging="892"/>
      <w:jc w:val="both"/>
    </w:pPr>
    <w:rPr>
      <w:rFonts w:ascii="Arial" w:hAnsi="Arial" w:cs="Arial"/>
      <w:sz w:val="20"/>
      <w:szCs w:val="20"/>
    </w:rPr>
  </w:style>
  <w:style w:type="paragraph" w:customStyle="1" w:styleId="af6">
    <w:name w:val="Комментарий"/>
    <w:basedOn w:val="a"/>
    <w:next w:val="a"/>
    <w:uiPriority w:val="99"/>
    <w:rsid w:val="0026003A"/>
    <w:pPr>
      <w:autoSpaceDE w:val="0"/>
      <w:autoSpaceDN w:val="0"/>
      <w:adjustRightInd w:val="0"/>
      <w:ind w:left="170"/>
      <w:jc w:val="both"/>
    </w:pPr>
    <w:rPr>
      <w:rFonts w:ascii="Arial" w:hAnsi="Arial" w:cs="Arial"/>
      <w:i/>
      <w:iCs/>
      <w:color w:val="800080"/>
      <w:sz w:val="20"/>
      <w:szCs w:val="20"/>
    </w:rPr>
  </w:style>
  <w:style w:type="paragraph" w:styleId="af7">
    <w:name w:val="Balloon Text"/>
    <w:basedOn w:val="a"/>
    <w:link w:val="af8"/>
    <w:uiPriority w:val="99"/>
    <w:rsid w:val="0026003A"/>
    <w:rPr>
      <w:rFonts w:ascii="Tahoma" w:hAnsi="Tahoma" w:cs="Tahoma"/>
      <w:sz w:val="16"/>
      <w:szCs w:val="16"/>
    </w:rPr>
  </w:style>
  <w:style w:type="character" w:customStyle="1" w:styleId="af8">
    <w:name w:val="Текст выноски Знак"/>
    <w:basedOn w:val="a0"/>
    <w:link w:val="af7"/>
    <w:uiPriority w:val="99"/>
    <w:rsid w:val="0026003A"/>
    <w:rPr>
      <w:rFonts w:ascii="Tahoma" w:eastAsia="Times New Roman" w:hAnsi="Tahoma" w:cs="Tahoma"/>
      <w:sz w:val="16"/>
      <w:szCs w:val="16"/>
      <w:lang w:eastAsia="ru-RU"/>
    </w:rPr>
  </w:style>
  <w:style w:type="character" w:customStyle="1" w:styleId="15">
    <w:name w:val="Текст выноски Знак1"/>
    <w:basedOn w:val="a0"/>
    <w:uiPriority w:val="99"/>
    <w:rsid w:val="0026003A"/>
    <w:rPr>
      <w:rFonts w:ascii="Tahoma" w:hAnsi="Tahoma" w:cs="Tahoma"/>
      <w:sz w:val="16"/>
      <w:szCs w:val="16"/>
    </w:rPr>
  </w:style>
  <w:style w:type="paragraph" w:styleId="af9">
    <w:name w:val="Block Text"/>
    <w:basedOn w:val="a"/>
    <w:uiPriority w:val="99"/>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
    <w:rsid w:val="0026003A"/>
    <w:pPr>
      <w:suppressAutoHyphens/>
      <w:jc w:val="both"/>
    </w:pPr>
    <w:rPr>
      <w:sz w:val="28"/>
      <w:szCs w:val="20"/>
      <w:lang w:eastAsia="ar-SA"/>
    </w:rPr>
  </w:style>
  <w:style w:type="paragraph" w:customStyle="1" w:styleId="afa">
    <w:name w:val="Нормальный (таблица)"/>
    <w:basedOn w:val="a"/>
    <w:next w:val="a"/>
    <w:uiPriority w:val="99"/>
    <w:rsid w:val="0026003A"/>
    <w:pPr>
      <w:widowControl w:val="0"/>
      <w:autoSpaceDE w:val="0"/>
      <w:autoSpaceDN w:val="0"/>
      <w:adjustRightInd w:val="0"/>
      <w:jc w:val="both"/>
    </w:pPr>
    <w:rPr>
      <w:rFonts w:ascii="Arial" w:hAnsi="Arial"/>
    </w:rPr>
  </w:style>
  <w:style w:type="paragraph" w:styleId="afb">
    <w:name w:val="Document Map"/>
    <w:basedOn w:val="a"/>
    <w:link w:val="afc"/>
    <w:uiPriority w:val="99"/>
    <w:semiHidden/>
    <w:rsid w:val="0026003A"/>
    <w:pPr>
      <w:shd w:val="clear" w:color="auto" w:fill="000080"/>
    </w:pPr>
    <w:rPr>
      <w:rFonts w:ascii="Tahoma" w:hAnsi="Tahoma" w:cs="Tahoma"/>
    </w:rPr>
  </w:style>
  <w:style w:type="character" w:customStyle="1" w:styleId="afc">
    <w:name w:val="Схема документа Знак"/>
    <w:basedOn w:val="a0"/>
    <w:link w:val="afb"/>
    <w:uiPriority w:val="99"/>
    <w:semiHidden/>
    <w:rsid w:val="0026003A"/>
    <w:rPr>
      <w:rFonts w:ascii="Tahoma" w:eastAsia="Times New Roman" w:hAnsi="Tahoma" w:cs="Tahoma"/>
      <w:sz w:val="24"/>
      <w:szCs w:val="24"/>
      <w:shd w:val="clear" w:color="auto" w:fill="000080"/>
      <w:lang w:eastAsia="ru-RU"/>
    </w:rPr>
  </w:style>
  <w:style w:type="paragraph" w:customStyle="1" w:styleId="Default">
    <w:name w:val="Default"/>
    <w:basedOn w:val="a"/>
    <w:uiPriority w:val="99"/>
    <w:rsid w:val="0026003A"/>
    <w:pPr>
      <w:widowControl w:val="0"/>
      <w:suppressAutoHyphens/>
      <w:autoSpaceDE w:val="0"/>
    </w:pPr>
    <w:rPr>
      <w:color w:val="000000"/>
      <w:kern w:val="1"/>
      <w:lang w:eastAsia="hi-IN" w:bidi="hi-IN"/>
    </w:rPr>
  </w:style>
  <w:style w:type="paragraph" w:customStyle="1" w:styleId="Style4">
    <w:name w:val="Style4"/>
    <w:basedOn w:val="a"/>
    <w:uiPriority w:val="99"/>
    <w:rsid w:val="0026003A"/>
    <w:pPr>
      <w:widowControl w:val="0"/>
      <w:autoSpaceDE w:val="0"/>
      <w:autoSpaceDN w:val="0"/>
      <w:adjustRightInd w:val="0"/>
      <w:spacing w:line="462" w:lineRule="exact"/>
      <w:ind w:firstLine="686"/>
      <w:jc w:val="both"/>
    </w:pPr>
  </w:style>
  <w:style w:type="character" w:customStyle="1" w:styleId="afd">
    <w:name w:val="Основной текст_"/>
    <w:locked/>
    <w:rsid w:val="0026003A"/>
    <w:rPr>
      <w:sz w:val="27"/>
      <w:szCs w:val="27"/>
      <w:shd w:val="clear" w:color="auto" w:fill="FFFFFF"/>
    </w:rPr>
  </w:style>
  <w:style w:type="paragraph" w:customStyle="1" w:styleId="16">
    <w:name w:val="Основной текст1"/>
    <w:basedOn w:val="a"/>
    <w:uiPriority w:val="99"/>
    <w:rsid w:val="0026003A"/>
    <w:pPr>
      <w:shd w:val="clear" w:color="auto" w:fill="FFFFFF"/>
      <w:spacing w:line="0" w:lineRule="atLeast"/>
    </w:pPr>
    <w:rPr>
      <w:sz w:val="27"/>
      <w:szCs w:val="27"/>
      <w:shd w:val="clear" w:color="auto" w:fill="FFFFFF"/>
    </w:rPr>
  </w:style>
  <w:style w:type="character" w:styleId="afe">
    <w:name w:val="Strong"/>
    <w:uiPriority w:val="22"/>
    <w:qFormat/>
    <w:rsid w:val="0026003A"/>
    <w:rPr>
      <w:b/>
      <w:bCs/>
    </w:rPr>
  </w:style>
  <w:style w:type="paragraph" w:customStyle="1" w:styleId="ConsPlusCell">
    <w:name w:val="ConsPlusCell"/>
    <w:uiPriority w:val="99"/>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
    <w:name w:val="Plain Text"/>
    <w:basedOn w:val="a"/>
    <w:link w:val="aff0"/>
    <w:uiPriority w:val="99"/>
    <w:rsid w:val="0026003A"/>
    <w:rPr>
      <w:rFonts w:ascii="Courier New" w:hAnsi="Courier New" w:cs="Courier New"/>
      <w:sz w:val="20"/>
      <w:szCs w:val="20"/>
    </w:rPr>
  </w:style>
  <w:style w:type="character" w:customStyle="1" w:styleId="aff0">
    <w:name w:val="Текст Знак"/>
    <w:basedOn w:val="a0"/>
    <w:link w:val="aff"/>
    <w:uiPriority w:val="99"/>
    <w:rsid w:val="0026003A"/>
    <w:rPr>
      <w:rFonts w:ascii="Courier New" w:eastAsia="Times New Roman" w:hAnsi="Courier New" w:cs="Courier New"/>
      <w:sz w:val="20"/>
      <w:szCs w:val="20"/>
      <w:lang w:eastAsia="ru-RU"/>
    </w:rPr>
  </w:style>
  <w:style w:type="paragraph" w:customStyle="1" w:styleId="Heading">
    <w:name w:val="Heading"/>
    <w:uiPriority w:val="99"/>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0"/>
    <w:rsid w:val="0026003A"/>
  </w:style>
  <w:style w:type="paragraph" w:customStyle="1" w:styleId="aff1">
    <w:name w:val="Заголовок"/>
    <w:basedOn w:val="a"/>
    <w:next w:val="a3"/>
    <w:uiPriority w:val="99"/>
    <w:rsid w:val="0026003A"/>
    <w:pPr>
      <w:keepNext/>
      <w:suppressAutoHyphens/>
      <w:spacing w:before="240" w:after="120"/>
    </w:pPr>
    <w:rPr>
      <w:rFonts w:ascii="Arial" w:eastAsia="Arial Unicode MS" w:hAnsi="Arial" w:cs="Mangal"/>
      <w:sz w:val="28"/>
      <w:szCs w:val="28"/>
      <w:lang w:eastAsia="ar-SA"/>
    </w:rPr>
  </w:style>
  <w:style w:type="paragraph" w:customStyle="1" w:styleId="aff2">
    <w:name w:val="Содержимое таблицы"/>
    <w:basedOn w:val="a"/>
    <w:uiPriority w:val="99"/>
    <w:qFormat/>
    <w:rsid w:val="0026003A"/>
    <w:pPr>
      <w:suppressLineNumbers/>
      <w:suppressAutoHyphens/>
    </w:pPr>
    <w:rPr>
      <w:lang w:eastAsia="ar-SA"/>
    </w:rPr>
  </w:style>
  <w:style w:type="paragraph" w:customStyle="1" w:styleId="aff3">
    <w:name w:val="Заголовок таблицы"/>
    <w:basedOn w:val="aff2"/>
    <w:uiPriority w:val="99"/>
    <w:rsid w:val="0026003A"/>
    <w:pPr>
      <w:jc w:val="center"/>
    </w:pPr>
    <w:rPr>
      <w:b/>
      <w:bCs/>
    </w:rPr>
  </w:style>
  <w:style w:type="paragraph" w:styleId="aff4">
    <w:name w:val="Body Text First Indent"/>
    <w:basedOn w:val="a3"/>
    <w:link w:val="aff5"/>
    <w:uiPriority w:val="99"/>
    <w:semiHidden/>
    <w:rsid w:val="0026003A"/>
    <w:pPr>
      <w:spacing w:after="120"/>
      <w:ind w:firstLine="210"/>
    </w:pPr>
    <w:rPr>
      <w:sz w:val="20"/>
      <w:szCs w:val="20"/>
    </w:rPr>
  </w:style>
  <w:style w:type="character" w:customStyle="1" w:styleId="aff5">
    <w:name w:val="Красная строка Знак"/>
    <w:basedOn w:val="a4"/>
    <w:link w:val="aff4"/>
    <w:uiPriority w:val="99"/>
    <w:semiHidden/>
    <w:rsid w:val="0026003A"/>
    <w:rPr>
      <w:sz w:val="20"/>
      <w:szCs w:val="20"/>
    </w:rPr>
  </w:style>
  <w:style w:type="paragraph" w:styleId="aff6">
    <w:name w:val="List Paragraph"/>
    <w:basedOn w:val="a"/>
    <w:link w:val="aff7"/>
    <w:uiPriority w:val="34"/>
    <w:qFormat/>
    <w:rsid w:val="0026003A"/>
    <w:pPr>
      <w:ind w:left="720"/>
      <w:contextualSpacing/>
    </w:pPr>
  </w:style>
  <w:style w:type="paragraph" w:customStyle="1" w:styleId="aff8">
    <w:name w:val="Прижатый влево"/>
    <w:basedOn w:val="a"/>
    <w:next w:val="a"/>
    <w:uiPriority w:val="99"/>
    <w:rsid w:val="0026003A"/>
    <w:pPr>
      <w:autoSpaceDE w:val="0"/>
      <w:autoSpaceDN w:val="0"/>
      <w:adjustRightInd w:val="0"/>
    </w:pPr>
    <w:rPr>
      <w:rFonts w:ascii="Arial" w:hAnsi="Arial" w:cs="Arial"/>
    </w:rPr>
  </w:style>
  <w:style w:type="paragraph" w:customStyle="1" w:styleId="aff9">
    <w:name w:val="a"/>
    <w:basedOn w:val="a"/>
    <w:uiPriority w:val="99"/>
    <w:rsid w:val="0026003A"/>
    <w:pPr>
      <w:spacing w:before="100" w:beforeAutospacing="1" w:after="100" w:afterAutospacing="1"/>
    </w:pPr>
    <w:rPr>
      <w:color w:val="424242"/>
      <w:sz w:val="17"/>
      <w:szCs w:val="17"/>
    </w:rPr>
  </w:style>
  <w:style w:type="table" w:styleId="affa">
    <w:name w:val="Table Grid"/>
    <w:basedOn w:val="a1"/>
    <w:rsid w:val="002600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
    <w:name w:val="consplusnormal"/>
    <w:basedOn w:val="a"/>
    <w:uiPriority w:val="99"/>
    <w:rsid w:val="0026003A"/>
    <w:pPr>
      <w:spacing w:before="100" w:beforeAutospacing="1" w:after="100" w:afterAutospacing="1"/>
    </w:pPr>
  </w:style>
  <w:style w:type="paragraph" w:styleId="affb">
    <w:name w:val="No Spacing"/>
    <w:uiPriority w:val="99"/>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
    <w:uiPriority w:val="99"/>
    <w:rsid w:val="0026003A"/>
    <w:pPr>
      <w:spacing w:before="100" w:beforeAutospacing="1" w:after="100" w:afterAutospacing="1"/>
    </w:pPr>
  </w:style>
  <w:style w:type="paragraph" w:customStyle="1" w:styleId="western">
    <w:name w:val="western"/>
    <w:basedOn w:val="a"/>
    <w:uiPriority w:val="99"/>
    <w:qFormat/>
    <w:rsid w:val="0026003A"/>
    <w:pPr>
      <w:spacing w:before="100" w:beforeAutospacing="1" w:after="100" w:afterAutospacing="1"/>
    </w:pPr>
  </w:style>
  <w:style w:type="character" w:customStyle="1" w:styleId="apple-converted-space">
    <w:name w:val="apple-converted-space"/>
    <w:basedOn w:val="a0"/>
    <w:uiPriority w:val="99"/>
    <w:qFormat/>
    <w:rsid w:val="0026003A"/>
  </w:style>
  <w:style w:type="paragraph" w:customStyle="1" w:styleId="110">
    <w:name w:val="Основной текст (11)"/>
    <w:basedOn w:val="a"/>
    <w:uiPriority w:val="99"/>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uiPriority w:val="99"/>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c">
    <w:name w:val="Emphasis"/>
    <w:qFormat/>
    <w:rsid w:val="0026003A"/>
    <w:rPr>
      <w:i/>
      <w:iCs/>
    </w:rPr>
  </w:style>
  <w:style w:type="paragraph" w:customStyle="1" w:styleId="FR3">
    <w:name w:val="FR3"/>
    <w:uiPriority w:val="99"/>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uiPriority w:val="99"/>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
    <w:uiPriority w:val="99"/>
    <w:rsid w:val="0026003A"/>
    <w:pPr>
      <w:suppressAutoHyphens/>
      <w:spacing w:after="120"/>
      <w:ind w:left="283"/>
    </w:pPr>
    <w:rPr>
      <w:sz w:val="16"/>
      <w:szCs w:val="16"/>
      <w:lang w:eastAsia="ar-SA"/>
    </w:rPr>
  </w:style>
  <w:style w:type="paragraph" w:styleId="affd">
    <w:name w:val="caption"/>
    <w:basedOn w:val="a"/>
    <w:next w:val="a"/>
    <w:uiPriority w:val="99"/>
    <w:qFormat/>
    <w:rsid w:val="0026003A"/>
    <w:pPr>
      <w:framePr w:w="4295" w:h="1134" w:hSpace="141" w:wrap="around" w:vAnchor="text" w:hAnchor="page" w:x="1008" w:y="295"/>
    </w:pPr>
    <w:rPr>
      <w:rFonts w:ascii="Arial Cyr Chuv" w:hAnsi="Arial Cyr Chuv"/>
      <w:b/>
      <w:sz w:val="26"/>
    </w:rPr>
  </w:style>
  <w:style w:type="character" w:customStyle="1" w:styleId="affe">
    <w:name w:val="Опечатки"/>
    <w:uiPriority w:val="99"/>
    <w:rsid w:val="0026003A"/>
    <w:rPr>
      <w:color w:val="FF0000"/>
    </w:rPr>
  </w:style>
  <w:style w:type="paragraph" w:customStyle="1" w:styleId="afff">
    <w:name w:val="Словарная статья"/>
    <w:basedOn w:val="a"/>
    <w:next w:val="a"/>
    <w:uiPriority w:val="99"/>
    <w:rsid w:val="0026003A"/>
    <w:pPr>
      <w:widowControl w:val="0"/>
      <w:autoSpaceDE w:val="0"/>
      <w:autoSpaceDN w:val="0"/>
      <w:adjustRightInd w:val="0"/>
      <w:ind w:right="118"/>
      <w:jc w:val="both"/>
    </w:pPr>
    <w:rPr>
      <w:rFonts w:ascii="Arial" w:hAnsi="Arial" w:cs="Arial"/>
    </w:rPr>
  </w:style>
  <w:style w:type="character" w:customStyle="1" w:styleId="afff0">
    <w:name w:val="Сравнение редакций. Добавленный фрагмент"/>
    <w:uiPriority w:val="99"/>
    <w:rsid w:val="0026003A"/>
    <w:rPr>
      <w:color w:val="0000FF"/>
    </w:rPr>
  </w:style>
  <w:style w:type="character" w:customStyle="1" w:styleId="afff1">
    <w:name w:val="Сравнение редакций. Удаленный фрагмент"/>
    <w:uiPriority w:val="99"/>
    <w:rsid w:val="0026003A"/>
    <w:rPr>
      <w:strike/>
      <w:color w:val="808000"/>
    </w:rPr>
  </w:style>
  <w:style w:type="character" w:customStyle="1" w:styleId="afff2">
    <w:name w:val="Подпись к таблице_"/>
    <w:basedOn w:val="a0"/>
    <w:link w:val="afff3"/>
    <w:rsid w:val="0026003A"/>
    <w:rPr>
      <w:shd w:val="clear" w:color="auto" w:fill="FFFFFF"/>
    </w:rPr>
  </w:style>
  <w:style w:type="paragraph" w:customStyle="1" w:styleId="afff3">
    <w:name w:val="Подпись к таблице"/>
    <w:basedOn w:val="a"/>
    <w:link w:val="afff2"/>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5">
    <w:name w:val="Основной текст (3)_"/>
    <w:basedOn w:val="a0"/>
    <w:link w:val="36"/>
    <w:rsid w:val="0026003A"/>
    <w:rPr>
      <w:shd w:val="clear" w:color="auto" w:fill="FFFFFF"/>
    </w:rPr>
  </w:style>
  <w:style w:type="paragraph" w:customStyle="1" w:styleId="36">
    <w:name w:val="Основной текст (3)"/>
    <w:basedOn w:val="a"/>
    <w:link w:val="35"/>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0"/>
    <w:rsid w:val="0026003A"/>
    <w:rPr>
      <w:rFonts w:ascii="Times New Roman" w:hAnsi="Times New Roman" w:cs="Times New Roman"/>
      <w:sz w:val="22"/>
      <w:szCs w:val="22"/>
    </w:rPr>
  </w:style>
  <w:style w:type="paragraph" w:customStyle="1" w:styleId="Style5">
    <w:name w:val="Style5"/>
    <w:basedOn w:val="a"/>
    <w:uiPriority w:val="99"/>
    <w:rsid w:val="0026003A"/>
    <w:pPr>
      <w:widowControl w:val="0"/>
      <w:autoSpaceDE w:val="0"/>
      <w:autoSpaceDN w:val="0"/>
      <w:adjustRightInd w:val="0"/>
      <w:spacing w:line="278" w:lineRule="exact"/>
      <w:jc w:val="center"/>
    </w:pPr>
  </w:style>
  <w:style w:type="character" w:customStyle="1" w:styleId="25">
    <w:name w:val="Основной текст (2)_"/>
    <w:basedOn w:val="a0"/>
    <w:link w:val="26"/>
    <w:rsid w:val="0026003A"/>
    <w:rPr>
      <w:sz w:val="28"/>
      <w:szCs w:val="28"/>
      <w:shd w:val="clear" w:color="auto" w:fill="FFFFFF"/>
    </w:rPr>
  </w:style>
  <w:style w:type="paragraph" w:customStyle="1" w:styleId="26">
    <w:name w:val="Основной текст (2)"/>
    <w:basedOn w:val="a"/>
    <w:link w:val="25"/>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5"/>
    <w:rsid w:val="0026003A"/>
    <w:rPr>
      <w:color w:val="000000"/>
      <w:spacing w:val="0"/>
      <w:w w:val="100"/>
      <w:position w:val="0"/>
      <w:sz w:val="22"/>
      <w:szCs w:val="22"/>
      <w:lang w:val="ru-RU" w:eastAsia="ru-RU" w:bidi="ru-RU"/>
    </w:rPr>
  </w:style>
  <w:style w:type="character" w:customStyle="1" w:styleId="2TrebuchetMS95pt">
    <w:name w:val="Основной текст (2) + Trebuchet MS;9;5 pt"/>
    <w:basedOn w:val="25"/>
    <w:rsid w:val="0026003A"/>
    <w:rPr>
      <w:rFonts w:ascii="Trebuchet MS" w:eastAsia="Trebuchet MS" w:hAnsi="Trebuchet MS" w:cs="Trebuchet MS"/>
      <w:color w:val="000000"/>
      <w:spacing w:val="0"/>
      <w:w w:val="100"/>
      <w:position w:val="0"/>
      <w:sz w:val="19"/>
      <w:szCs w:val="19"/>
      <w:lang w:val="ru-RU" w:eastAsia="ru-RU" w:bidi="ru-RU"/>
    </w:rPr>
  </w:style>
  <w:style w:type="character" w:customStyle="1" w:styleId="2Corbel">
    <w:name w:val="Основной текст (2) + Corbel"/>
    <w:basedOn w:val="25"/>
    <w:rsid w:val="0026003A"/>
    <w:rPr>
      <w:rFonts w:ascii="Corbel" w:eastAsia="Corbel" w:hAnsi="Corbel" w:cs="Corbel"/>
      <w:color w:val="000000"/>
      <w:spacing w:val="0"/>
      <w:w w:val="100"/>
      <w:position w:val="0"/>
      <w:lang w:val="ru-RU" w:eastAsia="ru-RU" w:bidi="ru-RU"/>
    </w:rPr>
  </w:style>
  <w:style w:type="character" w:customStyle="1" w:styleId="10pt">
    <w:name w:val="Основной текст + 10 pt"/>
    <w:aliases w:val="Интервал 0 pt"/>
    <w:basedOn w:val="a0"/>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
    <w:uiPriority w:val="99"/>
    <w:rsid w:val="00067BE2"/>
    <w:pPr>
      <w:widowControl w:val="0"/>
      <w:autoSpaceDE w:val="0"/>
      <w:autoSpaceDN w:val="0"/>
      <w:adjustRightInd w:val="0"/>
      <w:spacing w:line="278" w:lineRule="exact"/>
    </w:pPr>
  </w:style>
  <w:style w:type="character" w:styleId="afff4">
    <w:name w:val="FollowedHyperlink"/>
    <w:basedOn w:val="a0"/>
    <w:uiPriority w:val="99"/>
    <w:unhideWhenUsed/>
    <w:rsid w:val="00925471"/>
    <w:rPr>
      <w:color w:val="800080"/>
      <w:u w:val="single"/>
    </w:rPr>
  </w:style>
  <w:style w:type="paragraph" w:customStyle="1" w:styleId="font5">
    <w:name w:val="font5"/>
    <w:basedOn w:val="a"/>
    <w:rsid w:val="00925471"/>
    <w:pPr>
      <w:spacing w:before="100" w:beforeAutospacing="1" w:after="100" w:afterAutospacing="1"/>
    </w:pPr>
    <w:rPr>
      <w:color w:val="000000"/>
      <w:sz w:val="16"/>
      <w:szCs w:val="16"/>
    </w:rPr>
  </w:style>
  <w:style w:type="paragraph" w:customStyle="1" w:styleId="font6">
    <w:name w:val="font6"/>
    <w:basedOn w:val="a"/>
    <w:rsid w:val="00925471"/>
    <w:pPr>
      <w:spacing w:before="100" w:beforeAutospacing="1" w:after="100" w:afterAutospacing="1"/>
    </w:pPr>
    <w:rPr>
      <w:sz w:val="16"/>
      <w:szCs w:val="16"/>
    </w:rPr>
  </w:style>
  <w:style w:type="paragraph" w:customStyle="1" w:styleId="xl64">
    <w:name w:val="xl64"/>
    <w:basedOn w:val="a"/>
    <w:rsid w:val="00925471"/>
    <w:pPr>
      <w:spacing w:before="100" w:beforeAutospacing="1" w:after="100" w:afterAutospacing="1"/>
      <w:jc w:val="center"/>
      <w:textAlignment w:val="center"/>
    </w:pPr>
    <w:rPr>
      <w:sz w:val="20"/>
      <w:szCs w:val="20"/>
    </w:rPr>
  </w:style>
  <w:style w:type="paragraph" w:customStyle="1" w:styleId="xl65">
    <w:name w:val="xl65"/>
    <w:basedOn w:val="a"/>
    <w:rsid w:val="00925471"/>
    <w:pPr>
      <w:spacing w:before="100" w:beforeAutospacing="1" w:after="100" w:afterAutospacing="1"/>
    </w:pPr>
    <w:rPr>
      <w:sz w:val="20"/>
      <w:szCs w:val="20"/>
    </w:rPr>
  </w:style>
  <w:style w:type="paragraph" w:customStyle="1" w:styleId="xl66">
    <w:name w:val="xl66"/>
    <w:basedOn w:val="a"/>
    <w:rsid w:val="00925471"/>
    <w:pPr>
      <w:spacing w:before="100" w:beforeAutospacing="1" w:after="100" w:afterAutospacing="1"/>
    </w:pPr>
    <w:rPr>
      <w:color w:val="FF0000"/>
      <w:sz w:val="20"/>
      <w:szCs w:val="20"/>
    </w:rPr>
  </w:style>
  <w:style w:type="paragraph" w:customStyle="1" w:styleId="xl67">
    <w:name w:val="xl67"/>
    <w:basedOn w:val="a"/>
    <w:rsid w:val="00925471"/>
    <w:pPr>
      <w:spacing w:before="100" w:beforeAutospacing="1" w:after="100" w:afterAutospacing="1"/>
      <w:jc w:val="right"/>
    </w:pPr>
    <w:rPr>
      <w:sz w:val="20"/>
      <w:szCs w:val="20"/>
    </w:rPr>
  </w:style>
  <w:style w:type="paragraph" w:customStyle="1" w:styleId="xl68">
    <w:name w:val="xl68"/>
    <w:basedOn w:val="a"/>
    <w:rsid w:val="00925471"/>
    <w:pPr>
      <w:spacing w:before="100" w:beforeAutospacing="1" w:after="100" w:afterAutospacing="1"/>
      <w:jc w:val="right"/>
    </w:pPr>
    <w:rPr>
      <w:sz w:val="20"/>
      <w:szCs w:val="20"/>
    </w:rPr>
  </w:style>
  <w:style w:type="paragraph" w:customStyle="1" w:styleId="xl69">
    <w:name w:val="xl6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
    <w:rsid w:val="00925471"/>
    <w:pPr>
      <w:spacing w:before="100" w:beforeAutospacing="1" w:after="100" w:afterAutospacing="1"/>
    </w:pPr>
    <w:rPr>
      <w:color w:val="FF0000"/>
    </w:rPr>
  </w:style>
  <w:style w:type="paragraph" w:customStyle="1" w:styleId="xl91">
    <w:name w:val="xl91"/>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
    <w:rsid w:val="00925471"/>
    <w:pPr>
      <w:pBdr>
        <w:right w:val="single" w:sz="4" w:space="0" w:color="auto"/>
      </w:pBdr>
      <w:spacing w:before="100" w:beforeAutospacing="1" w:after="100" w:afterAutospacing="1"/>
      <w:textAlignment w:val="top"/>
    </w:pPr>
  </w:style>
  <w:style w:type="paragraph" w:customStyle="1" w:styleId="xl108">
    <w:name w:val="xl108"/>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
    <w:rsid w:val="00925471"/>
    <w:pPr>
      <w:spacing w:before="100" w:beforeAutospacing="1" w:after="100" w:afterAutospacing="1"/>
      <w:jc w:val="center"/>
    </w:pPr>
    <w:rPr>
      <w:b/>
      <w:bCs/>
      <w:sz w:val="22"/>
      <w:szCs w:val="22"/>
    </w:rPr>
  </w:style>
  <w:style w:type="paragraph" w:customStyle="1" w:styleId="xl110">
    <w:name w:val="xl110"/>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
    <w:rsid w:val="00925471"/>
    <w:pPr>
      <w:spacing w:before="100" w:beforeAutospacing="1" w:after="100" w:afterAutospacing="1"/>
      <w:textAlignment w:val="top"/>
    </w:pPr>
    <w:rPr>
      <w:rFonts w:ascii="Arial" w:hAnsi="Arial" w:cs="Arial"/>
    </w:rPr>
  </w:style>
  <w:style w:type="paragraph" w:customStyle="1" w:styleId="xl130">
    <w:name w:val="xl130"/>
    <w:basedOn w:val="a"/>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
    <w:rsid w:val="00925471"/>
    <w:pPr>
      <w:pBdr>
        <w:bottom w:val="single" w:sz="4" w:space="0" w:color="auto"/>
      </w:pBdr>
      <w:spacing w:before="100" w:beforeAutospacing="1" w:after="100" w:afterAutospacing="1"/>
      <w:textAlignment w:val="top"/>
    </w:pPr>
  </w:style>
  <w:style w:type="paragraph" w:customStyle="1" w:styleId="xl132">
    <w:name w:val="xl132"/>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
    <w:rsid w:val="00925471"/>
    <w:pPr>
      <w:pBdr>
        <w:right w:val="single" w:sz="4" w:space="0" w:color="auto"/>
      </w:pBdr>
      <w:spacing w:before="100" w:beforeAutospacing="1" w:after="100" w:afterAutospacing="1"/>
      <w:textAlignment w:val="top"/>
    </w:pPr>
  </w:style>
  <w:style w:type="paragraph" w:customStyle="1" w:styleId="xl134">
    <w:name w:val="xl13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
    <w:rsid w:val="00925471"/>
    <w:pPr>
      <w:pBdr>
        <w:right w:val="single" w:sz="4" w:space="0" w:color="auto"/>
      </w:pBdr>
      <w:spacing w:before="100" w:beforeAutospacing="1" w:after="100" w:afterAutospacing="1"/>
      <w:textAlignment w:val="top"/>
    </w:pPr>
  </w:style>
  <w:style w:type="paragraph" w:customStyle="1" w:styleId="xl138">
    <w:name w:val="xl13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
    <w:rsid w:val="00925471"/>
    <w:pPr>
      <w:pBdr>
        <w:right w:val="single" w:sz="4" w:space="0" w:color="auto"/>
      </w:pBdr>
      <w:spacing w:before="100" w:beforeAutospacing="1" w:after="100" w:afterAutospacing="1"/>
      <w:textAlignment w:val="top"/>
    </w:pPr>
  </w:style>
  <w:style w:type="paragraph" w:customStyle="1" w:styleId="xl142">
    <w:name w:val="xl14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
    <w:rsid w:val="00925471"/>
    <w:pPr>
      <w:spacing w:before="100" w:beforeAutospacing="1" w:after="100" w:afterAutospacing="1"/>
      <w:jc w:val="center"/>
    </w:pPr>
  </w:style>
  <w:style w:type="paragraph" w:customStyle="1" w:styleId="xl146">
    <w:name w:val="xl146"/>
    <w:basedOn w:val="a"/>
    <w:rsid w:val="00925471"/>
    <w:pPr>
      <w:spacing w:before="100" w:beforeAutospacing="1" w:after="100" w:afterAutospacing="1"/>
      <w:jc w:val="center"/>
    </w:pPr>
  </w:style>
  <w:style w:type="paragraph" w:customStyle="1" w:styleId="xl147">
    <w:name w:val="xl147"/>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
    <w:rsid w:val="00925471"/>
    <w:pPr>
      <w:pBdr>
        <w:right w:val="single" w:sz="4" w:space="0" w:color="auto"/>
      </w:pBdr>
      <w:spacing w:before="100" w:beforeAutospacing="1" w:after="100" w:afterAutospacing="1"/>
      <w:textAlignment w:val="top"/>
    </w:pPr>
  </w:style>
  <w:style w:type="paragraph" w:customStyle="1" w:styleId="xl149">
    <w:name w:val="xl149"/>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
    <w:rsid w:val="00864A66"/>
    <w:pPr>
      <w:widowControl w:val="0"/>
      <w:spacing w:line="280" w:lineRule="exact"/>
      <w:ind w:firstLine="545"/>
      <w:jc w:val="both"/>
    </w:pPr>
  </w:style>
  <w:style w:type="paragraph" w:customStyle="1" w:styleId="Style7">
    <w:name w:val="Style7"/>
    <w:basedOn w:val="a"/>
    <w:rsid w:val="00864A66"/>
    <w:pPr>
      <w:widowControl w:val="0"/>
      <w:spacing w:line="293" w:lineRule="exact"/>
      <w:ind w:firstLine="547"/>
      <w:jc w:val="both"/>
    </w:pPr>
  </w:style>
  <w:style w:type="paragraph" w:customStyle="1" w:styleId="Style16">
    <w:name w:val="Style16"/>
    <w:basedOn w:val="a"/>
    <w:rsid w:val="00864A66"/>
    <w:pPr>
      <w:widowControl w:val="0"/>
      <w:spacing w:line="274" w:lineRule="exact"/>
      <w:ind w:firstLine="1517"/>
    </w:pPr>
  </w:style>
  <w:style w:type="paragraph" w:customStyle="1" w:styleId="27">
    <w:name w:val="Абзац списка2"/>
    <w:basedOn w:val="a"/>
    <w:rsid w:val="001E1E14"/>
    <w:pPr>
      <w:spacing w:after="200" w:line="276" w:lineRule="auto"/>
      <w:ind w:left="720"/>
      <w:contextualSpacing/>
    </w:pPr>
    <w:rPr>
      <w:rFonts w:ascii="Calibri" w:eastAsia="Calibri" w:hAnsi="Calibri"/>
      <w:sz w:val="22"/>
      <w:szCs w:val="22"/>
      <w:lang w:val="en-US" w:eastAsia="en-US"/>
    </w:rPr>
  </w:style>
  <w:style w:type="table" w:customStyle="1" w:styleId="17">
    <w:name w:val="Сетка таблицы1"/>
    <w:basedOn w:val="a1"/>
    <w:next w:val="affa"/>
    <w:uiPriority w:val="39"/>
    <w:rsid w:val="001E1E1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Обычный1"/>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uiPriority w:val="99"/>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
    <w:uiPriority w:val="99"/>
    <w:rsid w:val="001E1E14"/>
    <w:pPr>
      <w:spacing w:before="100" w:beforeAutospacing="1" w:after="100" w:afterAutospacing="1"/>
    </w:pPr>
  </w:style>
  <w:style w:type="paragraph" w:customStyle="1" w:styleId="afff5">
    <w:name w:val="Информация об изменениях"/>
    <w:basedOn w:val="a"/>
    <w:next w:val="a"/>
    <w:uiPriority w:val="99"/>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6">
    <w:name w:val="Информация об изменениях документа"/>
    <w:basedOn w:val="af6"/>
    <w:next w:val="a"/>
    <w:uiPriority w:val="99"/>
    <w:rsid w:val="001E1E14"/>
    <w:pPr>
      <w:widowControl w:val="0"/>
      <w:spacing w:before="75"/>
    </w:pPr>
    <w:rPr>
      <w:color w:val="353842"/>
      <w:sz w:val="24"/>
      <w:szCs w:val="24"/>
      <w:shd w:val="clear" w:color="auto" w:fill="F0F0F0"/>
    </w:rPr>
  </w:style>
  <w:style w:type="paragraph" w:customStyle="1" w:styleId="afff7">
    <w:name w:val="Подзаголовок для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
    <w:link w:val="HTML0"/>
    <w:uiPriority w:val="99"/>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E1E14"/>
    <w:rPr>
      <w:rFonts w:ascii="Courier New" w:eastAsia="Times New Roman" w:hAnsi="Courier New" w:cs="Courier New"/>
      <w:sz w:val="20"/>
      <w:szCs w:val="20"/>
      <w:lang w:eastAsia="ru-RU"/>
    </w:rPr>
  </w:style>
  <w:style w:type="paragraph" w:customStyle="1" w:styleId="afff8">
    <w:name w:val="Текст (лев. подпись)"/>
    <w:basedOn w:val="a"/>
    <w:next w:val="a"/>
    <w:uiPriority w:val="99"/>
    <w:rsid w:val="001E1E14"/>
    <w:pPr>
      <w:autoSpaceDE w:val="0"/>
      <w:autoSpaceDN w:val="0"/>
      <w:adjustRightInd w:val="0"/>
    </w:pPr>
    <w:rPr>
      <w:rFonts w:ascii="Arial" w:hAnsi="Arial" w:cs="Arial"/>
      <w:sz w:val="20"/>
      <w:szCs w:val="20"/>
    </w:rPr>
  </w:style>
  <w:style w:type="paragraph" w:customStyle="1" w:styleId="afff9">
    <w:name w:val="Текст (прав. подпись)"/>
    <w:basedOn w:val="a"/>
    <w:next w:val="a"/>
    <w:uiPriority w:val="99"/>
    <w:rsid w:val="001E1E14"/>
    <w:pPr>
      <w:autoSpaceDE w:val="0"/>
      <w:autoSpaceDN w:val="0"/>
      <w:adjustRightInd w:val="0"/>
      <w:jc w:val="right"/>
    </w:pPr>
    <w:rPr>
      <w:rFonts w:ascii="Arial" w:hAnsi="Arial" w:cs="Arial"/>
      <w:sz w:val="20"/>
      <w:szCs w:val="20"/>
    </w:rPr>
  </w:style>
  <w:style w:type="paragraph" w:customStyle="1" w:styleId="consnormal0">
    <w:name w:val="consnormal"/>
    <w:basedOn w:val="a"/>
    <w:uiPriority w:val="99"/>
    <w:rsid w:val="001E1E14"/>
    <w:pPr>
      <w:spacing w:before="100" w:beforeAutospacing="1" w:after="100" w:afterAutospacing="1"/>
    </w:pPr>
  </w:style>
  <w:style w:type="paragraph" w:customStyle="1" w:styleId="19">
    <w:name w:val="Текст выноски1"/>
    <w:basedOn w:val="a"/>
    <w:uiPriority w:val="99"/>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a">
    <w:name w:val="Утратил силу"/>
    <w:rsid w:val="001E1E14"/>
    <w:rPr>
      <w:strike/>
      <w:color w:val="808000"/>
      <w:sz w:val="26"/>
      <w:szCs w:val="26"/>
    </w:rPr>
  </w:style>
  <w:style w:type="character" w:customStyle="1" w:styleId="afffb">
    <w:name w:val="Не вступил в силу"/>
    <w:rsid w:val="001E1E14"/>
    <w:rPr>
      <w:color w:val="008080"/>
      <w:sz w:val="26"/>
      <w:szCs w:val="26"/>
    </w:rPr>
  </w:style>
  <w:style w:type="paragraph" w:customStyle="1" w:styleId="msonospacing0">
    <w:name w:val="msonospacing"/>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
    <w:rsid w:val="001E1E14"/>
    <w:pPr>
      <w:ind w:left="720"/>
      <w:contextualSpacing/>
    </w:pPr>
  </w:style>
  <w:style w:type="character" w:customStyle="1" w:styleId="afffc">
    <w:name w:val="Активная гипертекстовая ссылка"/>
    <w:basedOn w:val="af1"/>
    <w:uiPriority w:val="99"/>
    <w:rsid w:val="001E1E14"/>
    <w:rPr>
      <w:rFonts w:cs="Times New Roman"/>
      <w:color w:val="106BBE"/>
    </w:rPr>
  </w:style>
  <w:style w:type="paragraph" w:customStyle="1" w:styleId="afffd">
    <w:name w:val="Внимание"/>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e">
    <w:name w:val="Внимание: криминал!!"/>
    <w:basedOn w:val="afffd"/>
    <w:next w:val="a"/>
    <w:uiPriority w:val="99"/>
    <w:rsid w:val="001E1E14"/>
  </w:style>
  <w:style w:type="paragraph" w:customStyle="1" w:styleId="affff">
    <w:name w:val="Внимание: недобросовестность!"/>
    <w:basedOn w:val="afffd"/>
    <w:next w:val="a"/>
    <w:uiPriority w:val="99"/>
    <w:rsid w:val="001E1E14"/>
  </w:style>
  <w:style w:type="character" w:customStyle="1" w:styleId="affff0">
    <w:name w:val="Выделение для Базового Поиска"/>
    <w:basedOn w:val="ab"/>
    <w:uiPriority w:val="99"/>
    <w:rsid w:val="001E1E14"/>
    <w:rPr>
      <w:rFonts w:cs="Times New Roman"/>
      <w:color w:val="0058A9"/>
    </w:rPr>
  </w:style>
  <w:style w:type="character" w:customStyle="1" w:styleId="affff1">
    <w:name w:val="Выделение для Базового Поиска (курсив)"/>
    <w:basedOn w:val="affff0"/>
    <w:uiPriority w:val="99"/>
    <w:rsid w:val="001E1E14"/>
    <w:rPr>
      <w:i/>
      <w:iCs/>
    </w:rPr>
  </w:style>
  <w:style w:type="paragraph" w:customStyle="1" w:styleId="affff2">
    <w:name w:val="Дочерний элемент списка"/>
    <w:basedOn w:val="a"/>
    <w:next w:val="a"/>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3">
    <w:name w:val="Основное меню (преемственное)"/>
    <w:basedOn w:val="a"/>
    <w:next w:val="a"/>
    <w:uiPriority w:val="99"/>
    <w:rsid w:val="001E1E14"/>
    <w:pPr>
      <w:widowControl w:val="0"/>
      <w:autoSpaceDE w:val="0"/>
      <w:autoSpaceDN w:val="0"/>
      <w:adjustRightInd w:val="0"/>
      <w:ind w:firstLine="720"/>
      <w:jc w:val="both"/>
    </w:pPr>
    <w:rPr>
      <w:rFonts w:ascii="Verdana" w:hAnsi="Verdana" w:cs="Verdana"/>
      <w:sz w:val="22"/>
      <w:szCs w:val="22"/>
    </w:rPr>
  </w:style>
  <w:style w:type="paragraph" w:customStyle="1" w:styleId="affff4">
    <w:name w:val="Заголовок группы контролов"/>
    <w:basedOn w:val="a"/>
    <w:next w:val="a"/>
    <w:uiPriority w:val="99"/>
    <w:rsid w:val="001E1E14"/>
    <w:pPr>
      <w:widowControl w:val="0"/>
      <w:autoSpaceDE w:val="0"/>
      <w:autoSpaceDN w:val="0"/>
      <w:adjustRightInd w:val="0"/>
      <w:ind w:firstLine="720"/>
      <w:jc w:val="both"/>
    </w:pPr>
    <w:rPr>
      <w:rFonts w:ascii="Arial" w:hAnsi="Arial" w:cs="Arial"/>
      <w:b/>
      <w:bCs/>
      <w:color w:val="000000"/>
    </w:rPr>
  </w:style>
  <w:style w:type="paragraph" w:customStyle="1" w:styleId="affff5">
    <w:name w:val="Заголовок для информации об изменениях"/>
    <w:basedOn w:val="1"/>
    <w:next w:val="a"/>
    <w:uiPriority w:val="99"/>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6">
    <w:name w:val="Заголовок распахивающейся части диалога"/>
    <w:basedOn w:val="a"/>
    <w:next w:val="a"/>
    <w:uiPriority w:val="99"/>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7">
    <w:name w:val="Заголовок своего сообщения"/>
    <w:basedOn w:val="ab"/>
    <w:uiPriority w:val="99"/>
    <w:rsid w:val="001E1E14"/>
    <w:rPr>
      <w:rFonts w:cs="Times New Roman"/>
      <w:color w:val="26282F"/>
    </w:rPr>
  </w:style>
  <w:style w:type="character" w:customStyle="1" w:styleId="affff8">
    <w:name w:val="Заголовок чужого сообщения"/>
    <w:basedOn w:val="ab"/>
    <w:uiPriority w:val="99"/>
    <w:rsid w:val="001E1E14"/>
    <w:rPr>
      <w:rFonts w:cs="Times New Roman"/>
      <w:color w:val="FF0000"/>
    </w:rPr>
  </w:style>
  <w:style w:type="paragraph" w:customStyle="1" w:styleId="affff9">
    <w:name w:val="Заголовок ЭР (левое окно)"/>
    <w:basedOn w:val="a"/>
    <w:next w:val="a"/>
    <w:uiPriority w:val="99"/>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a">
    <w:name w:val="Заголовок ЭР (правое окно)"/>
    <w:basedOn w:val="affff9"/>
    <w:next w:val="a"/>
    <w:uiPriority w:val="99"/>
    <w:rsid w:val="001E1E14"/>
    <w:pPr>
      <w:spacing w:after="0"/>
      <w:jc w:val="left"/>
    </w:pPr>
  </w:style>
  <w:style w:type="paragraph" w:customStyle="1" w:styleId="affffb">
    <w:name w:val="Интерактивный заголовок"/>
    <w:basedOn w:val="aff1"/>
    <w:next w:val="a"/>
    <w:uiPriority w:val="99"/>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c">
    <w:name w:val="Текст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d">
    <w:name w:val="Текст (справка)"/>
    <w:basedOn w:val="a"/>
    <w:next w:val="a"/>
    <w:uiPriority w:val="99"/>
    <w:rsid w:val="001E1E14"/>
    <w:pPr>
      <w:widowControl w:val="0"/>
      <w:autoSpaceDE w:val="0"/>
      <w:autoSpaceDN w:val="0"/>
      <w:adjustRightInd w:val="0"/>
      <w:ind w:left="170" w:right="170"/>
    </w:pPr>
    <w:rPr>
      <w:rFonts w:ascii="Arial" w:hAnsi="Arial" w:cs="Arial"/>
    </w:rPr>
  </w:style>
  <w:style w:type="paragraph" w:customStyle="1" w:styleId="affffe">
    <w:name w:val="Колонтитул (левый)"/>
    <w:basedOn w:val="afff8"/>
    <w:next w:val="a"/>
    <w:uiPriority w:val="99"/>
    <w:rsid w:val="001E1E14"/>
    <w:pPr>
      <w:widowControl w:val="0"/>
    </w:pPr>
    <w:rPr>
      <w:sz w:val="14"/>
      <w:szCs w:val="14"/>
    </w:rPr>
  </w:style>
  <w:style w:type="paragraph" w:customStyle="1" w:styleId="afffff">
    <w:name w:val="Колонтитул (правый)"/>
    <w:basedOn w:val="afff9"/>
    <w:next w:val="a"/>
    <w:uiPriority w:val="99"/>
    <w:rsid w:val="001E1E14"/>
    <w:pPr>
      <w:widowControl w:val="0"/>
    </w:pPr>
    <w:rPr>
      <w:sz w:val="14"/>
      <w:szCs w:val="14"/>
    </w:rPr>
  </w:style>
  <w:style w:type="paragraph" w:customStyle="1" w:styleId="afffff0">
    <w:name w:val="Комментарий пользователя"/>
    <w:basedOn w:val="af6"/>
    <w:next w:val="a"/>
    <w:uiPriority w:val="99"/>
    <w:rsid w:val="001E1E14"/>
    <w:pPr>
      <w:widowControl w:val="0"/>
      <w:spacing w:before="75"/>
      <w:jc w:val="left"/>
    </w:pPr>
    <w:rPr>
      <w:i w:val="0"/>
      <w:iCs w:val="0"/>
      <w:color w:val="353842"/>
      <w:sz w:val="24"/>
      <w:szCs w:val="24"/>
      <w:shd w:val="clear" w:color="auto" w:fill="FFDFE0"/>
    </w:rPr>
  </w:style>
  <w:style w:type="paragraph" w:customStyle="1" w:styleId="afffff1">
    <w:name w:val="Куда обратиться?"/>
    <w:basedOn w:val="afffd"/>
    <w:next w:val="a"/>
    <w:uiPriority w:val="99"/>
    <w:rsid w:val="001E1E14"/>
  </w:style>
  <w:style w:type="paragraph" w:customStyle="1" w:styleId="afffff2">
    <w:name w:val="Моноширинный"/>
    <w:basedOn w:val="a"/>
    <w:next w:val="a"/>
    <w:uiPriority w:val="99"/>
    <w:rsid w:val="001E1E14"/>
    <w:pPr>
      <w:widowControl w:val="0"/>
      <w:autoSpaceDE w:val="0"/>
      <w:autoSpaceDN w:val="0"/>
      <w:adjustRightInd w:val="0"/>
    </w:pPr>
    <w:rPr>
      <w:rFonts w:ascii="Courier New" w:hAnsi="Courier New" w:cs="Courier New"/>
    </w:rPr>
  </w:style>
  <w:style w:type="character" w:customStyle="1" w:styleId="afffff3">
    <w:name w:val="Найденные слова"/>
    <w:basedOn w:val="ab"/>
    <w:uiPriority w:val="99"/>
    <w:rsid w:val="001E1E14"/>
    <w:rPr>
      <w:rFonts w:cs="Times New Roman"/>
      <w:bCs w:val="0"/>
      <w:color w:val="26282F"/>
      <w:shd w:val="clear" w:color="auto" w:fill="FFF580"/>
    </w:rPr>
  </w:style>
  <w:style w:type="paragraph" w:customStyle="1" w:styleId="afffff4">
    <w:name w:val="Напишите нам"/>
    <w:basedOn w:val="a"/>
    <w:next w:val="a"/>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5">
    <w:name w:val="Необходимые документы"/>
    <w:basedOn w:val="afffd"/>
    <w:next w:val="a"/>
    <w:uiPriority w:val="99"/>
    <w:rsid w:val="001E1E14"/>
    <w:pPr>
      <w:ind w:firstLine="118"/>
    </w:pPr>
  </w:style>
  <w:style w:type="paragraph" w:customStyle="1" w:styleId="afffff6">
    <w:name w:val="Оглавление"/>
    <w:basedOn w:val="a9"/>
    <w:next w:val="a"/>
    <w:uiPriority w:val="99"/>
    <w:rsid w:val="001E1E14"/>
    <w:pPr>
      <w:widowControl w:val="0"/>
      <w:ind w:left="140"/>
      <w:jc w:val="left"/>
    </w:pPr>
    <w:rPr>
      <w:sz w:val="24"/>
      <w:szCs w:val="24"/>
    </w:rPr>
  </w:style>
  <w:style w:type="paragraph" w:customStyle="1" w:styleId="afffff7">
    <w:name w:val="Переменная часть"/>
    <w:basedOn w:val="affff3"/>
    <w:next w:val="a"/>
    <w:uiPriority w:val="99"/>
    <w:rsid w:val="001E1E14"/>
    <w:rPr>
      <w:sz w:val="18"/>
      <w:szCs w:val="18"/>
    </w:rPr>
  </w:style>
  <w:style w:type="paragraph" w:customStyle="1" w:styleId="afffff8">
    <w:name w:val="Подвал для информации об изменениях"/>
    <w:basedOn w:val="1"/>
    <w:next w:val="a"/>
    <w:uiPriority w:val="99"/>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9">
    <w:name w:val="Подчёркнутый текст"/>
    <w:basedOn w:val="a"/>
    <w:next w:val="a"/>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a">
    <w:name w:val="Постоянная часть"/>
    <w:basedOn w:val="affff3"/>
    <w:next w:val="a"/>
    <w:uiPriority w:val="99"/>
    <w:rsid w:val="001E1E14"/>
    <w:rPr>
      <w:sz w:val="20"/>
      <w:szCs w:val="20"/>
    </w:rPr>
  </w:style>
  <w:style w:type="paragraph" w:customStyle="1" w:styleId="afffffb">
    <w:name w:val="Пример."/>
    <w:basedOn w:val="afffd"/>
    <w:next w:val="a"/>
    <w:uiPriority w:val="99"/>
    <w:rsid w:val="001E1E14"/>
  </w:style>
  <w:style w:type="paragraph" w:customStyle="1" w:styleId="afffffc">
    <w:name w:val="Примечание."/>
    <w:basedOn w:val="afffd"/>
    <w:next w:val="a"/>
    <w:uiPriority w:val="99"/>
    <w:rsid w:val="001E1E14"/>
  </w:style>
  <w:style w:type="character" w:customStyle="1" w:styleId="afffffd">
    <w:name w:val="Продолжение ссылки"/>
    <w:basedOn w:val="af1"/>
    <w:uiPriority w:val="99"/>
    <w:rsid w:val="001E1E14"/>
    <w:rPr>
      <w:rFonts w:cs="Times New Roman"/>
      <w:color w:val="106BBE"/>
    </w:rPr>
  </w:style>
  <w:style w:type="character" w:customStyle="1" w:styleId="afffffe">
    <w:name w:val="Сравнение редакций"/>
    <w:basedOn w:val="ab"/>
    <w:uiPriority w:val="99"/>
    <w:rsid w:val="001E1E14"/>
    <w:rPr>
      <w:rFonts w:cs="Times New Roman"/>
      <w:bCs w:val="0"/>
      <w:color w:val="26282F"/>
    </w:rPr>
  </w:style>
  <w:style w:type="paragraph" w:customStyle="1" w:styleId="affffff">
    <w:name w:val="Ссылка на официальную публикацию"/>
    <w:basedOn w:val="a"/>
    <w:next w:val="a"/>
    <w:uiPriority w:val="99"/>
    <w:rsid w:val="001E1E14"/>
    <w:pPr>
      <w:widowControl w:val="0"/>
      <w:autoSpaceDE w:val="0"/>
      <w:autoSpaceDN w:val="0"/>
      <w:adjustRightInd w:val="0"/>
      <w:ind w:firstLine="720"/>
      <w:jc w:val="both"/>
    </w:pPr>
    <w:rPr>
      <w:rFonts w:ascii="Arial" w:hAnsi="Arial" w:cs="Arial"/>
    </w:rPr>
  </w:style>
  <w:style w:type="character" w:customStyle="1" w:styleId="affffff0">
    <w:name w:val="Ссылка на утративший силу документ"/>
    <w:basedOn w:val="af1"/>
    <w:uiPriority w:val="99"/>
    <w:rsid w:val="001E1E14"/>
    <w:rPr>
      <w:rFonts w:cs="Times New Roman"/>
      <w:color w:val="749232"/>
    </w:rPr>
  </w:style>
  <w:style w:type="paragraph" w:customStyle="1" w:styleId="affffff1">
    <w:name w:val="Текст в таблице"/>
    <w:basedOn w:val="afa"/>
    <w:next w:val="a"/>
    <w:uiPriority w:val="99"/>
    <w:rsid w:val="001E1E14"/>
    <w:pPr>
      <w:ind w:firstLine="500"/>
    </w:pPr>
    <w:rPr>
      <w:rFonts w:cs="Arial"/>
    </w:rPr>
  </w:style>
  <w:style w:type="paragraph" w:customStyle="1" w:styleId="affffff2">
    <w:name w:val="Текст ЭР (см. также)"/>
    <w:basedOn w:val="a"/>
    <w:next w:val="a"/>
    <w:uiPriority w:val="99"/>
    <w:rsid w:val="001E1E14"/>
    <w:pPr>
      <w:widowControl w:val="0"/>
      <w:autoSpaceDE w:val="0"/>
      <w:autoSpaceDN w:val="0"/>
      <w:adjustRightInd w:val="0"/>
      <w:spacing w:before="200"/>
    </w:pPr>
    <w:rPr>
      <w:rFonts w:ascii="Arial" w:hAnsi="Arial" w:cs="Arial"/>
      <w:sz w:val="20"/>
      <w:szCs w:val="20"/>
    </w:rPr>
  </w:style>
  <w:style w:type="paragraph" w:customStyle="1" w:styleId="affffff3">
    <w:name w:val="Технический комментарий"/>
    <w:basedOn w:val="a"/>
    <w:next w:val="a"/>
    <w:uiPriority w:val="99"/>
    <w:rsid w:val="001E1E14"/>
    <w:pPr>
      <w:widowControl w:val="0"/>
      <w:autoSpaceDE w:val="0"/>
      <w:autoSpaceDN w:val="0"/>
      <w:adjustRightInd w:val="0"/>
    </w:pPr>
    <w:rPr>
      <w:rFonts w:ascii="Arial" w:hAnsi="Arial" w:cs="Arial"/>
      <w:color w:val="463F31"/>
      <w:shd w:val="clear" w:color="auto" w:fill="FFFFA6"/>
    </w:rPr>
  </w:style>
  <w:style w:type="paragraph" w:customStyle="1" w:styleId="affffff4">
    <w:name w:val="Формула"/>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5">
    <w:name w:val="Центрированный (таблица)"/>
    <w:basedOn w:val="afa"/>
    <w:next w:val="a"/>
    <w:uiPriority w:val="99"/>
    <w:rsid w:val="001E1E14"/>
    <w:pPr>
      <w:jc w:val="center"/>
    </w:pPr>
    <w:rPr>
      <w:rFonts w:cs="Arial"/>
    </w:rPr>
  </w:style>
  <w:style w:type="paragraph" w:customStyle="1" w:styleId="-">
    <w:name w:val="ЭР-содержание (правое окно)"/>
    <w:basedOn w:val="a"/>
    <w:next w:val="a"/>
    <w:uiPriority w:val="99"/>
    <w:rsid w:val="001E1E14"/>
    <w:pPr>
      <w:widowControl w:val="0"/>
      <w:autoSpaceDE w:val="0"/>
      <w:autoSpaceDN w:val="0"/>
      <w:adjustRightInd w:val="0"/>
      <w:spacing w:before="300"/>
    </w:pPr>
    <w:rPr>
      <w:rFonts w:ascii="Arial" w:hAnsi="Arial" w:cs="Arial"/>
    </w:rPr>
  </w:style>
  <w:style w:type="paragraph" w:customStyle="1" w:styleId="37">
    <w:name w:val="Абзац списка3"/>
    <w:basedOn w:val="a"/>
    <w:rsid w:val="008F65AE"/>
    <w:pPr>
      <w:spacing w:after="200" w:line="276" w:lineRule="auto"/>
      <w:ind w:left="720"/>
      <w:contextualSpacing/>
    </w:pPr>
    <w:rPr>
      <w:rFonts w:ascii="Calibri" w:eastAsia="Calibri" w:hAnsi="Calibri"/>
      <w:sz w:val="22"/>
      <w:szCs w:val="22"/>
      <w:lang w:val="en-US" w:eastAsia="en-US"/>
    </w:rPr>
  </w:style>
  <w:style w:type="paragraph" w:customStyle="1" w:styleId="28">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a">
    <w:name w:val="Основной текст Знак1"/>
    <w:aliases w:val="Основной текст1 Знак,Основной текст Знак Знак Знак,bt Знак,Основной текст Знак Знак1"/>
    <w:basedOn w:val="a0"/>
    <w:rsid w:val="008F65AE"/>
    <w:rPr>
      <w:rFonts w:ascii="Times New Roman" w:eastAsia="Times New Roman" w:hAnsi="Times New Roman" w:cs="Times New Roman"/>
      <w:sz w:val="24"/>
      <w:szCs w:val="24"/>
      <w:lang w:eastAsia="ru-RU"/>
    </w:rPr>
  </w:style>
  <w:style w:type="paragraph" w:customStyle="1" w:styleId="pj">
    <w:name w:val="pj"/>
    <w:basedOn w:val="a"/>
    <w:rsid w:val="008F65AE"/>
    <w:pPr>
      <w:spacing w:before="100" w:beforeAutospacing="1" w:after="100" w:afterAutospacing="1"/>
      <w:jc w:val="both"/>
    </w:pPr>
  </w:style>
  <w:style w:type="paragraph" w:customStyle="1" w:styleId="41">
    <w:name w:val="Абзац списка4"/>
    <w:basedOn w:val="a"/>
    <w:rsid w:val="00A55DB6"/>
    <w:pPr>
      <w:spacing w:after="200" w:line="276" w:lineRule="auto"/>
      <w:ind w:left="720"/>
      <w:contextualSpacing/>
    </w:pPr>
    <w:rPr>
      <w:rFonts w:ascii="Calibri" w:eastAsia="Calibri" w:hAnsi="Calibri"/>
      <w:sz w:val="22"/>
      <w:szCs w:val="22"/>
      <w:lang w:val="en-US" w:eastAsia="en-US"/>
    </w:rPr>
  </w:style>
  <w:style w:type="paragraph" w:customStyle="1" w:styleId="38">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1b">
    <w:name w:val="Без интервала1"/>
    <w:rsid w:val="00A34B00"/>
    <w:pPr>
      <w:suppressAutoHyphens/>
      <w:spacing w:after="0" w:line="240" w:lineRule="auto"/>
    </w:pPr>
    <w:rPr>
      <w:rFonts w:ascii="Calibri" w:eastAsia="Calibri" w:hAnsi="Calibri" w:cs="Calibri"/>
      <w:lang w:eastAsia="ar-SA"/>
    </w:rPr>
  </w:style>
  <w:style w:type="paragraph" w:customStyle="1" w:styleId="align-center">
    <w:name w:val="align-center"/>
    <w:basedOn w:val="a"/>
    <w:rsid w:val="00A34B00"/>
    <w:pPr>
      <w:spacing w:after="223"/>
      <w:jc w:val="center"/>
    </w:pPr>
  </w:style>
  <w:style w:type="paragraph" w:customStyle="1" w:styleId="51">
    <w:name w:val="Абзац списка5"/>
    <w:basedOn w:val="a"/>
    <w:uiPriority w:val="99"/>
    <w:rsid w:val="00637515"/>
    <w:pPr>
      <w:spacing w:after="200" w:line="276" w:lineRule="auto"/>
      <w:ind w:left="720"/>
      <w:contextualSpacing/>
    </w:pPr>
    <w:rPr>
      <w:rFonts w:ascii="Calibri" w:eastAsia="Calibri" w:hAnsi="Calibri"/>
      <w:sz w:val="22"/>
      <w:szCs w:val="22"/>
      <w:lang w:val="en-US" w:eastAsia="en-US"/>
    </w:rPr>
  </w:style>
  <w:style w:type="paragraph" w:customStyle="1" w:styleId="42">
    <w:name w:val="Обычный4"/>
    <w:uiPriority w:val="99"/>
    <w:rsid w:val="00637515"/>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ormattext">
    <w:name w:val="formattext"/>
    <w:basedOn w:val="a"/>
    <w:rsid w:val="00637515"/>
    <w:pPr>
      <w:spacing w:before="100" w:beforeAutospacing="1" w:after="100" w:afterAutospacing="1"/>
    </w:pPr>
  </w:style>
  <w:style w:type="paragraph" w:customStyle="1" w:styleId="headertext">
    <w:name w:val="headertext"/>
    <w:basedOn w:val="a"/>
    <w:rsid w:val="00637515"/>
    <w:pPr>
      <w:spacing w:before="100" w:beforeAutospacing="1" w:after="100" w:afterAutospacing="1"/>
    </w:pPr>
  </w:style>
  <w:style w:type="paragraph" w:customStyle="1" w:styleId="Web">
    <w:name w:val="Обычный (Web)"/>
    <w:basedOn w:val="a"/>
    <w:rsid w:val="00637515"/>
    <w:pPr>
      <w:spacing w:before="100" w:after="100"/>
    </w:pPr>
    <w:rPr>
      <w:szCs w:val="20"/>
    </w:rPr>
  </w:style>
  <w:style w:type="paragraph" w:customStyle="1" w:styleId="affffff6">
    <w:name w:val="раздилитель сноски"/>
    <w:basedOn w:val="a"/>
    <w:next w:val="affffff7"/>
    <w:rsid w:val="00637515"/>
    <w:pPr>
      <w:spacing w:after="120"/>
      <w:jc w:val="both"/>
    </w:pPr>
    <w:rPr>
      <w:szCs w:val="20"/>
      <w:lang w:val="en-US"/>
    </w:rPr>
  </w:style>
  <w:style w:type="paragraph" w:styleId="affffff7">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
    <w:basedOn w:val="a"/>
    <w:link w:val="affffff8"/>
    <w:rsid w:val="00637515"/>
    <w:pPr>
      <w:widowControl w:val="0"/>
      <w:spacing w:before="60" w:line="300" w:lineRule="auto"/>
      <w:ind w:firstLine="1140"/>
      <w:jc w:val="both"/>
    </w:pPr>
    <w:rPr>
      <w:sz w:val="20"/>
      <w:szCs w:val="20"/>
    </w:rPr>
  </w:style>
  <w:style w:type="character" w:customStyle="1" w:styleId="affffff8">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0"/>
    <w:link w:val="affffff7"/>
    <w:rsid w:val="00637515"/>
    <w:rPr>
      <w:rFonts w:ascii="Times New Roman" w:eastAsia="Times New Roman" w:hAnsi="Times New Roman" w:cs="Times New Roman"/>
      <w:sz w:val="20"/>
      <w:szCs w:val="20"/>
      <w:lang w:eastAsia="ru-RU"/>
    </w:rPr>
  </w:style>
  <w:style w:type="paragraph" w:customStyle="1" w:styleId="ConsPlusTextList">
    <w:name w:val="ConsPlusTextList"/>
    <w:rsid w:val="006375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88">
    <w:name w:val="xl88"/>
    <w:basedOn w:val="a"/>
    <w:rsid w:val="00637515"/>
    <w:pPr>
      <w:spacing w:before="100" w:beforeAutospacing="1" w:after="100" w:afterAutospacing="1"/>
    </w:pPr>
  </w:style>
  <w:style w:type="character" w:customStyle="1" w:styleId="aff7">
    <w:name w:val="Абзац списка Знак"/>
    <w:link w:val="aff6"/>
    <w:uiPriority w:val="34"/>
    <w:rsid w:val="00E44700"/>
    <w:rPr>
      <w:rFonts w:ascii="Times New Roman" w:eastAsia="Times New Roman" w:hAnsi="Times New Roman" w:cs="Times New Roman"/>
      <w:sz w:val="24"/>
      <w:szCs w:val="24"/>
      <w:lang w:eastAsia="ru-RU"/>
    </w:rPr>
  </w:style>
  <w:style w:type="character" w:customStyle="1" w:styleId="WW8Num2z4">
    <w:name w:val="WW8Num2z4"/>
    <w:rsid w:val="00E44700"/>
  </w:style>
  <w:style w:type="paragraph" w:customStyle="1" w:styleId="220">
    <w:name w:val="Основной текст 22"/>
    <w:basedOn w:val="a"/>
    <w:rsid w:val="00E44700"/>
    <w:pPr>
      <w:suppressAutoHyphens/>
      <w:jc w:val="both"/>
    </w:pPr>
    <w:rPr>
      <w:sz w:val="28"/>
      <w:lang w:eastAsia="zh-CN"/>
    </w:rPr>
  </w:style>
  <w:style w:type="character" w:customStyle="1" w:styleId="-0">
    <w:name w:val="Интернет-ссылка"/>
    <w:basedOn w:val="a0"/>
    <w:uiPriority w:val="99"/>
    <w:rsid w:val="008360D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646663091">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consultantplus://offline/ref=D0DC0299E50D9C946F99E3C630130E6289735A7D5712B8F7CDD2C1B0C4925EB9C14C9CEC2C1B3387M7qBC" TargetMode="External"/><Relationship Id="rId26" Type="http://schemas.openxmlformats.org/officeDocument/2006/relationships/hyperlink" Target="garantf1://12052272.600/" TargetMode="External"/><Relationship Id="rId39" Type="http://schemas.openxmlformats.org/officeDocument/2006/relationships/hyperlink" Target="garantf1://12025268.1038/" TargetMode="External"/><Relationship Id="rId3" Type="http://schemas.openxmlformats.org/officeDocument/2006/relationships/styles" Target="styles.xml"/><Relationship Id="rId21" Type="http://schemas.openxmlformats.org/officeDocument/2006/relationships/hyperlink" Target="http://torgi.gov.ru/" TargetMode="External"/><Relationship Id="rId34" Type="http://schemas.openxmlformats.org/officeDocument/2006/relationships/hyperlink" Target="garantf1://12025268.1012/" TargetMode="External"/><Relationship Id="rId42" Type="http://schemas.openxmlformats.org/officeDocument/2006/relationships/hyperlink" Target="garantf1://12052272.600/" TargetMode="External"/><Relationship Id="rId47" Type="http://schemas.openxmlformats.org/officeDocument/2006/relationships/hyperlink" Target="garantf1://12052272.0/"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D0DC0299E50D9C946F99E3C630130E628A73557F5711B8F7CDD2C1B0C4M9q2C" TargetMode="External"/><Relationship Id="rId25" Type="http://schemas.openxmlformats.org/officeDocument/2006/relationships/hyperlink" Target="garantf1://12025268.6000/" TargetMode="External"/><Relationship Id="rId33" Type="http://schemas.openxmlformats.org/officeDocument/2006/relationships/hyperlink" Target="garantf1://12025268.5/" TargetMode="External"/><Relationship Id="rId38" Type="http://schemas.openxmlformats.org/officeDocument/2006/relationships/hyperlink" Target="garantf1://12052272.0/" TargetMode="External"/><Relationship Id="rId46" Type="http://schemas.openxmlformats.org/officeDocument/2006/relationships/hyperlink" Target="garantf1://12025268.1013/" TargetMode="External"/><Relationship Id="rId2" Type="http://schemas.openxmlformats.org/officeDocument/2006/relationships/numbering" Target="numbering.xml"/><Relationship Id="rId16" Type="http://schemas.openxmlformats.org/officeDocument/2006/relationships/hyperlink" Target="consultantplus://offline/ref=D0DC0299E50D9C946F99E3C630130E628A72547A531BB8F7CDD2C1B0C4925EB9C14C9CEC2C1A3782M7q3C" TargetMode="External"/><Relationship Id="rId20" Type="http://schemas.openxmlformats.org/officeDocument/2006/relationships/hyperlink" Target="http://torgi.gov.ru/" TargetMode="External"/><Relationship Id="rId29" Type="http://schemas.openxmlformats.org/officeDocument/2006/relationships/hyperlink" Target="garantf1://12025268.5/" TargetMode="External"/><Relationship Id="rId41" Type="http://schemas.openxmlformats.org/officeDocument/2006/relationships/hyperlink" Target="garantf1://12025268.7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garantf1://12052272.400/" TargetMode="External"/><Relationship Id="rId32" Type="http://schemas.openxmlformats.org/officeDocument/2006/relationships/hyperlink" Target="garantf1://12052272.0/" TargetMode="External"/><Relationship Id="rId37" Type="http://schemas.openxmlformats.org/officeDocument/2006/relationships/hyperlink" Target="garantf1://12052272.0/" TargetMode="External"/><Relationship Id="rId40" Type="http://schemas.openxmlformats.org/officeDocument/2006/relationships/hyperlink" Target="garantf1://12025268.5/" TargetMode="External"/><Relationship Id="rId45" Type="http://schemas.openxmlformats.org/officeDocument/2006/relationships/hyperlink" Target="garantf1://12025268.5/" TargetMode="External"/><Relationship Id="rId5" Type="http://schemas.openxmlformats.org/officeDocument/2006/relationships/webSettings" Target="webSettings.xml"/><Relationship Id="rId15" Type="http://schemas.openxmlformats.org/officeDocument/2006/relationships/hyperlink" Target="consultantplus://offline/ref=80D074C958B37FCB3B0865616B9BE499814C6C2B197D944FE1A35F8DDC3Dk2C" TargetMode="External"/><Relationship Id="rId23" Type="http://schemas.openxmlformats.org/officeDocument/2006/relationships/hyperlink" Target="garantf1://55627658.0/" TargetMode="External"/><Relationship Id="rId28" Type="http://schemas.openxmlformats.org/officeDocument/2006/relationships/hyperlink" Target="garantf1://12025128.1/" TargetMode="External"/><Relationship Id="rId36" Type="http://schemas.openxmlformats.org/officeDocument/2006/relationships/hyperlink" Target="garantf1://12025268.5/" TargetMode="External"/><Relationship Id="rId49" Type="http://schemas.openxmlformats.org/officeDocument/2006/relationships/theme" Target="theme/theme1.xml"/><Relationship Id="rId10" Type="http://schemas.openxmlformats.org/officeDocument/2006/relationships/hyperlink" Target="http://pravo-minjust.ru/" TargetMode="External"/><Relationship Id="rId19" Type="http://schemas.openxmlformats.org/officeDocument/2006/relationships/hyperlink" Target="consultantplus://offline/ref=9BF410CB0D50B60D5AF4C962B7D8FA65428A639CA4ACDF126FECC6DE66k0v0E" TargetMode="External"/><Relationship Id="rId31" Type="http://schemas.openxmlformats.org/officeDocument/2006/relationships/hyperlink" Target="garantf1://12052272.15/" TargetMode="External"/><Relationship Id="rId44" Type="http://schemas.openxmlformats.org/officeDocument/2006/relationships/hyperlink" Target="garantf1://12025268.1060/"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footer" Target="footer2.xml"/><Relationship Id="rId22" Type="http://schemas.openxmlformats.org/officeDocument/2006/relationships/hyperlink" Target="http://torgi.gov.ru/" TargetMode="External"/><Relationship Id="rId27" Type="http://schemas.openxmlformats.org/officeDocument/2006/relationships/hyperlink" Target="garantf1://12025268.1060/" TargetMode="External"/><Relationship Id="rId30" Type="http://schemas.openxmlformats.org/officeDocument/2006/relationships/hyperlink" Target="garantf1://10003000.0/" TargetMode="External"/><Relationship Id="rId35" Type="http://schemas.openxmlformats.org/officeDocument/2006/relationships/hyperlink" Target="garantf1://12025268.5/" TargetMode="External"/><Relationship Id="rId43" Type="http://schemas.openxmlformats.org/officeDocument/2006/relationships/hyperlink" Target="garantf1://12025268.5/" TargetMode="Externa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52E994-3C09-4FA8-99FF-090A0226C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24397</Words>
  <Characters>139064</Characters>
  <Application>Microsoft Office Word</Application>
  <DocSecurity>0</DocSecurity>
  <Lines>1158</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21</cp:lastModifiedBy>
  <cp:revision>2</cp:revision>
  <dcterms:created xsi:type="dcterms:W3CDTF">2019-04-30T08:27:00Z</dcterms:created>
  <dcterms:modified xsi:type="dcterms:W3CDTF">2019-04-30T08:27:00Z</dcterms:modified>
</cp:coreProperties>
</file>