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63" w:rsidRPr="00FE6363" w:rsidRDefault="00FE6363" w:rsidP="00FE6363">
      <w:pPr>
        <w:spacing w:after="0" w:line="240" w:lineRule="auto"/>
        <w:jc w:val="center"/>
        <w:rPr>
          <w:rFonts w:ascii="Times New Roman" w:eastAsia="Times New Roman" w:hAnsi="Times New Roman" w:cs="Times New Roman"/>
          <w:b/>
          <w:bCs/>
          <w:sz w:val="32"/>
          <w:szCs w:val="32"/>
          <w:lang w:eastAsia="ru-RU"/>
        </w:rPr>
      </w:pPr>
      <w:r w:rsidRPr="00FE6363">
        <w:rPr>
          <w:rFonts w:ascii="Times New Roman" w:eastAsia="Times New Roman" w:hAnsi="Times New Roman" w:cs="Times New Roman"/>
          <w:b/>
          <w:bCs/>
          <w:sz w:val="32"/>
          <w:szCs w:val="32"/>
          <w:lang w:eastAsia="ru-RU"/>
        </w:rPr>
        <w:t xml:space="preserve">Заключение </w:t>
      </w:r>
    </w:p>
    <w:p w:rsidR="00FE6363" w:rsidRPr="00FE6363" w:rsidRDefault="00FE6363" w:rsidP="00FE6363">
      <w:pPr>
        <w:spacing w:after="0" w:line="240" w:lineRule="auto"/>
        <w:jc w:val="center"/>
        <w:rPr>
          <w:rFonts w:ascii="Times New Roman" w:eastAsia="Times New Roman" w:hAnsi="Times New Roman" w:cs="Times New Roman"/>
          <w:b/>
          <w:bCs/>
          <w:sz w:val="27"/>
          <w:szCs w:val="27"/>
          <w:lang w:eastAsia="ru-RU"/>
        </w:rPr>
      </w:pPr>
      <w:proofErr w:type="spellStart"/>
      <w:r w:rsidRPr="00FE6363">
        <w:rPr>
          <w:rFonts w:ascii="Times New Roman" w:eastAsia="Times New Roman" w:hAnsi="Times New Roman" w:cs="Times New Roman"/>
          <w:b/>
          <w:bCs/>
          <w:sz w:val="27"/>
          <w:szCs w:val="27"/>
          <w:lang w:eastAsia="ru-RU"/>
        </w:rPr>
        <w:t>Контрольно</w:t>
      </w:r>
      <w:proofErr w:type="spellEnd"/>
      <w:r w:rsidRPr="00FE6363">
        <w:rPr>
          <w:rFonts w:ascii="Times New Roman" w:eastAsia="Times New Roman" w:hAnsi="Times New Roman" w:cs="Times New Roman"/>
          <w:b/>
          <w:bCs/>
          <w:sz w:val="27"/>
          <w:szCs w:val="27"/>
          <w:lang w:eastAsia="ru-RU"/>
        </w:rPr>
        <w:t xml:space="preserve">–счетного органа </w:t>
      </w:r>
      <w:proofErr w:type="spellStart"/>
      <w:r w:rsidRPr="00FE6363">
        <w:rPr>
          <w:rFonts w:ascii="Times New Roman" w:eastAsia="Times New Roman" w:hAnsi="Times New Roman" w:cs="Times New Roman"/>
          <w:b/>
          <w:bCs/>
          <w:sz w:val="27"/>
          <w:szCs w:val="27"/>
          <w:lang w:eastAsia="ru-RU"/>
        </w:rPr>
        <w:t>Батыревского</w:t>
      </w:r>
      <w:proofErr w:type="spellEnd"/>
      <w:r w:rsidRPr="00FE6363">
        <w:rPr>
          <w:rFonts w:ascii="Times New Roman" w:eastAsia="Times New Roman" w:hAnsi="Times New Roman" w:cs="Times New Roman"/>
          <w:b/>
          <w:bCs/>
          <w:sz w:val="27"/>
          <w:szCs w:val="27"/>
          <w:lang w:eastAsia="ru-RU"/>
        </w:rPr>
        <w:t xml:space="preserve"> района Чувашской Республики</w:t>
      </w:r>
    </w:p>
    <w:p w:rsidR="00FE6363" w:rsidRPr="00FE6363" w:rsidRDefault="00FE6363" w:rsidP="00FE6363">
      <w:pPr>
        <w:spacing w:after="0" w:line="240" w:lineRule="auto"/>
        <w:jc w:val="center"/>
        <w:rPr>
          <w:rFonts w:ascii="Times New Roman" w:eastAsia="Times New Roman" w:hAnsi="Times New Roman" w:cs="Times New Roman"/>
          <w:b/>
          <w:sz w:val="27"/>
          <w:szCs w:val="27"/>
          <w:lang w:eastAsia="ru-RU"/>
        </w:rPr>
      </w:pPr>
      <w:r w:rsidRPr="00FE6363">
        <w:rPr>
          <w:rFonts w:ascii="Times New Roman" w:eastAsia="Times New Roman" w:hAnsi="Times New Roman" w:cs="Times New Roman"/>
          <w:b/>
          <w:sz w:val="27"/>
          <w:szCs w:val="27"/>
          <w:lang w:eastAsia="ru-RU"/>
        </w:rPr>
        <w:t xml:space="preserve">на проект решения Собрания депутатов </w:t>
      </w:r>
      <w:proofErr w:type="spellStart"/>
      <w:r w:rsidRPr="00FE6363">
        <w:rPr>
          <w:rFonts w:ascii="Times New Roman" w:eastAsia="Times New Roman" w:hAnsi="Times New Roman" w:cs="Times New Roman"/>
          <w:b/>
          <w:sz w:val="27"/>
          <w:szCs w:val="27"/>
          <w:lang w:eastAsia="ru-RU"/>
        </w:rPr>
        <w:t>Батыревского</w:t>
      </w:r>
      <w:proofErr w:type="spellEnd"/>
      <w:r w:rsidRPr="00FE6363">
        <w:rPr>
          <w:rFonts w:ascii="Times New Roman" w:eastAsia="Times New Roman" w:hAnsi="Times New Roman" w:cs="Times New Roman"/>
          <w:b/>
          <w:sz w:val="27"/>
          <w:szCs w:val="27"/>
          <w:lang w:eastAsia="ru-RU"/>
        </w:rPr>
        <w:t xml:space="preserve"> района </w:t>
      </w:r>
    </w:p>
    <w:p w:rsidR="00FE6363" w:rsidRPr="00FE6363" w:rsidRDefault="00FE6363" w:rsidP="00FE6363">
      <w:pPr>
        <w:spacing w:after="0" w:line="240" w:lineRule="auto"/>
        <w:jc w:val="center"/>
        <w:rPr>
          <w:rFonts w:ascii="Times New Roman" w:eastAsia="Times New Roman" w:hAnsi="Times New Roman" w:cs="Times New Roman"/>
          <w:b/>
          <w:bCs/>
          <w:sz w:val="27"/>
          <w:szCs w:val="27"/>
          <w:lang w:eastAsia="ru-RU"/>
        </w:rPr>
      </w:pPr>
      <w:r w:rsidRPr="00FE6363">
        <w:rPr>
          <w:rFonts w:ascii="Times New Roman" w:eastAsia="Times New Roman" w:hAnsi="Times New Roman" w:cs="Times New Roman"/>
          <w:b/>
          <w:bCs/>
          <w:sz w:val="27"/>
          <w:szCs w:val="27"/>
          <w:lang w:eastAsia="ru-RU"/>
        </w:rPr>
        <w:t xml:space="preserve"> Чувашской Республики «О бюджете </w:t>
      </w:r>
      <w:proofErr w:type="spellStart"/>
      <w:r w:rsidRPr="00FE6363">
        <w:rPr>
          <w:rFonts w:ascii="Times New Roman" w:eastAsia="Times New Roman" w:hAnsi="Times New Roman" w:cs="Times New Roman"/>
          <w:b/>
          <w:bCs/>
          <w:sz w:val="27"/>
          <w:szCs w:val="27"/>
          <w:lang w:eastAsia="ru-RU"/>
        </w:rPr>
        <w:t>Батыревского</w:t>
      </w:r>
      <w:proofErr w:type="spellEnd"/>
      <w:r w:rsidRPr="00FE6363">
        <w:rPr>
          <w:rFonts w:ascii="Times New Roman" w:eastAsia="Times New Roman" w:hAnsi="Times New Roman" w:cs="Times New Roman"/>
          <w:b/>
          <w:bCs/>
          <w:sz w:val="27"/>
          <w:szCs w:val="27"/>
          <w:lang w:eastAsia="ru-RU"/>
        </w:rPr>
        <w:t xml:space="preserve"> района</w:t>
      </w:r>
    </w:p>
    <w:p w:rsidR="00FE6363" w:rsidRPr="00FE6363" w:rsidRDefault="00FE6363" w:rsidP="00FE6363">
      <w:pPr>
        <w:spacing w:after="0" w:line="240" w:lineRule="auto"/>
        <w:jc w:val="center"/>
        <w:rPr>
          <w:rFonts w:ascii="Times New Roman" w:eastAsia="Times New Roman" w:hAnsi="Times New Roman" w:cs="Times New Roman"/>
          <w:b/>
          <w:bCs/>
          <w:sz w:val="27"/>
          <w:szCs w:val="27"/>
          <w:lang w:eastAsia="ru-RU"/>
        </w:rPr>
      </w:pPr>
      <w:r w:rsidRPr="00FE6363">
        <w:rPr>
          <w:rFonts w:ascii="Times New Roman" w:eastAsia="Times New Roman" w:hAnsi="Times New Roman" w:cs="Times New Roman"/>
          <w:b/>
          <w:bCs/>
          <w:sz w:val="27"/>
          <w:szCs w:val="27"/>
          <w:lang w:eastAsia="ru-RU"/>
        </w:rPr>
        <w:t xml:space="preserve"> на 2018 год и на плановый период 2019 и 2020 годов» </w:t>
      </w:r>
    </w:p>
    <w:p w:rsidR="00FE6363" w:rsidRPr="00FE6363" w:rsidRDefault="00FE6363" w:rsidP="00FE6363">
      <w:pPr>
        <w:spacing w:after="0" w:line="240" w:lineRule="auto"/>
        <w:jc w:val="center"/>
        <w:rPr>
          <w:rFonts w:ascii="Times New Roman" w:eastAsia="Times New Roman" w:hAnsi="Times New Roman" w:cs="Times New Roman"/>
          <w:b/>
          <w:bCs/>
          <w:sz w:val="27"/>
          <w:szCs w:val="27"/>
          <w:lang w:eastAsia="ru-RU"/>
        </w:rPr>
      </w:pPr>
    </w:p>
    <w:p w:rsidR="00FE6363" w:rsidRPr="00FE6363" w:rsidRDefault="00FE6363" w:rsidP="00FE6363">
      <w:pPr>
        <w:spacing w:after="0" w:line="240" w:lineRule="auto"/>
        <w:jc w:val="center"/>
        <w:rPr>
          <w:rFonts w:ascii="Times New Roman" w:eastAsia="Times New Roman" w:hAnsi="Times New Roman" w:cs="Times New Roman"/>
          <w:b/>
          <w:bCs/>
          <w:i/>
          <w:sz w:val="27"/>
          <w:szCs w:val="27"/>
          <w:lang w:eastAsia="ru-RU"/>
        </w:rPr>
      </w:pPr>
    </w:p>
    <w:p w:rsidR="00FE6363" w:rsidRPr="00FE6363" w:rsidRDefault="00FE6363" w:rsidP="00FE6363">
      <w:pPr>
        <w:spacing w:after="0" w:line="240" w:lineRule="auto"/>
        <w:jc w:val="center"/>
        <w:rPr>
          <w:rFonts w:ascii="Times New Roman" w:eastAsia="Times New Roman" w:hAnsi="Times New Roman" w:cs="Times New Roman"/>
          <w:b/>
          <w:bCs/>
          <w:sz w:val="25"/>
          <w:szCs w:val="25"/>
          <w:lang w:eastAsia="ru-RU"/>
        </w:rPr>
      </w:pPr>
      <w:r w:rsidRPr="00FE6363">
        <w:rPr>
          <w:rFonts w:ascii="Times New Roman" w:eastAsia="Times New Roman" w:hAnsi="Times New Roman" w:cs="Times New Roman"/>
          <w:b/>
          <w:bCs/>
          <w:sz w:val="25"/>
          <w:szCs w:val="25"/>
          <w:lang w:eastAsia="ru-RU"/>
        </w:rPr>
        <w:t>1. Общие положения</w:t>
      </w:r>
    </w:p>
    <w:p w:rsidR="00FE6363" w:rsidRPr="00FE6363" w:rsidRDefault="00FE6363" w:rsidP="00FE6363">
      <w:pPr>
        <w:spacing w:after="0" w:line="240" w:lineRule="auto"/>
        <w:jc w:val="center"/>
        <w:rPr>
          <w:rFonts w:ascii="Times New Roman" w:eastAsia="Times New Roman" w:hAnsi="Times New Roman" w:cs="Times New Roman"/>
          <w:b/>
          <w:bCs/>
          <w:i/>
          <w:sz w:val="25"/>
          <w:szCs w:val="25"/>
          <w:lang w:eastAsia="ru-RU"/>
        </w:rPr>
      </w:pPr>
    </w:p>
    <w:p w:rsidR="00FE6363" w:rsidRPr="00FE6363" w:rsidRDefault="00FE6363" w:rsidP="00FE6363">
      <w:pPr>
        <w:spacing w:after="0" w:line="240" w:lineRule="auto"/>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 xml:space="preserve">Заключение Контрольно-счетного органа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на проект решения Собрания депутатов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«О бюджете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на 2018 год и на плановый период 2019 и 2020 годов»  (далее - Заключение) подготовлено в соответствии с требованиями Бюджетного кодекса Российской Федерации,  решений Собрания депутатов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от 20 сентября 2013 года  №21/1 «Об утверждении Положения «О регулировании бюджетных правоотношений в </w:t>
      </w:r>
      <w:proofErr w:type="spellStart"/>
      <w:r w:rsidRPr="00FE6363">
        <w:rPr>
          <w:rFonts w:ascii="Times New Roman" w:eastAsia="Times New Roman" w:hAnsi="Times New Roman" w:cs="Times New Roman"/>
          <w:bCs/>
          <w:sz w:val="24"/>
          <w:szCs w:val="24"/>
          <w:lang w:eastAsia="ru-RU"/>
        </w:rPr>
        <w:t>Батыревском</w:t>
      </w:r>
      <w:proofErr w:type="spellEnd"/>
      <w:r w:rsidRPr="00FE6363">
        <w:rPr>
          <w:rFonts w:ascii="Times New Roman" w:eastAsia="Times New Roman" w:hAnsi="Times New Roman" w:cs="Times New Roman"/>
          <w:bCs/>
          <w:sz w:val="24"/>
          <w:szCs w:val="24"/>
          <w:lang w:eastAsia="ru-RU"/>
        </w:rPr>
        <w:t xml:space="preserve"> районе Чувашской Республики» (с изменениями), от 27 июля 2012 года  № 2 «Положения о Контрольно-счетном органе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w:t>
      </w:r>
    </w:p>
    <w:p w:rsidR="00FE6363" w:rsidRPr="00FE6363" w:rsidRDefault="00FE6363" w:rsidP="00FE6363">
      <w:pPr>
        <w:keepNext/>
        <w:spacing w:after="0" w:line="240" w:lineRule="auto"/>
        <w:ind w:firstLine="709"/>
        <w:jc w:val="both"/>
        <w:outlineLvl w:val="0"/>
        <w:rPr>
          <w:rFonts w:ascii="Times New Roman" w:eastAsia="Times New Roman" w:hAnsi="Times New Roman" w:cs="Times New Roman"/>
          <w:bCs/>
          <w:color w:val="000000"/>
          <w:sz w:val="24"/>
          <w:szCs w:val="24"/>
          <w:highlight w:val="yellow"/>
          <w:lang w:eastAsia="ru-RU"/>
        </w:rPr>
      </w:pPr>
      <w:r w:rsidRPr="00FE6363">
        <w:rPr>
          <w:rFonts w:ascii="Times New Roman" w:eastAsia="Times New Roman" w:hAnsi="Times New Roman" w:cs="Times New Roman"/>
          <w:bCs/>
          <w:sz w:val="24"/>
          <w:szCs w:val="24"/>
          <w:lang w:eastAsia="ru-RU"/>
        </w:rPr>
        <w:t xml:space="preserve">Проект решения Собрания депутатов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«О бюджете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на 2018 год и на плановый период 2019 и 2020 годов» (далее – проект решения)</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 xml:space="preserve">внесен на рассмотрение Собрания депутатов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w:t>
      </w:r>
      <w:r w:rsidRPr="00FE6363">
        <w:rPr>
          <w:rFonts w:ascii="Times New Roman" w:eastAsia="Times New Roman" w:hAnsi="Times New Roman" w:cs="Times New Roman"/>
          <w:bCs/>
          <w:color w:val="000000"/>
          <w:sz w:val="24"/>
          <w:szCs w:val="24"/>
          <w:lang w:eastAsia="ru-RU"/>
        </w:rPr>
        <w:t xml:space="preserve">письмом за подписью </w:t>
      </w:r>
      <w:proofErr w:type="spellStart"/>
      <w:r w:rsidRPr="00FE6363">
        <w:rPr>
          <w:rFonts w:ascii="Times New Roman" w:eastAsia="Times New Roman" w:hAnsi="Times New Roman" w:cs="Times New Roman"/>
          <w:bCs/>
          <w:color w:val="000000"/>
          <w:sz w:val="24"/>
          <w:szCs w:val="24"/>
          <w:lang w:eastAsia="ru-RU"/>
        </w:rPr>
        <w:t>ВриО</w:t>
      </w:r>
      <w:proofErr w:type="spellEnd"/>
      <w:r w:rsidRPr="00FE6363">
        <w:rPr>
          <w:rFonts w:ascii="Times New Roman" w:eastAsia="Times New Roman" w:hAnsi="Times New Roman" w:cs="Times New Roman"/>
          <w:bCs/>
          <w:color w:val="000000"/>
          <w:sz w:val="24"/>
          <w:szCs w:val="24"/>
          <w:lang w:eastAsia="ru-RU"/>
        </w:rPr>
        <w:t xml:space="preserve"> главы администрации </w:t>
      </w:r>
      <w:proofErr w:type="spellStart"/>
      <w:r w:rsidRPr="00FE6363">
        <w:rPr>
          <w:rFonts w:ascii="Times New Roman" w:eastAsia="Times New Roman" w:hAnsi="Times New Roman" w:cs="Times New Roman"/>
          <w:bCs/>
          <w:color w:val="000000"/>
          <w:sz w:val="24"/>
          <w:szCs w:val="24"/>
          <w:lang w:eastAsia="ru-RU"/>
        </w:rPr>
        <w:t>Батыревского</w:t>
      </w:r>
      <w:proofErr w:type="spellEnd"/>
      <w:r w:rsidRPr="00FE6363">
        <w:rPr>
          <w:rFonts w:ascii="Times New Roman" w:eastAsia="Times New Roman" w:hAnsi="Times New Roman" w:cs="Times New Roman"/>
          <w:bCs/>
          <w:color w:val="000000"/>
          <w:sz w:val="24"/>
          <w:szCs w:val="24"/>
          <w:lang w:eastAsia="ru-RU"/>
        </w:rPr>
        <w:t xml:space="preserve"> района от 15.11.2017 года № 2759 в срок, установленный решением Собрания депутатов </w:t>
      </w:r>
      <w:proofErr w:type="spellStart"/>
      <w:r w:rsidRPr="00FE6363">
        <w:rPr>
          <w:rFonts w:ascii="Times New Roman" w:eastAsia="Times New Roman" w:hAnsi="Times New Roman" w:cs="Times New Roman"/>
          <w:bCs/>
          <w:color w:val="000000"/>
          <w:sz w:val="24"/>
          <w:szCs w:val="24"/>
          <w:lang w:eastAsia="ru-RU"/>
        </w:rPr>
        <w:t>Батыревского</w:t>
      </w:r>
      <w:proofErr w:type="spellEnd"/>
      <w:r w:rsidRPr="00FE6363">
        <w:rPr>
          <w:rFonts w:ascii="Times New Roman" w:eastAsia="Times New Roman" w:hAnsi="Times New Roman" w:cs="Times New Roman"/>
          <w:bCs/>
          <w:color w:val="000000"/>
          <w:sz w:val="24"/>
          <w:szCs w:val="24"/>
          <w:lang w:eastAsia="ru-RU"/>
        </w:rPr>
        <w:t xml:space="preserve"> района от 20.09.2013 года № 21/1 (не позднее 15 ноября текущего года).</w:t>
      </w:r>
    </w:p>
    <w:p w:rsidR="00FE6363" w:rsidRPr="00FE6363" w:rsidRDefault="00FE6363" w:rsidP="00FE6363">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Состав показателей, представленных для рассмотрения и утверждения, в проекте решения соответствует требованиям статьи184.1 Бюджетного кодекса Российской Федерации и статьи 42 Положения «О регулировании бюджетных правоотношений в </w:t>
      </w:r>
      <w:proofErr w:type="spellStart"/>
      <w:r w:rsidRPr="00FE6363">
        <w:rPr>
          <w:rFonts w:ascii="Times New Roman" w:eastAsia="Times New Roman" w:hAnsi="Times New Roman" w:cs="Times New Roman"/>
          <w:iCs/>
          <w:sz w:val="24"/>
          <w:szCs w:val="24"/>
          <w:lang w:eastAsia="ru-RU"/>
        </w:rPr>
        <w:t>Батыревском</w:t>
      </w:r>
      <w:proofErr w:type="spellEnd"/>
      <w:r w:rsidRPr="00FE6363">
        <w:rPr>
          <w:rFonts w:ascii="Times New Roman" w:eastAsia="Times New Roman" w:hAnsi="Times New Roman" w:cs="Times New Roman"/>
          <w:iCs/>
          <w:sz w:val="24"/>
          <w:szCs w:val="24"/>
          <w:lang w:eastAsia="ru-RU"/>
        </w:rPr>
        <w:t xml:space="preserve"> районе Чувашской Республики».</w:t>
      </w:r>
    </w:p>
    <w:p w:rsidR="00FE6363" w:rsidRPr="00FE6363" w:rsidRDefault="00FE6363" w:rsidP="00FE6363">
      <w:pPr>
        <w:spacing w:after="0" w:line="240" w:lineRule="auto"/>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 xml:space="preserve">Проект бюджета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аналогично республиканскому бюджету Чувашской Республики сформирован на 3 года: на 2018 год и на плановый период 2019 и 2020 годов.</w:t>
      </w:r>
    </w:p>
    <w:p w:rsidR="00FE6363" w:rsidRPr="00FE6363" w:rsidRDefault="00FE6363" w:rsidP="00FE6363">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Расходы бюджета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на 2018 год и на плановый период 2019 и  2020 годов в полном объеме запланированы на реализацию  муниципальных программ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т.е. данный проект решения сформирован в программной классификации расходов на основе утвержденных администрацией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Чувашской Республики 13 муниципальных программ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охватывающих все основные сферы (направления) деятельности органов местного самоуправления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Чувашской  Республики. </w:t>
      </w:r>
    </w:p>
    <w:p w:rsidR="00FE6363" w:rsidRPr="00FE6363" w:rsidRDefault="00FE6363" w:rsidP="00FE6363">
      <w:pPr>
        <w:shd w:val="clear" w:color="auto" w:fill="FFFFFF"/>
        <w:spacing w:after="0" w:line="240" w:lineRule="auto"/>
        <w:ind w:right="-82" w:firstLine="31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pacing w:val="-3"/>
          <w:sz w:val="24"/>
          <w:szCs w:val="24"/>
          <w:lang w:eastAsia="ru-RU"/>
        </w:rPr>
        <w:t xml:space="preserve">     Формирование доходов бюджета </w:t>
      </w:r>
      <w:proofErr w:type="spellStart"/>
      <w:r w:rsidRPr="00FE6363">
        <w:rPr>
          <w:rFonts w:ascii="Times New Roman" w:eastAsia="Times New Roman" w:hAnsi="Times New Roman" w:cs="Times New Roman"/>
          <w:spacing w:val="-3"/>
          <w:sz w:val="24"/>
          <w:szCs w:val="24"/>
          <w:lang w:eastAsia="ru-RU"/>
        </w:rPr>
        <w:t>Батыревского</w:t>
      </w:r>
      <w:proofErr w:type="spellEnd"/>
      <w:r w:rsidRPr="00FE6363">
        <w:rPr>
          <w:rFonts w:ascii="Times New Roman" w:eastAsia="Times New Roman" w:hAnsi="Times New Roman" w:cs="Times New Roman"/>
          <w:spacing w:val="-3"/>
          <w:sz w:val="24"/>
          <w:szCs w:val="24"/>
          <w:lang w:eastAsia="ru-RU"/>
        </w:rPr>
        <w:t xml:space="preserve"> района на 2018 год осуществлялось на </w:t>
      </w:r>
      <w:r w:rsidRPr="00FE6363">
        <w:rPr>
          <w:rFonts w:ascii="Times New Roman" w:eastAsia="Times New Roman" w:hAnsi="Times New Roman" w:cs="Times New Roman"/>
          <w:spacing w:val="-2"/>
          <w:sz w:val="24"/>
          <w:szCs w:val="24"/>
          <w:lang w:eastAsia="ru-RU"/>
        </w:rPr>
        <w:t xml:space="preserve">основе прогноза основных показателей социально – экономического развития </w:t>
      </w:r>
      <w:r w:rsidRPr="00FE6363">
        <w:rPr>
          <w:rFonts w:ascii="Times New Roman" w:eastAsia="Times New Roman" w:hAnsi="Times New Roman" w:cs="Times New Roman"/>
          <w:spacing w:val="-3"/>
          <w:sz w:val="24"/>
          <w:szCs w:val="24"/>
          <w:lang w:eastAsia="ru-RU"/>
        </w:rPr>
        <w:t xml:space="preserve">Чувашской Республики и </w:t>
      </w:r>
      <w:proofErr w:type="spellStart"/>
      <w:r w:rsidRPr="00FE6363">
        <w:rPr>
          <w:rFonts w:ascii="Times New Roman" w:eastAsia="Times New Roman" w:hAnsi="Times New Roman" w:cs="Times New Roman"/>
          <w:spacing w:val="-3"/>
          <w:sz w:val="24"/>
          <w:szCs w:val="24"/>
          <w:lang w:eastAsia="ru-RU"/>
        </w:rPr>
        <w:t>Батыревского</w:t>
      </w:r>
      <w:proofErr w:type="spellEnd"/>
      <w:r w:rsidRPr="00FE6363">
        <w:rPr>
          <w:rFonts w:ascii="Times New Roman" w:eastAsia="Times New Roman" w:hAnsi="Times New Roman" w:cs="Times New Roman"/>
          <w:spacing w:val="-3"/>
          <w:sz w:val="24"/>
          <w:szCs w:val="24"/>
          <w:lang w:eastAsia="ru-RU"/>
        </w:rPr>
        <w:t xml:space="preserve"> района на 2018 год и на плановый пе</w:t>
      </w:r>
      <w:r w:rsidRPr="00FE6363">
        <w:rPr>
          <w:rFonts w:ascii="Times New Roman" w:eastAsia="Times New Roman" w:hAnsi="Times New Roman" w:cs="Times New Roman"/>
          <w:sz w:val="24"/>
          <w:szCs w:val="24"/>
          <w:lang w:eastAsia="ru-RU"/>
        </w:rPr>
        <w:t xml:space="preserve">риод до 2020 года, основных направлений бюджетной политики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w:t>
      </w:r>
      <w:r w:rsidRPr="00FE6363">
        <w:rPr>
          <w:rFonts w:ascii="Times New Roman" w:eastAsia="Times New Roman" w:hAnsi="Times New Roman" w:cs="Times New Roman"/>
          <w:spacing w:val="-2"/>
          <w:sz w:val="24"/>
          <w:szCs w:val="24"/>
          <w:lang w:eastAsia="ru-RU"/>
        </w:rPr>
        <w:t xml:space="preserve">на 2018 год и на плановый период 2019 и 2020 годов и оценки поступлений </w:t>
      </w:r>
      <w:r w:rsidRPr="00FE6363">
        <w:rPr>
          <w:rFonts w:ascii="Times New Roman" w:eastAsia="Times New Roman" w:hAnsi="Times New Roman" w:cs="Times New Roman"/>
          <w:spacing w:val="-3"/>
          <w:sz w:val="24"/>
          <w:szCs w:val="24"/>
          <w:lang w:eastAsia="ru-RU"/>
        </w:rPr>
        <w:t xml:space="preserve">доходов в бюджет </w:t>
      </w:r>
      <w:proofErr w:type="spellStart"/>
      <w:r w:rsidRPr="00FE6363">
        <w:rPr>
          <w:rFonts w:ascii="Times New Roman" w:eastAsia="Times New Roman" w:hAnsi="Times New Roman" w:cs="Times New Roman"/>
          <w:spacing w:val="-3"/>
          <w:sz w:val="24"/>
          <w:szCs w:val="24"/>
          <w:lang w:eastAsia="ru-RU"/>
        </w:rPr>
        <w:t>Батыревского</w:t>
      </w:r>
      <w:proofErr w:type="spellEnd"/>
      <w:r w:rsidRPr="00FE6363">
        <w:rPr>
          <w:rFonts w:ascii="Times New Roman" w:eastAsia="Times New Roman" w:hAnsi="Times New Roman" w:cs="Times New Roman"/>
          <w:spacing w:val="-3"/>
          <w:sz w:val="24"/>
          <w:szCs w:val="24"/>
          <w:lang w:eastAsia="ru-RU"/>
        </w:rPr>
        <w:t xml:space="preserve"> района в 2017 году.</w:t>
      </w:r>
    </w:p>
    <w:p w:rsidR="00FE6363" w:rsidRPr="00FE6363" w:rsidRDefault="00FE6363" w:rsidP="00FE6363">
      <w:pPr>
        <w:shd w:val="clear" w:color="auto" w:fill="FFFFFF"/>
        <w:spacing w:after="0" w:line="240" w:lineRule="auto"/>
        <w:ind w:right="-82" w:firstLine="509"/>
        <w:jc w:val="both"/>
        <w:rPr>
          <w:rFonts w:ascii="Times New Roman" w:eastAsia="Times New Roman" w:hAnsi="Times New Roman" w:cs="Times New Roman"/>
          <w:spacing w:val="-3"/>
          <w:sz w:val="24"/>
          <w:szCs w:val="24"/>
          <w:lang w:eastAsia="ru-RU"/>
        </w:rPr>
      </w:pPr>
      <w:r w:rsidRPr="00FE6363">
        <w:rPr>
          <w:rFonts w:ascii="Times New Roman" w:eastAsia="Times New Roman" w:hAnsi="Times New Roman" w:cs="Times New Roman"/>
          <w:i/>
          <w:spacing w:val="-3"/>
          <w:sz w:val="24"/>
          <w:szCs w:val="24"/>
          <w:lang w:eastAsia="ru-RU"/>
        </w:rPr>
        <w:t xml:space="preserve">     </w:t>
      </w:r>
      <w:r w:rsidRPr="00FE6363">
        <w:rPr>
          <w:rFonts w:ascii="Times New Roman" w:eastAsia="Times New Roman" w:hAnsi="Times New Roman" w:cs="Times New Roman"/>
          <w:spacing w:val="-3"/>
          <w:sz w:val="24"/>
          <w:szCs w:val="24"/>
          <w:lang w:eastAsia="ru-RU"/>
        </w:rPr>
        <w:t xml:space="preserve">При формировании проекта бюджета </w:t>
      </w:r>
      <w:proofErr w:type="spellStart"/>
      <w:r w:rsidRPr="00FE6363">
        <w:rPr>
          <w:rFonts w:ascii="Times New Roman" w:eastAsia="Times New Roman" w:hAnsi="Times New Roman" w:cs="Times New Roman"/>
          <w:spacing w:val="-3"/>
          <w:sz w:val="24"/>
          <w:szCs w:val="24"/>
          <w:lang w:eastAsia="ru-RU"/>
        </w:rPr>
        <w:t>Батыревского</w:t>
      </w:r>
      <w:proofErr w:type="spellEnd"/>
      <w:r w:rsidRPr="00FE6363">
        <w:rPr>
          <w:rFonts w:ascii="Times New Roman" w:eastAsia="Times New Roman" w:hAnsi="Times New Roman" w:cs="Times New Roman"/>
          <w:spacing w:val="-3"/>
          <w:sz w:val="24"/>
          <w:szCs w:val="24"/>
          <w:lang w:eastAsia="ru-RU"/>
        </w:rPr>
        <w:t xml:space="preserve"> района</w:t>
      </w:r>
      <w:r w:rsidRPr="00FE6363">
        <w:rPr>
          <w:rFonts w:ascii="Times New Roman" w:eastAsia="Times New Roman" w:hAnsi="Times New Roman" w:cs="Times New Roman"/>
          <w:spacing w:val="-4"/>
          <w:sz w:val="24"/>
          <w:szCs w:val="24"/>
          <w:lang w:eastAsia="ru-RU"/>
        </w:rPr>
        <w:t xml:space="preserve"> по доходам учтены налоговое законодательство, действующее на момент составления проекта бюджета </w:t>
      </w:r>
      <w:proofErr w:type="spellStart"/>
      <w:r w:rsidRPr="00FE6363">
        <w:rPr>
          <w:rFonts w:ascii="Times New Roman" w:eastAsia="Times New Roman" w:hAnsi="Times New Roman" w:cs="Times New Roman"/>
          <w:spacing w:val="-4"/>
          <w:sz w:val="24"/>
          <w:szCs w:val="24"/>
          <w:lang w:eastAsia="ru-RU"/>
        </w:rPr>
        <w:t>Батыревского</w:t>
      </w:r>
      <w:proofErr w:type="spellEnd"/>
      <w:r w:rsidRPr="00FE6363">
        <w:rPr>
          <w:rFonts w:ascii="Times New Roman" w:eastAsia="Times New Roman" w:hAnsi="Times New Roman" w:cs="Times New Roman"/>
          <w:spacing w:val="-4"/>
          <w:sz w:val="24"/>
          <w:szCs w:val="24"/>
          <w:lang w:eastAsia="ru-RU"/>
        </w:rPr>
        <w:t xml:space="preserve"> района, основные направления налоговой политики на 2018 год и на плановый период </w:t>
      </w:r>
      <w:r w:rsidRPr="00FE6363">
        <w:rPr>
          <w:rFonts w:ascii="Times New Roman" w:eastAsia="Times New Roman" w:hAnsi="Times New Roman" w:cs="Times New Roman"/>
          <w:spacing w:val="-3"/>
          <w:sz w:val="24"/>
          <w:szCs w:val="24"/>
          <w:lang w:eastAsia="ru-RU"/>
        </w:rPr>
        <w:t>2019 и 2020 годов.</w:t>
      </w:r>
    </w:p>
    <w:p w:rsidR="00FE6363" w:rsidRPr="00FE6363" w:rsidRDefault="00FE6363" w:rsidP="00FE6363">
      <w:pPr>
        <w:shd w:val="clear" w:color="auto" w:fill="FFFFFF"/>
        <w:spacing w:after="0" w:line="240" w:lineRule="auto"/>
        <w:ind w:right="-82" w:firstLine="509"/>
        <w:jc w:val="both"/>
        <w:rPr>
          <w:rFonts w:ascii="Times New Roman" w:eastAsia="Times New Roman" w:hAnsi="Times New Roman" w:cs="Times New Roman"/>
          <w:spacing w:val="-2"/>
          <w:sz w:val="24"/>
          <w:szCs w:val="24"/>
          <w:lang w:eastAsia="ru-RU"/>
        </w:rPr>
      </w:pPr>
    </w:p>
    <w:p w:rsidR="00FE6363" w:rsidRPr="00FE6363" w:rsidRDefault="00FE6363" w:rsidP="00FE6363">
      <w:pPr>
        <w:shd w:val="clear" w:color="auto" w:fill="FFFFFF"/>
        <w:spacing w:after="0" w:line="240" w:lineRule="auto"/>
        <w:ind w:left="77" w:right="-82" w:firstLine="509"/>
        <w:jc w:val="both"/>
        <w:rPr>
          <w:rFonts w:ascii="Times New Roman" w:eastAsia="Times New Roman" w:hAnsi="Times New Roman" w:cs="Times New Roman"/>
          <w:spacing w:val="-4"/>
          <w:sz w:val="24"/>
          <w:szCs w:val="24"/>
          <w:lang w:eastAsia="ru-RU"/>
        </w:rPr>
      </w:pPr>
      <w:r w:rsidRPr="00FE6363">
        <w:rPr>
          <w:rFonts w:ascii="Times New Roman" w:eastAsia="Times New Roman" w:hAnsi="Times New Roman" w:cs="Times New Roman"/>
          <w:spacing w:val="-4"/>
          <w:sz w:val="24"/>
          <w:szCs w:val="24"/>
          <w:lang w:eastAsia="ru-RU"/>
        </w:rPr>
        <w:t xml:space="preserve">Основные характеристики проекта бюджета </w:t>
      </w:r>
      <w:proofErr w:type="spellStart"/>
      <w:r w:rsidRPr="00FE6363">
        <w:rPr>
          <w:rFonts w:ascii="Times New Roman" w:eastAsia="Times New Roman" w:hAnsi="Times New Roman" w:cs="Times New Roman"/>
          <w:spacing w:val="-4"/>
          <w:sz w:val="24"/>
          <w:szCs w:val="24"/>
          <w:lang w:eastAsia="ru-RU"/>
        </w:rPr>
        <w:t>Батыревского</w:t>
      </w:r>
      <w:proofErr w:type="spellEnd"/>
      <w:r w:rsidRPr="00FE6363">
        <w:rPr>
          <w:rFonts w:ascii="Times New Roman" w:eastAsia="Times New Roman" w:hAnsi="Times New Roman" w:cs="Times New Roman"/>
          <w:spacing w:val="-4"/>
          <w:sz w:val="24"/>
          <w:szCs w:val="24"/>
          <w:lang w:eastAsia="ru-RU"/>
        </w:rPr>
        <w:t xml:space="preserve"> района на 2018 год и на плановый период 2019 и 2020 годов характеризуются следующими данными:</w:t>
      </w:r>
    </w:p>
    <w:p w:rsidR="00FE6363" w:rsidRPr="00FE6363" w:rsidRDefault="00FE6363" w:rsidP="00FE6363">
      <w:pPr>
        <w:shd w:val="clear" w:color="auto" w:fill="FFFFFF"/>
        <w:spacing w:after="0" w:line="240" w:lineRule="auto"/>
        <w:ind w:left="77" w:right="-82" w:firstLine="509"/>
        <w:jc w:val="center"/>
        <w:rPr>
          <w:rFonts w:ascii="Times New Roman" w:eastAsia="Times New Roman" w:hAnsi="Times New Roman" w:cs="Times New Roman"/>
          <w:spacing w:val="-4"/>
          <w:sz w:val="24"/>
          <w:szCs w:val="24"/>
          <w:lang w:eastAsia="ru-RU"/>
        </w:rPr>
      </w:pPr>
      <w:r w:rsidRPr="00FE6363">
        <w:rPr>
          <w:rFonts w:ascii="Times New Roman" w:eastAsia="Times New Roman" w:hAnsi="Times New Roman" w:cs="Times New Roman"/>
          <w:spacing w:val="-4"/>
          <w:sz w:val="24"/>
          <w:szCs w:val="24"/>
          <w:lang w:eastAsia="ru-RU"/>
        </w:rPr>
        <w:lastRenderedPageBreak/>
        <w:t xml:space="preserve">                                                                                                        </w:t>
      </w:r>
      <w:r w:rsidR="000C799D">
        <w:rPr>
          <w:rFonts w:ascii="Times New Roman" w:eastAsia="Times New Roman" w:hAnsi="Times New Roman" w:cs="Times New Roman"/>
          <w:spacing w:val="-4"/>
          <w:sz w:val="24"/>
          <w:szCs w:val="24"/>
          <w:lang w:eastAsia="ru-RU"/>
        </w:rPr>
        <w:t xml:space="preserve">                    </w:t>
      </w:r>
      <w:r w:rsidRPr="00FE6363">
        <w:rPr>
          <w:rFonts w:ascii="Times New Roman" w:eastAsia="Times New Roman" w:hAnsi="Times New Roman" w:cs="Times New Roman"/>
          <w:spacing w:val="-4"/>
          <w:sz w:val="24"/>
          <w:szCs w:val="24"/>
          <w:lang w:eastAsia="ru-RU"/>
        </w:rPr>
        <w:t xml:space="preserve">  (в тыс. рублях)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630"/>
        <w:gridCol w:w="1176"/>
        <w:gridCol w:w="908"/>
        <w:gridCol w:w="1176"/>
        <w:gridCol w:w="856"/>
        <w:gridCol w:w="1176"/>
        <w:gridCol w:w="869"/>
      </w:tblGrid>
      <w:tr w:rsidR="00FE6363" w:rsidRPr="00FE6363" w:rsidTr="003775ED">
        <w:trPr>
          <w:trHeight w:val="210"/>
          <w:tblHeader/>
        </w:trPr>
        <w:tc>
          <w:tcPr>
            <w:tcW w:w="832" w:type="pct"/>
            <w:vMerge w:val="restart"/>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Показатели</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Утвержденные бюджетные назначения </w:t>
            </w:r>
          </w:p>
          <w:p w:rsidR="00FE6363" w:rsidRPr="000C799D" w:rsidRDefault="00FE6363" w:rsidP="00FE6363">
            <w:pPr>
              <w:spacing w:after="0" w:line="240" w:lineRule="auto"/>
              <w:jc w:val="center"/>
              <w:rPr>
                <w:rFonts w:ascii="Times New Roman" w:eastAsia="Times New Roman" w:hAnsi="Times New Roman" w:cs="Times New Roman"/>
                <w:color w:val="FF0000"/>
                <w:spacing w:val="-12"/>
                <w:lang w:eastAsia="ru-RU"/>
              </w:rPr>
            </w:pPr>
            <w:r w:rsidRPr="000C799D">
              <w:rPr>
                <w:rFonts w:ascii="Times New Roman" w:eastAsia="Times New Roman" w:hAnsi="Times New Roman" w:cs="Times New Roman"/>
                <w:lang w:eastAsia="ru-RU"/>
              </w:rPr>
              <w:t xml:space="preserve">на 2017 год </w:t>
            </w:r>
          </w:p>
        </w:tc>
        <w:tc>
          <w:tcPr>
            <w:tcW w:w="3296" w:type="pct"/>
            <w:gridSpan w:val="6"/>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Проект бюджета </w:t>
            </w:r>
          </w:p>
        </w:tc>
      </w:tr>
      <w:tr w:rsidR="00FE6363" w:rsidRPr="00FE6363" w:rsidTr="003775ED">
        <w:trPr>
          <w:trHeight w:val="330"/>
          <w:tblHeader/>
        </w:trPr>
        <w:tc>
          <w:tcPr>
            <w:tcW w:w="832" w:type="pct"/>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color w:val="FF0000"/>
                <w:spacing w:val="-12"/>
                <w:lang w:eastAsia="ru-RU"/>
              </w:rPr>
            </w:pPr>
          </w:p>
        </w:tc>
        <w:tc>
          <w:tcPr>
            <w:tcW w:w="1115" w:type="pct"/>
            <w:gridSpan w:val="2"/>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2018 год</w:t>
            </w:r>
          </w:p>
        </w:tc>
        <w:tc>
          <w:tcPr>
            <w:tcW w:w="1087" w:type="pct"/>
            <w:gridSpan w:val="2"/>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2019 год</w:t>
            </w:r>
          </w:p>
        </w:tc>
        <w:tc>
          <w:tcPr>
            <w:tcW w:w="1094" w:type="pct"/>
            <w:gridSpan w:val="2"/>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2020 год</w:t>
            </w:r>
          </w:p>
        </w:tc>
      </w:tr>
      <w:tr w:rsidR="00FE6363" w:rsidRPr="00FE6363" w:rsidTr="003775ED">
        <w:trPr>
          <w:trHeight w:val="958"/>
          <w:tblHeader/>
        </w:trPr>
        <w:tc>
          <w:tcPr>
            <w:tcW w:w="832" w:type="pct"/>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color w:val="FF0000"/>
                <w:spacing w:val="-12"/>
                <w:lang w:eastAsia="ru-RU"/>
              </w:rPr>
            </w:pPr>
          </w:p>
        </w:tc>
        <w:tc>
          <w:tcPr>
            <w:tcW w:w="629" w:type="pct"/>
            <w:tcBorders>
              <w:top w:val="single" w:sz="4" w:space="0" w:color="auto"/>
              <w:left w:val="single" w:sz="4" w:space="0" w:color="auto"/>
              <w:bottom w:val="single" w:sz="4" w:space="0" w:color="auto"/>
              <w:right w:val="single" w:sz="4" w:space="0" w:color="auto"/>
            </w:tcBorders>
            <w:vAlign w:val="cente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сумма</w:t>
            </w:r>
          </w:p>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2017 году</w:t>
            </w:r>
          </w:p>
        </w:tc>
        <w:tc>
          <w:tcPr>
            <w:tcW w:w="629" w:type="pct"/>
            <w:tcBorders>
              <w:top w:val="single" w:sz="4" w:space="0" w:color="auto"/>
              <w:left w:val="single" w:sz="4" w:space="0" w:color="auto"/>
              <w:bottom w:val="single" w:sz="4" w:space="0" w:color="auto"/>
              <w:right w:val="single" w:sz="4" w:space="0" w:color="auto"/>
            </w:tcBorders>
            <w:vAlign w:val="cente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сумма</w:t>
            </w:r>
          </w:p>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458" w:type="pct"/>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2018 году</w:t>
            </w:r>
          </w:p>
        </w:tc>
        <w:tc>
          <w:tcPr>
            <w:tcW w:w="629" w:type="pct"/>
            <w:tcBorders>
              <w:top w:val="single" w:sz="4" w:space="0" w:color="auto"/>
              <w:left w:val="single" w:sz="4" w:space="0" w:color="auto"/>
              <w:bottom w:val="single" w:sz="4" w:space="0" w:color="auto"/>
              <w:right w:val="single" w:sz="4" w:space="0" w:color="auto"/>
            </w:tcBorders>
            <w:vAlign w:val="cente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сумма</w:t>
            </w:r>
          </w:p>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464" w:type="pct"/>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2019 году</w:t>
            </w:r>
          </w:p>
        </w:tc>
      </w:tr>
      <w:tr w:rsidR="00FE6363" w:rsidRPr="00FE6363" w:rsidTr="003775ED">
        <w:trPr>
          <w:trHeight w:val="339"/>
        </w:trPr>
        <w:tc>
          <w:tcPr>
            <w:tcW w:w="832" w:type="pct"/>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tabs>
                <w:tab w:val="center" w:pos="4153"/>
                <w:tab w:val="right" w:pos="8306"/>
              </w:tabs>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Доходы</w:t>
            </w:r>
          </w:p>
        </w:tc>
        <w:tc>
          <w:tcPr>
            <w:tcW w:w="872"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675691,1</w:t>
            </w: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610344,3</w:t>
            </w:r>
          </w:p>
        </w:tc>
        <w:tc>
          <w:tcPr>
            <w:tcW w:w="486"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90,3</w:t>
            </w: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560321,9</w:t>
            </w:r>
          </w:p>
        </w:tc>
        <w:tc>
          <w:tcPr>
            <w:tcW w:w="458"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91,8</w:t>
            </w: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545082,6</w:t>
            </w:r>
          </w:p>
        </w:tc>
        <w:tc>
          <w:tcPr>
            <w:tcW w:w="464"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97,3</w:t>
            </w:r>
          </w:p>
        </w:tc>
      </w:tr>
      <w:tr w:rsidR="00FE6363" w:rsidRPr="00FE6363" w:rsidTr="003775ED">
        <w:trPr>
          <w:trHeight w:val="339"/>
        </w:trPr>
        <w:tc>
          <w:tcPr>
            <w:tcW w:w="832" w:type="pct"/>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tabs>
                <w:tab w:val="center" w:pos="4153"/>
                <w:tab w:val="right" w:pos="8306"/>
              </w:tabs>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Расходы</w:t>
            </w:r>
          </w:p>
        </w:tc>
        <w:tc>
          <w:tcPr>
            <w:tcW w:w="872"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678511,4</w:t>
            </w: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610822,3</w:t>
            </w:r>
          </w:p>
        </w:tc>
        <w:tc>
          <w:tcPr>
            <w:tcW w:w="486"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90,0</w:t>
            </w: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560321,9</w:t>
            </w:r>
          </w:p>
        </w:tc>
        <w:tc>
          <w:tcPr>
            <w:tcW w:w="458"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91,7</w:t>
            </w: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545082,6</w:t>
            </w:r>
          </w:p>
        </w:tc>
        <w:tc>
          <w:tcPr>
            <w:tcW w:w="464"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97,3</w:t>
            </w:r>
          </w:p>
        </w:tc>
      </w:tr>
      <w:tr w:rsidR="00FE6363" w:rsidRPr="00FE6363" w:rsidTr="003775ED">
        <w:trPr>
          <w:trHeight w:val="403"/>
        </w:trPr>
        <w:tc>
          <w:tcPr>
            <w:tcW w:w="832" w:type="pct"/>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Дефицит (–), профицит (+)</w:t>
            </w:r>
          </w:p>
        </w:tc>
        <w:tc>
          <w:tcPr>
            <w:tcW w:w="872"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-2820,3</w:t>
            </w: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-478,0</w:t>
            </w:r>
          </w:p>
        </w:tc>
        <w:tc>
          <w:tcPr>
            <w:tcW w:w="486"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0</w:t>
            </w:r>
          </w:p>
        </w:tc>
        <w:tc>
          <w:tcPr>
            <w:tcW w:w="458" w:type="pct"/>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629" w:type="pct"/>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0</w:t>
            </w:r>
          </w:p>
        </w:tc>
        <w:tc>
          <w:tcPr>
            <w:tcW w:w="464" w:type="pct"/>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i/>
                <w:lang w:eastAsia="ru-RU"/>
              </w:rPr>
            </w:pPr>
          </w:p>
        </w:tc>
      </w:tr>
    </w:tbl>
    <w:p w:rsidR="00FE6363" w:rsidRPr="00FE6363" w:rsidRDefault="00FE6363" w:rsidP="00FE6363">
      <w:pPr>
        <w:spacing w:after="0" w:line="240" w:lineRule="auto"/>
        <w:ind w:firstLine="567"/>
        <w:jc w:val="both"/>
        <w:rPr>
          <w:rFonts w:ascii="Times New Roman" w:eastAsia="Times New Roman" w:hAnsi="Times New Roman" w:cs="Times New Roman"/>
          <w:b/>
          <w:i/>
          <w:sz w:val="24"/>
          <w:szCs w:val="24"/>
          <w:lang w:eastAsia="ru-RU"/>
        </w:rPr>
      </w:pPr>
    </w:p>
    <w:p w:rsidR="00FE6363" w:rsidRPr="00FE6363" w:rsidRDefault="00FE6363" w:rsidP="00FE6363">
      <w:pPr>
        <w:spacing w:after="0" w:line="240" w:lineRule="auto"/>
        <w:jc w:val="center"/>
        <w:rPr>
          <w:rFonts w:ascii="Times New Roman" w:eastAsia="Times New Roman" w:hAnsi="Times New Roman" w:cs="Times New Roman"/>
          <w:b/>
          <w:bCs/>
          <w:sz w:val="24"/>
          <w:szCs w:val="24"/>
          <w:lang w:eastAsia="ru-RU"/>
        </w:rPr>
      </w:pPr>
      <w:r w:rsidRPr="00FE6363">
        <w:rPr>
          <w:rFonts w:ascii="Times New Roman" w:eastAsia="Times New Roman" w:hAnsi="Times New Roman" w:cs="Times New Roman"/>
          <w:b/>
          <w:bCs/>
          <w:sz w:val="24"/>
          <w:szCs w:val="24"/>
          <w:lang w:eastAsia="ru-RU"/>
        </w:rPr>
        <w:t xml:space="preserve">2. Доходы бюджета </w:t>
      </w:r>
      <w:proofErr w:type="spellStart"/>
      <w:r w:rsidRPr="00FE6363">
        <w:rPr>
          <w:rFonts w:ascii="Times New Roman" w:eastAsia="Times New Roman" w:hAnsi="Times New Roman" w:cs="Times New Roman"/>
          <w:b/>
          <w:bCs/>
          <w:sz w:val="24"/>
          <w:szCs w:val="24"/>
          <w:lang w:eastAsia="ru-RU"/>
        </w:rPr>
        <w:t>Батыревского</w:t>
      </w:r>
      <w:proofErr w:type="spellEnd"/>
      <w:r w:rsidRPr="00FE6363">
        <w:rPr>
          <w:rFonts w:ascii="Times New Roman" w:eastAsia="Times New Roman" w:hAnsi="Times New Roman" w:cs="Times New Roman"/>
          <w:b/>
          <w:bCs/>
          <w:sz w:val="24"/>
          <w:szCs w:val="24"/>
          <w:lang w:eastAsia="ru-RU"/>
        </w:rPr>
        <w:t xml:space="preserve"> района Чувашской Республики</w:t>
      </w:r>
    </w:p>
    <w:p w:rsidR="00FE6363" w:rsidRPr="00FE6363" w:rsidRDefault="00FE6363" w:rsidP="00FE6363">
      <w:pPr>
        <w:spacing w:after="0" w:line="240" w:lineRule="auto"/>
        <w:jc w:val="center"/>
        <w:rPr>
          <w:rFonts w:ascii="Times New Roman" w:eastAsia="Times New Roman" w:hAnsi="Times New Roman" w:cs="Times New Roman"/>
          <w:b/>
          <w:bCs/>
          <w:sz w:val="25"/>
          <w:szCs w:val="25"/>
          <w:lang w:eastAsia="ru-RU"/>
        </w:rPr>
      </w:pP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bCs/>
          <w:sz w:val="25"/>
          <w:szCs w:val="25"/>
          <w:lang w:eastAsia="ru-RU"/>
        </w:rPr>
      </w:pPr>
      <w:r w:rsidRPr="00FE6363">
        <w:rPr>
          <w:rFonts w:ascii="Times New Roman" w:eastAsia="Times New Roman" w:hAnsi="Times New Roman" w:cs="Times New Roman"/>
          <w:b/>
          <w:sz w:val="24"/>
          <w:szCs w:val="24"/>
          <w:lang w:eastAsia="ru-RU"/>
        </w:rPr>
        <w:t xml:space="preserve">Доходы бюджета </w:t>
      </w:r>
      <w:proofErr w:type="spellStart"/>
      <w:r w:rsidRPr="00FE6363">
        <w:rPr>
          <w:rFonts w:ascii="Times New Roman" w:eastAsia="Times New Roman" w:hAnsi="Times New Roman" w:cs="Times New Roman"/>
          <w:b/>
          <w:sz w:val="24"/>
          <w:szCs w:val="24"/>
          <w:lang w:eastAsia="ru-RU"/>
        </w:rPr>
        <w:t>Батыревского</w:t>
      </w:r>
      <w:proofErr w:type="spellEnd"/>
      <w:r w:rsidRPr="00FE6363">
        <w:rPr>
          <w:rFonts w:ascii="Times New Roman" w:eastAsia="Times New Roman" w:hAnsi="Times New Roman" w:cs="Times New Roman"/>
          <w:b/>
          <w:sz w:val="24"/>
          <w:szCs w:val="24"/>
          <w:lang w:eastAsia="ru-RU"/>
        </w:rPr>
        <w:t xml:space="preserve"> района </w:t>
      </w:r>
      <w:r w:rsidRPr="00FE6363">
        <w:rPr>
          <w:rFonts w:ascii="Times New Roman" w:eastAsia="Times New Roman" w:hAnsi="Times New Roman" w:cs="Times New Roman"/>
          <w:sz w:val="24"/>
          <w:szCs w:val="24"/>
          <w:lang w:eastAsia="ru-RU"/>
        </w:rPr>
        <w:t>на 2018 год по проекту решения прогнозируются в объеме 610344,3 тыс. рублей, что</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bCs/>
          <w:sz w:val="25"/>
          <w:szCs w:val="25"/>
          <w:lang w:eastAsia="ru-RU"/>
        </w:rPr>
        <w:t>на 65346,8 тыс. рублей или 9,7 % меньше утвержденных годовых назначений 2017 года (675691,1 тыс. рублей).</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Доходы на плановый период 2019 и 2020 годов предусмотрены в сумме 560321,9 тыс. рублей и 545082,6 тыс. рублей соответственно.</w:t>
      </w:r>
    </w:p>
    <w:p w:rsidR="00FE6363" w:rsidRPr="00FE6363" w:rsidRDefault="00FE6363" w:rsidP="00FE6363">
      <w:pPr>
        <w:autoSpaceDE w:val="0"/>
        <w:autoSpaceDN w:val="0"/>
        <w:adjustRightInd w:val="0"/>
        <w:spacing w:after="0" w:line="240" w:lineRule="auto"/>
        <w:ind w:firstLine="540"/>
        <w:jc w:val="both"/>
        <w:rPr>
          <w:rFonts w:ascii="Times New Roman" w:eastAsia="Times New Roman" w:hAnsi="Times New Roman" w:cs="Times New Roman"/>
          <w:i/>
          <w:color w:val="008000"/>
          <w:sz w:val="25"/>
          <w:szCs w:val="25"/>
          <w:highlight w:val="yellow"/>
          <w:lang w:eastAsia="ru-RU"/>
        </w:rPr>
      </w:pPr>
    </w:p>
    <w:p w:rsidR="00FE6363" w:rsidRPr="00FE6363" w:rsidRDefault="00FE6363" w:rsidP="00FE6363">
      <w:pPr>
        <w:spacing w:after="0" w:line="240" w:lineRule="auto"/>
        <w:jc w:val="center"/>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t xml:space="preserve">2.1. Собственные доходы бюджета </w:t>
      </w:r>
      <w:proofErr w:type="spellStart"/>
      <w:r w:rsidRPr="00FE6363">
        <w:rPr>
          <w:rFonts w:ascii="Times New Roman" w:eastAsia="Times New Roman" w:hAnsi="Times New Roman" w:cs="Times New Roman"/>
          <w:b/>
          <w:sz w:val="24"/>
          <w:szCs w:val="24"/>
          <w:lang w:eastAsia="ru-RU"/>
        </w:rPr>
        <w:t>Батыревского</w:t>
      </w:r>
      <w:proofErr w:type="spellEnd"/>
      <w:r w:rsidRPr="00FE6363">
        <w:rPr>
          <w:rFonts w:ascii="Times New Roman" w:eastAsia="Times New Roman" w:hAnsi="Times New Roman" w:cs="Times New Roman"/>
          <w:b/>
          <w:sz w:val="24"/>
          <w:szCs w:val="24"/>
          <w:lang w:eastAsia="ru-RU"/>
        </w:rPr>
        <w:t xml:space="preserve"> района </w:t>
      </w:r>
    </w:p>
    <w:p w:rsidR="00FE6363" w:rsidRPr="00FE6363" w:rsidRDefault="00FE6363" w:rsidP="00FE6363">
      <w:pPr>
        <w:spacing w:after="0" w:line="240" w:lineRule="auto"/>
        <w:jc w:val="center"/>
        <w:rPr>
          <w:rFonts w:ascii="Times New Roman" w:eastAsia="Times New Roman" w:hAnsi="Times New Roman" w:cs="Times New Roman"/>
          <w:b/>
          <w:i/>
          <w:sz w:val="25"/>
          <w:szCs w:val="25"/>
          <w:lang w:eastAsia="ru-RU"/>
        </w:rPr>
      </w:pP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color w:val="008000"/>
          <w:sz w:val="25"/>
          <w:szCs w:val="25"/>
          <w:lang w:eastAsia="ru-RU"/>
        </w:rPr>
      </w:pPr>
      <w:r w:rsidRPr="00FE6363">
        <w:rPr>
          <w:rFonts w:ascii="Times New Roman" w:eastAsia="Times New Roman" w:hAnsi="Times New Roman" w:cs="Times New Roman"/>
          <w:sz w:val="24"/>
          <w:szCs w:val="24"/>
          <w:lang w:eastAsia="ru-RU"/>
        </w:rPr>
        <w:t>В структуре доходов бюджета собственные доходы на 2018 год прогнозируются в сумме 116373,4 тыс. рублей, что составляет 19,1 % в общем объеме доходов.</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5"/>
          <w:szCs w:val="25"/>
          <w:lang w:eastAsia="ru-RU"/>
        </w:rPr>
        <w:t>По сравнению с утвержденными годовыми назначениями на 2017 год собственные доходы в 2018 году увеличиваются на 4934,8 тыс. рублей или на 4,4 % (111438,6 тыс. рублей).</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color w:val="008000"/>
          <w:sz w:val="24"/>
          <w:szCs w:val="24"/>
          <w:lang w:eastAsia="ru-RU"/>
        </w:rPr>
      </w:pPr>
      <w:r w:rsidRPr="00FE6363">
        <w:rPr>
          <w:rFonts w:ascii="Times New Roman" w:eastAsia="Times New Roman" w:hAnsi="Times New Roman" w:cs="Times New Roman"/>
          <w:sz w:val="24"/>
          <w:szCs w:val="24"/>
          <w:lang w:eastAsia="ru-RU"/>
        </w:rPr>
        <w:t>Собственные доходы на плановый период 2019 и 2020 годов предусмотрены в сумме 118454,1 тыс. рублей и 123711,0 тыс. рублей соответственно.</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собственных (налоговых и неналоговых) доходов в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19,1 %, в 2019 году – 21,1 % и в 2020 году – 22,7%.</w:t>
      </w:r>
    </w:p>
    <w:p w:rsidR="00FE6363" w:rsidRPr="00FE6363" w:rsidRDefault="00FE6363" w:rsidP="00FE6363">
      <w:pPr>
        <w:shd w:val="clear" w:color="auto" w:fill="FFFFFF"/>
        <w:spacing w:after="0" w:line="240" w:lineRule="auto"/>
        <w:ind w:right="-82" w:firstLine="557"/>
        <w:jc w:val="both"/>
        <w:rPr>
          <w:rFonts w:ascii="Times New Roman" w:eastAsia="Times New Roman" w:hAnsi="Times New Roman" w:cs="Times New Roman"/>
          <w:spacing w:val="-5"/>
          <w:sz w:val="24"/>
          <w:szCs w:val="24"/>
          <w:lang w:eastAsia="ru-RU"/>
        </w:rPr>
      </w:pPr>
    </w:p>
    <w:p w:rsidR="00FE6363" w:rsidRPr="00FE6363" w:rsidRDefault="00FE6363" w:rsidP="00FE6363">
      <w:pPr>
        <w:spacing w:after="0" w:line="240" w:lineRule="auto"/>
        <w:jc w:val="center"/>
        <w:rPr>
          <w:rFonts w:ascii="Times New Roman" w:eastAsia="Times New Roman" w:hAnsi="Times New Roman" w:cs="Times New Roman"/>
          <w:b/>
          <w:spacing w:val="-4"/>
          <w:sz w:val="24"/>
          <w:szCs w:val="24"/>
          <w:lang w:eastAsia="ru-RU"/>
        </w:rPr>
      </w:pPr>
      <w:r w:rsidRPr="00FE6363">
        <w:rPr>
          <w:rFonts w:ascii="Times New Roman" w:eastAsia="Times New Roman" w:hAnsi="Times New Roman" w:cs="Times New Roman"/>
          <w:b/>
          <w:spacing w:val="3"/>
          <w:sz w:val="24"/>
          <w:szCs w:val="24"/>
          <w:lang w:eastAsia="ru-RU"/>
        </w:rPr>
        <w:t xml:space="preserve">Структура собственных доходов бюджета </w:t>
      </w:r>
      <w:proofErr w:type="spellStart"/>
      <w:r w:rsidRPr="00FE6363">
        <w:rPr>
          <w:rFonts w:ascii="Times New Roman" w:eastAsia="Times New Roman" w:hAnsi="Times New Roman" w:cs="Times New Roman"/>
          <w:b/>
          <w:spacing w:val="3"/>
          <w:sz w:val="24"/>
          <w:szCs w:val="24"/>
          <w:lang w:eastAsia="ru-RU"/>
        </w:rPr>
        <w:t>Батыревского</w:t>
      </w:r>
      <w:proofErr w:type="spellEnd"/>
      <w:r w:rsidRPr="00FE6363">
        <w:rPr>
          <w:rFonts w:ascii="Times New Roman" w:eastAsia="Times New Roman" w:hAnsi="Times New Roman" w:cs="Times New Roman"/>
          <w:b/>
          <w:spacing w:val="3"/>
          <w:sz w:val="24"/>
          <w:szCs w:val="24"/>
          <w:lang w:eastAsia="ru-RU"/>
        </w:rPr>
        <w:t xml:space="preserve"> района</w:t>
      </w:r>
    </w:p>
    <w:p w:rsidR="00FE6363" w:rsidRPr="00FE6363" w:rsidRDefault="00FE6363" w:rsidP="00FE6363">
      <w:pPr>
        <w:spacing w:after="0" w:line="240" w:lineRule="auto"/>
        <w:jc w:val="right"/>
        <w:rPr>
          <w:rFonts w:ascii="Times New Roman" w:eastAsia="Times New Roman" w:hAnsi="Times New Roman" w:cs="Times New Roman"/>
          <w:i/>
          <w:spacing w:val="-4"/>
          <w:sz w:val="20"/>
          <w:szCs w:val="20"/>
          <w:lang w:eastAsia="ru-RU"/>
        </w:rPr>
      </w:pPr>
      <w:r w:rsidRPr="00FE6363">
        <w:rPr>
          <w:rFonts w:ascii="Times New Roman" w:eastAsia="Times New Roman" w:hAnsi="Times New Roman" w:cs="Times New Roman"/>
          <w:i/>
          <w:spacing w:val="-4"/>
          <w:sz w:val="20"/>
          <w:szCs w:val="20"/>
          <w:lang w:eastAsia="ru-RU"/>
        </w:rPr>
        <w:t xml:space="preserve">                                           (в тыс. рублях)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17"/>
        <w:gridCol w:w="1134"/>
        <w:gridCol w:w="851"/>
        <w:gridCol w:w="1134"/>
        <w:gridCol w:w="850"/>
        <w:gridCol w:w="1134"/>
        <w:gridCol w:w="964"/>
      </w:tblGrid>
      <w:tr w:rsidR="00FE6363" w:rsidRPr="000C799D" w:rsidTr="003775ED">
        <w:trPr>
          <w:trHeight w:val="387"/>
        </w:trPr>
        <w:tc>
          <w:tcPr>
            <w:tcW w:w="2439" w:type="dxa"/>
            <w:vMerge w:val="restart"/>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Показатели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Утвержденные бюджетные назначения </w:t>
            </w:r>
          </w:p>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на 2017 год </w:t>
            </w:r>
          </w:p>
          <w:p w:rsidR="00FE6363" w:rsidRPr="000C799D" w:rsidRDefault="00FE6363" w:rsidP="00FE6363">
            <w:pPr>
              <w:shd w:val="clear" w:color="auto" w:fill="FFFFFF"/>
              <w:spacing w:after="0" w:line="240" w:lineRule="auto"/>
              <w:jc w:val="center"/>
              <w:rPr>
                <w:rFonts w:ascii="Times New Roman" w:eastAsia="Times New Roman" w:hAnsi="Times New Roman" w:cs="Times New Roman"/>
                <w:color w:val="FF0000"/>
                <w:spacing w:val="-12"/>
                <w:lang w:eastAsia="ru-RU"/>
              </w:rPr>
            </w:pPr>
          </w:p>
        </w:tc>
        <w:tc>
          <w:tcPr>
            <w:tcW w:w="6067" w:type="dxa"/>
            <w:gridSpan w:val="6"/>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hd w:val="clear" w:color="auto" w:fill="FFFFFF"/>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Проект бюджета</w:t>
            </w:r>
          </w:p>
        </w:tc>
      </w:tr>
      <w:tr w:rsidR="00FE6363" w:rsidRPr="000C799D" w:rsidTr="003775ED">
        <w:trPr>
          <w:trHeight w:val="309"/>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color w:val="FF0000"/>
                <w:spacing w:val="-12"/>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ind w:right="-108"/>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2018 год</w:t>
            </w:r>
          </w:p>
          <w:p w:rsidR="00FE6363" w:rsidRPr="000C799D" w:rsidRDefault="00FE6363" w:rsidP="00FE6363">
            <w:pPr>
              <w:spacing w:after="0" w:line="240" w:lineRule="auto"/>
              <w:ind w:right="-108"/>
              <w:jc w:val="center"/>
              <w:rPr>
                <w:rFonts w:ascii="Times New Roman" w:eastAsia="Times New Roman" w:hAnsi="Times New Roman" w:cs="Times New Roman"/>
                <w:lang w:eastAsia="ru-RU"/>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2019 год</w:t>
            </w:r>
          </w:p>
        </w:tc>
        <w:tc>
          <w:tcPr>
            <w:tcW w:w="2098" w:type="dxa"/>
            <w:gridSpan w:val="2"/>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2020 год</w:t>
            </w:r>
          </w:p>
        </w:tc>
      </w:tr>
      <w:tr w:rsidR="00FE6363" w:rsidRPr="000C799D" w:rsidTr="003775ED">
        <w:trPr>
          <w:trHeight w:val="645"/>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color w:val="FF0000"/>
                <w:spacing w:val="-12"/>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ind w:right="-108"/>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сумма</w:t>
            </w:r>
          </w:p>
        </w:tc>
        <w:tc>
          <w:tcPr>
            <w:tcW w:w="851"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ind w:right="-108"/>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2017 году</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сумма</w:t>
            </w:r>
          </w:p>
        </w:tc>
        <w:tc>
          <w:tcPr>
            <w:tcW w:w="85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2018 году</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сумма</w:t>
            </w:r>
          </w:p>
        </w:tc>
        <w:tc>
          <w:tcPr>
            <w:tcW w:w="96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2019 году</w:t>
            </w:r>
          </w:p>
        </w:tc>
      </w:tr>
      <w:tr w:rsidR="00FE6363" w:rsidRPr="000C799D" w:rsidTr="003775ED">
        <w:trPr>
          <w:trHeight w:val="476"/>
        </w:trPr>
        <w:tc>
          <w:tcPr>
            <w:tcW w:w="2439" w:type="dxa"/>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40" w:lineRule="auto"/>
              <w:rPr>
                <w:rFonts w:ascii="Times New Roman" w:eastAsia="Times New Roman" w:hAnsi="Times New Roman" w:cs="Times New Roman"/>
                <w:b/>
                <w:lang w:eastAsia="ru-RU"/>
              </w:rPr>
            </w:pPr>
            <w:r w:rsidRPr="000C799D">
              <w:rPr>
                <w:rFonts w:ascii="Times New Roman" w:eastAsia="Times New Roman" w:hAnsi="Times New Roman" w:cs="Times New Roman"/>
                <w:b/>
                <w:spacing w:val="-6"/>
                <w:lang w:eastAsia="ru-RU"/>
              </w:rPr>
              <w:t xml:space="preserve">Собственные доходы, </w:t>
            </w:r>
            <w:r w:rsidRPr="000C799D">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111438,6</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116373,4</w:t>
            </w:r>
          </w:p>
        </w:tc>
        <w:tc>
          <w:tcPr>
            <w:tcW w:w="85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104,4</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118454,1</w:t>
            </w:r>
          </w:p>
        </w:tc>
        <w:tc>
          <w:tcPr>
            <w:tcW w:w="850"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101,8</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123711,0</w:t>
            </w:r>
          </w:p>
        </w:tc>
        <w:tc>
          <w:tcPr>
            <w:tcW w:w="96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104,4</w:t>
            </w:r>
          </w:p>
        </w:tc>
      </w:tr>
      <w:tr w:rsidR="00FE6363" w:rsidRPr="000C799D" w:rsidTr="003775ED">
        <w:trPr>
          <w:trHeight w:val="100"/>
        </w:trPr>
        <w:tc>
          <w:tcPr>
            <w:tcW w:w="2439" w:type="dxa"/>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40" w:lineRule="auto"/>
              <w:ind w:firstLine="142"/>
              <w:rPr>
                <w:rFonts w:ascii="Times New Roman" w:eastAsia="Times New Roman" w:hAnsi="Times New Roman" w:cs="Times New Roman"/>
                <w:lang w:eastAsia="ru-RU"/>
              </w:rPr>
            </w:pPr>
            <w:r w:rsidRPr="000C799D">
              <w:rPr>
                <w:rFonts w:ascii="Times New Roman" w:eastAsia="Times New Roman" w:hAnsi="Times New Roman" w:cs="Times New Roman"/>
                <w:spacing w:val="-6"/>
                <w:lang w:eastAsia="ru-RU"/>
              </w:rPr>
              <w:t>в том числе:</w:t>
            </w:r>
          </w:p>
        </w:tc>
        <w:tc>
          <w:tcPr>
            <w:tcW w:w="1417"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color w:val="FF000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color w:val="FF0000"/>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color w:val="FF0000"/>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96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r>
      <w:tr w:rsidR="00FE6363" w:rsidRPr="000C799D" w:rsidTr="003775ED">
        <w:trPr>
          <w:trHeight w:val="397"/>
        </w:trPr>
        <w:tc>
          <w:tcPr>
            <w:tcW w:w="2439" w:type="dxa"/>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40" w:lineRule="auto"/>
              <w:rPr>
                <w:rFonts w:ascii="Times New Roman" w:eastAsia="Times New Roman" w:hAnsi="Times New Roman" w:cs="Times New Roman"/>
                <w:lang w:eastAsia="ru-RU"/>
              </w:rPr>
            </w:pPr>
            <w:r w:rsidRPr="000C799D">
              <w:rPr>
                <w:rFonts w:ascii="Times New Roman" w:eastAsia="Times New Roman" w:hAnsi="Times New Roman" w:cs="Times New Roman"/>
                <w:spacing w:val="-6"/>
                <w:lang w:eastAsia="ru-RU"/>
              </w:rPr>
              <w:t>налоговые доходы</w:t>
            </w:r>
          </w:p>
        </w:tc>
        <w:tc>
          <w:tcPr>
            <w:tcW w:w="1417"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95653,4</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96230,7</w:t>
            </w:r>
          </w:p>
        </w:tc>
        <w:tc>
          <w:tcPr>
            <w:tcW w:w="85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100,6</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100596,3</w:t>
            </w:r>
          </w:p>
        </w:tc>
        <w:tc>
          <w:tcPr>
            <w:tcW w:w="850"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104,5</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105693,3</w:t>
            </w:r>
          </w:p>
        </w:tc>
        <w:tc>
          <w:tcPr>
            <w:tcW w:w="96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105,1</w:t>
            </w:r>
          </w:p>
        </w:tc>
      </w:tr>
      <w:tr w:rsidR="00FE6363" w:rsidRPr="000C799D" w:rsidTr="003775ED">
        <w:tc>
          <w:tcPr>
            <w:tcW w:w="2439" w:type="dxa"/>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40" w:lineRule="auto"/>
              <w:rPr>
                <w:rFonts w:ascii="Times New Roman" w:eastAsia="Times New Roman" w:hAnsi="Times New Roman" w:cs="Times New Roman"/>
                <w:spacing w:val="-6"/>
                <w:lang w:eastAsia="ru-RU"/>
              </w:rPr>
            </w:pPr>
            <w:r w:rsidRPr="000C799D">
              <w:rPr>
                <w:rFonts w:ascii="Times New Roman" w:eastAsia="Times New Roman" w:hAnsi="Times New Roman" w:cs="Times New Roman"/>
                <w:spacing w:val="-4"/>
                <w:lang w:eastAsia="ru-RU"/>
              </w:rPr>
              <w:t>доля в общем объеме доходов, %</w:t>
            </w:r>
          </w:p>
        </w:tc>
        <w:tc>
          <w:tcPr>
            <w:tcW w:w="1417"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85,8</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84,0</w:t>
            </w:r>
          </w:p>
        </w:tc>
        <w:tc>
          <w:tcPr>
            <w:tcW w:w="85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84,9</w:t>
            </w:r>
          </w:p>
        </w:tc>
        <w:tc>
          <w:tcPr>
            <w:tcW w:w="850"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85,4</w:t>
            </w:r>
          </w:p>
        </w:tc>
        <w:tc>
          <w:tcPr>
            <w:tcW w:w="96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p>
        </w:tc>
      </w:tr>
      <w:tr w:rsidR="00FE6363" w:rsidRPr="000C799D" w:rsidTr="003775ED">
        <w:tc>
          <w:tcPr>
            <w:tcW w:w="2439" w:type="dxa"/>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40" w:lineRule="auto"/>
              <w:ind w:firstLine="34"/>
              <w:rPr>
                <w:rFonts w:ascii="Times New Roman" w:eastAsia="Times New Roman" w:hAnsi="Times New Roman" w:cs="Times New Roman"/>
                <w:spacing w:val="-4"/>
                <w:lang w:eastAsia="ru-RU"/>
              </w:rPr>
            </w:pPr>
            <w:r w:rsidRPr="000C799D">
              <w:rPr>
                <w:rFonts w:ascii="Times New Roman" w:eastAsia="Times New Roman" w:hAnsi="Times New Roman" w:cs="Times New Roman"/>
                <w:spacing w:val="-2"/>
                <w:lang w:eastAsia="ru-RU"/>
              </w:rPr>
              <w:t>неналоговые доходы</w:t>
            </w:r>
          </w:p>
        </w:tc>
        <w:tc>
          <w:tcPr>
            <w:tcW w:w="1417"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15785,2</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20142,7</w:t>
            </w:r>
          </w:p>
        </w:tc>
        <w:tc>
          <w:tcPr>
            <w:tcW w:w="85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127,6</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17857,8</w:t>
            </w:r>
          </w:p>
        </w:tc>
        <w:tc>
          <w:tcPr>
            <w:tcW w:w="850"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88,6</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18017,7</w:t>
            </w:r>
          </w:p>
        </w:tc>
        <w:tc>
          <w:tcPr>
            <w:tcW w:w="96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100,9</w:t>
            </w:r>
          </w:p>
        </w:tc>
      </w:tr>
      <w:tr w:rsidR="00FE6363" w:rsidRPr="000C799D" w:rsidTr="003775ED">
        <w:tc>
          <w:tcPr>
            <w:tcW w:w="2439" w:type="dxa"/>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40" w:lineRule="auto"/>
              <w:ind w:firstLine="34"/>
              <w:rPr>
                <w:rFonts w:ascii="Times New Roman" w:eastAsia="Times New Roman" w:hAnsi="Times New Roman" w:cs="Times New Roman"/>
                <w:spacing w:val="-2"/>
                <w:lang w:eastAsia="ru-RU"/>
              </w:rPr>
            </w:pPr>
            <w:r w:rsidRPr="000C799D">
              <w:rPr>
                <w:rFonts w:ascii="Times New Roman" w:eastAsia="Times New Roman" w:hAnsi="Times New Roman" w:cs="Times New Roman"/>
                <w:spacing w:val="-4"/>
                <w:lang w:eastAsia="ru-RU"/>
              </w:rPr>
              <w:t>доля в общем объеме доходов, %</w:t>
            </w:r>
          </w:p>
        </w:tc>
        <w:tc>
          <w:tcPr>
            <w:tcW w:w="1417"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14,2</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17,3</w:t>
            </w:r>
          </w:p>
        </w:tc>
        <w:tc>
          <w:tcPr>
            <w:tcW w:w="85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15,1</w:t>
            </w:r>
          </w:p>
        </w:tc>
        <w:tc>
          <w:tcPr>
            <w:tcW w:w="85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color w:val="FF0000"/>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14,6</w:t>
            </w:r>
          </w:p>
        </w:tc>
        <w:tc>
          <w:tcPr>
            <w:tcW w:w="96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color w:val="FF0000"/>
                <w:lang w:eastAsia="ru-RU"/>
              </w:rPr>
            </w:pPr>
          </w:p>
        </w:tc>
      </w:tr>
    </w:tbl>
    <w:p w:rsidR="00FE6363" w:rsidRPr="000C799D" w:rsidRDefault="00FE6363" w:rsidP="00FE6363">
      <w:pPr>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color w:val="008000"/>
          <w:sz w:val="24"/>
          <w:szCs w:val="24"/>
          <w:lang w:eastAsia="ru-RU"/>
        </w:rPr>
      </w:pPr>
      <w:r w:rsidRPr="00FE6363">
        <w:rPr>
          <w:rFonts w:ascii="Times New Roman" w:eastAsia="Times New Roman" w:hAnsi="Times New Roman" w:cs="Times New Roman"/>
          <w:b/>
          <w:sz w:val="24"/>
          <w:szCs w:val="24"/>
          <w:lang w:eastAsia="ru-RU"/>
        </w:rPr>
        <w:t xml:space="preserve">2.1.1. Налоговые доходы </w:t>
      </w:r>
      <w:r w:rsidRPr="00FE6363">
        <w:rPr>
          <w:rFonts w:ascii="Times New Roman" w:eastAsia="Times New Roman" w:hAnsi="Times New Roman" w:cs="Times New Roman"/>
          <w:sz w:val="24"/>
          <w:szCs w:val="24"/>
          <w:lang w:eastAsia="ru-RU"/>
        </w:rPr>
        <w:t xml:space="preserve">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 составят 96230,7 тыс. рублей или 84 % в общем объеме собственных доходов.</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По сравнению с </w:t>
      </w:r>
      <w:r w:rsidRPr="00FE6363">
        <w:rPr>
          <w:rFonts w:ascii="Times New Roman" w:eastAsia="Times New Roman" w:hAnsi="Times New Roman" w:cs="Times New Roman"/>
          <w:sz w:val="24"/>
          <w:szCs w:val="24"/>
          <w:lang w:eastAsia="ru-RU"/>
        </w:rPr>
        <w:lastRenderedPageBreak/>
        <w:t>утвержденными бюджетными назначениями на 2017 год поступление налоговых доходов в 2018 году увеличивается на 577,3 тыс. рублей или на 0,6 %.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Налоговые доходы на плановый период предусмотрены в 2019 году в сумме 100596,3 тыс. рублей (рост к 2018 году на 4365,6 тыс. рублей или 4,5 %) и в 2020 году в сумме 105693,3 тыс. рублей (рост к 2019 году на 5097,0 тыс. рублей или на 5,1 %).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налоговых доходов в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15,8 %</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(в 2017 году – 14,2 %),</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в 2019 году – 17,9 % и в 2020 году – 19,4 процента.</w:t>
      </w:r>
    </w:p>
    <w:p w:rsidR="00FE6363" w:rsidRPr="00FE6363" w:rsidRDefault="00FE6363" w:rsidP="00FE6363">
      <w:pPr>
        <w:spacing w:after="0" w:line="240" w:lineRule="auto"/>
        <w:ind w:firstLine="709"/>
        <w:jc w:val="both"/>
        <w:rPr>
          <w:rFonts w:ascii="Times New Roman" w:eastAsia="Times New Roman" w:hAnsi="Times New Roman" w:cs="Times New Roman"/>
          <w:spacing w:val="-1"/>
          <w:sz w:val="25"/>
          <w:szCs w:val="25"/>
          <w:lang w:eastAsia="ru-RU"/>
        </w:rPr>
      </w:pPr>
    </w:p>
    <w:p w:rsidR="00FE6363" w:rsidRPr="00FE6363" w:rsidRDefault="00FE6363" w:rsidP="00FE6363">
      <w:pPr>
        <w:shd w:val="clear" w:color="auto" w:fill="FFFFFF"/>
        <w:spacing w:after="0" w:line="240" w:lineRule="auto"/>
        <w:ind w:left="14" w:right="29" w:firstLine="677"/>
        <w:jc w:val="center"/>
        <w:rPr>
          <w:rFonts w:ascii="Times New Roman" w:eastAsia="Times New Roman" w:hAnsi="Times New Roman" w:cs="Times New Roman"/>
          <w:b/>
          <w:spacing w:val="-1"/>
          <w:sz w:val="24"/>
          <w:szCs w:val="24"/>
          <w:lang w:eastAsia="ru-RU"/>
        </w:rPr>
      </w:pPr>
      <w:r w:rsidRPr="00FE6363">
        <w:rPr>
          <w:rFonts w:ascii="Times New Roman" w:eastAsia="Times New Roman" w:hAnsi="Times New Roman" w:cs="Times New Roman"/>
          <w:b/>
          <w:spacing w:val="-1"/>
          <w:sz w:val="24"/>
          <w:szCs w:val="24"/>
          <w:lang w:eastAsia="ru-RU"/>
        </w:rPr>
        <w:t xml:space="preserve">Структура налоговых доходов бюджета </w:t>
      </w:r>
      <w:proofErr w:type="spellStart"/>
      <w:r w:rsidRPr="00FE6363">
        <w:rPr>
          <w:rFonts w:ascii="Times New Roman" w:eastAsia="Times New Roman" w:hAnsi="Times New Roman" w:cs="Times New Roman"/>
          <w:b/>
          <w:spacing w:val="-1"/>
          <w:sz w:val="24"/>
          <w:szCs w:val="24"/>
          <w:lang w:eastAsia="ru-RU"/>
        </w:rPr>
        <w:t>Батыревского</w:t>
      </w:r>
      <w:proofErr w:type="spellEnd"/>
      <w:r w:rsidRPr="00FE6363">
        <w:rPr>
          <w:rFonts w:ascii="Times New Roman" w:eastAsia="Times New Roman" w:hAnsi="Times New Roman" w:cs="Times New Roman"/>
          <w:b/>
          <w:spacing w:val="-1"/>
          <w:sz w:val="24"/>
          <w:szCs w:val="24"/>
          <w:lang w:eastAsia="ru-RU"/>
        </w:rPr>
        <w:t xml:space="preserve"> района </w:t>
      </w:r>
    </w:p>
    <w:p w:rsidR="00FE6363" w:rsidRPr="00FE6363" w:rsidRDefault="00FE6363" w:rsidP="00FE6363">
      <w:pPr>
        <w:shd w:val="clear" w:color="auto" w:fill="FFFFFF"/>
        <w:spacing w:after="0" w:line="240" w:lineRule="auto"/>
        <w:ind w:left="14" w:right="29" w:firstLine="677"/>
        <w:jc w:val="center"/>
        <w:rPr>
          <w:rFonts w:ascii="Times New Roman" w:eastAsia="Times New Roman" w:hAnsi="Times New Roman" w:cs="Times New Roman"/>
          <w:i/>
          <w:spacing w:val="-1"/>
          <w:sz w:val="20"/>
          <w:szCs w:val="20"/>
          <w:lang w:eastAsia="ru-RU"/>
        </w:rPr>
      </w:pPr>
      <w:r w:rsidRPr="00FE6363">
        <w:rPr>
          <w:rFonts w:ascii="Times New Roman" w:eastAsia="Times New Roman" w:hAnsi="Times New Roman" w:cs="Times New Roman"/>
          <w:i/>
          <w:spacing w:val="-1"/>
          <w:sz w:val="20"/>
          <w:szCs w:val="20"/>
          <w:lang w:eastAsia="ru-RU"/>
        </w:rPr>
        <w:t xml:space="preserve">                                                                                                                             </w:t>
      </w:r>
      <w:r w:rsidR="000C799D">
        <w:rPr>
          <w:rFonts w:ascii="Times New Roman" w:eastAsia="Times New Roman" w:hAnsi="Times New Roman" w:cs="Times New Roman"/>
          <w:i/>
          <w:spacing w:val="-1"/>
          <w:sz w:val="20"/>
          <w:szCs w:val="20"/>
          <w:lang w:eastAsia="ru-RU"/>
        </w:rPr>
        <w:t xml:space="preserve">                    </w:t>
      </w:r>
      <w:r w:rsidRPr="00FE6363">
        <w:rPr>
          <w:rFonts w:ascii="Times New Roman" w:eastAsia="Times New Roman" w:hAnsi="Times New Roman" w:cs="Times New Roman"/>
          <w:i/>
          <w:spacing w:val="-1"/>
          <w:sz w:val="20"/>
          <w:szCs w:val="20"/>
          <w:lang w:eastAsia="ru-RU"/>
        </w:rPr>
        <w:t xml:space="preserve">   (в тыс. рублях)</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377"/>
        <w:gridCol w:w="1308"/>
        <w:gridCol w:w="960"/>
        <w:gridCol w:w="992"/>
        <w:gridCol w:w="1134"/>
        <w:gridCol w:w="1021"/>
        <w:gridCol w:w="991"/>
        <w:gridCol w:w="823"/>
      </w:tblGrid>
      <w:tr w:rsidR="00FE6363" w:rsidRPr="00FE6363" w:rsidTr="003775ED">
        <w:trPr>
          <w:trHeight w:val="294"/>
          <w:tblHeader/>
        </w:trPr>
        <w:tc>
          <w:tcPr>
            <w:tcW w:w="2661"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highlight w:val="green"/>
                <w:lang w:eastAsia="ru-RU"/>
              </w:rPr>
            </w:pPr>
            <w:r w:rsidRPr="000C799D">
              <w:rPr>
                <w:rFonts w:ascii="Times New Roman" w:eastAsia="Times New Roman" w:hAnsi="Times New Roman" w:cs="Times New Roman"/>
                <w:lang w:eastAsia="ru-RU"/>
              </w:rPr>
              <w:t>Показатели</w:t>
            </w:r>
          </w:p>
        </w:tc>
        <w:tc>
          <w:tcPr>
            <w:tcW w:w="13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6363" w:rsidRPr="000C799D" w:rsidRDefault="00FE6363" w:rsidP="00FE6363">
            <w:pPr>
              <w:spacing w:after="0" w:line="240" w:lineRule="auto"/>
              <w:jc w:val="center"/>
              <w:rPr>
                <w:rFonts w:ascii="Times New Roman" w:eastAsia="Times New Roman" w:hAnsi="Times New Roman" w:cs="Times New Roman"/>
                <w:bCs/>
                <w:lang w:eastAsia="ru-RU"/>
              </w:rPr>
            </w:pPr>
            <w:proofErr w:type="gramStart"/>
            <w:r w:rsidRPr="000C799D">
              <w:rPr>
                <w:rFonts w:ascii="Times New Roman" w:eastAsia="Times New Roman" w:hAnsi="Times New Roman" w:cs="Times New Roman"/>
                <w:bCs/>
                <w:lang w:eastAsia="ru-RU"/>
              </w:rPr>
              <w:t>Утвержденные  бюджетные</w:t>
            </w:r>
            <w:proofErr w:type="gramEnd"/>
          </w:p>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 xml:space="preserve">назначения </w:t>
            </w:r>
          </w:p>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на 2017 год</w:t>
            </w:r>
          </w:p>
          <w:p w:rsidR="00FE6363" w:rsidRPr="000C799D" w:rsidRDefault="00FE6363" w:rsidP="00FE6363">
            <w:pPr>
              <w:spacing w:after="0" w:line="240" w:lineRule="auto"/>
              <w:jc w:val="center"/>
              <w:rPr>
                <w:rFonts w:ascii="Times New Roman" w:eastAsia="Times New Roman" w:hAnsi="Times New Roman" w:cs="Times New Roman"/>
                <w:bCs/>
                <w:lang w:eastAsia="ru-RU"/>
              </w:rPr>
            </w:pPr>
          </w:p>
        </w:tc>
        <w:tc>
          <w:tcPr>
            <w:tcW w:w="592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 xml:space="preserve">Проект бюджета </w:t>
            </w:r>
          </w:p>
        </w:tc>
      </w:tr>
      <w:tr w:rsidR="00FE6363" w:rsidRPr="00FE6363" w:rsidTr="003775ED">
        <w:trPr>
          <w:trHeight w:val="238"/>
          <w:tblHeader/>
        </w:trPr>
        <w:tc>
          <w:tcPr>
            <w:tcW w:w="2661" w:type="dxa"/>
            <w:gridSpan w:val="2"/>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highlight w:val="green"/>
                <w:lang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lang w:eastAsia="ru-RU"/>
              </w:rPr>
            </w:pPr>
          </w:p>
        </w:tc>
        <w:tc>
          <w:tcPr>
            <w:tcW w:w="19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на 2018 год</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на 2019 год</w:t>
            </w:r>
          </w:p>
        </w:tc>
        <w:tc>
          <w:tcPr>
            <w:tcW w:w="18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 xml:space="preserve">на 2020 год </w:t>
            </w:r>
          </w:p>
        </w:tc>
      </w:tr>
      <w:tr w:rsidR="00FE6363" w:rsidRPr="00FE6363" w:rsidTr="003775ED">
        <w:trPr>
          <w:trHeight w:val="808"/>
          <w:tblHeader/>
        </w:trPr>
        <w:tc>
          <w:tcPr>
            <w:tcW w:w="2661" w:type="dxa"/>
            <w:gridSpan w:val="2"/>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highlight w:val="green"/>
                <w:lang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lang w:eastAsia="ru-RU"/>
              </w:rPr>
            </w:pPr>
          </w:p>
        </w:tc>
        <w:tc>
          <w:tcPr>
            <w:tcW w:w="9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сумма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 к 2017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сумма</w:t>
            </w:r>
          </w:p>
        </w:tc>
        <w:tc>
          <w:tcPr>
            <w:tcW w:w="1021"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 к 2018 году</w:t>
            </w:r>
          </w:p>
        </w:tc>
        <w:tc>
          <w:tcPr>
            <w:tcW w:w="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сумма</w:t>
            </w:r>
          </w:p>
        </w:tc>
        <w:tc>
          <w:tcPr>
            <w:tcW w:w="823"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 к 2019 году</w:t>
            </w:r>
          </w:p>
        </w:tc>
      </w:tr>
      <w:tr w:rsidR="00FE6363" w:rsidRPr="00FE6363" w:rsidTr="003775ED">
        <w:trPr>
          <w:trHeight w:val="285"/>
        </w:trPr>
        <w:tc>
          <w:tcPr>
            <w:tcW w:w="26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b/>
                <w:bCs/>
                <w:lang w:eastAsia="ru-RU"/>
              </w:rPr>
            </w:pPr>
            <w:r w:rsidRPr="000C799D">
              <w:rPr>
                <w:rFonts w:ascii="Times New Roman" w:eastAsia="Times New Roman" w:hAnsi="Times New Roman" w:cs="Times New Roman"/>
                <w:b/>
                <w:bCs/>
                <w:lang w:eastAsia="ru-RU"/>
              </w:rPr>
              <w:t xml:space="preserve">Налоговые доходы, всего    </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
                <w:bCs/>
                <w:lang w:eastAsia="ru-RU"/>
              </w:rPr>
            </w:pPr>
            <w:r w:rsidRPr="000C799D">
              <w:rPr>
                <w:rFonts w:ascii="Times New Roman" w:eastAsia="Times New Roman" w:hAnsi="Times New Roman" w:cs="Times New Roman"/>
                <w:b/>
                <w:bCs/>
                <w:lang w:eastAsia="ru-RU"/>
              </w:rPr>
              <w:t>95653,4</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96230,7</w:t>
            </w:r>
          </w:p>
        </w:tc>
        <w:tc>
          <w:tcPr>
            <w:tcW w:w="992"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100,6</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100596,3</w:t>
            </w:r>
          </w:p>
        </w:tc>
        <w:tc>
          <w:tcPr>
            <w:tcW w:w="102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104,5</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105693,3</w:t>
            </w:r>
          </w:p>
        </w:tc>
        <w:tc>
          <w:tcPr>
            <w:tcW w:w="823"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105,1</w:t>
            </w:r>
          </w:p>
        </w:tc>
      </w:tr>
      <w:tr w:rsidR="00FE6363" w:rsidRPr="00FE6363" w:rsidTr="003775ED">
        <w:trPr>
          <w:trHeight w:val="250"/>
        </w:trPr>
        <w:tc>
          <w:tcPr>
            <w:tcW w:w="26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0" w:lineRule="atLeast"/>
              <w:jc w:val="both"/>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том числе:</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0" w:lineRule="atLeast"/>
              <w:jc w:val="center"/>
              <w:rPr>
                <w:rFonts w:ascii="Times New Roman" w:eastAsia="Times New Roman" w:hAnsi="Times New Roman" w:cs="Times New Roman"/>
                <w:bCs/>
                <w:lang w:eastAsia="ru-RU"/>
              </w:rPr>
            </w:pP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0" w:lineRule="atLeast"/>
              <w:jc w:val="center"/>
              <w:rPr>
                <w:rFonts w:ascii="Times New Roman" w:eastAsia="Times New Roman" w:hAnsi="Times New Roman" w:cs="Times New Roman"/>
                <w:bCs/>
                <w:lang w:eastAsia="ru-RU"/>
              </w:rPr>
            </w:pPr>
          </w:p>
        </w:tc>
        <w:tc>
          <w:tcPr>
            <w:tcW w:w="992"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tabs>
                <w:tab w:val="left" w:pos="703"/>
              </w:tabs>
              <w:spacing w:after="0" w:line="20" w:lineRule="atLeast"/>
              <w:jc w:val="center"/>
              <w:rPr>
                <w:rFonts w:ascii="Times New Roman" w:eastAsia="Times New Roman" w:hAnsi="Times New Roman" w:cs="Times New Roman"/>
                <w:bCs/>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0" w:lineRule="atLeast"/>
              <w:jc w:val="center"/>
              <w:rPr>
                <w:rFonts w:ascii="Times New Roman" w:eastAsia="Times New Roman" w:hAnsi="Times New Roman" w:cs="Times New Roman"/>
                <w:bCs/>
                <w:lang w:eastAsia="ru-RU"/>
              </w:rPr>
            </w:pPr>
          </w:p>
        </w:tc>
        <w:tc>
          <w:tcPr>
            <w:tcW w:w="102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0" w:lineRule="atLeast"/>
              <w:jc w:val="center"/>
              <w:rPr>
                <w:rFonts w:ascii="Times New Roman" w:eastAsia="Times New Roman" w:hAnsi="Times New Roman" w:cs="Times New Roman"/>
                <w:bCs/>
                <w:lang w:eastAsia="ru-RU"/>
              </w:rPr>
            </w:pP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tabs>
                <w:tab w:val="left" w:pos="703"/>
              </w:tabs>
              <w:spacing w:after="0" w:line="20" w:lineRule="atLeast"/>
              <w:jc w:val="center"/>
              <w:rPr>
                <w:rFonts w:ascii="Times New Roman" w:eastAsia="Times New Roman" w:hAnsi="Times New Roman" w:cs="Times New Roman"/>
                <w:bCs/>
                <w:lang w:eastAsia="ru-RU"/>
              </w:rPr>
            </w:pPr>
          </w:p>
        </w:tc>
        <w:tc>
          <w:tcPr>
            <w:tcW w:w="823"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tabs>
                <w:tab w:val="left" w:pos="703"/>
              </w:tabs>
              <w:spacing w:after="0" w:line="20" w:lineRule="atLeast"/>
              <w:jc w:val="center"/>
              <w:rPr>
                <w:rFonts w:ascii="Times New Roman" w:eastAsia="Times New Roman" w:hAnsi="Times New Roman" w:cs="Times New Roman"/>
                <w:bCs/>
                <w:lang w:eastAsia="ru-RU"/>
              </w:rPr>
            </w:pPr>
          </w:p>
        </w:tc>
      </w:tr>
      <w:tr w:rsidR="00FE6363" w:rsidRPr="00FE6363" w:rsidTr="003775ED">
        <w:trPr>
          <w:trHeight w:val="255"/>
        </w:trPr>
        <w:tc>
          <w:tcPr>
            <w:tcW w:w="2661"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Налог на доходы физических лиц</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0" w:lineRule="atLeast"/>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63980,9</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67460,7</w:t>
            </w:r>
          </w:p>
        </w:tc>
        <w:tc>
          <w:tcPr>
            <w:tcW w:w="992"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105,4</w:t>
            </w:r>
          </w:p>
        </w:tc>
        <w:tc>
          <w:tcPr>
            <w:tcW w:w="1134"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71710,8</w:t>
            </w:r>
          </w:p>
        </w:tc>
        <w:tc>
          <w:tcPr>
            <w:tcW w:w="102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106,3</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76787,9</w:t>
            </w:r>
          </w:p>
        </w:tc>
        <w:tc>
          <w:tcPr>
            <w:tcW w:w="823"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107,1</w:t>
            </w:r>
          </w:p>
        </w:tc>
      </w:tr>
      <w:tr w:rsidR="00FE6363" w:rsidRPr="00FE6363" w:rsidTr="003775ED">
        <w:trPr>
          <w:trHeight w:val="525"/>
        </w:trPr>
        <w:tc>
          <w:tcPr>
            <w:tcW w:w="26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Доходы от уплаты акцизов на нефтепродукты</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3144,5</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2452,9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78</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2452,9</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2452,9</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428"/>
        </w:trPr>
        <w:tc>
          <w:tcPr>
            <w:tcW w:w="26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6363" w:rsidRPr="000C799D" w:rsidRDefault="00FE6363" w:rsidP="00FE6363">
            <w:pPr>
              <w:spacing w:after="0" w:line="20" w:lineRule="atLeast"/>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Налоги на совокупный доход, в </w:t>
            </w:r>
            <w:proofErr w:type="spellStart"/>
            <w:r w:rsidRPr="000C799D">
              <w:rPr>
                <w:rFonts w:ascii="Times New Roman" w:eastAsia="Times New Roman" w:hAnsi="Times New Roman" w:cs="Times New Roman"/>
                <w:lang w:eastAsia="ru-RU"/>
              </w:rPr>
              <w:t>т.ч</w:t>
            </w:r>
            <w:proofErr w:type="spellEnd"/>
            <w:r w:rsidRPr="000C799D">
              <w:rPr>
                <w:rFonts w:ascii="Times New Roman" w:eastAsia="Times New Roman" w:hAnsi="Times New Roman" w:cs="Times New Roman"/>
                <w:lang w:eastAsia="ru-RU"/>
              </w:rPr>
              <w:t>.:</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20064,4</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19410,6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96,7</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19391,7</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99,9</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19411,6</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100,1</w:t>
            </w:r>
          </w:p>
        </w:tc>
      </w:tr>
      <w:tr w:rsidR="00FE6363" w:rsidRPr="00FE6363" w:rsidTr="003775ED">
        <w:trPr>
          <w:trHeight w:val="1045"/>
        </w:trPr>
        <w:tc>
          <w:tcPr>
            <w:tcW w:w="28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FE6363" w:rsidRPr="000C799D" w:rsidRDefault="00FE6363" w:rsidP="00FE6363">
            <w:pPr>
              <w:spacing w:after="0" w:line="20" w:lineRule="atLeast"/>
              <w:rPr>
                <w:rFonts w:ascii="Times New Roman" w:eastAsia="Times New Roman" w:hAnsi="Times New Roman" w:cs="Times New Roman"/>
                <w:lang w:eastAsia="ru-RU"/>
              </w:rPr>
            </w:pPr>
          </w:p>
          <w:p w:rsidR="00FE6363" w:rsidRPr="000C799D" w:rsidRDefault="00FE6363" w:rsidP="00FE6363">
            <w:pPr>
              <w:spacing w:after="0" w:line="20" w:lineRule="atLeast"/>
              <w:rPr>
                <w:rFonts w:ascii="Times New Roman" w:eastAsia="Times New Roman" w:hAnsi="Times New Roman" w:cs="Times New Roman"/>
                <w:lang w:eastAsia="ru-RU"/>
              </w:rPr>
            </w:pPr>
          </w:p>
        </w:tc>
        <w:tc>
          <w:tcPr>
            <w:tcW w:w="2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6363" w:rsidRPr="000C799D" w:rsidRDefault="00FE6363" w:rsidP="00FE6363">
            <w:pPr>
              <w:spacing w:after="0" w:line="20" w:lineRule="atLeast"/>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      - единый налог на вмененный доход для отдельных видов деятельности;</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18600,2</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17950,5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96,5</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17930,2</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99,9</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17950,1</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100,1</w:t>
            </w:r>
          </w:p>
        </w:tc>
      </w:tr>
      <w:tr w:rsidR="00FE6363" w:rsidRPr="00FE6363" w:rsidTr="003775ED">
        <w:trPr>
          <w:trHeight w:val="730"/>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2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6363" w:rsidRPr="000C799D" w:rsidRDefault="00FE6363" w:rsidP="00FE6363">
            <w:pPr>
              <w:spacing w:after="0" w:line="20" w:lineRule="atLeast"/>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      - единый сельскохозяйственный налог;</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1391,1</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1391,1</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1392,5</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100,1</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1392,5</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109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2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6363" w:rsidRPr="000C799D" w:rsidRDefault="00FE6363" w:rsidP="00FE6363">
            <w:pPr>
              <w:spacing w:after="0" w:line="20" w:lineRule="atLeast"/>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      - налог, взимаемый с связи с применением  патентной системы налогообложения </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73,1</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69,0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94,4</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69,0</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69,0</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344"/>
        </w:trPr>
        <w:tc>
          <w:tcPr>
            <w:tcW w:w="26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6363" w:rsidRPr="000C799D" w:rsidRDefault="00FE6363" w:rsidP="00FE6363">
            <w:pPr>
              <w:spacing w:after="0" w:line="20" w:lineRule="atLeast"/>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Налоги на имущество</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4179,4</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3135,7</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75</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3170,2</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101,1</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3170,2</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355"/>
        </w:trPr>
        <w:tc>
          <w:tcPr>
            <w:tcW w:w="26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Налог на добычу общераспространенных полезных ископаемых</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3,5</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20,3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5,8 раза</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20,3</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20,3</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216"/>
        </w:trPr>
        <w:tc>
          <w:tcPr>
            <w:tcW w:w="266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E6363" w:rsidRPr="000C799D" w:rsidRDefault="00FE6363" w:rsidP="00FE6363">
            <w:pPr>
              <w:spacing w:after="0" w:line="20" w:lineRule="atLeast"/>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Государственная пошлина</w:t>
            </w:r>
          </w:p>
        </w:tc>
        <w:tc>
          <w:tcPr>
            <w:tcW w:w="130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4280,7</w:t>
            </w:r>
          </w:p>
        </w:tc>
        <w:tc>
          <w:tcPr>
            <w:tcW w:w="96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3750,5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87,6</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3850,4</w:t>
            </w:r>
          </w:p>
        </w:tc>
        <w:tc>
          <w:tcPr>
            <w:tcW w:w="102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102,7</w:t>
            </w:r>
          </w:p>
        </w:tc>
        <w:tc>
          <w:tcPr>
            <w:tcW w:w="99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3850,4</w:t>
            </w:r>
          </w:p>
        </w:tc>
        <w:tc>
          <w:tcPr>
            <w:tcW w:w="823"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bl>
    <w:p w:rsidR="00FE6363" w:rsidRPr="00FE6363" w:rsidRDefault="00FE6363" w:rsidP="00FE6363">
      <w:pPr>
        <w:spacing w:after="0" w:line="240" w:lineRule="auto"/>
        <w:ind w:firstLine="709"/>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В структуре налоговых доходов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основную долю составляют: налог на доходы физических лиц - 70,1 %, налоги на совокупный доход -20,2 процента.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С учетом прогнозируемого объема фонда заработной платы, также учитывая действующие положения налогового законодательства, поступление </w:t>
      </w:r>
      <w:r w:rsidRPr="00FE6363">
        <w:rPr>
          <w:rFonts w:ascii="Times New Roman" w:eastAsia="Times New Roman" w:hAnsi="Times New Roman" w:cs="Times New Roman"/>
          <w:b/>
          <w:sz w:val="24"/>
          <w:szCs w:val="24"/>
          <w:u w:val="single"/>
          <w:lang w:eastAsia="ru-RU"/>
        </w:rPr>
        <w:t>налога на доходы физических лиц (НДФЛ)</w:t>
      </w:r>
      <w:r w:rsidRPr="00FE6363">
        <w:rPr>
          <w:rFonts w:ascii="Times New Roman" w:eastAsia="Times New Roman" w:hAnsi="Times New Roman" w:cs="Times New Roman"/>
          <w:sz w:val="24"/>
          <w:szCs w:val="24"/>
          <w:lang w:eastAsia="ru-RU"/>
        </w:rPr>
        <w:t xml:space="preserve"> в бюджет муниципального района прогнозируется в следующих объемах:</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в 2018 году – 67460,7 тыс. рублей, что на 3479,8 тыс. рублей или на 5,4 % больше утвержденных назначений 2017 года (63980,9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в 2019 году – 71710,8 тыс. рублей (рост к 2018 году на 4250,1 тыс. рублей или на 6,3%);</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 в 2020 году – 76787,9 тыс. рублей (рост к 2019 году на 5077,1 тыс. рублей или на 7,1%).</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в бюджет муниципального района налога на доходы физических лиц составило 42759,2 тыс. рублей, или 66,8 % к утвержденным годовым бюджетным назначениям (63980,9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налога на доходы физических лиц в налоговых доходах в 2018 году составит 70,1 % (в 2017 году – 66,9 %), в 2019 году – 71,3 % и в 2020 году – 72,6 процента.</w:t>
      </w:r>
    </w:p>
    <w:p w:rsidR="00FE6363" w:rsidRPr="00FE6363" w:rsidRDefault="00FE6363" w:rsidP="00FE6363">
      <w:pPr>
        <w:spacing w:after="0" w:line="240" w:lineRule="auto"/>
        <w:ind w:firstLine="709"/>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u w:val="single"/>
          <w:lang w:eastAsia="ru-RU"/>
        </w:rPr>
        <w:t>Налоги на товары, работы и услуги (акцизы на нефтепродукты)</w:t>
      </w:r>
      <w:r w:rsidRPr="00FE6363">
        <w:rPr>
          <w:rFonts w:ascii="Times New Roman" w:eastAsia="Times New Roman" w:hAnsi="Times New Roman" w:cs="Times New Roman"/>
          <w:b/>
          <w:sz w:val="24"/>
          <w:szCs w:val="24"/>
          <w:lang w:eastAsia="ru-RU"/>
        </w:rPr>
        <w:t xml:space="preserve"> </w:t>
      </w:r>
      <w:r w:rsidRPr="00FE6363">
        <w:rPr>
          <w:rFonts w:ascii="Times New Roman" w:eastAsia="Times New Roman" w:hAnsi="Times New Roman" w:cs="Times New Roman"/>
          <w:sz w:val="24"/>
          <w:szCs w:val="24"/>
          <w:lang w:eastAsia="ru-RU"/>
        </w:rPr>
        <w:t xml:space="preserve">на 2018 год предусмотрены в сумме 2452,9 тыс. рублей, что на 691,6 тыс. рублей или на 22 % меньше утвержденных бюджетных назначений 2017 года (3144,5 тыс. рублей). </w:t>
      </w:r>
    </w:p>
    <w:p w:rsidR="00FE6363" w:rsidRPr="00FE6363" w:rsidRDefault="00FE6363" w:rsidP="00FE6363">
      <w:pPr>
        <w:spacing w:after="0" w:line="240" w:lineRule="auto"/>
        <w:ind w:right="-82" w:firstLine="708"/>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Данная группа налоговых платежей представлена доходами от акцизов на автомобильный и прямогонный бензин, дизельное топливо, моторные масла для дизельных и (или) карбюраторных (</w:t>
      </w:r>
      <w:proofErr w:type="spellStart"/>
      <w:r w:rsidRPr="00FE6363">
        <w:rPr>
          <w:rFonts w:ascii="Times New Roman" w:eastAsia="Times New Roman" w:hAnsi="Times New Roman" w:cs="Times New Roman"/>
          <w:sz w:val="24"/>
          <w:szCs w:val="24"/>
          <w:lang w:eastAsia="ru-RU"/>
        </w:rPr>
        <w:t>инжекторных</w:t>
      </w:r>
      <w:proofErr w:type="spellEnd"/>
      <w:r w:rsidRPr="00FE6363">
        <w:rPr>
          <w:rFonts w:ascii="Times New Roman" w:eastAsia="Times New Roman" w:hAnsi="Times New Roman" w:cs="Times New Roman"/>
          <w:sz w:val="24"/>
          <w:szCs w:val="24"/>
          <w:lang w:eastAsia="ru-RU"/>
        </w:rPr>
        <w:t xml:space="preserve">) двигателей, производимые на территории Российской Федерации.  Норматив распределения </w:t>
      </w:r>
      <w:r w:rsidRPr="00FE6363">
        <w:rPr>
          <w:rFonts w:ascii="Times New Roman" w:eastAsia="Times New Roman" w:hAnsi="Times New Roman" w:cs="Times New Roman"/>
          <w:spacing w:val="-15"/>
          <w:sz w:val="24"/>
          <w:szCs w:val="24"/>
          <w:lang w:eastAsia="ru-RU"/>
        </w:rPr>
        <w:t xml:space="preserve">поступлений по данной группе платежей на </w:t>
      </w:r>
      <w:r w:rsidRPr="00FE6363">
        <w:rPr>
          <w:rFonts w:ascii="Times New Roman" w:eastAsia="Times New Roman" w:hAnsi="Times New Roman" w:cs="Times New Roman"/>
          <w:sz w:val="24"/>
          <w:szCs w:val="24"/>
          <w:lang w:eastAsia="ru-RU"/>
        </w:rPr>
        <w:t>2018-2020 годы рассчитан исходя из зачисления в местные бюджеты 10 % от налоговых доходов консолидированного бюджета Чувашской Республики от указанного налога.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Доходы от поступления акцизов на нефтепродукты, подлежащие зачислению в муниципальный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являются источниками доходов муниципального дорожного фонда.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Поступление доходов от уплаты акцизов на нефтепродукты в бюджет муниципального района в 2019 году прогнозируется в объеме 2452,9 тыс. рублей, в 2020 году – 2452,9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 состоянию на 01 октября 2017 года поступление данных доходов в бюджет муниципального района</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составило 1740,1 тыс. рублей, или 55,3 % к годовым назначениям (3144,5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доходов от уплаты акцизов на нефтепродукты в налоговых доходах в 2018 году составит 2,5 % (в 2017 году – 3,3 %), в 2019 году – 2,4 % и в 2020 году – 2,3 процента.</w:t>
      </w:r>
    </w:p>
    <w:p w:rsidR="00FE6363" w:rsidRPr="00FE6363" w:rsidRDefault="00FE6363" w:rsidP="00FE6363">
      <w:pPr>
        <w:spacing w:after="0" w:line="240" w:lineRule="auto"/>
        <w:ind w:firstLine="709"/>
        <w:jc w:val="both"/>
        <w:rPr>
          <w:rFonts w:ascii="Times New Roman" w:eastAsia="Times New Roman" w:hAnsi="Times New Roman" w:cs="Times New Roman"/>
          <w:b/>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u w:val="single"/>
          <w:lang w:eastAsia="ru-RU"/>
        </w:rPr>
        <w:t>Налоги на совокупный доход</w:t>
      </w:r>
      <w:r w:rsidRPr="00FE6363">
        <w:rPr>
          <w:rFonts w:ascii="Times New Roman" w:eastAsia="Times New Roman" w:hAnsi="Times New Roman" w:cs="Times New Roman"/>
          <w:sz w:val="24"/>
          <w:szCs w:val="24"/>
          <w:lang w:eastAsia="ru-RU"/>
        </w:rPr>
        <w:t xml:space="preserve"> на 2018 год предусмотрены в общей сумме 19410,6 тыс. рублей, что на 653,8 тыс. рублей или на 3,3 % меньше плановых назначений 2017 года (20064,4 тыс. рублей).</w:t>
      </w:r>
    </w:p>
    <w:p w:rsidR="00FE6363" w:rsidRPr="00FE6363" w:rsidRDefault="00FE6363" w:rsidP="00FE6363">
      <w:pPr>
        <w:widowControl w:val="0"/>
        <w:shd w:val="clear" w:color="auto" w:fill="FFFFFF"/>
        <w:autoSpaceDE w:val="0"/>
        <w:autoSpaceDN w:val="0"/>
        <w:adjustRightInd w:val="0"/>
        <w:spacing w:after="0" w:line="240" w:lineRule="auto"/>
        <w:ind w:left="24" w:right="-82" w:firstLine="499"/>
        <w:jc w:val="both"/>
        <w:rPr>
          <w:rFonts w:ascii="Times New Roman" w:eastAsia="Times New Roman" w:hAnsi="Times New Roman" w:cs="Times New Roman"/>
          <w:spacing w:val="-3"/>
          <w:sz w:val="24"/>
          <w:szCs w:val="24"/>
          <w:lang w:eastAsia="ru-RU"/>
        </w:rPr>
      </w:pPr>
      <w:r w:rsidRPr="00FE6363">
        <w:rPr>
          <w:rFonts w:ascii="Times New Roman" w:eastAsia="Times New Roman" w:hAnsi="Times New Roman" w:cs="Times New Roman"/>
          <w:spacing w:val="-3"/>
          <w:sz w:val="24"/>
          <w:szCs w:val="24"/>
          <w:lang w:eastAsia="ru-RU"/>
        </w:rPr>
        <w:t xml:space="preserve">  Данная группа налоговых платежей представлена единым налогом на вмененный доход для отдельных видов деятельности, единым сельскохозяйственным налогом и налогом, уплачиваемым в связи с применением патентной системы налогообложения.</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Поступление единого налога на вмененный доход для отдельных видов деятельности в бюджет муниципального района прогнозируется в 2018 году в сумме 17950,5 тыс. рублей, в 2019 году – 17930,2 тыс. рублей и в 2020 году – 17950,1 тыс. рублей (налог зачисляется по нормативу 100% в бюджет муниципального района). </w:t>
      </w:r>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i/>
          <w:sz w:val="25"/>
          <w:szCs w:val="25"/>
          <w:lang w:eastAsia="ru-RU"/>
        </w:rPr>
        <w:tab/>
      </w:r>
      <w:r w:rsidRPr="00FE6363">
        <w:rPr>
          <w:rFonts w:ascii="Times New Roman" w:eastAsia="Times New Roman" w:hAnsi="Times New Roman" w:cs="Times New Roman"/>
          <w:sz w:val="24"/>
          <w:szCs w:val="24"/>
          <w:lang w:eastAsia="ru-RU"/>
        </w:rPr>
        <w:t>Поступление единого сельскохозяйственного налога в 2018 году прогнозируется в сумме 1391,1 тыс. рублей, в 2019 году – 1392,5 тыс. рублей и в 2020 году – 1392,5 тыс. рублей</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(согласно Федеральному закону от 29.11.2014 года № 383-ФЗ с 2015 года данный налог зачисляется по нормативу по 70% – в бюджеты муниципальных районов и 30% – в бюджеты поселений).  </w:t>
      </w:r>
    </w:p>
    <w:p w:rsidR="00FE6363" w:rsidRPr="00FE6363" w:rsidRDefault="00FE6363" w:rsidP="00FE6363">
      <w:pPr>
        <w:shd w:val="clear" w:color="auto" w:fill="FFFFFF"/>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Поступление налога, взимаемого в связи с применением патентной системы налогообложения, в бюджет муниципального района в 2018 году прогнозируется в сумме 69,0</w:t>
      </w:r>
      <w:r w:rsidRPr="00FE6363">
        <w:rPr>
          <w:rFonts w:ascii="Times New Roman" w:eastAsia="Times New Roman" w:hAnsi="Times New Roman" w:cs="Times New Roman"/>
          <w:i/>
          <w:iCs/>
          <w:sz w:val="24"/>
          <w:szCs w:val="24"/>
          <w:lang w:eastAsia="ru-RU"/>
        </w:rPr>
        <w:t xml:space="preserve"> </w:t>
      </w:r>
      <w:r w:rsidRPr="00FE6363">
        <w:rPr>
          <w:rFonts w:ascii="Times New Roman" w:eastAsia="Times New Roman" w:hAnsi="Times New Roman" w:cs="Times New Roman"/>
          <w:iCs/>
          <w:sz w:val="24"/>
          <w:szCs w:val="24"/>
          <w:lang w:eastAsia="ru-RU"/>
        </w:rPr>
        <w:t xml:space="preserve">тыс. рублей, в 2019 году – 69,0 тыс. рублей и в 2020 году – 69,0 тыс. рублей (налог зачисляется по нормативу 100% в бюджет муниципального района).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ноября 2017 года поступление налогов на совокупный доход составило 14420,4 тыс. рублей, или 71,9 % к годовым назначениям (20064,4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 xml:space="preserve">Доля налогов на совокупный доход в налоговых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составляет 20,2 % (в 2017 году – 21 %), в 2019 году – 19,3 % и в 2020 году – 18,4 процента.</w:t>
      </w:r>
    </w:p>
    <w:p w:rsidR="00FE6363" w:rsidRPr="00FE6363" w:rsidRDefault="00FE6363" w:rsidP="00FE6363">
      <w:pPr>
        <w:spacing w:after="0" w:line="240" w:lineRule="auto"/>
        <w:ind w:firstLine="709"/>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u w:val="single"/>
          <w:lang w:eastAsia="ru-RU"/>
        </w:rPr>
        <w:t>Налоги на имущество</w:t>
      </w:r>
      <w:r w:rsidRPr="00FE6363">
        <w:rPr>
          <w:rFonts w:ascii="Times New Roman" w:eastAsia="Times New Roman" w:hAnsi="Times New Roman" w:cs="Times New Roman"/>
          <w:sz w:val="24"/>
          <w:szCs w:val="24"/>
          <w:lang w:eastAsia="ru-RU"/>
        </w:rPr>
        <w:t xml:space="preserve"> на 2018 год предусмотрены в сумме 3135,7 тыс. рублей, что на 1043,7 тыс. рублей или 25 % меньше утвержденных годовых назначений 2017 года (4179,4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Поступление налогов на имущество в 2019 году прогнозируется в сумме 3170,2 тыс. рублей (рост к 2018 году на 34,5 тыс. рублей или на 1,1 %) и в 2020 году в сумме 3170,2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pacing w:val="-14"/>
          <w:sz w:val="24"/>
          <w:szCs w:val="24"/>
          <w:lang w:eastAsia="ru-RU"/>
        </w:rPr>
        <w:t xml:space="preserve">Данная группа налоговых платежей представлена транспортным налогом.  </w:t>
      </w:r>
      <w:r w:rsidRPr="00FE6363">
        <w:rPr>
          <w:rFonts w:ascii="Times New Roman" w:eastAsia="Times New Roman" w:hAnsi="Times New Roman" w:cs="Times New Roman"/>
          <w:sz w:val="24"/>
          <w:szCs w:val="24"/>
          <w:lang w:eastAsia="ru-RU"/>
        </w:rPr>
        <w:t>В связи с созданием муниципального дорожного фонда и стимулирования муниципальных образований к наращиванию собственного экономического потенциала установлен норматив отчислений в местные бюджеты от транспортного налога в размере 10 % от суммы налога, собранного на территории муниципального района.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налога на имущество в бюджет муниципального района составило 743,5 тыс. рублей, или 17,8 % к годовым назначениям (4179,4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налогов на имущество в налоговых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составит 3,3 % (в 2017 году – 4,4 %), в 2019 году – 3,1 % и в 2020 году – 3,0 процента.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u w:val="single"/>
          <w:lang w:eastAsia="ru-RU"/>
        </w:rPr>
        <w:t>Налоги, сборы и регулярные платежи за пользование природными ресурсами</w:t>
      </w:r>
      <w:r w:rsidRPr="00FE6363">
        <w:rPr>
          <w:rFonts w:ascii="Times New Roman" w:eastAsia="Times New Roman" w:hAnsi="Times New Roman" w:cs="Times New Roman"/>
          <w:b/>
          <w:sz w:val="24"/>
          <w:szCs w:val="24"/>
          <w:lang w:eastAsia="ru-RU"/>
        </w:rPr>
        <w:t xml:space="preserve"> </w:t>
      </w:r>
      <w:r w:rsidRPr="00FE6363">
        <w:rPr>
          <w:rFonts w:ascii="Times New Roman" w:eastAsia="Times New Roman" w:hAnsi="Times New Roman" w:cs="Times New Roman"/>
          <w:sz w:val="24"/>
          <w:szCs w:val="24"/>
          <w:lang w:eastAsia="ru-RU"/>
        </w:rPr>
        <w:t>на 2018 год планируются в объеме 20,3 тыс. рублей, что на 16,8 тыс. рублей или 4,8 раза больше утвержденного плана на 2017 год (3,5 тыс. рублей), на 2019 год и 2020 года по 20,3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Данную группу налогов формируют поступления налога на добычу общераспространенных полезных ископаемых (гипс, торф, песок, глина).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 состоянию на 01 октября 2017 года поступление налога на добычу общераспространенных полезных ископаемых составило 20,4 тыс. рублей или 5,8 раза к утвержденным годовым назначениям (3,5 тыс. рублей).</w:t>
      </w:r>
    </w:p>
    <w:p w:rsidR="00FE6363" w:rsidRPr="00FE6363" w:rsidRDefault="00FE6363" w:rsidP="00FE6363">
      <w:pPr>
        <w:shd w:val="clear" w:color="auto" w:fill="FFFFFF"/>
        <w:spacing w:after="0" w:line="240" w:lineRule="auto"/>
        <w:ind w:right="-82" w:firstLine="54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Согласно Положению «О регулировании бюджетных правоотношений в </w:t>
      </w:r>
      <w:proofErr w:type="spellStart"/>
      <w:r w:rsidRPr="00FE6363">
        <w:rPr>
          <w:rFonts w:ascii="Times New Roman" w:eastAsia="Times New Roman" w:hAnsi="Times New Roman" w:cs="Times New Roman"/>
          <w:sz w:val="24"/>
          <w:szCs w:val="24"/>
          <w:lang w:eastAsia="ru-RU"/>
        </w:rPr>
        <w:t>Батыревском</w:t>
      </w:r>
      <w:proofErr w:type="spellEnd"/>
      <w:r w:rsidRPr="00FE6363">
        <w:rPr>
          <w:rFonts w:ascii="Times New Roman" w:eastAsia="Times New Roman" w:hAnsi="Times New Roman" w:cs="Times New Roman"/>
          <w:sz w:val="24"/>
          <w:szCs w:val="24"/>
          <w:lang w:eastAsia="ru-RU"/>
        </w:rPr>
        <w:t xml:space="preserve"> районе» налог на добычу общераспространенных полезных ископаемых зачисляется в бюджет муниципального района по нормативу 100 процентов, налог на добычу прочих полезных ископаемых - по нормативу 60 процентов.</w:t>
      </w:r>
    </w:p>
    <w:p w:rsidR="00FE6363" w:rsidRPr="00FE6363" w:rsidRDefault="00FE6363" w:rsidP="00FE6363">
      <w:pPr>
        <w:shd w:val="clear" w:color="auto" w:fill="FFFFFF"/>
        <w:spacing w:after="0" w:line="240" w:lineRule="auto"/>
        <w:ind w:right="-82" w:firstLine="540"/>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Поступление </w:t>
      </w:r>
      <w:r w:rsidRPr="00FE6363">
        <w:rPr>
          <w:rFonts w:ascii="Times New Roman" w:eastAsia="Times New Roman" w:hAnsi="Times New Roman" w:cs="Times New Roman"/>
          <w:b/>
          <w:sz w:val="24"/>
          <w:szCs w:val="24"/>
          <w:u w:val="single"/>
          <w:lang w:eastAsia="ru-RU"/>
        </w:rPr>
        <w:t xml:space="preserve">государственной пошлины </w:t>
      </w:r>
      <w:r w:rsidRPr="00FE6363">
        <w:rPr>
          <w:rFonts w:ascii="Times New Roman" w:eastAsia="Times New Roman" w:hAnsi="Times New Roman" w:cs="Times New Roman"/>
          <w:sz w:val="24"/>
          <w:szCs w:val="24"/>
          <w:lang w:eastAsia="ru-RU"/>
        </w:rPr>
        <w:t>в 2018 году предусмотрено в объеме 3750,5 тыс. рублей, что на 530,2 тыс. рублей или 12,4 % меньше утвержденных назначений 2017 года (4280,7 тыс. рублей),</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в 2019 году – 3850,4 тыс. рублей (с ростом к 2018 году на 99,9 тыс. рублей или на 2,7 %) и 2020 году – 3850,4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государственной пошлины в бюджет муниципального района составило 2622,6 тыс. рублей, или 61,3 % к годовым назначениям (4280,7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государственной пошлины в налоговых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 составит 3,9 % (в 2017 году – 4,5 %), на 2019 год – 3,8 % и на 2020 год – 3,6 %.</w:t>
      </w:r>
    </w:p>
    <w:p w:rsidR="00FE6363" w:rsidRPr="00FE6363" w:rsidRDefault="00FE6363" w:rsidP="00FE6363">
      <w:pPr>
        <w:shd w:val="clear" w:color="auto" w:fill="FFFFFF"/>
        <w:spacing w:after="0" w:line="240" w:lineRule="auto"/>
        <w:ind w:right="-82" w:firstLine="54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Прогноз поступления государственной пошлины на 2018 - 2020 годы рассчитан исходя из</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отчетных данных за 2016 год, оценки поступлений за 2017 год, макроэкономических показателей социально-экономического развития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2018-2020 годы, данных администраторов данного доходного источника.</w:t>
      </w:r>
    </w:p>
    <w:p w:rsidR="00FE6363" w:rsidRPr="00FE6363" w:rsidRDefault="00FE6363" w:rsidP="00FE6363">
      <w:pPr>
        <w:spacing w:after="0" w:line="240" w:lineRule="auto"/>
        <w:ind w:firstLine="709"/>
        <w:jc w:val="both"/>
        <w:rPr>
          <w:rFonts w:ascii="Times New Roman" w:eastAsia="Times New Roman" w:hAnsi="Times New Roman" w:cs="Times New Roman"/>
          <w:b/>
          <w:i/>
          <w:color w:val="FF0000"/>
          <w:sz w:val="26"/>
          <w:szCs w:val="26"/>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lastRenderedPageBreak/>
        <w:t xml:space="preserve">2.1.2. Неналоговые доходы </w:t>
      </w:r>
      <w:r w:rsidRPr="00FE6363">
        <w:rPr>
          <w:rFonts w:ascii="Times New Roman" w:eastAsia="Times New Roman" w:hAnsi="Times New Roman" w:cs="Times New Roman"/>
          <w:sz w:val="24"/>
          <w:szCs w:val="24"/>
          <w:lang w:eastAsia="ru-RU"/>
        </w:rPr>
        <w:t xml:space="preserve">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 предусмотрены в объеме 20142,7 тыс. рублей, или 17,3 % в общем объеме собственных доходов. </w:t>
      </w:r>
    </w:p>
    <w:p w:rsidR="00FE6363" w:rsidRPr="00FE6363" w:rsidRDefault="00FE6363" w:rsidP="00FE6363">
      <w:pPr>
        <w:spacing w:after="0" w:line="240" w:lineRule="auto"/>
        <w:ind w:firstLine="709"/>
        <w:jc w:val="both"/>
        <w:rPr>
          <w:rFonts w:ascii="Times New Roman" w:eastAsia="Times New Roman" w:hAnsi="Times New Roman" w:cs="Times New Roman"/>
          <w:color w:val="008000"/>
          <w:sz w:val="24"/>
          <w:szCs w:val="24"/>
          <w:lang w:eastAsia="ru-RU"/>
        </w:rPr>
      </w:pPr>
      <w:r w:rsidRPr="00FE6363">
        <w:rPr>
          <w:rFonts w:ascii="Times New Roman" w:eastAsia="Times New Roman" w:hAnsi="Times New Roman" w:cs="Times New Roman"/>
          <w:sz w:val="24"/>
          <w:szCs w:val="24"/>
          <w:lang w:eastAsia="ru-RU"/>
        </w:rPr>
        <w:t xml:space="preserve"> По сравнению с утвержденными годовыми назначениями 2017 года поступление неналоговых доходов в 2018 году планируется больше на 4357,5 тыс. рублей или на 27,6 %.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Неналоговые доходы на плановый период предусмотрены в 2019 году в сумме 17857,8 тыс. рублей (с уменьшением к 2018 году на 2284,9 тыс. рублей или на 11,3 %) и в 2020 году в сумме 18017,7 тыс. рублей (с ростом к 2019 году на 159,9 тыс. рублей или на 0,9 %).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неналоговых доходов в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3,3 % (в 2017 году – 2,3 %), в 2019 году – 3,2 % и в 2020 году - 3,3 %.</w:t>
      </w:r>
    </w:p>
    <w:p w:rsidR="00FE6363" w:rsidRPr="00FE6363" w:rsidRDefault="00FE6363" w:rsidP="00FE6363">
      <w:pPr>
        <w:spacing w:after="0" w:line="240" w:lineRule="auto"/>
        <w:ind w:firstLine="709"/>
        <w:jc w:val="both"/>
        <w:rPr>
          <w:rFonts w:ascii="Times New Roman" w:eastAsia="Times New Roman" w:hAnsi="Times New Roman" w:cs="Times New Roman"/>
          <w:i/>
          <w:color w:val="008000"/>
          <w:sz w:val="25"/>
          <w:szCs w:val="25"/>
          <w:lang w:eastAsia="ru-RU"/>
        </w:rPr>
      </w:pPr>
    </w:p>
    <w:p w:rsidR="00FE6363" w:rsidRPr="00FE6363" w:rsidRDefault="00FE6363" w:rsidP="00FE6363">
      <w:pPr>
        <w:shd w:val="clear" w:color="auto" w:fill="FFFFFF"/>
        <w:spacing w:after="0" w:line="240" w:lineRule="auto"/>
        <w:ind w:left="14" w:right="29" w:firstLine="677"/>
        <w:jc w:val="center"/>
        <w:rPr>
          <w:rFonts w:ascii="Times New Roman" w:eastAsia="Times New Roman" w:hAnsi="Times New Roman" w:cs="Times New Roman"/>
          <w:b/>
          <w:spacing w:val="-1"/>
          <w:sz w:val="24"/>
          <w:szCs w:val="24"/>
          <w:lang w:eastAsia="ru-RU"/>
        </w:rPr>
      </w:pPr>
      <w:r w:rsidRPr="00FE6363">
        <w:rPr>
          <w:rFonts w:ascii="Times New Roman" w:eastAsia="Times New Roman" w:hAnsi="Times New Roman" w:cs="Times New Roman"/>
          <w:b/>
          <w:spacing w:val="-1"/>
          <w:sz w:val="24"/>
          <w:szCs w:val="24"/>
          <w:lang w:eastAsia="ru-RU"/>
        </w:rPr>
        <w:t xml:space="preserve">Структура неналоговых доходов бюджета </w:t>
      </w:r>
      <w:proofErr w:type="spellStart"/>
      <w:r w:rsidRPr="00FE6363">
        <w:rPr>
          <w:rFonts w:ascii="Times New Roman" w:eastAsia="Times New Roman" w:hAnsi="Times New Roman" w:cs="Times New Roman"/>
          <w:b/>
          <w:spacing w:val="-1"/>
          <w:sz w:val="24"/>
          <w:szCs w:val="24"/>
          <w:lang w:eastAsia="ru-RU"/>
        </w:rPr>
        <w:t>Батыревского</w:t>
      </w:r>
      <w:proofErr w:type="spellEnd"/>
      <w:r w:rsidRPr="00FE6363">
        <w:rPr>
          <w:rFonts w:ascii="Times New Roman" w:eastAsia="Times New Roman" w:hAnsi="Times New Roman" w:cs="Times New Roman"/>
          <w:b/>
          <w:spacing w:val="-1"/>
          <w:sz w:val="24"/>
          <w:szCs w:val="24"/>
          <w:lang w:eastAsia="ru-RU"/>
        </w:rPr>
        <w:t xml:space="preserve"> района </w:t>
      </w:r>
    </w:p>
    <w:p w:rsidR="00FE6363" w:rsidRPr="00FE6363" w:rsidRDefault="00FE6363" w:rsidP="00FE6363">
      <w:pPr>
        <w:shd w:val="clear" w:color="auto" w:fill="FFFFFF"/>
        <w:spacing w:after="0" w:line="240" w:lineRule="auto"/>
        <w:ind w:left="14" w:right="29" w:firstLine="677"/>
        <w:jc w:val="center"/>
        <w:rPr>
          <w:rFonts w:ascii="Times New Roman" w:eastAsia="Times New Roman" w:hAnsi="Times New Roman" w:cs="Times New Roman"/>
          <w:i/>
          <w:spacing w:val="-1"/>
          <w:sz w:val="20"/>
          <w:szCs w:val="20"/>
          <w:lang w:eastAsia="ru-RU"/>
        </w:rPr>
      </w:pPr>
      <w:r w:rsidRPr="00FE6363">
        <w:rPr>
          <w:rFonts w:ascii="Times New Roman" w:eastAsia="Times New Roman" w:hAnsi="Times New Roman" w:cs="Times New Roman"/>
          <w:i/>
          <w:spacing w:val="-1"/>
          <w:sz w:val="20"/>
          <w:szCs w:val="20"/>
          <w:lang w:eastAsia="ru-RU"/>
        </w:rPr>
        <w:t xml:space="preserve">                                                                                                                                            (в тыс. рублях)</w:t>
      </w:r>
    </w:p>
    <w:tbl>
      <w:tblPr>
        <w:tblW w:w="9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6"/>
        <w:gridCol w:w="992"/>
        <w:gridCol w:w="959"/>
        <w:gridCol w:w="851"/>
        <w:gridCol w:w="992"/>
        <w:gridCol w:w="850"/>
        <w:gridCol w:w="1026"/>
        <w:gridCol w:w="959"/>
      </w:tblGrid>
      <w:tr w:rsidR="00FE6363" w:rsidRPr="00FE6363" w:rsidTr="003775ED">
        <w:trPr>
          <w:trHeight w:val="723"/>
          <w:tblHeader/>
        </w:trPr>
        <w:tc>
          <w:tcPr>
            <w:tcW w:w="318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highlight w:val="green"/>
                <w:lang w:eastAsia="ru-RU"/>
              </w:rPr>
            </w:pPr>
            <w:r w:rsidRPr="000C799D">
              <w:rPr>
                <w:rFonts w:ascii="Times New Roman" w:eastAsia="Times New Roman" w:hAnsi="Times New Roman" w:cs="Times New Roman"/>
                <w:lang w:eastAsia="ru-RU"/>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 xml:space="preserve">Утвержденные бюджетные </w:t>
            </w:r>
          </w:p>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 xml:space="preserve">назначения </w:t>
            </w:r>
          </w:p>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на 2017 год</w:t>
            </w:r>
          </w:p>
        </w:tc>
        <w:tc>
          <w:tcPr>
            <w:tcW w:w="5637"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 xml:space="preserve">Проект бюджета </w:t>
            </w:r>
          </w:p>
        </w:tc>
      </w:tr>
      <w:tr w:rsidR="00FE6363" w:rsidRPr="00FE6363" w:rsidTr="003775ED">
        <w:trPr>
          <w:trHeight w:val="210"/>
          <w:tblHead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lang w:eastAsia="ru-RU"/>
              </w:rPr>
            </w:pPr>
          </w:p>
        </w:tc>
        <w:tc>
          <w:tcPr>
            <w:tcW w:w="18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на 2018 год</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на 2019 год</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 xml:space="preserve">на 2020 год </w:t>
            </w:r>
          </w:p>
        </w:tc>
      </w:tr>
      <w:tr w:rsidR="00FE6363" w:rsidRPr="00FE6363" w:rsidTr="003775ED">
        <w:trPr>
          <w:trHeight w:val="1054"/>
          <w:tblHeader/>
        </w:trPr>
        <w:tc>
          <w:tcPr>
            <w:tcW w:w="3186"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highlight w:val="gree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bCs/>
                <w:lang w:eastAsia="ru-RU"/>
              </w:rPr>
            </w:pPr>
          </w:p>
        </w:tc>
        <w:tc>
          <w:tcPr>
            <w:tcW w:w="9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сумма</w:t>
            </w:r>
          </w:p>
        </w:tc>
        <w:tc>
          <w:tcPr>
            <w:tcW w:w="851"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 к 2017 году</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сумма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 к 2018 году</w:t>
            </w:r>
          </w:p>
        </w:tc>
        <w:tc>
          <w:tcPr>
            <w:tcW w:w="1026"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сумма</w:t>
            </w:r>
          </w:p>
        </w:tc>
        <w:tc>
          <w:tcPr>
            <w:tcW w:w="959" w:type="dxa"/>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 к 2019 году</w:t>
            </w:r>
          </w:p>
        </w:tc>
      </w:tr>
      <w:tr w:rsidR="00FE6363" w:rsidRPr="00FE6363" w:rsidTr="003775ED">
        <w:trPr>
          <w:trHeight w:val="285"/>
        </w:trPr>
        <w:tc>
          <w:tcPr>
            <w:tcW w:w="31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b/>
                <w:bCs/>
                <w:lang w:eastAsia="ru-RU"/>
              </w:rPr>
            </w:pPr>
            <w:r w:rsidRPr="000C799D">
              <w:rPr>
                <w:rFonts w:ascii="Times New Roman" w:eastAsia="Times New Roman" w:hAnsi="Times New Roman" w:cs="Times New Roman"/>
                <w:b/>
                <w:bCs/>
                <w:lang w:eastAsia="ru-RU"/>
              </w:rPr>
              <w:t xml:space="preserve">Неналоговые доходы, всего    </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
                <w:bCs/>
                <w:lang w:eastAsia="ru-RU"/>
              </w:rPr>
            </w:pPr>
            <w:r w:rsidRPr="000C799D">
              <w:rPr>
                <w:rFonts w:ascii="Times New Roman" w:eastAsia="Times New Roman" w:hAnsi="Times New Roman" w:cs="Times New Roman"/>
                <w:b/>
                <w:bCs/>
                <w:lang w:eastAsia="ru-RU"/>
              </w:rPr>
              <w:t>15785,2</w:t>
            </w: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20142,7</w:t>
            </w:r>
          </w:p>
        </w:tc>
        <w:tc>
          <w:tcPr>
            <w:tcW w:w="85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127,6</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17857,8</w:t>
            </w:r>
          </w:p>
        </w:tc>
        <w:tc>
          <w:tcPr>
            <w:tcW w:w="850"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88,6</w:t>
            </w:r>
          </w:p>
        </w:tc>
        <w:tc>
          <w:tcPr>
            <w:tcW w:w="1026"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18017,7</w:t>
            </w:r>
          </w:p>
        </w:tc>
        <w:tc>
          <w:tcPr>
            <w:tcW w:w="959"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spacing w:after="0" w:line="240" w:lineRule="auto"/>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100,9</w:t>
            </w:r>
          </w:p>
        </w:tc>
      </w:tr>
      <w:tr w:rsidR="00FE6363" w:rsidRPr="00FE6363" w:rsidTr="003775ED">
        <w:trPr>
          <w:trHeight w:val="285"/>
        </w:trPr>
        <w:tc>
          <w:tcPr>
            <w:tcW w:w="31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Cs/>
                <w:lang w:eastAsia="ru-RU"/>
              </w:rPr>
            </w:pP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spacing w:after="0" w:line="240" w:lineRule="auto"/>
              <w:jc w:val="center"/>
              <w:rPr>
                <w:rFonts w:ascii="Times New Roman" w:eastAsia="Times New Roman" w:hAnsi="Times New Roman" w:cs="Times New Roman"/>
                <w:bCs/>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tabs>
                <w:tab w:val="left" w:pos="703"/>
              </w:tabs>
              <w:spacing w:after="0" w:line="240" w:lineRule="auto"/>
              <w:ind w:right="52"/>
              <w:jc w:val="center"/>
              <w:rPr>
                <w:rFonts w:ascii="Times New Roman" w:eastAsia="Times New Roman" w:hAnsi="Times New Roman" w:cs="Times New Roman"/>
                <w:bCs/>
                <w:lang w:eastAsia="ru-RU"/>
              </w:rPr>
            </w:pP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tcPr>
          <w:p w:rsidR="00FE6363" w:rsidRPr="000C799D" w:rsidRDefault="00FE6363" w:rsidP="00FE6363">
            <w:pPr>
              <w:tabs>
                <w:tab w:val="left" w:pos="703"/>
              </w:tabs>
              <w:spacing w:after="0" w:line="240" w:lineRule="auto"/>
              <w:ind w:right="52"/>
              <w:jc w:val="center"/>
              <w:rPr>
                <w:rFonts w:ascii="Times New Roman" w:eastAsia="Times New Roman" w:hAnsi="Times New Roman" w:cs="Times New Roman"/>
                <w:bCs/>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tabs>
                <w:tab w:val="left" w:pos="703"/>
              </w:tabs>
              <w:spacing w:after="0" w:line="240" w:lineRule="auto"/>
              <w:ind w:right="52"/>
              <w:jc w:val="center"/>
              <w:rPr>
                <w:rFonts w:ascii="Times New Roman" w:eastAsia="Times New Roman" w:hAnsi="Times New Roman" w:cs="Times New Roman"/>
                <w:bCs/>
                <w:lang w:eastAsia="ru-RU"/>
              </w:rPr>
            </w:pPr>
          </w:p>
        </w:tc>
        <w:tc>
          <w:tcPr>
            <w:tcW w:w="1026"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tabs>
                <w:tab w:val="left" w:pos="703"/>
              </w:tabs>
              <w:spacing w:after="0" w:line="240" w:lineRule="auto"/>
              <w:ind w:right="52"/>
              <w:jc w:val="center"/>
              <w:rPr>
                <w:rFonts w:ascii="Times New Roman" w:eastAsia="Times New Roman" w:hAnsi="Times New Roman" w:cs="Times New Roman"/>
                <w:bCs/>
                <w:lang w:eastAsia="ru-RU"/>
              </w:rPr>
            </w:pPr>
          </w:p>
        </w:tc>
        <w:tc>
          <w:tcPr>
            <w:tcW w:w="959" w:type="dxa"/>
            <w:tcBorders>
              <w:top w:val="single" w:sz="4" w:space="0" w:color="auto"/>
              <w:left w:val="single" w:sz="4" w:space="0" w:color="auto"/>
              <w:bottom w:val="single" w:sz="4" w:space="0" w:color="auto"/>
              <w:right w:val="single" w:sz="4" w:space="0" w:color="auto"/>
            </w:tcBorders>
            <w:vAlign w:val="bottom"/>
          </w:tcPr>
          <w:p w:rsidR="00FE6363" w:rsidRPr="000C799D" w:rsidRDefault="00FE6363" w:rsidP="00FE6363">
            <w:pPr>
              <w:tabs>
                <w:tab w:val="left" w:pos="703"/>
              </w:tabs>
              <w:spacing w:after="0" w:line="240" w:lineRule="auto"/>
              <w:ind w:right="52"/>
              <w:jc w:val="center"/>
              <w:rPr>
                <w:rFonts w:ascii="Times New Roman" w:eastAsia="Times New Roman" w:hAnsi="Times New Roman" w:cs="Times New Roman"/>
                <w:bCs/>
                <w:lang w:eastAsia="ru-RU"/>
              </w:rPr>
            </w:pPr>
          </w:p>
        </w:tc>
      </w:tr>
      <w:tr w:rsidR="00FE6363" w:rsidRPr="00FE6363" w:rsidTr="003775ED">
        <w:trPr>
          <w:trHeight w:val="255"/>
        </w:trPr>
        <w:tc>
          <w:tcPr>
            <w:tcW w:w="3186" w:type="dxa"/>
            <w:tcBorders>
              <w:top w:val="single" w:sz="4" w:space="0" w:color="auto"/>
              <w:left w:val="single" w:sz="4" w:space="0" w:color="auto"/>
              <w:bottom w:val="nil"/>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8849,1</w:t>
            </w: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8070,6</w:t>
            </w:r>
          </w:p>
        </w:tc>
        <w:tc>
          <w:tcPr>
            <w:tcW w:w="85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91,2</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7870,7</w:t>
            </w:r>
          </w:p>
        </w:tc>
        <w:tc>
          <w:tcPr>
            <w:tcW w:w="85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97,5</w:t>
            </w:r>
          </w:p>
        </w:tc>
        <w:tc>
          <w:tcPr>
            <w:tcW w:w="1026"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7870,7</w:t>
            </w:r>
          </w:p>
        </w:tc>
        <w:tc>
          <w:tcPr>
            <w:tcW w:w="959"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525"/>
        </w:trPr>
        <w:tc>
          <w:tcPr>
            <w:tcW w:w="31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Платежи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390,5</w:t>
            </w: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302,4</w:t>
            </w:r>
          </w:p>
        </w:tc>
        <w:tc>
          <w:tcPr>
            <w:tcW w:w="85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77,4</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302,4</w:t>
            </w:r>
          </w:p>
        </w:tc>
        <w:tc>
          <w:tcPr>
            <w:tcW w:w="85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1026"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302,4</w:t>
            </w:r>
          </w:p>
        </w:tc>
        <w:tc>
          <w:tcPr>
            <w:tcW w:w="959"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255"/>
        </w:trPr>
        <w:tc>
          <w:tcPr>
            <w:tcW w:w="31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Доходы от оказания платных услуг (работ)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1835,3</w:t>
            </w: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6459,7</w:t>
            </w:r>
          </w:p>
        </w:tc>
        <w:tc>
          <w:tcPr>
            <w:tcW w:w="85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3,5 раза</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4643,6</w:t>
            </w:r>
          </w:p>
        </w:tc>
        <w:tc>
          <w:tcPr>
            <w:tcW w:w="85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71,9</w:t>
            </w:r>
          </w:p>
        </w:tc>
        <w:tc>
          <w:tcPr>
            <w:tcW w:w="1026"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4643,6</w:t>
            </w:r>
          </w:p>
        </w:tc>
        <w:tc>
          <w:tcPr>
            <w:tcW w:w="959"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r>
      <w:tr w:rsidR="00FE6363" w:rsidRPr="00FE6363" w:rsidTr="003775ED">
        <w:trPr>
          <w:trHeight w:val="255"/>
        </w:trPr>
        <w:tc>
          <w:tcPr>
            <w:tcW w:w="31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1870,0</w:t>
            </w: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106,9</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1520,3</w:t>
            </w:r>
          </w:p>
        </w:tc>
        <w:tc>
          <w:tcPr>
            <w:tcW w:w="85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76</w:t>
            </w:r>
          </w:p>
        </w:tc>
        <w:tc>
          <w:tcPr>
            <w:tcW w:w="1026"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1600,1</w:t>
            </w:r>
          </w:p>
        </w:tc>
        <w:tc>
          <w:tcPr>
            <w:tcW w:w="959"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105,2</w:t>
            </w:r>
          </w:p>
        </w:tc>
      </w:tr>
      <w:tr w:rsidR="00FE6363" w:rsidRPr="00FE6363" w:rsidTr="003775ED">
        <w:trPr>
          <w:trHeight w:val="588"/>
        </w:trPr>
        <w:tc>
          <w:tcPr>
            <w:tcW w:w="31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2810,8</w:t>
            </w: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3310,0</w:t>
            </w:r>
          </w:p>
        </w:tc>
        <w:tc>
          <w:tcPr>
            <w:tcW w:w="85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117,8</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3520,8</w:t>
            </w:r>
          </w:p>
        </w:tc>
        <w:tc>
          <w:tcPr>
            <w:tcW w:w="85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106,4</w:t>
            </w:r>
          </w:p>
        </w:tc>
        <w:tc>
          <w:tcPr>
            <w:tcW w:w="1026"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3600,9</w:t>
            </w:r>
          </w:p>
        </w:tc>
        <w:tc>
          <w:tcPr>
            <w:tcW w:w="959"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102,3</w:t>
            </w:r>
          </w:p>
        </w:tc>
      </w:tr>
      <w:tr w:rsidR="00FE6363" w:rsidRPr="00FE6363" w:rsidTr="003775ED">
        <w:trPr>
          <w:trHeight w:val="260"/>
        </w:trPr>
        <w:tc>
          <w:tcPr>
            <w:tcW w:w="31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E6363" w:rsidRPr="000C799D" w:rsidRDefault="00FE6363" w:rsidP="00FE6363">
            <w:pPr>
              <w:spacing w:after="0" w:line="240" w:lineRule="auto"/>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bCs/>
                <w:lang w:eastAsia="ru-RU"/>
              </w:rPr>
            </w:pPr>
            <w:r w:rsidRPr="000C799D">
              <w:rPr>
                <w:rFonts w:ascii="Times New Roman" w:eastAsia="Times New Roman" w:hAnsi="Times New Roman" w:cs="Times New Roman"/>
                <w:bCs/>
                <w:lang w:eastAsia="ru-RU"/>
              </w:rPr>
              <w:t>29,5</w:t>
            </w:r>
          </w:p>
        </w:tc>
        <w:tc>
          <w:tcPr>
            <w:tcW w:w="95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0</w:t>
            </w:r>
          </w:p>
        </w:tc>
        <w:tc>
          <w:tcPr>
            <w:tcW w:w="85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p>
        </w:tc>
        <w:tc>
          <w:tcPr>
            <w:tcW w:w="1026"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0</w:t>
            </w:r>
          </w:p>
        </w:tc>
        <w:tc>
          <w:tcPr>
            <w:tcW w:w="959"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40" w:lineRule="auto"/>
              <w:jc w:val="center"/>
              <w:rPr>
                <w:rFonts w:ascii="Times New Roman" w:eastAsia="Times New Roman" w:hAnsi="Times New Roman" w:cs="Times New Roman"/>
                <w:lang w:eastAsia="ru-RU"/>
              </w:rPr>
            </w:pPr>
          </w:p>
        </w:tc>
      </w:tr>
    </w:tbl>
    <w:p w:rsidR="00FE6363" w:rsidRPr="00FE6363" w:rsidRDefault="00FE6363" w:rsidP="00FE6363">
      <w:pPr>
        <w:spacing w:after="0" w:line="240" w:lineRule="auto"/>
        <w:ind w:firstLine="709"/>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firstLine="720"/>
        <w:jc w:val="both"/>
        <w:rPr>
          <w:rFonts w:ascii="Times New Roman" w:eastAsia="Times New Roman" w:hAnsi="Times New Roman" w:cs="Times New Roman"/>
          <w:spacing w:val="-5"/>
          <w:sz w:val="24"/>
          <w:szCs w:val="24"/>
          <w:lang w:eastAsia="ru-RU"/>
        </w:rPr>
      </w:pPr>
      <w:r w:rsidRPr="00FE6363">
        <w:rPr>
          <w:rFonts w:ascii="Times New Roman" w:eastAsia="Times New Roman" w:hAnsi="Times New Roman" w:cs="Times New Roman"/>
          <w:spacing w:val="-3"/>
          <w:sz w:val="24"/>
          <w:szCs w:val="24"/>
          <w:lang w:eastAsia="ru-RU"/>
        </w:rPr>
        <w:t xml:space="preserve">Основную долю в неналоговых доходах бюджета </w:t>
      </w:r>
      <w:proofErr w:type="spellStart"/>
      <w:r w:rsidRPr="00FE6363">
        <w:rPr>
          <w:rFonts w:ascii="Times New Roman" w:eastAsia="Times New Roman" w:hAnsi="Times New Roman" w:cs="Times New Roman"/>
          <w:spacing w:val="-3"/>
          <w:sz w:val="24"/>
          <w:szCs w:val="24"/>
          <w:lang w:eastAsia="ru-RU"/>
        </w:rPr>
        <w:t>Батыревского</w:t>
      </w:r>
      <w:proofErr w:type="spellEnd"/>
      <w:r w:rsidRPr="00FE6363">
        <w:rPr>
          <w:rFonts w:ascii="Times New Roman" w:eastAsia="Times New Roman" w:hAnsi="Times New Roman" w:cs="Times New Roman"/>
          <w:spacing w:val="-3"/>
          <w:sz w:val="24"/>
          <w:szCs w:val="24"/>
          <w:lang w:eastAsia="ru-RU"/>
        </w:rPr>
        <w:t xml:space="preserve"> района на 2018 год состав</w:t>
      </w:r>
      <w:r w:rsidRPr="00FE6363">
        <w:rPr>
          <w:rFonts w:ascii="Times New Roman" w:eastAsia="Times New Roman" w:hAnsi="Times New Roman" w:cs="Times New Roman"/>
          <w:spacing w:val="-5"/>
          <w:sz w:val="24"/>
          <w:szCs w:val="24"/>
          <w:lang w:eastAsia="ru-RU"/>
        </w:rPr>
        <w:t xml:space="preserve">ляют доходы: от использования имущества, находящегося в муниципальной </w:t>
      </w:r>
      <w:r w:rsidRPr="00FE6363">
        <w:rPr>
          <w:rFonts w:ascii="Times New Roman" w:eastAsia="Times New Roman" w:hAnsi="Times New Roman" w:cs="Times New Roman"/>
          <w:sz w:val="24"/>
          <w:szCs w:val="24"/>
          <w:lang w:eastAsia="ru-RU"/>
        </w:rPr>
        <w:t xml:space="preserve">собственности – 40,1 %, от оказания платных услуг (работ) и компенсации затрат государства – 32,1 %, </w:t>
      </w:r>
      <w:r w:rsidRPr="00FE6363">
        <w:rPr>
          <w:rFonts w:ascii="Times New Roman" w:eastAsia="Times New Roman" w:hAnsi="Times New Roman" w:cs="Times New Roman"/>
          <w:spacing w:val="-5"/>
          <w:sz w:val="24"/>
          <w:szCs w:val="24"/>
          <w:lang w:eastAsia="ru-RU"/>
        </w:rPr>
        <w:t xml:space="preserve">штрафов, санкций, возмещения ущерба – 16,4 %, от продажи материальных и нематериальных активов – 9,9 процентов. </w:t>
      </w:r>
    </w:p>
    <w:p w:rsidR="00FE6363" w:rsidRPr="00FE6363" w:rsidRDefault="00FE6363" w:rsidP="00FE6363">
      <w:pPr>
        <w:spacing w:after="0" w:line="240" w:lineRule="auto"/>
        <w:ind w:firstLine="720"/>
        <w:jc w:val="both"/>
        <w:rPr>
          <w:rFonts w:ascii="Times New Roman" w:eastAsia="Times New Roman" w:hAnsi="Times New Roman" w:cs="Times New Roman"/>
          <w:spacing w:val="3"/>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Поступление </w:t>
      </w:r>
      <w:r w:rsidRPr="00FE6363">
        <w:rPr>
          <w:rFonts w:ascii="Times New Roman" w:eastAsia="Times New Roman" w:hAnsi="Times New Roman" w:cs="Times New Roman"/>
          <w:b/>
          <w:sz w:val="24"/>
          <w:szCs w:val="24"/>
          <w:u w:val="single"/>
          <w:lang w:eastAsia="ru-RU"/>
        </w:rPr>
        <w:t>доходов от использования имущества, находящегося в государственной и муниципальной собственности</w:t>
      </w:r>
      <w:r w:rsidRPr="00FE6363">
        <w:rPr>
          <w:rFonts w:ascii="Times New Roman" w:eastAsia="Times New Roman" w:hAnsi="Times New Roman" w:cs="Times New Roman"/>
          <w:sz w:val="24"/>
          <w:szCs w:val="24"/>
          <w:lang w:eastAsia="ru-RU"/>
        </w:rPr>
        <w:t xml:space="preserve"> в 2018 году предусмотрено в сумме 8070,6 тыс. рублей, что на 778,5 тыс. рублей или на 8,8 % меньше утвержденных бюджетных назначений 2017 года (8849,1 тыс. рублей). Поступление данных доходов в 2019 году прогнозируется в сумме 7870,7 тыс. рублей (снижение к 2018 году на 199,9 тыс. рублей или на 2,5 %) и в 2020 году в сумме 7870,7 тыс. рублей (на уровне 2019 года).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 xml:space="preserve">По состоянию на 1 октября 2017 года поступление доходов от использования имущества, находящегося в государственной и муниципальной собственности, в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составило 7826,5 тыс. рублей, что составляет 88,4 % к годовым назначениям.</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доходов от использования имущества, находящегося в государственной и муниципальной собственности в неналоговых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40,1 % (в 2017 году – 56,1 %), в 2019 году – 44,1 % и в 2020 году – 43,7 процента.</w:t>
      </w: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Поступление </w:t>
      </w:r>
      <w:r w:rsidRPr="00FE6363">
        <w:rPr>
          <w:rFonts w:ascii="Times New Roman" w:eastAsia="Times New Roman" w:hAnsi="Times New Roman" w:cs="Times New Roman"/>
          <w:b/>
          <w:sz w:val="24"/>
          <w:szCs w:val="24"/>
          <w:u w:val="single"/>
          <w:lang w:eastAsia="ru-RU"/>
        </w:rPr>
        <w:t>платежей при пользовании природными ресурсами</w:t>
      </w:r>
      <w:r w:rsidRPr="00FE6363">
        <w:rPr>
          <w:rFonts w:ascii="Times New Roman" w:eastAsia="Times New Roman" w:hAnsi="Times New Roman" w:cs="Times New Roman"/>
          <w:sz w:val="24"/>
          <w:szCs w:val="24"/>
          <w:lang w:eastAsia="ru-RU"/>
        </w:rPr>
        <w:t xml:space="preserve"> в 2018 году предусмотрено в сумме 302,4 тыс. рублей, что на 88,1 тыс. рублей или на 22,6 % меньше утвержденных на 2017 год назначений (390,5 тыс. рублей). Снижение поступлений платежей связано со снижением ставок платы за негативное воздействие на окружающую среду (Постановление Правительства Российской Федерации</w:t>
      </w:r>
      <w:r w:rsidRPr="00FE6363">
        <w:rPr>
          <w:rFonts w:ascii="Times New Roman" w:eastAsia="Times New Roman" w:hAnsi="Times New Roman" w:cs="Times New Roman"/>
          <w:i/>
          <w:spacing w:val="-2"/>
          <w:sz w:val="24"/>
          <w:szCs w:val="24"/>
          <w:lang w:eastAsia="ru-RU"/>
        </w:rPr>
        <w:t xml:space="preserve"> </w:t>
      </w:r>
      <w:r w:rsidRPr="00FE6363">
        <w:rPr>
          <w:rFonts w:ascii="Times New Roman" w:eastAsia="Times New Roman" w:hAnsi="Times New Roman" w:cs="Times New Roman"/>
          <w:spacing w:val="-2"/>
          <w:sz w:val="24"/>
          <w:szCs w:val="24"/>
          <w:lang w:eastAsia="ru-RU"/>
        </w:rPr>
        <w:t>от 13сентября 2016 года № 913 «О ставках</w:t>
      </w:r>
      <w:r w:rsidRPr="00FE6363">
        <w:rPr>
          <w:rFonts w:ascii="Times New Roman" w:eastAsia="Times New Roman" w:hAnsi="Times New Roman" w:cs="Times New Roman"/>
          <w:spacing w:val="-4"/>
          <w:sz w:val="24"/>
          <w:szCs w:val="24"/>
          <w:lang w:eastAsia="ru-RU"/>
        </w:rPr>
        <w:t xml:space="preserve"> платы за негативное воздействие на окружающую среду и дополнительных коэффициентах</w:t>
      </w:r>
      <w:r w:rsidRPr="00FE6363">
        <w:rPr>
          <w:rFonts w:ascii="Times New Roman" w:eastAsia="Times New Roman" w:hAnsi="Times New Roman" w:cs="Times New Roman"/>
          <w:sz w:val="24"/>
          <w:szCs w:val="24"/>
          <w:lang w:eastAsia="ru-RU"/>
        </w:rPr>
        <w:t>»).</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Поступление платежей при пользовании природными ресурсами в плановом периоде 2019 и 2020 годах прогнозируется на уровне 2018 года.</w:t>
      </w: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r w:rsidRPr="00FE6363">
        <w:rPr>
          <w:rFonts w:ascii="Times New Roman" w:eastAsia="Times New Roman" w:hAnsi="Times New Roman" w:cs="Times New Roman"/>
          <w:sz w:val="24"/>
          <w:szCs w:val="24"/>
          <w:lang w:eastAsia="ru-RU"/>
        </w:rPr>
        <w:t>По состоянию на 1 октября 2017 года поступление платежей при пользовании природными ресурсами в бюджет составило 259,6 тыс. рублей, или 66,5 % к годовым назначениям.</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Доля платежей при пользовании природными ресурсами в неналоговых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 1,5 % (в 2017 году – 2,5 %), в 2019 году – 1,7 % и в 2020 году – 1,7процента.</w:t>
      </w:r>
    </w:p>
    <w:p w:rsidR="00FE6363" w:rsidRPr="00FE6363" w:rsidRDefault="00FE6363" w:rsidP="00FE6363">
      <w:pPr>
        <w:spacing w:after="0" w:line="240" w:lineRule="auto"/>
        <w:ind w:firstLine="709"/>
        <w:jc w:val="both"/>
        <w:rPr>
          <w:rFonts w:ascii="Times New Roman" w:eastAsia="Times New Roman" w:hAnsi="Times New Roman" w:cs="Times New Roman"/>
          <w:b/>
          <w:i/>
          <w:sz w:val="24"/>
          <w:szCs w:val="24"/>
          <w:u w:val="single"/>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u w:val="single"/>
          <w:lang w:eastAsia="ru-RU"/>
        </w:rPr>
        <w:t>Доходы от оказания платных услуг (работ) и компенсации затрат государства</w:t>
      </w:r>
      <w:r w:rsidRPr="00FE6363">
        <w:rPr>
          <w:rFonts w:ascii="Times New Roman" w:eastAsia="Times New Roman" w:hAnsi="Times New Roman" w:cs="Times New Roman"/>
          <w:sz w:val="24"/>
          <w:szCs w:val="24"/>
          <w:lang w:eastAsia="ru-RU"/>
        </w:rPr>
        <w:t xml:space="preserve"> на 2018 год предусмотрены в сумме 6459,7 тыс. рублей, что на 4624,4 тыс. рублей или 71,6 % больше утвержденных бюджетных назначений 2017 года (1835,3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Поступление доходов от оказания платных услуг (работ) и компенсации затрат государства в плановом периоде 2019 и 2020 годах прогнозируется в сумме 4643,6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По состоянию на 1 октября 2017 года поступление доходов от оказания платных услуг и компенсации затрат государства в муниципальный бюджет составило 419,9 тыс. рублей или 22,9 % к годовым назначениям (1835,3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данных доходов в неналоговых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32,1 % (в 2017 году – 11,6 %), в 2019 году – 26 % и в 2020 году – 25,8 процента.</w:t>
      </w:r>
    </w:p>
    <w:p w:rsidR="00FE6363" w:rsidRPr="00FE6363" w:rsidRDefault="00FE6363" w:rsidP="00FE6363">
      <w:pPr>
        <w:spacing w:after="0" w:line="240" w:lineRule="auto"/>
        <w:ind w:firstLine="709"/>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Поступление </w:t>
      </w:r>
      <w:r w:rsidRPr="00FE6363">
        <w:rPr>
          <w:rFonts w:ascii="Times New Roman" w:eastAsia="Times New Roman" w:hAnsi="Times New Roman" w:cs="Times New Roman"/>
          <w:b/>
          <w:sz w:val="24"/>
          <w:szCs w:val="24"/>
          <w:u w:val="single"/>
          <w:lang w:eastAsia="ru-RU"/>
        </w:rPr>
        <w:t>доходов от продажи материальных и нематериальных активов</w:t>
      </w:r>
      <w:r w:rsidRPr="00FE6363">
        <w:rPr>
          <w:rFonts w:ascii="Times New Roman" w:eastAsia="Times New Roman" w:hAnsi="Times New Roman" w:cs="Times New Roman"/>
          <w:sz w:val="24"/>
          <w:szCs w:val="24"/>
          <w:lang w:eastAsia="ru-RU"/>
        </w:rPr>
        <w:t xml:space="preserve"> в 2018 году предусмотрено в сумме 2000,0 тыс. рублей, что на 130,0 тыс. рублей или на 7,0 % больше утвержденных бюджетных назначений 2017 года (1870,0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Поступление доходов от продажи материальных и нематериальных активов</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в 2019 году прогнозируется в сумме 1520,3 тыс. рублей (снижение к 2018 году на 479,7 тыс. рублей или на 24 %) и в 2020 году в сумме 1600,1 тыс. рублей (рост к 2019 году на 79,8 тыс. рублей или на 5,2процента).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 состоянию на 1 октября 2017 года поступление доходов от продажи материальных и нематериальных активов в бюджет района составило 2711,7 тыс. рублей или 145 % к годовым назначениям.</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данных доходов в неналоговых доходах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9,9 % (в 2017 году – 11,8 %), в 2019 году – 8,5 % и в 2020 году – 8,9 процента.</w:t>
      </w: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u w:val="single"/>
          <w:lang w:eastAsia="ru-RU"/>
        </w:rPr>
        <w:t xml:space="preserve">Штрафы, санкции, возмещение ущерба </w:t>
      </w:r>
      <w:r w:rsidRPr="00FE6363">
        <w:rPr>
          <w:rFonts w:ascii="Times New Roman" w:eastAsia="Times New Roman" w:hAnsi="Times New Roman" w:cs="Times New Roman"/>
          <w:sz w:val="24"/>
          <w:szCs w:val="24"/>
          <w:lang w:eastAsia="ru-RU"/>
        </w:rPr>
        <w:t xml:space="preserve">в 2018 году предусмотрены в сумме 3310,0 тыс. рублей, что на 499,2 тыс. рублей или на 17,8 % больше утвержденных на 2017 </w:t>
      </w:r>
      <w:r w:rsidRPr="00FE6363">
        <w:rPr>
          <w:rFonts w:ascii="Times New Roman" w:eastAsia="Times New Roman" w:hAnsi="Times New Roman" w:cs="Times New Roman"/>
          <w:sz w:val="24"/>
          <w:szCs w:val="24"/>
          <w:lang w:eastAsia="ru-RU"/>
        </w:rPr>
        <w:lastRenderedPageBreak/>
        <w:t>год (2810,8 тыс. рублей). Поступление штрафов, санкций, возмещений ущербов в 2019 год прогнозируется в сумме 3520,8</w:t>
      </w:r>
      <w:r w:rsidRPr="00FE6363">
        <w:rPr>
          <w:rFonts w:ascii="Times New Roman" w:eastAsia="Times New Roman" w:hAnsi="Times New Roman" w:cs="Times New Roman"/>
          <w:spacing w:val="-3"/>
          <w:sz w:val="24"/>
          <w:szCs w:val="24"/>
          <w:lang w:eastAsia="ru-RU"/>
        </w:rPr>
        <w:t xml:space="preserve"> тыс. рублей (рост к 2018 году на 210,8 тыс. рублей или на 6,4 %) и в 2020 году в сумме 3600,9 тыс. рублей (рост к 2019 году на 80,1 тыс. рублей или на 2,3 %).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штрафов, санкций, возмещений ущербов в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составило 2484,1 тыс. рублей, или 88,4 % к годовым назначениям (2810,8</w:t>
      </w:r>
      <w:r w:rsidRPr="00FE6363">
        <w:rPr>
          <w:rFonts w:ascii="Times New Roman" w:eastAsia="Times New Roman" w:hAnsi="Times New Roman" w:cs="Times New Roman"/>
          <w:spacing w:val="-3"/>
          <w:sz w:val="24"/>
          <w:szCs w:val="24"/>
          <w:lang w:eastAsia="ru-RU"/>
        </w:rPr>
        <w:t xml:space="preserve"> тыс. рублей</w:t>
      </w:r>
      <w:r w:rsidRPr="00FE6363">
        <w:rPr>
          <w:rFonts w:ascii="Times New Roman" w:eastAsia="Times New Roman" w:hAnsi="Times New Roman" w:cs="Times New Roman"/>
          <w:sz w:val="24"/>
          <w:szCs w:val="24"/>
          <w:lang w:eastAsia="ru-RU"/>
        </w:rPr>
        <w:t xml:space="preserve">).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штрафов, санкций, возмещения ущерба в неналоговых доходах бюджета муниципального района в 2018 году составит 16,4 % (в 2017 году – 17,8 %), в 2019 году – 19,7 % и в 2020 году – 20 процентов.</w:t>
      </w:r>
    </w:p>
    <w:p w:rsidR="00FE6363" w:rsidRPr="00FE6363" w:rsidRDefault="00FE6363" w:rsidP="00FE6363">
      <w:pPr>
        <w:spacing w:after="0" w:line="240" w:lineRule="auto"/>
        <w:ind w:firstLine="567"/>
        <w:jc w:val="both"/>
        <w:rPr>
          <w:rFonts w:ascii="Times New Roman" w:eastAsia="Times New Roman" w:hAnsi="Times New Roman" w:cs="Times New Roman"/>
          <w:i/>
          <w:sz w:val="25"/>
          <w:szCs w:val="25"/>
          <w:highlight w:val="yellow"/>
          <w:lang w:eastAsia="ru-RU"/>
        </w:rPr>
      </w:pPr>
    </w:p>
    <w:p w:rsidR="00FE6363" w:rsidRPr="00FE6363" w:rsidRDefault="00FE6363" w:rsidP="00FE6363">
      <w:pPr>
        <w:spacing w:after="0" w:line="240" w:lineRule="auto"/>
        <w:jc w:val="center"/>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t>2.2. Безвозмездные поступления</w:t>
      </w:r>
    </w:p>
    <w:p w:rsidR="00FE6363" w:rsidRPr="00FE6363" w:rsidRDefault="00FE6363" w:rsidP="00FE6363">
      <w:pPr>
        <w:spacing w:after="0" w:line="240" w:lineRule="auto"/>
        <w:jc w:val="center"/>
        <w:rPr>
          <w:rFonts w:ascii="Times New Roman" w:eastAsia="Times New Roman" w:hAnsi="Times New Roman" w:cs="Times New Roman"/>
          <w:b/>
          <w:i/>
          <w:sz w:val="25"/>
          <w:szCs w:val="25"/>
          <w:lang w:eastAsia="ru-RU"/>
        </w:rPr>
      </w:pP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E6363">
        <w:rPr>
          <w:rFonts w:ascii="Times New Roman" w:eastAsia="Times New Roman" w:hAnsi="Times New Roman" w:cs="Times New Roman"/>
          <w:b/>
          <w:sz w:val="24"/>
          <w:szCs w:val="24"/>
          <w:lang w:eastAsia="ru-RU"/>
        </w:rPr>
        <w:t>Безвозмездные поступления от других бюджетов бюджетной системы Российской Федерации</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на 2018 год предусмотрены в проекте решения Собрания депутатов в сумме 493970,9 тыс. рублей,</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что на 70281,6 тыс. рублей или на 12,5 % меньше утвержденных годовых назначений 2017 года (564252,5 тыс. рублей).</w:t>
      </w:r>
      <w:r w:rsidRPr="00FE6363">
        <w:rPr>
          <w:rFonts w:ascii="Times New Roman" w:eastAsia="Times New Roman" w:hAnsi="Times New Roman" w:cs="Times New Roman"/>
          <w:i/>
          <w:sz w:val="24"/>
          <w:szCs w:val="24"/>
          <w:lang w:eastAsia="ru-RU"/>
        </w:rPr>
        <w:t xml:space="preserve"> </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E6363">
        <w:rPr>
          <w:rFonts w:ascii="Times New Roman" w:eastAsia="Times New Roman" w:hAnsi="Times New Roman" w:cs="Times New Roman"/>
          <w:sz w:val="24"/>
          <w:szCs w:val="24"/>
          <w:lang w:eastAsia="ru-RU"/>
        </w:rPr>
        <w:t>Поступление безвозмездных поступлений от других бюджетов бюджетной системы Российской Федерации в 2019 году прогнозируется в сумме 441867,8 тыс. рублей (снижение к 2018 году на 52103,1 тыс. рублей или на 10,5 %) и в 2020 году в сумме 421371,6 тыс. рублей (снижение к 2019 году на 20496,2 тыс. рублей или на 4,6 %).</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безвозмездных поступлений от других бюджетов бюджетной системы Российской Федерации в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составило 353601,9 тыс. рублей, или 62,7 % к годовым бюджетным назначениям.</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безвозмездных поступлений в доходах бюджета района в 2018 году составит 80,9% (в 2017 году – 83,5 %), в 2019 году – 78,8 % и в 2020 году – 77,3 процента.</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 включают в себя дотации, субсидии, субвенции и иные межбюджетные трансферты бюджетам муниципальных образований.</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u w:val="single"/>
          <w:lang w:eastAsia="ru-RU"/>
        </w:rPr>
        <w:t>Дотации бюджетам бюджетной системы Российской Федерации</w:t>
      </w:r>
      <w:r w:rsidRPr="00FE6363">
        <w:rPr>
          <w:rFonts w:ascii="Times New Roman" w:eastAsia="Times New Roman" w:hAnsi="Times New Roman" w:cs="Times New Roman"/>
          <w:sz w:val="24"/>
          <w:szCs w:val="24"/>
          <w:lang w:eastAsia="ru-RU"/>
        </w:rPr>
        <w:t xml:space="preserve"> на 2018 год запланированы в проекте решения Собрания депутатов в сумме 49936,9 тыс. рублей, что на 5797,8 тыс. рублей или на 13,1 % больше утвержденных значений на 2017 год (44139,1 тыс. рублей).</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Поступление дотаций в 2019 году прогнозируется в сумме 35876,7 тыс. рублей (снижение к 2018 году на 14060,2 тыс. рублей или на 28,1 %) и в 2020 году в сумме 32991,3 тыс. рублей (снижение к 2019 году на 2885,4 тыс. рублей или на 8 %).</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дотаций в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составило 36783,0 тыс. рублей, или 83,3 % к годовым бюджетным назначениям.</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дотаций в общем объеме безвозмездных поступлений в 2018 году составит 10,1 % (в 2017 году – 7,8 %).</w:t>
      </w:r>
    </w:p>
    <w:p w:rsidR="00FE6363" w:rsidRPr="000C799D"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0C799D">
        <w:rPr>
          <w:rFonts w:ascii="Times New Roman" w:eastAsia="Times New Roman" w:hAnsi="Times New Roman" w:cs="Times New Roman"/>
          <w:sz w:val="24"/>
          <w:szCs w:val="24"/>
          <w:lang w:eastAsia="ru-RU"/>
        </w:rPr>
        <w:t>Прогнозируемый объем дотации в 2018 году запланировано направить на:</w:t>
      </w:r>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 выравнивание бюджетной обеспеченности – 15212,9 тыс. рублей;</w:t>
      </w:r>
    </w:p>
    <w:p w:rsidR="00FE6363" w:rsidRPr="00FE6363" w:rsidRDefault="00FE6363" w:rsidP="00FE6363">
      <w:pPr>
        <w:shd w:val="clear" w:color="auto" w:fill="FFFFFF"/>
        <w:spacing w:after="0" w:line="240" w:lineRule="auto"/>
        <w:ind w:left="19" w:right="-82" w:firstLine="49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 </w:t>
      </w:r>
      <w:r w:rsidRPr="00FE6363">
        <w:rPr>
          <w:rFonts w:ascii="Times New Roman" w:eastAsia="Times New Roman" w:hAnsi="Times New Roman" w:cs="Times New Roman"/>
          <w:spacing w:val="-5"/>
          <w:sz w:val="24"/>
          <w:szCs w:val="24"/>
          <w:lang w:eastAsia="ru-RU"/>
        </w:rPr>
        <w:t>поддержку мер по обеспечению сбалансированности бюджетов – 27733,8</w:t>
      </w:r>
      <w:r w:rsidRPr="00FE6363">
        <w:rPr>
          <w:rFonts w:ascii="Times New Roman" w:eastAsia="Times New Roman" w:hAnsi="Times New Roman" w:cs="Times New Roman"/>
          <w:sz w:val="24"/>
          <w:szCs w:val="24"/>
          <w:lang w:eastAsia="ru-RU"/>
        </w:rPr>
        <w:t xml:space="preserve"> тыс. рублей;</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возмещение части расходов по обеспечению уровня зарплаты работников бюджетной сферы не ниже МРОТ в размере 6990,2 тыс. рублей.</w:t>
      </w:r>
    </w:p>
    <w:p w:rsidR="00FE6363" w:rsidRPr="00FE6363" w:rsidRDefault="00FE6363" w:rsidP="00FE636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r w:rsidRPr="00FE6363">
        <w:rPr>
          <w:rFonts w:ascii="Times New Roman" w:eastAsia="Times New Roman" w:hAnsi="Times New Roman" w:cs="Times New Roman"/>
          <w:b/>
          <w:sz w:val="24"/>
          <w:szCs w:val="24"/>
          <w:u w:val="single"/>
          <w:lang w:eastAsia="ru-RU"/>
        </w:rPr>
        <w:t>Субсидии бюджетам бюджетной системы Российской Федерации (межбюджетные субсидии)</w:t>
      </w:r>
      <w:r w:rsidRPr="00FE6363">
        <w:rPr>
          <w:rFonts w:ascii="Times New Roman" w:eastAsia="Times New Roman" w:hAnsi="Times New Roman" w:cs="Times New Roman"/>
          <w:b/>
          <w:sz w:val="24"/>
          <w:szCs w:val="24"/>
          <w:lang w:eastAsia="ru-RU"/>
        </w:rPr>
        <w:t xml:space="preserve"> </w:t>
      </w:r>
      <w:r w:rsidRPr="00FE6363">
        <w:rPr>
          <w:rFonts w:ascii="Times New Roman" w:eastAsia="Times New Roman" w:hAnsi="Times New Roman" w:cs="Times New Roman"/>
          <w:sz w:val="24"/>
          <w:szCs w:val="24"/>
          <w:lang w:eastAsia="ru-RU"/>
        </w:rPr>
        <w:t>на 2018 год предусмотрены в сумме 67599,2 тыс. рублей, что на 58636,6 тыс. рублей или на 46,4 % меньше утвержденных объемов на 2017 год (126235,8 тыс. рублей).</w:t>
      </w:r>
      <w:r w:rsidRPr="00FE6363">
        <w:rPr>
          <w:rFonts w:ascii="Times New Roman" w:eastAsia="Times New Roman" w:hAnsi="Times New Roman" w:cs="Times New Roman"/>
          <w:i/>
          <w:sz w:val="24"/>
          <w:szCs w:val="24"/>
          <w:lang w:eastAsia="ru-RU"/>
        </w:rPr>
        <w:t xml:space="preserve">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Поступление субсидий в 2019 году прогнозируется в сумме 36563,3 тыс. рублей (снижение к 2018 году на 31035,9 тыс. рублей или на 45,9 %) и в 2020 году в сумме 30067,2 тыс. рублей (снижение к 2019 году на 6496,1 тыс. рублей или на 17,8 %).</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субсидий в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составило 44447,7 тыс. рублей, или 35,2 % к годовым бюджетным назначениям.</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субсидий в общем объеме безвозмездных поступлений в 2018 году составит 13,7 % (в 2017 году – 22,4 %).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Основной объем субсидий в 2018 году запланировано направить 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расходов бюджетов муниципальных образований по осуществлению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 17013,7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i/>
          <w:sz w:val="24"/>
          <w:szCs w:val="24"/>
          <w:lang w:eastAsia="ru-RU"/>
        </w:rPr>
        <w:t xml:space="preserve">-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расходов бюджетов муниципальных районов и бюджетов городских округов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2015-2020 годы – 7065,8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расходов бюджетов муниципальных образований 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 4917,1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мероприятий по улучшению жилищных условий граждан, проживающих и работающих в сельской местности, в том числе молодых семей и молодых специалистов, в рамках федеральной целевой программы «Устойчивое развитие сельских территорий на 2014-2017 годы и на период до 2020 года» - 2627,3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комплектование книжных фондов библиотек муниципальных образований в рамках поддержки отрасли культуры – 15,1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 – 28,2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мероприятий по </w:t>
      </w:r>
      <w:proofErr w:type="spellStart"/>
      <w:r w:rsidRPr="00FE6363">
        <w:rPr>
          <w:rFonts w:ascii="Times New Roman" w:eastAsia="Times New Roman" w:hAnsi="Times New Roman" w:cs="Times New Roman"/>
          <w:sz w:val="24"/>
          <w:szCs w:val="24"/>
          <w:lang w:eastAsia="ru-RU"/>
        </w:rPr>
        <w:t>грантовой</w:t>
      </w:r>
      <w:proofErr w:type="spellEnd"/>
      <w:r w:rsidRPr="00FE6363">
        <w:rPr>
          <w:rFonts w:ascii="Times New Roman" w:eastAsia="Times New Roman" w:hAnsi="Times New Roman" w:cs="Times New Roman"/>
          <w:sz w:val="24"/>
          <w:szCs w:val="24"/>
          <w:lang w:eastAsia="ru-RU"/>
        </w:rPr>
        <w:t xml:space="preserve"> поддержке местных инициатив граждан, проживающих в сельской местности, в рамках федеральной целевой программы «Устойчивое развитие сельских территорий на 2014-2017 годы и на период до 2020 года» - 899,0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расходов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 1396,1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благоустройство дворовых и общественных территорий муниципальных образований Чувашской Республики – 8076,7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создание в общеобразовательных организациях, расположенных в сельской местности, условий для занятий физической культурой и спортом – 1013,2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проведение капитального ремонта гидротехнических сооружений, находящихся в муниципальной собственности – 7560,6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повышение оплаты труда педагогических работников муниципальных образовательных организаций дополнительного образования детей – 1166,9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-повышение оплаты труда работников муниципальных учреждений культуры – 3824,5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мероприятия по профилактике и соблюдению правопорядка на улицах и в других общественных местах – 765,0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строительство сельского дома культуры в д. </w:t>
      </w:r>
      <w:proofErr w:type="spellStart"/>
      <w:r w:rsidRPr="00FE6363">
        <w:rPr>
          <w:rFonts w:ascii="Times New Roman" w:eastAsia="Times New Roman" w:hAnsi="Times New Roman" w:cs="Times New Roman"/>
          <w:sz w:val="24"/>
          <w:szCs w:val="24"/>
          <w:lang w:eastAsia="ru-RU"/>
        </w:rPr>
        <w:t>Бахтигильдино</w:t>
      </w:r>
      <w:proofErr w:type="spellEnd"/>
      <w:r w:rsidRPr="00FE6363">
        <w:rPr>
          <w:rFonts w:ascii="Times New Roman" w:eastAsia="Times New Roman" w:hAnsi="Times New Roman" w:cs="Times New Roman"/>
          <w:sz w:val="24"/>
          <w:szCs w:val="24"/>
          <w:lang w:eastAsia="ru-RU"/>
        </w:rPr>
        <w:t xml:space="preserve"> – 11229,9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r w:rsidRPr="00FE6363">
        <w:rPr>
          <w:rFonts w:ascii="Times New Roman" w:eastAsia="Times New Roman" w:hAnsi="Times New Roman" w:cs="Times New Roman"/>
          <w:b/>
          <w:sz w:val="24"/>
          <w:szCs w:val="24"/>
          <w:u w:val="single"/>
          <w:lang w:eastAsia="ru-RU"/>
        </w:rPr>
        <w:lastRenderedPageBreak/>
        <w:t xml:space="preserve">Субвенции бюджетам субъектов Российской Федерации и муниципальных образований </w:t>
      </w:r>
      <w:r w:rsidRPr="00FE6363">
        <w:rPr>
          <w:rFonts w:ascii="Times New Roman" w:eastAsia="Times New Roman" w:hAnsi="Times New Roman" w:cs="Times New Roman"/>
          <w:sz w:val="24"/>
          <w:szCs w:val="24"/>
          <w:lang w:eastAsia="ru-RU"/>
        </w:rPr>
        <w:t>на 2018 год проектом решения Собрания депутатов предусмотрены в сумме 364705,7 тыс. рублей</w:t>
      </w:r>
      <w:r w:rsidRPr="00FE6363">
        <w:rPr>
          <w:rFonts w:ascii="Times New Roman" w:eastAsia="Times New Roman" w:hAnsi="Times New Roman" w:cs="Times New Roman"/>
          <w:color w:val="008000"/>
          <w:sz w:val="24"/>
          <w:szCs w:val="24"/>
          <w:lang w:eastAsia="ru-RU"/>
        </w:rPr>
        <w:t xml:space="preserve">, </w:t>
      </w:r>
      <w:r w:rsidRPr="00FE6363">
        <w:rPr>
          <w:rFonts w:ascii="Times New Roman" w:eastAsia="Times New Roman" w:hAnsi="Times New Roman" w:cs="Times New Roman"/>
          <w:sz w:val="24"/>
          <w:szCs w:val="24"/>
          <w:lang w:eastAsia="ru-RU"/>
        </w:rPr>
        <w:t>что на 15449,8 тыс. рублей или 4,1 % меньше утвержденных объемов 2017 года (380155,5 тыс. рублей).</w:t>
      </w:r>
      <w:r w:rsidRPr="00FE6363">
        <w:rPr>
          <w:rFonts w:ascii="Times New Roman" w:eastAsia="Times New Roman" w:hAnsi="Times New Roman" w:cs="Times New Roman"/>
          <w:i/>
          <w:sz w:val="24"/>
          <w:szCs w:val="24"/>
          <w:lang w:eastAsia="ru-RU"/>
        </w:rPr>
        <w:t xml:space="preserve">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Поступление субвенций в 2019 году прогнозируется в сумме 357798,6 тыс. рублей (снижение к 2018 году на 6907,1 тыс. рублей или на 1,9 %) и в 2020 году в сумме 346683,9 тыс. рублей (снижение к 2019 году на 11114,7 тыс. рублей или на 3,1 %). </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субвенций в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составило 267377,8 тыс. рублей, или 70,3 % к годовым бюджетным назначениям.</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субвенций в общем объеме безвозмездных поступлений в 2018 году составит 73,8% (в 2017 году – 67,4 %).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Основной объем субвенций в 2018 году запланировано направить 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осуществление </w:t>
      </w:r>
      <w:proofErr w:type="spellStart"/>
      <w:r w:rsidRPr="00FE6363">
        <w:rPr>
          <w:rFonts w:ascii="Times New Roman" w:eastAsia="Times New Roman" w:hAnsi="Times New Roman" w:cs="Times New Roman"/>
          <w:sz w:val="24"/>
          <w:szCs w:val="24"/>
          <w:lang w:eastAsia="ru-RU"/>
        </w:rPr>
        <w:t>госполномочий</w:t>
      </w:r>
      <w:proofErr w:type="spellEnd"/>
      <w:r w:rsidRPr="00FE6363">
        <w:rPr>
          <w:rFonts w:ascii="Times New Roman" w:eastAsia="Times New Roman" w:hAnsi="Times New Roman" w:cs="Times New Roman"/>
          <w:sz w:val="24"/>
          <w:szCs w:val="24"/>
          <w:lang w:eastAsia="ru-RU"/>
        </w:rPr>
        <w:t xml:space="preserve"> РФ по составлению списков кандидатов в присяжные заседатели федеральных судов общей юрисдикции РФ в сумме 151,9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обеспечение деятельности административных комиссий для рассмотрения дел об административных правонарушениях в сумме 0,3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государственных полномочий ЧР по созданию комиссий по делам несовершеннолетних и защите их прав и организации деятельности таких комиссий в сумме 613,9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осуществление </w:t>
      </w:r>
      <w:proofErr w:type="spellStart"/>
      <w:r w:rsidRPr="00FE6363">
        <w:rPr>
          <w:rFonts w:ascii="Times New Roman" w:eastAsia="Times New Roman" w:hAnsi="Times New Roman" w:cs="Times New Roman"/>
          <w:sz w:val="24"/>
          <w:szCs w:val="24"/>
          <w:lang w:eastAsia="ru-RU"/>
        </w:rPr>
        <w:t>госполномочий</w:t>
      </w:r>
      <w:proofErr w:type="spellEnd"/>
      <w:r w:rsidRPr="00FE6363">
        <w:rPr>
          <w:rFonts w:ascii="Times New Roman" w:eastAsia="Times New Roman" w:hAnsi="Times New Roman" w:cs="Times New Roman"/>
          <w:sz w:val="24"/>
          <w:szCs w:val="24"/>
          <w:lang w:eastAsia="ru-RU"/>
        </w:rPr>
        <w:t xml:space="preserve"> РФ по государственной регистрации актов гражданского состояния в сумме 2428,2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государственных полномочий ЧР по расчету и предоставлению дотаций на выравнивание бюджетной обеспеченности поселений в сумме 30250,6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осуществление </w:t>
      </w:r>
      <w:proofErr w:type="spellStart"/>
      <w:r w:rsidRPr="00FE6363">
        <w:rPr>
          <w:rFonts w:ascii="Times New Roman" w:eastAsia="Times New Roman" w:hAnsi="Times New Roman" w:cs="Times New Roman"/>
          <w:sz w:val="24"/>
          <w:szCs w:val="24"/>
          <w:lang w:eastAsia="ru-RU"/>
        </w:rPr>
        <w:t>госполномочий</w:t>
      </w:r>
      <w:proofErr w:type="spellEnd"/>
      <w:r w:rsidRPr="00FE6363">
        <w:rPr>
          <w:rFonts w:ascii="Times New Roman" w:eastAsia="Times New Roman" w:hAnsi="Times New Roman" w:cs="Times New Roman"/>
          <w:sz w:val="24"/>
          <w:szCs w:val="24"/>
          <w:lang w:eastAsia="ru-RU"/>
        </w:rPr>
        <w:t xml:space="preserve"> РФ по первичному воинскому учету на территориях, где отсутствуют военные комиссариаты в сумме 1837,5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(ЧР) сумме 1857,2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государственных полномочий ЧР по обеспечению проведения ремонта жилых помещений, собственниками которых являются дети-сироты и дети, оставшиеся без попечения родителей в сумме 300,0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отдельных государственных полномочий ЧР по обеспечению жилыми помещениями по договорам социального найма категорий граждан, указанных в пункте 3 части 1 статьи 11 Закона ЧР «О регулировании жилищных отношений» в сумме 8013,2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отдельных государственных полномочий ЧР по ведению учета граждан, нуждающихся в жилых помещениях и имеющих право на государственную поддержку на строительство (приобретение) жилых помещений, регистрации и учету граждан в сумме 1,5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отдельных государственных полномочий ЧР по организации и осуществлению деятельности по опеке и попечительству в сумме 880,0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выплату единовременного пособия при всех формах устройства детей, лишенных родительского попечения, в семью в сумме 163,1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единовременная выплата на усыновление в сумме 2325,0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компенсацию части платы за содержание ребенка в муниципальных образовательных учреждениях и негосударственных образовательных организациях, реализующих основную общеобразовательную программу дошкольного образования в сумме 1252,2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 финансовое обеспечение государственных гарантий прав граждан на получение общедоступного и бесплатного дошкольного образования в сумме 62069,6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сумме 242077,9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государственных полномочий ЧР в сфере трудовых отношений в сумме 82,1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государственных полномочий ЧР по организации и осуществлению мероприятий по регулированию численности безнадзорных животных в сумме 174,7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обеспечение мер </w:t>
      </w:r>
      <w:proofErr w:type="spellStart"/>
      <w:r w:rsidRPr="00FE6363">
        <w:rPr>
          <w:rFonts w:ascii="Times New Roman" w:eastAsia="Times New Roman" w:hAnsi="Times New Roman" w:cs="Times New Roman"/>
          <w:sz w:val="24"/>
          <w:szCs w:val="24"/>
          <w:lang w:eastAsia="ru-RU"/>
        </w:rPr>
        <w:t>соцподдержки</w:t>
      </w:r>
      <w:proofErr w:type="spellEnd"/>
      <w:r w:rsidRPr="00FE6363">
        <w:rPr>
          <w:rFonts w:ascii="Times New Roman" w:eastAsia="Times New Roman" w:hAnsi="Times New Roman" w:cs="Times New Roman"/>
          <w:sz w:val="24"/>
          <w:szCs w:val="24"/>
          <w:lang w:eastAsia="ru-RU"/>
        </w:rPr>
        <w:t xml:space="preserve"> отдельных категорий граждан по оплате ЖКУ (образование) в сумме 8621,5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обеспечение мер </w:t>
      </w:r>
      <w:proofErr w:type="spellStart"/>
      <w:r w:rsidRPr="00FE6363">
        <w:rPr>
          <w:rFonts w:ascii="Times New Roman" w:eastAsia="Times New Roman" w:hAnsi="Times New Roman" w:cs="Times New Roman"/>
          <w:sz w:val="24"/>
          <w:szCs w:val="24"/>
          <w:lang w:eastAsia="ru-RU"/>
        </w:rPr>
        <w:t>соцподдержки</w:t>
      </w:r>
      <w:proofErr w:type="spellEnd"/>
      <w:r w:rsidRPr="00FE6363">
        <w:rPr>
          <w:rFonts w:ascii="Times New Roman" w:eastAsia="Times New Roman" w:hAnsi="Times New Roman" w:cs="Times New Roman"/>
          <w:sz w:val="24"/>
          <w:szCs w:val="24"/>
          <w:lang w:eastAsia="ru-RU"/>
        </w:rPr>
        <w:t xml:space="preserve"> отдельных категорий граждан по оплате ЖКУ (культура) в сумме 1605,2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i/>
          <w:color w:val="FF0000"/>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r w:rsidRPr="00FE6363">
        <w:rPr>
          <w:rFonts w:ascii="Times New Roman" w:eastAsia="Times New Roman" w:hAnsi="Times New Roman" w:cs="Times New Roman"/>
          <w:b/>
          <w:sz w:val="24"/>
          <w:szCs w:val="24"/>
          <w:u w:val="single"/>
          <w:lang w:eastAsia="ru-RU"/>
        </w:rPr>
        <w:t xml:space="preserve">Иные межбюджетные трансферты </w:t>
      </w:r>
      <w:r w:rsidRPr="00FE6363">
        <w:rPr>
          <w:rFonts w:ascii="Times New Roman" w:eastAsia="Times New Roman" w:hAnsi="Times New Roman" w:cs="Times New Roman"/>
          <w:sz w:val="24"/>
          <w:szCs w:val="24"/>
          <w:lang w:eastAsia="ru-RU"/>
        </w:rPr>
        <w:t>в 2018 году предусмотрены проектом решения Собрания депутатов в сумме 11729,2 тыс. рублей, что на 2669,8 тыс. рублей или на 19,2 % меньше утвержденных объемов на 2017 год (14399,0 тыс. рублей).</w:t>
      </w:r>
      <w:r w:rsidRPr="00FE6363">
        <w:rPr>
          <w:rFonts w:ascii="Times New Roman" w:eastAsia="Times New Roman" w:hAnsi="Times New Roman" w:cs="Times New Roman"/>
          <w:i/>
          <w:sz w:val="24"/>
          <w:szCs w:val="24"/>
          <w:lang w:eastAsia="ru-RU"/>
        </w:rPr>
        <w:t xml:space="preserve">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Поступление иных межбюджетных трансфертов в плановом периоде 2019 и 2020 годах прогнозируется в сумме 11629,2 тыс. рублей ежегодно.</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состоянию на 1 октября 2017 года поступление иных межбюджетных трансфертов в бюджет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составило 5670,3 тыс. рублей, или 39,4 % к годовым бюджетным назначениям.</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Доля иных межбюджетных трансфертов в общем объеме безвозмездных поступлений в 2018 году составит 2,4 % (в 2017 году – 2,6 %).</w:t>
      </w:r>
    </w:p>
    <w:p w:rsidR="00FE6363" w:rsidRPr="00FE6363" w:rsidRDefault="00FE6363" w:rsidP="00FE6363">
      <w:pPr>
        <w:spacing w:after="0" w:line="240" w:lineRule="auto"/>
        <w:ind w:firstLine="720"/>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Основной объем иных межбюджетных трансфертов запланировано направить на осуществление части полномочий (в части ФОТ) администраций сельских поселений по вопросу создания условий для организации досуга и обеспечения жителей сельских поселений услугами организаций культуры.</w:t>
      </w:r>
    </w:p>
    <w:p w:rsidR="00FE6363" w:rsidRPr="00FE6363" w:rsidRDefault="00FE6363" w:rsidP="00FE6363">
      <w:pPr>
        <w:spacing w:after="0" w:line="240" w:lineRule="auto"/>
        <w:jc w:val="center"/>
        <w:rPr>
          <w:rFonts w:ascii="Calibri" w:eastAsia="Calibri" w:hAnsi="Calibri" w:cs="Times New Roman"/>
          <w:b/>
          <w:bCs/>
          <w:i/>
          <w:sz w:val="25"/>
          <w:szCs w:val="25"/>
        </w:rPr>
      </w:pPr>
    </w:p>
    <w:p w:rsidR="00FE6363" w:rsidRPr="00FE6363" w:rsidRDefault="00FE6363" w:rsidP="00FE6363">
      <w:pPr>
        <w:spacing w:after="0" w:line="240" w:lineRule="auto"/>
        <w:jc w:val="center"/>
        <w:rPr>
          <w:rFonts w:ascii="Times New Roman" w:eastAsia="Calibri" w:hAnsi="Times New Roman" w:cs="Times New Roman"/>
          <w:b/>
          <w:bCs/>
          <w:sz w:val="24"/>
          <w:szCs w:val="24"/>
        </w:rPr>
      </w:pPr>
      <w:r w:rsidRPr="00FE6363">
        <w:rPr>
          <w:rFonts w:ascii="Times New Roman" w:eastAsia="Calibri" w:hAnsi="Times New Roman" w:cs="Times New Roman"/>
          <w:b/>
          <w:bCs/>
          <w:sz w:val="24"/>
          <w:szCs w:val="24"/>
        </w:rPr>
        <w:t xml:space="preserve">3. Расходы бюджета </w:t>
      </w:r>
      <w:proofErr w:type="spellStart"/>
      <w:r w:rsidRPr="00FE6363">
        <w:rPr>
          <w:rFonts w:ascii="Times New Roman" w:eastAsia="Calibri" w:hAnsi="Times New Roman" w:cs="Times New Roman"/>
          <w:b/>
          <w:bCs/>
          <w:sz w:val="24"/>
          <w:szCs w:val="24"/>
        </w:rPr>
        <w:t>Батыревского</w:t>
      </w:r>
      <w:proofErr w:type="spellEnd"/>
      <w:r w:rsidRPr="00FE6363">
        <w:rPr>
          <w:rFonts w:ascii="Times New Roman" w:eastAsia="Calibri" w:hAnsi="Times New Roman" w:cs="Times New Roman"/>
          <w:b/>
          <w:bCs/>
          <w:sz w:val="24"/>
          <w:szCs w:val="24"/>
        </w:rPr>
        <w:t xml:space="preserve"> района Чувашской Республики</w:t>
      </w:r>
    </w:p>
    <w:p w:rsidR="00FE6363" w:rsidRPr="00FE6363" w:rsidRDefault="00FE6363" w:rsidP="00FE6363">
      <w:pPr>
        <w:spacing w:after="0" w:line="240" w:lineRule="auto"/>
        <w:jc w:val="center"/>
        <w:rPr>
          <w:rFonts w:ascii="Times New Roman" w:eastAsia="Times New Roman" w:hAnsi="Times New Roman" w:cs="Times New Roman"/>
          <w:b/>
          <w:bCs/>
          <w:i/>
          <w:sz w:val="25"/>
          <w:szCs w:val="25"/>
          <w:lang w:eastAsia="ru-RU"/>
        </w:rPr>
      </w:pPr>
    </w:p>
    <w:p w:rsidR="00FE6363" w:rsidRPr="00FE6363" w:rsidRDefault="00FE6363" w:rsidP="00FE6363">
      <w:pPr>
        <w:spacing w:after="0" w:line="240" w:lineRule="auto"/>
        <w:ind w:firstLine="709"/>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Структура расходов бюджета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Чувашской Республики на 2018 год и на плановый период 2019 и 2020 годы состоит из 12 разделов классификации расходов бюджетов и соответствует структуре, рекомендованной Министерством финансов Чувашской Республики.</w:t>
      </w:r>
    </w:p>
    <w:p w:rsidR="00FE6363" w:rsidRPr="00FE6363" w:rsidRDefault="00FE6363" w:rsidP="00FE6363">
      <w:pPr>
        <w:spacing w:after="0" w:line="240" w:lineRule="auto"/>
        <w:ind w:firstLine="709"/>
        <w:jc w:val="both"/>
        <w:rPr>
          <w:rFonts w:ascii="Times New Roman" w:eastAsia="Calibri" w:hAnsi="Times New Roman" w:cs="Times New Roman"/>
          <w:sz w:val="24"/>
          <w:szCs w:val="24"/>
          <w:lang w:eastAsia="ru-RU"/>
        </w:rPr>
      </w:pPr>
      <w:r w:rsidRPr="00FE6363">
        <w:rPr>
          <w:rFonts w:ascii="Times New Roman" w:eastAsia="Calibri" w:hAnsi="Times New Roman" w:cs="Times New Roman"/>
          <w:sz w:val="24"/>
          <w:szCs w:val="24"/>
          <w:lang w:eastAsia="ru-RU"/>
        </w:rPr>
        <w:t xml:space="preserve">Расходы бюджета </w:t>
      </w:r>
      <w:proofErr w:type="spellStart"/>
      <w:r w:rsidRPr="00FE6363">
        <w:rPr>
          <w:rFonts w:ascii="Times New Roman" w:eastAsia="Calibri" w:hAnsi="Times New Roman" w:cs="Times New Roman"/>
          <w:sz w:val="24"/>
          <w:szCs w:val="24"/>
          <w:lang w:eastAsia="ru-RU"/>
        </w:rPr>
        <w:t>Батыревского</w:t>
      </w:r>
      <w:proofErr w:type="spellEnd"/>
      <w:r w:rsidRPr="00FE6363">
        <w:rPr>
          <w:rFonts w:ascii="Times New Roman" w:eastAsia="Calibri" w:hAnsi="Times New Roman" w:cs="Times New Roman"/>
          <w:sz w:val="24"/>
          <w:szCs w:val="24"/>
          <w:lang w:eastAsia="ru-RU"/>
        </w:rPr>
        <w:t xml:space="preserve"> района рассчитаны исходя из вышеуказанных объемов собственных доходов, межбюджетных трансфертов и источников финансирования дефицита бюджета </w:t>
      </w:r>
      <w:proofErr w:type="spellStart"/>
      <w:r w:rsidRPr="00FE6363">
        <w:rPr>
          <w:rFonts w:ascii="Times New Roman" w:eastAsia="Calibri" w:hAnsi="Times New Roman" w:cs="Times New Roman"/>
          <w:sz w:val="24"/>
          <w:szCs w:val="24"/>
          <w:lang w:eastAsia="ru-RU"/>
        </w:rPr>
        <w:t>Батыревского</w:t>
      </w:r>
      <w:proofErr w:type="spellEnd"/>
      <w:r w:rsidRPr="00FE6363">
        <w:rPr>
          <w:rFonts w:ascii="Times New Roman" w:eastAsia="Calibri" w:hAnsi="Times New Roman" w:cs="Times New Roman"/>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проекту решения расходы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 прогнозируются в сумме 610822,3 тыс. рублей, что относительно утвержденных параметров 2017 года меньше на 67689,1 тыс. рублей или на 10 %.</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Объем расходов на 2019 год, по сравнению с 2018 годом, уменьшается на 50500,4 тыс. рублей (на 8,3 %) и составит 560321,9</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тыс. рублей, на 2020 год, по сравнению с 2019 годом, уменьшается на 15239,3 тыс. рублей (на 2,7 %) и составит 545082,6 тыс. рублей.</w:t>
      </w:r>
    </w:p>
    <w:p w:rsidR="000C799D" w:rsidRDefault="000C799D" w:rsidP="00FE6363">
      <w:pPr>
        <w:spacing w:after="0" w:line="240" w:lineRule="auto"/>
        <w:ind w:firstLine="709"/>
        <w:jc w:val="both"/>
        <w:rPr>
          <w:rFonts w:ascii="Times New Roman" w:eastAsia="Calibri" w:hAnsi="Times New Roman" w:cs="Times New Roman"/>
          <w:sz w:val="24"/>
          <w:szCs w:val="24"/>
        </w:rPr>
      </w:pPr>
    </w:p>
    <w:p w:rsidR="000C799D" w:rsidRDefault="000C799D" w:rsidP="00FE6363">
      <w:pPr>
        <w:spacing w:after="0" w:line="240" w:lineRule="auto"/>
        <w:ind w:firstLine="709"/>
        <w:jc w:val="both"/>
        <w:rPr>
          <w:rFonts w:ascii="Times New Roman" w:eastAsia="Calibri" w:hAnsi="Times New Roman" w:cs="Times New Roman"/>
          <w:sz w:val="24"/>
          <w:szCs w:val="24"/>
        </w:rPr>
      </w:pPr>
    </w:p>
    <w:p w:rsidR="000C799D" w:rsidRDefault="000C799D" w:rsidP="00FE6363">
      <w:pPr>
        <w:spacing w:after="0" w:line="240" w:lineRule="auto"/>
        <w:ind w:firstLine="709"/>
        <w:jc w:val="both"/>
        <w:rPr>
          <w:rFonts w:ascii="Times New Roman" w:eastAsia="Calibri" w:hAnsi="Times New Roman" w:cs="Times New Roman"/>
          <w:sz w:val="24"/>
          <w:szCs w:val="24"/>
        </w:rPr>
      </w:pPr>
    </w:p>
    <w:p w:rsidR="000C799D" w:rsidRDefault="000C799D" w:rsidP="00FE6363">
      <w:pPr>
        <w:spacing w:after="0" w:line="240" w:lineRule="auto"/>
        <w:ind w:firstLine="709"/>
        <w:jc w:val="both"/>
        <w:rPr>
          <w:rFonts w:ascii="Times New Roman" w:eastAsia="Calibri" w:hAnsi="Times New Roman" w:cs="Times New Roman"/>
          <w:sz w:val="24"/>
          <w:szCs w:val="24"/>
        </w:rPr>
      </w:pPr>
    </w:p>
    <w:p w:rsidR="00FE6363" w:rsidRPr="00FE6363" w:rsidRDefault="00FE6363" w:rsidP="00FE6363">
      <w:pPr>
        <w:spacing w:after="0" w:line="240" w:lineRule="auto"/>
        <w:ind w:firstLine="709"/>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Структура и динамика расходов бюджета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по разделам классификации расходов приведены в таблице:</w:t>
      </w:r>
    </w:p>
    <w:p w:rsidR="00FE6363" w:rsidRPr="00FE6363" w:rsidRDefault="00FE6363" w:rsidP="00FE6363">
      <w:pPr>
        <w:spacing w:after="0" w:line="240" w:lineRule="auto"/>
        <w:ind w:firstLine="709"/>
        <w:jc w:val="right"/>
        <w:rPr>
          <w:rFonts w:ascii="Times New Roman" w:eastAsia="Calibri" w:hAnsi="Times New Roman" w:cs="Times New Roman"/>
          <w:i/>
          <w:sz w:val="24"/>
          <w:szCs w:val="24"/>
        </w:rPr>
      </w:pPr>
      <w:r w:rsidRPr="00FE6363">
        <w:rPr>
          <w:rFonts w:ascii="Times New Roman" w:eastAsia="Calibri" w:hAnsi="Times New Roman" w:cs="Times New Roman"/>
          <w:i/>
          <w:sz w:val="24"/>
          <w:szCs w:val="24"/>
        </w:rPr>
        <w:lastRenderedPageBreak/>
        <w:t>(в тыс. рублях)</w:t>
      </w:r>
    </w:p>
    <w:tbl>
      <w:tblPr>
        <w:tblpPr w:leftFromText="180" w:rightFromText="180" w:vertAnchor="text" w:horzAnchor="page" w:tblpX="966" w:tblpY="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134"/>
        <w:gridCol w:w="1134"/>
        <w:gridCol w:w="992"/>
        <w:gridCol w:w="1134"/>
        <w:gridCol w:w="992"/>
        <w:gridCol w:w="1134"/>
        <w:gridCol w:w="992"/>
      </w:tblGrid>
      <w:tr w:rsidR="00FE6363" w:rsidRPr="00FE6363" w:rsidTr="003775ED">
        <w:trPr>
          <w:trHeight w:val="270"/>
        </w:trPr>
        <w:tc>
          <w:tcPr>
            <w:tcW w:w="3120" w:type="dxa"/>
            <w:vMerge w:val="restart"/>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both"/>
              <w:rPr>
                <w:rFonts w:ascii="Times New Roman" w:eastAsia="Times New Roman" w:hAnsi="Times New Roman" w:cs="Times New Roman"/>
                <w:color w:val="FF0000"/>
                <w:lang w:eastAsia="ru-RU"/>
              </w:rPr>
            </w:pPr>
          </w:p>
          <w:p w:rsidR="00FE6363" w:rsidRPr="000C799D" w:rsidRDefault="00FE6363" w:rsidP="00FE6363">
            <w:pPr>
              <w:spacing w:after="0" w:line="20" w:lineRule="atLeast"/>
              <w:jc w:val="both"/>
              <w:rPr>
                <w:rFonts w:ascii="Times New Roman" w:eastAsia="Times New Roman" w:hAnsi="Times New Roman" w:cs="Times New Roman"/>
                <w:color w:val="FF0000"/>
                <w:lang w:eastAsia="ru-RU"/>
              </w:rPr>
            </w:pPr>
          </w:p>
          <w:p w:rsidR="00FE6363" w:rsidRPr="000C799D" w:rsidRDefault="00FE6363" w:rsidP="00FE6363">
            <w:pPr>
              <w:spacing w:after="0" w:line="20" w:lineRule="atLeast"/>
              <w:jc w:val="both"/>
              <w:rPr>
                <w:rFonts w:ascii="Times New Roman" w:eastAsia="Times New Roman" w:hAnsi="Times New Roman" w:cs="Times New Roman"/>
                <w:color w:val="FF0000"/>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Утвержденные бюджетные назначения на 2017 год</w:t>
            </w:r>
          </w:p>
        </w:tc>
        <w:tc>
          <w:tcPr>
            <w:tcW w:w="6378" w:type="dxa"/>
            <w:gridSpan w:val="6"/>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Проект бюджета</w:t>
            </w:r>
          </w:p>
        </w:tc>
      </w:tr>
      <w:tr w:rsidR="00FE6363" w:rsidRPr="00FE6363" w:rsidTr="003775ED">
        <w:trPr>
          <w:trHeight w:val="268"/>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color w:val="FF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2018 год</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2019 год</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на 2020 год</w:t>
            </w:r>
          </w:p>
        </w:tc>
      </w:tr>
      <w:tr w:rsidR="00FE6363" w:rsidRPr="00FE6363" w:rsidTr="003775ED">
        <w:trPr>
          <w:trHeight w:val="74"/>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color w:val="FF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6363" w:rsidRPr="000C799D" w:rsidRDefault="00FE6363" w:rsidP="00FE6363">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сумма </w:t>
            </w:r>
          </w:p>
        </w:tc>
        <w:tc>
          <w:tcPr>
            <w:tcW w:w="992"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ind w:firstLine="37"/>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доля в общем объеме расходов, %</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 xml:space="preserve">сумма </w:t>
            </w:r>
          </w:p>
        </w:tc>
        <w:tc>
          <w:tcPr>
            <w:tcW w:w="992"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ind w:firstLine="37"/>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доля в общем объеме расходов, %</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сумма</w:t>
            </w:r>
          </w:p>
        </w:tc>
        <w:tc>
          <w:tcPr>
            <w:tcW w:w="992"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ind w:firstLine="37"/>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доля в общем объеме расходов, %</w:t>
            </w:r>
          </w:p>
        </w:tc>
      </w:tr>
      <w:tr w:rsidR="00FE6363" w:rsidRPr="00FE6363" w:rsidTr="003775ED">
        <w:trPr>
          <w:trHeight w:val="74"/>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w:t>
            </w:r>
          </w:p>
        </w:tc>
      </w:tr>
      <w:tr w:rsidR="00FE6363" w:rsidRPr="00FE6363" w:rsidTr="003775ED">
        <w:trPr>
          <w:trHeight w:val="376"/>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Расходы, всего</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678511,4</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610822,3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560321,9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545082,6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r>
      <w:tr w:rsidR="00FE6363" w:rsidRPr="00FE6363" w:rsidTr="003775ED">
        <w:trPr>
          <w:trHeight w:val="103"/>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91,7</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97,3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206"/>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34101,3</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43620,5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7,1</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42579,6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7,6</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42924,8</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7,9</w:t>
            </w:r>
          </w:p>
        </w:tc>
      </w:tr>
      <w:tr w:rsidR="00FE6363" w:rsidRPr="00FE6363" w:rsidTr="003775ED">
        <w:trPr>
          <w:trHeight w:val="103"/>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127,9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97,6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100,8</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320"/>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1817,5</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highlight w:val="yellow"/>
                <w:lang w:eastAsia="ru-RU"/>
              </w:rPr>
            </w:pPr>
            <w:r w:rsidRPr="000C799D">
              <w:rPr>
                <w:rFonts w:ascii="Times New Roman" w:eastAsia="Times New Roman" w:hAnsi="Times New Roman" w:cs="Times New Roman"/>
                <w:b/>
                <w:lang w:eastAsia="ru-RU"/>
              </w:rPr>
              <w:t>1837,5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1857,0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0,3</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1923,5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0,3</w:t>
            </w:r>
          </w:p>
        </w:tc>
      </w:tr>
      <w:tr w:rsidR="00FE6363" w:rsidRPr="00FE6363" w:rsidTr="003775ED">
        <w:trPr>
          <w:trHeight w:val="320"/>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101,1</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101,1</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103,6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320"/>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3653,0</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highlight w:val="yellow"/>
                <w:lang w:eastAsia="ru-RU"/>
              </w:rPr>
            </w:pPr>
            <w:r w:rsidRPr="000C799D">
              <w:rPr>
                <w:rFonts w:ascii="Times New Roman" w:eastAsia="Times New Roman" w:hAnsi="Times New Roman" w:cs="Times New Roman"/>
                <w:b/>
                <w:lang w:eastAsia="ru-RU"/>
              </w:rPr>
              <w:t>5331,9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3762,0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0,7</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2963,5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0,5</w:t>
            </w:r>
          </w:p>
        </w:tc>
      </w:tr>
      <w:tr w:rsidR="00FE6363" w:rsidRPr="00FE6363" w:rsidTr="003775ED">
        <w:trPr>
          <w:trHeight w:val="103"/>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145,9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70,6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78,8</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206"/>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43480,1</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38760,3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6,3</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36710,6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6,5</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30104,7</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5,5</w:t>
            </w:r>
          </w:p>
        </w:tc>
      </w:tr>
      <w:tr w:rsidR="00FE6363" w:rsidRPr="00FE6363" w:rsidTr="003775ED">
        <w:trPr>
          <w:trHeight w:val="103"/>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89,1</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94,7</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82</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314"/>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8741,6</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19571,4</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3,2</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11424,3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2,0</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3320,9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0,6</w:t>
            </w:r>
          </w:p>
        </w:tc>
      </w:tr>
      <w:tr w:rsidR="00FE6363" w:rsidRPr="00FE6363" w:rsidTr="003775ED">
        <w:trPr>
          <w:trHeight w:val="288"/>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2,2 раза</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58,4</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29,1</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440"/>
        </w:trPr>
        <w:tc>
          <w:tcPr>
            <w:tcW w:w="312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Охрана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r>
      <w:tr w:rsidR="00FE6363" w:rsidRPr="00FE6363" w:rsidTr="003775ED">
        <w:trPr>
          <w:trHeight w:val="300"/>
        </w:trPr>
        <w:tc>
          <w:tcPr>
            <w:tcW w:w="312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238"/>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Образование</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435270,2</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378335,5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61,9</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373482,4</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66,6</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372619,0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68,4</w:t>
            </w:r>
          </w:p>
        </w:tc>
      </w:tr>
      <w:tr w:rsidR="00FE6363" w:rsidRPr="00FE6363" w:rsidTr="003775ED">
        <w:trPr>
          <w:trHeight w:val="103"/>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86,9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98,7</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99,8</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530"/>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 xml:space="preserve">Культура и кинематография </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54255,1</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48862,0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8</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27798,0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5,0</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26500,0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4,9</w:t>
            </w:r>
          </w:p>
        </w:tc>
      </w:tr>
      <w:tr w:rsidR="00FE6363" w:rsidRPr="00FE6363" w:rsidTr="003775ED">
        <w:trPr>
          <w:trHeight w:val="103"/>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56,9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95,3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271"/>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Социальная политика</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35676,2</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27329,3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4,5</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22834,8</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4,1</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23187,3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4,3</w:t>
            </w:r>
          </w:p>
        </w:tc>
      </w:tr>
      <w:tr w:rsidR="00FE6363" w:rsidRPr="00FE6363" w:rsidTr="003775ED">
        <w:trPr>
          <w:trHeight w:val="103"/>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76,6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83,5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101,5</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212"/>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17718,0</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8912,7</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1,4</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5260,2</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0,9</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5260,2</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1,0</w:t>
            </w:r>
          </w:p>
        </w:tc>
      </w:tr>
      <w:tr w:rsidR="00FE6363" w:rsidRPr="00FE6363" w:rsidTr="003775ED">
        <w:trPr>
          <w:trHeight w:val="212"/>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50,3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59</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212"/>
        </w:trPr>
        <w:tc>
          <w:tcPr>
            <w:tcW w:w="312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Обслуживание государственного и муниципального долга</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7,8</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0,2</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r>
      <w:tr w:rsidR="00FE6363" w:rsidRPr="00FE6363" w:rsidTr="003775ED">
        <w:trPr>
          <w:trHeight w:val="212"/>
        </w:trPr>
        <w:tc>
          <w:tcPr>
            <w:tcW w:w="312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2,6</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r>
      <w:tr w:rsidR="00FE6363" w:rsidRPr="00FE6363" w:rsidTr="003775ED">
        <w:trPr>
          <w:trHeight w:val="212"/>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Межбюджетные трансферты общего характера</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43780,6</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38251,0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6,3</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30713,0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5,5</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28276,7</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5,2</w:t>
            </w:r>
          </w:p>
        </w:tc>
      </w:tr>
      <w:tr w:rsidR="00FE6363" w:rsidRPr="00FE6363" w:rsidTr="003775ED">
        <w:trPr>
          <w:trHeight w:val="342"/>
        </w:trPr>
        <w:tc>
          <w:tcPr>
            <w:tcW w:w="3120" w:type="dxa"/>
            <w:tcBorders>
              <w:top w:val="single" w:sz="4" w:space="0" w:color="auto"/>
              <w:left w:val="single" w:sz="4" w:space="0" w:color="auto"/>
              <w:bottom w:val="single" w:sz="4" w:space="0" w:color="auto"/>
              <w:right w:val="single" w:sz="4" w:space="0" w:color="auto"/>
            </w:tcBorders>
            <w:hideMark/>
          </w:tcPr>
          <w:p w:rsidR="00FE6363" w:rsidRPr="000C799D" w:rsidRDefault="00FE6363" w:rsidP="00FE6363">
            <w:pPr>
              <w:spacing w:after="0" w:line="20" w:lineRule="atLeast"/>
              <w:jc w:val="both"/>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87,4</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highlight w:val="cy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80,3</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lang w:eastAsia="ru-RU"/>
              </w:rPr>
            </w:pPr>
            <w:r w:rsidRPr="000C799D">
              <w:rPr>
                <w:rFonts w:ascii="Times New Roman" w:eastAsia="Times New Roman" w:hAnsi="Times New Roman" w:cs="Times New Roman"/>
                <w:lang w:eastAsia="ru-RU"/>
              </w:rPr>
              <w:t>92,1</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highlight w:val="cyan"/>
                <w:lang w:eastAsia="ru-RU"/>
              </w:rPr>
            </w:pPr>
          </w:p>
        </w:tc>
      </w:tr>
      <w:tr w:rsidR="00FE6363" w:rsidRPr="00FE6363" w:rsidTr="003775ED">
        <w:trPr>
          <w:trHeight w:val="109"/>
        </w:trPr>
        <w:tc>
          <w:tcPr>
            <w:tcW w:w="312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highlight w:val="cy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3890,0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0,7</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7992,0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highlight w:val="cyan"/>
                <w:lang w:eastAsia="ru-RU"/>
              </w:rPr>
            </w:pPr>
            <w:r w:rsidRPr="000C799D">
              <w:rPr>
                <w:rFonts w:ascii="Times New Roman" w:eastAsia="Times New Roman" w:hAnsi="Times New Roman" w:cs="Times New Roman"/>
                <w:b/>
                <w:lang w:eastAsia="ru-RU"/>
              </w:rPr>
              <w:t>1,5</w:t>
            </w:r>
          </w:p>
        </w:tc>
      </w:tr>
      <w:tr w:rsidR="00FE6363" w:rsidRPr="00FE6363" w:rsidTr="003775ED">
        <w:trPr>
          <w:trHeight w:val="109"/>
        </w:trPr>
        <w:tc>
          <w:tcPr>
            <w:tcW w:w="3120"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both"/>
              <w:rPr>
                <w:rFonts w:ascii="Times New Roman" w:eastAsia="Times New Roman" w:hAnsi="Times New Roman" w:cs="Times New Roman"/>
                <w:b/>
                <w:lang w:eastAsia="ru-RU"/>
              </w:rPr>
            </w:pPr>
            <w:r w:rsidRPr="000C799D">
              <w:rPr>
                <w:rFonts w:ascii="Times New Roman" w:eastAsia="Times New Roman" w:hAnsi="Times New Roman" w:cs="Times New Roman"/>
                <w:lang w:eastAsia="ru-RU"/>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highlight w:val="cyan"/>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0</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lang w:eastAsia="ru-RU"/>
              </w:rPr>
            </w:pPr>
            <w:r w:rsidRPr="000C799D">
              <w:rPr>
                <w:rFonts w:ascii="Times New Roman" w:eastAsia="Times New Roman" w:hAnsi="Times New Roman" w:cs="Times New Roman"/>
                <w:b/>
                <w:lang w:eastAsia="ru-RU"/>
              </w:rPr>
              <w:t>205,4</w:t>
            </w:r>
          </w:p>
        </w:tc>
        <w:tc>
          <w:tcPr>
            <w:tcW w:w="992" w:type="dxa"/>
            <w:tcBorders>
              <w:top w:val="single" w:sz="4" w:space="0" w:color="auto"/>
              <w:left w:val="single" w:sz="4" w:space="0" w:color="auto"/>
              <w:bottom w:val="single" w:sz="4" w:space="0" w:color="auto"/>
              <w:right w:val="single" w:sz="4" w:space="0" w:color="auto"/>
            </w:tcBorders>
          </w:tcPr>
          <w:p w:rsidR="00FE6363" w:rsidRPr="000C799D" w:rsidRDefault="00FE6363" w:rsidP="00FE6363">
            <w:pPr>
              <w:spacing w:after="0" w:line="20" w:lineRule="atLeast"/>
              <w:jc w:val="center"/>
              <w:rPr>
                <w:rFonts w:ascii="Times New Roman" w:eastAsia="Times New Roman" w:hAnsi="Times New Roman" w:cs="Times New Roman"/>
                <w:b/>
                <w:highlight w:val="cyan"/>
                <w:lang w:eastAsia="ru-RU"/>
              </w:rPr>
            </w:pPr>
          </w:p>
        </w:tc>
      </w:tr>
    </w:tbl>
    <w:p w:rsidR="00FE6363" w:rsidRPr="00FE6363" w:rsidRDefault="00FE6363" w:rsidP="00FE6363">
      <w:pPr>
        <w:spacing w:after="0" w:line="240" w:lineRule="auto"/>
        <w:ind w:firstLine="709"/>
        <w:jc w:val="both"/>
        <w:rPr>
          <w:rFonts w:ascii="Times New Roman" w:eastAsia="Calibri" w:hAnsi="Times New Roman" w:cs="Times New Roman"/>
          <w:sz w:val="24"/>
          <w:szCs w:val="24"/>
        </w:rPr>
      </w:pPr>
    </w:p>
    <w:p w:rsidR="00FE6363" w:rsidRPr="00FE6363" w:rsidRDefault="00FE6363" w:rsidP="00FE6363">
      <w:pPr>
        <w:spacing w:after="0" w:line="240" w:lineRule="auto"/>
        <w:ind w:firstLine="709"/>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Основную долю в общем объеме расходов бюджета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составляют расходы на социально-культурную сферу, в том числе: образование (2018 год – 61,9 %, 2019 год – 66,6 %, 2020 год – 68,4 %), культуру и кинематографию (2018 год – 8 %, 2019 год – 5,0 %, 2020 год – 4,9 %), социальную политику (2018 год – 4,5 %, 2019 год – 4,1 </w:t>
      </w:r>
      <w:r w:rsidRPr="00FE6363">
        <w:rPr>
          <w:rFonts w:ascii="Times New Roman" w:eastAsia="Calibri" w:hAnsi="Times New Roman" w:cs="Times New Roman"/>
          <w:sz w:val="24"/>
          <w:szCs w:val="24"/>
        </w:rPr>
        <w:lastRenderedPageBreak/>
        <w:t xml:space="preserve">%, 2020 год – 4,3 %), физическую культуру и спорт (2018 год – 1,4 %, 2019 год – 0,9 %, 2020 год – 1,0 %). </w:t>
      </w:r>
    </w:p>
    <w:p w:rsidR="00FE6363" w:rsidRPr="00FE6363" w:rsidRDefault="00FE6363" w:rsidP="00FE6363">
      <w:pPr>
        <w:spacing w:after="0" w:line="240" w:lineRule="auto"/>
        <w:ind w:firstLine="709"/>
        <w:jc w:val="both"/>
        <w:rPr>
          <w:rFonts w:ascii="Times New Roman" w:eastAsia="Calibri" w:hAnsi="Times New Roman" w:cs="Times New Roman"/>
          <w:b/>
          <w:bCs/>
          <w:sz w:val="24"/>
          <w:szCs w:val="24"/>
        </w:rPr>
      </w:pPr>
      <w:r w:rsidRPr="00FE6363">
        <w:rPr>
          <w:rFonts w:ascii="Times New Roman" w:eastAsia="Calibri" w:hAnsi="Times New Roman" w:cs="Times New Roman"/>
          <w:sz w:val="24"/>
          <w:szCs w:val="24"/>
        </w:rPr>
        <w:t>Удельный вес расходов на общегосударственные вопросы в 2018 году - 7,1 %, 2019 году -  7,6 %, в 2020 году – 7,9 %,</w:t>
      </w:r>
      <w:r w:rsidRPr="00FE6363">
        <w:rPr>
          <w:rFonts w:ascii="Times New Roman" w:eastAsia="Calibri" w:hAnsi="Times New Roman" w:cs="Times New Roman"/>
          <w:b/>
          <w:bCs/>
          <w:i/>
          <w:sz w:val="24"/>
          <w:szCs w:val="24"/>
        </w:rPr>
        <w:t xml:space="preserve"> </w:t>
      </w:r>
      <w:r w:rsidRPr="00FE6363">
        <w:rPr>
          <w:rFonts w:ascii="Times New Roman" w:eastAsia="Calibri" w:hAnsi="Times New Roman" w:cs="Times New Roman"/>
          <w:bCs/>
          <w:sz w:val="24"/>
          <w:szCs w:val="24"/>
        </w:rPr>
        <w:t>на межбюджетные трансферты в 2018 году – 6,3 %, в 2019 году – 5,5 %, в 2020 году – 5,2 %, на национальную экономику в 2018 году – 6,3 %, в 2019 году – 6,5 %, в 2020 году – 5,5 %, на жилищно-коммунальное хозяйство в 2018 году – 3,2 %, в 2019 году – 2,0 %, в 2020 году – 0,6 %, на национальную безопасность и правоохранительную деятельность в 2018 году 0,9 %, в 2019 году – 0,7 %, в 2020 году – 0,5 %, на национальную оборону в 2018 году – 0,3 %, в 2019 году – 0,3 %, в 2020 году – 03 %.</w:t>
      </w:r>
      <w:r w:rsidRPr="00FE6363">
        <w:rPr>
          <w:rFonts w:ascii="Times New Roman" w:eastAsia="Calibri" w:hAnsi="Times New Roman" w:cs="Times New Roman"/>
          <w:b/>
          <w:bCs/>
          <w:sz w:val="24"/>
          <w:szCs w:val="24"/>
        </w:rPr>
        <w:t xml:space="preserve"> </w:t>
      </w:r>
    </w:p>
    <w:p w:rsidR="00FE6363" w:rsidRPr="00FE6363" w:rsidRDefault="00FE6363" w:rsidP="00FE6363">
      <w:pPr>
        <w:spacing w:after="0" w:line="240" w:lineRule="auto"/>
        <w:ind w:firstLine="709"/>
        <w:jc w:val="both"/>
        <w:rPr>
          <w:rFonts w:ascii="Times New Roman" w:eastAsia="Calibri" w:hAnsi="Times New Roman" w:cs="Times New Roman"/>
          <w:b/>
          <w:bCs/>
          <w:sz w:val="24"/>
          <w:szCs w:val="24"/>
        </w:rPr>
      </w:pPr>
    </w:p>
    <w:p w:rsidR="00FE6363" w:rsidRPr="00FE6363" w:rsidRDefault="00FE6363" w:rsidP="00FE6363">
      <w:pPr>
        <w:spacing w:after="0" w:line="240" w:lineRule="auto"/>
        <w:jc w:val="center"/>
        <w:rPr>
          <w:rFonts w:ascii="Times New Roman" w:eastAsia="Calibri" w:hAnsi="Times New Roman" w:cs="Times New Roman"/>
          <w:b/>
          <w:bCs/>
          <w:sz w:val="24"/>
          <w:szCs w:val="24"/>
        </w:rPr>
      </w:pPr>
      <w:r w:rsidRPr="00FE6363">
        <w:rPr>
          <w:rFonts w:ascii="Times New Roman" w:eastAsia="Calibri" w:hAnsi="Times New Roman" w:cs="Times New Roman"/>
          <w:b/>
          <w:bCs/>
          <w:sz w:val="24"/>
          <w:szCs w:val="24"/>
        </w:rPr>
        <w:t>3.1. Общегосударственные вопросы</w:t>
      </w:r>
    </w:p>
    <w:p w:rsidR="00FE6363" w:rsidRPr="00FE6363" w:rsidRDefault="00FE6363" w:rsidP="00FE6363">
      <w:pPr>
        <w:spacing w:after="0" w:line="240" w:lineRule="auto"/>
        <w:jc w:val="center"/>
        <w:rPr>
          <w:rFonts w:ascii="Calibri" w:eastAsia="Calibri" w:hAnsi="Calibri" w:cs="Times New Roman"/>
          <w:b/>
          <w:bCs/>
          <w:i/>
          <w:sz w:val="25"/>
          <w:szCs w:val="25"/>
        </w:rPr>
      </w:pP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Бюджетные ассигнования по разделу </w:t>
      </w:r>
      <w:r w:rsidRPr="00FE6363">
        <w:rPr>
          <w:rFonts w:ascii="Times New Roman" w:eastAsia="Times New Roman" w:hAnsi="Times New Roman" w:cs="Times New Roman"/>
          <w:b/>
          <w:bCs/>
          <w:sz w:val="24"/>
          <w:szCs w:val="24"/>
          <w:lang w:eastAsia="ru-RU"/>
        </w:rPr>
        <w:t>«Общегосударственные вопросы»</w:t>
      </w:r>
      <w:r w:rsidRPr="00FE6363">
        <w:rPr>
          <w:rFonts w:ascii="Times New Roman" w:eastAsia="Times New Roman" w:hAnsi="Times New Roman" w:cs="Times New Roman"/>
          <w:bCs/>
          <w:sz w:val="24"/>
          <w:szCs w:val="24"/>
          <w:lang w:eastAsia="ru-RU"/>
        </w:rPr>
        <w:t xml:space="preserve"> на 2018 год прогнозируются в сумме 43620,5 тыс. рублей, и по сравнению с утвержденными показателями 2017 года (34101,3 тыс. рублей) увеличиваются</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на 9519,2 тыс. рублей или на 24,9 процента. Расходы по данному разделу на плановый период 2019 и 2020 годов предусмотрены в сумме 42579,6 тыс. рублей и 42924,8 тыс. рублей соответственно.</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В 2019 и 2020 годах по сравнению с 2018 годом расходы уменьшаются на 1040,9 тыс. рублей и 695,7 тыс. рублей соответственно.</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Доля расходов по разделу «Общегосударственные вопросы» в общем объеме расходов бюджета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в 2018 году составит 7,1 % (в 2017 году – 5,0 %), в 2019 году – 7,6 % и в 2020 году - 7,9 процента.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Бюджетные ассигнования по подразделу </w:t>
      </w:r>
      <w:r w:rsidRPr="00FE6363">
        <w:rPr>
          <w:rFonts w:ascii="Times New Roman" w:eastAsia="Times New Roman" w:hAnsi="Times New Roman" w:cs="Times New Roman"/>
          <w:b/>
          <w:bCs/>
          <w:sz w:val="24"/>
          <w:szCs w:val="2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sidRPr="00FE6363">
        <w:rPr>
          <w:rFonts w:ascii="Times New Roman" w:eastAsia="Times New Roman" w:hAnsi="Times New Roman" w:cs="Times New Roman"/>
          <w:bCs/>
          <w:sz w:val="24"/>
          <w:szCs w:val="24"/>
          <w:lang w:eastAsia="ru-RU"/>
        </w:rPr>
        <w:t>в 2018 году по сравнению с утвержденными показателями 2017 года уменьшаются на 47,7 тыс. рублей или 31,2 % и составят 105,1 тыс. рублей. На плановый период 2019 и 2020 годов расходы по данному подразделу планируются в сумме 105,1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В данном подразделе предусматриваются бюджетные ассигнования на обеспечение реализации муниципальной программы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«Развитие потенциала муниципального управления». Средства данной программы планируется направить на обеспечение деятельности Собрания депутатов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 Бюджетные ассигнования по подразделу </w:t>
      </w:r>
      <w:r w:rsidRPr="00FE6363">
        <w:rPr>
          <w:rFonts w:ascii="Times New Roman" w:eastAsia="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FE6363">
        <w:rPr>
          <w:rFonts w:ascii="Times New Roman" w:eastAsia="Times New Roman" w:hAnsi="Times New Roman" w:cs="Times New Roman"/>
          <w:bCs/>
          <w:sz w:val="24"/>
          <w:szCs w:val="24"/>
          <w:lang w:eastAsia="ru-RU"/>
        </w:rPr>
        <w:t>в 2018 году по сравнению с утвержденными показателями 2017 года увеличиваются на 2005,4 тыс. рублей или 13,8 % и составят 16499,1 тыс. рублей.</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На плановый период 2019 и 2020 годов расходы по данному подразделу планируются в сумме 16499,0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В данном подразделе предусматриваются бюджетные ассигнования на обеспечение реализации следующих муниципальных программ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Calibri" w:eastAsia="Calibri" w:hAnsi="Calibri" w:cs="Times New Roman"/>
          <w:bCs/>
        </w:rPr>
        <w:t xml:space="preserve">            </w:t>
      </w:r>
      <w:r w:rsidRPr="00FE6363">
        <w:rPr>
          <w:rFonts w:ascii="Times New Roman" w:eastAsia="Calibri" w:hAnsi="Times New Roman" w:cs="Times New Roman"/>
          <w:b/>
          <w:bCs/>
          <w:sz w:val="24"/>
          <w:szCs w:val="24"/>
        </w:rPr>
        <w:t>1.</w:t>
      </w:r>
      <w:r w:rsidRPr="00FE6363">
        <w:rPr>
          <w:rFonts w:ascii="Times New Roman" w:eastAsia="Calibri" w:hAnsi="Times New Roman" w:cs="Times New Roman"/>
          <w:bCs/>
          <w:sz w:val="24"/>
          <w:szCs w:val="24"/>
        </w:rPr>
        <w:t xml:space="preserve"> «Развитие образования» в сумме 1493,9 тыс. рублей и на плановый период 2019 и 2020 годов в сумме 1493,9 тыс. рублей ежегодно. Средства данной программы планируется направить на следующие мероприятия:</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создание комиссий по делам несовершеннолетних и защите их прав и организации деятельности таких комиссий – 613,9 тыс. рублей (рост к 2017 году на 44,6 тыс. рублей или на 7,8 %);</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организацию и осуществление деятельности по опеке и попечительству – 880,0 тыс. рублей (рост к 2017 году на 76,9 тыс. рублей или на 9,6 %);</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2.</w:t>
      </w:r>
      <w:r w:rsidRPr="00FE6363">
        <w:rPr>
          <w:rFonts w:ascii="Times New Roman" w:eastAsia="Calibri" w:hAnsi="Times New Roman" w:cs="Times New Roman"/>
          <w:bCs/>
          <w:sz w:val="24"/>
          <w:szCs w:val="24"/>
        </w:rPr>
        <w:t xml:space="preserve"> «Развитие потенциала муниципального управления» в сумме 15005,2 тыс. рублей и на плановый период 2019 и 2020 годов в сумме 15005,1</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тыс. рублей ежегодно. Средства данной программы планируется направить на следующие мероприятия:</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lastRenderedPageBreak/>
        <w:t xml:space="preserve">               - функционирование администрации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 15004,9 тыс. рублей (рост к 2017 году на 1905,0 тыс. рублей или на 14,5 %);</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обеспечение деятельности административных комиссий для рассмотрения дел об административных правонарушениях – 0,3 тыс. рублей (рост к 2017 году на 0,2 тыс. рублей или в 2 раза).</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Бюджетные ассигнования по подразделу </w:t>
      </w:r>
      <w:r w:rsidRPr="00FE6363">
        <w:rPr>
          <w:rFonts w:ascii="Times New Roman" w:eastAsia="Times New Roman" w:hAnsi="Times New Roman" w:cs="Times New Roman"/>
          <w:b/>
          <w:bCs/>
          <w:sz w:val="24"/>
          <w:szCs w:val="24"/>
          <w:lang w:eastAsia="ru-RU"/>
        </w:rPr>
        <w:t>«Судебная система»</w:t>
      </w:r>
      <w:r w:rsidRPr="00FE6363">
        <w:rPr>
          <w:rFonts w:ascii="Times New Roman" w:eastAsia="Times New Roman" w:hAnsi="Times New Roman" w:cs="Times New Roman"/>
          <w:b/>
          <w:bCs/>
          <w:i/>
          <w:sz w:val="24"/>
          <w:szCs w:val="24"/>
          <w:lang w:eastAsia="ru-RU"/>
        </w:rPr>
        <w:t xml:space="preserve"> </w:t>
      </w:r>
      <w:r w:rsidRPr="00FE6363">
        <w:rPr>
          <w:rFonts w:ascii="Times New Roman" w:eastAsia="Times New Roman" w:hAnsi="Times New Roman" w:cs="Times New Roman"/>
          <w:bCs/>
          <w:sz w:val="24"/>
          <w:szCs w:val="24"/>
          <w:lang w:eastAsia="ru-RU"/>
        </w:rPr>
        <w:t>в 2018 году предусматриваются в сумме 151,9 тыс. рублей. Бюджетные ассигнования на 2019 год предлагаются в сумме 10,2 тыс. рублей, на2020 год – 16,4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В данном подразделе предусматриваются бюджетные ассигнования на реализацию подпрограммы «Совершенствование государственного управления в сфере юстиции» государственной программы «Развитие потенциала государственного управления» на 2012-2020 годы. Средства данной подпрограммы планируется направить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Бюджетные ассигнования по подразделу </w:t>
      </w:r>
      <w:r w:rsidRPr="00FE6363">
        <w:rPr>
          <w:rFonts w:ascii="Times New Roman" w:eastAsia="Calibri"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r w:rsidRPr="00FE6363">
        <w:rPr>
          <w:rFonts w:ascii="Times New Roman" w:eastAsia="Calibri" w:hAnsi="Times New Roman" w:cs="Times New Roman"/>
          <w:bCs/>
          <w:sz w:val="24"/>
          <w:szCs w:val="24"/>
        </w:rPr>
        <w:t xml:space="preserve"> в 2018 году по сравнению с утвержденными показателями 2017 года увеличиваются на 551,8 тыс. рублей или на 9,2 % и составят 6555,8 тыс. рублей. На плановый период 2019 и 2020 годов по данному подразделу планируются в сумме 6555,7 тыс. рублей ежегодно.</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В данном подразделе в 2018 году предусматриваются бюджетные ассигнования на реализацию муниципальной программы «Управление общественными финансами и муниципальным долгом». Средства данной программы планируется направить на следующие мероприятия:</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обеспечение деятельности финансового отдела администрации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 5554,6 тыс. рублей;</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обеспечение деятельности Контрольно-счетного органа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 881,5 тыс. рублей;</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расходы по расчету и предоставлению дотаций на выравнивание бюджетной обеспеченности поселений за счет субвенций из республиканского бюджета Чувашской Республики – 129,6 тыс. рублей.</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Бюджетные ассигнования по подразделу </w:t>
      </w:r>
      <w:r w:rsidRPr="00FE6363">
        <w:rPr>
          <w:rFonts w:ascii="Times New Roman" w:eastAsia="Calibri" w:hAnsi="Times New Roman" w:cs="Times New Roman"/>
          <w:b/>
          <w:bCs/>
          <w:sz w:val="24"/>
          <w:szCs w:val="24"/>
        </w:rPr>
        <w:t>«Резервные фонды»</w:t>
      </w:r>
      <w:r w:rsidRPr="00FE6363">
        <w:rPr>
          <w:rFonts w:ascii="Times New Roman" w:eastAsia="Calibri" w:hAnsi="Times New Roman" w:cs="Times New Roman"/>
          <w:bCs/>
          <w:sz w:val="24"/>
          <w:szCs w:val="24"/>
        </w:rPr>
        <w:t xml:space="preserve"> в 2018 году утверждаются в сумме 1000,0 тыс. рублей. На плановый период 2019 и 2020 годов по данному подразделу планируются в сумме 1000,0 тыс. рублей ежегодно. </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В данном подразделе предусматриваются бюджетные ассигнования на реализацию подпрограммы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 В данном подразделе предусмотрены средства резервного фонда администрации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в сумме 1000,0 тыс. рублей (на уровне 2017 года).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Бюджетные ассигнования по подразделу </w:t>
      </w:r>
      <w:r w:rsidRPr="00FE6363">
        <w:rPr>
          <w:rFonts w:ascii="Times New Roman" w:eastAsia="Times New Roman" w:hAnsi="Times New Roman" w:cs="Times New Roman"/>
          <w:b/>
          <w:bCs/>
          <w:sz w:val="24"/>
          <w:szCs w:val="24"/>
          <w:lang w:eastAsia="ru-RU"/>
        </w:rPr>
        <w:t xml:space="preserve">«Другие общегосударственные вопросы» </w:t>
      </w:r>
      <w:r w:rsidRPr="00FE6363">
        <w:rPr>
          <w:rFonts w:ascii="Times New Roman" w:eastAsia="Times New Roman" w:hAnsi="Times New Roman" w:cs="Times New Roman"/>
          <w:bCs/>
          <w:sz w:val="24"/>
          <w:szCs w:val="24"/>
          <w:lang w:eastAsia="ru-RU"/>
        </w:rPr>
        <w:t>в 2018 году</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по сравнению с утвержденными показателями 2017 года увеличиваются на 6857,9 тыс. рублей или 55,1 % и составят 19308,6 тыс. рублей.</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На плановый период 2019 и 2020 годов расходы по данному подразделу планируются в сумме 18409,5 тыс. рублей и 18748,5 тыс. рублей соответственно.</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В данном подразделе в 2018 году предусматриваются бюджетные ассигнования на обеспечение следующих муниципальных программ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1.</w:t>
      </w:r>
      <w:r w:rsidRPr="00FE6363">
        <w:rPr>
          <w:rFonts w:ascii="Times New Roman" w:eastAsia="Calibri" w:hAnsi="Times New Roman" w:cs="Times New Roman"/>
          <w:bCs/>
          <w:sz w:val="24"/>
          <w:szCs w:val="24"/>
        </w:rPr>
        <w:t xml:space="preserve"> «Развитие культуры и туризма» на финансирование мероприятий подпрограммы «Развитие культуры в Чувашской Республике» в общей сумме 1199,3 тыс. рублей (рост к </w:t>
      </w:r>
      <w:r w:rsidRPr="00FE6363">
        <w:rPr>
          <w:rFonts w:ascii="Times New Roman" w:eastAsia="Calibri" w:hAnsi="Times New Roman" w:cs="Times New Roman"/>
          <w:bCs/>
          <w:sz w:val="24"/>
          <w:szCs w:val="24"/>
        </w:rPr>
        <w:lastRenderedPageBreak/>
        <w:t xml:space="preserve">2017 году 370,6 тыс. рублей или на 44,7 %) и на плановый период 2019 и 2020 годов в сумме 910,3 тыс. рублей и 1199,3 тыс. рублей соответственно. Средства данной программы в 2018 году планируется направить на обеспечение деятельности и укрепление материально-технической базы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районного архива;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2.</w:t>
      </w:r>
      <w:r w:rsidRPr="00FE6363">
        <w:rPr>
          <w:rFonts w:ascii="Times New Roman" w:eastAsia="Calibri" w:hAnsi="Times New Roman" w:cs="Times New Roman"/>
          <w:bCs/>
          <w:sz w:val="24"/>
          <w:szCs w:val="24"/>
        </w:rPr>
        <w:t xml:space="preserve"> «Повышение безопасности жизнедеятельности населения и территорий Чувашской Республики» в сумме 267,9 тыс. рублей и на плановый период 2019 и 2020 годов в сумме 267,9 ежегодно, в том числе на финансирование следующих подпрограмм:</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«Защита населения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в сумме 140,0 тыс. рублей и на плановый период 2019 и 2020 годов в сумме 140,0 тыс. рублей ежегодно. Средства данной подпрограммы планируется направить на обеспечение пожарной безопасности муниципальных объектов;</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«Профилактика правонарушений в Чувашской Республике» в сумме 112,4 тыс. рублей и на плановый период 2019 и 2020 годов в сумме 112,4 тыс. рублей ежегодно. Средства данной подпрограммы планируется направить на: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материальное стимулирование деятельности народных дружинников – 15,0 тыс. рублей;</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 – 87,4 тыс. рублей;</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 – 10,0 тыс. рублей;       </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«Профилактика терроризма и экстремистской деятельности» в сумме 10,0 тыс. рублей и на плановый период 2019 и 2020 годов в сумме 10,0 тыс. рублей ежегодно. Средства данной подпрограммы планируется направит на организацию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«Профилактика незаконного потребления наркотических средств и психотропных веществ, наркомании в Чувашской Республике» в сумме 5,5 тыс. рублей и на плановый период 2019 и 2020 годов в сумме 5,5 тыс. рублей ежегодно. Средства данной подпрограммы планируется направить на комплексные меры противодействия злоупотреблению наркотическими средствами и их незаконному обороту;</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3.</w:t>
      </w:r>
      <w:r w:rsidRPr="00FE6363">
        <w:rPr>
          <w:rFonts w:ascii="Times New Roman" w:eastAsia="Calibri" w:hAnsi="Times New Roman" w:cs="Times New Roman"/>
          <w:bCs/>
          <w:sz w:val="24"/>
          <w:szCs w:val="24"/>
        </w:rPr>
        <w:t xml:space="preserve"> «Экономическое развитие и инновационная экономика» в сумме 3108,7 тыс. рублей (снижение к 2017 году на 453,4 тыс. рублей или на 12,7 %) и на плановый период 2019 и 2020 годов в сумме 3108,6 тыс. рублей ежегодно. Средства данной программы планируется направить на организацию предоставления государственных и муниципальных услуг в АУ «МФЦ»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по принципу «одного окна»;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4.</w:t>
      </w:r>
      <w:r w:rsidRPr="00FE6363">
        <w:rPr>
          <w:rFonts w:ascii="Times New Roman" w:eastAsia="Calibri" w:hAnsi="Times New Roman" w:cs="Times New Roman"/>
          <w:bCs/>
          <w:sz w:val="24"/>
          <w:szCs w:val="24"/>
        </w:rPr>
        <w:t xml:space="preserve"> «Управление общественными финансами и муниципальным долгом» в сумме 309,1 тыс. рублей (снижение к 2017 году на 406,5 тыс. рублей или на 56,8 %) и на плановый период 2019 и 2020 годов в сумме 309,1 тыс. рублей ежегодно, в том числе на финансирование следующих подпрограмм:</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«Совершенствование бюджетной политики и эффективное использование бюджетного потенциала» в сумме 63,9 тыс. рублей и на плановый период 2019 и 2020 годов </w:t>
      </w:r>
      <w:r w:rsidRPr="00FE6363">
        <w:rPr>
          <w:rFonts w:ascii="Times New Roman" w:eastAsia="Calibri" w:hAnsi="Times New Roman" w:cs="Times New Roman"/>
          <w:bCs/>
          <w:sz w:val="24"/>
          <w:szCs w:val="24"/>
        </w:rPr>
        <w:lastRenderedPageBreak/>
        <w:t>в сумме 63,9 тыс. рублей ежегодно. Средства данной подпрограммы планируется направить на уплату членских взносов в Совет Муниципальных образований Чувашской Республики;</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«Управление муниципальным имуществом» в сумме 245,2 тыс. рублей и на плановый период 2019 и 2020 годов в сумме 245,2 тыс. рублей ежегодно. Средства данной подпрограммы</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планируется направить на 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5.</w:t>
      </w:r>
      <w:r w:rsidRPr="00FE6363">
        <w:rPr>
          <w:rFonts w:ascii="Times New Roman" w:eastAsia="Calibri" w:hAnsi="Times New Roman" w:cs="Times New Roman"/>
          <w:bCs/>
          <w:sz w:val="24"/>
          <w:szCs w:val="24"/>
        </w:rPr>
        <w:t xml:space="preserve"> «Развитие потенциала муниципального управления» в сумме 13886,6 тыс. рублей</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(рост к 2017 году на 13596,5 тыс. рублей) и на плановый период 2019 и 2020 годов в сумме 13276,5 тыс. рублей и 13326,5 тыс. рублей соответственно, в том числе на: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финансирование подпрограммы «Развитие муниципальной службы в </w:t>
      </w:r>
      <w:proofErr w:type="spellStart"/>
      <w:r w:rsidRPr="00FE6363">
        <w:rPr>
          <w:rFonts w:ascii="Times New Roman" w:eastAsia="Calibri" w:hAnsi="Times New Roman" w:cs="Times New Roman"/>
          <w:bCs/>
          <w:sz w:val="24"/>
          <w:szCs w:val="24"/>
        </w:rPr>
        <w:t>Батыревском</w:t>
      </w:r>
      <w:proofErr w:type="spellEnd"/>
      <w:r w:rsidRPr="00FE6363">
        <w:rPr>
          <w:rFonts w:ascii="Times New Roman" w:eastAsia="Calibri" w:hAnsi="Times New Roman" w:cs="Times New Roman"/>
          <w:bCs/>
          <w:sz w:val="24"/>
          <w:szCs w:val="24"/>
        </w:rPr>
        <w:t xml:space="preserve"> районе» в сумме 84,6 тыс. рублей и на плановый период 2019 и 2020 годов в сумме 84,6 тыс. рублей ежегодно. Средства данной подпрограммы планируется направить на переподготовку и повышение квалификации кадров для муниципальной службы;</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обеспечение реализации программы «Развитие потенциала муниципального управления» в сумме 13802,0 тыс. рублей и на плановый период 2019 и 2020 годов 13191,9 тыс. рублей и 13241,9 тыс. рублей соответственно. Средства планируются направить на содержание казенного учреждения по ведению бухгалтерского учета и отчетности, созданного в рамках централизации бухгалтерского аппарата;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6.</w:t>
      </w:r>
      <w:r w:rsidRPr="00FE6363">
        <w:rPr>
          <w:rFonts w:ascii="Times New Roman" w:eastAsia="Calibri" w:hAnsi="Times New Roman" w:cs="Times New Roman"/>
          <w:bCs/>
          <w:sz w:val="24"/>
          <w:szCs w:val="24"/>
        </w:rPr>
        <w:t xml:space="preserve"> «Информационное общество Чувашии» в сумме 537,1 тыс. рублей</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(снижение к 2017 году на 250,2 тыс. рублей или на 31,8 %) и на плановый период 2019 и 2020 годов в сумме 537,1 тыс. рублей ежегодно. Средства данной программы планируется направить на внедрение информационно-телекоммуникационных технологий в муниципальных учреждениях.</w:t>
      </w:r>
    </w:p>
    <w:p w:rsidR="00FE6363" w:rsidRPr="00FE6363" w:rsidRDefault="00FE6363" w:rsidP="00FE6363">
      <w:pPr>
        <w:spacing w:after="0"/>
        <w:jc w:val="both"/>
        <w:rPr>
          <w:rFonts w:ascii="Times New Roman" w:eastAsia="Calibri" w:hAnsi="Times New Roman" w:cs="Times New Roman"/>
          <w:bCs/>
          <w:sz w:val="24"/>
          <w:szCs w:val="24"/>
        </w:rPr>
      </w:pPr>
    </w:p>
    <w:p w:rsidR="00FE6363" w:rsidRPr="00FE6363" w:rsidRDefault="00FE6363" w:rsidP="00FE6363">
      <w:pPr>
        <w:spacing w:after="0"/>
        <w:jc w:val="center"/>
        <w:rPr>
          <w:rFonts w:ascii="Times New Roman" w:eastAsia="Calibri" w:hAnsi="Times New Roman" w:cs="Times New Roman"/>
          <w:b/>
          <w:bCs/>
          <w:snapToGrid w:val="0"/>
          <w:sz w:val="24"/>
          <w:szCs w:val="24"/>
        </w:rPr>
      </w:pPr>
      <w:r w:rsidRPr="00FE6363">
        <w:rPr>
          <w:rFonts w:ascii="Times New Roman" w:eastAsia="Calibri" w:hAnsi="Times New Roman" w:cs="Times New Roman"/>
          <w:b/>
          <w:bCs/>
          <w:snapToGrid w:val="0"/>
          <w:sz w:val="24"/>
          <w:szCs w:val="24"/>
        </w:rPr>
        <w:t>3.2. Национальная оборона</w:t>
      </w:r>
    </w:p>
    <w:p w:rsidR="00FE6363" w:rsidRPr="00FE6363" w:rsidRDefault="00FE6363" w:rsidP="00FE6363">
      <w:pPr>
        <w:spacing w:before="100" w:beforeAutospacing="1" w:after="0" w:line="240" w:lineRule="auto"/>
        <w:ind w:firstLine="709"/>
        <w:contextualSpacing/>
        <w:jc w:val="center"/>
        <w:rPr>
          <w:rFonts w:ascii="Times New Roman" w:eastAsia="Calibri" w:hAnsi="Times New Roman" w:cs="Times New Roman"/>
          <w:b/>
          <w:bCs/>
          <w:i/>
          <w:snapToGrid w:val="0"/>
          <w:sz w:val="25"/>
          <w:szCs w:val="25"/>
        </w:rPr>
      </w:pPr>
    </w:p>
    <w:p w:rsidR="00FE6363" w:rsidRPr="00FE6363" w:rsidRDefault="00FE6363" w:rsidP="00FE6363">
      <w:pPr>
        <w:spacing w:after="0" w:line="240" w:lineRule="auto"/>
        <w:ind w:firstLine="709"/>
        <w:jc w:val="both"/>
        <w:rPr>
          <w:rFonts w:ascii="Times New Roman" w:eastAsia="Times New Roman" w:hAnsi="Times New Roman" w:cs="Times New Roman"/>
          <w:bCs/>
          <w:sz w:val="25"/>
          <w:szCs w:val="25"/>
          <w:lang w:eastAsia="ru-RU"/>
        </w:rPr>
      </w:pPr>
      <w:r w:rsidRPr="00FE6363">
        <w:rPr>
          <w:rFonts w:ascii="Times New Roman" w:eastAsia="Times New Roman" w:hAnsi="Times New Roman" w:cs="Times New Roman"/>
          <w:sz w:val="24"/>
          <w:szCs w:val="24"/>
          <w:lang w:eastAsia="ru-RU"/>
        </w:rPr>
        <w:t xml:space="preserve">Бюджетные ассигнования по разделу </w:t>
      </w:r>
      <w:r w:rsidRPr="00FE6363">
        <w:rPr>
          <w:rFonts w:ascii="Times New Roman" w:eastAsia="Times New Roman" w:hAnsi="Times New Roman" w:cs="Times New Roman"/>
          <w:b/>
          <w:sz w:val="24"/>
          <w:szCs w:val="24"/>
          <w:lang w:eastAsia="ru-RU"/>
        </w:rPr>
        <w:t xml:space="preserve">«Национальная оборона» </w:t>
      </w:r>
      <w:r w:rsidRPr="00FE6363">
        <w:rPr>
          <w:rFonts w:ascii="Times New Roman" w:eastAsia="Times New Roman" w:hAnsi="Times New Roman" w:cs="Times New Roman"/>
          <w:bCs/>
          <w:sz w:val="24"/>
          <w:szCs w:val="24"/>
          <w:lang w:eastAsia="ru-RU"/>
        </w:rPr>
        <w:t>на 2018 год предусматриваются в сумме 1837,5 тыс. рублей, что по сравнению с утвержденными показателями 2017 года увеличиваются на 20,0 тыс. рублей или 1,1 % (1817,5 тыс. рублей). На 2018 и 2019 годы финансирование на национальную оборону планируется в сумме 1857,0 тыс. рублей и 1923,5 тыс. рублей соответственно.</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Доля расходов по разделу </w:t>
      </w:r>
      <w:r w:rsidRPr="00FE6363">
        <w:rPr>
          <w:rFonts w:ascii="Times New Roman" w:eastAsia="Times New Roman" w:hAnsi="Times New Roman" w:cs="Times New Roman"/>
          <w:sz w:val="24"/>
          <w:szCs w:val="24"/>
          <w:lang w:eastAsia="ru-RU"/>
        </w:rPr>
        <w:t xml:space="preserve">«Национальная оборона» </w:t>
      </w:r>
      <w:r w:rsidRPr="00FE6363">
        <w:rPr>
          <w:rFonts w:ascii="Times New Roman" w:eastAsia="Times New Roman" w:hAnsi="Times New Roman" w:cs="Times New Roman"/>
          <w:bCs/>
          <w:sz w:val="24"/>
          <w:szCs w:val="24"/>
          <w:lang w:eastAsia="ru-RU"/>
        </w:rPr>
        <w:t xml:space="preserve">в общем объеме расходов бюджета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в 2018 году составит 0,3 % (в 2017 году – 0,3 %), в 2019 году – 0,3 % и в 2020 году – 0,3 процента.</w:t>
      </w:r>
    </w:p>
    <w:p w:rsidR="00FE6363" w:rsidRPr="00FE6363" w:rsidRDefault="00FE6363" w:rsidP="00FE6363">
      <w:pPr>
        <w:spacing w:after="0" w:line="240" w:lineRule="auto"/>
        <w:ind w:firstLine="709"/>
        <w:contextualSpacing/>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По данному разделу предусмотрены расходы на реализацию подпрограммы «Совершенствование бюджетной политики и эффективное использование бюджетного потенциала» муниципальной программы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«Управление муниципальными финансами и муниципальным долгом» на 2014-2020 годы</w:t>
      </w:r>
      <w:r w:rsidRPr="00FE6363">
        <w:rPr>
          <w:rFonts w:ascii="Times New Roman" w:eastAsia="Calibri" w:hAnsi="Times New Roman" w:cs="Times New Roman"/>
          <w:i/>
          <w:sz w:val="24"/>
          <w:szCs w:val="24"/>
        </w:rPr>
        <w:t xml:space="preserve"> </w:t>
      </w:r>
      <w:r w:rsidRPr="00FE6363">
        <w:rPr>
          <w:rFonts w:ascii="Times New Roman" w:eastAsia="Calibri" w:hAnsi="Times New Roman" w:cs="Times New Roman"/>
          <w:sz w:val="24"/>
          <w:szCs w:val="24"/>
        </w:rPr>
        <w:t>в части осуществления первичного воинского учета на территориях, где отсутствуют военные комиссариаты (на содержание специалистов сельских поселений по воинскому учету)за счет субвенций, предоставляемых из федерального бюджета.</w:t>
      </w:r>
    </w:p>
    <w:p w:rsidR="00FE6363" w:rsidRPr="00FE6363" w:rsidRDefault="00FE6363" w:rsidP="00FE6363">
      <w:pPr>
        <w:spacing w:after="0" w:line="240" w:lineRule="auto"/>
        <w:ind w:firstLine="709"/>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right="-2" w:firstLine="709"/>
        <w:contextualSpacing/>
        <w:jc w:val="center"/>
        <w:rPr>
          <w:rFonts w:ascii="Times New Roman" w:eastAsia="Times New Roman" w:hAnsi="Times New Roman" w:cs="Times New Roman"/>
          <w:b/>
          <w:bCs/>
          <w:snapToGrid w:val="0"/>
          <w:sz w:val="24"/>
          <w:szCs w:val="24"/>
          <w:lang w:eastAsia="ru-RU"/>
        </w:rPr>
      </w:pPr>
      <w:r w:rsidRPr="00FE6363">
        <w:rPr>
          <w:rFonts w:ascii="Times New Roman" w:eastAsia="Times New Roman" w:hAnsi="Times New Roman" w:cs="Times New Roman"/>
          <w:b/>
          <w:bCs/>
          <w:snapToGrid w:val="0"/>
          <w:sz w:val="24"/>
          <w:szCs w:val="24"/>
          <w:lang w:eastAsia="ru-RU"/>
        </w:rPr>
        <w:t xml:space="preserve"> 3.3. Национальная безопасность и правоохранительная деятельность </w:t>
      </w:r>
    </w:p>
    <w:p w:rsidR="00FE6363" w:rsidRPr="00FE6363" w:rsidRDefault="00FE6363" w:rsidP="00FE6363">
      <w:pPr>
        <w:spacing w:after="0" w:line="240" w:lineRule="auto"/>
        <w:ind w:right="-2" w:firstLine="709"/>
        <w:contextualSpacing/>
        <w:jc w:val="center"/>
        <w:rPr>
          <w:rFonts w:ascii="Times New Roman" w:eastAsia="Times New Roman" w:hAnsi="Times New Roman" w:cs="Times New Roman"/>
          <w:b/>
          <w:bCs/>
          <w:i/>
          <w:snapToGrid w:val="0"/>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sz w:val="24"/>
          <w:szCs w:val="24"/>
          <w:lang w:eastAsia="ru-RU"/>
        </w:rPr>
        <w:t xml:space="preserve">Бюджетные ассигнования по разделу </w:t>
      </w:r>
      <w:r w:rsidRPr="00FE6363">
        <w:rPr>
          <w:rFonts w:ascii="Times New Roman" w:eastAsia="Times New Roman" w:hAnsi="Times New Roman" w:cs="Times New Roman"/>
          <w:b/>
          <w:sz w:val="24"/>
          <w:szCs w:val="24"/>
          <w:lang w:eastAsia="ru-RU"/>
        </w:rPr>
        <w:t>«</w:t>
      </w:r>
      <w:r w:rsidRPr="00FE6363">
        <w:rPr>
          <w:rFonts w:ascii="Times New Roman" w:eastAsia="Times New Roman" w:hAnsi="Times New Roman" w:cs="Times New Roman"/>
          <w:b/>
          <w:bCs/>
          <w:snapToGrid w:val="0"/>
          <w:sz w:val="24"/>
          <w:szCs w:val="24"/>
          <w:lang w:eastAsia="ru-RU"/>
        </w:rPr>
        <w:t>Национальная безопасность и правоохранительная деятельность</w:t>
      </w:r>
      <w:r w:rsidRPr="00FE6363">
        <w:rPr>
          <w:rFonts w:ascii="Times New Roman" w:eastAsia="Times New Roman" w:hAnsi="Times New Roman" w:cs="Times New Roman"/>
          <w:b/>
          <w:sz w:val="24"/>
          <w:szCs w:val="24"/>
          <w:lang w:eastAsia="ru-RU"/>
        </w:rPr>
        <w:t xml:space="preserve">» </w:t>
      </w:r>
      <w:r w:rsidRPr="00FE6363">
        <w:rPr>
          <w:rFonts w:ascii="Times New Roman" w:eastAsia="Times New Roman" w:hAnsi="Times New Roman" w:cs="Times New Roman"/>
          <w:bCs/>
          <w:sz w:val="24"/>
          <w:szCs w:val="24"/>
          <w:lang w:eastAsia="ru-RU"/>
        </w:rPr>
        <w:t xml:space="preserve">на 2018 год прогнозируются в сумме 5331,9 тыс. рублей и по сравнению с утвержденными показателями 2017 года увеличиваются на 1678,9 тыс. рублей или на 45,9 %. Расходы по данному разделу на плановый период 2019 и 2020 годов предусмотрены в сумме 3762,0 тыс. рублей и 2963,5 тыс. рублей соответственно.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iCs/>
          <w:sz w:val="24"/>
          <w:szCs w:val="24"/>
          <w:lang w:eastAsia="ru-RU"/>
        </w:rPr>
        <w:lastRenderedPageBreak/>
        <w:t xml:space="preserve">Доля расходов </w:t>
      </w:r>
      <w:r w:rsidRPr="00FE6363">
        <w:rPr>
          <w:rFonts w:ascii="Times New Roman" w:eastAsia="Times New Roman" w:hAnsi="Times New Roman" w:cs="Times New Roman"/>
          <w:sz w:val="24"/>
          <w:szCs w:val="24"/>
          <w:lang w:eastAsia="ru-RU"/>
        </w:rPr>
        <w:t xml:space="preserve">по данному разделу </w:t>
      </w:r>
      <w:r w:rsidRPr="00FE6363">
        <w:rPr>
          <w:rFonts w:ascii="Times New Roman" w:eastAsia="Times New Roman" w:hAnsi="Times New Roman" w:cs="Times New Roman"/>
          <w:bCs/>
          <w:sz w:val="24"/>
          <w:szCs w:val="24"/>
          <w:lang w:eastAsia="ru-RU"/>
        </w:rPr>
        <w:t xml:space="preserve">в общем объеме расходов муниципального бюджета в 2018 году составит 0,9 % (в 2017 году – 0,5 %), в 2019 году – 0,7 %, в 2020 году – 0,5 процента.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Бюджетные ассигнования по подразделу «</w:t>
      </w:r>
      <w:r w:rsidRPr="00FE6363">
        <w:rPr>
          <w:rFonts w:ascii="Times New Roman" w:eastAsia="Times New Roman" w:hAnsi="Times New Roman" w:cs="Times New Roman"/>
          <w:b/>
          <w:bCs/>
          <w:sz w:val="24"/>
          <w:szCs w:val="24"/>
          <w:lang w:eastAsia="ru-RU"/>
        </w:rPr>
        <w:t>Органы юстиции</w:t>
      </w:r>
      <w:r w:rsidRPr="00FE6363">
        <w:rPr>
          <w:rFonts w:ascii="Times New Roman" w:eastAsia="Times New Roman" w:hAnsi="Times New Roman" w:cs="Times New Roman"/>
          <w:bCs/>
          <w:sz w:val="24"/>
          <w:szCs w:val="24"/>
          <w:lang w:eastAsia="ru-RU"/>
        </w:rPr>
        <w:t>» в 2018 году по сравнению с 2017 годом увеличиваются на 192,4 тыс. рублей или на 8,6 % и составят 2428,2 тыс. рублей. В плановом периоде на 2019 и 2020 годы расходы по данному подразделу планируются в сумме 2388,2 тыс. рублей и 1589,7 тыс. рублей соответственно.</w:t>
      </w:r>
    </w:p>
    <w:p w:rsidR="00FE6363" w:rsidRPr="00FE6363" w:rsidRDefault="00FE6363" w:rsidP="00FE6363">
      <w:pPr>
        <w:spacing w:after="0"/>
        <w:jc w:val="both"/>
        <w:rPr>
          <w:rFonts w:ascii="Times New Roman" w:eastAsia="Times New Roman" w:hAnsi="Times New Roman" w:cs="Times New Roman"/>
          <w:bCs/>
          <w:sz w:val="24"/>
          <w:szCs w:val="24"/>
          <w:lang w:eastAsia="ru-RU"/>
        </w:rPr>
      </w:pPr>
      <w:r w:rsidRPr="00FE6363">
        <w:rPr>
          <w:rFonts w:ascii="Times New Roman" w:eastAsia="Calibri" w:hAnsi="Times New Roman" w:cs="Times New Roman"/>
          <w:bCs/>
          <w:sz w:val="24"/>
          <w:szCs w:val="24"/>
        </w:rPr>
        <w:t xml:space="preserve">            В данном подразделе в 2018 году предусматриваются бюджетные ассигнования на обеспечение муниципальной программы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w:t>
      </w:r>
      <w:r w:rsidRPr="00FE6363">
        <w:rPr>
          <w:rFonts w:ascii="Times New Roman" w:eastAsia="Times New Roman" w:hAnsi="Times New Roman" w:cs="Times New Roman"/>
          <w:bCs/>
          <w:sz w:val="24"/>
          <w:szCs w:val="24"/>
          <w:lang w:eastAsia="ru-RU"/>
        </w:rPr>
        <w:t>«Развитие потенциала муниципального управления»</w:t>
      </w:r>
      <w:r w:rsidRPr="00FE6363">
        <w:rPr>
          <w:rFonts w:ascii="Times New Roman" w:eastAsia="Calibri" w:hAnsi="Times New Roman" w:cs="Times New Roman"/>
          <w:bCs/>
          <w:sz w:val="24"/>
          <w:szCs w:val="24"/>
        </w:rPr>
        <w:t xml:space="preserve"> в сумме 2428,2 тыс. рублей и на плановый период 2019 и 2020 годов в сумме 2388,2 тыс. рублей и 1589,7 тыс. рублей соответственно. Средства данной программы планируется направить на</w:t>
      </w:r>
      <w:r w:rsidRPr="00FE6363">
        <w:rPr>
          <w:rFonts w:ascii="Times New Roman" w:eastAsia="Calibri" w:hAnsi="Times New Roman" w:cs="Times New Roman"/>
          <w:bCs/>
          <w:i/>
          <w:sz w:val="24"/>
          <w:szCs w:val="24"/>
        </w:rPr>
        <w:t xml:space="preserve"> </w:t>
      </w:r>
      <w:r w:rsidRPr="00FE6363">
        <w:rPr>
          <w:rFonts w:ascii="Times New Roman" w:eastAsia="Times New Roman" w:hAnsi="Times New Roman" w:cs="Times New Roman"/>
          <w:bCs/>
          <w:sz w:val="24"/>
          <w:szCs w:val="24"/>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15.11.1997 г.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Бюджетные ассигнования по подразделу «</w:t>
      </w:r>
      <w:r w:rsidRPr="00FE6363">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гражданская оборона</w:t>
      </w:r>
      <w:r w:rsidRPr="00FE6363">
        <w:rPr>
          <w:rFonts w:ascii="Times New Roman" w:eastAsia="Times New Roman" w:hAnsi="Times New Roman" w:cs="Times New Roman"/>
          <w:bCs/>
          <w:sz w:val="24"/>
          <w:szCs w:val="24"/>
          <w:lang w:eastAsia="ru-RU"/>
        </w:rPr>
        <w:t>» в 2018 году по сравнению с 2017 годом увеличиваются на 1486,5 тыс. рублей или на 104,9 % и составят 2903,7 тыс. рублей. В плановом периоде на 2019 и 2020 годы расходы по данному подразделу планируются в сумме 1373,8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bCs/>
          <w:i/>
          <w:sz w:val="24"/>
          <w:szCs w:val="24"/>
          <w:lang w:eastAsia="ru-RU"/>
        </w:rPr>
      </w:pPr>
      <w:r w:rsidRPr="00FE6363">
        <w:rPr>
          <w:rFonts w:ascii="Times New Roman" w:eastAsia="Calibri" w:hAnsi="Times New Roman" w:cs="Times New Roman"/>
          <w:bCs/>
          <w:sz w:val="24"/>
          <w:szCs w:val="24"/>
        </w:rPr>
        <w:t xml:space="preserve"> В данном подразделе в 2018 году предусматриваются бюджетные ассигнования на реализацию муниципальной программы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w:t>
      </w:r>
      <w:r w:rsidRPr="00FE6363">
        <w:rPr>
          <w:rFonts w:ascii="Times New Roman" w:eastAsia="Times New Roman" w:hAnsi="Times New Roman" w:cs="Times New Roman"/>
          <w:bCs/>
          <w:sz w:val="24"/>
          <w:szCs w:val="24"/>
          <w:lang w:eastAsia="ru-RU"/>
        </w:rPr>
        <w:t>«Повышение безопасности жизнедеятельности населения и территорий Чувашской Республики»,</w:t>
      </w:r>
      <w:r w:rsidRPr="00FE6363">
        <w:rPr>
          <w:rFonts w:ascii="Times New Roman" w:eastAsia="Calibri" w:hAnsi="Times New Roman" w:cs="Times New Roman"/>
          <w:bCs/>
          <w:sz w:val="24"/>
          <w:szCs w:val="24"/>
        </w:rPr>
        <w:t xml:space="preserve"> в том числе на реализацию следующих подпрограмм: </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«Защита населения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в сумме 1373,7 тыс. рублей</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и на плановый период 2019 и 2020 годов в сумме 1373,8 тыс. рублей ежегодно. Средства данной подпрограммы планируется направить на содержание и развитие единой дежурно-диспетчерской службы (ЕДДС);</w:t>
      </w:r>
    </w:p>
    <w:p w:rsidR="00FE6363" w:rsidRPr="00FE6363" w:rsidRDefault="00FE6363" w:rsidP="00FE6363">
      <w:pPr>
        <w:spacing w:after="0"/>
        <w:jc w:val="both"/>
        <w:rPr>
          <w:rFonts w:ascii="Times New Roman" w:eastAsia="Times New Roman" w:hAnsi="Times New Roman" w:cs="Times New Roman"/>
          <w:bCs/>
          <w:sz w:val="24"/>
          <w:szCs w:val="24"/>
          <w:lang w:eastAsia="ru-RU"/>
        </w:rPr>
      </w:pP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«Профилактика терроризма и экстремистской деятельности в Чувашской Республике» в сумме 1530,0 тыс. рублей</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Средства данной подпрограммы планируется направить на мероприятие по профилактике и соблюдению правопорядка на улицах и в других общественных местах (приобретение антитеррористического и досмотрового оборудования).</w:t>
      </w:r>
    </w:p>
    <w:p w:rsidR="00FE6363" w:rsidRPr="00FE6363" w:rsidRDefault="00FE6363" w:rsidP="00FE6363">
      <w:pPr>
        <w:spacing w:after="0" w:line="240" w:lineRule="auto"/>
        <w:ind w:right="-2" w:firstLine="709"/>
        <w:contextualSpacing/>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jc w:val="center"/>
        <w:rPr>
          <w:rFonts w:ascii="Times New Roman" w:eastAsia="Times New Roman" w:hAnsi="Times New Roman" w:cs="Times New Roman"/>
          <w:b/>
          <w:bCs/>
          <w:sz w:val="24"/>
          <w:szCs w:val="24"/>
          <w:lang w:eastAsia="ru-RU"/>
        </w:rPr>
      </w:pPr>
      <w:r w:rsidRPr="00FE6363">
        <w:rPr>
          <w:rFonts w:ascii="Times New Roman" w:eastAsia="Times New Roman" w:hAnsi="Times New Roman" w:cs="Times New Roman"/>
          <w:b/>
          <w:bCs/>
          <w:sz w:val="24"/>
          <w:szCs w:val="24"/>
          <w:lang w:eastAsia="ru-RU"/>
        </w:rPr>
        <w:t>3.4. Национальная экономика</w:t>
      </w:r>
    </w:p>
    <w:p w:rsidR="00FE6363" w:rsidRPr="00FE6363" w:rsidRDefault="00FE6363" w:rsidP="00FE6363">
      <w:pPr>
        <w:spacing w:after="0" w:line="240" w:lineRule="auto"/>
        <w:jc w:val="center"/>
        <w:rPr>
          <w:rFonts w:ascii="Times New Roman" w:eastAsia="Times New Roman" w:hAnsi="Times New Roman" w:cs="Times New Roman"/>
          <w:b/>
          <w:bCs/>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sz w:val="24"/>
          <w:szCs w:val="24"/>
          <w:lang w:eastAsia="ru-RU"/>
        </w:rPr>
        <w:t xml:space="preserve">Бюджетные ассигнования по разделу </w:t>
      </w:r>
      <w:r w:rsidRPr="00FE6363">
        <w:rPr>
          <w:rFonts w:ascii="Times New Roman" w:eastAsia="Times New Roman" w:hAnsi="Times New Roman" w:cs="Times New Roman"/>
          <w:b/>
          <w:bCs/>
          <w:sz w:val="24"/>
          <w:szCs w:val="24"/>
          <w:lang w:eastAsia="ru-RU"/>
        </w:rPr>
        <w:t xml:space="preserve">«Национальная экономика» </w:t>
      </w:r>
      <w:r w:rsidRPr="00FE6363">
        <w:rPr>
          <w:rFonts w:ascii="Times New Roman" w:eastAsia="Times New Roman" w:hAnsi="Times New Roman" w:cs="Times New Roman"/>
          <w:bCs/>
          <w:sz w:val="24"/>
          <w:szCs w:val="24"/>
          <w:lang w:eastAsia="ru-RU"/>
        </w:rPr>
        <w:t>на 2018 год предусматриваются в сумме 38760,3 тыс. рублей, что по сравнению с утвержденными показателями 2017 года</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 xml:space="preserve">уменьшаются на 4719,8 тыс. рублей или на 10,9 % (43480,1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На 2019 год расходы предусматриваются в сумме 36710,6 тыс. рублей и по сравнению с 2018 годом, уменьшаются на 2049,7 тыс. рублей (на 5,3 %), на 2020 год – в сумме 30104,7 тыс. рублей и по сравнению с 2019 годом, уменьшаются на 6605,9 тыс. рублей (на 18 %).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расходов по разделу «Национальная экономика» в общем объеме расходов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6,3 %, в 2019 году – 6,5 % и 2020 году – 5,5% (в 2017 году – 6,4 %).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Бюджетные ассигнования по подразделу «</w:t>
      </w:r>
      <w:r w:rsidRPr="00FE6363">
        <w:rPr>
          <w:rFonts w:ascii="Times New Roman" w:eastAsia="Times New Roman" w:hAnsi="Times New Roman" w:cs="Times New Roman"/>
          <w:b/>
          <w:sz w:val="24"/>
          <w:szCs w:val="24"/>
          <w:lang w:eastAsia="ru-RU"/>
        </w:rPr>
        <w:t>Сельское хозяйство и рыболовство</w:t>
      </w:r>
      <w:r w:rsidRPr="00FE6363">
        <w:rPr>
          <w:rFonts w:ascii="Times New Roman" w:eastAsia="Times New Roman" w:hAnsi="Times New Roman" w:cs="Times New Roman"/>
          <w:sz w:val="24"/>
          <w:szCs w:val="24"/>
          <w:lang w:eastAsia="ru-RU"/>
        </w:rPr>
        <w:t>» в 2018 году предусматриваются в сумме 1073,7 тыс. рублей и по сравнению с 2017 годом увеличиваются на249,2 тыс. рублей или на 30,2 %. На 2019-2020 годы расходы по подразделу планируются в сумме 174,7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данному подразделу в 2018 году предусматривается бюджетные ассигнования на реализацию муниципальной программы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«Развитие сельского хозяйства и регулирование рынка сельскохозяйственной продукции, сырья и продовольствия», в том числе на реализацию следующих подпрограмм:</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«Развитие ветеринарии» в сумме 174,7 тыс. рублей и в плановый период на 2019 и 2020 годы в сумме 174,7 тыс. рублей ежегодно. Средства данной подпрограммы в 2018 году планируется направить на организацию и осуществлению мероприятий по регулированию численности безнадзорных животных;</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«Устойчивое развитие сельских территорий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сумме 899,0 тыс. рублей, на плановый период 2019 и 2020 годы не предусмотрены. Средства данной подпрограммы планируется направить на </w:t>
      </w:r>
      <w:proofErr w:type="spellStart"/>
      <w:r w:rsidRPr="00FE6363">
        <w:rPr>
          <w:rFonts w:ascii="Times New Roman" w:eastAsia="Times New Roman" w:hAnsi="Times New Roman" w:cs="Times New Roman"/>
          <w:sz w:val="24"/>
          <w:szCs w:val="24"/>
          <w:lang w:eastAsia="ru-RU"/>
        </w:rPr>
        <w:t>грантовую</w:t>
      </w:r>
      <w:proofErr w:type="spellEnd"/>
      <w:r w:rsidRPr="00FE6363">
        <w:rPr>
          <w:rFonts w:ascii="Times New Roman" w:eastAsia="Times New Roman" w:hAnsi="Times New Roman" w:cs="Times New Roman"/>
          <w:sz w:val="24"/>
          <w:szCs w:val="24"/>
          <w:lang w:eastAsia="ru-RU"/>
        </w:rPr>
        <w:t xml:space="preserve"> поддержку местных инициатив граждан, проживающих в сельской местности (на реставрацию дома-музея А. А. </w:t>
      </w:r>
      <w:proofErr w:type="spellStart"/>
      <w:r w:rsidRPr="00FE6363">
        <w:rPr>
          <w:rFonts w:ascii="Times New Roman" w:eastAsia="Times New Roman" w:hAnsi="Times New Roman" w:cs="Times New Roman"/>
          <w:sz w:val="24"/>
          <w:szCs w:val="24"/>
          <w:lang w:eastAsia="ru-RU"/>
        </w:rPr>
        <w:t>Кокеля</w:t>
      </w:r>
      <w:proofErr w:type="spellEnd"/>
      <w:r w:rsidRPr="00FE6363">
        <w:rPr>
          <w:rFonts w:ascii="Times New Roman" w:eastAsia="Times New Roman" w:hAnsi="Times New Roman" w:cs="Times New Roman"/>
          <w:sz w:val="24"/>
          <w:szCs w:val="24"/>
          <w:lang w:eastAsia="ru-RU"/>
        </w:rPr>
        <w:t xml:space="preserve"> в с. Тарханы).</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Бюджетные ассигнования по подразделу «</w:t>
      </w:r>
      <w:r w:rsidRPr="00FE6363">
        <w:rPr>
          <w:rFonts w:ascii="Times New Roman" w:eastAsia="Times New Roman" w:hAnsi="Times New Roman" w:cs="Times New Roman"/>
          <w:b/>
          <w:sz w:val="24"/>
          <w:szCs w:val="24"/>
          <w:lang w:eastAsia="ru-RU"/>
        </w:rPr>
        <w:t>Водное хозяйство</w:t>
      </w:r>
      <w:r w:rsidRPr="00FE6363">
        <w:rPr>
          <w:rFonts w:ascii="Times New Roman" w:eastAsia="Times New Roman" w:hAnsi="Times New Roman" w:cs="Times New Roman"/>
          <w:sz w:val="24"/>
          <w:szCs w:val="24"/>
          <w:lang w:eastAsia="ru-RU"/>
        </w:rPr>
        <w:t>» в 2018 году предусматриваются в сумме 7560,6 тыс. рублей и по сравнению с 2017 годом уменьшаются на 268,9 тыс. рублей или на 3,4 %. Расходы на 2019 год по данному подразделу планируются в сумме 6605,9 тыс. рублей.</w:t>
      </w:r>
    </w:p>
    <w:p w:rsidR="00FE6363" w:rsidRPr="00FE6363" w:rsidRDefault="00FE6363" w:rsidP="00FE6363">
      <w:pPr>
        <w:spacing w:after="0" w:line="240" w:lineRule="auto"/>
        <w:ind w:firstLine="709"/>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Средства по данному подразделу предусматривается направить на реализацию подпрограммы «Развитие водохозяйственного комплекса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муниципальной программы «Развитие потенциала природно-сырьевых ресурсов и повышение экологической безопасности» в том числе на повышение эксплуатационной надежности гидротехнических сооружений, в том числе </w:t>
      </w:r>
      <w:proofErr w:type="spellStart"/>
      <w:r w:rsidRPr="00FE6363">
        <w:rPr>
          <w:rFonts w:ascii="Times New Roman" w:eastAsia="Calibri" w:hAnsi="Times New Roman" w:cs="Times New Roman"/>
          <w:sz w:val="24"/>
          <w:szCs w:val="24"/>
        </w:rPr>
        <w:t>безхозяйных</w:t>
      </w:r>
      <w:proofErr w:type="spellEnd"/>
      <w:r w:rsidRPr="00FE6363">
        <w:rPr>
          <w:rFonts w:ascii="Times New Roman" w:eastAsia="Calibri" w:hAnsi="Times New Roman" w:cs="Times New Roman"/>
          <w:sz w:val="24"/>
          <w:szCs w:val="24"/>
        </w:rPr>
        <w:t xml:space="preserve"> (капитальный ремонт плотины на р. </w:t>
      </w:r>
      <w:proofErr w:type="spellStart"/>
      <w:r w:rsidRPr="00FE6363">
        <w:rPr>
          <w:rFonts w:ascii="Times New Roman" w:eastAsia="Calibri" w:hAnsi="Times New Roman" w:cs="Times New Roman"/>
          <w:sz w:val="24"/>
          <w:szCs w:val="24"/>
        </w:rPr>
        <w:t>Люля</w:t>
      </w:r>
      <w:proofErr w:type="spellEnd"/>
      <w:r w:rsidRPr="00FE6363">
        <w:rPr>
          <w:rFonts w:ascii="Times New Roman" w:eastAsia="Calibri" w:hAnsi="Times New Roman" w:cs="Times New Roman"/>
          <w:sz w:val="24"/>
          <w:szCs w:val="24"/>
        </w:rPr>
        <w:t xml:space="preserve"> в пос. </w:t>
      </w:r>
      <w:proofErr w:type="spellStart"/>
      <w:r w:rsidRPr="00FE6363">
        <w:rPr>
          <w:rFonts w:ascii="Times New Roman" w:eastAsia="Calibri" w:hAnsi="Times New Roman" w:cs="Times New Roman"/>
          <w:sz w:val="24"/>
          <w:szCs w:val="24"/>
        </w:rPr>
        <w:t>Люля</w:t>
      </w:r>
      <w:proofErr w:type="spellEnd"/>
      <w:r w:rsidRPr="00FE6363">
        <w:rPr>
          <w:rFonts w:ascii="Times New Roman" w:eastAsia="Calibri" w:hAnsi="Times New Roman" w:cs="Times New Roman"/>
          <w:sz w:val="24"/>
          <w:szCs w:val="24"/>
        </w:rPr>
        <w:t xml:space="preserve"> </w:t>
      </w:r>
      <w:proofErr w:type="spellStart"/>
      <w:r w:rsidRPr="00FE6363">
        <w:rPr>
          <w:rFonts w:ascii="Times New Roman" w:eastAsia="Calibri" w:hAnsi="Times New Roman" w:cs="Times New Roman"/>
          <w:sz w:val="24"/>
          <w:szCs w:val="24"/>
        </w:rPr>
        <w:t>Бахтигильдинского</w:t>
      </w:r>
      <w:proofErr w:type="spellEnd"/>
      <w:r w:rsidRPr="00FE6363">
        <w:rPr>
          <w:rFonts w:ascii="Times New Roman" w:eastAsia="Calibri" w:hAnsi="Times New Roman" w:cs="Times New Roman"/>
          <w:sz w:val="24"/>
          <w:szCs w:val="24"/>
        </w:rPr>
        <w:t xml:space="preserve"> сельского поселения.</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По подразделу «</w:t>
      </w:r>
      <w:r w:rsidRPr="00FE6363">
        <w:rPr>
          <w:rFonts w:ascii="Times New Roman" w:eastAsia="Times New Roman" w:hAnsi="Times New Roman" w:cs="Times New Roman"/>
          <w:b/>
          <w:sz w:val="24"/>
          <w:szCs w:val="24"/>
          <w:lang w:eastAsia="ru-RU"/>
        </w:rPr>
        <w:t>Дорожное</w:t>
      </w:r>
      <w:r w:rsidRPr="00FE6363">
        <w:rPr>
          <w:rFonts w:ascii="Times New Roman" w:eastAsia="Times New Roman" w:hAnsi="Times New Roman" w:cs="Times New Roman"/>
          <w:sz w:val="24"/>
          <w:szCs w:val="24"/>
          <w:lang w:eastAsia="ru-RU"/>
        </w:rPr>
        <w:t xml:space="preserve"> </w:t>
      </w:r>
      <w:r w:rsidRPr="00FE6363">
        <w:rPr>
          <w:rFonts w:ascii="Times New Roman" w:eastAsia="Times New Roman" w:hAnsi="Times New Roman" w:cs="Times New Roman"/>
          <w:b/>
          <w:sz w:val="24"/>
          <w:szCs w:val="24"/>
          <w:lang w:eastAsia="ru-RU"/>
        </w:rPr>
        <w:t>хозяйство (дорожные фонды)</w:t>
      </w:r>
      <w:r w:rsidRPr="00FE6363">
        <w:rPr>
          <w:rFonts w:ascii="Times New Roman" w:eastAsia="Times New Roman" w:hAnsi="Times New Roman" w:cs="Times New Roman"/>
          <w:sz w:val="24"/>
          <w:szCs w:val="24"/>
          <w:lang w:eastAsia="ru-RU"/>
        </w:rPr>
        <w:t>» в 2018 году расходы предусматриваются в сумме 28915,5 тыс. рублей и по сравнению с 2017 годом уменьшаются на 4653,4 тыс. рублей или на 13,9 %.</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Бюджетные ассигнования на плановый период 2019-2020 годов по подразделу планируются в сумме 28950,0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данному подразделу в 2018 году предусматривается бюджетные ассигнования на реализацию муниципальной программы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«Развитие транспортной системы», в том числе на реализацию следующих подпрограмм:</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Calibri" w:hAnsi="Times New Roman" w:cs="Times New Roman"/>
          <w:sz w:val="24"/>
          <w:szCs w:val="24"/>
        </w:rPr>
        <w:t>«Автомобильные дороги»</w:t>
      </w:r>
      <w:r w:rsidRPr="00FE6363">
        <w:rPr>
          <w:rFonts w:ascii="Times New Roman" w:eastAsia="Times New Roman" w:hAnsi="Times New Roman" w:cs="Times New Roman"/>
          <w:sz w:val="24"/>
          <w:szCs w:val="24"/>
          <w:lang w:eastAsia="ru-RU"/>
        </w:rPr>
        <w:t xml:space="preserve"> в сумме 28207,5 тыс. рублей и в плановый период на 2019 и 2020 годы в сумме 28250,0 тыс. рублей ежегодно.</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Средства данной подпрограммы в 2018 году планируется направить 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дорожной деятельности, кроме деятельности по строительству, в отношении автомобильных дорог местного значения вне границ населенных пунктов в границах муниципального района – 21894,3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 4917,1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капитальный ремонт и ремонт дворовых территорий многоквартирных домов, проездов к дворовым территориям многоквартирных домов населенных пунктов – 1396,1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Calibri" w:hAnsi="Times New Roman" w:cs="Times New Roman"/>
          <w:sz w:val="24"/>
          <w:szCs w:val="24"/>
        </w:rPr>
        <w:t>«Повышение безопасности дорожного движения»</w:t>
      </w:r>
      <w:r w:rsidRPr="00FE6363">
        <w:rPr>
          <w:rFonts w:ascii="Times New Roman" w:eastAsia="Times New Roman" w:hAnsi="Times New Roman" w:cs="Times New Roman"/>
          <w:sz w:val="24"/>
          <w:szCs w:val="24"/>
          <w:lang w:eastAsia="ru-RU"/>
        </w:rPr>
        <w:t xml:space="preserve"> в сумме 708,0 тыс. рублей и в плановый период на 2019 и 2020 годы в сумме</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700,0 тыс. рублей ежегодно. Средства данной подпрограммы в 2018 году планируется направить 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строительство, содержание, модернизация и ремонт технических средств организации дорожного движения – 53,0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 обустройство и совершенствование опасных участков улично-дорожной сети городов и сельских населенных пунктов – 655,0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Бюджетные ассигнования по подразделу «</w:t>
      </w:r>
      <w:r w:rsidRPr="00FE6363">
        <w:rPr>
          <w:rFonts w:ascii="Times New Roman" w:eastAsia="Times New Roman" w:hAnsi="Times New Roman" w:cs="Times New Roman"/>
          <w:b/>
          <w:sz w:val="24"/>
          <w:szCs w:val="24"/>
          <w:lang w:eastAsia="ru-RU"/>
        </w:rPr>
        <w:t>Другие вопросы в области национальной экономики</w:t>
      </w:r>
      <w:r w:rsidRPr="00FE6363">
        <w:rPr>
          <w:rFonts w:ascii="Times New Roman" w:eastAsia="Times New Roman" w:hAnsi="Times New Roman" w:cs="Times New Roman"/>
          <w:sz w:val="24"/>
          <w:szCs w:val="24"/>
          <w:lang w:eastAsia="ru-RU"/>
        </w:rPr>
        <w:t>» на 2018 году планируются в сумме 1210,5 тыс. рублей и по сравнению с 2017 годом уменьшаются на 46,7 тыс. рублей или на 3,7 %.</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Бюджетные ассигнования на плановый период 2019-2020 годов по подразделу планируются в сумме 980,0 тыс. рублей ежегодно.</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В данном подразделе в 2018 году предусматриваются бюджетные ассигнования на обеспечение следующих муниципальных программ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b/>
          <w:bCs/>
          <w:sz w:val="24"/>
          <w:szCs w:val="24"/>
        </w:rPr>
        <w:t xml:space="preserve">              1.</w:t>
      </w:r>
      <w:r w:rsidRPr="00FE6363">
        <w:rPr>
          <w:rFonts w:ascii="Calibri" w:eastAsia="Calibri" w:hAnsi="Calibri" w:cs="Times New Roman"/>
          <w:bCs/>
        </w:rPr>
        <w:t xml:space="preserve"> </w:t>
      </w:r>
      <w:r w:rsidRPr="00FE6363">
        <w:rPr>
          <w:rFonts w:ascii="Times New Roman" w:eastAsia="Calibri" w:hAnsi="Times New Roman" w:cs="Times New Roman"/>
          <w:bCs/>
          <w:sz w:val="24"/>
          <w:szCs w:val="24"/>
        </w:rPr>
        <w:t>«Содействие занятости населения» на финансирование мероприятий подпрограммы «Обеспечение защиты населения от безработицы и содействие в трудоустройстве» в общей сумме 130,0 тыс. рублей. бюджетные ассигнования на плановый период 2019 и 2020 годов не предусмотрены. Средства данной программы в 2018 году планируется направить на организацию временного трудоустройства несовершеннолетних граждан в возрасте от 14 до 18 лет в свободное от учебы время;</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Calibri" w:hAnsi="Times New Roman" w:cs="Times New Roman"/>
          <w:b/>
          <w:bCs/>
          <w:sz w:val="24"/>
          <w:szCs w:val="24"/>
        </w:rPr>
        <w:t xml:space="preserve">  2. </w:t>
      </w:r>
      <w:r w:rsidRPr="00FE6363">
        <w:rPr>
          <w:rFonts w:ascii="Times New Roman" w:eastAsia="Calibri" w:hAnsi="Times New Roman" w:cs="Times New Roman"/>
          <w:bCs/>
          <w:sz w:val="24"/>
          <w:szCs w:val="24"/>
        </w:rPr>
        <w:t xml:space="preserve">«Экономическое развитие и инновационная экономика» на финансирование мероприятий подпрограммы «Развитие субъектов малого и среднего предпринимательства» в общей сумме 1080,5 тыс. рублей. бюджетные ассигнования на плановый период 2019 и 2020 годов </w:t>
      </w:r>
      <w:r w:rsidRPr="00FE6363">
        <w:rPr>
          <w:rFonts w:ascii="Times New Roman" w:eastAsia="Times New Roman" w:hAnsi="Times New Roman" w:cs="Times New Roman"/>
          <w:sz w:val="24"/>
          <w:szCs w:val="24"/>
          <w:lang w:eastAsia="ru-RU"/>
        </w:rPr>
        <w:t>планируются в сумме 980,0 тыс. рублей ежегодно.</w:t>
      </w:r>
    </w:p>
    <w:p w:rsidR="00FE6363" w:rsidRPr="00FE6363" w:rsidRDefault="00FE6363" w:rsidP="00FE6363">
      <w:pPr>
        <w:spacing w:after="0" w:line="240" w:lineRule="auto"/>
        <w:ind w:firstLine="709"/>
        <w:jc w:val="both"/>
        <w:rPr>
          <w:rFonts w:ascii="Times New Roman" w:eastAsia="Calibri" w:hAnsi="Times New Roman" w:cs="Times New Roman"/>
          <w:bCs/>
          <w:sz w:val="24"/>
          <w:szCs w:val="24"/>
        </w:rPr>
      </w:pP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 xml:space="preserve">Средства данной программы в 2018 году планируется направить на обеспечение деятельности бизнес-инкубатора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w:t>
      </w:r>
    </w:p>
    <w:p w:rsidR="00FE6363" w:rsidRPr="00FE6363" w:rsidRDefault="00FE6363" w:rsidP="00FE6363">
      <w:pPr>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w:t>
      </w:r>
    </w:p>
    <w:p w:rsidR="00FE6363" w:rsidRPr="00FE6363" w:rsidRDefault="00FE6363" w:rsidP="00FE6363">
      <w:pPr>
        <w:jc w:val="center"/>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t xml:space="preserve">3.5. </w:t>
      </w:r>
      <w:proofErr w:type="spellStart"/>
      <w:r w:rsidRPr="00FE6363">
        <w:rPr>
          <w:rFonts w:ascii="Times New Roman" w:eastAsia="Times New Roman" w:hAnsi="Times New Roman" w:cs="Times New Roman"/>
          <w:b/>
          <w:sz w:val="24"/>
          <w:szCs w:val="24"/>
          <w:lang w:eastAsia="ru-RU"/>
        </w:rPr>
        <w:t>Жилищно</w:t>
      </w:r>
      <w:proofErr w:type="spellEnd"/>
      <w:r w:rsidRPr="00FE6363">
        <w:rPr>
          <w:rFonts w:ascii="Times New Roman" w:eastAsia="Times New Roman" w:hAnsi="Times New Roman" w:cs="Times New Roman"/>
          <w:b/>
          <w:sz w:val="24"/>
          <w:szCs w:val="24"/>
          <w:lang w:eastAsia="ru-RU"/>
        </w:rPr>
        <w:t xml:space="preserve"> – коммунальное хозяйство</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Бюджетные ассигнования по разделу </w:t>
      </w:r>
      <w:r w:rsidRPr="00FE6363">
        <w:rPr>
          <w:rFonts w:ascii="Times New Roman" w:eastAsia="Times New Roman" w:hAnsi="Times New Roman" w:cs="Times New Roman"/>
          <w:b/>
          <w:iCs/>
          <w:sz w:val="24"/>
          <w:szCs w:val="24"/>
          <w:lang w:eastAsia="ru-RU"/>
        </w:rPr>
        <w:t>«</w:t>
      </w:r>
      <w:proofErr w:type="spellStart"/>
      <w:r w:rsidRPr="00FE6363">
        <w:rPr>
          <w:rFonts w:ascii="Times New Roman" w:eastAsia="Times New Roman" w:hAnsi="Times New Roman" w:cs="Times New Roman"/>
          <w:b/>
          <w:iCs/>
          <w:sz w:val="24"/>
          <w:szCs w:val="24"/>
          <w:lang w:eastAsia="ru-RU"/>
        </w:rPr>
        <w:t>Жилищно</w:t>
      </w:r>
      <w:proofErr w:type="spellEnd"/>
      <w:r w:rsidRPr="00FE6363">
        <w:rPr>
          <w:rFonts w:ascii="Times New Roman" w:eastAsia="Times New Roman" w:hAnsi="Times New Roman" w:cs="Times New Roman"/>
          <w:b/>
          <w:iCs/>
          <w:sz w:val="24"/>
          <w:szCs w:val="24"/>
          <w:lang w:eastAsia="ru-RU"/>
        </w:rPr>
        <w:t xml:space="preserve"> – коммунальное хозяйство»</w:t>
      </w:r>
      <w:r w:rsidRPr="00FE6363">
        <w:rPr>
          <w:rFonts w:ascii="Times New Roman" w:eastAsia="Times New Roman" w:hAnsi="Times New Roman" w:cs="Times New Roman"/>
          <w:iCs/>
          <w:sz w:val="24"/>
          <w:szCs w:val="24"/>
          <w:lang w:eastAsia="ru-RU"/>
        </w:rPr>
        <w:t xml:space="preserve"> на 2018 год предусматриваются в сумме 19571,4 тыс. рублей и по сравнению с утвержденным объемом 2017 года увеличиваются на 10829,8 тыс. рублей или на 123,9 процента.  </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
          <w:iCs/>
          <w:sz w:val="24"/>
          <w:szCs w:val="24"/>
          <w:lang w:eastAsia="ru-RU"/>
        </w:rPr>
        <w:t xml:space="preserve"> </w:t>
      </w:r>
      <w:r w:rsidRPr="00FE6363">
        <w:rPr>
          <w:rFonts w:ascii="Times New Roman" w:eastAsia="Times New Roman" w:hAnsi="Times New Roman" w:cs="Times New Roman"/>
          <w:iCs/>
          <w:sz w:val="24"/>
          <w:szCs w:val="24"/>
          <w:lang w:eastAsia="ru-RU"/>
        </w:rPr>
        <w:t>На 2019 год расходы по разделу предусматриваются в сумме 11424,3 тыс. рублей и по сравнению с 2018 годом уменьшаются на 8147,1 тыс. рублей (на 41,6 %), на 2020 год – в сумме 3320,9 тыс. рублей по сравнению с 2019 годом, уменьшаются на 8103,4 тыс. рублей (на 70,9 %).</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 Доля расходов по разделу в общем объеме расходов бюджета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в 2018 году составит 3,2 %, в 2019 году – 2,0 %, в 2020 году – 0,6 % (в 2017 году – 1,3 %). </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По подразделу «</w:t>
      </w:r>
      <w:r w:rsidRPr="00FE6363">
        <w:rPr>
          <w:rFonts w:ascii="Times New Roman" w:eastAsia="Times New Roman" w:hAnsi="Times New Roman" w:cs="Times New Roman"/>
          <w:b/>
          <w:iCs/>
          <w:sz w:val="24"/>
          <w:szCs w:val="24"/>
          <w:lang w:eastAsia="ru-RU"/>
        </w:rPr>
        <w:t>Жилищное хозяйство</w:t>
      </w:r>
      <w:r w:rsidRPr="00FE6363">
        <w:rPr>
          <w:rFonts w:ascii="Times New Roman" w:eastAsia="Times New Roman" w:hAnsi="Times New Roman" w:cs="Times New Roman"/>
          <w:iCs/>
          <w:sz w:val="24"/>
          <w:szCs w:val="24"/>
          <w:lang w:eastAsia="ru-RU"/>
        </w:rPr>
        <w:t>» на 2018 год расходы предполагаются в сумме 8359,9 тыс. рублей и по сравнению с утвержденным объемом 2017 года они увеличиваются на 6231,5 тыс. рублей или в 2,9 раза. На 2019-2020 годы расходы по данному подразделу предусматриваются в сумме 8151,2 тыс. рублей и 46,7 тыс. рублей соответственно.</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В данном подразделе предусматриваются бюджетные ассигнования в рамках муниципальной программы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«Развитие жилищного строительства и сферы жилищно-коммунального хозяйства», в том числе на реализацию двух подпрограмм:</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 «Обеспечение комфортных условий проживания граждан в </w:t>
      </w:r>
      <w:proofErr w:type="spellStart"/>
      <w:r w:rsidRPr="00FE6363">
        <w:rPr>
          <w:rFonts w:ascii="Times New Roman" w:eastAsia="Times New Roman" w:hAnsi="Times New Roman" w:cs="Times New Roman"/>
          <w:iCs/>
          <w:sz w:val="24"/>
          <w:szCs w:val="24"/>
          <w:lang w:eastAsia="ru-RU"/>
        </w:rPr>
        <w:t>Батыревском</w:t>
      </w:r>
      <w:proofErr w:type="spellEnd"/>
      <w:r w:rsidRPr="00FE6363">
        <w:rPr>
          <w:rFonts w:ascii="Times New Roman" w:eastAsia="Times New Roman" w:hAnsi="Times New Roman" w:cs="Times New Roman"/>
          <w:iCs/>
          <w:sz w:val="24"/>
          <w:szCs w:val="24"/>
          <w:lang w:eastAsia="ru-RU"/>
        </w:rPr>
        <w:t xml:space="preserve"> районе» на 2018 год в сумме 346,7 тыс. рублей (увеличение к уровню 2017 года на 300,7 тыс. рублей и 6,5 раза), на 2019-2020 годы ежегодно в сумме 46,7 тыс. рублей. Средства в 2018 году направляются на:</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за счет субвенции, предоставляемой из республиканского бюджета Чувашской Республики – 300,0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lastRenderedPageBreak/>
        <w:t xml:space="preserve">     капитальный ремонт жилищного фонда, в том числе многоквартирных домов, находящегося в собственности муниципального образования – 46,7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 «Государственная поддержка строительства жилья в </w:t>
      </w:r>
      <w:proofErr w:type="spellStart"/>
      <w:r w:rsidRPr="00FE6363">
        <w:rPr>
          <w:rFonts w:ascii="Times New Roman" w:eastAsia="Times New Roman" w:hAnsi="Times New Roman" w:cs="Times New Roman"/>
          <w:iCs/>
          <w:sz w:val="24"/>
          <w:szCs w:val="24"/>
          <w:lang w:eastAsia="ru-RU"/>
        </w:rPr>
        <w:t>Батыревском</w:t>
      </w:r>
      <w:proofErr w:type="spellEnd"/>
      <w:r w:rsidRPr="00FE6363">
        <w:rPr>
          <w:rFonts w:ascii="Times New Roman" w:eastAsia="Times New Roman" w:hAnsi="Times New Roman" w:cs="Times New Roman"/>
          <w:iCs/>
          <w:sz w:val="24"/>
          <w:szCs w:val="24"/>
          <w:lang w:eastAsia="ru-RU"/>
        </w:rPr>
        <w:t xml:space="preserve"> районе» на 2018 год в сумме 8013,2 тыс. рублей (рост к уровню 2017 года на 5930,7 тыс. рублей и 2,8 раза), на 2019 год предусматривается в сумме 8104,5 тыс. рублей. Средства в 2018 году направляются на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 указанных в пункте 3 части 1 статьи 11 Закона Чувашской Республики «О регулировании жилищных отношений» и состоящих на учете в качестве нуждающихся в жилых помещениях, за счет субвенции, предоставляемой из республиканского бюджета Чувашской Республики.</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По подразделу «</w:t>
      </w:r>
      <w:r w:rsidRPr="00FE6363">
        <w:rPr>
          <w:rFonts w:ascii="Times New Roman" w:eastAsia="Times New Roman" w:hAnsi="Times New Roman" w:cs="Times New Roman"/>
          <w:b/>
          <w:iCs/>
          <w:sz w:val="24"/>
          <w:szCs w:val="24"/>
          <w:lang w:eastAsia="ru-RU"/>
        </w:rPr>
        <w:t>Коммунальное хозяйство</w:t>
      </w:r>
      <w:r w:rsidRPr="00FE6363">
        <w:rPr>
          <w:rFonts w:ascii="Times New Roman" w:eastAsia="Times New Roman" w:hAnsi="Times New Roman" w:cs="Times New Roman"/>
          <w:iCs/>
          <w:sz w:val="24"/>
          <w:szCs w:val="24"/>
          <w:lang w:eastAsia="ru-RU"/>
        </w:rPr>
        <w:t>» в 2018 году расходы предусматриваются в сумме 137,5 тыс. рублей и по сравнению с утвержденным объемом 2017 года они уменьшаются на 513,6 тыс. рублей или на 78,9 %.</w:t>
      </w:r>
      <w:r w:rsidRPr="00FE6363">
        <w:rPr>
          <w:rFonts w:ascii="Times New Roman" w:eastAsia="Times New Roman" w:hAnsi="Times New Roman" w:cs="Times New Roman"/>
          <w:i/>
          <w:iCs/>
          <w:sz w:val="24"/>
          <w:szCs w:val="24"/>
          <w:lang w:eastAsia="ru-RU"/>
        </w:rPr>
        <w:t xml:space="preserve"> </w:t>
      </w:r>
      <w:r w:rsidRPr="00FE6363">
        <w:rPr>
          <w:rFonts w:ascii="Times New Roman" w:eastAsia="Times New Roman" w:hAnsi="Times New Roman" w:cs="Times New Roman"/>
          <w:iCs/>
          <w:sz w:val="24"/>
          <w:szCs w:val="24"/>
          <w:lang w:eastAsia="ru-RU"/>
        </w:rPr>
        <w:t>Бюджетное финансирование на 2019-2020 годы не предусматривается.</w:t>
      </w:r>
    </w:p>
    <w:p w:rsidR="00FE6363" w:rsidRPr="00FE6363" w:rsidRDefault="00FE6363" w:rsidP="00FE6363">
      <w:pPr>
        <w:spacing w:after="0" w:line="240" w:lineRule="auto"/>
        <w:ind w:firstLine="709"/>
        <w:contextualSpacing/>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По данному подразделу предусмотрены расходы на реализацию подпрограммы «Обеспечение комфортных условий проживания граждан в </w:t>
      </w:r>
      <w:proofErr w:type="spellStart"/>
      <w:r w:rsidRPr="00FE6363">
        <w:rPr>
          <w:rFonts w:ascii="Times New Roman" w:eastAsia="Calibri" w:hAnsi="Times New Roman" w:cs="Times New Roman"/>
          <w:sz w:val="24"/>
          <w:szCs w:val="24"/>
        </w:rPr>
        <w:t>Батыревском</w:t>
      </w:r>
      <w:proofErr w:type="spellEnd"/>
      <w:r w:rsidRPr="00FE6363">
        <w:rPr>
          <w:rFonts w:ascii="Times New Roman" w:eastAsia="Calibri" w:hAnsi="Times New Roman" w:cs="Times New Roman"/>
          <w:sz w:val="24"/>
          <w:szCs w:val="24"/>
        </w:rPr>
        <w:t xml:space="preserve"> районе» муниципальной программы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«Развитие жилищного строительства и сферы жилищно-коммунального хозяйства» в части на 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p w:rsidR="00FE6363" w:rsidRPr="00FE6363" w:rsidRDefault="00FE6363" w:rsidP="00FE6363">
      <w:pPr>
        <w:spacing w:after="0" w:line="240" w:lineRule="auto"/>
        <w:ind w:firstLine="709"/>
        <w:contextualSpacing/>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По подразделу «</w:t>
      </w:r>
      <w:r w:rsidRPr="00FE6363">
        <w:rPr>
          <w:rFonts w:ascii="Times New Roman" w:eastAsia="Calibri" w:hAnsi="Times New Roman" w:cs="Times New Roman"/>
          <w:b/>
          <w:sz w:val="24"/>
          <w:szCs w:val="24"/>
        </w:rPr>
        <w:t>Благоустройство</w:t>
      </w:r>
      <w:r w:rsidRPr="00FE6363">
        <w:rPr>
          <w:rFonts w:ascii="Times New Roman" w:eastAsia="Calibri" w:hAnsi="Times New Roman" w:cs="Times New Roman"/>
          <w:sz w:val="24"/>
          <w:szCs w:val="24"/>
        </w:rPr>
        <w:t xml:space="preserve">» в 2018 году расходы предусматриваются в сумме 8184,3 тыс. рублей (рост к уровню 2017 года 129,9 %) на 2019-2020 годы расходы предусматриваются в сумме 383,6 тыс. рублей и 384,7 тыс. рублей соответственно. </w:t>
      </w:r>
    </w:p>
    <w:p w:rsidR="00FE6363" w:rsidRPr="00FE6363" w:rsidRDefault="00FE6363" w:rsidP="00FE6363">
      <w:pPr>
        <w:spacing w:after="0" w:line="240" w:lineRule="auto"/>
        <w:ind w:firstLine="709"/>
        <w:contextualSpacing/>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Бюджетные ассигнования по данному подразделу будут направлены на финансирование расходов двух муниципальных программ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w:t>
      </w:r>
    </w:p>
    <w:p w:rsidR="00FE6363" w:rsidRPr="00FE6363" w:rsidRDefault="00FE6363" w:rsidP="00FE6363">
      <w:pPr>
        <w:spacing w:after="0"/>
        <w:jc w:val="both"/>
        <w:rPr>
          <w:rFonts w:ascii="Times New Roman" w:eastAsia="Times New Roman" w:hAnsi="Times New Roman" w:cs="Times New Roman"/>
          <w:sz w:val="24"/>
          <w:szCs w:val="24"/>
          <w:lang w:eastAsia="ru-RU"/>
        </w:rPr>
      </w:pPr>
      <w:r w:rsidRPr="00FE6363">
        <w:rPr>
          <w:rFonts w:ascii="Times New Roman" w:eastAsia="Calibri" w:hAnsi="Times New Roman" w:cs="Times New Roman"/>
          <w:sz w:val="24"/>
          <w:szCs w:val="24"/>
        </w:rPr>
        <w:t xml:space="preserve">             </w:t>
      </w:r>
      <w:r w:rsidRPr="00FE6363">
        <w:rPr>
          <w:rFonts w:ascii="Times New Roman" w:eastAsia="Calibri" w:hAnsi="Times New Roman" w:cs="Times New Roman"/>
          <w:b/>
          <w:sz w:val="24"/>
          <w:szCs w:val="24"/>
        </w:rPr>
        <w:t>1.</w:t>
      </w:r>
      <w:r w:rsidRPr="00FE6363">
        <w:rPr>
          <w:rFonts w:ascii="Times New Roman" w:eastAsia="Calibri" w:hAnsi="Times New Roman" w:cs="Times New Roman"/>
          <w:sz w:val="24"/>
          <w:szCs w:val="24"/>
        </w:rPr>
        <w:t xml:space="preserve"> «Развитие жилищного строительства и сферы жилищно</w:t>
      </w:r>
      <w:r w:rsidRPr="00FE6363">
        <w:rPr>
          <w:rFonts w:ascii="Times New Roman" w:eastAsia="Times New Roman" w:hAnsi="Times New Roman" w:cs="Times New Roman"/>
          <w:sz w:val="24"/>
          <w:szCs w:val="24"/>
          <w:lang w:eastAsia="ru-RU"/>
        </w:rPr>
        <w:t>-коммунального хозяйства» в 2018 году в сумме 107,6 тыс. рублей.</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На 2019-2020 годы расходы предусматриваются в сумме</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32,6 тыс. рублей ежегодно.</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Средства направляются на реализацию основного мероприятия «Содействие благоустройству населенных пунктов в </w:t>
      </w:r>
      <w:proofErr w:type="spellStart"/>
      <w:r w:rsidRPr="00FE6363">
        <w:rPr>
          <w:rFonts w:ascii="Times New Roman" w:eastAsia="Times New Roman" w:hAnsi="Times New Roman" w:cs="Times New Roman"/>
          <w:sz w:val="24"/>
          <w:szCs w:val="24"/>
          <w:lang w:eastAsia="ru-RU"/>
        </w:rPr>
        <w:t>Батыревском</w:t>
      </w:r>
      <w:proofErr w:type="spellEnd"/>
      <w:r w:rsidRPr="00FE6363">
        <w:rPr>
          <w:rFonts w:ascii="Times New Roman" w:eastAsia="Times New Roman" w:hAnsi="Times New Roman" w:cs="Times New Roman"/>
          <w:sz w:val="24"/>
          <w:szCs w:val="24"/>
          <w:lang w:eastAsia="ru-RU"/>
        </w:rPr>
        <w:t xml:space="preserve"> районе» в сумме 75,0 тыс. рублей и на поощрение победителей ежегодного районного смотра-конкурса на лучшее озеленение и благоустройство в сумме 32,6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 xml:space="preserve"> 2.</w:t>
      </w:r>
      <w:r w:rsidRPr="00FE6363">
        <w:rPr>
          <w:rFonts w:ascii="Times New Roman" w:eastAsia="Times New Roman" w:hAnsi="Times New Roman" w:cs="Times New Roman"/>
          <w:sz w:val="24"/>
          <w:szCs w:val="24"/>
          <w:lang w:eastAsia="ru-RU"/>
        </w:rPr>
        <w:t xml:space="preserve"> «Формирование современной городской среды на территории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предусмотрено в сумме 8076,7 тыс. рублей и на плановый период 2019-2020 годы прогнозируются в сумме 351,0 тыс. рублей и 352,1 тыс. рублей соответственно. Средства будут направлены на благоустройство дворовых и общественных территорий муниципальных образований.</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По подразделу «</w:t>
      </w:r>
      <w:r w:rsidRPr="00FE6363">
        <w:rPr>
          <w:rFonts w:ascii="Times New Roman" w:eastAsia="Times New Roman" w:hAnsi="Times New Roman" w:cs="Times New Roman"/>
          <w:b/>
          <w:iCs/>
          <w:sz w:val="24"/>
          <w:szCs w:val="24"/>
          <w:lang w:eastAsia="ru-RU"/>
        </w:rPr>
        <w:t>Другие вопросы в области жилищно-коммунального хозяйства</w:t>
      </w:r>
      <w:r w:rsidRPr="00FE6363">
        <w:rPr>
          <w:rFonts w:ascii="Times New Roman" w:eastAsia="Times New Roman" w:hAnsi="Times New Roman" w:cs="Times New Roman"/>
          <w:iCs/>
          <w:sz w:val="24"/>
          <w:szCs w:val="24"/>
          <w:lang w:eastAsia="ru-RU"/>
        </w:rPr>
        <w:t>» на 2018 год расходы предполагаются в сумме 2889,6 тыс. рублей и по сравнению с утвержденным объемом 2017 года они</w:t>
      </w:r>
      <w:r w:rsidRPr="00FE6363">
        <w:rPr>
          <w:rFonts w:ascii="Times New Roman" w:eastAsia="Times New Roman" w:hAnsi="Times New Roman" w:cs="Times New Roman"/>
          <w:i/>
          <w:iCs/>
          <w:sz w:val="24"/>
          <w:szCs w:val="24"/>
          <w:lang w:eastAsia="ru-RU"/>
        </w:rPr>
        <w:t xml:space="preserve"> </w:t>
      </w:r>
      <w:r w:rsidRPr="00FE6363">
        <w:rPr>
          <w:rFonts w:ascii="Times New Roman" w:eastAsia="Times New Roman" w:hAnsi="Times New Roman" w:cs="Times New Roman"/>
          <w:iCs/>
          <w:sz w:val="24"/>
          <w:szCs w:val="24"/>
          <w:lang w:eastAsia="ru-RU"/>
        </w:rPr>
        <w:t>увеличиваются на 488,0 тыс. рублей или на 20,3 %. На 2019-2020 годы расходы по данному подразделу предусматриваются в сумме 2889,5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В данном подразделе предусматриваются бюджетные ассигнования на обеспечение реализации муниципальной программы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«Развитие жилищного строительства и сферы жилищно-коммунального хозяйства». Средства будут направлены на:</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 осуществление государственных полномочий по ведению учета граждан, нуждающихся в жилых помещениях и имеющих право на государственную поддержку за счет средств республиканского бюджета на строительство (приобретение) жилых помещений, регистрации и учету граждан, имеющих право на получение социальных </w:t>
      </w:r>
      <w:r w:rsidRPr="00FE6363">
        <w:rPr>
          <w:rFonts w:ascii="Times New Roman" w:eastAsia="Times New Roman" w:hAnsi="Times New Roman" w:cs="Times New Roman"/>
          <w:bCs/>
          <w:sz w:val="24"/>
          <w:szCs w:val="24"/>
          <w:lang w:eastAsia="ru-RU"/>
        </w:rPr>
        <w:lastRenderedPageBreak/>
        <w:t>выплат для приобретения жилья в связи с переселением из районов Крайнего Севера и приравненных к ним местностей – 1,5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Cs/>
          <w:sz w:val="24"/>
          <w:szCs w:val="24"/>
          <w:lang w:eastAsia="ru-RU"/>
        </w:rPr>
        <w:t xml:space="preserve"> - обеспечение деятельности отдела строительства, развития общественной инфраструктуры администрации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 2888,1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p>
    <w:p w:rsidR="00FE6363" w:rsidRPr="00FE6363" w:rsidRDefault="00FE6363" w:rsidP="00FE6363">
      <w:pPr>
        <w:spacing w:after="0"/>
        <w:jc w:val="center"/>
        <w:rPr>
          <w:rFonts w:ascii="Times New Roman" w:eastAsia="Calibri" w:hAnsi="Times New Roman" w:cs="Times New Roman"/>
          <w:b/>
          <w:bCs/>
          <w:snapToGrid w:val="0"/>
          <w:sz w:val="24"/>
          <w:szCs w:val="24"/>
        </w:rPr>
      </w:pPr>
      <w:r w:rsidRPr="00FE6363">
        <w:rPr>
          <w:rFonts w:ascii="Times New Roman" w:eastAsia="Calibri" w:hAnsi="Times New Roman" w:cs="Times New Roman"/>
          <w:b/>
          <w:bCs/>
          <w:snapToGrid w:val="0"/>
          <w:sz w:val="24"/>
          <w:szCs w:val="24"/>
        </w:rPr>
        <w:t>3.6. Охрана окружающей среды</w:t>
      </w:r>
    </w:p>
    <w:p w:rsidR="00FE6363" w:rsidRPr="00FE6363" w:rsidRDefault="00FE6363" w:rsidP="00FE6363">
      <w:pPr>
        <w:spacing w:before="100" w:beforeAutospacing="1" w:after="0" w:line="240" w:lineRule="auto"/>
        <w:ind w:firstLine="709"/>
        <w:contextualSpacing/>
        <w:jc w:val="center"/>
        <w:rPr>
          <w:rFonts w:ascii="Times New Roman" w:eastAsia="Calibri" w:hAnsi="Times New Roman" w:cs="Times New Roman"/>
          <w:b/>
          <w:bCs/>
          <w:i/>
          <w:snapToGrid w:val="0"/>
          <w:sz w:val="25"/>
          <w:szCs w:val="25"/>
        </w:rPr>
      </w:pPr>
    </w:p>
    <w:p w:rsidR="00FE6363" w:rsidRPr="00FE6363" w:rsidRDefault="00FE6363" w:rsidP="00FE6363">
      <w:pPr>
        <w:spacing w:after="0" w:line="240" w:lineRule="auto"/>
        <w:ind w:firstLine="709"/>
        <w:jc w:val="both"/>
        <w:rPr>
          <w:rFonts w:ascii="Times New Roman" w:eastAsia="Times New Roman" w:hAnsi="Times New Roman" w:cs="Times New Roman"/>
          <w:bCs/>
          <w:sz w:val="25"/>
          <w:szCs w:val="25"/>
          <w:lang w:eastAsia="ru-RU"/>
        </w:rPr>
      </w:pPr>
      <w:r w:rsidRPr="00FE6363">
        <w:rPr>
          <w:rFonts w:ascii="Times New Roman" w:eastAsia="Times New Roman" w:hAnsi="Times New Roman" w:cs="Times New Roman"/>
          <w:sz w:val="24"/>
          <w:szCs w:val="24"/>
          <w:lang w:eastAsia="ru-RU"/>
        </w:rPr>
        <w:t xml:space="preserve">Бюджетные ассигнования по разделу </w:t>
      </w:r>
      <w:r w:rsidRPr="00FE6363">
        <w:rPr>
          <w:rFonts w:ascii="Times New Roman" w:eastAsia="Times New Roman" w:hAnsi="Times New Roman" w:cs="Times New Roman"/>
          <w:b/>
          <w:sz w:val="24"/>
          <w:szCs w:val="24"/>
          <w:lang w:eastAsia="ru-RU"/>
        </w:rPr>
        <w:t xml:space="preserve">«Охрана окружающей среды» </w:t>
      </w:r>
      <w:r w:rsidRPr="00FE6363">
        <w:rPr>
          <w:rFonts w:ascii="Times New Roman" w:eastAsia="Times New Roman" w:hAnsi="Times New Roman" w:cs="Times New Roman"/>
          <w:bCs/>
          <w:sz w:val="24"/>
          <w:szCs w:val="24"/>
          <w:lang w:eastAsia="ru-RU"/>
        </w:rPr>
        <w:t>на 2018 год предусматриваются в сумме 10,0 тыс. рублей,</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(на уровне 2017 года). На 2019 и 2020 годы финансирование на охрану окружающей среды планируется в сумме 10,0 тыс. рублей ежегодно.</w:t>
      </w:r>
    </w:p>
    <w:p w:rsidR="00FE6363" w:rsidRPr="00FE6363" w:rsidRDefault="00FE6363" w:rsidP="00FE6363">
      <w:pPr>
        <w:spacing w:after="0" w:line="240" w:lineRule="auto"/>
        <w:ind w:firstLine="709"/>
        <w:contextualSpacing/>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По данному разделу предусмотрены расходы на реализацию подпрограммы «Повышение экологической безопасности в </w:t>
      </w:r>
      <w:proofErr w:type="spellStart"/>
      <w:r w:rsidRPr="00FE6363">
        <w:rPr>
          <w:rFonts w:ascii="Times New Roman" w:eastAsia="Calibri" w:hAnsi="Times New Roman" w:cs="Times New Roman"/>
          <w:sz w:val="24"/>
          <w:szCs w:val="24"/>
        </w:rPr>
        <w:t>Батыревском</w:t>
      </w:r>
      <w:proofErr w:type="spellEnd"/>
      <w:r w:rsidRPr="00FE6363">
        <w:rPr>
          <w:rFonts w:ascii="Times New Roman" w:eastAsia="Calibri" w:hAnsi="Times New Roman" w:cs="Times New Roman"/>
          <w:sz w:val="24"/>
          <w:szCs w:val="24"/>
        </w:rPr>
        <w:t xml:space="preserve"> районе» муниципальной программы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«Развитие потенциала природно-сырьевых ресурсов и повышение экологической безопасности» в части повышения уровня информированности, заинтересованности населения в сохранении и поддержании благоприятной окружающей среды и экологической безопасности в </w:t>
      </w:r>
      <w:proofErr w:type="spellStart"/>
      <w:r w:rsidRPr="00FE6363">
        <w:rPr>
          <w:rFonts w:ascii="Times New Roman" w:eastAsia="Calibri" w:hAnsi="Times New Roman" w:cs="Times New Roman"/>
          <w:sz w:val="24"/>
          <w:szCs w:val="24"/>
        </w:rPr>
        <w:t>Батыревском</w:t>
      </w:r>
      <w:proofErr w:type="spellEnd"/>
      <w:r w:rsidRPr="00FE6363">
        <w:rPr>
          <w:rFonts w:ascii="Times New Roman" w:eastAsia="Calibri" w:hAnsi="Times New Roman" w:cs="Times New Roman"/>
          <w:sz w:val="24"/>
          <w:szCs w:val="24"/>
        </w:rPr>
        <w:t xml:space="preserve"> районе.</w:t>
      </w:r>
    </w:p>
    <w:p w:rsidR="00FE6363" w:rsidRPr="00FE6363" w:rsidRDefault="00FE6363" w:rsidP="00FE6363">
      <w:pPr>
        <w:spacing w:after="0" w:line="240" w:lineRule="auto"/>
        <w:contextualSpacing/>
        <w:jc w:val="center"/>
        <w:outlineLvl w:val="4"/>
        <w:rPr>
          <w:rFonts w:ascii="Times New Roman" w:eastAsia="Times New Roman" w:hAnsi="Times New Roman" w:cs="Times New Roman"/>
          <w:b/>
          <w:bCs/>
          <w:i/>
          <w:iCs/>
          <w:sz w:val="24"/>
          <w:szCs w:val="24"/>
          <w:lang w:eastAsia="ru-RU"/>
        </w:rPr>
      </w:pPr>
    </w:p>
    <w:p w:rsidR="00FE6363" w:rsidRPr="00FE6363" w:rsidRDefault="00FE6363" w:rsidP="00FE6363">
      <w:pPr>
        <w:spacing w:after="0" w:line="240" w:lineRule="auto"/>
        <w:contextualSpacing/>
        <w:jc w:val="center"/>
        <w:outlineLvl w:val="4"/>
        <w:rPr>
          <w:rFonts w:ascii="Times New Roman" w:eastAsia="Times New Roman" w:hAnsi="Times New Roman" w:cs="Times New Roman"/>
          <w:b/>
          <w:bCs/>
          <w:iCs/>
          <w:sz w:val="24"/>
          <w:szCs w:val="24"/>
          <w:lang w:eastAsia="ru-RU"/>
        </w:rPr>
      </w:pPr>
      <w:r w:rsidRPr="00FE6363">
        <w:rPr>
          <w:rFonts w:ascii="Times New Roman" w:eastAsia="Times New Roman" w:hAnsi="Times New Roman" w:cs="Times New Roman"/>
          <w:b/>
          <w:bCs/>
          <w:iCs/>
          <w:sz w:val="24"/>
          <w:szCs w:val="24"/>
          <w:lang w:eastAsia="ru-RU"/>
        </w:rPr>
        <w:t>3.7. Образование</w:t>
      </w:r>
    </w:p>
    <w:p w:rsidR="00FE6363" w:rsidRPr="00FE6363" w:rsidRDefault="00FE6363" w:rsidP="00FE6363">
      <w:pPr>
        <w:spacing w:after="0" w:line="240" w:lineRule="auto"/>
        <w:ind w:firstLine="709"/>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i/>
          <w:iCs/>
          <w:sz w:val="25"/>
          <w:szCs w:val="25"/>
          <w:lang w:eastAsia="ru-RU"/>
        </w:rPr>
      </w:pPr>
      <w:r w:rsidRPr="00FE6363">
        <w:rPr>
          <w:rFonts w:ascii="Times New Roman" w:eastAsia="Times New Roman" w:hAnsi="Times New Roman" w:cs="Times New Roman"/>
          <w:iCs/>
          <w:sz w:val="24"/>
          <w:szCs w:val="24"/>
          <w:lang w:eastAsia="ru-RU"/>
        </w:rPr>
        <w:t xml:space="preserve">Бюджетные ассигнования по разделу </w:t>
      </w:r>
      <w:r w:rsidRPr="00FE6363">
        <w:rPr>
          <w:rFonts w:ascii="Times New Roman" w:eastAsia="Times New Roman" w:hAnsi="Times New Roman" w:cs="Times New Roman"/>
          <w:b/>
          <w:iCs/>
          <w:sz w:val="24"/>
          <w:szCs w:val="24"/>
          <w:lang w:eastAsia="ru-RU"/>
        </w:rPr>
        <w:t>«Образование»</w:t>
      </w:r>
      <w:r w:rsidRPr="00FE6363">
        <w:rPr>
          <w:rFonts w:ascii="Times New Roman" w:eastAsia="Times New Roman" w:hAnsi="Times New Roman" w:cs="Times New Roman"/>
          <w:iCs/>
          <w:sz w:val="24"/>
          <w:szCs w:val="24"/>
          <w:lang w:eastAsia="ru-RU"/>
        </w:rPr>
        <w:t xml:space="preserve"> на 2018 год предусматриваются в сумме 378335,5 тыс. рублей,</w:t>
      </w:r>
      <w:r w:rsidRPr="00FE6363">
        <w:rPr>
          <w:rFonts w:ascii="Times New Roman" w:eastAsia="Times New Roman" w:hAnsi="Times New Roman" w:cs="Times New Roman"/>
          <w:i/>
          <w:iCs/>
          <w:sz w:val="24"/>
          <w:szCs w:val="24"/>
          <w:lang w:eastAsia="ru-RU"/>
        </w:rPr>
        <w:t xml:space="preserve"> </w:t>
      </w:r>
      <w:r w:rsidRPr="00FE6363">
        <w:rPr>
          <w:rFonts w:ascii="Times New Roman" w:eastAsia="Times New Roman" w:hAnsi="Times New Roman" w:cs="Times New Roman"/>
          <w:iCs/>
          <w:sz w:val="24"/>
          <w:szCs w:val="24"/>
          <w:lang w:eastAsia="ru-RU"/>
        </w:rPr>
        <w:t>и по сравнению с утвержденными показателями 2017 года уменьшаются на 56934,7 тыс. рублей или на 13,1 процента</w:t>
      </w:r>
      <w:r w:rsidRPr="00FE6363">
        <w:rPr>
          <w:rFonts w:ascii="Times New Roman" w:eastAsia="Times New Roman" w:hAnsi="Times New Roman" w:cs="Times New Roman"/>
          <w:iCs/>
          <w:sz w:val="25"/>
          <w:szCs w:val="25"/>
          <w:lang w:eastAsia="ru-RU"/>
        </w:rPr>
        <w:t>.</w:t>
      </w:r>
      <w:r w:rsidRPr="00FE6363">
        <w:rPr>
          <w:rFonts w:ascii="Times New Roman" w:eastAsia="Times New Roman" w:hAnsi="Times New Roman" w:cs="Times New Roman"/>
          <w:i/>
          <w:iCs/>
          <w:sz w:val="25"/>
          <w:szCs w:val="25"/>
          <w:lang w:eastAsia="ru-RU"/>
        </w:rPr>
        <w:t xml:space="preserve">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iCs/>
          <w:sz w:val="24"/>
          <w:szCs w:val="24"/>
          <w:lang w:eastAsia="ru-RU"/>
        </w:rPr>
        <w:t>Объем расходов н</w:t>
      </w:r>
      <w:r w:rsidRPr="00FE6363">
        <w:rPr>
          <w:rFonts w:ascii="Times New Roman" w:eastAsia="Times New Roman" w:hAnsi="Times New Roman" w:cs="Times New Roman"/>
          <w:bCs/>
          <w:sz w:val="24"/>
          <w:szCs w:val="24"/>
          <w:lang w:eastAsia="ru-RU"/>
        </w:rPr>
        <w:t>а 2019 год, по сравнению с утвержденным объемом 2018 года, уменьшается на 4853,1 тыс. рублей или на 1,3 % и составит в сумме 373482,4 тыс. рублей, на 2020 год по сравнению с 2019 годом расходы уменьшаются на 863,4 тыс. рублей и составят в сумме 372619,0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Доля расходов по разделу «Образование» в общем объеме расходов бюджета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в 2018 году составит 61,9 %, в 2019 году – 66,6 %, в 2020 году – 68,4 % (в 2017 году – 64,1 %).</w:t>
      </w:r>
    </w:p>
    <w:p w:rsidR="00FE6363" w:rsidRPr="00FE6363" w:rsidRDefault="00FE6363" w:rsidP="00FE6363">
      <w:pPr>
        <w:spacing w:after="0" w:line="240" w:lineRule="auto"/>
        <w:jc w:val="both"/>
        <w:rPr>
          <w:rFonts w:ascii="Times New Roman" w:eastAsia="Calibri" w:hAnsi="Times New Roman" w:cs="Times New Roman"/>
          <w:color w:val="FF0000"/>
          <w:sz w:val="24"/>
          <w:szCs w:val="24"/>
        </w:rPr>
      </w:pP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Расходы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w:t>
      </w:r>
      <w:r w:rsidRPr="00FE6363">
        <w:rPr>
          <w:rFonts w:ascii="Times New Roman" w:eastAsia="Calibri" w:hAnsi="Times New Roman" w:cs="Times New Roman"/>
          <w:sz w:val="24"/>
          <w:szCs w:val="24"/>
        </w:rPr>
        <w:t xml:space="preserve"> по подразделу </w:t>
      </w:r>
      <w:r w:rsidRPr="00FE6363">
        <w:rPr>
          <w:rFonts w:ascii="Times New Roman" w:eastAsia="Calibri" w:hAnsi="Times New Roman" w:cs="Times New Roman"/>
          <w:b/>
          <w:sz w:val="24"/>
          <w:szCs w:val="24"/>
        </w:rPr>
        <w:t>«Дошкольное образование»</w:t>
      </w:r>
      <w:r w:rsidRPr="00FE6363">
        <w:rPr>
          <w:rFonts w:ascii="Times New Roman" w:eastAsia="Calibri" w:hAnsi="Times New Roman" w:cs="Times New Roman"/>
          <w:sz w:val="24"/>
          <w:szCs w:val="24"/>
        </w:rPr>
        <w:t xml:space="preserve"> предусматриваются в сумме 73247,1 тыс. рублей и по сравнению с 2017 годом уменьшаются на 8216,4 тыс. рублей (на 10,1 %). На 2019-2020 годы по данному подразделу планируются расходы в сумме 73239,4 тыс. рублей ежегодно.</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данному подразделу предусматриваются расходы на реализацию следующих муниципальных программ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1.</w:t>
      </w:r>
      <w:r w:rsidRPr="00FE6363">
        <w:rPr>
          <w:rFonts w:ascii="Times New Roman" w:eastAsia="Times New Roman" w:hAnsi="Times New Roman" w:cs="Times New Roman"/>
          <w:sz w:val="24"/>
          <w:szCs w:val="24"/>
          <w:lang w:eastAsia="ru-RU"/>
        </w:rPr>
        <w:t xml:space="preserve"> «Развитие образования» на 2018 год в сумме 72888,3 тыс. рублей и на 2019-2020 годы финансирование предусмотрено в сумме 72880,6 тыс. рублей ежегодно. Бюджетные ассигнования в 2018 году будут направлены на выполнение мероприятий подпрограммы «Муниципальная поддержка развития образования» на следующие расходы:</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 обеспечение деятельности детских дошкольных образовательных организаций -  10278,2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 – 62069,6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 </w:t>
      </w:r>
      <w:proofErr w:type="gramStart"/>
      <w:r w:rsidRPr="00FE6363">
        <w:rPr>
          <w:rFonts w:ascii="Times New Roman" w:eastAsia="Times New Roman" w:hAnsi="Times New Roman" w:cs="Times New Roman"/>
          <w:sz w:val="24"/>
          <w:szCs w:val="24"/>
          <w:lang w:eastAsia="ru-RU"/>
        </w:rPr>
        <w:t>расходы</w:t>
      </w:r>
      <w:proofErr w:type="gramEnd"/>
      <w:r w:rsidRPr="00FE6363">
        <w:rPr>
          <w:rFonts w:ascii="Times New Roman" w:eastAsia="Times New Roman" w:hAnsi="Times New Roman" w:cs="Times New Roman"/>
          <w:sz w:val="24"/>
          <w:szCs w:val="24"/>
          <w:lang w:eastAsia="ru-RU"/>
        </w:rPr>
        <w:t xml:space="preserve">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 – 540,5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 xml:space="preserve"> 2.</w:t>
      </w:r>
      <w:r w:rsidRPr="00FE6363">
        <w:rPr>
          <w:rFonts w:ascii="Times New Roman" w:eastAsia="Times New Roman" w:hAnsi="Times New Roman" w:cs="Times New Roman"/>
          <w:sz w:val="24"/>
          <w:szCs w:val="24"/>
          <w:lang w:eastAsia="ru-RU"/>
        </w:rPr>
        <w:t xml:space="preserve"> «Повышение безопасности жизнедеятельности населения и территорий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 в сумме 358,8 тыс. рублей и на 2019-2020 годы </w:t>
      </w:r>
      <w:r w:rsidRPr="00FE6363">
        <w:rPr>
          <w:rFonts w:ascii="Times New Roman" w:eastAsia="Times New Roman" w:hAnsi="Times New Roman" w:cs="Times New Roman"/>
          <w:sz w:val="24"/>
          <w:szCs w:val="24"/>
          <w:lang w:eastAsia="ru-RU"/>
        </w:rPr>
        <w:lastRenderedPageBreak/>
        <w:t xml:space="preserve">финансирование предусмотрено в сумме 358,8 тыс. рублей ежегодно. Бюджетные ассигнования в 2018 году будут направлены на выполнение мероприятий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(развитие)аппаратно-программного комплекса «Безопасный город» на территории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части модернизации, установки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устройств(типа «Гражданин полиция»).</w:t>
      </w:r>
    </w:p>
    <w:p w:rsidR="00FE6363" w:rsidRPr="00FE6363" w:rsidRDefault="00FE6363" w:rsidP="00FE6363">
      <w:pPr>
        <w:spacing w:after="0" w:line="240" w:lineRule="auto"/>
        <w:jc w:val="both"/>
        <w:rPr>
          <w:rFonts w:ascii="Times New Roman" w:eastAsia="Calibri" w:hAnsi="Times New Roman" w:cs="Times New Roman"/>
          <w:sz w:val="24"/>
          <w:szCs w:val="24"/>
        </w:rPr>
      </w:pP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Расходы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w:t>
      </w:r>
      <w:r w:rsidRPr="00FE6363">
        <w:rPr>
          <w:rFonts w:ascii="Times New Roman" w:eastAsia="Calibri" w:hAnsi="Times New Roman" w:cs="Times New Roman"/>
          <w:sz w:val="24"/>
          <w:szCs w:val="24"/>
        </w:rPr>
        <w:t xml:space="preserve"> по подразделу </w:t>
      </w:r>
      <w:r w:rsidRPr="00FE6363">
        <w:rPr>
          <w:rFonts w:ascii="Times New Roman" w:eastAsia="Calibri" w:hAnsi="Times New Roman" w:cs="Times New Roman"/>
          <w:b/>
          <w:sz w:val="24"/>
          <w:szCs w:val="24"/>
        </w:rPr>
        <w:t>«Общее образование»</w:t>
      </w:r>
      <w:r w:rsidRPr="00FE6363">
        <w:rPr>
          <w:rFonts w:ascii="Times New Roman" w:eastAsia="Calibri" w:hAnsi="Times New Roman" w:cs="Times New Roman"/>
          <w:sz w:val="24"/>
          <w:szCs w:val="24"/>
        </w:rPr>
        <w:t xml:space="preserve"> предусматриваются в сумме 284490,8 тыс. рублей и по сравнению с 2017 годом</w:t>
      </w:r>
      <w:r w:rsidRPr="00FE6363">
        <w:rPr>
          <w:rFonts w:ascii="Times New Roman" w:eastAsia="Calibri" w:hAnsi="Times New Roman" w:cs="Times New Roman"/>
          <w:i/>
          <w:sz w:val="24"/>
          <w:szCs w:val="24"/>
        </w:rPr>
        <w:t xml:space="preserve"> </w:t>
      </w:r>
      <w:r w:rsidRPr="00FE6363">
        <w:rPr>
          <w:rFonts w:ascii="Times New Roman" w:eastAsia="Calibri" w:hAnsi="Times New Roman" w:cs="Times New Roman"/>
          <w:sz w:val="24"/>
          <w:szCs w:val="24"/>
        </w:rPr>
        <w:t>уменьшаются на 41322,2 тыс. рублей (на 12,7 %).</w:t>
      </w:r>
      <w:r w:rsidRPr="00FE6363">
        <w:rPr>
          <w:rFonts w:ascii="Times New Roman" w:eastAsia="Calibri" w:hAnsi="Times New Roman" w:cs="Times New Roman"/>
          <w:i/>
          <w:sz w:val="24"/>
          <w:szCs w:val="24"/>
        </w:rPr>
        <w:t xml:space="preserve"> </w:t>
      </w:r>
      <w:r w:rsidRPr="00FE6363">
        <w:rPr>
          <w:rFonts w:ascii="Times New Roman" w:eastAsia="Calibri" w:hAnsi="Times New Roman" w:cs="Times New Roman"/>
          <w:sz w:val="24"/>
          <w:szCs w:val="24"/>
        </w:rPr>
        <w:t>На 2019-2020 годы по данному подразделу планируются расходы в сумме 280872,7 тыс. рублей и 281334,6 тыс. рублей соответственно.</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данному подразделу предусматриваются расходы на реализацию следующих муниципальных программ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1.</w:t>
      </w:r>
      <w:r w:rsidRPr="00FE6363">
        <w:rPr>
          <w:rFonts w:ascii="Times New Roman" w:eastAsia="Times New Roman" w:hAnsi="Times New Roman" w:cs="Times New Roman"/>
          <w:sz w:val="24"/>
          <w:szCs w:val="24"/>
          <w:lang w:eastAsia="ru-RU"/>
        </w:rPr>
        <w:t xml:space="preserve"> «Развитие образования» на 2018 год в сумме 283921,2 тыс. рублей и на 2019-2020 годы финансирование предусмотрено в сумме 280872,7 тыс. рублей и 280764,6 тыс. рублей соответственно. Бюджетные ассигнования в 2018 году будут направлены на выполнение мероприятий подпрограммы «Муниципальная поддержка развития образования» на следующие расходы:</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на обеспечение деятельности муниципальных общеобразовательных организаций – 36165,4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на 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 за счет субвенции, предоставляемой из республиканского бюджета – 242077,9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на организацию льготного питания для отдельных категорий учащихся в муниципальных общеобразовательных организациях- 1242,9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на создание в общеобразовательных организациях, расположенных в сельской местности, условий для занятий физической культурой и спортом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за счет собственных средств) – 1114,5 тыс. рублей средства направляются на капремонт спортзала МБОУ «</w:t>
      </w:r>
      <w:proofErr w:type="spellStart"/>
      <w:r w:rsidRPr="00FE6363">
        <w:rPr>
          <w:rFonts w:ascii="Times New Roman" w:eastAsia="Times New Roman" w:hAnsi="Times New Roman" w:cs="Times New Roman"/>
          <w:sz w:val="24"/>
          <w:szCs w:val="24"/>
          <w:lang w:eastAsia="ru-RU"/>
        </w:rPr>
        <w:t>Балабаш-Баишевская</w:t>
      </w:r>
      <w:proofErr w:type="spellEnd"/>
      <w:r w:rsidRPr="00FE6363">
        <w:rPr>
          <w:rFonts w:ascii="Times New Roman" w:eastAsia="Times New Roman" w:hAnsi="Times New Roman" w:cs="Times New Roman"/>
          <w:sz w:val="24"/>
          <w:szCs w:val="24"/>
          <w:lang w:eastAsia="ru-RU"/>
        </w:rPr>
        <w:t xml:space="preserve"> СОШ»;</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строительство (приобретение), реконструкция объектов капитального строительства школ-детских садов, начальных, неполных средних и средних школ – 3320,5 тыс. рублей, средства направляются на реконструкцию здания под начальную школу на 154 учащихся по ул. </w:t>
      </w:r>
      <w:proofErr w:type="spellStart"/>
      <w:r w:rsidRPr="00FE6363">
        <w:rPr>
          <w:rFonts w:ascii="Times New Roman" w:eastAsia="Times New Roman" w:hAnsi="Times New Roman" w:cs="Times New Roman"/>
          <w:sz w:val="24"/>
          <w:szCs w:val="24"/>
          <w:lang w:eastAsia="ru-RU"/>
        </w:rPr>
        <w:t>Табакова</w:t>
      </w:r>
      <w:proofErr w:type="spellEnd"/>
      <w:r w:rsidRPr="00FE6363">
        <w:rPr>
          <w:rFonts w:ascii="Times New Roman" w:eastAsia="Times New Roman" w:hAnsi="Times New Roman" w:cs="Times New Roman"/>
          <w:sz w:val="24"/>
          <w:szCs w:val="24"/>
          <w:lang w:eastAsia="ru-RU"/>
        </w:rPr>
        <w:t xml:space="preserve"> д.29 «а» в с. Батырево.</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2.</w:t>
      </w:r>
      <w:r w:rsidRPr="00FE6363">
        <w:rPr>
          <w:rFonts w:ascii="Times New Roman" w:eastAsia="Times New Roman" w:hAnsi="Times New Roman" w:cs="Times New Roman"/>
          <w:sz w:val="24"/>
          <w:szCs w:val="24"/>
          <w:lang w:eastAsia="ru-RU"/>
        </w:rPr>
        <w:t xml:space="preserve"> «Повышение безопасности жизнедеятельности населения и территорий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на 2018 год в сумме 569,6 тыс. рублей, на 2019 год - не предусмотрено, на 2020 год финансирование предусмотрено в сумме 570,0 тыс. рублей. Бюджетные ассигнования в 2018 году будут направлены на выполнение мероприятий подпрограммы</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(развитие)аппаратно-программного комплекса «Безопасный город» на территории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в части модернизации, установки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устройств(типа «Гражданин полиция»).</w:t>
      </w:r>
    </w:p>
    <w:p w:rsidR="00FE6363" w:rsidRPr="00FE6363" w:rsidRDefault="00FE6363" w:rsidP="00FE6363">
      <w:pPr>
        <w:spacing w:after="0" w:line="240" w:lineRule="auto"/>
        <w:jc w:val="both"/>
        <w:rPr>
          <w:rFonts w:ascii="Times New Roman" w:eastAsia="Calibri" w:hAnsi="Times New Roman" w:cs="Times New Roman"/>
          <w:sz w:val="24"/>
          <w:szCs w:val="24"/>
        </w:rPr>
      </w:pPr>
      <w:r w:rsidRPr="00FE6363">
        <w:rPr>
          <w:rFonts w:ascii="Times New Roman" w:eastAsia="Times New Roman" w:hAnsi="Times New Roman" w:cs="Times New Roman"/>
          <w:i/>
          <w:sz w:val="24"/>
          <w:szCs w:val="24"/>
          <w:lang w:eastAsia="ru-RU"/>
        </w:rPr>
        <w:lastRenderedPageBreak/>
        <w:t xml:space="preserve">            </w:t>
      </w:r>
      <w:r w:rsidRPr="00FE6363">
        <w:rPr>
          <w:rFonts w:ascii="Times New Roman" w:eastAsia="Times New Roman" w:hAnsi="Times New Roman" w:cs="Times New Roman"/>
          <w:sz w:val="24"/>
          <w:szCs w:val="24"/>
          <w:lang w:eastAsia="ru-RU"/>
        </w:rPr>
        <w:t xml:space="preserve">Расходы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на 2018 год</w:t>
      </w:r>
      <w:r w:rsidRPr="00FE6363">
        <w:rPr>
          <w:rFonts w:ascii="Times New Roman" w:eastAsia="Calibri" w:hAnsi="Times New Roman" w:cs="Times New Roman"/>
          <w:sz w:val="24"/>
          <w:szCs w:val="24"/>
        </w:rPr>
        <w:t xml:space="preserve"> по подразделу </w:t>
      </w:r>
      <w:r w:rsidRPr="00FE6363">
        <w:rPr>
          <w:rFonts w:ascii="Times New Roman" w:eastAsia="Calibri" w:hAnsi="Times New Roman" w:cs="Times New Roman"/>
          <w:b/>
          <w:sz w:val="24"/>
          <w:szCs w:val="24"/>
        </w:rPr>
        <w:t>«Дополнительное образование детей»</w:t>
      </w:r>
      <w:r w:rsidRPr="00FE6363">
        <w:rPr>
          <w:rFonts w:ascii="Times New Roman" w:eastAsia="Calibri" w:hAnsi="Times New Roman" w:cs="Times New Roman"/>
          <w:sz w:val="24"/>
          <w:szCs w:val="24"/>
        </w:rPr>
        <w:t xml:space="preserve"> предусматриваются в сумме 12918,7 тыс. рублей и</w:t>
      </w:r>
      <w:r w:rsidRPr="00FE6363">
        <w:rPr>
          <w:rFonts w:ascii="Times New Roman" w:eastAsia="Calibri" w:hAnsi="Times New Roman" w:cs="Times New Roman"/>
          <w:i/>
          <w:sz w:val="24"/>
          <w:szCs w:val="24"/>
        </w:rPr>
        <w:t xml:space="preserve"> </w:t>
      </w:r>
      <w:r w:rsidRPr="00FE6363">
        <w:rPr>
          <w:rFonts w:ascii="Times New Roman" w:eastAsia="Calibri" w:hAnsi="Times New Roman" w:cs="Times New Roman"/>
          <w:sz w:val="24"/>
          <w:szCs w:val="24"/>
        </w:rPr>
        <w:t>по сравнению с 2017 годом уменьшаются на 84,9 тыс. рублей (на 0,7 %).</w:t>
      </w:r>
      <w:r w:rsidRPr="00FE6363">
        <w:rPr>
          <w:rFonts w:ascii="Times New Roman" w:eastAsia="Calibri" w:hAnsi="Times New Roman" w:cs="Times New Roman"/>
          <w:i/>
          <w:sz w:val="24"/>
          <w:szCs w:val="24"/>
        </w:rPr>
        <w:t xml:space="preserve"> </w:t>
      </w:r>
      <w:r w:rsidRPr="00FE6363">
        <w:rPr>
          <w:rFonts w:ascii="Times New Roman" w:eastAsia="Calibri" w:hAnsi="Times New Roman" w:cs="Times New Roman"/>
          <w:sz w:val="24"/>
          <w:szCs w:val="24"/>
        </w:rPr>
        <w:t>На 2019-2020 годы по данному подразделу планируются расходы в сумме 12030,7 тыс. рублей и 10821,2 тыс. рублей соответственно.</w:t>
      </w:r>
    </w:p>
    <w:p w:rsidR="00FE6363" w:rsidRPr="00FE6363" w:rsidRDefault="00FE6363" w:rsidP="00FE6363">
      <w:pPr>
        <w:spacing w:after="0" w:line="240" w:lineRule="auto"/>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          По данному подразделу предусматривается направить бюджетные ассигнования на реализацию следующих муниципальных программ.</w:t>
      </w:r>
    </w:p>
    <w:p w:rsidR="00FE6363" w:rsidRPr="00FE6363" w:rsidRDefault="00FE6363" w:rsidP="00FE6363">
      <w:pPr>
        <w:spacing w:after="0"/>
        <w:jc w:val="both"/>
        <w:rPr>
          <w:rFonts w:ascii="Times New Roman" w:eastAsia="Calibri" w:hAnsi="Times New Roman" w:cs="Times New Roman"/>
          <w:bCs/>
          <w:sz w:val="24"/>
          <w:szCs w:val="24"/>
        </w:rPr>
      </w:pPr>
      <w:r w:rsidRPr="00FE6363">
        <w:rPr>
          <w:rFonts w:ascii="Times New Roman" w:eastAsia="Calibri" w:hAnsi="Times New Roman" w:cs="Times New Roman"/>
          <w:sz w:val="24"/>
          <w:szCs w:val="24"/>
        </w:rPr>
        <w:t xml:space="preserve">          </w:t>
      </w:r>
      <w:r w:rsidRPr="00FE6363">
        <w:rPr>
          <w:rFonts w:ascii="Times New Roman" w:eastAsia="Calibri" w:hAnsi="Times New Roman" w:cs="Times New Roman"/>
          <w:b/>
          <w:sz w:val="24"/>
          <w:szCs w:val="24"/>
        </w:rPr>
        <w:t>1.</w:t>
      </w:r>
      <w:r w:rsidRPr="00FE6363">
        <w:rPr>
          <w:rFonts w:ascii="Times New Roman" w:eastAsia="Calibri" w:hAnsi="Times New Roman" w:cs="Times New Roman"/>
          <w:sz w:val="24"/>
          <w:szCs w:val="24"/>
        </w:rPr>
        <w:t>«Развитие физической культуры и спорта»</w:t>
      </w:r>
      <w:r w:rsidRPr="00FE6363">
        <w:rPr>
          <w:rFonts w:ascii="Times New Roman" w:eastAsia="Calibri" w:hAnsi="Times New Roman" w:cs="Times New Roman"/>
          <w:bCs/>
          <w:sz w:val="24"/>
          <w:szCs w:val="24"/>
        </w:rPr>
        <w:t xml:space="preserve"> на финансирование мероприятий подпрограммы «Развитие спорта высших достижений и системы подготовки спортивного резерва» в общей сумме 4551,6 тыс. рублей (снижение к 2017 году 105,1 тыс. рублей или на 2,2 %) и на плановый период 2019 и 2020 годов в сумме 5400,6 тыс. рублей и 4200,7 тыс. рублей соответственно. Средства данной программы в 2018 году планируется направить на обеспечение деятельности муниципальных детско-юношеских спортивных школ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w:t>
      </w:r>
    </w:p>
    <w:p w:rsidR="00FE6363" w:rsidRPr="00FE6363" w:rsidRDefault="00FE6363" w:rsidP="00FE6363">
      <w:pPr>
        <w:spacing w:after="0" w:line="240" w:lineRule="auto"/>
        <w:jc w:val="both"/>
        <w:rPr>
          <w:rFonts w:ascii="Times New Roman" w:eastAsia="Calibri" w:hAnsi="Times New Roman" w:cs="Times New Roman"/>
          <w:bCs/>
          <w:sz w:val="24"/>
          <w:szCs w:val="24"/>
        </w:rPr>
      </w:pPr>
      <w:r w:rsidRPr="00FE6363">
        <w:rPr>
          <w:rFonts w:ascii="Times New Roman" w:eastAsia="Calibri" w:hAnsi="Times New Roman" w:cs="Times New Roman"/>
          <w:color w:val="000000"/>
          <w:sz w:val="24"/>
          <w:szCs w:val="24"/>
        </w:rPr>
        <w:t xml:space="preserve">           </w:t>
      </w:r>
      <w:r w:rsidRPr="00FE6363">
        <w:rPr>
          <w:rFonts w:ascii="Times New Roman" w:eastAsia="Calibri" w:hAnsi="Times New Roman" w:cs="Times New Roman"/>
          <w:b/>
          <w:color w:val="000000"/>
          <w:sz w:val="24"/>
          <w:szCs w:val="24"/>
        </w:rPr>
        <w:t>2.</w:t>
      </w:r>
      <w:r w:rsidRPr="00FE6363">
        <w:rPr>
          <w:rFonts w:ascii="Times New Roman" w:eastAsia="Calibri" w:hAnsi="Times New Roman" w:cs="Times New Roman"/>
          <w:color w:val="000000"/>
          <w:sz w:val="24"/>
          <w:szCs w:val="24"/>
        </w:rPr>
        <w:t xml:space="preserve"> «Развитие образования» на финансирование </w:t>
      </w:r>
      <w:r w:rsidRPr="00FE6363">
        <w:rPr>
          <w:rFonts w:ascii="Times New Roman" w:eastAsia="Calibri" w:hAnsi="Times New Roman" w:cs="Times New Roman"/>
          <w:bCs/>
          <w:sz w:val="24"/>
          <w:szCs w:val="24"/>
        </w:rPr>
        <w:t>мероприятий подпрограммы «Муниципальная поддержка развития образования</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в общей сумме 8367,1 тыс. рублей и на плановый период 2019 и 2020 годов в сумме 6630,1 тыс. рублей и 6620,5 тыс. рублей соответственно.</w:t>
      </w:r>
      <w:r w:rsidRPr="00FE6363">
        <w:rPr>
          <w:rFonts w:ascii="Times New Roman" w:eastAsia="Calibri" w:hAnsi="Times New Roman" w:cs="Times New Roman"/>
          <w:bCs/>
          <w:i/>
          <w:sz w:val="24"/>
          <w:szCs w:val="24"/>
        </w:rPr>
        <w:t xml:space="preserve"> </w:t>
      </w:r>
      <w:r w:rsidRPr="00FE6363">
        <w:rPr>
          <w:rFonts w:ascii="Times New Roman" w:eastAsia="Calibri" w:hAnsi="Times New Roman" w:cs="Times New Roman"/>
          <w:bCs/>
          <w:sz w:val="24"/>
          <w:szCs w:val="24"/>
        </w:rPr>
        <w:t>Средства данной программы в 2018 году планируется направить на:</w:t>
      </w:r>
    </w:p>
    <w:p w:rsidR="00FE6363" w:rsidRPr="00FE6363" w:rsidRDefault="00FE6363" w:rsidP="00FE6363">
      <w:pPr>
        <w:spacing w:after="0" w:line="240" w:lineRule="auto"/>
        <w:jc w:val="both"/>
        <w:rPr>
          <w:rFonts w:ascii="Times New Roman" w:eastAsia="Calibri" w:hAnsi="Times New Roman" w:cs="Times New Roman"/>
          <w:bCs/>
          <w:sz w:val="24"/>
          <w:szCs w:val="24"/>
        </w:rPr>
      </w:pPr>
      <w:r w:rsidRPr="00FE6363">
        <w:rPr>
          <w:rFonts w:ascii="Times New Roman" w:eastAsia="Calibri" w:hAnsi="Times New Roman" w:cs="Times New Roman"/>
          <w:bCs/>
          <w:sz w:val="24"/>
          <w:szCs w:val="24"/>
        </w:rPr>
        <w:t xml:space="preserve">            - обеспечение деятельности учреждений дополнительного образования детей </w:t>
      </w:r>
      <w:proofErr w:type="spellStart"/>
      <w:r w:rsidRPr="00FE6363">
        <w:rPr>
          <w:rFonts w:ascii="Times New Roman" w:eastAsia="Calibri" w:hAnsi="Times New Roman" w:cs="Times New Roman"/>
          <w:bCs/>
          <w:sz w:val="24"/>
          <w:szCs w:val="24"/>
        </w:rPr>
        <w:t>Батыревского</w:t>
      </w:r>
      <w:proofErr w:type="spellEnd"/>
      <w:r w:rsidRPr="00FE6363">
        <w:rPr>
          <w:rFonts w:ascii="Times New Roman" w:eastAsia="Calibri" w:hAnsi="Times New Roman" w:cs="Times New Roman"/>
          <w:bCs/>
          <w:sz w:val="24"/>
          <w:szCs w:val="24"/>
        </w:rPr>
        <w:t xml:space="preserve"> района (детская школа искусств и дом детского творчества школьников) в сумме 6908,4 тыс. рублей;</w:t>
      </w:r>
    </w:p>
    <w:p w:rsidR="00FE6363" w:rsidRPr="00FE6363" w:rsidRDefault="00FE6363" w:rsidP="00FE6363">
      <w:pPr>
        <w:spacing w:after="0" w:line="240" w:lineRule="auto"/>
        <w:jc w:val="both"/>
        <w:rPr>
          <w:rFonts w:ascii="Times New Roman" w:eastAsia="Calibri" w:hAnsi="Times New Roman" w:cs="Times New Roman"/>
          <w:color w:val="000000"/>
          <w:sz w:val="24"/>
          <w:szCs w:val="24"/>
        </w:rPr>
      </w:pPr>
      <w:r w:rsidRPr="00FE6363">
        <w:rPr>
          <w:rFonts w:ascii="Times New Roman" w:eastAsia="Calibri" w:hAnsi="Times New Roman" w:cs="Times New Roman"/>
          <w:bCs/>
          <w:sz w:val="24"/>
          <w:szCs w:val="24"/>
        </w:rPr>
        <w:t xml:space="preserve">           - </w:t>
      </w:r>
      <w:proofErr w:type="spellStart"/>
      <w:r w:rsidRPr="00FE6363">
        <w:rPr>
          <w:rFonts w:ascii="Times New Roman" w:eastAsia="Calibri" w:hAnsi="Times New Roman" w:cs="Times New Roman"/>
          <w:bCs/>
          <w:sz w:val="24"/>
          <w:szCs w:val="24"/>
        </w:rPr>
        <w:t>софинансирование</w:t>
      </w:r>
      <w:proofErr w:type="spellEnd"/>
      <w:r w:rsidRPr="00FE6363">
        <w:rPr>
          <w:rFonts w:ascii="Times New Roman" w:eastAsia="Calibri" w:hAnsi="Times New Roman" w:cs="Times New Roman"/>
          <w:bCs/>
          <w:sz w:val="24"/>
          <w:szCs w:val="24"/>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 761 «О национальной стратегии действий в интересах детей на 2012-2017 годы» в сумме 1458,6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Бюджетные ассигнования по подразделу «</w:t>
      </w:r>
      <w:r w:rsidRPr="00FE6363">
        <w:rPr>
          <w:rFonts w:ascii="Times New Roman" w:eastAsia="Times New Roman" w:hAnsi="Times New Roman" w:cs="Times New Roman"/>
          <w:b/>
          <w:sz w:val="24"/>
          <w:szCs w:val="24"/>
          <w:lang w:eastAsia="ru-RU"/>
        </w:rPr>
        <w:t>Молодежная политика</w:t>
      </w:r>
      <w:r w:rsidRPr="00FE6363">
        <w:rPr>
          <w:rFonts w:ascii="Times New Roman" w:eastAsia="Times New Roman" w:hAnsi="Times New Roman" w:cs="Times New Roman"/>
          <w:sz w:val="24"/>
          <w:szCs w:val="24"/>
          <w:lang w:eastAsia="ru-RU"/>
        </w:rPr>
        <w:t xml:space="preserve">» в 2018 году предусматриваются в сумме 3235,1 тыс. рублей и по сравнению с 2017 годом увеличиваются на 53,5 тыс. рублей или на 1,7 %. На 2019-2020 годы расходы планируются в сумме 3115,7 тыс. рублей и 3000,0 тыс. рублей соответственно. По данному подразделу намечается направить бюджетные ассигнования на исполнение мероприятий муниципальной программы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«Развитие образования». В рамках подпрограммы «Молодежь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бюджетные средства направляются на приобретение путевок в детские оздоровительные лагеря в сумме 1720,1 тыс. рублей и на организацию отдыха детей в загородных, пришкольных и других лагерях в сумме 1515,0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Бюджетные ассигнования по подразделу «</w:t>
      </w:r>
      <w:r w:rsidRPr="00FE6363">
        <w:rPr>
          <w:rFonts w:ascii="Times New Roman" w:eastAsia="Times New Roman" w:hAnsi="Times New Roman" w:cs="Times New Roman"/>
          <w:b/>
          <w:sz w:val="24"/>
          <w:szCs w:val="24"/>
          <w:lang w:eastAsia="ru-RU"/>
        </w:rPr>
        <w:t>Другие вопросы в области образования</w:t>
      </w:r>
      <w:r w:rsidRPr="00FE6363">
        <w:rPr>
          <w:rFonts w:ascii="Times New Roman" w:eastAsia="Times New Roman" w:hAnsi="Times New Roman" w:cs="Times New Roman"/>
          <w:sz w:val="24"/>
          <w:szCs w:val="24"/>
          <w:lang w:eastAsia="ru-RU"/>
        </w:rPr>
        <w:t>» в 2018 году предусматриваются</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в сумме 4443,8 тыс. рублей и по сравнению с 2017 годом уменьшаются на 7364,7 тыс. рублей или на 62,4 %.</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На 2019-2020 годы расходы планируются в сумме 4223,8 тыс. рублей ежегодно.</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По данному подразделу намечается направить бюджетные ассигнования на исполнение мероприятий муниципальной программы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«Развитие образования».</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Бюджетные ассигнования будут направлены на финансирование следующих мероприятий: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обеспечение деятельности прочих учреждений образования, обеспечивающих представление услуг в сфере образования в сумме 4178,8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А также в рамках подпрограмм:</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«Муниципальная поддержка развития образования», предусматриваются бюджетные ассигнования в сумме 220,0 тыс. рублей, которые будут направлены на проведение мероприятий в области образования для детей и молодежи;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«Молодежь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предусматриваются бюджетные ассигнования в сумме 45,0 тыс. рублей, которые будут направлены на поддержку талантливой и одаренной молодежи.       </w:t>
      </w:r>
    </w:p>
    <w:p w:rsidR="00FE6363" w:rsidRPr="00FE6363" w:rsidRDefault="00FE6363" w:rsidP="00FE6363">
      <w:pPr>
        <w:spacing w:after="0" w:line="240" w:lineRule="auto"/>
        <w:jc w:val="center"/>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lastRenderedPageBreak/>
        <w:t>3.8. Культура, кинематография</w:t>
      </w:r>
    </w:p>
    <w:p w:rsidR="00FE6363" w:rsidRPr="00FE6363" w:rsidRDefault="00FE6363" w:rsidP="00FE6363">
      <w:pPr>
        <w:spacing w:after="0" w:line="240" w:lineRule="auto"/>
        <w:ind w:firstLine="709"/>
        <w:jc w:val="both"/>
        <w:rPr>
          <w:rFonts w:ascii="Times New Roman" w:eastAsia="Times New Roman" w:hAnsi="Times New Roman" w:cs="Times New Roman"/>
          <w:b/>
          <w:i/>
          <w:sz w:val="25"/>
          <w:szCs w:val="25"/>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Бюджетные ассигнования по разделу</w:t>
      </w:r>
      <w:r w:rsidRPr="00FE6363">
        <w:rPr>
          <w:rFonts w:ascii="Times New Roman" w:eastAsia="Times New Roman" w:hAnsi="Times New Roman" w:cs="Times New Roman"/>
          <w:b/>
          <w:iCs/>
          <w:sz w:val="24"/>
          <w:szCs w:val="24"/>
          <w:lang w:eastAsia="ru-RU"/>
        </w:rPr>
        <w:t xml:space="preserve"> «Культура, кинематография» </w:t>
      </w:r>
      <w:r w:rsidRPr="00FE6363">
        <w:rPr>
          <w:rFonts w:ascii="Times New Roman" w:eastAsia="Times New Roman" w:hAnsi="Times New Roman" w:cs="Times New Roman"/>
          <w:iCs/>
          <w:sz w:val="24"/>
          <w:szCs w:val="24"/>
          <w:lang w:eastAsia="ru-RU"/>
        </w:rPr>
        <w:t>на 2018 год предусматриваются в сумме 48862,0 тыс. рублей,</w:t>
      </w:r>
      <w:r w:rsidRPr="00FE6363">
        <w:rPr>
          <w:rFonts w:ascii="Times New Roman" w:eastAsia="Times New Roman" w:hAnsi="Times New Roman" w:cs="Times New Roman"/>
          <w:i/>
          <w:iCs/>
          <w:sz w:val="24"/>
          <w:szCs w:val="24"/>
          <w:lang w:eastAsia="ru-RU"/>
        </w:rPr>
        <w:t xml:space="preserve"> </w:t>
      </w:r>
      <w:r w:rsidRPr="00FE6363">
        <w:rPr>
          <w:rFonts w:ascii="Times New Roman" w:eastAsia="Times New Roman" w:hAnsi="Times New Roman" w:cs="Times New Roman"/>
          <w:iCs/>
          <w:sz w:val="24"/>
          <w:szCs w:val="24"/>
          <w:lang w:eastAsia="ru-RU"/>
        </w:rPr>
        <w:t>и по сравнению с утвержденными показателями 2017 года уменьшаются на 5393,1 тыс. рублей или на 9,9 процента.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Запланированный объем расходов на 2019 год, по сравнению с утвержденным объемом в 2018 годом, уменьшается на 21064,0 тыс. рублей или на 43,1 % и составит 27798,0 тыс. рублей, на 2020 год бюджетные ассигнования предусмотрены в сумме 26500,0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Доля расходов по разделу «Культура, кинематография» в общем объеме расходов бюджета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в 2018 году составит 8,0 %, в 2019 году – 5,0 %, в 2020 году – 4,9 процента.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Бюджетные ассигнования по подразделу «</w:t>
      </w:r>
      <w:r w:rsidRPr="00FE6363">
        <w:rPr>
          <w:rFonts w:ascii="Times New Roman" w:eastAsia="Times New Roman" w:hAnsi="Times New Roman" w:cs="Times New Roman"/>
          <w:b/>
          <w:sz w:val="24"/>
          <w:szCs w:val="24"/>
          <w:lang w:eastAsia="ru-RU"/>
        </w:rPr>
        <w:t>Культура</w:t>
      </w:r>
      <w:r w:rsidRPr="00FE6363">
        <w:rPr>
          <w:rFonts w:ascii="Times New Roman" w:eastAsia="Times New Roman" w:hAnsi="Times New Roman" w:cs="Times New Roman"/>
          <w:sz w:val="24"/>
          <w:szCs w:val="24"/>
          <w:lang w:eastAsia="ru-RU"/>
        </w:rPr>
        <w:t>» в 2018 году по сравнению с 2017 годом уменьшаются на 5005,0 тыс. рублей или на 9,7 % и составит 46365,0 тыс. рублей. Предусмотренный объем расходов на 2019 год, по сравнению с утвержденным объемом 2018 года, уменьшается на 18567,0 тыс. рублей или на 40 %, на 2020 год запланированы расходы в сумме 26500,0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По данному подразделу предусматривается направить бюджетные ассигнования на реализацию следующих муниципальных программ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1.</w:t>
      </w:r>
      <w:r w:rsidRPr="00FE6363">
        <w:rPr>
          <w:rFonts w:ascii="Times New Roman" w:eastAsia="Times New Roman" w:hAnsi="Times New Roman" w:cs="Times New Roman"/>
          <w:sz w:val="24"/>
          <w:szCs w:val="24"/>
          <w:lang w:eastAsia="ru-RU"/>
        </w:rPr>
        <w:t xml:space="preserve">«Развитие культуры и туризма» на 2018 год в сумме 35135,1 тыс. рублей, на 2019-2020 годы расходы предусмотрены в сумме 27798,0 тыс. рублей и 26500,0 тыс. рублей соответственно. В 2018 году в рамках реализации подпрограммы «Развитие культуры в </w:t>
      </w:r>
      <w:proofErr w:type="spellStart"/>
      <w:r w:rsidRPr="00FE6363">
        <w:rPr>
          <w:rFonts w:ascii="Times New Roman" w:eastAsia="Times New Roman" w:hAnsi="Times New Roman" w:cs="Times New Roman"/>
          <w:sz w:val="24"/>
          <w:szCs w:val="24"/>
          <w:lang w:eastAsia="ru-RU"/>
        </w:rPr>
        <w:t>Батыревском</w:t>
      </w:r>
      <w:proofErr w:type="spellEnd"/>
      <w:r w:rsidRPr="00FE6363">
        <w:rPr>
          <w:rFonts w:ascii="Times New Roman" w:eastAsia="Times New Roman" w:hAnsi="Times New Roman" w:cs="Times New Roman"/>
          <w:sz w:val="24"/>
          <w:szCs w:val="24"/>
          <w:lang w:eastAsia="ru-RU"/>
        </w:rPr>
        <w:t xml:space="preserve"> районе» бюджетные ассигнования направляются на следующие виды расходов:</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на обеспечение деятельности муниципальных библиотек в сумме 9521,0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на 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 в сумме 28,2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на комплектование книжных фондов библиотек муниципальных образований в рамках поддержки отрасли культуры в сумме 21,2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на обеспечение деятельности муниципальных музеев в сумме 904,6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на обеспечение деятельности театров, концертных и других организаций исполнительских искусств в сумме 2684,0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на обеспечение деятельности учреждений в сфере культурно-досугового обслуживания населения в сумме 14305,5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на приобретение здания под размещение учреждения культуры в сумме 2890,0 тыс. рублей; </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на </w:t>
      </w:r>
      <w:proofErr w:type="spellStart"/>
      <w:r w:rsidRPr="00FE6363">
        <w:rPr>
          <w:rFonts w:ascii="Times New Roman" w:eastAsia="Times New Roman" w:hAnsi="Times New Roman" w:cs="Times New Roman"/>
          <w:sz w:val="24"/>
          <w:szCs w:val="24"/>
          <w:lang w:eastAsia="ru-RU"/>
        </w:rPr>
        <w:t>софинансирование</w:t>
      </w:r>
      <w:proofErr w:type="spellEnd"/>
      <w:r w:rsidRPr="00FE6363">
        <w:rPr>
          <w:rFonts w:ascii="Times New Roman" w:eastAsia="Times New Roman" w:hAnsi="Times New Roman" w:cs="Times New Roman"/>
          <w:sz w:val="24"/>
          <w:szCs w:val="24"/>
          <w:lang w:eastAsia="ru-RU"/>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 в сумме 4780,6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t xml:space="preserve">2. </w:t>
      </w:r>
      <w:r w:rsidRPr="00FE6363">
        <w:rPr>
          <w:rFonts w:ascii="Times New Roman" w:eastAsia="Times New Roman" w:hAnsi="Times New Roman" w:cs="Times New Roman"/>
          <w:sz w:val="24"/>
          <w:szCs w:val="24"/>
          <w:lang w:eastAsia="ru-RU"/>
        </w:rPr>
        <w:t>«Развитие сельского хозяйства и регулирование рынка сельскохозяйственной продукции, сырья и продовольствия» на 2018 год в сумме 11229,9 тыс. рублей, на 2019-2020 годы расходы не предусмотрены.</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В рамках реализации подпрограммы «Устойчивое развитие сельских территорий в </w:t>
      </w:r>
      <w:proofErr w:type="spellStart"/>
      <w:r w:rsidRPr="00FE6363">
        <w:rPr>
          <w:rFonts w:ascii="Times New Roman" w:eastAsia="Times New Roman" w:hAnsi="Times New Roman" w:cs="Times New Roman"/>
          <w:sz w:val="24"/>
          <w:szCs w:val="24"/>
          <w:lang w:eastAsia="ru-RU"/>
        </w:rPr>
        <w:t>Батыревском</w:t>
      </w:r>
      <w:proofErr w:type="spellEnd"/>
      <w:r w:rsidRPr="00FE6363">
        <w:rPr>
          <w:rFonts w:ascii="Times New Roman" w:eastAsia="Times New Roman" w:hAnsi="Times New Roman" w:cs="Times New Roman"/>
          <w:sz w:val="24"/>
          <w:szCs w:val="24"/>
          <w:lang w:eastAsia="ru-RU"/>
        </w:rPr>
        <w:t xml:space="preserve"> районе» бюджетные ассигнования направляются на строительство сельского дома культуры на 100 мест в д. </w:t>
      </w:r>
      <w:proofErr w:type="spellStart"/>
      <w:r w:rsidRPr="00FE6363">
        <w:rPr>
          <w:rFonts w:ascii="Times New Roman" w:eastAsia="Times New Roman" w:hAnsi="Times New Roman" w:cs="Times New Roman"/>
          <w:sz w:val="24"/>
          <w:szCs w:val="24"/>
          <w:lang w:eastAsia="ru-RU"/>
        </w:rPr>
        <w:t>Бахтигильдино</w:t>
      </w:r>
      <w:proofErr w:type="spellEnd"/>
      <w:r w:rsidRPr="00FE6363">
        <w:rPr>
          <w:rFonts w:ascii="Times New Roman" w:eastAsia="Times New Roman" w:hAnsi="Times New Roman" w:cs="Times New Roman"/>
          <w:sz w:val="24"/>
          <w:szCs w:val="24"/>
          <w:lang w:eastAsia="ru-RU"/>
        </w:rPr>
        <w:t xml:space="preserve">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Бюджетные ассигнования по подразделу «</w:t>
      </w:r>
      <w:r w:rsidRPr="00FE6363">
        <w:rPr>
          <w:rFonts w:ascii="Times New Roman" w:eastAsia="Times New Roman" w:hAnsi="Times New Roman" w:cs="Times New Roman"/>
          <w:b/>
          <w:sz w:val="24"/>
          <w:szCs w:val="24"/>
          <w:lang w:eastAsia="ru-RU"/>
        </w:rPr>
        <w:t>Другие вопросы в области культуры, кинематографии</w:t>
      </w:r>
      <w:r w:rsidRPr="00FE6363">
        <w:rPr>
          <w:rFonts w:ascii="Times New Roman" w:eastAsia="Times New Roman" w:hAnsi="Times New Roman" w:cs="Times New Roman"/>
          <w:sz w:val="24"/>
          <w:szCs w:val="24"/>
          <w:lang w:eastAsia="ru-RU"/>
        </w:rPr>
        <w:t xml:space="preserve">» в 2018 году по сравнению с 2017 годом уменьшаются на 388,1 тыс. </w:t>
      </w:r>
      <w:r w:rsidRPr="00FE6363">
        <w:rPr>
          <w:rFonts w:ascii="Times New Roman" w:eastAsia="Times New Roman" w:hAnsi="Times New Roman" w:cs="Times New Roman"/>
          <w:sz w:val="24"/>
          <w:szCs w:val="24"/>
          <w:lang w:eastAsia="ru-RU"/>
        </w:rPr>
        <w:lastRenderedPageBreak/>
        <w:t>рублей или на 13,4 % и составит 2497,0 тыс. рублей.</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На 2019-2020 годы расходы не предусмотрены.</w:t>
      </w:r>
    </w:p>
    <w:p w:rsidR="00FE6363" w:rsidRPr="00FE6363" w:rsidRDefault="00FE6363" w:rsidP="00FE6363">
      <w:pPr>
        <w:spacing w:after="0" w:line="240" w:lineRule="auto"/>
        <w:ind w:firstLine="709"/>
        <w:contextualSpacing/>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По данному подразделу предусмотрены расходы на реализацию подпрограммы «Развитие культуры в </w:t>
      </w:r>
      <w:proofErr w:type="spellStart"/>
      <w:r w:rsidRPr="00FE6363">
        <w:rPr>
          <w:rFonts w:ascii="Times New Roman" w:eastAsia="Calibri" w:hAnsi="Times New Roman" w:cs="Times New Roman"/>
          <w:sz w:val="24"/>
          <w:szCs w:val="24"/>
        </w:rPr>
        <w:t>Батыревском</w:t>
      </w:r>
      <w:proofErr w:type="spellEnd"/>
      <w:r w:rsidRPr="00FE6363">
        <w:rPr>
          <w:rFonts w:ascii="Times New Roman" w:eastAsia="Calibri" w:hAnsi="Times New Roman" w:cs="Times New Roman"/>
          <w:sz w:val="24"/>
          <w:szCs w:val="24"/>
        </w:rPr>
        <w:t xml:space="preserve"> районе» муниципальной программы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«Развитие культуры и туризма» в части на организацию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p w:rsidR="00FE6363" w:rsidRPr="00FE6363" w:rsidRDefault="00FE6363" w:rsidP="00FE6363">
      <w:pPr>
        <w:spacing w:after="0" w:line="240" w:lineRule="auto"/>
        <w:ind w:right="-185"/>
        <w:contextualSpacing/>
        <w:jc w:val="center"/>
        <w:rPr>
          <w:rFonts w:ascii="Times New Roman" w:eastAsia="Times New Roman" w:hAnsi="Times New Roman" w:cs="Times New Roman"/>
          <w:b/>
          <w:i/>
          <w:sz w:val="24"/>
          <w:szCs w:val="24"/>
          <w:lang w:eastAsia="ru-RU"/>
        </w:rPr>
      </w:pPr>
    </w:p>
    <w:p w:rsidR="00FE6363" w:rsidRPr="00FE6363" w:rsidRDefault="00FE6363" w:rsidP="00FE6363">
      <w:pPr>
        <w:spacing w:after="0" w:line="240" w:lineRule="auto"/>
        <w:ind w:right="-185"/>
        <w:contextualSpacing/>
        <w:jc w:val="center"/>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t>3.9. Социальная политика</w:t>
      </w:r>
    </w:p>
    <w:p w:rsidR="00FE6363" w:rsidRPr="00FE6363" w:rsidRDefault="00FE6363" w:rsidP="00FE6363">
      <w:pPr>
        <w:spacing w:after="0" w:line="240" w:lineRule="auto"/>
        <w:ind w:right="-185" w:firstLine="709"/>
        <w:contextualSpacing/>
        <w:jc w:val="both"/>
        <w:rPr>
          <w:rFonts w:ascii="Times New Roman" w:eastAsia="Times New Roman" w:hAnsi="Times New Roman" w:cs="Times New Roman"/>
          <w:b/>
          <w:i/>
          <w:sz w:val="24"/>
          <w:szCs w:val="24"/>
          <w:highlight w:val="yellow"/>
          <w:lang w:eastAsia="ru-RU"/>
        </w:rPr>
      </w:pP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Бюджетные ассигнования по разделу</w:t>
      </w:r>
      <w:r w:rsidRPr="00FE6363">
        <w:rPr>
          <w:rFonts w:ascii="Times New Roman" w:eastAsia="Times New Roman" w:hAnsi="Times New Roman" w:cs="Times New Roman"/>
          <w:b/>
          <w:iCs/>
          <w:sz w:val="24"/>
          <w:szCs w:val="24"/>
          <w:lang w:eastAsia="ru-RU"/>
        </w:rPr>
        <w:t xml:space="preserve"> «</w:t>
      </w:r>
      <w:r w:rsidRPr="00FE6363">
        <w:rPr>
          <w:rFonts w:ascii="Times New Roman" w:eastAsia="Times New Roman" w:hAnsi="Times New Roman" w:cs="Times New Roman"/>
          <w:b/>
          <w:sz w:val="24"/>
          <w:szCs w:val="24"/>
          <w:lang w:eastAsia="ru-RU"/>
        </w:rPr>
        <w:t xml:space="preserve">Социальная политика» </w:t>
      </w:r>
      <w:r w:rsidRPr="00FE6363">
        <w:rPr>
          <w:rFonts w:ascii="Times New Roman" w:eastAsia="Times New Roman" w:hAnsi="Times New Roman" w:cs="Times New Roman"/>
          <w:sz w:val="24"/>
          <w:szCs w:val="24"/>
          <w:lang w:eastAsia="ru-RU"/>
        </w:rPr>
        <w:t xml:space="preserve">на 2018 год планируются в сумме 27329,3 тыс. рублей, и по </w:t>
      </w:r>
      <w:r w:rsidRPr="00FE6363">
        <w:rPr>
          <w:rFonts w:ascii="Times New Roman" w:eastAsia="Times New Roman" w:hAnsi="Times New Roman" w:cs="Times New Roman"/>
          <w:iCs/>
          <w:sz w:val="24"/>
          <w:szCs w:val="24"/>
          <w:lang w:eastAsia="ru-RU"/>
        </w:rPr>
        <w:t>сравнению с утвержденными показателями 2017 года уменьшаются на 8346,9 тыс. рублей или на 23,4 %. Расходы по данному разделу на плановый период 2019 и 2020 годов предусмотрены в сумме 22834,8 тыс. рублей и 23187,3 тыс. рублей соответственно.</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Доля расходов по разделу «Социальная политика» в общем объеме расходов бюджета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в 2018 году составит 4,5 % (в 2017 году – 5,2 %), в 2019 году – 4,1 % и в 2020 году – 4,3 процента.</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Бюджетные ассигнования по подразделу «</w:t>
      </w:r>
      <w:r w:rsidRPr="00FE6363">
        <w:rPr>
          <w:rFonts w:ascii="Times New Roman" w:eastAsia="Times New Roman" w:hAnsi="Times New Roman" w:cs="Times New Roman"/>
          <w:b/>
          <w:iCs/>
          <w:sz w:val="24"/>
          <w:szCs w:val="24"/>
          <w:lang w:eastAsia="ru-RU"/>
        </w:rPr>
        <w:t>Пенсионное обеспечение</w:t>
      </w:r>
      <w:r w:rsidRPr="00FE6363">
        <w:rPr>
          <w:rFonts w:ascii="Times New Roman" w:eastAsia="Times New Roman" w:hAnsi="Times New Roman" w:cs="Times New Roman"/>
          <w:iCs/>
          <w:sz w:val="24"/>
          <w:szCs w:val="24"/>
          <w:lang w:eastAsia="ru-RU"/>
        </w:rPr>
        <w:t>» в 2018 году по сравнению с 2017 годом увеличивается на 7,6 тыс. рублей или на 4,0 % и составят в сумме 197,8 тыс. рублей. В плановом периоде на 2019-2020 годы расходы по данному подразделу планируются в сумме 180,0 тыс. рублей ежегодно.</w:t>
      </w:r>
    </w:p>
    <w:p w:rsidR="00FE6363" w:rsidRPr="00FE6363" w:rsidRDefault="00FE6363" w:rsidP="00FE6363">
      <w:pPr>
        <w:spacing w:after="0" w:line="240" w:lineRule="auto"/>
        <w:ind w:firstLine="709"/>
        <w:contextualSpacing/>
        <w:jc w:val="both"/>
        <w:rPr>
          <w:rFonts w:ascii="Times New Roman" w:eastAsia="Calibri" w:hAnsi="Times New Roman" w:cs="Times New Roman"/>
          <w:sz w:val="24"/>
          <w:szCs w:val="24"/>
        </w:rPr>
      </w:pPr>
      <w:r w:rsidRPr="00FE6363">
        <w:rPr>
          <w:rFonts w:ascii="Times New Roman" w:eastAsia="Calibri" w:hAnsi="Times New Roman" w:cs="Times New Roman"/>
          <w:sz w:val="24"/>
          <w:szCs w:val="24"/>
        </w:rPr>
        <w:t xml:space="preserve">По данному подразделу предусмотрены расходы на реализацию подпрограммы «Социальная защита населения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муниципальной программы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«Социальная поддержка граждан» в части на выплату пенсии за выслугу лет муниципальным служащим.</w:t>
      </w:r>
    </w:p>
    <w:p w:rsidR="00FE6363" w:rsidRPr="00FE6363" w:rsidRDefault="00FE6363" w:rsidP="00FE6363">
      <w:pPr>
        <w:spacing w:after="0" w:line="240" w:lineRule="auto"/>
        <w:ind w:right="-1" w:firstLine="709"/>
        <w:jc w:val="both"/>
        <w:rPr>
          <w:rFonts w:ascii="Times New Roman" w:eastAsia="Times New Roman" w:hAnsi="Times New Roman" w:cs="Times New Roman"/>
          <w:i/>
          <w:iCs/>
          <w:sz w:val="24"/>
          <w:szCs w:val="24"/>
          <w:lang w:eastAsia="ru-RU"/>
        </w:rPr>
      </w:pPr>
      <w:r w:rsidRPr="00FE6363">
        <w:rPr>
          <w:rFonts w:ascii="Times New Roman" w:eastAsia="Times New Roman" w:hAnsi="Times New Roman" w:cs="Times New Roman"/>
          <w:iCs/>
          <w:sz w:val="24"/>
          <w:szCs w:val="24"/>
          <w:lang w:eastAsia="ru-RU"/>
        </w:rPr>
        <w:t>Бюджетные ассигнования по подразделу «</w:t>
      </w:r>
      <w:r w:rsidRPr="00FE6363">
        <w:rPr>
          <w:rFonts w:ascii="Times New Roman" w:eastAsia="Times New Roman" w:hAnsi="Times New Roman" w:cs="Times New Roman"/>
          <w:b/>
          <w:iCs/>
          <w:sz w:val="24"/>
          <w:szCs w:val="24"/>
          <w:lang w:eastAsia="ru-RU"/>
        </w:rPr>
        <w:t>Социальное обеспечение населения</w:t>
      </w:r>
      <w:r w:rsidRPr="00FE6363">
        <w:rPr>
          <w:rFonts w:ascii="Times New Roman" w:eastAsia="Times New Roman" w:hAnsi="Times New Roman" w:cs="Times New Roman"/>
          <w:iCs/>
          <w:sz w:val="24"/>
          <w:szCs w:val="24"/>
          <w:lang w:eastAsia="ru-RU"/>
        </w:rPr>
        <w:t>» в 2018 году по сравнению с 2017 годом</w:t>
      </w:r>
      <w:r w:rsidRPr="00FE6363">
        <w:rPr>
          <w:rFonts w:ascii="Times New Roman" w:eastAsia="Times New Roman" w:hAnsi="Times New Roman" w:cs="Times New Roman"/>
          <w:i/>
          <w:iCs/>
          <w:sz w:val="24"/>
          <w:szCs w:val="24"/>
          <w:lang w:eastAsia="ru-RU"/>
        </w:rPr>
        <w:t xml:space="preserve"> </w:t>
      </w:r>
      <w:r w:rsidRPr="00FE6363">
        <w:rPr>
          <w:rFonts w:ascii="Times New Roman" w:eastAsia="Times New Roman" w:hAnsi="Times New Roman" w:cs="Times New Roman"/>
          <w:iCs/>
          <w:sz w:val="24"/>
          <w:szCs w:val="24"/>
          <w:lang w:eastAsia="ru-RU"/>
        </w:rPr>
        <w:t>уменьшается на 4663,1 тыс. рублей или на 16,4 % и составят в сумме 23776,8 тыс. рублей. В плановом периоде на 2019-2020 годы расходы по данному подразделу планируются в сумме 18365,0 тыс. рублей и 18710,7 тыс. рублей соответственно.</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В данном подразделе в 2018 году предусматриваются бюджетные ассигнования в рамках реализации следующих муниципальных программ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b/>
          <w:iCs/>
          <w:sz w:val="24"/>
          <w:szCs w:val="24"/>
          <w:lang w:eastAsia="ru-RU"/>
        </w:rPr>
        <w:t xml:space="preserve">1. </w:t>
      </w:r>
      <w:r w:rsidRPr="00FE6363">
        <w:rPr>
          <w:rFonts w:ascii="Times New Roman" w:eastAsia="Times New Roman" w:hAnsi="Times New Roman" w:cs="Times New Roman"/>
          <w:iCs/>
          <w:sz w:val="24"/>
          <w:szCs w:val="24"/>
          <w:lang w:eastAsia="ru-RU"/>
        </w:rPr>
        <w:t>«Развитие жилищного строительства и сферы жилищно-коммунального хозяйства» в сумме 8457,8 тыс. рублей и в плановом периоде на 2019 и 2020 годы в сумме 4494,1 тыс. рублей ежегодно.</w:t>
      </w:r>
      <w:r w:rsidRPr="00FE6363">
        <w:rPr>
          <w:rFonts w:ascii="Times New Roman" w:eastAsia="Times New Roman" w:hAnsi="Times New Roman" w:cs="Times New Roman"/>
          <w:sz w:val="24"/>
          <w:szCs w:val="24"/>
          <w:lang w:eastAsia="ru-RU"/>
        </w:rPr>
        <w:t xml:space="preserve"> В 2018 году в рамках реализации подпрограммы «Государственная поддержка молодых семей в решении жилищной проблемы» бюджетные ассигнования направляются на обеспечение жильем молодых семей в рамках федеральной целевой программы «Жилище» на 2015-2020 годы</w:t>
      </w:r>
      <w:r w:rsidRPr="00FE6363">
        <w:rPr>
          <w:rFonts w:ascii="Times New Roman" w:eastAsia="Times New Roman" w:hAnsi="Times New Roman" w:cs="Times New Roman"/>
          <w:iCs/>
          <w:sz w:val="24"/>
          <w:szCs w:val="24"/>
          <w:lang w:eastAsia="ru-RU"/>
        </w:rPr>
        <w:t>.</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iCs/>
          <w:sz w:val="24"/>
          <w:szCs w:val="24"/>
          <w:lang w:eastAsia="ru-RU"/>
        </w:rPr>
        <w:t xml:space="preserve">2. </w:t>
      </w:r>
      <w:r w:rsidRPr="00FE6363">
        <w:rPr>
          <w:rFonts w:ascii="Times New Roman" w:eastAsia="Times New Roman" w:hAnsi="Times New Roman" w:cs="Times New Roman"/>
          <w:iCs/>
          <w:sz w:val="24"/>
          <w:szCs w:val="24"/>
          <w:lang w:eastAsia="ru-RU"/>
        </w:rPr>
        <w:t xml:space="preserve">«Социальная поддержка граждан» в сумме 10266,7 тыс. рублей и в плановом периоде на 2019 и 2020 годы в сумме 10213,6 тыс. рублей ежегодно. </w:t>
      </w:r>
      <w:r w:rsidRPr="00FE6363">
        <w:rPr>
          <w:rFonts w:ascii="Times New Roman" w:eastAsia="Times New Roman" w:hAnsi="Times New Roman" w:cs="Times New Roman"/>
          <w:sz w:val="24"/>
          <w:szCs w:val="24"/>
          <w:lang w:eastAsia="ru-RU"/>
        </w:rPr>
        <w:t>В 2018 году в рамках реализации подпрограммы</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«Социальная защита населения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бюджетные ассигнования направляются на</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обеспечение мер социальной поддержки отдельных категорий граждан по оплате жилищно-коммунальных услуг за счет субвенции, предоставляемой из республиканского бюджета.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 xml:space="preserve">3. </w:t>
      </w:r>
      <w:r w:rsidRPr="00FE6363">
        <w:rPr>
          <w:rFonts w:ascii="Times New Roman" w:eastAsia="Times New Roman" w:hAnsi="Times New Roman" w:cs="Times New Roman"/>
          <w:sz w:val="24"/>
          <w:szCs w:val="24"/>
          <w:lang w:eastAsia="ru-RU"/>
        </w:rPr>
        <w:t>«Развитие образования»</w:t>
      </w:r>
      <w:r w:rsidRPr="00FE6363">
        <w:rPr>
          <w:rFonts w:ascii="Times New Roman" w:eastAsia="Times New Roman" w:hAnsi="Times New Roman" w:cs="Times New Roman"/>
          <w:iCs/>
          <w:sz w:val="24"/>
          <w:szCs w:val="24"/>
          <w:lang w:eastAsia="ru-RU"/>
        </w:rPr>
        <w:t xml:space="preserve"> в сумме 2325,0 тыс. рублей и в плановом периоде на 2019 и 2020 годы в сумме 375,0 тыс. рублей и 600,0 тыс. рублей соответственно.</w:t>
      </w:r>
      <w:r w:rsidRPr="00FE6363">
        <w:rPr>
          <w:rFonts w:ascii="Times New Roman" w:eastAsia="Times New Roman" w:hAnsi="Times New Roman" w:cs="Times New Roman"/>
          <w:i/>
          <w:sz w:val="24"/>
          <w:szCs w:val="24"/>
          <w:lang w:eastAsia="ru-RU"/>
        </w:rPr>
        <w:t xml:space="preserve"> </w:t>
      </w:r>
      <w:r w:rsidRPr="00FE6363">
        <w:rPr>
          <w:rFonts w:ascii="Times New Roman" w:eastAsia="Times New Roman" w:hAnsi="Times New Roman" w:cs="Times New Roman"/>
          <w:sz w:val="24"/>
          <w:szCs w:val="24"/>
          <w:lang w:eastAsia="ru-RU"/>
        </w:rPr>
        <w:t xml:space="preserve">В 2018 году в рамках реализации подпрограммы «Муниципальная поддержка развития образования» бюджетные ассигнования направляются на осуществление государственных полномочий по назначению и выплате единовременного денежного пособия гражданам, усыновившим (удочерившим) ребенка (детей) на территории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за счет субвенции, предоставляемой из республиканского бюджета.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lastRenderedPageBreak/>
        <w:t xml:space="preserve">4. </w:t>
      </w:r>
      <w:r w:rsidRPr="00FE6363">
        <w:rPr>
          <w:rFonts w:ascii="Times New Roman" w:eastAsia="Times New Roman" w:hAnsi="Times New Roman" w:cs="Times New Roman"/>
          <w:sz w:val="24"/>
          <w:szCs w:val="24"/>
          <w:lang w:eastAsia="ru-RU"/>
        </w:rPr>
        <w:t xml:space="preserve">«Развитие сельского хозяйства и регулирование рынка сельскохозяйственной продукции, сырья и продовольствия» </w:t>
      </w:r>
      <w:r w:rsidRPr="00FE6363">
        <w:rPr>
          <w:rFonts w:ascii="Times New Roman" w:eastAsia="Times New Roman" w:hAnsi="Times New Roman" w:cs="Times New Roman"/>
          <w:iCs/>
          <w:sz w:val="24"/>
          <w:szCs w:val="24"/>
          <w:lang w:eastAsia="ru-RU"/>
        </w:rPr>
        <w:t>в сумме 2727,3 тыс. рублей и в плановом периоде на 2019 и 2020 годы в сумме 3282,3 тыс. рублей и 3403,0 тыс. рублей соответственно.</w:t>
      </w:r>
      <w:r w:rsidRPr="00FE6363">
        <w:rPr>
          <w:rFonts w:ascii="Times New Roman" w:eastAsia="Times New Roman" w:hAnsi="Times New Roman" w:cs="Times New Roman"/>
          <w:sz w:val="24"/>
          <w:szCs w:val="24"/>
          <w:lang w:eastAsia="ru-RU"/>
        </w:rPr>
        <w:t xml:space="preserve"> В 2018 году в рамках реализации подпрограммы «Устойчивое развитие сельских территорий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бюджетные ассигнования направляются на улучшение жилищных условий граждан, проживающих и работающих в сельской местности, в том числе молодых семей и молодых специалистов в рамках реализации мероприятий федеральной целевой программы «Устойчивое развитие сельских территорий на 2014-2017 годы и на период до 2020 года».</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Также средства данного подраздела в 2018 году предусматриваются направить на оказание материальной помощи гражданам, находящимся в трудной жизненной ситуации в сумме 40,0 тыс. рублей. </w:t>
      </w:r>
    </w:p>
    <w:p w:rsidR="00FE6363" w:rsidRPr="00FE6363" w:rsidRDefault="00FE6363" w:rsidP="00FE6363">
      <w:pPr>
        <w:spacing w:after="0" w:line="240" w:lineRule="auto"/>
        <w:ind w:right="-1" w:firstLine="709"/>
        <w:jc w:val="both"/>
        <w:rPr>
          <w:rFonts w:ascii="Times New Roman" w:eastAsia="Times New Roman" w:hAnsi="Times New Roman" w:cs="Times New Roman"/>
          <w:i/>
          <w:iCs/>
          <w:sz w:val="24"/>
          <w:szCs w:val="24"/>
          <w:lang w:eastAsia="ru-RU"/>
        </w:rPr>
      </w:pPr>
      <w:r w:rsidRPr="00FE6363">
        <w:rPr>
          <w:rFonts w:ascii="Times New Roman" w:eastAsia="Times New Roman" w:hAnsi="Times New Roman" w:cs="Times New Roman"/>
          <w:iCs/>
          <w:sz w:val="24"/>
          <w:szCs w:val="24"/>
          <w:lang w:eastAsia="ru-RU"/>
        </w:rPr>
        <w:t>Бюджетные ассигнования по подразделу «</w:t>
      </w:r>
      <w:r w:rsidRPr="00FE6363">
        <w:rPr>
          <w:rFonts w:ascii="Times New Roman" w:eastAsia="Times New Roman" w:hAnsi="Times New Roman" w:cs="Times New Roman"/>
          <w:b/>
          <w:iCs/>
          <w:sz w:val="24"/>
          <w:szCs w:val="24"/>
          <w:lang w:eastAsia="ru-RU"/>
        </w:rPr>
        <w:t>Охрана семьи и детства</w:t>
      </w:r>
      <w:r w:rsidRPr="00FE6363">
        <w:rPr>
          <w:rFonts w:ascii="Times New Roman" w:eastAsia="Times New Roman" w:hAnsi="Times New Roman" w:cs="Times New Roman"/>
          <w:iCs/>
          <w:sz w:val="24"/>
          <w:szCs w:val="24"/>
          <w:lang w:eastAsia="ru-RU"/>
        </w:rPr>
        <w:t>» в 2018 году по сравнению с 2017 годом уменьшается на 3694,6 тыс. рублей или на 53 % и составят в сумме 3272,5 тыс. рублей. В плановом периоде на 2019-2020 годы расходы по данному подразделу планируются в сумме 4207,7 тыс. рублей и 4214,5 тыс. рублей соответственно.</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В данном подразделе в 2018 году предусматриваются бюджетные ассигнования в рамках реализации следующих муниципальных программ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w:t>
      </w:r>
    </w:p>
    <w:p w:rsidR="00FE6363" w:rsidRPr="00FE6363" w:rsidRDefault="00FE6363" w:rsidP="00FE6363">
      <w:pPr>
        <w:spacing w:after="0" w:line="240" w:lineRule="auto"/>
        <w:ind w:firstLine="709"/>
        <w:jc w:val="both"/>
        <w:rPr>
          <w:rFonts w:ascii="Times New Roman" w:eastAsia="Times New Roman" w:hAnsi="Times New Roman" w:cs="Times New Roman"/>
          <w:i/>
          <w:sz w:val="24"/>
          <w:szCs w:val="24"/>
          <w:lang w:eastAsia="ru-RU"/>
        </w:rPr>
      </w:pPr>
      <w:r w:rsidRPr="00FE6363">
        <w:rPr>
          <w:rFonts w:ascii="Times New Roman" w:eastAsia="Times New Roman" w:hAnsi="Times New Roman" w:cs="Times New Roman"/>
          <w:b/>
          <w:iCs/>
          <w:sz w:val="24"/>
          <w:szCs w:val="24"/>
          <w:lang w:eastAsia="ru-RU"/>
        </w:rPr>
        <w:t>1.</w:t>
      </w:r>
      <w:r w:rsidRPr="00FE6363">
        <w:rPr>
          <w:rFonts w:ascii="Times New Roman" w:eastAsia="Times New Roman" w:hAnsi="Times New Roman" w:cs="Times New Roman"/>
          <w:iCs/>
          <w:sz w:val="24"/>
          <w:szCs w:val="24"/>
          <w:lang w:eastAsia="ru-RU"/>
        </w:rPr>
        <w:t>«Развитие жилищного строительства и сферы жилищно-коммунального хозяйства» в сумме 1857,2 тыс. рублей и в плановом периоде на 2019 и 2020 годы в сумме 2785,9 тыс. рублей ежегодно.</w:t>
      </w:r>
      <w:r w:rsidRPr="00FE6363">
        <w:rPr>
          <w:rFonts w:ascii="Times New Roman" w:eastAsia="Times New Roman" w:hAnsi="Times New Roman" w:cs="Times New Roman"/>
          <w:sz w:val="24"/>
          <w:szCs w:val="24"/>
          <w:lang w:eastAsia="ru-RU"/>
        </w:rPr>
        <w:t xml:space="preserve"> В 2018 году в рамках реализации подпрограммы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бюджетные ассигнования направляются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субвенции, предоставляемой из республиканского бюджета</w:t>
      </w:r>
      <w:r w:rsidRPr="00FE6363">
        <w:rPr>
          <w:rFonts w:ascii="Times New Roman" w:eastAsia="Times New Roman" w:hAnsi="Times New Roman" w:cs="Times New Roman"/>
          <w:i/>
          <w:sz w:val="24"/>
          <w:szCs w:val="24"/>
          <w:lang w:eastAsia="ru-RU"/>
        </w:rPr>
        <w:t>.</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b/>
          <w:sz w:val="24"/>
          <w:szCs w:val="24"/>
          <w:lang w:eastAsia="ru-RU"/>
        </w:rPr>
        <w:t>2.</w:t>
      </w:r>
      <w:r w:rsidRPr="00FE6363">
        <w:rPr>
          <w:rFonts w:ascii="Times New Roman" w:eastAsia="Times New Roman" w:hAnsi="Times New Roman" w:cs="Times New Roman"/>
          <w:sz w:val="24"/>
          <w:szCs w:val="24"/>
          <w:lang w:eastAsia="ru-RU"/>
        </w:rPr>
        <w:t>«Развитие образования»</w:t>
      </w:r>
      <w:r w:rsidRPr="00FE6363">
        <w:rPr>
          <w:rFonts w:ascii="Times New Roman" w:eastAsia="Times New Roman" w:hAnsi="Times New Roman" w:cs="Times New Roman"/>
          <w:iCs/>
          <w:sz w:val="24"/>
          <w:szCs w:val="24"/>
          <w:lang w:eastAsia="ru-RU"/>
        </w:rPr>
        <w:t xml:space="preserve"> в сумме 1415,3тыс. рублей и в плановом периоде на 2019 и 2020 годы в сумме 1421,8 тыс. рублей и 1428,6 тыс. рублей соответственно.</w:t>
      </w:r>
      <w:r w:rsidRPr="00FE6363">
        <w:rPr>
          <w:rFonts w:ascii="Times New Roman" w:eastAsia="Times New Roman" w:hAnsi="Times New Roman" w:cs="Times New Roman"/>
          <w:sz w:val="24"/>
          <w:szCs w:val="24"/>
          <w:lang w:eastAsia="ru-RU"/>
        </w:rPr>
        <w:t xml:space="preserve"> В 2018 году в рамках реализации подпрограммы «Муниципальная поддержка развития образования» бюджетные ассигнования направляются на следующие виды расходов:</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xml:space="preserve">- осуществление государственных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за счет субвенции, предоставляемой из республиканского бюджета в сумме 1252,2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в сумме 163,1 тыс. рублей.</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Бюджетные ассигнования по подразделу «</w:t>
      </w:r>
      <w:r w:rsidRPr="00FE6363">
        <w:rPr>
          <w:rFonts w:ascii="Times New Roman" w:eastAsia="Times New Roman" w:hAnsi="Times New Roman" w:cs="Times New Roman"/>
          <w:b/>
          <w:iCs/>
          <w:sz w:val="24"/>
          <w:szCs w:val="24"/>
          <w:lang w:eastAsia="ru-RU"/>
        </w:rPr>
        <w:t>Другие вопросы в области социальной политики</w:t>
      </w:r>
      <w:r w:rsidRPr="00FE6363">
        <w:rPr>
          <w:rFonts w:ascii="Times New Roman" w:eastAsia="Times New Roman" w:hAnsi="Times New Roman" w:cs="Times New Roman"/>
          <w:iCs/>
          <w:sz w:val="24"/>
          <w:szCs w:val="24"/>
          <w:lang w:eastAsia="ru-RU"/>
        </w:rPr>
        <w:t>» в 2018 году по сравнению с 2017 годом увеличивается на 3,1 тыс. рублей или на 3,9 % и составят в сумме 82,1 тыс. рублей. В плановом периоде на 2019-2020 годы расходы по данному подразделу планируются в сумме 82,1 тыс. рублей ежегодно.</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Бюджетные ассигнования по данному подразделу предусмотрены в рамках подпрограммы «Улучшение условий труда, охраны труда и здоровья работающих в </w:t>
      </w:r>
      <w:proofErr w:type="spellStart"/>
      <w:r w:rsidRPr="00FE6363">
        <w:rPr>
          <w:rFonts w:ascii="Times New Roman" w:eastAsia="Times New Roman" w:hAnsi="Times New Roman" w:cs="Times New Roman"/>
          <w:iCs/>
          <w:sz w:val="24"/>
          <w:szCs w:val="24"/>
          <w:lang w:eastAsia="ru-RU"/>
        </w:rPr>
        <w:t>Батыревском</w:t>
      </w:r>
      <w:proofErr w:type="spellEnd"/>
      <w:r w:rsidRPr="00FE6363">
        <w:rPr>
          <w:rFonts w:ascii="Times New Roman" w:eastAsia="Times New Roman" w:hAnsi="Times New Roman" w:cs="Times New Roman"/>
          <w:iCs/>
          <w:sz w:val="24"/>
          <w:szCs w:val="24"/>
          <w:lang w:eastAsia="ru-RU"/>
        </w:rPr>
        <w:t xml:space="preserve"> районе» муниципальной программы «Содействие занятости населения» на осуществление государственных полномочий в сфере трудовых отношений, за счет субвенции, предоставляемой из республиканского бюджета.</w:t>
      </w:r>
    </w:p>
    <w:p w:rsidR="00FE6363" w:rsidRPr="00FE6363" w:rsidRDefault="00FE6363" w:rsidP="00FE6363">
      <w:pPr>
        <w:spacing w:after="0" w:line="240" w:lineRule="auto"/>
        <w:ind w:firstLine="709"/>
        <w:jc w:val="both"/>
        <w:rPr>
          <w:rFonts w:ascii="Times New Roman" w:eastAsia="Times New Roman" w:hAnsi="Times New Roman" w:cs="Times New Roman"/>
          <w:iCs/>
          <w:sz w:val="24"/>
          <w:szCs w:val="24"/>
          <w:lang w:eastAsia="ru-RU"/>
        </w:rPr>
      </w:pPr>
    </w:p>
    <w:p w:rsidR="000C799D" w:rsidRDefault="00FE6363" w:rsidP="000C799D">
      <w:pPr>
        <w:spacing w:after="0" w:line="240" w:lineRule="auto"/>
        <w:ind w:firstLine="709"/>
        <w:jc w:val="center"/>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t>3.10. Физическая культура и спорт</w:t>
      </w:r>
    </w:p>
    <w:p w:rsidR="00FE6363" w:rsidRPr="00FE6363" w:rsidRDefault="00FE6363" w:rsidP="000C799D">
      <w:pPr>
        <w:spacing w:after="0" w:line="240" w:lineRule="auto"/>
        <w:ind w:firstLine="709"/>
        <w:jc w:val="center"/>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lastRenderedPageBreak/>
        <w:t xml:space="preserve">Бюджетные ассигнования по разделу </w:t>
      </w:r>
      <w:r w:rsidRPr="00FE6363">
        <w:rPr>
          <w:rFonts w:ascii="Times New Roman" w:eastAsia="Times New Roman" w:hAnsi="Times New Roman" w:cs="Times New Roman"/>
          <w:b/>
          <w:iCs/>
          <w:sz w:val="24"/>
          <w:szCs w:val="24"/>
          <w:lang w:eastAsia="ru-RU"/>
        </w:rPr>
        <w:t>«Физическая культура и спорт»</w:t>
      </w:r>
      <w:r w:rsidRPr="00FE6363">
        <w:rPr>
          <w:rFonts w:ascii="Times New Roman" w:eastAsia="Times New Roman" w:hAnsi="Times New Roman" w:cs="Times New Roman"/>
          <w:sz w:val="24"/>
          <w:szCs w:val="24"/>
          <w:lang w:eastAsia="ru-RU"/>
        </w:rPr>
        <w:t xml:space="preserve"> на 2018 год предусматриваются в сумме 8912,7 тыс. рублей, и по </w:t>
      </w:r>
      <w:r w:rsidRPr="00FE6363">
        <w:rPr>
          <w:rFonts w:ascii="Times New Roman" w:eastAsia="Times New Roman" w:hAnsi="Times New Roman" w:cs="Times New Roman"/>
          <w:iCs/>
          <w:sz w:val="24"/>
          <w:szCs w:val="24"/>
          <w:lang w:eastAsia="ru-RU"/>
        </w:rPr>
        <w:t>сравнению с утвержденным объемом 2017 года уменьшается на 8805,3 тыс. рублей или на 49,7 процента.</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На 2019 год расходы по разделу предусматриваются в сумме 5260,2 тыс. рублей и по сравнению с 2018 годом уменьшаются на 3652,5 тыс. рублей или на 41 %, на 2020 год предусмотрено в сумме 5260,2 тыс. рублей (на уровне 2019 года).</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r w:rsidRPr="00FE6363">
        <w:rPr>
          <w:rFonts w:ascii="Times New Roman" w:eastAsia="Times New Roman" w:hAnsi="Times New Roman" w:cs="Times New Roman"/>
          <w:iCs/>
          <w:sz w:val="24"/>
          <w:szCs w:val="24"/>
          <w:lang w:eastAsia="ru-RU"/>
        </w:rPr>
        <w:t xml:space="preserve">Доля расходов по разделу «Физическая культура и спорт» в общем объеме расходов бюджета </w:t>
      </w:r>
      <w:proofErr w:type="spellStart"/>
      <w:r w:rsidRPr="00FE6363">
        <w:rPr>
          <w:rFonts w:ascii="Times New Roman" w:eastAsia="Times New Roman" w:hAnsi="Times New Roman" w:cs="Times New Roman"/>
          <w:iCs/>
          <w:sz w:val="24"/>
          <w:szCs w:val="24"/>
          <w:lang w:eastAsia="ru-RU"/>
        </w:rPr>
        <w:t>Батыревского</w:t>
      </w:r>
      <w:proofErr w:type="spellEnd"/>
      <w:r w:rsidRPr="00FE6363">
        <w:rPr>
          <w:rFonts w:ascii="Times New Roman" w:eastAsia="Times New Roman" w:hAnsi="Times New Roman" w:cs="Times New Roman"/>
          <w:iCs/>
          <w:sz w:val="24"/>
          <w:szCs w:val="24"/>
          <w:lang w:eastAsia="ru-RU"/>
        </w:rPr>
        <w:t xml:space="preserve"> района в 2018 году составит 1,4 % (в 2017 году – 2,6 %), в 2019 году – 0,9 % и в 2020 году – 1,0 процент.</w:t>
      </w:r>
    </w:p>
    <w:p w:rsidR="00FE6363" w:rsidRPr="00FE6363" w:rsidRDefault="00FE6363" w:rsidP="00FE6363">
      <w:pPr>
        <w:spacing w:after="0" w:line="240" w:lineRule="auto"/>
        <w:ind w:right="-1" w:firstLine="709"/>
        <w:jc w:val="both"/>
        <w:rPr>
          <w:rFonts w:ascii="Times New Roman" w:eastAsia="Calibri" w:hAnsi="Times New Roman" w:cs="Times New Roman"/>
          <w:sz w:val="24"/>
          <w:szCs w:val="24"/>
        </w:rPr>
      </w:pPr>
      <w:r w:rsidRPr="00FE6363">
        <w:rPr>
          <w:rFonts w:ascii="Times New Roman" w:eastAsia="Times New Roman" w:hAnsi="Times New Roman" w:cs="Times New Roman"/>
          <w:iCs/>
          <w:sz w:val="24"/>
          <w:szCs w:val="24"/>
          <w:lang w:eastAsia="ru-RU"/>
        </w:rPr>
        <w:t xml:space="preserve">Бюджетные ассигнования по подразделу «Массовый спорт» в 2018 году </w:t>
      </w:r>
      <w:r w:rsidRPr="00FE6363">
        <w:rPr>
          <w:rFonts w:ascii="Times New Roman" w:eastAsia="Calibri" w:hAnsi="Times New Roman" w:cs="Times New Roman"/>
          <w:sz w:val="24"/>
          <w:szCs w:val="24"/>
        </w:rPr>
        <w:t xml:space="preserve">предусмотрены расходы на реализацию подпрограммы «Развитие физической культуры и массового спорта» муниципальной программы </w:t>
      </w:r>
      <w:proofErr w:type="spellStart"/>
      <w:r w:rsidRPr="00FE6363">
        <w:rPr>
          <w:rFonts w:ascii="Times New Roman" w:eastAsia="Calibri" w:hAnsi="Times New Roman" w:cs="Times New Roman"/>
          <w:sz w:val="24"/>
          <w:szCs w:val="24"/>
        </w:rPr>
        <w:t>Батыревского</w:t>
      </w:r>
      <w:proofErr w:type="spellEnd"/>
      <w:r w:rsidRPr="00FE6363">
        <w:rPr>
          <w:rFonts w:ascii="Times New Roman" w:eastAsia="Calibri" w:hAnsi="Times New Roman" w:cs="Times New Roman"/>
          <w:sz w:val="24"/>
          <w:szCs w:val="24"/>
        </w:rPr>
        <w:t xml:space="preserve"> района «Развитие физической культуры и спорта» в части на обеспечение деятельности муниципальных физкультурно-оздоровительных центров в сумме 8262,7 тыс. рублей и на организацию и проведение официальных физкультурных мероприятий в сумме 650,0 тыс. рублей.</w:t>
      </w:r>
    </w:p>
    <w:p w:rsidR="00FE6363" w:rsidRPr="00FE6363" w:rsidRDefault="00FE6363" w:rsidP="00FE6363">
      <w:pPr>
        <w:spacing w:after="0" w:line="240" w:lineRule="auto"/>
        <w:ind w:right="-1" w:firstLine="709"/>
        <w:jc w:val="both"/>
        <w:rPr>
          <w:rFonts w:ascii="Times New Roman" w:eastAsia="Times New Roman" w:hAnsi="Times New Roman" w:cs="Times New Roman"/>
          <w:iCs/>
          <w:sz w:val="24"/>
          <w:szCs w:val="24"/>
          <w:lang w:eastAsia="ru-RU"/>
        </w:rPr>
      </w:pPr>
    </w:p>
    <w:p w:rsidR="00FE6363" w:rsidRPr="00FE6363" w:rsidRDefault="00FE6363" w:rsidP="00FE6363">
      <w:pPr>
        <w:spacing w:after="0" w:line="240" w:lineRule="auto"/>
        <w:ind w:left="360"/>
        <w:contextualSpacing/>
        <w:jc w:val="center"/>
        <w:rPr>
          <w:rFonts w:ascii="Times New Roman" w:eastAsia="Times New Roman" w:hAnsi="Times New Roman" w:cs="Times New Roman"/>
          <w:b/>
          <w:sz w:val="24"/>
          <w:szCs w:val="24"/>
          <w:lang w:eastAsia="ru-RU"/>
        </w:rPr>
      </w:pPr>
      <w:r w:rsidRPr="00FE6363">
        <w:rPr>
          <w:rFonts w:ascii="Times New Roman" w:eastAsia="Times New Roman" w:hAnsi="Times New Roman" w:cs="Times New Roman"/>
          <w:b/>
          <w:sz w:val="24"/>
          <w:szCs w:val="24"/>
          <w:lang w:eastAsia="ru-RU"/>
        </w:rPr>
        <w:t>3.11. Обслуживание государственного и муниципального долга.</w:t>
      </w:r>
    </w:p>
    <w:p w:rsidR="00FE6363" w:rsidRPr="00FE6363" w:rsidRDefault="00FE6363" w:rsidP="00FE6363">
      <w:pPr>
        <w:spacing w:after="0" w:line="240" w:lineRule="auto"/>
        <w:ind w:left="360"/>
        <w:contextualSpacing/>
        <w:jc w:val="center"/>
        <w:rPr>
          <w:rFonts w:ascii="Times New Roman" w:eastAsia="Times New Roman" w:hAnsi="Times New Roman" w:cs="Times New Roman"/>
          <w:b/>
          <w:bCs/>
          <w:i/>
          <w:sz w:val="28"/>
          <w:szCs w:val="28"/>
          <w:lang w:eastAsia="ru-RU"/>
        </w:rPr>
      </w:pPr>
    </w:p>
    <w:p w:rsidR="00FE6363" w:rsidRPr="00FE6363" w:rsidRDefault="00FE6363" w:rsidP="00FE6363">
      <w:pPr>
        <w:spacing w:after="0" w:line="240" w:lineRule="auto"/>
        <w:ind w:firstLine="567"/>
        <w:contextualSpacing/>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По разделу</w:t>
      </w:r>
      <w:r w:rsidRPr="00FE6363">
        <w:rPr>
          <w:rFonts w:ascii="Times New Roman" w:eastAsia="Times New Roman" w:hAnsi="Times New Roman" w:cs="Times New Roman"/>
          <w:b/>
          <w:bCs/>
          <w:sz w:val="24"/>
          <w:szCs w:val="24"/>
          <w:lang w:eastAsia="ru-RU"/>
        </w:rPr>
        <w:t xml:space="preserve"> «</w:t>
      </w:r>
      <w:r w:rsidRPr="00FE6363">
        <w:rPr>
          <w:rFonts w:ascii="Times New Roman" w:eastAsia="Times New Roman" w:hAnsi="Times New Roman" w:cs="Times New Roman"/>
          <w:b/>
          <w:sz w:val="24"/>
          <w:szCs w:val="24"/>
          <w:lang w:eastAsia="ru-RU"/>
        </w:rPr>
        <w:t>Обслуживание государственного и муниципального долга</w:t>
      </w:r>
      <w:r w:rsidRPr="00FE6363">
        <w:rPr>
          <w:rFonts w:ascii="Times New Roman" w:eastAsia="Times New Roman" w:hAnsi="Times New Roman" w:cs="Times New Roman"/>
          <w:b/>
          <w:bCs/>
          <w:sz w:val="24"/>
          <w:szCs w:val="24"/>
          <w:lang w:eastAsia="ru-RU"/>
        </w:rPr>
        <w:t xml:space="preserve">» </w:t>
      </w:r>
      <w:r w:rsidRPr="00FE6363">
        <w:rPr>
          <w:rFonts w:ascii="Times New Roman" w:eastAsia="Times New Roman" w:hAnsi="Times New Roman" w:cs="Times New Roman"/>
          <w:bCs/>
          <w:sz w:val="24"/>
          <w:szCs w:val="24"/>
          <w:lang w:eastAsia="ru-RU"/>
        </w:rPr>
        <w:t>в 2018 году по сравнению с утвержденными показателями 2017 года расходы уменьшаются на 7,6 тыс. рублей</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или на 97,4 процента и предусматриваются в сумме 0,2 тыс. рублей. на плановый период 2019-2020 годов расходы на обслуживание государственного и муниципального долга не предусмотрены.</w:t>
      </w:r>
    </w:p>
    <w:p w:rsidR="00FE6363" w:rsidRPr="00FE6363" w:rsidRDefault="00FE6363" w:rsidP="00FE6363">
      <w:pPr>
        <w:spacing w:after="0" w:line="240" w:lineRule="auto"/>
        <w:ind w:firstLine="540"/>
        <w:contextualSpacing/>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Предельный объем расходов на обслуживание государственного долга Чувашской Республики в объеме расходов бюджета района, </w:t>
      </w:r>
      <w:r w:rsidRPr="00FE6363">
        <w:rPr>
          <w:rFonts w:ascii="Times New Roman" w:eastAsia="Times New Roman" w:hAnsi="Times New Roman" w:cs="Times New Roman"/>
          <w:sz w:val="24"/>
          <w:szCs w:val="24"/>
          <w:lang w:eastAsia="ru-RU"/>
        </w:rPr>
        <w:t xml:space="preserve">за исключением объема расходов, которые осуществляются за счет </w:t>
      </w:r>
      <w:proofErr w:type="gramStart"/>
      <w:r w:rsidRPr="00FE6363">
        <w:rPr>
          <w:rFonts w:ascii="Times New Roman" w:eastAsia="Times New Roman" w:hAnsi="Times New Roman" w:cs="Times New Roman"/>
          <w:sz w:val="24"/>
          <w:szCs w:val="24"/>
          <w:lang w:eastAsia="ru-RU"/>
        </w:rPr>
        <w:t>субвенций</w:t>
      </w:r>
      <w:proofErr w:type="gramEnd"/>
      <w:r w:rsidRPr="00FE6363">
        <w:rPr>
          <w:rFonts w:ascii="Times New Roman" w:eastAsia="Times New Roman" w:hAnsi="Times New Roman" w:cs="Times New Roman"/>
          <w:sz w:val="24"/>
          <w:szCs w:val="24"/>
          <w:lang w:eastAsia="ru-RU"/>
        </w:rPr>
        <w:t xml:space="preserve"> предоставляемых из бюджетов бюджетной системы Российской Федерации на 2018 год соответствует ограничениям, установленным </w:t>
      </w:r>
      <w:r w:rsidRPr="00FE6363">
        <w:rPr>
          <w:rFonts w:ascii="Times New Roman" w:eastAsia="Times New Roman" w:hAnsi="Times New Roman" w:cs="Times New Roman"/>
          <w:bCs/>
          <w:sz w:val="24"/>
          <w:szCs w:val="24"/>
          <w:lang w:eastAsia="ru-RU"/>
        </w:rPr>
        <w:t>Бюджетным кодексом Российской Федерации (</w:t>
      </w:r>
      <w:r w:rsidRPr="00FE6363">
        <w:rPr>
          <w:rFonts w:ascii="Times New Roman" w:eastAsia="Times New Roman" w:hAnsi="Times New Roman" w:cs="Times New Roman"/>
          <w:sz w:val="24"/>
          <w:szCs w:val="24"/>
          <w:lang w:eastAsia="ru-RU"/>
        </w:rPr>
        <w:t>не более 15 процентов).</w:t>
      </w:r>
    </w:p>
    <w:p w:rsidR="00FE6363" w:rsidRPr="00FE6363" w:rsidRDefault="00FE6363" w:rsidP="00FE6363">
      <w:pPr>
        <w:spacing w:after="0" w:line="240" w:lineRule="auto"/>
        <w:ind w:firstLine="709"/>
        <w:jc w:val="both"/>
        <w:rPr>
          <w:rFonts w:ascii="Times New Roman" w:eastAsia="Times New Roman" w:hAnsi="Times New Roman" w:cs="Times New Roman"/>
          <w:i/>
          <w:color w:val="000000"/>
          <w:sz w:val="24"/>
          <w:szCs w:val="24"/>
          <w:lang w:eastAsia="ru-RU"/>
        </w:rPr>
      </w:pPr>
    </w:p>
    <w:p w:rsidR="00FE6363" w:rsidRPr="00FE6363" w:rsidRDefault="00FE6363" w:rsidP="00FE6363">
      <w:pPr>
        <w:spacing w:after="0" w:line="240" w:lineRule="auto"/>
        <w:jc w:val="center"/>
        <w:rPr>
          <w:rFonts w:ascii="Times New Roman" w:eastAsia="Calibri" w:hAnsi="Times New Roman" w:cs="Times New Roman"/>
          <w:b/>
          <w:bCs/>
          <w:sz w:val="24"/>
          <w:szCs w:val="24"/>
        </w:rPr>
      </w:pPr>
      <w:r w:rsidRPr="00FE6363">
        <w:rPr>
          <w:rFonts w:ascii="Times New Roman" w:eastAsia="Calibri" w:hAnsi="Times New Roman" w:cs="Times New Roman"/>
          <w:b/>
          <w:bCs/>
          <w:sz w:val="24"/>
          <w:szCs w:val="24"/>
        </w:rPr>
        <w:t xml:space="preserve">3.12. Межбюджетные трансферты общего характера бюджетам </w:t>
      </w:r>
    </w:p>
    <w:p w:rsidR="00FE6363" w:rsidRPr="00FE6363" w:rsidRDefault="00FE6363" w:rsidP="00FE6363">
      <w:pPr>
        <w:spacing w:after="0" w:line="240" w:lineRule="auto"/>
        <w:jc w:val="center"/>
        <w:rPr>
          <w:rFonts w:ascii="Times New Roman" w:eastAsia="Calibri" w:hAnsi="Times New Roman" w:cs="Times New Roman"/>
          <w:b/>
          <w:bCs/>
          <w:sz w:val="24"/>
          <w:szCs w:val="24"/>
        </w:rPr>
      </w:pPr>
      <w:r w:rsidRPr="00FE6363">
        <w:rPr>
          <w:rFonts w:ascii="Times New Roman" w:eastAsia="Calibri" w:hAnsi="Times New Roman" w:cs="Times New Roman"/>
          <w:b/>
          <w:bCs/>
          <w:sz w:val="24"/>
          <w:szCs w:val="24"/>
        </w:rPr>
        <w:t>субъектов Российской Федерации и муниципальных образований</w:t>
      </w:r>
    </w:p>
    <w:p w:rsidR="00FE6363" w:rsidRPr="00FE6363" w:rsidRDefault="00FE6363" w:rsidP="00FE6363">
      <w:pPr>
        <w:spacing w:after="0" w:line="240" w:lineRule="auto"/>
        <w:jc w:val="center"/>
        <w:rPr>
          <w:rFonts w:ascii="Calibri" w:eastAsia="Calibri" w:hAnsi="Calibri" w:cs="Times New Roman"/>
          <w:b/>
          <w:bCs/>
          <w:i/>
          <w:sz w:val="25"/>
          <w:szCs w:val="25"/>
        </w:rPr>
      </w:pP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Бюджетные ассигнования по разделу «</w:t>
      </w:r>
      <w:r w:rsidRPr="00FE6363">
        <w:rPr>
          <w:rFonts w:ascii="Times New Roman" w:eastAsia="Times New Roman" w:hAnsi="Times New Roman" w:cs="Times New Roman"/>
          <w:b/>
          <w:sz w:val="24"/>
          <w:szCs w:val="24"/>
          <w:lang w:eastAsia="ru-RU"/>
        </w:rPr>
        <w:t>Межбюджетные трансферты общего характера бюджетам субъектов Российской Федерации и муниципальных образований</w:t>
      </w:r>
      <w:r w:rsidRPr="00FE6363">
        <w:rPr>
          <w:rFonts w:ascii="Times New Roman" w:eastAsia="Times New Roman" w:hAnsi="Times New Roman" w:cs="Times New Roman"/>
          <w:bCs/>
          <w:sz w:val="24"/>
          <w:szCs w:val="24"/>
          <w:lang w:eastAsia="ru-RU"/>
        </w:rPr>
        <w:t xml:space="preserve">» на 2018 год предусматриваются в сумме 38251,0 тыс. рублей и по сравнению с утвержденным объемом 2017 года уменьшаются на 5529,6 тыс. рублей или на 12,6 %.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На плановый период 2019 и 2020 годы средства по указанному разделу планируются в сумме 30713,0 тыс. рублей (с уменьшением к 2018 году на 7538,0 тыс. рублей или на 19,7 %) и 28276,7 тыс. рублей (с уменьшением к 2019 году на 2436,3 тыс. рублей или на 7,9 %).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Доля расходов по разделу «</w:t>
      </w:r>
      <w:r w:rsidRPr="00FE6363">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r w:rsidRPr="00FE6363">
        <w:rPr>
          <w:rFonts w:ascii="Times New Roman" w:eastAsia="Times New Roman" w:hAnsi="Times New Roman" w:cs="Times New Roman"/>
          <w:bCs/>
          <w:sz w:val="24"/>
          <w:szCs w:val="24"/>
          <w:lang w:eastAsia="ru-RU"/>
        </w:rPr>
        <w:t xml:space="preserve">» в общем объеме расходов бюджета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в 2018 году составит 6,3 %, в 2019 году – 5,5 %, в 2020 году – 5,2% (в 2017 году – 6,5 %).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По подразделу «</w:t>
      </w:r>
      <w:r w:rsidRPr="00FE6363">
        <w:rPr>
          <w:rFonts w:ascii="Times New Roman" w:eastAsia="Times New Roman" w:hAnsi="Times New Roman" w:cs="Times New Roman"/>
          <w:b/>
          <w:bCs/>
          <w:sz w:val="24"/>
          <w:szCs w:val="24"/>
          <w:lang w:eastAsia="ru-RU"/>
        </w:rPr>
        <w:t>Дотации на выравнивание бюджетной обеспеченности субъектов российской Федерации и муниципальных образований</w:t>
      </w:r>
      <w:r w:rsidRPr="00FE6363">
        <w:rPr>
          <w:rFonts w:ascii="Times New Roman" w:eastAsia="Times New Roman" w:hAnsi="Times New Roman" w:cs="Times New Roman"/>
          <w:bCs/>
          <w:sz w:val="24"/>
          <w:szCs w:val="24"/>
          <w:lang w:eastAsia="ru-RU"/>
        </w:rPr>
        <w:t>» на 2018 год расходы предусматриваются в сумме 30121,0 тыс. рублей и по сравнению с утвержденным объемом 2017 года они увеличиваются на 2084,5 тыс. рублей или на 7,4 %. Бюджетные ассигнования на 2019 год предусматриваются в сумме 24612,8 тыс. рублей, на 2020 год – 22096,6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Средства по данному подразделу направляются на дотации на выравнивание бюджетной обеспеченности муниципальных районов (городских округов) в рамках реализации мероприятий подпрограммы «Совершенствование бюджетной политики и </w:t>
      </w:r>
      <w:r w:rsidRPr="00FE6363">
        <w:rPr>
          <w:rFonts w:ascii="Times New Roman" w:eastAsia="Times New Roman" w:hAnsi="Times New Roman" w:cs="Times New Roman"/>
          <w:bCs/>
          <w:sz w:val="24"/>
          <w:szCs w:val="24"/>
          <w:lang w:eastAsia="ru-RU"/>
        </w:rPr>
        <w:lastRenderedPageBreak/>
        <w:t xml:space="preserve">эффективное использование бюджетного потенциала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муниципальной программы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«Управление общественными финансами и муниципальным долгом». </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По подразделу «</w:t>
      </w:r>
      <w:r w:rsidRPr="00FE6363">
        <w:rPr>
          <w:rFonts w:ascii="Times New Roman" w:eastAsia="Times New Roman" w:hAnsi="Times New Roman" w:cs="Times New Roman"/>
          <w:b/>
          <w:bCs/>
          <w:sz w:val="24"/>
          <w:szCs w:val="24"/>
          <w:lang w:eastAsia="ru-RU"/>
        </w:rPr>
        <w:t>Иные дотации</w:t>
      </w:r>
      <w:r w:rsidRPr="00FE6363">
        <w:rPr>
          <w:rFonts w:ascii="Times New Roman" w:eastAsia="Times New Roman" w:hAnsi="Times New Roman" w:cs="Times New Roman"/>
          <w:bCs/>
          <w:sz w:val="24"/>
          <w:szCs w:val="24"/>
          <w:lang w:eastAsia="ru-RU"/>
        </w:rPr>
        <w:t>» на 2018 год расходы предусматриваются в сумме 6089,0 тыс. рублей и по сравнению с утвержденным объемом 2017 года они уменьшаются на 588,5 тыс. рублей или на 8,8 %. Бюджетные ассигнования на 2019 и 2020 годы предусматриваются в сумме 6100,2 тыс. рублей и 6180,1 тыс. рублей соответственно.</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Бюджетные ассигнования по данному подразделу будут направлены на дотации на поддержку мер по обеспечению сбалансированности бюджетов сельских поселений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осуществляемые за счет собственных средств бюджета </w:t>
      </w:r>
      <w:proofErr w:type="spellStart"/>
      <w:r w:rsidRPr="00FE6363">
        <w:rPr>
          <w:rFonts w:ascii="Times New Roman" w:eastAsia="Times New Roman" w:hAnsi="Times New Roman" w:cs="Times New Roman"/>
          <w:bCs/>
          <w:sz w:val="24"/>
          <w:szCs w:val="24"/>
          <w:lang w:eastAsia="ru-RU"/>
        </w:rPr>
        <w:t>Батыревкого</w:t>
      </w:r>
      <w:proofErr w:type="spellEnd"/>
      <w:r w:rsidRPr="00FE6363">
        <w:rPr>
          <w:rFonts w:ascii="Times New Roman" w:eastAsia="Times New Roman" w:hAnsi="Times New Roman" w:cs="Times New Roman"/>
          <w:bCs/>
          <w:sz w:val="24"/>
          <w:szCs w:val="24"/>
          <w:lang w:eastAsia="ru-RU"/>
        </w:rPr>
        <w:t xml:space="preserve"> района в рамках реализации мероприятий подпрограммы «Совершенствование бюджетной политики и эффективное использование бюджетного потенциала» муниципальной программы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«Управление общественными финансами и муниципальным долгом».</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По подразделу «</w:t>
      </w:r>
      <w:r w:rsidRPr="00FE6363">
        <w:rPr>
          <w:rFonts w:ascii="Times New Roman" w:eastAsia="Times New Roman" w:hAnsi="Times New Roman" w:cs="Times New Roman"/>
          <w:b/>
          <w:bCs/>
          <w:sz w:val="24"/>
          <w:szCs w:val="24"/>
          <w:lang w:eastAsia="ru-RU"/>
        </w:rPr>
        <w:t>Прочие межбюджетные трансферты общего характера</w:t>
      </w:r>
      <w:r w:rsidRPr="00FE6363">
        <w:rPr>
          <w:rFonts w:ascii="Times New Roman" w:eastAsia="Times New Roman" w:hAnsi="Times New Roman" w:cs="Times New Roman"/>
          <w:bCs/>
          <w:sz w:val="24"/>
          <w:szCs w:val="24"/>
          <w:lang w:eastAsia="ru-RU"/>
        </w:rPr>
        <w:t>» на 2018 год расходы предусматриваются</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в сумме 2041,0 тыс. рублей и по сравнению с утвержденным объемом 2017 года они уменьшаются на 7025,6 тыс. рублей или на 77,5 %.</w:t>
      </w:r>
      <w:r w:rsidRPr="00FE6363">
        <w:rPr>
          <w:rFonts w:ascii="Times New Roman" w:eastAsia="Times New Roman" w:hAnsi="Times New Roman" w:cs="Times New Roman"/>
          <w:bCs/>
          <w:i/>
          <w:sz w:val="24"/>
          <w:szCs w:val="24"/>
          <w:lang w:eastAsia="ru-RU"/>
        </w:rPr>
        <w:t xml:space="preserve"> </w:t>
      </w:r>
      <w:r w:rsidRPr="00FE6363">
        <w:rPr>
          <w:rFonts w:ascii="Times New Roman" w:eastAsia="Times New Roman" w:hAnsi="Times New Roman" w:cs="Times New Roman"/>
          <w:bCs/>
          <w:sz w:val="24"/>
          <w:szCs w:val="24"/>
          <w:lang w:eastAsia="ru-RU"/>
        </w:rPr>
        <w:t>Бюджетные ассигнования на 2019 и 2020 годы не планируется.</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Средства по данному подразделу будут направлены на реализацию следующих муниципальных программ:</w:t>
      </w:r>
    </w:p>
    <w:p w:rsidR="00FE6363" w:rsidRPr="00FE6363" w:rsidRDefault="00FE6363" w:rsidP="00FE6363">
      <w:pPr>
        <w:spacing w:after="0" w:line="240" w:lineRule="auto"/>
        <w:ind w:firstLine="709"/>
        <w:jc w:val="both"/>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
          <w:bCs/>
          <w:sz w:val="24"/>
          <w:szCs w:val="24"/>
          <w:lang w:eastAsia="ru-RU"/>
        </w:rPr>
        <w:t xml:space="preserve">1. </w:t>
      </w:r>
      <w:r w:rsidRPr="00FE6363">
        <w:rPr>
          <w:rFonts w:ascii="Times New Roman" w:eastAsia="Times New Roman" w:hAnsi="Times New Roman" w:cs="Times New Roman"/>
          <w:bCs/>
          <w:sz w:val="24"/>
          <w:szCs w:val="24"/>
          <w:lang w:eastAsia="ru-RU"/>
        </w:rPr>
        <w:t xml:space="preserve">«Развитие жилищного строительства и сферы жилищно-коммунального хозяйства» в 2018 году планируется в сумме 1900,0 тыс. рублей, на 2019-2020 годы финансирование не предусмотрены. Бюджетные ассигнования в 2018 году предусматриваются на реализацию мероприятий по развитию общественной инфраструктуры населенных пунктов в рамках подпрограммы «Обеспечение комфортных условий проживания граждан в </w:t>
      </w:r>
      <w:proofErr w:type="spellStart"/>
      <w:r w:rsidRPr="00FE6363">
        <w:rPr>
          <w:rFonts w:ascii="Times New Roman" w:eastAsia="Times New Roman" w:hAnsi="Times New Roman" w:cs="Times New Roman"/>
          <w:bCs/>
          <w:sz w:val="24"/>
          <w:szCs w:val="24"/>
          <w:lang w:eastAsia="ru-RU"/>
        </w:rPr>
        <w:t>Батыревском</w:t>
      </w:r>
      <w:proofErr w:type="spellEnd"/>
      <w:r w:rsidRPr="00FE6363">
        <w:rPr>
          <w:rFonts w:ascii="Times New Roman" w:eastAsia="Times New Roman" w:hAnsi="Times New Roman" w:cs="Times New Roman"/>
          <w:bCs/>
          <w:sz w:val="24"/>
          <w:szCs w:val="24"/>
          <w:lang w:eastAsia="ru-RU"/>
        </w:rPr>
        <w:t xml:space="preserve"> районе»;</w:t>
      </w:r>
    </w:p>
    <w:p w:rsidR="00FE6363" w:rsidRPr="00FE6363" w:rsidRDefault="00FE6363" w:rsidP="00FE6363">
      <w:pPr>
        <w:spacing w:after="0" w:line="240" w:lineRule="auto"/>
        <w:ind w:firstLine="709"/>
        <w:jc w:val="both"/>
        <w:rPr>
          <w:rFonts w:ascii="Times New Roman" w:eastAsia="Times New Roman" w:hAnsi="Times New Roman" w:cs="Times New Roman"/>
          <w:sz w:val="25"/>
          <w:szCs w:val="25"/>
          <w:lang w:eastAsia="ru-RU"/>
        </w:rPr>
      </w:pPr>
      <w:r w:rsidRPr="00FE6363">
        <w:rPr>
          <w:rFonts w:ascii="Times New Roman" w:eastAsia="Times New Roman" w:hAnsi="Times New Roman" w:cs="Times New Roman"/>
          <w:b/>
          <w:sz w:val="25"/>
          <w:szCs w:val="25"/>
          <w:lang w:eastAsia="ru-RU"/>
        </w:rPr>
        <w:t>2.</w:t>
      </w:r>
      <w:r w:rsidRPr="00FE6363">
        <w:rPr>
          <w:rFonts w:ascii="Times New Roman" w:eastAsia="Times New Roman" w:hAnsi="Times New Roman" w:cs="Times New Roman"/>
          <w:sz w:val="25"/>
          <w:szCs w:val="25"/>
          <w:lang w:eastAsia="ru-RU"/>
        </w:rPr>
        <w:t xml:space="preserve"> «Содействие занятости населения» в 2018 году планируется в сумме 141,0 тыс. рублей, на 2019-2020 годы финансирование не предусмотрены. </w:t>
      </w:r>
      <w:r w:rsidRPr="00FE6363">
        <w:rPr>
          <w:rFonts w:ascii="Times New Roman" w:eastAsia="Times New Roman" w:hAnsi="Times New Roman" w:cs="Times New Roman"/>
          <w:bCs/>
          <w:sz w:val="24"/>
          <w:szCs w:val="24"/>
          <w:lang w:eastAsia="ru-RU"/>
        </w:rPr>
        <w:t xml:space="preserve">Бюджетные ассигнования в 2018 году предусматриваются на организацию проведения оплачиваемых общественных работ в сумме 101,0 тыс. рублей и на организацию временного трудоустройства безработных граждан, испытывающих трудности в поиске работы в сумме 40,0 тыс. рублей в рамках подпрограммы «Обеспечение защиты населения от безработицы и содействие в трудоустройстве». </w:t>
      </w:r>
    </w:p>
    <w:p w:rsidR="00FE6363" w:rsidRPr="00FE6363" w:rsidRDefault="00FE6363" w:rsidP="00FE6363">
      <w:pPr>
        <w:spacing w:after="0" w:line="240" w:lineRule="auto"/>
        <w:ind w:firstLine="709"/>
        <w:jc w:val="both"/>
        <w:rPr>
          <w:rFonts w:ascii="Times New Roman" w:eastAsia="Times New Roman" w:hAnsi="Times New Roman" w:cs="Times New Roman"/>
          <w:i/>
          <w:sz w:val="25"/>
          <w:szCs w:val="25"/>
          <w:lang w:eastAsia="ru-RU"/>
        </w:rPr>
      </w:pPr>
    </w:p>
    <w:p w:rsidR="00FE6363" w:rsidRPr="00FE6363" w:rsidRDefault="00FE6363" w:rsidP="00FE6363">
      <w:pPr>
        <w:spacing w:after="0" w:line="240" w:lineRule="auto"/>
        <w:jc w:val="center"/>
        <w:rPr>
          <w:rFonts w:ascii="Times New Roman" w:eastAsia="Calibri" w:hAnsi="Times New Roman" w:cs="Times New Roman"/>
          <w:b/>
          <w:bCs/>
          <w:sz w:val="24"/>
          <w:szCs w:val="24"/>
        </w:rPr>
      </w:pPr>
      <w:r w:rsidRPr="00FE6363">
        <w:rPr>
          <w:rFonts w:ascii="Times New Roman" w:eastAsia="Calibri" w:hAnsi="Times New Roman" w:cs="Times New Roman"/>
          <w:b/>
          <w:bCs/>
          <w:sz w:val="24"/>
          <w:szCs w:val="24"/>
        </w:rPr>
        <w:t>3.13. Условно утвержденные расходы</w:t>
      </w:r>
    </w:p>
    <w:p w:rsidR="00FE6363" w:rsidRPr="00FE6363" w:rsidRDefault="00FE6363" w:rsidP="00FE6363">
      <w:pPr>
        <w:spacing w:after="0" w:line="240" w:lineRule="auto"/>
        <w:jc w:val="center"/>
        <w:rPr>
          <w:rFonts w:ascii="Calibri" w:eastAsia="Calibri" w:hAnsi="Calibri" w:cs="Times New Roman"/>
          <w:b/>
          <w:bCs/>
          <w:sz w:val="25"/>
          <w:szCs w:val="25"/>
        </w:rPr>
      </w:pPr>
    </w:p>
    <w:p w:rsidR="00FE6363" w:rsidRPr="00FE6363" w:rsidRDefault="00FE6363" w:rsidP="00FE6363">
      <w:pPr>
        <w:spacing w:after="0" w:line="240" w:lineRule="auto"/>
        <w:ind w:firstLine="709"/>
        <w:jc w:val="both"/>
        <w:rPr>
          <w:rFonts w:ascii="Times New Roman" w:eastAsia="Times New Roman" w:hAnsi="Times New Roman" w:cs="Times New Roman"/>
          <w:color w:val="FF0000"/>
          <w:sz w:val="24"/>
          <w:szCs w:val="24"/>
          <w:lang w:eastAsia="ru-RU"/>
        </w:rPr>
      </w:pPr>
      <w:r w:rsidRPr="00FE6363">
        <w:rPr>
          <w:rFonts w:ascii="Times New Roman" w:eastAsia="Times New Roman" w:hAnsi="Times New Roman" w:cs="Times New Roman"/>
          <w:color w:val="000000"/>
          <w:sz w:val="24"/>
          <w:szCs w:val="24"/>
          <w:lang w:eastAsia="ru-RU"/>
        </w:rPr>
        <w:t xml:space="preserve">  В проекте решения о бюджете на 2018 год, т.е. на первый год планового периода, объем </w:t>
      </w:r>
      <w:r w:rsidRPr="00FE6363">
        <w:rPr>
          <w:rFonts w:ascii="Times New Roman" w:eastAsia="Times New Roman" w:hAnsi="Times New Roman" w:cs="Times New Roman"/>
          <w:b/>
          <w:color w:val="000000"/>
          <w:sz w:val="24"/>
          <w:szCs w:val="24"/>
          <w:lang w:eastAsia="ru-RU"/>
        </w:rPr>
        <w:t>условно утверждаемых (утвержденных) расходов</w:t>
      </w:r>
      <w:r w:rsidRPr="00FE6363">
        <w:rPr>
          <w:rFonts w:ascii="Times New Roman" w:eastAsia="Times New Roman" w:hAnsi="Times New Roman" w:cs="Times New Roman"/>
          <w:color w:val="000000"/>
          <w:sz w:val="24"/>
          <w:szCs w:val="24"/>
          <w:lang w:eastAsia="ru-RU"/>
        </w:rPr>
        <w:t xml:space="preserve"> предусмотрен в сумме 3890,0 тыс. рублей, на второй год планового периода 2020 года – 7992,0 тыс. рублей.</w:t>
      </w:r>
    </w:p>
    <w:p w:rsidR="00FE6363" w:rsidRPr="00FE6363" w:rsidRDefault="00FE6363" w:rsidP="00FE6363">
      <w:pPr>
        <w:spacing w:after="0" w:line="240" w:lineRule="auto"/>
        <w:ind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sz w:val="24"/>
          <w:szCs w:val="24"/>
          <w:lang w:eastAsia="ru-RU"/>
        </w:rPr>
        <w:t>Установленные объемы условно утверждаемых (утвержденных) расходов соответствуют требованиям статьи 184.1. Бюджетного кодекса Российской Федерации, согласно которой на первый год планового периода они должны быть утверждены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не менее 5,0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6363" w:rsidRPr="00FE6363" w:rsidRDefault="00FE6363" w:rsidP="00FE6363">
      <w:pPr>
        <w:spacing w:after="0" w:line="240" w:lineRule="auto"/>
        <w:ind w:firstLine="709"/>
        <w:jc w:val="both"/>
        <w:rPr>
          <w:rFonts w:ascii="Times New Roman" w:eastAsia="Times New Roman" w:hAnsi="Times New Roman" w:cs="Times New Roman"/>
          <w:sz w:val="25"/>
          <w:szCs w:val="25"/>
          <w:lang w:eastAsia="ru-RU"/>
        </w:rPr>
      </w:pPr>
      <w:r w:rsidRPr="00FE6363">
        <w:rPr>
          <w:rFonts w:ascii="Times New Roman" w:eastAsia="Times New Roman" w:hAnsi="Times New Roman" w:cs="Times New Roman"/>
          <w:sz w:val="25"/>
          <w:szCs w:val="25"/>
          <w:lang w:eastAsia="ru-RU"/>
        </w:rPr>
        <w:t xml:space="preserve"> </w:t>
      </w:r>
    </w:p>
    <w:p w:rsidR="00FE6363" w:rsidRPr="00FE6363" w:rsidRDefault="00FE6363" w:rsidP="00FE6363">
      <w:pPr>
        <w:widowControl w:val="0"/>
        <w:spacing w:after="0" w:line="240" w:lineRule="auto"/>
        <w:ind w:firstLine="709"/>
        <w:jc w:val="center"/>
        <w:rPr>
          <w:rFonts w:ascii="Times New Roman" w:eastAsia="Calibri" w:hAnsi="Times New Roman" w:cs="Times New Roman"/>
          <w:b/>
          <w:bCs/>
          <w:sz w:val="24"/>
          <w:szCs w:val="24"/>
        </w:rPr>
      </w:pPr>
      <w:r w:rsidRPr="00FE6363">
        <w:rPr>
          <w:rFonts w:ascii="Times New Roman" w:eastAsia="Calibri" w:hAnsi="Times New Roman" w:cs="Times New Roman"/>
          <w:b/>
          <w:bCs/>
          <w:sz w:val="24"/>
          <w:szCs w:val="24"/>
        </w:rPr>
        <w:t xml:space="preserve">4. Дефицит (профицит) бюджета </w:t>
      </w:r>
      <w:proofErr w:type="spellStart"/>
      <w:r w:rsidRPr="00FE6363">
        <w:rPr>
          <w:rFonts w:ascii="Times New Roman" w:eastAsia="Calibri" w:hAnsi="Times New Roman" w:cs="Times New Roman"/>
          <w:b/>
          <w:bCs/>
          <w:sz w:val="24"/>
          <w:szCs w:val="24"/>
        </w:rPr>
        <w:t>Батыревского</w:t>
      </w:r>
      <w:proofErr w:type="spellEnd"/>
      <w:r w:rsidRPr="00FE6363">
        <w:rPr>
          <w:rFonts w:ascii="Times New Roman" w:eastAsia="Calibri" w:hAnsi="Times New Roman" w:cs="Times New Roman"/>
          <w:b/>
          <w:bCs/>
          <w:sz w:val="24"/>
          <w:szCs w:val="24"/>
        </w:rPr>
        <w:t xml:space="preserve"> района и источники его финансирования</w:t>
      </w:r>
    </w:p>
    <w:p w:rsidR="00FE6363" w:rsidRPr="00FE6363" w:rsidRDefault="00FE6363" w:rsidP="00FE6363">
      <w:pPr>
        <w:widowControl w:val="0"/>
        <w:spacing w:after="0" w:line="240" w:lineRule="auto"/>
        <w:ind w:firstLine="709"/>
        <w:jc w:val="center"/>
        <w:rPr>
          <w:rFonts w:ascii="Calibri" w:eastAsia="Calibri" w:hAnsi="Calibri" w:cs="Times New Roman"/>
          <w:b/>
          <w:bCs/>
          <w:i/>
          <w:sz w:val="25"/>
          <w:szCs w:val="25"/>
        </w:rPr>
      </w:pPr>
    </w:p>
    <w:p w:rsidR="00FE6363" w:rsidRPr="00FE6363" w:rsidRDefault="00FE6363" w:rsidP="00FE6363">
      <w:pPr>
        <w:widowControl w:val="0"/>
        <w:spacing w:after="0" w:line="240" w:lineRule="auto"/>
        <w:ind w:firstLine="709"/>
        <w:jc w:val="both"/>
        <w:rPr>
          <w:rFonts w:ascii="Times New Roman" w:eastAsia="Calibri" w:hAnsi="Times New Roman" w:cs="Times New Roman"/>
          <w:bCs/>
          <w:i/>
          <w:iCs/>
          <w:sz w:val="24"/>
          <w:szCs w:val="24"/>
        </w:rPr>
      </w:pPr>
      <w:r w:rsidRPr="00FE6363">
        <w:rPr>
          <w:rFonts w:ascii="Times New Roman" w:eastAsia="Calibri" w:hAnsi="Times New Roman" w:cs="Times New Roman"/>
          <w:bCs/>
          <w:iCs/>
          <w:sz w:val="24"/>
          <w:szCs w:val="24"/>
        </w:rPr>
        <w:lastRenderedPageBreak/>
        <w:t>Проектом решения Собрания депутатов предлагается утвердить дефицит бюджета</w:t>
      </w:r>
      <w:r w:rsidRPr="00FE6363">
        <w:rPr>
          <w:rFonts w:ascii="Times New Roman" w:eastAsia="Calibri" w:hAnsi="Times New Roman" w:cs="Times New Roman"/>
          <w:bCs/>
          <w:i/>
          <w:iCs/>
          <w:sz w:val="24"/>
          <w:szCs w:val="24"/>
        </w:rPr>
        <w:t xml:space="preserve"> </w:t>
      </w:r>
      <w:proofErr w:type="spellStart"/>
      <w:r w:rsidRPr="00FE6363">
        <w:rPr>
          <w:rFonts w:ascii="Times New Roman" w:eastAsia="Calibri" w:hAnsi="Times New Roman" w:cs="Times New Roman"/>
          <w:bCs/>
          <w:iCs/>
          <w:sz w:val="24"/>
          <w:szCs w:val="24"/>
        </w:rPr>
        <w:t>Батыревского</w:t>
      </w:r>
      <w:proofErr w:type="spellEnd"/>
      <w:r w:rsidRPr="00FE6363">
        <w:rPr>
          <w:rFonts w:ascii="Times New Roman" w:eastAsia="Calibri" w:hAnsi="Times New Roman" w:cs="Times New Roman"/>
          <w:bCs/>
          <w:iCs/>
          <w:sz w:val="24"/>
          <w:szCs w:val="24"/>
        </w:rPr>
        <w:t xml:space="preserve"> района на 2018 год в сумме 478,0 тыс. рублей.</w:t>
      </w:r>
    </w:p>
    <w:p w:rsidR="00FE6363" w:rsidRPr="00FE6363" w:rsidRDefault="00FE6363" w:rsidP="00FE6363">
      <w:pPr>
        <w:widowControl w:val="0"/>
        <w:spacing w:after="0" w:line="240" w:lineRule="auto"/>
        <w:ind w:firstLine="709"/>
        <w:jc w:val="center"/>
        <w:rPr>
          <w:rFonts w:ascii="Times New Roman" w:eastAsia="Calibri" w:hAnsi="Times New Roman" w:cs="Times New Roman"/>
          <w:b/>
          <w:bCs/>
          <w:i/>
          <w:iCs/>
          <w:sz w:val="28"/>
          <w:szCs w:val="28"/>
        </w:rPr>
      </w:pPr>
    </w:p>
    <w:p w:rsidR="00FE6363" w:rsidRPr="00FE6363" w:rsidRDefault="00FE6363" w:rsidP="00FE6363">
      <w:pPr>
        <w:widowControl w:val="0"/>
        <w:spacing w:after="0" w:line="240" w:lineRule="auto"/>
        <w:ind w:firstLine="709"/>
        <w:jc w:val="center"/>
        <w:rPr>
          <w:rFonts w:ascii="Times New Roman" w:eastAsia="Calibri" w:hAnsi="Times New Roman" w:cs="Times New Roman"/>
          <w:b/>
          <w:bCs/>
          <w:iCs/>
          <w:sz w:val="28"/>
          <w:szCs w:val="28"/>
        </w:rPr>
      </w:pPr>
      <w:r w:rsidRPr="00FE6363">
        <w:rPr>
          <w:rFonts w:ascii="Times New Roman" w:eastAsia="Calibri" w:hAnsi="Times New Roman" w:cs="Times New Roman"/>
          <w:b/>
          <w:bCs/>
          <w:iCs/>
          <w:sz w:val="28"/>
          <w:szCs w:val="28"/>
        </w:rPr>
        <w:t>Выводы и предложения</w:t>
      </w:r>
    </w:p>
    <w:p w:rsidR="00FE6363" w:rsidRPr="00FE6363" w:rsidRDefault="00FE6363" w:rsidP="00FE6363">
      <w:pPr>
        <w:widowControl w:val="0"/>
        <w:spacing w:after="0" w:line="240" w:lineRule="auto"/>
        <w:ind w:firstLine="709"/>
        <w:jc w:val="center"/>
        <w:rPr>
          <w:rFonts w:ascii="Calibri" w:eastAsia="Calibri" w:hAnsi="Calibri" w:cs="Times New Roman"/>
          <w:b/>
          <w:bCs/>
          <w:i/>
          <w:iCs/>
          <w:sz w:val="28"/>
          <w:szCs w:val="28"/>
        </w:rPr>
      </w:pPr>
    </w:p>
    <w:p w:rsidR="00FE6363" w:rsidRPr="00FE6363" w:rsidRDefault="00FE6363" w:rsidP="00FE6363">
      <w:pPr>
        <w:keepNext/>
        <w:spacing w:after="0" w:line="240" w:lineRule="auto"/>
        <w:ind w:firstLine="709"/>
        <w:jc w:val="both"/>
        <w:outlineLvl w:val="0"/>
        <w:rPr>
          <w:rFonts w:ascii="Times New Roman" w:eastAsia="Times New Roman" w:hAnsi="Times New Roman" w:cs="Times New Roman"/>
          <w:bCs/>
          <w:sz w:val="24"/>
          <w:szCs w:val="24"/>
          <w:lang w:eastAsia="ru-RU"/>
        </w:rPr>
      </w:pPr>
      <w:r w:rsidRPr="00FE6363">
        <w:rPr>
          <w:rFonts w:ascii="Times New Roman" w:eastAsia="Times New Roman" w:hAnsi="Times New Roman" w:cs="Times New Roman"/>
          <w:bCs/>
          <w:sz w:val="24"/>
          <w:szCs w:val="24"/>
          <w:lang w:eastAsia="ru-RU"/>
        </w:rPr>
        <w:t xml:space="preserve">Проект решения Собрания депутатов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«О бюджете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на 2018 год и на плановый период 2019 и 2020 годов» внесен на рассмотрение Собрания депутатов </w:t>
      </w:r>
      <w:proofErr w:type="spellStart"/>
      <w:r w:rsidRPr="00FE6363">
        <w:rPr>
          <w:rFonts w:ascii="Times New Roman" w:eastAsia="Times New Roman" w:hAnsi="Times New Roman" w:cs="Times New Roman"/>
          <w:bCs/>
          <w:sz w:val="24"/>
          <w:szCs w:val="24"/>
          <w:lang w:eastAsia="ru-RU"/>
        </w:rPr>
        <w:t>Батыревского</w:t>
      </w:r>
      <w:proofErr w:type="spellEnd"/>
      <w:r w:rsidRPr="00FE6363">
        <w:rPr>
          <w:rFonts w:ascii="Times New Roman" w:eastAsia="Times New Roman" w:hAnsi="Times New Roman" w:cs="Times New Roman"/>
          <w:bCs/>
          <w:sz w:val="24"/>
          <w:szCs w:val="24"/>
          <w:lang w:eastAsia="ru-RU"/>
        </w:rPr>
        <w:t xml:space="preserve"> района Чувашской Республики </w:t>
      </w:r>
      <w:r w:rsidRPr="00FE6363">
        <w:rPr>
          <w:rFonts w:ascii="Times New Roman" w:eastAsia="Times New Roman" w:hAnsi="Times New Roman" w:cs="Times New Roman"/>
          <w:bCs/>
          <w:color w:val="000000"/>
          <w:sz w:val="24"/>
          <w:szCs w:val="24"/>
          <w:lang w:eastAsia="ru-RU"/>
        </w:rPr>
        <w:t>в срок,</w:t>
      </w:r>
      <w:r w:rsidRPr="00FE6363">
        <w:rPr>
          <w:rFonts w:ascii="Times New Roman" w:eastAsia="Times New Roman" w:hAnsi="Times New Roman" w:cs="Times New Roman"/>
          <w:bCs/>
          <w:i/>
          <w:color w:val="000000"/>
          <w:sz w:val="24"/>
          <w:szCs w:val="24"/>
          <w:lang w:eastAsia="ru-RU"/>
        </w:rPr>
        <w:t xml:space="preserve"> </w:t>
      </w:r>
      <w:r w:rsidRPr="00FE6363">
        <w:rPr>
          <w:rFonts w:ascii="Times New Roman" w:eastAsia="Times New Roman" w:hAnsi="Times New Roman" w:cs="Times New Roman"/>
          <w:bCs/>
          <w:color w:val="000000"/>
          <w:sz w:val="24"/>
          <w:szCs w:val="24"/>
          <w:lang w:eastAsia="ru-RU"/>
        </w:rPr>
        <w:t xml:space="preserve">установленный решением Собрания депутатов </w:t>
      </w:r>
      <w:proofErr w:type="spellStart"/>
      <w:r w:rsidRPr="00FE6363">
        <w:rPr>
          <w:rFonts w:ascii="Times New Roman" w:eastAsia="Times New Roman" w:hAnsi="Times New Roman" w:cs="Times New Roman"/>
          <w:bCs/>
          <w:color w:val="000000"/>
          <w:sz w:val="24"/>
          <w:szCs w:val="24"/>
          <w:lang w:eastAsia="ru-RU"/>
        </w:rPr>
        <w:t>Батыревского</w:t>
      </w:r>
      <w:proofErr w:type="spellEnd"/>
      <w:r w:rsidRPr="00FE6363">
        <w:rPr>
          <w:rFonts w:ascii="Times New Roman" w:eastAsia="Times New Roman" w:hAnsi="Times New Roman" w:cs="Times New Roman"/>
          <w:bCs/>
          <w:color w:val="000000"/>
          <w:sz w:val="24"/>
          <w:szCs w:val="24"/>
          <w:lang w:eastAsia="ru-RU"/>
        </w:rPr>
        <w:t xml:space="preserve"> района от 20.09.2013 года № 21/1 (не позднее 15 ноября текущего года).</w:t>
      </w:r>
    </w:p>
    <w:p w:rsidR="00FE6363" w:rsidRPr="00FE6363" w:rsidRDefault="00FE6363" w:rsidP="00FE6363">
      <w:pPr>
        <w:shd w:val="clear" w:color="auto" w:fill="FFFFFF"/>
        <w:spacing w:after="0" w:line="240" w:lineRule="auto"/>
        <w:ind w:firstLine="709"/>
        <w:jc w:val="both"/>
        <w:rPr>
          <w:rFonts w:ascii="Times New Roman" w:eastAsia="Times New Roman" w:hAnsi="Times New Roman" w:cs="Times New Roman"/>
          <w:b/>
          <w:iCs/>
          <w:color w:val="000000"/>
          <w:sz w:val="24"/>
          <w:szCs w:val="24"/>
          <w:lang w:eastAsia="ru-RU"/>
        </w:rPr>
      </w:pPr>
      <w:r w:rsidRPr="00FE6363">
        <w:rPr>
          <w:rFonts w:ascii="Times New Roman" w:eastAsia="Times New Roman" w:hAnsi="Times New Roman" w:cs="Times New Roman"/>
          <w:iCs/>
          <w:sz w:val="24"/>
          <w:szCs w:val="24"/>
          <w:lang w:eastAsia="ru-RU"/>
        </w:rPr>
        <w:t>Структура, содержание и состав показателей</w:t>
      </w:r>
      <w:r w:rsidRPr="00FE6363">
        <w:rPr>
          <w:rFonts w:ascii="Times New Roman" w:eastAsia="Times New Roman" w:hAnsi="Times New Roman" w:cs="Times New Roman"/>
          <w:iCs/>
          <w:color w:val="000000"/>
          <w:sz w:val="24"/>
          <w:szCs w:val="24"/>
          <w:lang w:eastAsia="ru-RU"/>
        </w:rPr>
        <w:t>, представленных для рассмотрения и утверждения в проекте решения, соответствуют требованиям статьи 184.1 Бюджетного кодекса</w:t>
      </w:r>
      <w:r w:rsidRPr="00FE6363">
        <w:rPr>
          <w:rFonts w:ascii="Times New Roman" w:eastAsia="Times New Roman" w:hAnsi="Times New Roman" w:cs="Times New Roman"/>
          <w:i/>
          <w:iCs/>
          <w:color w:val="000000"/>
          <w:sz w:val="24"/>
          <w:szCs w:val="24"/>
          <w:lang w:eastAsia="ru-RU"/>
        </w:rPr>
        <w:t xml:space="preserve"> </w:t>
      </w:r>
      <w:r w:rsidRPr="00FE6363">
        <w:rPr>
          <w:rFonts w:ascii="Times New Roman" w:eastAsia="Times New Roman" w:hAnsi="Times New Roman" w:cs="Times New Roman"/>
          <w:iCs/>
          <w:color w:val="000000"/>
          <w:sz w:val="24"/>
          <w:szCs w:val="24"/>
          <w:lang w:eastAsia="ru-RU"/>
        </w:rPr>
        <w:t xml:space="preserve">Российской Федерации и статьи 42 Положения «О регулировании бюджетных правоотношений в </w:t>
      </w:r>
      <w:proofErr w:type="spellStart"/>
      <w:r w:rsidRPr="00FE6363">
        <w:rPr>
          <w:rFonts w:ascii="Times New Roman" w:eastAsia="Times New Roman" w:hAnsi="Times New Roman" w:cs="Times New Roman"/>
          <w:iCs/>
          <w:color w:val="000000"/>
          <w:sz w:val="24"/>
          <w:szCs w:val="24"/>
          <w:lang w:eastAsia="ru-RU"/>
        </w:rPr>
        <w:t>Батыревском</w:t>
      </w:r>
      <w:proofErr w:type="spellEnd"/>
      <w:r w:rsidRPr="00FE6363">
        <w:rPr>
          <w:rFonts w:ascii="Times New Roman" w:eastAsia="Times New Roman" w:hAnsi="Times New Roman" w:cs="Times New Roman"/>
          <w:iCs/>
          <w:color w:val="000000"/>
          <w:sz w:val="24"/>
          <w:szCs w:val="24"/>
          <w:lang w:eastAsia="ru-RU"/>
        </w:rPr>
        <w:t xml:space="preserve"> районе Чувашской Республики».</w:t>
      </w:r>
    </w:p>
    <w:p w:rsidR="00FE6363" w:rsidRPr="00FE6363" w:rsidRDefault="00FE6363" w:rsidP="00FE6363">
      <w:pPr>
        <w:widowControl w:val="0"/>
        <w:spacing w:after="0" w:line="240" w:lineRule="auto"/>
        <w:ind w:firstLine="709"/>
        <w:jc w:val="both"/>
        <w:rPr>
          <w:rFonts w:ascii="Calibri" w:eastAsia="Calibri" w:hAnsi="Calibri" w:cs="Times New Roman"/>
          <w:i/>
          <w:sz w:val="24"/>
          <w:szCs w:val="24"/>
        </w:rPr>
      </w:pPr>
    </w:p>
    <w:p w:rsidR="00FE6363" w:rsidRPr="00FE6363" w:rsidRDefault="00FE6363" w:rsidP="00FE6363">
      <w:pPr>
        <w:spacing w:after="0" w:line="240" w:lineRule="auto"/>
        <w:ind w:right="-2" w:firstLine="709"/>
        <w:jc w:val="both"/>
        <w:rPr>
          <w:rFonts w:ascii="Times New Roman" w:eastAsia="Times New Roman" w:hAnsi="Times New Roman" w:cs="Times New Roman"/>
          <w:sz w:val="24"/>
          <w:szCs w:val="24"/>
          <w:lang w:eastAsia="ru-RU"/>
        </w:rPr>
      </w:pPr>
      <w:r w:rsidRPr="00FE6363">
        <w:rPr>
          <w:rFonts w:ascii="Times New Roman" w:eastAsia="Times New Roman" w:hAnsi="Times New Roman" w:cs="Times New Roman"/>
          <w:color w:val="000000"/>
          <w:sz w:val="24"/>
          <w:szCs w:val="24"/>
          <w:lang w:eastAsia="ru-RU"/>
        </w:rPr>
        <w:t xml:space="preserve">Контрольно-счетный орган </w:t>
      </w:r>
      <w:proofErr w:type="spellStart"/>
      <w:r w:rsidRPr="00FE6363">
        <w:rPr>
          <w:rFonts w:ascii="Times New Roman" w:eastAsia="Times New Roman" w:hAnsi="Times New Roman" w:cs="Times New Roman"/>
          <w:color w:val="000000"/>
          <w:sz w:val="24"/>
          <w:szCs w:val="24"/>
          <w:lang w:eastAsia="ru-RU"/>
        </w:rPr>
        <w:t>Батыревского</w:t>
      </w:r>
      <w:proofErr w:type="spellEnd"/>
      <w:r w:rsidRPr="00FE6363">
        <w:rPr>
          <w:rFonts w:ascii="Times New Roman" w:eastAsia="Times New Roman" w:hAnsi="Times New Roman" w:cs="Times New Roman"/>
          <w:color w:val="000000"/>
          <w:sz w:val="24"/>
          <w:szCs w:val="24"/>
          <w:lang w:eastAsia="ru-RU"/>
        </w:rPr>
        <w:t xml:space="preserve"> района Чувашской Республики считает, что проект решения </w:t>
      </w:r>
      <w:r w:rsidRPr="00FE6363">
        <w:rPr>
          <w:rFonts w:ascii="Times New Roman" w:eastAsia="Times New Roman" w:hAnsi="Times New Roman" w:cs="Times New Roman"/>
          <w:sz w:val="24"/>
          <w:szCs w:val="24"/>
          <w:lang w:eastAsia="ru-RU"/>
        </w:rPr>
        <w:t xml:space="preserve">Собрания депутатов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Чувашской Республики «О бюджете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Чувашской Республики на 2018 год и на плановый период 2019 и 2020 годов» может быть рассмотрен Собранием депутатов </w:t>
      </w:r>
      <w:proofErr w:type="spellStart"/>
      <w:r w:rsidRPr="00FE6363">
        <w:rPr>
          <w:rFonts w:ascii="Times New Roman" w:eastAsia="Times New Roman" w:hAnsi="Times New Roman" w:cs="Times New Roman"/>
          <w:sz w:val="24"/>
          <w:szCs w:val="24"/>
          <w:lang w:eastAsia="ru-RU"/>
        </w:rPr>
        <w:t>Батыревского</w:t>
      </w:r>
      <w:proofErr w:type="spellEnd"/>
      <w:r w:rsidRPr="00FE6363">
        <w:rPr>
          <w:rFonts w:ascii="Times New Roman" w:eastAsia="Times New Roman" w:hAnsi="Times New Roman" w:cs="Times New Roman"/>
          <w:sz w:val="24"/>
          <w:szCs w:val="24"/>
          <w:lang w:eastAsia="ru-RU"/>
        </w:rPr>
        <w:t xml:space="preserve"> района Чувашской Республики и принят в установленном порядке.</w:t>
      </w:r>
    </w:p>
    <w:p w:rsidR="00FE6363" w:rsidRPr="00FE6363" w:rsidRDefault="00FE6363" w:rsidP="00FE6363">
      <w:pPr>
        <w:spacing w:after="0" w:line="240" w:lineRule="auto"/>
        <w:ind w:right="-52" w:firstLine="709"/>
        <w:jc w:val="both"/>
        <w:rPr>
          <w:rFonts w:ascii="Times New Roman" w:eastAsia="Times New Roman" w:hAnsi="Times New Roman" w:cs="Times New Roman"/>
          <w:i/>
          <w:sz w:val="26"/>
          <w:szCs w:val="26"/>
          <w:lang w:eastAsia="ru-RU"/>
        </w:rPr>
      </w:pPr>
    </w:p>
    <w:p w:rsidR="00FE6363" w:rsidRPr="00FE6363" w:rsidRDefault="00FE6363" w:rsidP="00FE6363">
      <w:pPr>
        <w:spacing w:after="0" w:line="240" w:lineRule="auto"/>
        <w:rPr>
          <w:rFonts w:ascii="Times New Roman" w:eastAsia="Times New Roman" w:hAnsi="Times New Roman" w:cs="Times New Roman"/>
          <w:i/>
          <w:sz w:val="26"/>
          <w:szCs w:val="26"/>
          <w:lang w:eastAsia="ru-RU"/>
        </w:rPr>
      </w:pPr>
    </w:p>
    <w:p w:rsidR="00FE6363" w:rsidRPr="00FE6363" w:rsidRDefault="00FE6363" w:rsidP="00FE6363">
      <w:pPr>
        <w:spacing w:after="0" w:line="240" w:lineRule="auto"/>
        <w:ind w:firstLine="709"/>
        <w:jc w:val="both"/>
        <w:rPr>
          <w:rFonts w:ascii="Times New Roman" w:eastAsia="Times New Roman" w:hAnsi="Times New Roman" w:cs="Times New Roman"/>
          <w:b/>
          <w:i/>
          <w:sz w:val="25"/>
          <w:szCs w:val="25"/>
          <w:lang w:eastAsia="ru-RU"/>
        </w:rPr>
      </w:pPr>
    </w:p>
    <w:p w:rsidR="00FE6363" w:rsidRPr="00FE6363" w:rsidRDefault="00FE6363" w:rsidP="00FE6363">
      <w:pPr>
        <w:widowControl w:val="0"/>
        <w:spacing w:after="0" w:line="240" w:lineRule="auto"/>
        <w:ind w:firstLine="709"/>
        <w:jc w:val="center"/>
        <w:rPr>
          <w:rFonts w:ascii="Calibri" w:eastAsia="Calibri" w:hAnsi="Calibri" w:cs="Times New Roman"/>
          <w:b/>
          <w:bCs/>
          <w:i/>
          <w:iCs/>
          <w:sz w:val="25"/>
          <w:szCs w:val="25"/>
        </w:rPr>
      </w:pPr>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bookmarkStart w:id="0" w:name="_GoBack"/>
      <w:bookmarkEnd w:id="0"/>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p>
    <w:p w:rsidR="00FE6363" w:rsidRPr="00FE6363" w:rsidRDefault="00FE6363" w:rsidP="00FE6363">
      <w:pPr>
        <w:spacing w:after="0" w:line="240" w:lineRule="auto"/>
        <w:jc w:val="both"/>
        <w:rPr>
          <w:rFonts w:ascii="Times New Roman" w:eastAsia="Times New Roman" w:hAnsi="Times New Roman" w:cs="Times New Roman"/>
          <w:sz w:val="24"/>
          <w:szCs w:val="24"/>
          <w:lang w:eastAsia="ru-RU"/>
        </w:rPr>
      </w:pPr>
    </w:p>
    <w:p w:rsidR="00DD2B69" w:rsidRDefault="00DD2B69"/>
    <w:sectPr w:rsidR="00DD2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1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151"/>
    <w:multiLevelType w:val="hybridMultilevel"/>
    <w:tmpl w:val="AACA7AEC"/>
    <w:lvl w:ilvl="0" w:tplc="AA564424">
      <w:start w:val="1"/>
      <w:numFmt w:val="decimal"/>
      <w:lvlText w:val="%1."/>
      <w:lvlJc w:val="left"/>
      <w:pPr>
        <w:ind w:left="945" w:hanging="360"/>
      </w:pPr>
      <w:rPr>
        <w:rFonts w:asciiTheme="minorHAnsi" w:eastAsiaTheme="minorHAnsi" w:hAnsiTheme="minorHAnsi" w:cstheme="minorBidi" w:hint="default"/>
        <w:sz w:val="22"/>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06814467"/>
    <w:multiLevelType w:val="hybridMultilevel"/>
    <w:tmpl w:val="70561F90"/>
    <w:lvl w:ilvl="0" w:tplc="3B1C112E">
      <w:start w:val="1"/>
      <w:numFmt w:val="decimal"/>
      <w:lvlText w:val="%1."/>
      <w:lvlJc w:val="left"/>
      <w:pPr>
        <w:ind w:left="1020" w:hanging="360"/>
      </w:pPr>
      <w:rPr>
        <w:rFonts w:eastAsia="Times New Roman" w:hint="default"/>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0BF141EF"/>
    <w:multiLevelType w:val="hybridMultilevel"/>
    <w:tmpl w:val="B00432E6"/>
    <w:lvl w:ilvl="0" w:tplc="4A24D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23676F"/>
    <w:multiLevelType w:val="hybridMultilevel"/>
    <w:tmpl w:val="95E01840"/>
    <w:lvl w:ilvl="0" w:tplc="99B4FB5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60425"/>
    <w:multiLevelType w:val="hybridMultilevel"/>
    <w:tmpl w:val="A72CB684"/>
    <w:lvl w:ilvl="0" w:tplc="7CE61526">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3BDB7368"/>
    <w:multiLevelType w:val="hybridMultilevel"/>
    <w:tmpl w:val="43185D40"/>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6" w15:restartNumberingAfterBreak="0">
    <w:nsid w:val="73ED2525"/>
    <w:multiLevelType w:val="hybridMultilevel"/>
    <w:tmpl w:val="80863760"/>
    <w:lvl w:ilvl="0" w:tplc="F2344BE8">
      <w:start w:val="1"/>
      <w:numFmt w:val="decimal"/>
      <w:lvlText w:val="%1"/>
      <w:lvlJc w:val="left"/>
      <w:pPr>
        <w:ind w:left="900" w:hanging="360"/>
      </w:pPr>
      <w:rPr>
        <w:rFonts w:eastAsia="Times New Roman"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F1F2588"/>
    <w:multiLevelType w:val="hybridMultilevel"/>
    <w:tmpl w:val="89867E7E"/>
    <w:lvl w:ilvl="0" w:tplc="6AB628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FE"/>
    <w:rsid w:val="000C799D"/>
    <w:rsid w:val="00A766FE"/>
    <w:rsid w:val="00DD2B69"/>
    <w:rsid w:val="00FE6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4B99"/>
  <w15:chartTrackingRefBased/>
  <w15:docId w15:val="{5B8AEF15-CDD7-4072-991C-559CE1F8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E6363"/>
    <w:pPr>
      <w:keepNext/>
      <w:spacing w:after="0" w:line="240" w:lineRule="auto"/>
      <w:ind w:firstLine="540"/>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semiHidden/>
    <w:unhideWhenUsed/>
    <w:qFormat/>
    <w:rsid w:val="00FE6363"/>
    <w:pPr>
      <w:keepNext/>
      <w:spacing w:after="0" w:line="240" w:lineRule="auto"/>
      <w:ind w:firstLine="540"/>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FE6363"/>
    <w:pPr>
      <w:keepNext/>
      <w:spacing w:after="0" w:line="240" w:lineRule="auto"/>
      <w:ind w:right="-185" w:firstLine="720"/>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semiHidden/>
    <w:unhideWhenUsed/>
    <w:qFormat/>
    <w:rsid w:val="00FE6363"/>
    <w:pPr>
      <w:keepNext/>
      <w:snapToGrid w:val="0"/>
      <w:spacing w:after="0" w:line="240" w:lineRule="auto"/>
      <w:ind w:firstLine="550"/>
      <w:jc w:val="both"/>
      <w:outlineLvl w:val="3"/>
    </w:pPr>
    <w:rPr>
      <w:rFonts w:ascii="Arial" w:eastAsia="Times New Roman" w:hAnsi="Arial" w:cs="Times New Roman"/>
      <w:b/>
      <w:sz w:val="24"/>
      <w:szCs w:val="20"/>
      <w:lang w:eastAsia="ru-RU"/>
    </w:rPr>
  </w:style>
  <w:style w:type="paragraph" w:styleId="5">
    <w:name w:val="heading 5"/>
    <w:aliases w:val="Знак"/>
    <w:basedOn w:val="a"/>
    <w:next w:val="a"/>
    <w:link w:val="50"/>
    <w:uiPriority w:val="9"/>
    <w:semiHidden/>
    <w:unhideWhenUsed/>
    <w:qFormat/>
    <w:rsid w:val="00FE636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E6363"/>
    <w:pPr>
      <w:keepNext/>
      <w:autoSpaceDE w:val="0"/>
      <w:autoSpaceDN w:val="0"/>
      <w:snapToGrid w:val="0"/>
      <w:spacing w:after="0" w:line="240" w:lineRule="auto"/>
      <w:ind w:firstLine="709"/>
      <w:jc w:val="center"/>
      <w:outlineLvl w:val="5"/>
    </w:pPr>
    <w:rPr>
      <w:rFonts w:ascii="TimesET" w:eastAsia="Times New Roman" w:hAnsi="TimesET" w:cs="Times New Roman"/>
      <w:b/>
      <w:bCs/>
      <w:sz w:val="24"/>
      <w:szCs w:val="20"/>
      <w:lang w:eastAsia="ru-RU"/>
    </w:rPr>
  </w:style>
  <w:style w:type="paragraph" w:styleId="7">
    <w:name w:val="heading 7"/>
    <w:basedOn w:val="a"/>
    <w:next w:val="a"/>
    <w:link w:val="70"/>
    <w:uiPriority w:val="99"/>
    <w:semiHidden/>
    <w:unhideWhenUsed/>
    <w:qFormat/>
    <w:rsid w:val="00FE6363"/>
    <w:pPr>
      <w:keepNext/>
      <w:spacing w:after="0" w:line="240" w:lineRule="auto"/>
      <w:ind w:firstLine="720"/>
      <w:jc w:val="center"/>
      <w:outlineLvl w:val="6"/>
    </w:pPr>
    <w:rPr>
      <w:rFonts w:ascii="TimesET" w:eastAsia="Times New Roman" w:hAnsi="TimesET" w:cs="Times New Roman"/>
      <w:b/>
      <w:sz w:val="24"/>
      <w:szCs w:val="20"/>
      <w:lang w:eastAsia="ru-RU"/>
    </w:rPr>
  </w:style>
  <w:style w:type="paragraph" w:styleId="8">
    <w:name w:val="heading 8"/>
    <w:basedOn w:val="a"/>
    <w:next w:val="a"/>
    <w:link w:val="80"/>
    <w:uiPriority w:val="99"/>
    <w:semiHidden/>
    <w:unhideWhenUsed/>
    <w:qFormat/>
    <w:rsid w:val="00FE6363"/>
    <w:pPr>
      <w:keepNext/>
      <w:snapToGrid w:val="0"/>
      <w:spacing w:after="0" w:line="240" w:lineRule="auto"/>
      <w:ind w:firstLine="851"/>
      <w:jc w:val="both"/>
      <w:outlineLvl w:val="7"/>
    </w:pPr>
    <w:rPr>
      <w:rFonts w:ascii="TimesET" w:eastAsia="Times New Roman" w:hAnsi="TimesET" w:cs="Times New Roman"/>
      <w:sz w:val="24"/>
      <w:szCs w:val="20"/>
      <w:lang w:eastAsia="ru-RU"/>
    </w:rPr>
  </w:style>
  <w:style w:type="paragraph" w:styleId="9">
    <w:name w:val="heading 9"/>
    <w:basedOn w:val="a"/>
    <w:next w:val="a"/>
    <w:link w:val="90"/>
    <w:uiPriority w:val="99"/>
    <w:semiHidden/>
    <w:unhideWhenUsed/>
    <w:qFormat/>
    <w:rsid w:val="00FE6363"/>
    <w:pPr>
      <w:keepNext/>
      <w:tabs>
        <w:tab w:val="left" w:pos="709"/>
        <w:tab w:val="left" w:pos="851"/>
      </w:tabs>
      <w:snapToGrid w:val="0"/>
      <w:spacing w:after="0" w:line="240" w:lineRule="auto"/>
      <w:ind w:firstLine="720"/>
      <w:jc w:val="both"/>
      <w:outlineLvl w:val="8"/>
    </w:pPr>
    <w:rPr>
      <w:rFonts w:ascii="TimesET" w:eastAsia="Times New Roman" w:hAnsi="TimesET"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363"/>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FE6363"/>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E636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FE6363"/>
    <w:rPr>
      <w:rFonts w:ascii="Arial" w:eastAsia="Times New Roman" w:hAnsi="Arial" w:cs="Times New Roman"/>
      <w:b/>
      <w:sz w:val="24"/>
      <w:szCs w:val="20"/>
      <w:lang w:eastAsia="ru-RU"/>
    </w:rPr>
  </w:style>
  <w:style w:type="character" w:customStyle="1" w:styleId="50">
    <w:name w:val="Заголовок 5 Знак"/>
    <w:aliases w:val="Знак Знак1"/>
    <w:basedOn w:val="a0"/>
    <w:link w:val="5"/>
    <w:uiPriority w:val="9"/>
    <w:semiHidden/>
    <w:rsid w:val="00FE6363"/>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E6363"/>
    <w:rPr>
      <w:rFonts w:ascii="TimesET" w:eastAsia="Times New Roman" w:hAnsi="TimesET" w:cs="Times New Roman"/>
      <w:b/>
      <w:bCs/>
      <w:sz w:val="24"/>
      <w:szCs w:val="20"/>
      <w:lang w:eastAsia="ru-RU"/>
    </w:rPr>
  </w:style>
  <w:style w:type="character" w:customStyle="1" w:styleId="70">
    <w:name w:val="Заголовок 7 Знак"/>
    <w:basedOn w:val="a0"/>
    <w:link w:val="7"/>
    <w:uiPriority w:val="99"/>
    <w:semiHidden/>
    <w:rsid w:val="00FE6363"/>
    <w:rPr>
      <w:rFonts w:ascii="TimesET" w:eastAsia="Times New Roman" w:hAnsi="TimesET" w:cs="Times New Roman"/>
      <w:b/>
      <w:sz w:val="24"/>
      <w:szCs w:val="20"/>
      <w:lang w:eastAsia="ru-RU"/>
    </w:rPr>
  </w:style>
  <w:style w:type="character" w:customStyle="1" w:styleId="80">
    <w:name w:val="Заголовок 8 Знак"/>
    <w:basedOn w:val="a0"/>
    <w:link w:val="8"/>
    <w:uiPriority w:val="99"/>
    <w:semiHidden/>
    <w:rsid w:val="00FE6363"/>
    <w:rPr>
      <w:rFonts w:ascii="TimesET" w:eastAsia="Times New Roman" w:hAnsi="TimesET" w:cs="Times New Roman"/>
      <w:sz w:val="24"/>
      <w:szCs w:val="20"/>
      <w:lang w:eastAsia="ru-RU"/>
    </w:rPr>
  </w:style>
  <w:style w:type="character" w:customStyle="1" w:styleId="90">
    <w:name w:val="Заголовок 9 Знак"/>
    <w:basedOn w:val="a0"/>
    <w:link w:val="9"/>
    <w:uiPriority w:val="99"/>
    <w:semiHidden/>
    <w:rsid w:val="00FE6363"/>
    <w:rPr>
      <w:rFonts w:ascii="TimesET" w:eastAsia="Times New Roman" w:hAnsi="TimesET" w:cs="Times New Roman"/>
      <w:b/>
      <w:bCs/>
      <w:sz w:val="24"/>
      <w:szCs w:val="20"/>
      <w:lang w:eastAsia="ru-RU"/>
    </w:rPr>
  </w:style>
  <w:style w:type="numbering" w:customStyle="1" w:styleId="11">
    <w:name w:val="Нет списка1"/>
    <w:next w:val="a2"/>
    <w:uiPriority w:val="99"/>
    <w:semiHidden/>
    <w:unhideWhenUsed/>
    <w:rsid w:val="00FE6363"/>
  </w:style>
  <w:style w:type="character" w:styleId="a3">
    <w:name w:val="Hyperlink"/>
    <w:semiHidden/>
    <w:unhideWhenUsed/>
    <w:rsid w:val="00FE6363"/>
    <w:rPr>
      <w:b w:val="0"/>
      <w:bCs w:val="0"/>
      <w:color w:val="333300"/>
      <w:u w:val="single"/>
      <w:effect w:val="none"/>
    </w:rPr>
  </w:style>
  <w:style w:type="character" w:customStyle="1" w:styleId="12">
    <w:name w:val="Просмотренная гиперссылка1"/>
    <w:basedOn w:val="a0"/>
    <w:uiPriority w:val="99"/>
    <w:semiHidden/>
    <w:unhideWhenUsed/>
    <w:rsid w:val="00FE6363"/>
    <w:rPr>
      <w:color w:val="954F72"/>
      <w:u w:val="single"/>
    </w:rPr>
  </w:style>
  <w:style w:type="character" w:customStyle="1" w:styleId="51">
    <w:name w:val="Заголовок 5 Знак1"/>
    <w:aliases w:val="Знак Знак"/>
    <w:basedOn w:val="a0"/>
    <w:uiPriority w:val="9"/>
    <w:semiHidden/>
    <w:rsid w:val="00FE6363"/>
    <w:rPr>
      <w:rFonts w:ascii="Calibri Light" w:eastAsia="Times New Roman" w:hAnsi="Calibri Light" w:cs="Times New Roman"/>
      <w:color w:val="2E74B5"/>
      <w:sz w:val="24"/>
      <w:szCs w:val="24"/>
    </w:rPr>
  </w:style>
  <w:style w:type="paragraph" w:styleId="a4">
    <w:name w:val="Normal (Web)"/>
    <w:basedOn w:val="a"/>
    <w:uiPriority w:val="99"/>
    <w:semiHidden/>
    <w:unhideWhenUsed/>
    <w:rsid w:val="00FE6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annotation text"/>
    <w:basedOn w:val="a"/>
    <w:link w:val="a6"/>
    <w:uiPriority w:val="99"/>
    <w:semiHidden/>
    <w:unhideWhenUsed/>
    <w:rsid w:val="00FE6363"/>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FE6363"/>
    <w:rPr>
      <w:rFonts w:ascii="Times New Roman" w:eastAsia="Times New Roman" w:hAnsi="Times New Roman" w:cs="Times New Roman"/>
      <w:sz w:val="20"/>
      <w:szCs w:val="20"/>
      <w:lang w:eastAsia="ru-RU"/>
    </w:rPr>
  </w:style>
  <w:style w:type="character" w:customStyle="1" w:styleId="a7">
    <w:name w:val="Верхний колонтитул Знак"/>
    <w:aliases w:val="Titul Знак,Heder Знак"/>
    <w:basedOn w:val="a0"/>
    <w:link w:val="a8"/>
    <w:uiPriority w:val="99"/>
    <w:semiHidden/>
    <w:locked/>
    <w:rsid w:val="00FE6363"/>
    <w:rPr>
      <w:sz w:val="24"/>
      <w:szCs w:val="24"/>
    </w:rPr>
  </w:style>
  <w:style w:type="paragraph" w:styleId="a8">
    <w:name w:val="header"/>
    <w:aliases w:val="Titul,Heder"/>
    <w:basedOn w:val="a"/>
    <w:link w:val="a7"/>
    <w:uiPriority w:val="99"/>
    <w:semiHidden/>
    <w:unhideWhenUsed/>
    <w:rsid w:val="00FE6363"/>
    <w:pPr>
      <w:tabs>
        <w:tab w:val="center" w:pos="4677"/>
        <w:tab w:val="right" w:pos="9355"/>
      </w:tabs>
      <w:spacing w:after="0" w:line="240" w:lineRule="auto"/>
    </w:pPr>
    <w:rPr>
      <w:sz w:val="24"/>
      <w:szCs w:val="24"/>
    </w:rPr>
  </w:style>
  <w:style w:type="character" w:customStyle="1" w:styleId="13">
    <w:name w:val="Верхний колонтитул Знак1"/>
    <w:aliases w:val="Titul Знак1,Heder Знак1"/>
    <w:basedOn w:val="a0"/>
    <w:uiPriority w:val="99"/>
    <w:semiHidden/>
    <w:rsid w:val="00FE6363"/>
  </w:style>
  <w:style w:type="paragraph" w:styleId="a9">
    <w:name w:val="footer"/>
    <w:basedOn w:val="a"/>
    <w:link w:val="aa"/>
    <w:uiPriority w:val="99"/>
    <w:semiHidden/>
    <w:unhideWhenUsed/>
    <w:rsid w:val="00FE63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FE6363"/>
    <w:rPr>
      <w:rFonts w:ascii="Times New Roman" w:eastAsia="Times New Roman" w:hAnsi="Times New Roman" w:cs="Times New Roman"/>
      <w:sz w:val="24"/>
      <w:szCs w:val="24"/>
      <w:lang w:eastAsia="ru-RU"/>
    </w:rPr>
  </w:style>
  <w:style w:type="paragraph" w:styleId="ab">
    <w:name w:val="Title"/>
    <w:basedOn w:val="a"/>
    <w:link w:val="ac"/>
    <w:uiPriority w:val="99"/>
    <w:qFormat/>
    <w:rsid w:val="00FE6363"/>
    <w:pPr>
      <w:spacing w:after="0" w:line="240" w:lineRule="auto"/>
      <w:ind w:firstLine="540"/>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uiPriority w:val="99"/>
    <w:rsid w:val="00FE6363"/>
    <w:rPr>
      <w:rFonts w:ascii="Times New Roman" w:eastAsia="Times New Roman" w:hAnsi="Times New Roman" w:cs="Times New Roman"/>
      <w:b/>
      <w:bCs/>
      <w:sz w:val="28"/>
      <w:szCs w:val="24"/>
      <w:lang w:eastAsia="ru-RU"/>
    </w:rPr>
  </w:style>
  <w:style w:type="character" w:customStyle="1" w:styleId="14">
    <w:name w:val="Основной текст Знак1"/>
    <w:aliases w:val="Основной текст1 Знак,Основной текст Знак Знак Знак,bt Знак"/>
    <w:basedOn w:val="a0"/>
    <w:link w:val="ad"/>
    <w:semiHidden/>
    <w:locked/>
    <w:rsid w:val="00FE6363"/>
    <w:rPr>
      <w:b/>
      <w:bCs/>
      <w:sz w:val="24"/>
      <w:szCs w:val="24"/>
    </w:rPr>
  </w:style>
  <w:style w:type="paragraph" w:styleId="ad">
    <w:name w:val="Body Text"/>
    <w:aliases w:val="Основной текст1,Основной текст Знак Знак,bt"/>
    <w:basedOn w:val="a"/>
    <w:link w:val="14"/>
    <w:semiHidden/>
    <w:unhideWhenUsed/>
    <w:rsid w:val="00FE6363"/>
    <w:pPr>
      <w:spacing w:after="0" w:line="288" w:lineRule="auto"/>
    </w:pPr>
    <w:rPr>
      <w:b/>
      <w:bCs/>
      <w:sz w:val="24"/>
      <w:szCs w:val="24"/>
    </w:rPr>
  </w:style>
  <w:style w:type="character" w:customStyle="1" w:styleId="ae">
    <w:name w:val="Основной текст Знак"/>
    <w:aliases w:val="Основной текст1 Знак1,Основной текст Знак Знак Знак1,bt Знак1"/>
    <w:basedOn w:val="a0"/>
    <w:uiPriority w:val="99"/>
    <w:semiHidden/>
    <w:rsid w:val="00FE6363"/>
  </w:style>
  <w:style w:type="character" w:customStyle="1" w:styleId="af">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basedOn w:val="a0"/>
    <w:link w:val="af0"/>
    <w:semiHidden/>
    <w:locked/>
    <w:rsid w:val="00FE6363"/>
    <w:rPr>
      <w:sz w:val="28"/>
      <w:szCs w:val="24"/>
    </w:rPr>
  </w:style>
  <w:style w:type="paragraph" w:styleId="af0">
    <w:name w:val="Body Text Indent"/>
    <w:aliases w:val="Надин стиль,Основной текст 1,Нумерованный список !!,Iniiaiie oaeno 1,Ioia?iaaiiue nienie !!,Iaaei noeeu,Body Text Indent,Основной текст без отступа"/>
    <w:basedOn w:val="a"/>
    <w:link w:val="af"/>
    <w:semiHidden/>
    <w:unhideWhenUsed/>
    <w:rsid w:val="00FE6363"/>
    <w:pPr>
      <w:spacing w:after="0" w:line="240" w:lineRule="auto"/>
      <w:ind w:firstLine="540"/>
      <w:jc w:val="both"/>
    </w:pPr>
    <w:rPr>
      <w:sz w:val="28"/>
      <w:szCs w:val="24"/>
    </w:rPr>
  </w:style>
  <w:style w:type="character" w:customStyle="1" w:styleId="15">
    <w:name w:val="Основной текст с отступом Знак1"/>
    <w:aliases w:val="Надин стиль Знак1,Основной текст 1 Знак1,Нумерованный список !! Знак1,Iniiaiie oaeno 1 Знак1,Ioia?iaaiiue nienie !! Знак1,Iaaei noeeu Знак1,Body Text Indent Знак1,Основной текст без отступа Знак2"/>
    <w:basedOn w:val="a0"/>
    <w:semiHidden/>
    <w:rsid w:val="00FE6363"/>
  </w:style>
  <w:style w:type="paragraph" w:styleId="af1">
    <w:name w:val="Subtitle"/>
    <w:basedOn w:val="a"/>
    <w:link w:val="af2"/>
    <w:uiPriority w:val="99"/>
    <w:qFormat/>
    <w:rsid w:val="00FE6363"/>
    <w:pPr>
      <w:spacing w:after="0" w:line="240" w:lineRule="auto"/>
      <w:jc w:val="center"/>
    </w:pPr>
    <w:rPr>
      <w:rFonts w:ascii="TimesET" w:eastAsia="Times New Roman" w:hAnsi="TimesET" w:cs="Times New Roman"/>
      <w:sz w:val="24"/>
      <w:szCs w:val="20"/>
      <w:lang w:eastAsia="ru-RU"/>
    </w:rPr>
  </w:style>
  <w:style w:type="character" w:customStyle="1" w:styleId="af2">
    <w:name w:val="Подзаголовок Знак"/>
    <w:basedOn w:val="a0"/>
    <w:link w:val="af1"/>
    <w:uiPriority w:val="99"/>
    <w:rsid w:val="00FE6363"/>
    <w:rPr>
      <w:rFonts w:ascii="TimesET" w:eastAsia="Times New Roman" w:hAnsi="TimesET" w:cs="Times New Roman"/>
      <w:sz w:val="24"/>
      <w:szCs w:val="20"/>
      <w:lang w:eastAsia="ru-RU"/>
    </w:rPr>
  </w:style>
  <w:style w:type="paragraph" w:styleId="21">
    <w:name w:val="Body Text First Indent 2"/>
    <w:basedOn w:val="af0"/>
    <w:link w:val="22"/>
    <w:uiPriority w:val="99"/>
    <w:semiHidden/>
    <w:unhideWhenUsed/>
    <w:rsid w:val="00FE6363"/>
    <w:pPr>
      <w:spacing w:after="120"/>
      <w:ind w:left="283" w:firstLine="210"/>
      <w:jc w:val="left"/>
    </w:pPr>
    <w:rPr>
      <w:sz w:val="24"/>
    </w:rPr>
  </w:style>
  <w:style w:type="character" w:customStyle="1" w:styleId="22">
    <w:name w:val="Красная строка 2 Знак"/>
    <w:basedOn w:val="15"/>
    <w:link w:val="21"/>
    <w:uiPriority w:val="99"/>
    <w:semiHidden/>
    <w:rsid w:val="00FE6363"/>
    <w:rPr>
      <w:sz w:val="24"/>
      <w:szCs w:val="24"/>
    </w:rPr>
  </w:style>
  <w:style w:type="paragraph" w:styleId="af3">
    <w:name w:val="Body Text First Indent"/>
    <w:basedOn w:val="ad"/>
    <w:next w:val="21"/>
    <w:link w:val="af4"/>
    <w:uiPriority w:val="99"/>
    <w:semiHidden/>
    <w:unhideWhenUsed/>
    <w:rsid w:val="00FE6363"/>
    <w:pPr>
      <w:spacing w:after="120" w:line="240" w:lineRule="auto"/>
      <w:ind w:firstLine="851"/>
      <w:jc w:val="both"/>
    </w:pPr>
    <w:rPr>
      <w:sz w:val="28"/>
    </w:rPr>
  </w:style>
  <w:style w:type="character" w:customStyle="1" w:styleId="af4">
    <w:name w:val="Красная строка Знак"/>
    <w:basedOn w:val="ae"/>
    <w:link w:val="af3"/>
    <w:uiPriority w:val="99"/>
    <w:semiHidden/>
    <w:rsid w:val="00FE6363"/>
    <w:rPr>
      <w:b/>
      <w:bCs/>
      <w:sz w:val="28"/>
      <w:szCs w:val="24"/>
    </w:rPr>
  </w:style>
  <w:style w:type="paragraph" w:styleId="23">
    <w:name w:val="Body Text 2"/>
    <w:basedOn w:val="a"/>
    <w:link w:val="24"/>
    <w:uiPriority w:val="99"/>
    <w:semiHidden/>
    <w:unhideWhenUsed/>
    <w:rsid w:val="00FE636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FE6363"/>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FE6363"/>
    <w:pPr>
      <w:widowControl w:val="0"/>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0"/>
    <w:link w:val="31"/>
    <w:uiPriority w:val="99"/>
    <w:semiHidden/>
    <w:rsid w:val="00FE6363"/>
    <w:rPr>
      <w:rFonts w:ascii="Times New Roman" w:eastAsia="Times New Roman" w:hAnsi="Times New Roman" w:cs="Times New Roman"/>
      <w:sz w:val="28"/>
      <w:szCs w:val="28"/>
      <w:lang w:eastAsia="ru-RU"/>
    </w:rPr>
  </w:style>
  <w:style w:type="paragraph" w:styleId="25">
    <w:name w:val="Body Text Indent 2"/>
    <w:basedOn w:val="a"/>
    <w:link w:val="26"/>
    <w:uiPriority w:val="99"/>
    <w:semiHidden/>
    <w:unhideWhenUsed/>
    <w:rsid w:val="00FE6363"/>
    <w:pPr>
      <w:shd w:val="clear" w:color="auto" w:fill="FFFFFF"/>
      <w:spacing w:after="0" w:line="240" w:lineRule="auto"/>
      <w:ind w:firstLine="567"/>
      <w:jc w:val="both"/>
    </w:pPr>
    <w:rPr>
      <w:rFonts w:ascii="Times New Roman" w:eastAsia="Times New Roman" w:hAnsi="Times New Roman" w:cs="Times New Roman"/>
      <w:i/>
      <w:iCs/>
      <w:sz w:val="28"/>
      <w:szCs w:val="28"/>
      <w:lang w:eastAsia="ru-RU"/>
    </w:rPr>
  </w:style>
  <w:style w:type="character" w:customStyle="1" w:styleId="26">
    <w:name w:val="Основной текст с отступом 2 Знак"/>
    <w:basedOn w:val="a0"/>
    <w:link w:val="25"/>
    <w:uiPriority w:val="99"/>
    <w:semiHidden/>
    <w:rsid w:val="00FE6363"/>
    <w:rPr>
      <w:rFonts w:ascii="Times New Roman" w:eastAsia="Times New Roman" w:hAnsi="Times New Roman" w:cs="Times New Roman"/>
      <w:i/>
      <w:iCs/>
      <w:sz w:val="28"/>
      <w:szCs w:val="28"/>
      <w:shd w:val="clear" w:color="auto" w:fill="FFFFFF"/>
      <w:lang w:eastAsia="ru-RU"/>
    </w:rPr>
  </w:style>
  <w:style w:type="character" w:customStyle="1" w:styleId="33">
    <w:name w:val="Основной текст с отступом 3 Знак"/>
    <w:aliases w:val="дисер Знак"/>
    <w:basedOn w:val="a0"/>
    <w:link w:val="34"/>
    <w:semiHidden/>
    <w:locked/>
    <w:rsid w:val="00FE6363"/>
    <w:rPr>
      <w:sz w:val="28"/>
      <w:szCs w:val="24"/>
    </w:rPr>
  </w:style>
  <w:style w:type="paragraph" w:styleId="34">
    <w:name w:val="Body Text Indent 3"/>
    <w:aliases w:val="дисер"/>
    <w:basedOn w:val="a"/>
    <w:link w:val="33"/>
    <w:semiHidden/>
    <w:unhideWhenUsed/>
    <w:rsid w:val="00FE6363"/>
    <w:pPr>
      <w:spacing w:after="0" w:line="240" w:lineRule="auto"/>
      <w:ind w:firstLine="720"/>
      <w:jc w:val="both"/>
    </w:pPr>
    <w:rPr>
      <w:sz w:val="28"/>
      <w:szCs w:val="24"/>
    </w:rPr>
  </w:style>
  <w:style w:type="character" w:customStyle="1" w:styleId="310">
    <w:name w:val="Основной текст с отступом 3 Знак1"/>
    <w:aliases w:val="дисер Знак1"/>
    <w:basedOn w:val="a0"/>
    <w:semiHidden/>
    <w:rsid w:val="00FE6363"/>
    <w:rPr>
      <w:sz w:val="16"/>
      <w:szCs w:val="16"/>
    </w:rPr>
  </w:style>
  <w:style w:type="paragraph" w:styleId="af5">
    <w:name w:val="Plain Text"/>
    <w:basedOn w:val="a"/>
    <w:link w:val="af6"/>
    <w:uiPriority w:val="99"/>
    <w:semiHidden/>
    <w:unhideWhenUsed/>
    <w:rsid w:val="00FE6363"/>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semiHidden/>
    <w:rsid w:val="00FE6363"/>
    <w:rPr>
      <w:rFonts w:ascii="Courier New" w:eastAsia="Times New Roman" w:hAnsi="Courier New" w:cs="Times New Roman"/>
      <w:sz w:val="20"/>
      <w:szCs w:val="20"/>
      <w:lang w:eastAsia="ru-RU"/>
    </w:rPr>
  </w:style>
  <w:style w:type="paragraph" w:styleId="af7">
    <w:name w:val="Balloon Text"/>
    <w:basedOn w:val="a"/>
    <w:link w:val="af8"/>
    <w:uiPriority w:val="99"/>
    <w:semiHidden/>
    <w:unhideWhenUsed/>
    <w:rsid w:val="00FE636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FE6363"/>
    <w:rPr>
      <w:rFonts w:ascii="Tahoma" w:eastAsia="Times New Roman" w:hAnsi="Tahoma" w:cs="Tahoma"/>
      <w:sz w:val="16"/>
      <w:szCs w:val="16"/>
      <w:lang w:eastAsia="ru-RU"/>
    </w:rPr>
  </w:style>
  <w:style w:type="paragraph" w:styleId="af9">
    <w:name w:val="No Spacing"/>
    <w:uiPriority w:val="99"/>
    <w:qFormat/>
    <w:rsid w:val="00FE6363"/>
    <w:pPr>
      <w:spacing w:after="0" w:line="240" w:lineRule="auto"/>
    </w:pPr>
    <w:rPr>
      <w:rFonts w:ascii="Calibri" w:eastAsia="Calibri" w:hAnsi="Calibri" w:cs="Times New Roman"/>
    </w:rPr>
  </w:style>
  <w:style w:type="paragraph" w:styleId="afa">
    <w:name w:val="List Paragraph"/>
    <w:basedOn w:val="a"/>
    <w:uiPriority w:val="34"/>
    <w:qFormat/>
    <w:rsid w:val="00FE636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b">
    <w:name w:val="Таблицы (моноширинный)"/>
    <w:basedOn w:val="a"/>
    <w:next w:val="a"/>
    <w:uiPriority w:val="99"/>
    <w:rsid w:val="00FE6363"/>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Nonformat">
    <w:name w:val="ConsNonformat"/>
    <w:uiPriority w:val="99"/>
    <w:rsid w:val="00FE63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Документ"/>
    <w:basedOn w:val="a"/>
    <w:uiPriority w:val="99"/>
    <w:rsid w:val="00FE6363"/>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PlusTitle">
    <w:name w:val="ConsPlusTitle"/>
    <w:uiPriority w:val="99"/>
    <w:rsid w:val="00FE636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ANX">
    <w:name w:val="NormalANX"/>
    <w:basedOn w:val="a"/>
    <w:uiPriority w:val="99"/>
    <w:rsid w:val="00FE6363"/>
    <w:pPr>
      <w:spacing w:before="240" w:after="240" w:line="360" w:lineRule="auto"/>
      <w:ind w:firstLine="720"/>
      <w:jc w:val="both"/>
    </w:pPr>
    <w:rPr>
      <w:rFonts w:ascii="Times New Roman" w:eastAsia="Times New Roman" w:hAnsi="Times New Roman" w:cs="Times New Roman"/>
      <w:sz w:val="28"/>
      <w:szCs w:val="28"/>
      <w:lang w:eastAsia="ru-RU"/>
    </w:rPr>
  </w:style>
  <w:style w:type="paragraph" w:customStyle="1" w:styleId="afd">
    <w:name w:val="Заголовок статьи"/>
    <w:basedOn w:val="a"/>
    <w:next w:val="a"/>
    <w:uiPriority w:val="99"/>
    <w:rsid w:val="00FE6363"/>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210">
    <w:name w:val="Основной текст с отступом 21"/>
    <w:basedOn w:val="a"/>
    <w:uiPriority w:val="99"/>
    <w:rsid w:val="00FE6363"/>
    <w:pPr>
      <w:spacing w:after="0" w:line="240" w:lineRule="exact"/>
      <w:ind w:firstLine="720"/>
      <w:jc w:val="both"/>
    </w:pPr>
    <w:rPr>
      <w:rFonts w:ascii="TimesET" w:eastAsia="Times New Roman" w:hAnsi="TimesET" w:cs="Times New Roman"/>
      <w:sz w:val="24"/>
      <w:szCs w:val="20"/>
      <w:lang w:val="en-US" w:eastAsia="ru-RU"/>
    </w:rPr>
  </w:style>
  <w:style w:type="paragraph" w:customStyle="1" w:styleId="16">
    <w:name w:val="Обычный1"/>
    <w:uiPriority w:val="99"/>
    <w:rsid w:val="00FE6363"/>
    <w:pPr>
      <w:spacing w:after="0" w:line="240" w:lineRule="auto"/>
    </w:pPr>
    <w:rPr>
      <w:rFonts w:ascii="Times New Roman" w:eastAsia="Times New Roman" w:hAnsi="Times New Roman" w:cs="Times New Roman"/>
      <w:sz w:val="20"/>
      <w:szCs w:val="20"/>
      <w:lang w:eastAsia="ru-RU"/>
    </w:rPr>
  </w:style>
  <w:style w:type="paragraph" w:customStyle="1" w:styleId="afe">
    <w:name w:val="Прижатый влево"/>
    <w:basedOn w:val="a"/>
    <w:next w:val="a"/>
    <w:uiPriority w:val="99"/>
    <w:rsid w:val="00FE6363"/>
    <w:pPr>
      <w:autoSpaceDE w:val="0"/>
      <w:autoSpaceDN w:val="0"/>
      <w:adjustRightInd w:val="0"/>
      <w:spacing w:after="0" w:line="240" w:lineRule="auto"/>
    </w:pPr>
    <w:rPr>
      <w:rFonts w:ascii="Arial" w:eastAsia="Calibri" w:hAnsi="Arial" w:cs="Arial"/>
      <w:sz w:val="24"/>
      <w:szCs w:val="24"/>
    </w:rPr>
  </w:style>
  <w:style w:type="paragraph" w:customStyle="1" w:styleId="ConsPlusNormal">
    <w:name w:val="ConsPlusNormal"/>
    <w:uiPriority w:val="99"/>
    <w:rsid w:val="00FE6363"/>
    <w:pPr>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FE6363"/>
    <w:pPr>
      <w:spacing w:after="0" w:line="240" w:lineRule="auto"/>
    </w:pPr>
    <w:rPr>
      <w:rFonts w:ascii="Courier New" w:eastAsia="Calibri" w:hAnsi="Courier New" w:cs="Times New Roman"/>
      <w:sz w:val="20"/>
      <w:szCs w:val="20"/>
      <w:lang w:eastAsia="ru-RU"/>
    </w:rPr>
  </w:style>
  <w:style w:type="paragraph" w:customStyle="1" w:styleId="140">
    <w:name w:val="Обычный + 14 пт"/>
    <w:aliases w:val="уплотненный на  0,25 пт,Обычный + 12 пт"/>
    <w:basedOn w:val="a"/>
    <w:uiPriority w:val="99"/>
    <w:rsid w:val="00FE6363"/>
    <w:pPr>
      <w:widowControl w:val="0"/>
      <w:shd w:val="clear" w:color="auto" w:fill="FFFFFF"/>
      <w:autoSpaceDE w:val="0"/>
      <w:autoSpaceDN w:val="0"/>
      <w:adjustRightInd w:val="0"/>
      <w:spacing w:before="14" w:after="0" w:line="240" w:lineRule="auto"/>
      <w:ind w:left="24" w:firstLine="499"/>
      <w:jc w:val="both"/>
    </w:pPr>
    <w:rPr>
      <w:rFonts w:ascii="Times New Roman" w:eastAsia="Times New Roman" w:hAnsi="Times New Roman" w:cs="Times New Roman"/>
      <w:spacing w:val="-3"/>
      <w:sz w:val="24"/>
      <w:szCs w:val="24"/>
      <w:lang w:eastAsia="ru-RU"/>
    </w:rPr>
  </w:style>
  <w:style w:type="paragraph" w:customStyle="1" w:styleId="Default">
    <w:name w:val="Default"/>
    <w:uiPriority w:val="99"/>
    <w:rsid w:val="00FE6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7">
    <w:name w:val="Текст примечания Знак1"/>
    <w:basedOn w:val="a0"/>
    <w:uiPriority w:val="99"/>
    <w:semiHidden/>
    <w:rsid w:val="00FE6363"/>
  </w:style>
  <w:style w:type="character" w:customStyle="1" w:styleId="18">
    <w:name w:val="Подзаголовок Знак1"/>
    <w:basedOn w:val="a0"/>
    <w:uiPriority w:val="11"/>
    <w:rsid w:val="00FE6363"/>
    <w:rPr>
      <w:rFonts w:ascii="Calibri" w:eastAsia="Times New Roman" w:hAnsi="Calibri" w:cs="Times New Roman" w:hint="default"/>
      <w:color w:val="5A5A5A"/>
      <w:spacing w:val="15"/>
      <w:sz w:val="22"/>
      <w:szCs w:val="22"/>
    </w:rPr>
  </w:style>
  <w:style w:type="character" w:customStyle="1" w:styleId="19">
    <w:name w:val="Красная строка Знак1"/>
    <w:basedOn w:val="ae"/>
    <w:uiPriority w:val="99"/>
    <w:semiHidden/>
    <w:rsid w:val="00FE6363"/>
    <w:rPr>
      <w:rFonts w:ascii="Times New Roman" w:eastAsia="Times New Roman" w:hAnsi="Times New Roman" w:cs="Times New Roman"/>
      <w:sz w:val="24"/>
      <w:szCs w:val="24"/>
      <w:lang w:eastAsia="ru-RU"/>
    </w:rPr>
  </w:style>
  <w:style w:type="character" w:customStyle="1" w:styleId="1a">
    <w:name w:val="Текст Знак1"/>
    <w:basedOn w:val="a0"/>
    <w:uiPriority w:val="99"/>
    <w:semiHidden/>
    <w:rsid w:val="00FE6363"/>
    <w:rPr>
      <w:rFonts w:ascii="Consolas" w:hAnsi="Consolas" w:cs="Consolas" w:hint="default"/>
      <w:sz w:val="21"/>
      <w:szCs w:val="21"/>
    </w:rPr>
  </w:style>
  <w:style w:type="character" w:customStyle="1" w:styleId="aff">
    <w:name w:val="Гипертекстовая ссылка"/>
    <w:basedOn w:val="a0"/>
    <w:uiPriority w:val="99"/>
    <w:rsid w:val="00FE6363"/>
    <w:rPr>
      <w:color w:val="008000"/>
      <w:szCs w:val="20"/>
      <w:u w:val="single"/>
    </w:rPr>
  </w:style>
  <w:style w:type="table" w:styleId="aff0">
    <w:name w:val="Table Grid"/>
    <w:basedOn w:val="a1"/>
    <w:rsid w:val="00FE63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0"/>
    <w:uiPriority w:val="99"/>
    <w:semiHidden/>
    <w:unhideWhenUsed/>
    <w:rsid w:val="00FE6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13877</Words>
  <Characters>79104</Characters>
  <Application>Microsoft Office Word</Application>
  <DocSecurity>0</DocSecurity>
  <Lines>659</Lines>
  <Paragraphs>185</Paragraphs>
  <ScaleCrop>false</ScaleCrop>
  <Company/>
  <LinksUpToDate>false</LinksUpToDate>
  <CharactersWithSpaces>92796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2019-04-16T11:09:00Z</dcterms:created>
  <dcterms:modified xsi:type="dcterms:W3CDTF">2019-04-16T11:39:00Z</dcterms:modified>
</cp:coreProperties>
</file>