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3" w:rsidRDefault="00170C13" w:rsidP="00170C13">
      <w:r>
        <w:t>КАБИНЕТ МИНИСТРОВ ЧУВАШСКОЙ РЕСПУБЛИКИ</w:t>
      </w:r>
    </w:p>
    <w:p w:rsidR="00170C13" w:rsidRDefault="00170C13" w:rsidP="00170C13"/>
    <w:p w:rsidR="00170C13" w:rsidRDefault="00170C13" w:rsidP="00170C13">
      <w:r>
        <w:t>ПОСТАНОВЛЕНИЕ</w:t>
      </w:r>
    </w:p>
    <w:p w:rsidR="00170C13" w:rsidRDefault="00170C13" w:rsidP="00170C13">
      <w:r>
        <w:t>от 24 октября 2011 г. № 446</w:t>
      </w:r>
    </w:p>
    <w:p w:rsidR="00170C13" w:rsidRDefault="00170C13" w:rsidP="00170C13"/>
    <w:p w:rsidR="00170C13" w:rsidRDefault="00170C13" w:rsidP="00170C13">
      <w:r>
        <w:t>ОБ УТВЕРЖДЕНИИ ПОРЯДКА ПРЕДОСТАВЛЕНИЯ СУБСИДИЙ</w:t>
      </w:r>
    </w:p>
    <w:p w:rsidR="00170C13" w:rsidRDefault="00170C13" w:rsidP="00170C13">
      <w:r>
        <w:t>ИЗ РЕСПУБЛИКАНСКОГО БЮДЖЕТА ЧУВАШСКОЙ РЕСПУБЛИКИ</w:t>
      </w:r>
    </w:p>
    <w:p w:rsidR="00170C13" w:rsidRDefault="00170C13" w:rsidP="00170C13">
      <w:r>
        <w:t>НА ВОЗМЕЩЕНИЕ ЧАСТИ ЗАТРАТ НА УПЛАТУ ПРОЦЕНТОВ</w:t>
      </w:r>
    </w:p>
    <w:p w:rsidR="00170C13" w:rsidRDefault="00170C13" w:rsidP="00170C13">
      <w:r>
        <w:t>ПО ИПОТЕЧНЫМ КРЕДИТАМ (ЗАЙМАМ), ПРИВЛЕЧЕННЫМ МОЛОДЫМИ</w:t>
      </w:r>
    </w:p>
    <w:p w:rsidR="00170C13" w:rsidRDefault="00170C13" w:rsidP="00170C13">
      <w:r>
        <w:t>СЕМЬЯМИ НА ПРИОБРЕТЕНИЕ ИЛИ СТРОИТЕЛЬСТВО ЖИЛЬЯ</w:t>
      </w:r>
    </w:p>
    <w:p w:rsidR="00170C13" w:rsidRDefault="00170C13" w:rsidP="00170C13">
      <w:r>
        <w:t>В СООТВЕТСТВИИ С УКАЗОМ ПРЕЗИДЕНТА ЧУВАШСКОЙ РЕСПУБЛИКИ</w:t>
      </w:r>
    </w:p>
    <w:p w:rsidR="00170C13" w:rsidRDefault="00170C13" w:rsidP="00170C13">
      <w:r>
        <w:t>ОТ 3 ОКТЯБРЯ 2011 Г. № 87 "О ДОПОЛНИТЕЛЬНЫХ МЕРАХ</w:t>
      </w:r>
    </w:p>
    <w:p w:rsidR="00170C13" w:rsidRDefault="00170C13" w:rsidP="00170C13">
      <w:r>
        <w:t>ПО ГОСУДАРСТВЕННОЙ ПОДДЕРЖКЕ МОЛОДЫХ СЕМЕЙ</w:t>
      </w:r>
    </w:p>
    <w:p w:rsidR="00170C13" w:rsidRDefault="00170C13" w:rsidP="00170C13">
      <w:r>
        <w:t>В УЛУЧШЕНИИ ЖИЛИЩНЫХ УСЛОВИЙ"</w:t>
      </w:r>
    </w:p>
    <w:p w:rsidR="00170C13" w:rsidRDefault="00170C13" w:rsidP="00170C13"/>
    <w:p w:rsidR="00170C13" w:rsidRDefault="00170C13" w:rsidP="00170C13">
      <w:proofErr w:type="gramStart"/>
      <w:r>
        <w:t>(в ред. Постановлений Кабинета Министров ЧР</w:t>
      </w:r>
      <w:proofErr w:type="gramEnd"/>
    </w:p>
    <w:p w:rsidR="00170C13" w:rsidRDefault="00170C13" w:rsidP="00170C13">
      <w:r>
        <w:t>от 17.02.2012 № 45, от 23.05.2012 № 197, от 14.11.2012 № 492,</w:t>
      </w:r>
    </w:p>
    <w:p w:rsidR="00170C13" w:rsidRDefault="00170C13" w:rsidP="00170C13">
      <w:r>
        <w:t>от 01.02.2013 № 31)</w:t>
      </w:r>
    </w:p>
    <w:p w:rsidR="00170C13" w:rsidRDefault="00170C13" w:rsidP="00170C13"/>
    <w:p w:rsidR="00170C13" w:rsidRDefault="00170C13" w:rsidP="00170C13">
      <w:r>
        <w:t>Кабинет Министров Чувашской Республики постановляет:</w:t>
      </w:r>
    </w:p>
    <w:p w:rsidR="00170C13" w:rsidRDefault="00170C13" w:rsidP="00170C13">
      <w:r>
        <w:t xml:space="preserve">1. </w:t>
      </w:r>
      <w:proofErr w:type="gramStart"/>
      <w:r>
        <w:t>Утвердить прилагаемый Порядок предоставления субсидий из республиканского бюджета Чувашской Республики на возмещение части затрат на уплату процентов по ипотечным кредитам (займам), привлеченным молодыми семьями на приобретение или строительство жилья в соответствии с Указом Президента Чувашской Республики от 3 октября 2011 г. № 87 "О дополнительных мерах по государственной поддержке молодых семей в улучшении жилищных условий".</w:t>
      </w:r>
      <w:proofErr w:type="gramEnd"/>
    </w:p>
    <w:p w:rsidR="00170C13" w:rsidRDefault="00170C13" w:rsidP="00170C13">
      <w:r>
        <w:t>2. Министерству финансов Чувашской Республики ежегодно предусматривать в проекте республиканского бюджета Чувашской Республики необходимые средства на возмещение части затрат на уплату процентов по ипотечным кредитам (займам), привлеченным молодыми семьями на приобретение или строительство жилья.</w:t>
      </w:r>
    </w:p>
    <w:p w:rsidR="00170C13" w:rsidRDefault="00170C13" w:rsidP="00170C13">
      <w:r>
        <w:t xml:space="preserve">3. </w:t>
      </w:r>
      <w:proofErr w:type="gramStart"/>
      <w:r>
        <w:t xml:space="preserve">Рекомендовать органам местного самоуправления размещать на информационных стендах, на официальном интернет-сайте органа местного самоуправления информацию об очередниках, имеющих право на получение государственной поддержки в рамках Указа Президента Чувашской </w:t>
      </w:r>
      <w:r>
        <w:lastRenderedPageBreak/>
        <w:t>Республики от 3 октября 2011 г. № 87 "О дополнительных мерах по государственной поддержке молодых семей в улучшении жилищных условий", включая дату постановки на учет и порядковый номер очередности.</w:t>
      </w:r>
      <w:proofErr w:type="gramEnd"/>
    </w:p>
    <w:p w:rsidR="00170C13" w:rsidRDefault="00170C13" w:rsidP="00170C13">
      <w:r>
        <w:t>4. Настоящее постановление вступает в силу через десять дней после дня его официального опубликования.</w:t>
      </w:r>
    </w:p>
    <w:p w:rsidR="00170C13" w:rsidRDefault="00170C13" w:rsidP="00170C13"/>
    <w:p w:rsidR="00170C13" w:rsidRDefault="00170C13" w:rsidP="00170C13">
      <w:r>
        <w:t>Председатель Кабинета Министров</w:t>
      </w:r>
    </w:p>
    <w:p w:rsidR="00170C13" w:rsidRDefault="00170C13" w:rsidP="00170C13">
      <w:r>
        <w:t>Чувашской Республики</w:t>
      </w:r>
    </w:p>
    <w:p w:rsidR="00170C13" w:rsidRDefault="00170C13" w:rsidP="00170C13">
      <w:r>
        <w:t>О.МАКАРОВ</w:t>
      </w:r>
    </w:p>
    <w:p w:rsidR="00170C13" w:rsidRDefault="00170C13" w:rsidP="00170C13"/>
    <w:p w:rsidR="00170C13" w:rsidRDefault="00170C13" w:rsidP="00170C13"/>
    <w:p w:rsidR="00170C13" w:rsidRDefault="00170C13" w:rsidP="00170C13"/>
    <w:p w:rsidR="00170C13" w:rsidRDefault="00170C13" w:rsidP="00170C13"/>
    <w:p w:rsidR="00170C13" w:rsidRDefault="00170C13" w:rsidP="00170C13"/>
    <w:p w:rsidR="00170C13" w:rsidRDefault="00170C13" w:rsidP="00170C13">
      <w:r>
        <w:t>Утвержден</w:t>
      </w:r>
    </w:p>
    <w:p w:rsidR="00170C13" w:rsidRDefault="00170C13" w:rsidP="00170C13">
      <w:r>
        <w:t>постановлением</w:t>
      </w:r>
    </w:p>
    <w:p w:rsidR="00170C13" w:rsidRDefault="00170C13" w:rsidP="00170C13">
      <w:r>
        <w:t>Кабинета Министров</w:t>
      </w:r>
    </w:p>
    <w:p w:rsidR="00170C13" w:rsidRDefault="00170C13" w:rsidP="00170C13">
      <w:r>
        <w:t>Чувашской Республики</w:t>
      </w:r>
    </w:p>
    <w:p w:rsidR="00170C13" w:rsidRDefault="00170C13" w:rsidP="00170C13">
      <w:r>
        <w:t>от 24.10.2011 № 446</w:t>
      </w:r>
    </w:p>
    <w:p w:rsidR="00170C13" w:rsidRDefault="00170C13" w:rsidP="00170C13"/>
    <w:p w:rsidR="00170C13" w:rsidRDefault="00170C13" w:rsidP="00170C13">
      <w:r>
        <w:t>ПОРЯДОК</w:t>
      </w:r>
    </w:p>
    <w:p w:rsidR="00170C13" w:rsidRDefault="00170C13" w:rsidP="00170C13">
      <w:r>
        <w:t>ПРЕДОСТАВЛЕНИЯ СУБСИДИЙ ИЗ РЕСПУБЛИКАНСКОГО БЮДЖЕТА</w:t>
      </w:r>
    </w:p>
    <w:p w:rsidR="00170C13" w:rsidRDefault="00170C13" w:rsidP="00170C13">
      <w:r>
        <w:t>ЧУВАШСКОЙ РЕСПУБЛИКИ НА ВОЗМЕЩЕНИЕ ЧАСТИ ЗАТРАТ НА УПЛАТУ</w:t>
      </w:r>
    </w:p>
    <w:p w:rsidR="00170C13" w:rsidRDefault="00170C13" w:rsidP="00170C13">
      <w:r>
        <w:t>ПРОЦЕНТОВ ПО ИПОТЕЧНЫМ КРЕДИТАМ (ЗАЙМАМ), ПРИВЛЕЧЕННЫМ</w:t>
      </w:r>
    </w:p>
    <w:p w:rsidR="00170C13" w:rsidRDefault="00170C13" w:rsidP="00170C13">
      <w:r>
        <w:t>МОЛОДЫМИ СЕМЬЯМИ НА ПРИОБРЕТЕНИЕ ИЛИ СТРОИТЕЛЬСТВО ЖИЛЬЯ</w:t>
      </w:r>
    </w:p>
    <w:p w:rsidR="00170C13" w:rsidRDefault="00170C13" w:rsidP="00170C13">
      <w:r>
        <w:t>В СООТВЕТСТВИИ С УКАЗОМ ПРЕЗИДЕНТА ЧУВАШСКОЙ РЕСПУБЛИКИ</w:t>
      </w:r>
    </w:p>
    <w:p w:rsidR="00170C13" w:rsidRDefault="00170C13" w:rsidP="00170C13">
      <w:r>
        <w:t>ОТ 3 ОКТЯБРЯ 2011 Г. № 87 "О ДОПОЛНИТЕЛЬНЫХ МЕРАХ</w:t>
      </w:r>
    </w:p>
    <w:p w:rsidR="00170C13" w:rsidRDefault="00170C13" w:rsidP="00170C13">
      <w:r>
        <w:t>ПО ГОСУДАРСТВЕННОЙ ПОДДЕРЖКЕ МОЛОДЫХ СЕМЕЙ</w:t>
      </w:r>
    </w:p>
    <w:p w:rsidR="00170C13" w:rsidRDefault="00170C13" w:rsidP="00170C13">
      <w:r>
        <w:t>В УЛУЧШЕНИИ ЖИЛИЩНЫХ УСЛОВИЙ"</w:t>
      </w:r>
    </w:p>
    <w:p w:rsidR="00170C13" w:rsidRDefault="00170C13" w:rsidP="00170C13"/>
    <w:p w:rsidR="00170C13" w:rsidRDefault="00170C13" w:rsidP="00170C13"/>
    <w:p w:rsidR="00170C13" w:rsidRDefault="00170C13" w:rsidP="00170C13"/>
    <w:p w:rsidR="00170C13" w:rsidRDefault="00170C13" w:rsidP="00170C13">
      <w:proofErr w:type="gramStart"/>
      <w:r>
        <w:t>привлеченным</w:t>
      </w:r>
      <w:proofErr w:type="gramEnd"/>
      <w:r>
        <w:t xml:space="preserve"> молодыми семьями</w:t>
      </w:r>
    </w:p>
    <w:p w:rsidR="00170C13" w:rsidRDefault="00170C13" w:rsidP="00170C13">
      <w:r>
        <w:t>на приобретение или строительство жилья</w:t>
      </w:r>
    </w:p>
    <w:p w:rsidR="00170C13" w:rsidRDefault="00170C13" w:rsidP="00170C13">
      <w:r>
        <w:t>в соответствии с Указом Президента</w:t>
      </w:r>
    </w:p>
    <w:p w:rsidR="00170C13" w:rsidRDefault="00170C13" w:rsidP="00170C13">
      <w:r>
        <w:t>Чувашской Республики от 3 октября 2011 г.</w:t>
      </w:r>
    </w:p>
    <w:p w:rsidR="00170C13" w:rsidRDefault="00170C13" w:rsidP="00170C13">
      <w:r>
        <w:t>№ 87 "О дополнительных мерах</w:t>
      </w:r>
    </w:p>
    <w:p w:rsidR="00170C13" w:rsidRDefault="00170C13" w:rsidP="00170C13">
      <w:r>
        <w:t>по государственной поддержке молодых</w:t>
      </w:r>
    </w:p>
    <w:p w:rsidR="00170C13" w:rsidRDefault="00170C13" w:rsidP="00170C13">
      <w:r>
        <w:t>семей в улучшении жилищных условий"</w:t>
      </w:r>
    </w:p>
    <w:p w:rsidR="00170C13" w:rsidRDefault="00170C13" w:rsidP="00170C13"/>
    <w:p w:rsidR="00170C13" w:rsidRDefault="00170C13" w:rsidP="00170C13">
      <w:r>
        <w:t>(в ред. Постановления Кабинета Министров ЧР от 14.11.2012 № 492)</w:t>
      </w:r>
    </w:p>
    <w:p w:rsidR="00170C13" w:rsidRDefault="00170C13" w:rsidP="00170C13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170C13" w:rsidRDefault="00170C13" w:rsidP="00170C13"/>
    <w:p w:rsidR="00170C13" w:rsidRDefault="00170C13" w:rsidP="00170C13">
      <w:r>
        <w:t xml:space="preserve">                                  Реестр</w:t>
      </w:r>
    </w:p>
    <w:p w:rsidR="00170C13" w:rsidRDefault="00170C13" w:rsidP="00170C13">
      <w:r>
        <w:t xml:space="preserve">              получателей субсидий на возмещение части затрат</w:t>
      </w:r>
    </w:p>
    <w:p w:rsidR="00170C13" w:rsidRDefault="00170C13" w:rsidP="00170C13">
      <w:r>
        <w:t xml:space="preserve">            на уплату процентов по ипотечным кредитам (займам),</w:t>
      </w:r>
    </w:p>
    <w:p w:rsidR="00170C13" w:rsidRDefault="00170C13" w:rsidP="00170C13">
      <w:r>
        <w:t xml:space="preserve">               </w:t>
      </w:r>
      <w:proofErr w:type="gramStart"/>
      <w:r>
        <w:t>привлеченным</w:t>
      </w:r>
      <w:proofErr w:type="gramEnd"/>
      <w:r>
        <w:t xml:space="preserve"> молодыми семьями на приобретение</w:t>
      </w:r>
    </w:p>
    <w:p w:rsidR="00170C13" w:rsidRDefault="00170C13" w:rsidP="00170C13">
      <w:r>
        <w:t xml:space="preserve">              или строительство жилья в соответствии с Указом</w:t>
      </w:r>
    </w:p>
    <w:p w:rsidR="00170C13" w:rsidRDefault="00170C13" w:rsidP="00170C13">
      <w:r>
        <w:t xml:space="preserve">         Президента Чувашской Республики от 3 октября 2011 г. № 87</w:t>
      </w:r>
    </w:p>
    <w:p w:rsidR="00170C13" w:rsidRDefault="00170C13" w:rsidP="00170C13">
      <w:r>
        <w:t xml:space="preserve">           "О дополнительных мерах по государственной поддержке</w:t>
      </w:r>
    </w:p>
    <w:p w:rsidR="00170C13" w:rsidRDefault="00170C13" w:rsidP="00170C13">
      <w:r>
        <w:t xml:space="preserve">               молодых семей в улучшении жилищных условий",</w:t>
      </w:r>
    </w:p>
    <w:p w:rsidR="00170C13" w:rsidRDefault="00170C13" w:rsidP="00170C13">
      <w:r>
        <w:t xml:space="preserve">         по ______________________________________________________</w:t>
      </w:r>
    </w:p>
    <w:p w:rsidR="00170C13" w:rsidRDefault="00170C13" w:rsidP="00170C13">
      <w:r>
        <w:t xml:space="preserve">              (наименование кредитной (</w:t>
      </w:r>
      <w:proofErr w:type="spellStart"/>
      <w:r>
        <w:t>некредитной</w:t>
      </w:r>
      <w:proofErr w:type="spellEnd"/>
      <w:r>
        <w:t>) организации)</w:t>
      </w:r>
    </w:p>
    <w:p w:rsidR="00170C13" w:rsidRDefault="00170C13" w:rsidP="00170C13">
      <w:r>
        <w:t xml:space="preserve">              за расчетный период __________________ 20___ г.</w:t>
      </w:r>
    </w:p>
    <w:p w:rsidR="00170C13" w:rsidRDefault="00170C13" w:rsidP="00170C13">
      <w:r>
        <w:t xml:space="preserve">                                        (месяц)</w:t>
      </w:r>
    </w:p>
    <w:p w:rsidR="00170C13" w:rsidRDefault="00170C13" w:rsidP="00170C13"/>
    <w:p w:rsidR="00170C13" w:rsidRDefault="00170C13" w:rsidP="00170C13">
      <w:r>
        <w:t>┌───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┬</w:t>
      </w:r>
      <w:r>
        <w:rPr>
          <w:rFonts w:ascii="Calibri" w:hAnsi="Calibri" w:cs="Calibri"/>
        </w:rPr>
        <w:t>──────────────────┐</w:t>
      </w:r>
    </w:p>
    <w:p w:rsidR="00170C13" w:rsidRDefault="00170C13" w:rsidP="00170C13">
      <w:r>
        <w:t>│ № │Ф.И.О. заемщика│   Дата и номер    │Номер лицевого│ Сумма процентов  │</w:t>
      </w:r>
    </w:p>
    <w:p w:rsidR="00170C13" w:rsidRDefault="00170C13" w:rsidP="00170C13">
      <w:r>
        <w:t>│</w:t>
      </w:r>
      <w:proofErr w:type="gramStart"/>
      <w:r>
        <w:t>п</w:t>
      </w:r>
      <w:proofErr w:type="gramEnd"/>
      <w:r>
        <w:t>/п│               │кредитного договора│  счета для   │  за пользование  │</w:t>
      </w:r>
    </w:p>
    <w:p w:rsidR="00170C13" w:rsidRDefault="00170C13" w:rsidP="00170C13">
      <w:r>
        <w:lastRenderedPageBreak/>
        <w:t>│   │               │ (договора займа)  │ перечисления │кредитом (займом),│</w:t>
      </w:r>
    </w:p>
    <w:p w:rsidR="00170C13" w:rsidRDefault="00170C13" w:rsidP="00170C13">
      <w:r>
        <w:t xml:space="preserve">│   │               │                   │   средств    │    </w:t>
      </w:r>
      <w:proofErr w:type="gramStart"/>
      <w:r>
        <w:t>подлежащая</w:t>
      </w:r>
      <w:proofErr w:type="gramEnd"/>
      <w:r>
        <w:t xml:space="preserve">    │</w:t>
      </w:r>
    </w:p>
    <w:p w:rsidR="00170C13" w:rsidRDefault="00170C13" w:rsidP="00170C13">
      <w:r>
        <w:t>│   │               │                   │на возмещение │    возмещению    │</w:t>
      </w:r>
    </w:p>
    <w:p w:rsidR="00170C13" w:rsidRDefault="00170C13" w:rsidP="00170C13">
      <w:r>
        <w:t>│   │               │                   │  процентов   │в отчетном месяце,│</w:t>
      </w:r>
    </w:p>
    <w:p w:rsidR="00170C13" w:rsidRDefault="00170C13" w:rsidP="00170C13">
      <w:r>
        <w:t>│   │               │                   │              │      рублей      │</w:t>
      </w:r>
    </w:p>
    <w:p w:rsidR="00170C13" w:rsidRDefault="00170C13" w:rsidP="00170C13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</w:t>
      </w:r>
      <w:r>
        <w:t>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┤</w:t>
      </w:r>
    </w:p>
    <w:p w:rsidR="00170C13" w:rsidRDefault="00170C13" w:rsidP="00170C13">
      <w:r>
        <w:t>│ 1 │       2       │         3         │      4       │        5         │</w:t>
      </w:r>
    </w:p>
    <w:p w:rsidR="00170C13" w:rsidRDefault="00170C13" w:rsidP="00170C13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┤</w:t>
      </w:r>
    </w:p>
    <w:p w:rsidR="00170C13" w:rsidRDefault="00170C13" w:rsidP="00170C13">
      <w:r>
        <w:t>│   │               │                   │              │                  │</w:t>
      </w:r>
    </w:p>
    <w:p w:rsidR="00170C13" w:rsidRDefault="00170C13" w:rsidP="00170C13"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</w:t>
      </w:r>
      <w:r>
        <w:t>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┼</w:t>
      </w:r>
      <w:r>
        <w:rPr>
          <w:rFonts w:ascii="Calibri" w:hAnsi="Calibri" w:cs="Calibri"/>
        </w:rPr>
        <w:t>──────────────────</w:t>
      </w:r>
      <w:r>
        <w:rPr>
          <w:rFonts w:ascii="Arial" w:hAnsi="Arial" w:cs="Arial"/>
        </w:rPr>
        <w:t>┤</w:t>
      </w:r>
    </w:p>
    <w:p w:rsidR="00170C13" w:rsidRDefault="00170C13" w:rsidP="00170C13">
      <w:r>
        <w:t>│   │Итого          │                   │              │                  │</w:t>
      </w:r>
    </w:p>
    <w:p w:rsidR="00170C13" w:rsidRDefault="00170C13" w:rsidP="00170C13">
      <w:r>
        <w:t>└───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</w:t>
      </w:r>
      <w:r>
        <w:rPr>
          <w:rFonts w:ascii="Arial" w:hAnsi="Arial" w:cs="Arial"/>
        </w:rPr>
        <w:t>┴</w:t>
      </w:r>
      <w:r>
        <w:rPr>
          <w:rFonts w:ascii="Calibri" w:hAnsi="Calibri" w:cs="Calibri"/>
        </w:rPr>
        <w:t>──────────────────┘</w:t>
      </w:r>
    </w:p>
    <w:p w:rsidR="00170C13" w:rsidRDefault="00170C13" w:rsidP="00170C13"/>
    <w:p w:rsidR="00170C13" w:rsidRDefault="00170C13" w:rsidP="00170C13">
      <w:r>
        <w:t>Министр строительства, архитектуры</w:t>
      </w:r>
    </w:p>
    <w:p w:rsidR="00170C13" w:rsidRDefault="00170C13" w:rsidP="00170C13">
      <w:r>
        <w:t>и жилищно-коммунального хозяйства</w:t>
      </w:r>
    </w:p>
    <w:p w:rsidR="00170C13" w:rsidRDefault="00170C13" w:rsidP="00170C13">
      <w:r>
        <w:t>Чувашской Республики                  _____________ _______________________</w:t>
      </w:r>
    </w:p>
    <w:p w:rsidR="00170C13" w:rsidRDefault="00170C13" w:rsidP="00170C13">
      <w:r>
        <w:t xml:space="preserve">                                        (подпись)    (расшифровка подписи)</w:t>
      </w:r>
    </w:p>
    <w:p w:rsidR="00170C13" w:rsidRDefault="00170C13" w:rsidP="00170C13">
      <w:r>
        <w:t>____ ___________ 20____ г.</w:t>
      </w:r>
    </w:p>
    <w:p w:rsidR="00170C13" w:rsidRDefault="00170C13" w:rsidP="00170C13"/>
    <w:p w:rsidR="00170C13" w:rsidRDefault="00170C13" w:rsidP="00170C13">
      <w:r>
        <w:t>М.П.</w:t>
      </w:r>
    </w:p>
    <w:p w:rsidR="00170C13" w:rsidRDefault="00170C13" w:rsidP="00170C13"/>
    <w:p w:rsidR="00170C13" w:rsidRDefault="00170C13" w:rsidP="00170C13"/>
    <w:p w:rsidR="000E25ED" w:rsidRDefault="00170C13">
      <w:bookmarkStart w:id="0" w:name="_GoBack"/>
      <w:bookmarkEnd w:id="0"/>
    </w:p>
    <w:sectPr w:rsidR="000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3"/>
    <w:rsid w:val="00170C13"/>
    <w:rsid w:val="002D2C25"/>
    <w:rsid w:val="00C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В. Тямина</dc:creator>
  <cp:lastModifiedBy>Антонина В. Тямина</cp:lastModifiedBy>
  <cp:revision>1</cp:revision>
  <dcterms:created xsi:type="dcterms:W3CDTF">2017-09-25T10:31:00Z</dcterms:created>
  <dcterms:modified xsi:type="dcterms:W3CDTF">2017-09-25T10:32:00Z</dcterms:modified>
</cp:coreProperties>
</file>