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A9" w:rsidRDefault="00C837B0" w:rsidP="00C837B0">
      <w:pPr>
        <w:ind w:left="12191"/>
        <w:jc w:val="both"/>
        <w:rPr>
          <w:sz w:val="24"/>
          <w:szCs w:val="24"/>
        </w:rPr>
      </w:pPr>
      <w:r w:rsidRPr="00C837B0">
        <w:rPr>
          <w:sz w:val="24"/>
          <w:szCs w:val="24"/>
        </w:rPr>
        <w:t xml:space="preserve">Утверждено председателем административной комиссии </w:t>
      </w:r>
      <w:r w:rsidR="00A62E92">
        <w:rPr>
          <w:sz w:val="24"/>
          <w:szCs w:val="24"/>
        </w:rPr>
        <w:t xml:space="preserve">Чебоксарского </w:t>
      </w:r>
    </w:p>
    <w:p w:rsidR="006B17A9" w:rsidRDefault="006B17A9" w:rsidP="00C837B0">
      <w:pPr>
        <w:ind w:left="12191"/>
        <w:jc w:val="both"/>
        <w:rPr>
          <w:sz w:val="24"/>
          <w:szCs w:val="24"/>
        </w:rPr>
      </w:pPr>
    </w:p>
    <w:p w:rsidR="006B17A9" w:rsidRDefault="006B17A9" w:rsidP="00C837B0">
      <w:pPr>
        <w:ind w:left="1219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DB4D29" w:rsidRPr="00C837B0" w:rsidRDefault="00A62E92" w:rsidP="00C837B0">
      <w:pPr>
        <w:ind w:left="1219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от______________</w:t>
      </w:r>
      <w:r w:rsidR="00C837B0" w:rsidRPr="00C837B0">
        <w:rPr>
          <w:sz w:val="24"/>
          <w:szCs w:val="24"/>
        </w:rPr>
        <w:t>.</w:t>
      </w:r>
    </w:p>
    <w:p w:rsidR="00DB4D29" w:rsidRDefault="00DB4D29" w:rsidP="00DE3E44">
      <w:pPr>
        <w:jc w:val="center"/>
        <w:rPr>
          <w:sz w:val="32"/>
          <w:szCs w:val="32"/>
        </w:rPr>
      </w:pPr>
    </w:p>
    <w:p w:rsidR="00DB4D29" w:rsidRDefault="00DE3E44" w:rsidP="00DE3E44">
      <w:pPr>
        <w:jc w:val="center"/>
        <w:rPr>
          <w:sz w:val="32"/>
          <w:szCs w:val="32"/>
        </w:rPr>
      </w:pPr>
      <w:r w:rsidRPr="00DB4D29">
        <w:rPr>
          <w:sz w:val="32"/>
          <w:szCs w:val="32"/>
        </w:rPr>
        <w:t xml:space="preserve">План работы </w:t>
      </w:r>
      <w:r w:rsidR="00DB4D29">
        <w:rPr>
          <w:sz w:val="32"/>
          <w:szCs w:val="32"/>
        </w:rPr>
        <w:t xml:space="preserve">административной </w:t>
      </w:r>
      <w:r w:rsidRPr="00DB4D29">
        <w:rPr>
          <w:sz w:val="32"/>
          <w:szCs w:val="32"/>
        </w:rPr>
        <w:t>комиссии</w:t>
      </w:r>
      <w:r w:rsidR="00DB4D29">
        <w:rPr>
          <w:sz w:val="32"/>
          <w:szCs w:val="32"/>
        </w:rPr>
        <w:t xml:space="preserve"> </w:t>
      </w:r>
    </w:p>
    <w:p w:rsidR="00B96DCA" w:rsidRPr="00DB4D29" w:rsidRDefault="00DB4D29" w:rsidP="002A3E2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Чебоксарского района</w:t>
      </w:r>
      <w:r w:rsidR="00BA5956">
        <w:rPr>
          <w:sz w:val="32"/>
          <w:szCs w:val="32"/>
        </w:rPr>
        <w:t xml:space="preserve"> на 2019</w:t>
      </w:r>
      <w:bookmarkStart w:id="0" w:name="_GoBack"/>
      <w:bookmarkEnd w:id="0"/>
      <w:r w:rsidR="00DE3E44" w:rsidRPr="00DB4D29">
        <w:rPr>
          <w:sz w:val="32"/>
          <w:szCs w:val="32"/>
        </w:rPr>
        <w:t xml:space="preserve"> год</w:t>
      </w:r>
    </w:p>
    <w:p w:rsidR="00DE3E44" w:rsidRDefault="00DE3E44" w:rsidP="00DE3E44">
      <w:pPr>
        <w:jc w:val="center"/>
      </w:pPr>
    </w:p>
    <w:tbl>
      <w:tblPr>
        <w:tblStyle w:val="a6"/>
        <w:tblW w:w="14991" w:type="dxa"/>
        <w:tblInd w:w="250" w:type="dxa"/>
        <w:tblLook w:val="04A0" w:firstRow="1" w:lastRow="0" w:firstColumn="1" w:lastColumn="0" w:noHBand="0" w:noVBand="1"/>
      </w:tblPr>
      <w:tblGrid>
        <w:gridCol w:w="741"/>
        <w:gridCol w:w="5577"/>
        <w:gridCol w:w="4626"/>
        <w:gridCol w:w="2126"/>
        <w:gridCol w:w="1921"/>
      </w:tblGrid>
      <w:tr w:rsidR="00DE3E44" w:rsidRPr="002A3E2C" w:rsidTr="00C837B0">
        <w:tc>
          <w:tcPr>
            <w:tcW w:w="741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577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26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26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21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 xml:space="preserve">Примечание </w:t>
            </w:r>
          </w:p>
        </w:tc>
      </w:tr>
      <w:tr w:rsidR="00DE3E44" w:rsidRPr="002A3E2C" w:rsidTr="00C837B0">
        <w:trPr>
          <w:trHeight w:val="1285"/>
        </w:trPr>
        <w:tc>
          <w:tcPr>
            <w:tcW w:w="741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1</w:t>
            </w:r>
          </w:p>
        </w:tc>
        <w:tc>
          <w:tcPr>
            <w:tcW w:w="5577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Подготовка и проведение заседаний административной комиссии</w:t>
            </w:r>
          </w:p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</w:p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:rsidR="00DE3E44" w:rsidRPr="002A3E2C" w:rsidRDefault="00DE3E44" w:rsidP="00DB4D29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Ежемесячно, по мере поступления административных дел</w:t>
            </w:r>
          </w:p>
        </w:tc>
        <w:tc>
          <w:tcPr>
            <w:tcW w:w="2126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Председатель комиссии,</w:t>
            </w:r>
          </w:p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921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</w:p>
        </w:tc>
      </w:tr>
      <w:tr w:rsidR="00DE3E44" w:rsidRPr="002A3E2C" w:rsidTr="00C837B0">
        <w:tc>
          <w:tcPr>
            <w:tcW w:w="741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2</w:t>
            </w:r>
          </w:p>
        </w:tc>
        <w:tc>
          <w:tcPr>
            <w:tcW w:w="5577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Обработка поступающих административных материалов</w:t>
            </w:r>
          </w:p>
        </w:tc>
        <w:tc>
          <w:tcPr>
            <w:tcW w:w="4626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921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</w:p>
        </w:tc>
      </w:tr>
      <w:tr w:rsidR="00DE3E44" w:rsidRPr="002A3E2C" w:rsidTr="00C837B0">
        <w:tc>
          <w:tcPr>
            <w:tcW w:w="741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3</w:t>
            </w:r>
          </w:p>
        </w:tc>
        <w:tc>
          <w:tcPr>
            <w:tcW w:w="5577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Оформление протоколов и постановлений по результатам заседаний комиссии</w:t>
            </w:r>
          </w:p>
        </w:tc>
        <w:tc>
          <w:tcPr>
            <w:tcW w:w="4626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Ежемесячно,</w:t>
            </w:r>
            <w:r w:rsidR="00C837B0" w:rsidRPr="002A3E2C">
              <w:rPr>
                <w:sz w:val="24"/>
                <w:szCs w:val="24"/>
              </w:rPr>
              <w:t xml:space="preserve"> </w:t>
            </w:r>
            <w:r w:rsidRPr="002A3E2C">
              <w:rPr>
                <w:sz w:val="24"/>
                <w:szCs w:val="24"/>
              </w:rPr>
              <w:t>по мере рассмотрения административных дел на заседаниях комиссии</w:t>
            </w:r>
          </w:p>
        </w:tc>
        <w:tc>
          <w:tcPr>
            <w:tcW w:w="2126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921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</w:p>
        </w:tc>
      </w:tr>
      <w:tr w:rsidR="00DE3E44" w:rsidRPr="002A3E2C" w:rsidTr="00C837B0">
        <w:tc>
          <w:tcPr>
            <w:tcW w:w="741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4</w:t>
            </w:r>
          </w:p>
        </w:tc>
        <w:tc>
          <w:tcPr>
            <w:tcW w:w="5577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Предоставление сведений о работе административной комиссии Чебоксарского района в Министерство юстиции и имущественных отношений Чувашской Республики</w:t>
            </w:r>
          </w:p>
        </w:tc>
        <w:tc>
          <w:tcPr>
            <w:tcW w:w="4626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До 5 числа следующего за отчетным месяца</w:t>
            </w:r>
          </w:p>
        </w:tc>
        <w:tc>
          <w:tcPr>
            <w:tcW w:w="2126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921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</w:p>
        </w:tc>
      </w:tr>
      <w:tr w:rsidR="00DE3E44" w:rsidRPr="002A3E2C" w:rsidTr="00C837B0">
        <w:tc>
          <w:tcPr>
            <w:tcW w:w="741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5</w:t>
            </w:r>
          </w:p>
        </w:tc>
        <w:tc>
          <w:tcPr>
            <w:tcW w:w="5577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Принятие необходимых мер для обращения к исполнению вынесенных комиссией решений о наложении штраф</w:t>
            </w:r>
          </w:p>
        </w:tc>
        <w:tc>
          <w:tcPr>
            <w:tcW w:w="4626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921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</w:p>
        </w:tc>
      </w:tr>
      <w:tr w:rsidR="00DE3E44" w:rsidRPr="002A3E2C" w:rsidTr="00C837B0">
        <w:tc>
          <w:tcPr>
            <w:tcW w:w="741" w:type="dxa"/>
          </w:tcPr>
          <w:p w:rsidR="00DE3E44" w:rsidRPr="002A3E2C" w:rsidRDefault="00DE3E44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6</w:t>
            </w:r>
          </w:p>
        </w:tc>
        <w:tc>
          <w:tcPr>
            <w:tcW w:w="5577" w:type="dxa"/>
          </w:tcPr>
          <w:p w:rsidR="00DE3E44" w:rsidRPr="002A3E2C" w:rsidRDefault="00E57927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Освещение работы административной комиссии на сайте администрации</w:t>
            </w:r>
          </w:p>
        </w:tc>
        <w:tc>
          <w:tcPr>
            <w:tcW w:w="4626" w:type="dxa"/>
          </w:tcPr>
          <w:p w:rsidR="00DE3E44" w:rsidRPr="002A3E2C" w:rsidRDefault="00E57927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DE3E44" w:rsidRPr="002A3E2C" w:rsidRDefault="00E57927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921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</w:p>
        </w:tc>
      </w:tr>
      <w:tr w:rsidR="00DE3E44" w:rsidRPr="002A3E2C" w:rsidTr="00C837B0">
        <w:tc>
          <w:tcPr>
            <w:tcW w:w="741" w:type="dxa"/>
          </w:tcPr>
          <w:p w:rsidR="00DE3E44" w:rsidRPr="002A3E2C" w:rsidRDefault="00DB4D29" w:rsidP="00DE3E44">
            <w:pPr>
              <w:jc w:val="center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7</w:t>
            </w:r>
          </w:p>
        </w:tc>
        <w:tc>
          <w:tcPr>
            <w:tcW w:w="5577" w:type="dxa"/>
          </w:tcPr>
          <w:p w:rsidR="00DE3E44" w:rsidRPr="002A3E2C" w:rsidRDefault="00DB4D29" w:rsidP="00DB4D29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Направление рассмотренных административных материалов в прокуратуру Чебоксарского района Чувашской Республики для проверки законности и обоснованности принятых решений</w:t>
            </w:r>
          </w:p>
        </w:tc>
        <w:tc>
          <w:tcPr>
            <w:tcW w:w="4626" w:type="dxa"/>
          </w:tcPr>
          <w:p w:rsidR="00DE3E44" w:rsidRPr="002A3E2C" w:rsidRDefault="00DB4D29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DE3E44" w:rsidRPr="002A3E2C" w:rsidRDefault="00DB4D29" w:rsidP="00DE3E44">
            <w:pPr>
              <w:jc w:val="both"/>
              <w:rPr>
                <w:sz w:val="24"/>
                <w:szCs w:val="24"/>
              </w:rPr>
            </w:pPr>
            <w:r w:rsidRPr="002A3E2C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921" w:type="dxa"/>
          </w:tcPr>
          <w:p w:rsidR="00DE3E44" w:rsidRPr="002A3E2C" w:rsidRDefault="00DE3E44" w:rsidP="00DE3E44">
            <w:pPr>
              <w:jc w:val="both"/>
              <w:rPr>
                <w:sz w:val="24"/>
                <w:szCs w:val="24"/>
              </w:rPr>
            </w:pPr>
          </w:p>
        </w:tc>
      </w:tr>
    </w:tbl>
    <w:p w:rsidR="00DE3E44" w:rsidRDefault="00DE3E44" w:rsidP="00B54375"/>
    <w:sectPr w:rsidR="00DE3E44" w:rsidSect="00DB4D29">
      <w:footerReference w:type="default" r:id="rId6"/>
      <w:pgSz w:w="16838" w:h="11906" w:orient="landscape"/>
      <w:pgMar w:top="567" w:right="820" w:bottom="284" w:left="993" w:header="720" w:footer="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44" w:rsidRDefault="00DE3E44">
      <w:r>
        <w:separator/>
      </w:r>
    </w:p>
  </w:endnote>
  <w:endnote w:type="continuationSeparator" w:id="0">
    <w:p w:rsidR="00DE3E44" w:rsidRDefault="00DE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</w:tblGrid>
    <w:tr w:rsidR="00DB4D29">
      <w:tc>
        <w:tcPr>
          <w:tcW w:w="4606" w:type="dxa"/>
        </w:tcPr>
        <w:p w:rsidR="00DB4D29" w:rsidRDefault="00DB4D29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44" w:rsidRDefault="00DE3E44">
      <w:r>
        <w:separator/>
      </w:r>
    </w:p>
  </w:footnote>
  <w:footnote w:type="continuationSeparator" w:id="0">
    <w:p w:rsidR="00DE3E44" w:rsidRDefault="00DE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4"/>
    <w:rsid w:val="00085DCA"/>
    <w:rsid w:val="000F63BB"/>
    <w:rsid w:val="002A3E2C"/>
    <w:rsid w:val="00433F37"/>
    <w:rsid w:val="0059773F"/>
    <w:rsid w:val="006B17A9"/>
    <w:rsid w:val="00771F22"/>
    <w:rsid w:val="007B2E15"/>
    <w:rsid w:val="009325E2"/>
    <w:rsid w:val="00A62E92"/>
    <w:rsid w:val="00AC0059"/>
    <w:rsid w:val="00AC1DEE"/>
    <w:rsid w:val="00B54375"/>
    <w:rsid w:val="00B96DCA"/>
    <w:rsid w:val="00BA5956"/>
    <w:rsid w:val="00C7595D"/>
    <w:rsid w:val="00C837B0"/>
    <w:rsid w:val="00DB4D29"/>
    <w:rsid w:val="00DE3E44"/>
    <w:rsid w:val="00E57927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2C2D57-DBCB-44ED-BB9B-B9D3E110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E3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B54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54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Исаченкова Н.Г.</dc:creator>
  <cp:keywords/>
  <dc:description/>
  <cp:lastModifiedBy>Исаченкова Н.Г.</cp:lastModifiedBy>
  <cp:revision>6</cp:revision>
  <cp:lastPrinted>2019-04-02T13:24:00Z</cp:lastPrinted>
  <dcterms:created xsi:type="dcterms:W3CDTF">2019-04-02T13:20:00Z</dcterms:created>
  <dcterms:modified xsi:type="dcterms:W3CDTF">2019-04-03T06:00:00Z</dcterms:modified>
</cp:coreProperties>
</file>